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268"/>
        <w:gridCol w:w="3960"/>
      </w:tblGrid>
      <w:tr w:rsidR="00F72392" w:rsidRPr="009B0D30" w14:paraId="24FA8F8E" w14:textId="77777777" w:rsidTr="00572EF9">
        <w:trPr>
          <w:trHeight w:val="720"/>
        </w:trPr>
        <w:tc>
          <w:tcPr>
            <w:tcW w:w="6282" w:type="dxa"/>
            <w:gridSpan w:val="2"/>
            <w:tcBorders>
              <w:bottom w:val="single" w:sz="18" w:space="0" w:color="auto"/>
            </w:tcBorders>
          </w:tcPr>
          <w:p w14:paraId="37B748EF" w14:textId="77777777" w:rsidR="00AF2715" w:rsidRDefault="00AF2715" w:rsidP="00AF2715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D75CA6D" w14:textId="77777777" w:rsidR="00AF2715" w:rsidRDefault="00AF2715" w:rsidP="00AF2715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954F11F" w14:textId="7AE363A7" w:rsidR="00F72392" w:rsidRPr="009B0D30" w:rsidRDefault="00AF2715" w:rsidP="004F2F71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960" w:type="dxa"/>
            <w:tcBorders>
              <w:bottom w:val="single" w:sz="18" w:space="0" w:color="auto"/>
            </w:tcBorders>
          </w:tcPr>
          <w:p w14:paraId="5AB320B4" w14:textId="77777777" w:rsidR="00F72392" w:rsidRPr="009B0D30" w:rsidRDefault="00F72392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F72392" w:rsidRPr="009B0D30" w14:paraId="51382E54" w14:textId="77777777" w:rsidTr="00572E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61FF39" w14:textId="77777777" w:rsidR="00F72392" w:rsidRPr="009B0D30" w:rsidRDefault="00F72392">
            <w:pPr>
              <w:spacing w:before="120"/>
              <w:ind w:left="-9"/>
            </w:pPr>
            <w:r w:rsidRPr="009B0D30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58AE094C" wp14:editId="27A77F3A">
                      <wp:extent cx="828963" cy="1575268"/>
                      <wp:effectExtent l="0" t="0" r="9525" b="635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rto="http://schemas.microsoft.com/office/word/2006/arto">
                  <w:pict>
                    <v:group w14:anchorId="1188C25B" id="Group 1149756559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SDfGixAIAAPIHAAAOAAAAAAAAAAAAAAAAADoCAABkcnMvZTJvRG9jLnhtbFBLAQItAAoAAAAA&#10;AAAAIQB+Fay/EgYAABIGAAAUAAAAAAAAAAAAAAAAACoFAABkcnMvbWVkaWEvaW1hZ2UxLnBuZ1BL&#10;AQItAAoAAAAAAAAAIQDgid0cbQkAAG0JAAAUAAAAAAAAAAAAAAAAAG4LAABkcnMvbWVkaWEvaW1h&#10;Z2UyLnBuZ1BLAQItABQABgAIAAAAIQC5fa8O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C10620" w14:textId="77777777" w:rsidR="00E913C3" w:rsidRDefault="00E913C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20"/>
              <w:rPr>
                <w:rFonts w:ascii="Univers" w:hAnsi="Univers"/>
                <w:b/>
                <w:sz w:val="32"/>
                <w:szCs w:val="32"/>
              </w:rPr>
            </w:pPr>
          </w:p>
          <w:p w14:paraId="2A911913" w14:textId="77777777" w:rsidR="00AF2715" w:rsidRDefault="00AF2715" w:rsidP="00AF2715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B7BB529" w14:textId="77777777" w:rsidR="00AF2715" w:rsidRDefault="00AF2715" w:rsidP="00AF2715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B872058" w14:textId="73E1B5C4" w:rsidR="00F72392" w:rsidRPr="00AF2715" w:rsidRDefault="00AF2715" w:rsidP="00AF271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F0C143" w14:textId="77777777" w:rsidR="00F72392" w:rsidRPr="009B0D30" w:rsidRDefault="00F72392" w:rsidP="00E913C3">
            <w:pPr>
              <w:spacing w:before="240"/>
            </w:pPr>
            <w:r w:rsidRPr="009B0D30">
              <w:t>Distr.</w:t>
            </w:r>
          </w:p>
          <w:p w14:paraId="6432F364" w14:textId="77777777" w:rsidR="00F72392" w:rsidRPr="009B0D30" w:rsidRDefault="00F72392">
            <w:r w:rsidRPr="009B0D30">
              <w:t>GENERAL</w:t>
            </w:r>
          </w:p>
          <w:p w14:paraId="2E75541C" w14:textId="77777777" w:rsidR="00F72392" w:rsidRPr="009B0D30" w:rsidRDefault="00F72392"/>
          <w:p w14:paraId="66288C30" w14:textId="43C11AF1" w:rsidR="00F72392" w:rsidRPr="009B0D30" w:rsidRDefault="00A35730">
            <w:fldSimple w:instr=" DOCPROPERTY &quot;Document number&quot;  \* MERGEFORMAT ">
              <w:r w:rsidR="00572EF9">
                <w:t>UNEP/OzL.Pro/ExCom/98/29</w:t>
              </w:r>
            </w:fldSimple>
          </w:p>
          <w:p w14:paraId="3C96FB5C" w14:textId="5E14632F" w:rsidR="00F72392" w:rsidRPr="009B0D30" w:rsidRDefault="00F72392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1B07D6">
              <w:t>23 May 2026</w:t>
            </w:r>
            <w:r w:rsidRPr="009B0D30">
              <w:fldChar w:fldCharType="end"/>
            </w:r>
          </w:p>
          <w:p w14:paraId="0735BDCF" w14:textId="77777777" w:rsidR="00F72392" w:rsidRPr="009B0D30" w:rsidRDefault="00F72392">
            <w:pPr>
              <w:rPr>
                <w:caps/>
              </w:rPr>
            </w:pPr>
          </w:p>
          <w:p w14:paraId="4CEBB633" w14:textId="77777777" w:rsidR="00AF2715" w:rsidRDefault="00AF2715" w:rsidP="00AF2715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33BF6952" w14:textId="77777777" w:rsidR="00F72392" w:rsidRPr="009B0D30" w:rsidRDefault="00F72392">
            <w:r w:rsidRPr="009B0D30">
              <w:t>ORIGINAL: ENGLISH</w:t>
            </w:r>
          </w:p>
        </w:tc>
      </w:tr>
    </w:tbl>
    <w:p w14:paraId="13563A1C" w14:textId="77777777" w:rsidR="00E005D9" w:rsidRPr="00DB6803" w:rsidRDefault="00E005D9" w:rsidP="00E005D9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4E9E05B3" w14:textId="77777777" w:rsidR="00E005D9" w:rsidRPr="007E1D46" w:rsidRDefault="00E005D9" w:rsidP="00E005D9">
      <w:pPr>
        <w:jc w:val="left"/>
        <w:rPr>
          <w:rFonts w:eastAsia="SimSun"/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="00F72392" w:rsidRPr="00E005D9">
        <w:rPr>
          <w:lang w:val="ru-RU"/>
        </w:rPr>
        <w:br/>
      </w: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1F4D7627" w14:textId="77777777" w:rsidR="00E005D9" w:rsidRPr="004E673F" w:rsidRDefault="00E005D9" w:rsidP="00E005D9">
      <w:pPr>
        <w:jc w:val="left"/>
        <w:rPr>
          <w:lang w:val="ru-RU"/>
        </w:rPr>
      </w:pPr>
      <w:r w:rsidRPr="007E1D46">
        <w:rPr>
          <w:rFonts w:eastAsia="SimSun"/>
          <w:lang w:val="ru-RU"/>
        </w:rPr>
        <w:t>Монреаль</w:t>
      </w:r>
      <w:r w:rsidRPr="004E673F">
        <w:rPr>
          <w:rFonts w:eastAsia="SimSun"/>
          <w:lang w:val="ru-RU"/>
        </w:rPr>
        <w:t xml:space="preserve">, 22-26 </w:t>
      </w:r>
      <w:r w:rsidRPr="007E1D46">
        <w:rPr>
          <w:rFonts w:eastAsia="SimSun"/>
          <w:lang w:val="ru-RU"/>
        </w:rPr>
        <w:t>июня</w:t>
      </w:r>
      <w:r w:rsidRPr="004E673F">
        <w:rPr>
          <w:rFonts w:eastAsia="SimSun"/>
          <w:lang w:val="ru-RU"/>
        </w:rPr>
        <w:t xml:space="preserve"> 2026 </w:t>
      </w:r>
      <w:r w:rsidRPr="007E1D46">
        <w:rPr>
          <w:rFonts w:eastAsia="SimSun"/>
          <w:lang w:val="ru-RU"/>
        </w:rPr>
        <w:t>года</w:t>
      </w:r>
    </w:p>
    <w:p w14:paraId="481577B9" w14:textId="65CC2982" w:rsidR="00F72392" w:rsidRPr="00E005D9" w:rsidRDefault="00E005D9" w:rsidP="00E005D9">
      <w:pPr>
        <w:jc w:val="left"/>
        <w:rPr>
          <w:lang w:val="ru-RU"/>
        </w:rPr>
      </w:pPr>
      <w:r w:rsidRPr="004331A5">
        <w:rPr>
          <w:lang w:val="ru-RU"/>
        </w:rPr>
        <w:t>Пункт</w:t>
      </w:r>
      <w:r w:rsidR="00F72392" w:rsidRPr="00E005D9">
        <w:rPr>
          <w:lang w:val="ru-RU"/>
        </w:rPr>
        <w:t xml:space="preserve"> </w:t>
      </w:r>
      <w:r w:rsidR="00A979E1" w:rsidRPr="00E005D9">
        <w:rPr>
          <w:lang w:val="ru-RU"/>
        </w:rPr>
        <w:t>8</w:t>
      </w:r>
      <w:r w:rsidR="00A87731" w:rsidRPr="00572EF9">
        <w:rPr>
          <w:lang w:val="ru-RU"/>
        </w:rPr>
        <w:t xml:space="preserve"> </w:t>
      </w:r>
      <w:r w:rsidR="009560A3">
        <w:t>c</w:t>
      </w:r>
      <w:r w:rsidR="00A979E1" w:rsidRPr="00E005D9">
        <w:rPr>
          <w:lang w:val="ru-RU"/>
        </w:rPr>
        <w:t>)</w:t>
      </w:r>
      <w:r w:rsidRPr="00E005D9">
        <w:rPr>
          <w:lang w:val="ru-RU"/>
        </w:rPr>
        <w:t xml:space="preserve"> </w:t>
      </w:r>
      <w:r w:rsidRPr="004331A5">
        <w:rPr>
          <w:lang w:val="ru-RU"/>
        </w:rPr>
        <w:t>предварительной повестки дня</w:t>
      </w:r>
      <w:r w:rsidRPr="00E005D9">
        <w:rPr>
          <w:rStyle w:val="FootnoteReference"/>
          <w:lang w:val="ru-RU"/>
        </w:rPr>
        <w:t xml:space="preserve"> </w:t>
      </w:r>
      <w:r w:rsidR="00F72392" w:rsidRPr="00512BEF">
        <w:rPr>
          <w:rStyle w:val="FootnoteReference"/>
        </w:rPr>
        <w:footnoteReference w:id="1"/>
      </w:r>
    </w:p>
    <w:p w14:paraId="7A9ED65C" w14:textId="77777777" w:rsidR="00F72392" w:rsidRPr="00E005D9" w:rsidRDefault="00F72392">
      <w:pPr>
        <w:rPr>
          <w:lang w:val="ru-RU"/>
        </w:rPr>
      </w:pPr>
    </w:p>
    <w:p w14:paraId="3A9285AD" w14:textId="77777777" w:rsidR="00F72392" w:rsidRPr="00E005D9" w:rsidRDefault="00F72392">
      <w:pPr>
        <w:rPr>
          <w:lang w:val="ru-RU"/>
        </w:rPr>
      </w:pPr>
    </w:p>
    <w:p w14:paraId="221F1A3D" w14:textId="77777777" w:rsidR="00F72392" w:rsidRPr="00E005D9" w:rsidRDefault="00F72392">
      <w:pPr>
        <w:rPr>
          <w:lang w:val="ru-RU"/>
        </w:rPr>
      </w:pPr>
    </w:p>
    <w:p w14:paraId="1E3E4837" w14:textId="77777777" w:rsidR="00F72392" w:rsidRPr="00E005D9" w:rsidRDefault="00F72392">
      <w:pPr>
        <w:rPr>
          <w:lang w:val="ru-RU"/>
        </w:rPr>
      </w:pPr>
    </w:p>
    <w:p w14:paraId="56652658" w14:textId="77777777" w:rsidR="00F72392" w:rsidRPr="00E005D9" w:rsidRDefault="00F72392">
      <w:pPr>
        <w:rPr>
          <w:lang w:val="ru-RU"/>
        </w:rPr>
      </w:pPr>
    </w:p>
    <w:p w14:paraId="017CD8F0" w14:textId="058879E3" w:rsidR="00F72392" w:rsidRPr="00E005D9" w:rsidRDefault="00E005D9">
      <w:pPr>
        <w:jc w:val="center"/>
        <w:rPr>
          <w:b/>
          <w:lang w:val="ru-RU"/>
        </w:rPr>
      </w:pPr>
      <w:r w:rsidRPr="00E005D9">
        <w:rPr>
          <w:b/>
          <w:bCs/>
          <w:lang w:val="ru-RU"/>
        </w:rPr>
        <w:t>ПРОЕКТНОЕ ПРЕДЛОЖЕНИЕ</w:t>
      </w:r>
      <w:r w:rsidR="002F464C" w:rsidRPr="00E005D9">
        <w:rPr>
          <w:b/>
          <w:lang w:val="ru-RU"/>
        </w:rPr>
        <w:t xml:space="preserve">: </w:t>
      </w:r>
      <w:r>
        <w:rPr>
          <w:b/>
          <w:lang w:val="ru-RU"/>
        </w:rPr>
        <w:t>БУРКИНА-ФАСО</w:t>
      </w:r>
    </w:p>
    <w:p w14:paraId="2D9B0FEF" w14:textId="77777777" w:rsidR="00F72392" w:rsidRPr="00E005D9" w:rsidRDefault="00F72392">
      <w:pPr>
        <w:rPr>
          <w:lang w:val="ru-RU"/>
        </w:rPr>
      </w:pPr>
    </w:p>
    <w:p w14:paraId="30BF05C3" w14:textId="77777777" w:rsidR="00F72392" w:rsidRPr="00E005D9" w:rsidRDefault="00F72392">
      <w:pPr>
        <w:rPr>
          <w:lang w:val="ru-RU"/>
        </w:rPr>
      </w:pPr>
    </w:p>
    <w:p w14:paraId="2B4CE930" w14:textId="11F9ED69" w:rsidR="00F72392" w:rsidRPr="00E005D9" w:rsidRDefault="00E005D9">
      <w:pPr>
        <w:spacing w:after="240"/>
        <w:ind w:firstLine="720"/>
        <w:rPr>
          <w:lang w:val="ru-RU"/>
        </w:rPr>
      </w:pPr>
      <w:r w:rsidRPr="00E005D9">
        <w:rPr>
          <w:lang w:val="ru-RU"/>
        </w:rPr>
        <w:t>Настоящий документ содержит замечания и рекомендации Секретариата по следующему проектному предложению</w:t>
      </w:r>
      <w:r w:rsidR="00F72392" w:rsidRPr="00E005D9">
        <w:rPr>
          <w:lang w:val="ru-RU"/>
        </w:rPr>
        <w:t>:</w:t>
      </w:r>
    </w:p>
    <w:p w14:paraId="409AA261" w14:textId="48491C60" w:rsidR="00F72392" w:rsidRPr="00E005D9" w:rsidRDefault="00E005D9">
      <w:pPr>
        <w:spacing w:after="240"/>
        <w:rPr>
          <w:u w:val="single"/>
        </w:rPr>
      </w:pPr>
      <w:r w:rsidRPr="00E005D9">
        <w:rPr>
          <w:u w:val="single"/>
        </w:rPr>
        <w:t>Поэтапный отказ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976"/>
        <w:gridCol w:w="2127"/>
      </w:tblGrid>
      <w:tr w:rsidR="00F72392" w:rsidRPr="00E9063C" w14:paraId="68D3F7D7" w14:textId="77777777" w:rsidTr="008D638F">
        <w:trPr>
          <w:trHeight w:val="484"/>
        </w:trPr>
        <w:tc>
          <w:tcPr>
            <w:tcW w:w="4395" w:type="dxa"/>
          </w:tcPr>
          <w:p w14:paraId="07542D75" w14:textId="639ADBFC" w:rsidR="00F72392" w:rsidRPr="00E005D9" w:rsidRDefault="00E005D9" w:rsidP="00F72392">
            <w:pPr>
              <w:numPr>
                <w:ilvl w:val="0"/>
                <w:numId w:val="24"/>
              </w:numPr>
              <w:ind w:left="599" w:hanging="709"/>
              <w:contextualSpacing/>
              <w:jc w:val="left"/>
              <w:rPr>
                <w:lang w:val="ru-RU"/>
              </w:rPr>
            </w:pPr>
            <w:r w:rsidRPr="00E005D9">
              <w:rPr>
                <w:lang w:val="ru-RU"/>
              </w:rPr>
              <w:t>План организационной деятельности по поэтапному отказу от ГХФУ (</w:t>
            </w:r>
            <w:r w:rsidR="00076CA8" w:rsidRPr="00E005D9">
              <w:rPr>
                <w:lang w:val="ru-RU"/>
              </w:rPr>
              <w:t>второй транш</w:t>
            </w:r>
            <w:r w:rsidRPr="00E005D9">
              <w:rPr>
                <w:lang w:val="ru-RU"/>
              </w:rPr>
              <w:t xml:space="preserve"> </w:t>
            </w:r>
            <w:r>
              <w:t>II</w:t>
            </w:r>
            <w:r w:rsidR="00076CA8">
              <w:rPr>
                <w:lang w:val="ru-RU"/>
              </w:rPr>
              <w:t xml:space="preserve"> этапа</w:t>
            </w:r>
            <w:r w:rsidRPr="00E005D9">
              <w:rPr>
                <w:lang w:val="ru-RU"/>
              </w:rPr>
              <w:t>)</w:t>
            </w:r>
          </w:p>
        </w:tc>
        <w:tc>
          <w:tcPr>
            <w:tcW w:w="2976" w:type="dxa"/>
          </w:tcPr>
          <w:p w14:paraId="5516A474" w14:textId="77777777" w:rsidR="00572EF9" w:rsidRDefault="00CF7A56" w:rsidP="00CF7A56">
            <w:pPr>
              <w:ind w:left="-248" w:right="-394"/>
              <w:jc w:val="center"/>
              <w:rPr>
                <w:lang w:val="en-US"/>
              </w:rPr>
            </w:pPr>
            <w:r>
              <w:rPr>
                <w:lang w:val="ru-RU"/>
              </w:rPr>
              <w:t>ЮНЕП</w:t>
            </w:r>
            <w:r w:rsidRPr="00CF7A56">
              <w:rPr>
                <w:lang w:val="en-US"/>
              </w:rPr>
              <w:t xml:space="preserve">, </w:t>
            </w:r>
            <w:r>
              <w:rPr>
                <w:lang w:val="ru-RU"/>
              </w:rPr>
              <w:t>ЮНИДО</w:t>
            </w:r>
            <w:r w:rsidRPr="00CF7A56">
              <w:rPr>
                <w:lang w:val="en-US"/>
              </w:rPr>
              <w:t xml:space="preserve"> </w:t>
            </w:r>
          </w:p>
          <w:p w14:paraId="4360A4F1" w14:textId="79E8050C" w:rsidR="00CF7A56" w:rsidRPr="00E9063C" w:rsidRDefault="00CF7A56" w:rsidP="00CF7A56">
            <w:pPr>
              <w:ind w:left="-248" w:right="-394"/>
              <w:jc w:val="center"/>
            </w:pPr>
            <w:r>
              <w:rPr>
                <w:lang w:val="ru-RU"/>
              </w:rPr>
              <w:t>и</w:t>
            </w:r>
            <w:r w:rsidRPr="00CF7A56">
              <w:rPr>
                <w:lang w:val="en-US"/>
              </w:rPr>
              <w:t xml:space="preserve"> </w:t>
            </w:r>
            <w:r>
              <w:rPr>
                <w:lang w:val="ru-RU"/>
              </w:rPr>
              <w:t>Германия</w:t>
            </w:r>
          </w:p>
          <w:p w14:paraId="6DA4774E" w14:textId="51D060E2" w:rsidR="00F72392" w:rsidRPr="00E9063C" w:rsidRDefault="00F72392">
            <w:pPr>
              <w:ind w:left="-248" w:right="-394"/>
              <w:jc w:val="center"/>
              <w:rPr>
                <w:highlight w:val="cyan"/>
              </w:rPr>
            </w:pPr>
          </w:p>
        </w:tc>
        <w:tc>
          <w:tcPr>
            <w:tcW w:w="2127" w:type="dxa"/>
          </w:tcPr>
          <w:p w14:paraId="5981EFA8" w14:textId="5B2905CD" w:rsidR="00F72392" w:rsidRPr="00E9063C" w:rsidRDefault="00CF7A56">
            <w:pPr>
              <w:jc w:val="right"/>
              <w:rPr>
                <w:highlight w:val="cyan"/>
              </w:rPr>
            </w:pPr>
            <w:r>
              <w:t>Общее утверждение</w:t>
            </w:r>
          </w:p>
        </w:tc>
      </w:tr>
    </w:tbl>
    <w:p w14:paraId="26D7DDF4" w14:textId="77777777" w:rsidR="00F72392" w:rsidRPr="00E9063C" w:rsidRDefault="00F72392"/>
    <w:p w14:paraId="426AB43B" w14:textId="77777777" w:rsidR="00F72392" w:rsidRPr="00E9063C" w:rsidRDefault="00F72392"/>
    <w:p w14:paraId="12910611" w14:textId="77777777" w:rsidR="00F72392" w:rsidRDefault="00F72392"/>
    <w:p w14:paraId="60A26A5A" w14:textId="77777777" w:rsidR="00F72392" w:rsidRPr="00E9063C" w:rsidRDefault="00F72392"/>
    <w:p w14:paraId="51D6F708" w14:textId="77777777" w:rsidR="00F72392" w:rsidRPr="00E9063C" w:rsidRDefault="00F72392">
      <w:r w:rsidRPr="00E9063C">
        <w:br w:type="page"/>
      </w:r>
    </w:p>
    <w:p w14:paraId="3ECFBCCE" w14:textId="23285BF1" w:rsidR="00F72392" w:rsidRPr="00DC33AC" w:rsidRDefault="00DC33AC">
      <w:pPr>
        <w:spacing w:after="120"/>
        <w:jc w:val="center"/>
        <w:rPr>
          <w:b/>
          <w:lang w:val="ru-RU"/>
        </w:rPr>
      </w:pPr>
      <w:r w:rsidRPr="00DC33AC">
        <w:rPr>
          <w:b/>
          <w:bCs/>
          <w:lang w:val="ru-RU"/>
        </w:rPr>
        <w:lastRenderedPageBreak/>
        <w:t>ФОРМА ОЦЕНКИ ПРОЕКТА - МНОГОЛЕТНИЕ ПРОЕКТЫ</w:t>
      </w:r>
    </w:p>
    <w:p w14:paraId="428B0EF1" w14:textId="289A925A" w:rsidR="002F464C" w:rsidRPr="00DC33AC" w:rsidRDefault="00DC33AC" w:rsidP="002F464C">
      <w:pPr>
        <w:spacing w:after="120"/>
        <w:jc w:val="center"/>
        <w:rPr>
          <w:rFonts w:eastAsia="Times New Roman"/>
          <w:b/>
          <w:lang w:val="ru-RU" w:eastAsia="en-US"/>
        </w:rPr>
      </w:pPr>
      <w:r>
        <w:rPr>
          <w:rFonts w:eastAsia="Times New Roman"/>
          <w:b/>
          <w:lang w:val="ru-RU" w:eastAsia="en-US"/>
        </w:rPr>
        <w:t>Буркина-Фасо</w:t>
      </w: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3865"/>
        <w:gridCol w:w="2340"/>
        <w:gridCol w:w="1620"/>
        <w:gridCol w:w="2295"/>
      </w:tblGrid>
      <w:tr w:rsidR="00F72392" w:rsidRPr="0057288F" w14:paraId="455AF747" w14:textId="77777777" w:rsidTr="00B60925">
        <w:trPr>
          <w:trHeight w:val="240"/>
          <w:jc w:val="center"/>
        </w:trPr>
        <w:tc>
          <w:tcPr>
            <w:tcW w:w="3865" w:type="dxa"/>
            <w:vAlign w:val="center"/>
            <w:hideMark/>
          </w:tcPr>
          <w:p w14:paraId="6BC900CD" w14:textId="18E34809" w:rsidR="00F72392" w:rsidRPr="0057288F" w:rsidRDefault="00DC33AC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НАЗВАНИЕ ПРОЕКТА</w:t>
            </w:r>
          </w:p>
        </w:tc>
        <w:tc>
          <w:tcPr>
            <w:tcW w:w="2340" w:type="dxa"/>
            <w:vAlign w:val="center"/>
            <w:hideMark/>
          </w:tcPr>
          <w:p w14:paraId="19309CBB" w14:textId="255DC1D6" w:rsidR="00F72392" w:rsidRPr="0057288F" w:rsidRDefault="00DC33AC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УЧРЕЖДЕНИЕ</w:t>
            </w:r>
          </w:p>
        </w:tc>
        <w:tc>
          <w:tcPr>
            <w:tcW w:w="1620" w:type="dxa"/>
            <w:vAlign w:val="center"/>
            <w:hideMark/>
          </w:tcPr>
          <w:p w14:paraId="78F966E8" w14:textId="61922100" w:rsidR="00F72392" w:rsidRPr="0057288F" w:rsidRDefault="00DC33AC">
            <w:pPr>
              <w:spacing w:before="20" w:after="20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57288F">
              <w:rPr>
                <w:b/>
                <w:bCs/>
                <w:sz w:val="17"/>
                <w:szCs w:val="17"/>
              </w:rPr>
              <w:t>УТВЕРЖДЕН НА СОВЕЩАНИИ</w:t>
            </w:r>
          </w:p>
        </w:tc>
        <w:tc>
          <w:tcPr>
            <w:tcW w:w="2295" w:type="dxa"/>
            <w:vAlign w:val="center"/>
            <w:hideMark/>
          </w:tcPr>
          <w:p w14:paraId="12EDBC3C" w14:textId="59A6084D" w:rsidR="00F72392" w:rsidRPr="0057288F" w:rsidRDefault="00DC33AC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МЕРА КОНТРОЛЯ</w:t>
            </w:r>
          </w:p>
        </w:tc>
      </w:tr>
      <w:tr w:rsidR="00F72392" w:rsidRPr="0057288F" w14:paraId="3036EE4C" w14:textId="77777777" w:rsidTr="00B60925">
        <w:trPr>
          <w:trHeight w:val="240"/>
          <w:jc w:val="center"/>
        </w:trPr>
        <w:tc>
          <w:tcPr>
            <w:tcW w:w="3865" w:type="dxa"/>
            <w:vAlign w:val="center"/>
            <w:hideMark/>
          </w:tcPr>
          <w:p w14:paraId="4DCD4272" w14:textId="78369292" w:rsidR="00F72392" w:rsidRPr="0057288F" w:rsidRDefault="00E4136E" w:rsidP="00B60925">
            <w:pPr>
              <w:spacing w:before="20" w:after="20"/>
              <w:ind w:right="37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План</w:t>
            </w:r>
            <w:r w:rsidR="00F72392" w:rsidRPr="0057288F">
              <w:rPr>
                <w:sz w:val="17"/>
                <w:szCs w:val="17"/>
                <w:lang w:val="ru-RU"/>
              </w:rPr>
              <w:t xml:space="preserve"> </w:t>
            </w:r>
            <w:r w:rsidR="00DC33AC" w:rsidRPr="0057288F">
              <w:rPr>
                <w:sz w:val="17"/>
                <w:szCs w:val="17"/>
                <w:lang w:val="ru-RU"/>
              </w:rPr>
              <w:t>организационной деятельности по поэтапному отказу от</w:t>
            </w:r>
            <w:r w:rsidR="0013063F" w:rsidRPr="0057288F">
              <w:rPr>
                <w:sz w:val="17"/>
                <w:szCs w:val="17"/>
                <w:lang w:val="ru-RU"/>
              </w:rPr>
              <w:t> </w:t>
            </w:r>
            <w:r w:rsidR="00DC33AC" w:rsidRPr="0057288F">
              <w:rPr>
                <w:sz w:val="17"/>
                <w:szCs w:val="17"/>
                <w:lang w:val="ru-RU"/>
              </w:rPr>
              <w:t>ГХФУ</w:t>
            </w:r>
            <w:r w:rsidR="00B60925">
              <w:rPr>
                <w:sz w:val="17"/>
                <w:szCs w:val="17"/>
                <w:lang w:val="en-US"/>
              </w:rPr>
              <w:t xml:space="preserve"> </w:t>
            </w:r>
            <w:r w:rsidR="00DC33AC" w:rsidRPr="0057288F">
              <w:rPr>
                <w:sz w:val="17"/>
                <w:szCs w:val="17"/>
                <w:lang w:val="ru-RU"/>
              </w:rPr>
              <w:t>(II этап)</w:t>
            </w:r>
          </w:p>
        </w:tc>
        <w:tc>
          <w:tcPr>
            <w:tcW w:w="2340" w:type="dxa"/>
            <w:vAlign w:val="center"/>
          </w:tcPr>
          <w:p w14:paraId="567AFF95" w14:textId="7696D0AB" w:rsidR="00F72392" w:rsidRPr="0057288F" w:rsidRDefault="00DC33AC">
            <w:pPr>
              <w:tabs>
                <w:tab w:val="left" w:pos="1729"/>
              </w:tabs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color w:val="000000" w:themeColor="text1"/>
                <w:sz w:val="17"/>
                <w:szCs w:val="17"/>
                <w:lang w:val="ru-RU"/>
              </w:rPr>
              <w:t>ЮНЕП</w:t>
            </w:r>
            <w:r w:rsidR="002F464C" w:rsidRPr="0057288F">
              <w:rPr>
                <w:color w:val="000000" w:themeColor="text1"/>
                <w:sz w:val="17"/>
                <w:szCs w:val="17"/>
              </w:rPr>
              <w:t xml:space="preserve"> (</w:t>
            </w:r>
            <w:r w:rsidRPr="0057288F">
              <w:rPr>
                <w:color w:val="000000" w:themeColor="text1"/>
                <w:sz w:val="17"/>
                <w:szCs w:val="17"/>
                <w:lang w:val="ru-RU"/>
              </w:rPr>
              <w:t>ведущее</w:t>
            </w:r>
            <w:r w:rsidR="002F464C" w:rsidRPr="0057288F">
              <w:rPr>
                <w:color w:val="000000" w:themeColor="text1"/>
                <w:sz w:val="17"/>
                <w:szCs w:val="17"/>
              </w:rPr>
              <w:t xml:space="preserve">), </w:t>
            </w:r>
            <w:r w:rsidRPr="0057288F">
              <w:rPr>
                <w:color w:val="000000" w:themeColor="text1"/>
                <w:sz w:val="17"/>
                <w:szCs w:val="17"/>
                <w:lang w:val="ru-RU"/>
              </w:rPr>
              <w:t>ЮНИДО</w:t>
            </w:r>
            <w:r w:rsidR="002F464C" w:rsidRPr="0057288F">
              <w:rPr>
                <w:color w:val="000000" w:themeColor="text1"/>
                <w:sz w:val="17"/>
                <w:szCs w:val="17"/>
              </w:rPr>
              <w:t xml:space="preserve">, </w:t>
            </w:r>
            <w:r w:rsidRPr="0057288F">
              <w:rPr>
                <w:color w:val="000000" w:themeColor="text1"/>
                <w:sz w:val="17"/>
                <w:szCs w:val="17"/>
                <w:lang w:val="ru-RU"/>
              </w:rPr>
              <w:t>Германия</w:t>
            </w:r>
          </w:p>
        </w:tc>
        <w:tc>
          <w:tcPr>
            <w:tcW w:w="1620" w:type="dxa"/>
            <w:vAlign w:val="center"/>
          </w:tcPr>
          <w:p w14:paraId="47ABCDBF" w14:textId="039D9488" w:rsidR="00F72392" w:rsidRPr="0057288F" w:rsidRDefault="002F464C">
            <w:pPr>
              <w:spacing w:before="20" w:after="20"/>
              <w:ind w:left="30" w:right="31"/>
              <w:jc w:val="center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val="en-US"/>
              </w:rPr>
              <w:t>92</w:t>
            </w:r>
            <w:r w:rsidR="00DC33AC" w:rsidRPr="0057288F">
              <w:rPr>
                <w:sz w:val="17"/>
                <w:szCs w:val="17"/>
                <w:vertAlign w:val="superscript"/>
                <w:lang w:val="ru-RU"/>
              </w:rPr>
              <w:t>е</w:t>
            </w:r>
          </w:p>
        </w:tc>
        <w:tc>
          <w:tcPr>
            <w:tcW w:w="2295" w:type="dxa"/>
            <w:vAlign w:val="center"/>
          </w:tcPr>
          <w:p w14:paraId="2500F154" w14:textId="1652EBC8" w:rsidR="00F72392" w:rsidRPr="0057288F" w:rsidRDefault="00E4136E" w:rsidP="0057288F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en-US"/>
              </w:rPr>
              <w:t>100% поэтапный отказ к</w:t>
            </w:r>
            <w:r w:rsidR="0013063F" w:rsidRPr="0057288F">
              <w:rPr>
                <w:sz w:val="17"/>
                <w:szCs w:val="17"/>
                <w:lang w:val="ru-RU"/>
              </w:rPr>
              <w:t> </w:t>
            </w:r>
            <w:r w:rsidR="002F464C" w:rsidRPr="0057288F">
              <w:rPr>
                <w:sz w:val="17"/>
                <w:szCs w:val="17"/>
                <w:lang w:val="en-US"/>
              </w:rPr>
              <w:t>2030</w:t>
            </w:r>
            <w:r w:rsidR="00177666" w:rsidRPr="0057288F">
              <w:rPr>
                <w:sz w:val="17"/>
                <w:szCs w:val="17"/>
                <w:lang w:val="ru-RU"/>
              </w:rPr>
              <w:t xml:space="preserve"> году</w:t>
            </w:r>
          </w:p>
        </w:tc>
      </w:tr>
    </w:tbl>
    <w:p w14:paraId="466097BA" w14:textId="77777777" w:rsidR="00F72392" w:rsidRPr="0057288F" w:rsidRDefault="00F72392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6115"/>
        <w:gridCol w:w="1518"/>
        <w:gridCol w:w="2487"/>
      </w:tblGrid>
      <w:tr w:rsidR="00F72392" w:rsidRPr="0057288F" w14:paraId="58E2E50F" w14:textId="77777777" w:rsidTr="0057288F">
        <w:trPr>
          <w:trHeight w:val="43"/>
          <w:jc w:val="center"/>
        </w:trPr>
        <w:tc>
          <w:tcPr>
            <w:tcW w:w="6115" w:type="dxa"/>
            <w:vAlign w:val="center"/>
            <w:hideMark/>
          </w:tcPr>
          <w:p w14:paraId="02A9844E" w14:textId="1BC91CAF" w:rsidR="00F72392" w:rsidRPr="0057288F" w:rsidRDefault="00E4136E">
            <w:pPr>
              <w:spacing w:before="20" w:after="20"/>
              <w:jc w:val="left"/>
              <w:rPr>
                <w:b/>
                <w:bCs/>
                <w:sz w:val="17"/>
                <w:szCs w:val="17"/>
                <w:lang w:val="ru-RU"/>
              </w:rPr>
            </w:pPr>
            <w:r w:rsidRPr="0057288F">
              <w:rPr>
                <w:b/>
                <w:bCs/>
                <w:sz w:val="17"/>
                <w:szCs w:val="17"/>
                <w:lang w:val="ru-RU"/>
              </w:rPr>
              <w:t xml:space="preserve">ДАННЫЕ В СООТВЕТСТВИИ СО СТАТЬЕЙ 7 (приложение С, группа </w:t>
            </w:r>
            <w:r w:rsidRPr="0057288F">
              <w:rPr>
                <w:b/>
                <w:bCs/>
                <w:sz w:val="17"/>
                <w:szCs w:val="17"/>
              </w:rPr>
              <w:t>I</w:t>
            </w:r>
            <w:r w:rsidRPr="0057288F">
              <w:rPr>
                <w:b/>
                <w:bCs/>
                <w:sz w:val="17"/>
                <w:szCs w:val="17"/>
                <w:lang w:val="ru-RU"/>
              </w:rPr>
              <w:t>)</w:t>
            </w:r>
          </w:p>
        </w:tc>
        <w:tc>
          <w:tcPr>
            <w:tcW w:w="1518" w:type="dxa"/>
            <w:vAlign w:val="center"/>
            <w:hideMark/>
          </w:tcPr>
          <w:p w14:paraId="3C454D9F" w14:textId="7ABF4BDA" w:rsidR="00F72392" w:rsidRPr="0057288F" w:rsidRDefault="00E4136E">
            <w:pPr>
              <w:spacing w:before="20" w:after="20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57288F">
              <w:rPr>
                <w:b/>
                <w:bCs/>
                <w:sz w:val="17"/>
                <w:szCs w:val="17"/>
                <w:lang w:val="ru-RU"/>
              </w:rPr>
              <w:t>Год</w:t>
            </w:r>
            <w:r w:rsidR="00F72392" w:rsidRPr="0057288F">
              <w:rPr>
                <w:b/>
                <w:bCs/>
                <w:sz w:val="17"/>
                <w:szCs w:val="17"/>
                <w:lang w:val="en-US"/>
              </w:rPr>
              <w:t>: 202</w:t>
            </w:r>
            <w:r w:rsidR="001E0891" w:rsidRPr="0057288F">
              <w:rPr>
                <w:b/>
                <w:bCs/>
                <w:sz w:val="17"/>
                <w:szCs w:val="17"/>
                <w:lang w:val="en-US"/>
              </w:rPr>
              <w:t>5</w:t>
            </w:r>
            <w:r w:rsidR="00F72392" w:rsidRPr="0057288F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2487" w:type="dxa"/>
            <w:vAlign w:val="center"/>
            <w:hideMark/>
          </w:tcPr>
          <w:p w14:paraId="49BFA9D3" w14:textId="1D35A40D" w:rsidR="00F72392" w:rsidRPr="0057288F" w:rsidRDefault="0032793B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57288F">
              <w:rPr>
                <w:color w:val="000000" w:themeColor="text1"/>
                <w:sz w:val="17"/>
                <w:szCs w:val="17"/>
              </w:rPr>
              <w:t>2</w:t>
            </w:r>
            <w:r w:rsidR="00E4136E" w:rsidRPr="0057288F">
              <w:rPr>
                <w:color w:val="000000" w:themeColor="text1"/>
                <w:sz w:val="17"/>
                <w:szCs w:val="17"/>
                <w:lang w:val="ru-RU"/>
              </w:rPr>
              <w:t>,</w:t>
            </w:r>
            <w:r w:rsidRPr="0057288F">
              <w:rPr>
                <w:color w:val="000000" w:themeColor="text1"/>
                <w:sz w:val="17"/>
                <w:szCs w:val="17"/>
              </w:rPr>
              <w:t>2</w:t>
            </w:r>
            <w:r w:rsidR="00F72392" w:rsidRPr="0057288F">
              <w:rPr>
                <w:sz w:val="17"/>
                <w:szCs w:val="17"/>
                <w:lang w:val="en-US"/>
              </w:rPr>
              <w:t xml:space="preserve"> </w:t>
            </w:r>
            <w:r w:rsidR="00E4136E" w:rsidRPr="0057288F">
              <w:rPr>
                <w:sz w:val="17"/>
                <w:szCs w:val="17"/>
                <w:lang w:val="ru-RU"/>
              </w:rPr>
              <w:t>тонны ОРС</w:t>
            </w:r>
          </w:p>
        </w:tc>
      </w:tr>
    </w:tbl>
    <w:p w14:paraId="137A4F63" w14:textId="77777777" w:rsidR="00F72392" w:rsidRPr="0057288F" w:rsidRDefault="00F72392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125"/>
        <w:gridCol w:w="1026"/>
        <w:gridCol w:w="1081"/>
        <w:gridCol w:w="992"/>
        <w:gridCol w:w="1441"/>
        <w:gridCol w:w="1530"/>
        <w:gridCol w:w="1447"/>
        <w:gridCol w:w="824"/>
        <w:gridCol w:w="654"/>
      </w:tblGrid>
      <w:tr w:rsidR="00F72392" w:rsidRPr="0057288F" w14:paraId="5C07F034" w14:textId="77777777" w:rsidTr="006B520E">
        <w:trPr>
          <w:trHeight w:val="50"/>
          <w:jc w:val="center"/>
        </w:trPr>
        <w:tc>
          <w:tcPr>
            <w:tcW w:w="4270" w:type="pct"/>
            <w:gridSpan w:val="7"/>
            <w:hideMark/>
          </w:tcPr>
          <w:p w14:paraId="564441C2" w14:textId="2A938C91" w:rsidR="00F72392" w:rsidRPr="0057288F" w:rsidRDefault="00177666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СЕКТОРАЛЬНЫЕ ДАННЫЕ ПО СТРАНОВОЙ ПРОГРАММЕ (в тоннах ОРС)</w:t>
            </w:r>
          </w:p>
        </w:tc>
        <w:tc>
          <w:tcPr>
            <w:tcW w:w="407" w:type="pct"/>
            <w:tcBorders>
              <w:right w:val="nil"/>
            </w:tcBorders>
          </w:tcPr>
          <w:p w14:paraId="139BA38B" w14:textId="6D43B471" w:rsidR="00F72392" w:rsidRPr="0057288F" w:rsidRDefault="00177666">
            <w:pPr>
              <w:spacing w:before="20" w:after="20"/>
              <w:jc w:val="left"/>
              <w:rPr>
                <w:b/>
                <w:sz w:val="17"/>
                <w:szCs w:val="17"/>
                <w:lang w:val="en-US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Год</w:t>
            </w:r>
            <w:r w:rsidR="00F72392" w:rsidRPr="0057288F">
              <w:rPr>
                <w:b/>
                <w:sz w:val="17"/>
                <w:szCs w:val="17"/>
                <w:lang w:val="en-US"/>
              </w:rPr>
              <w:t>:</w:t>
            </w:r>
          </w:p>
        </w:tc>
        <w:tc>
          <w:tcPr>
            <w:tcW w:w="323" w:type="pct"/>
            <w:tcBorders>
              <w:left w:val="nil"/>
            </w:tcBorders>
          </w:tcPr>
          <w:p w14:paraId="54DDCCD5" w14:textId="323E4E9C" w:rsidR="00F72392" w:rsidRPr="0057288F" w:rsidRDefault="00F72392">
            <w:pPr>
              <w:spacing w:before="20" w:after="20"/>
              <w:jc w:val="right"/>
              <w:rPr>
                <w:b/>
                <w:sz w:val="17"/>
                <w:szCs w:val="17"/>
                <w:lang w:val="en-US"/>
              </w:rPr>
            </w:pPr>
            <w:r w:rsidRPr="0057288F">
              <w:rPr>
                <w:b/>
                <w:bCs/>
                <w:sz w:val="17"/>
                <w:szCs w:val="17"/>
                <w:lang w:val="en-US"/>
              </w:rPr>
              <w:t>202</w:t>
            </w:r>
            <w:r w:rsidR="00C4631B" w:rsidRPr="0057288F">
              <w:rPr>
                <w:b/>
                <w:bCs/>
                <w:sz w:val="17"/>
                <w:szCs w:val="17"/>
                <w:lang w:val="en-US"/>
              </w:rPr>
              <w:t>5</w:t>
            </w:r>
          </w:p>
        </w:tc>
      </w:tr>
      <w:tr w:rsidR="006B520E" w:rsidRPr="0057288F" w14:paraId="12123036" w14:textId="77777777" w:rsidTr="0057288F">
        <w:trPr>
          <w:trHeight w:val="77"/>
          <w:jc w:val="center"/>
        </w:trPr>
        <w:tc>
          <w:tcPr>
            <w:tcW w:w="556" w:type="pct"/>
            <w:vMerge w:val="restart"/>
            <w:vAlign w:val="center"/>
            <w:hideMark/>
          </w:tcPr>
          <w:p w14:paraId="3796D927" w14:textId="4D637D1A" w:rsidR="00F72392" w:rsidRPr="0057288F" w:rsidRDefault="00177666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Вещество</w:t>
            </w:r>
          </w:p>
        </w:tc>
        <w:tc>
          <w:tcPr>
            <w:tcW w:w="507" w:type="pct"/>
            <w:vMerge w:val="restart"/>
            <w:vAlign w:val="center"/>
            <w:hideMark/>
          </w:tcPr>
          <w:p w14:paraId="311573FA" w14:textId="20F2140F" w:rsidR="00F72392" w:rsidRPr="0057288F" w:rsidRDefault="00177666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Аэрозоли</w:t>
            </w:r>
          </w:p>
        </w:tc>
        <w:tc>
          <w:tcPr>
            <w:tcW w:w="534" w:type="pct"/>
            <w:vMerge w:val="restart"/>
            <w:vAlign w:val="center"/>
            <w:hideMark/>
          </w:tcPr>
          <w:p w14:paraId="1F0F0A40" w14:textId="2B92FECE" w:rsidR="00F72392" w:rsidRPr="0057288F" w:rsidRDefault="00177666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Пеноматериалы</w:t>
            </w:r>
          </w:p>
        </w:tc>
        <w:tc>
          <w:tcPr>
            <w:tcW w:w="490" w:type="pct"/>
            <w:vMerge w:val="restart"/>
            <w:vAlign w:val="center"/>
            <w:hideMark/>
          </w:tcPr>
          <w:p w14:paraId="1F08F738" w14:textId="0E653A0F" w:rsidR="00F72392" w:rsidRPr="0057288F" w:rsidRDefault="006B520E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Пожаро</w:t>
            </w:r>
            <w:r w:rsidR="00177666" w:rsidRPr="0057288F">
              <w:rPr>
                <w:sz w:val="17"/>
                <w:szCs w:val="17"/>
                <w:lang w:val="ru-RU"/>
              </w:rPr>
              <w:t>тушение</w:t>
            </w:r>
          </w:p>
        </w:tc>
        <w:tc>
          <w:tcPr>
            <w:tcW w:w="1468" w:type="pct"/>
            <w:gridSpan w:val="2"/>
            <w:vAlign w:val="center"/>
            <w:hideMark/>
          </w:tcPr>
          <w:p w14:paraId="3600DB23" w14:textId="7F0157D2" w:rsidR="00F72392" w:rsidRPr="0057288F" w:rsidRDefault="006B520E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Холодильное оборудование</w:t>
            </w:r>
          </w:p>
        </w:tc>
        <w:tc>
          <w:tcPr>
            <w:tcW w:w="715" w:type="pct"/>
            <w:vMerge w:val="restart"/>
            <w:vAlign w:val="center"/>
            <w:hideMark/>
          </w:tcPr>
          <w:p w14:paraId="59E3A59B" w14:textId="629CE06B" w:rsidR="00F72392" w:rsidRPr="0057288F" w:rsidRDefault="006B520E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Растворители</w:t>
            </w:r>
          </w:p>
        </w:tc>
        <w:tc>
          <w:tcPr>
            <w:tcW w:w="730" w:type="pct"/>
            <w:gridSpan w:val="2"/>
            <w:vMerge w:val="restart"/>
            <w:vAlign w:val="center"/>
            <w:hideMark/>
          </w:tcPr>
          <w:p w14:paraId="0D5507A0" w14:textId="5B4116C2" w:rsidR="00F72392" w:rsidRPr="0057288F" w:rsidRDefault="006B520E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Совокупное секторальное потребление</w:t>
            </w:r>
          </w:p>
        </w:tc>
      </w:tr>
      <w:tr w:rsidR="006B520E" w:rsidRPr="0057288F" w14:paraId="4E93F2A0" w14:textId="77777777" w:rsidTr="0057288F">
        <w:trPr>
          <w:trHeight w:val="77"/>
          <w:jc w:val="center"/>
        </w:trPr>
        <w:tc>
          <w:tcPr>
            <w:tcW w:w="556" w:type="pct"/>
            <w:vMerge/>
            <w:hideMark/>
          </w:tcPr>
          <w:p w14:paraId="5ED04C1A" w14:textId="77777777" w:rsidR="00F72392" w:rsidRPr="0057288F" w:rsidRDefault="00F72392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507" w:type="pct"/>
            <w:vMerge/>
          </w:tcPr>
          <w:p w14:paraId="78045C08" w14:textId="77777777" w:rsidR="00F72392" w:rsidRPr="0057288F" w:rsidRDefault="00F72392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534" w:type="pct"/>
            <w:vMerge/>
          </w:tcPr>
          <w:p w14:paraId="5A4B8FE6" w14:textId="77777777" w:rsidR="00F72392" w:rsidRPr="0057288F" w:rsidRDefault="00F72392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490" w:type="pct"/>
            <w:vMerge/>
          </w:tcPr>
          <w:p w14:paraId="1FDC4119" w14:textId="77777777" w:rsidR="00F72392" w:rsidRPr="0057288F" w:rsidRDefault="00F72392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712" w:type="pct"/>
            <w:hideMark/>
          </w:tcPr>
          <w:p w14:paraId="5FBA2E0D" w14:textId="42994E90" w:rsidR="00F72392" w:rsidRPr="0057288F" w:rsidRDefault="006B520E">
            <w:pPr>
              <w:spacing w:before="20" w:after="20"/>
              <w:ind w:left="-250" w:right="-179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Производство</w:t>
            </w:r>
          </w:p>
        </w:tc>
        <w:tc>
          <w:tcPr>
            <w:tcW w:w="756" w:type="pct"/>
            <w:hideMark/>
          </w:tcPr>
          <w:p w14:paraId="04859DFD" w14:textId="589F5E87" w:rsidR="00F72392" w:rsidRPr="0057288F" w:rsidRDefault="006B520E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Техобслуживание</w:t>
            </w:r>
          </w:p>
        </w:tc>
        <w:tc>
          <w:tcPr>
            <w:tcW w:w="715" w:type="pct"/>
            <w:vMerge/>
          </w:tcPr>
          <w:p w14:paraId="150AB0A7" w14:textId="77777777" w:rsidR="00F72392" w:rsidRPr="0057288F" w:rsidRDefault="00F72392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730" w:type="pct"/>
            <w:gridSpan w:val="2"/>
            <w:vMerge/>
          </w:tcPr>
          <w:p w14:paraId="5627C3EB" w14:textId="77777777" w:rsidR="00F72392" w:rsidRPr="0057288F" w:rsidRDefault="00F72392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</w:tr>
      <w:tr w:rsidR="006B520E" w:rsidRPr="0057288F" w14:paraId="7F60CD45" w14:textId="77777777" w:rsidTr="0057288F">
        <w:trPr>
          <w:trHeight w:val="249"/>
          <w:jc w:val="center"/>
        </w:trPr>
        <w:tc>
          <w:tcPr>
            <w:tcW w:w="556" w:type="pct"/>
            <w:hideMark/>
          </w:tcPr>
          <w:p w14:paraId="1CCFBF51" w14:textId="47C0DDA0" w:rsidR="00F72392" w:rsidRPr="0057288F" w:rsidRDefault="00177666">
            <w:pPr>
              <w:spacing w:before="20" w:after="20"/>
              <w:ind w:left="32"/>
              <w:jc w:val="lef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val="ru-RU"/>
              </w:rPr>
              <w:t>ГХФУ-</w:t>
            </w:r>
            <w:r w:rsidR="00F72392" w:rsidRPr="0057288F">
              <w:rPr>
                <w:sz w:val="17"/>
                <w:szCs w:val="17"/>
                <w:lang w:val="en-US"/>
              </w:rPr>
              <w:t>22</w:t>
            </w:r>
          </w:p>
        </w:tc>
        <w:tc>
          <w:tcPr>
            <w:tcW w:w="507" w:type="pct"/>
          </w:tcPr>
          <w:p w14:paraId="68EB3C13" w14:textId="77777777" w:rsidR="00F72392" w:rsidRPr="0057288F" w:rsidRDefault="00F72392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534" w:type="pct"/>
          </w:tcPr>
          <w:p w14:paraId="236C80D7" w14:textId="77777777" w:rsidR="00F72392" w:rsidRPr="0057288F" w:rsidRDefault="00F72392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490" w:type="pct"/>
          </w:tcPr>
          <w:p w14:paraId="14978D14" w14:textId="77777777" w:rsidR="00F72392" w:rsidRPr="0057288F" w:rsidRDefault="00F72392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712" w:type="pct"/>
          </w:tcPr>
          <w:p w14:paraId="150BEAFF" w14:textId="77777777" w:rsidR="00F72392" w:rsidRPr="0057288F" w:rsidRDefault="00F72392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756" w:type="pct"/>
          </w:tcPr>
          <w:p w14:paraId="0542EAFE" w14:textId="51D33EA7" w:rsidR="00F72392" w:rsidRPr="0057288F" w:rsidRDefault="002F464C" w:rsidP="002F464C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color w:val="000000" w:themeColor="text1"/>
                <w:sz w:val="17"/>
                <w:szCs w:val="17"/>
              </w:rPr>
              <w:t>2</w:t>
            </w:r>
            <w:r w:rsidR="006B520E" w:rsidRPr="0057288F">
              <w:rPr>
                <w:color w:val="000000" w:themeColor="text1"/>
                <w:sz w:val="17"/>
                <w:szCs w:val="17"/>
                <w:lang w:val="ru-RU"/>
              </w:rPr>
              <w:t>,</w:t>
            </w:r>
            <w:r w:rsidR="001E0891" w:rsidRPr="0057288F">
              <w:rPr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715" w:type="pct"/>
          </w:tcPr>
          <w:p w14:paraId="733DC825" w14:textId="77777777" w:rsidR="00F72392" w:rsidRPr="0057288F" w:rsidRDefault="00F72392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730" w:type="pct"/>
            <w:gridSpan w:val="2"/>
          </w:tcPr>
          <w:p w14:paraId="24342449" w14:textId="10B82D61" w:rsidR="00F72392" w:rsidRPr="0057288F" w:rsidRDefault="002F464C" w:rsidP="002F464C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color w:val="000000" w:themeColor="text1"/>
                <w:sz w:val="17"/>
                <w:szCs w:val="17"/>
              </w:rPr>
              <w:t>2</w:t>
            </w:r>
            <w:r w:rsidR="006B520E" w:rsidRPr="0057288F">
              <w:rPr>
                <w:color w:val="000000" w:themeColor="text1"/>
                <w:sz w:val="17"/>
                <w:szCs w:val="17"/>
                <w:lang w:val="ru-RU"/>
              </w:rPr>
              <w:t>,</w:t>
            </w:r>
            <w:r w:rsidRPr="0057288F">
              <w:rPr>
                <w:color w:val="000000" w:themeColor="text1"/>
                <w:sz w:val="17"/>
                <w:szCs w:val="17"/>
              </w:rPr>
              <w:t>2</w:t>
            </w:r>
          </w:p>
        </w:tc>
      </w:tr>
    </w:tbl>
    <w:p w14:paraId="3FAFDE95" w14:textId="77777777" w:rsidR="00F72392" w:rsidRPr="0057288F" w:rsidRDefault="00F72392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3055"/>
        <w:gridCol w:w="1396"/>
        <w:gridCol w:w="4310"/>
        <w:gridCol w:w="1359"/>
      </w:tblGrid>
      <w:tr w:rsidR="00F72392" w:rsidRPr="0057288F" w14:paraId="26ABC4E9" w14:textId="77777777" w:rsidTr="00E66245">
        <w:trPr>
          <w:trHeight w:val="79"/>
          <w:jc w:val="center"/>
        </w:trPr>
        <w:tc>
          <w:tcPr>
            <w:tcW w:w="10120" w:type="dxa"/>
            <w:gridSpan w:val="4"/>
            <w:vAlign w:val="center"/>
            <w:hideMark/>
          </w:tcPr>
          <w:p w14:paraId="58FAC030" w14:textId="4CC115F9" w:rsidR="00F72392" w:rsidRPr="0057288F" w:rsidRDefault="006B520E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ДАННЫЕ О ПОТРЕБЛЕНИИ</w:t>
            </w:r>
            <w:r w:rsidR="00F72392" w:rsidRPr="0057288F">
              <w:rPr>
                <w:b/>
                <w:sz w:val="17"/>
                <w:szCs w:val="17"/>
                <w:lang w:val="ru-RU"/>
              </w:rPr>
              <w:t xml:space="preserve"> (</w:t>
            </w:r>
            <w:r w:rsidRPr="0057288F">
              <w:rPr>
                <w:b/>
                <w:sz w:val="17"/>
                <w:szCs w:val="17"/>
                <w:lang w:val="ru-RU"/>
              </w:rPr>
              <w:t>в тоннах ОРС</w:t>
            </w:r>
            <w:r w:rsidR="00F72392" w:rsidRPr="0057288F">
              <w:rPr>
                <w:b/>
                <w:sz w:val="17"/>
                <w:szCs w:val="17"/>
                <w:lang w:val="ru-RU"/>
              </w:rPr>
              <w:t>)</w:t>
            </w:r>
          </w:p>
        </w:tc>
      </w:tr>
      <w:tr w:rsidR="00F72392" w:rsidRPr="0057288F" w14:paraId="7AFFF28E" w14:textId="77777777" w:rsidTr="0057288F">
        <w:trPr>
          <w:trHeight w:val="140"/>
          <w:jc w:val="center"/>
        </w:trPr>
        <w:tc>
          <w:tcPr>
            <w:tcW w:w="3055" w:type="dxa"/>
            <w:vAlign w:val="center"/>
            <w:hideMark/>
          </w:tcPr>
          <w:p w14:paraId="26ADDF76" w14:textId="3B1D5C48" w:rsidR="00F72392" w:rsidRPr="0057288F" w:rsidRDefault="006B520E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Базовый уровень</w:t>
            </w:r>
            <w:r w:rsidR="00E66245" w:rsidRPr="0057288F">
              <w:rPr>
                <w:sz w:val="17"/>
                <w:szCs w:val="17"/>
                <w:lang w:val="ru-RU"/>
              </w:rPr>
              <w:t xml:space="preserve">   </w:t>
            </w:r>
            <w:r w:rsidR="00E66245" w:rsidRPr="0057288F">
              <w:rPr>
                <w:sz w:val="17"/>
                <w:szCs w:val="17"/>
                <w:lang w:val="en-US"/>
              </w:rPr>
              <w:t>2009</w:t>
            </w:r>
            <w:r w:rsidR="00E66245" w:rsidRPr="0057288F">
              <w:rPr>
                <w:sz w:val="17"/>
                <w:szCs w:val="17"/>
                <w:lang w:val="ru-RU"/>
              </w:rPr>
              <w:t>-</w:t>
            </w:r>
            <w:r w:rsidR="00E66245" w:rsidRPr="0057288F">
              <w:rPr>
                <w:sz w:val="17"/>
                <w:szCs w:val="17"/>
                <w:lang w:val="en-US"/>
              </w:rPr>
              <w:t>2010</w:t>
            </w:r>
            <w:r w:rsidR="00E66245" w:rsidRPr="0057288F">
              <w:rPr>
                <w:sz w:val="17"/>
                <w:szCs w:val="17"/>
                <w:lang w:val="ru-RU"/>
              </w:rPr>
              <w:t xml:space="preserve"> гг.:</w:t>
            </w:r>
          </w:p>
        </w:tc>
        <w:tc>
          <w:tcPr>
            <w:tcW w:w="1396" w:type="dxa"/>
            <w:vAlign w:val="center"/>
            <w:hideMark/>
          </w:tcPr>
          <w:p w14:paraId="776269E9" w14:textId="2CCC1384" w:rsidR="00F72392" w:rsidRPr="0057288F" w:rsidRDefault="0032793B" w:rsidP="0032793B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color w:val="000000" w:themeColor="text1"/>
                <w:sz w:val="17"/>
                <w:szCs w:val="17"/>
              </w:rPr>
              <w:t>28</w:t>
            </w:r>
            <w:r w:rsidR="006B520E" w:rsidRPr="0057288F">
              <w:rPr>
                <w:color w:val="000000" w:themeColor="text1"/>
                <w:sz w:val="17"/>
                <w:szCs w:val="17"/>
                <w:lang w:val="ru-RU"/>
              </w:rPr>
              <w:t>,</w:t>
            </w:r>
            <w:r w:rsidRPr="0057288F">
              <w:rPr>
                <w:color w:val="000000" w:themeColor="text1"/>
                <w:sz w:val="17"/>
                <w:szCs w:val="17"/>
              </w:rPr>
              <w:t>90</w:t>
            </w:r>
          </w:p>
        </w:tc>
        <w:tc>
          <w:tcPr>
            <w:tcW w:w="4310" w:type="dxa"/>
            <w:vAlign w:val="center"/>
            <w:hideMark/>
          </w:tcPr>
          <w:p w14:paraId="15860AC1" w14:textId="2D3DE8EB" w:rsidR="00F72392" w:rsidRPr="0057288F" w:rsidRDefault="00E66245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Начальный уровень устойчивого совокупного сокращения</w:t>
            </w:r>
            <w:r w:rsidR="00F72392" w:rsidRPr="0057288F">
              <w:rPr>
                <w:sz w:val="17"/>
                <w:szCs w:val="17"/>
                <w:lang w:val="ru-RU"/>
              </w:rPr>
              <w:t>:</w:t>
            </w:r>
          </w:p>
        </w:tc>
        <w:tc>
          <w:tcPr>
            <w:tcW w:w="1359" w:type="dxa"/>
            <w:vAlign w:val="center"/>
            <w:hideMark/>
          </w:tcPr>
          <w:p w14:paraId="5257525F" w14:textId="4D0B7900" w:rsidR="00F72392" w:rsidRPr="0057288F" w:rsidRDefault="00544C11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</w:rPr>
              <w:t>18</w:t>
            </w:r>
            <w:r w:rsidR="006B520E" w:rsidRPr="0057288F">
              <w:rPr>
                <w:sz w:val="17"/>
                <w:szCs w:val="17"/>
                <w:lang w:val="ru-RU"/>
              </w:rPr>
              <w:t>,</w:t>
            </w:r>
            <w:r w:rsidRPr="0057288F">
              <w:rPr>
                <w:sz w:val="17"/>
                <w:szCs w:val="17"/>
              </w:rPr>
              <w:t>00</w:t>
            </w:r>
          </w:p>
        </w:tc>
      </w:tr>
      <w:tr w:rsidR="00F72392" w:rsidRPr="0057288F" w14:paraId="235AA90C" w14:textId="77777777" w:rsidTr="00E66245">
        <w:trPr>
          <w:trHeight w:val="215"/>
          <w:jc w:val="center"/>
        </w:trPr>
        <w:tc>
          <w:tcPr>
            <w:tcW w:w="10120" w:type="dxa"/>
            <w:gridSpan w:val="4"/>
            <w:vAlign w:val="center"/>
            <w:hideMark/>
          </w:tcPr>
          <w:p w14:paraId="48092EF1" w14:textId="466E52EA" w:rsidR="00F72392" w:rsidRPr="0057288F" w:rsidRDefault="006B520E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ПОТРЕБЛЕНИЕ, ОТВЕЧАЮЩЕЕ КРИТЕРИЯМ ФИНАНСИРОВАНИЯ</w:t>
            </w:r>
          </w:p>
        </w:tc>
      </w:tr>
      <w:tr w:rsidR="00F72392" w:rsidRPr="0057288F" w14:paraId="0670C203" w14:textId="77777777" w:rsidTr="0057288F">
        <w:trPr>
          <w:trHeight w:val="50"/>
          <w:jc w:val="center"/>
        </w:trPr>
        <w:tc>
          <w:tcPr>
            <w:tcW w:w="3055" w:type="dxa"/>
            <w:vAlign w:val="center"/>
            <w:hideMark/>
          </w:tcPr>
          <w:p w14:paraId="6813EE80" w14:textId="2241D687" w:rsidR="00F72392" w:rsidRPr="0057288F" w:rsidRDefault="00E66245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val="ru-RU"/>
              </w:rPr>
              <w:t>Уже утверждено</w:t>
            </w:r>
            <w:r w:rsidR="00F72392" w:rsidRPr="0057288F">
              <w:rPr>
                <w:sz w:val="17"/>
                <w:szCs w:val="17"/>
                <w:lang w:val="en-US"/>
              </w:rPr>
              <w:t>:</w:t>
            </w:r>
          </w:p>
        </w:tc>
        <w:tc>
          <w:tcPr>
            <w:tcW w:w="1396" w:type="dxa"/>
            <w:vAlign w:val="center"/>
            <w:hideMark/>
          </w:tcPr>
          <w:p w14:paraId="5FB186BB" w14:textId="4D45526C" w:rsidR="00F72392" w:rsidRPr="0057288F" w:rsidRDefault="001C32B0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</w:rPr>
              <w:t>18</w:t>
            </w:r>
            <w:r w:rsidR="006B520E" w:rsidRPr="0057288F">
              <w:rPr>
                <w:sz w:val="17"/>
                <w:szCs w:val="17"/>
                <w:lang w:val="ru-RU"/>
              </w:rPr>
              <w:t>,</w:t>
            </w:r>
            <w:r w:rsidRPr="0057288F">
              <w:rPr>
                <w:sz w:val="17"/>
                <w:szCs w:val="17"/>
              </w:rPr>
              <w:t>00</w:t>
            </w:r>
          </w:p>
        </w:tc>
        <w:tc>
          <w:tcPr>
            <w:tcW w:w="4310" w:type="dxa"/>
            <w:vAlign w:val="center"/>
            <w:hideMark/>
          </w:tcPr>
          <w:p w14:paraId="388A92CB" w14:textId="04F9AAD8" w:rsidR="00F72392" w:rsidRPr="0057288F" w:rsidRDefault="00E66245">
            <w:pPr>
              <w:spacing w:before="20" w:after="20"/>
              <w:jc w:val="center"/>
              <w:rPr>
                <w:i/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val="ru-RU"/>
              </w:rPr>
              <w:t>Осталось</w:t>
            </w:r>
            <w:r w:rsidR="00F72392" w:rsidRPr="0057288F">
              <w:rPr>
                <w:sz w:val="17"/>
                <w:szCs w:val="17"/>
                <w:lang w:val="en-US"/>
              </w:rPr>
              <w:t>:</w:t>
            </w:r>
          </w:p>
        </w:tc>
        <w:tc>
          <w:tcPr>
            <w:tcW w:w="1359" w:type="dxa"/>
            <w:vAlign w:val="center"/>
            <w:hideMark/>
          </w:tcPr>
          <w:p w14:paraId="372E4DF0" w14:textId="17B7B980" w:rsidR="00F72392" w:rsidRPr="0057288F" w:rsidRDefault="001C32B0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</w:rPr>
              <w:t>0</w:t>
            </w:r>
            <w:r w:rsidR="006B520E" w:rsidRPr="0057288F">
              <w:rPr>
                <w:sz w:val="17"/>
                <w:szCs w:val="17"/>
                <w:lang w:val="ru-RU"/>
              </w:rPr>
              <w:t>,</w:t>
            </w:r>
            <w:r w:rsidRPr="0057288F">
              <w:rPr>
                <w:sz w:val="17"/>
                <w:szCs w:val="17"/>
              </w:rPr>
              <w:t>0</w:t>
            </w:r>
            <w:r w:rsidR="00544C11" w:rsidRPr="0057288F">
              <w:rPr>
                <w:sz w:val="17"/>
                <w:szCs w:val="17"/>
              </w:rPr>
              <w:t>0</w:t>
            </w:r>
          </w:p>
        </w:tc>
      </w:tr>
    </w:tbl>
    <w:p w14:paraId="2ECFAE0E" w14:textId="77777777" w:rsidR="00F72392" w:rsidRPr="0057288F" w:rsidRDefault="00F72392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287"/>
        <w:gridCol w:w="1417"/>
        <w:gridCol w:w="1417"/>
        <w:gridCol w:w="1417"/>
        <w:gridCol w:w="1417"/>
      </w:tblGrid>
      <w:tr w:rsidR="00F72392" w:rsidRPr="0057288F" w14:paraId="75C7F27C" w14:textId="77777777">
        <w:trPr>
          <w:trHeight w:val="50"/>
          <w:jc w:val="center"/>
        </w:trPr>
        <w:tc>
          <w:tcPr>
            <w:tcW w:w="2200" w:type="pct"/>
            <w:gridSpan w:val="2"/>
            <w:vAlign w:val="center"/>
            <w:hideMark/>
          </w:tcPr>
          <w:p w14:paraId="70551511" w14:textId="6185B3BD" w:rsidR="00F72392" w:rsidRPr="0057288F" w:rsidRDefault="00E66245">
            <w:pPr>
              <w:spacing w:before="20" w:after="20"/>
              <w:jc w:val="left"/>
              <w:rPr>
                <w:rFonts w:asciiTheme="majorBidi" w:hAnsiTheme="majorBidi" w:cstheme="majorBidi"/>
                <w:b/>
                <w:sz w:val="17"/>
                <w:szCs w:val="17"/>
                <w:lang w:val="ru-RU"/>
              </w:rPr>
            </w:pPr>
            <w:r w:rsidRPr="0057288F">
              <w:rPr>
                <w:rFonts w:asciiTheme="majorBidi" w:hAnsiTheme="majorBidi" w:cstheme="majorBidi"/>
                <w:b/>
                <w:sz w:val="17"/>
                <w:szCs w:val="17"/>
                <w:lang w:val="ru-RU"/>
              </w:rPr>
              <w:t>УТВЕРЖДЕННЫЙ БИЗНЕС-ПЛАН</w:t>
            </w:r>
          </w:p>
        </w:tc>
        <w:tc>
          <w:tcPr>
            <w:tcW w:w="700" w:type="pct"/>
            <w:vAlign w:val="center"/>
            <w:hideMark/>
          </w:tcPr>
          <w:p w14:paraId="0B16200B" w14:textId="77777777" w:rsidR="00F72392" w:rsidRPr="0057288F" w:rsidRDefault="00F72392">
            <w:pPr>
              <w:spacing w:before="20" w:after="20"/>
              <w:jc w:val="center"/>
              <w:rPr>
                <w:rFonts w:asciiTheme="majorBidi" w:hAnsiTheme="majorBidi" w:cstheme="majorBidi"/>
                <w:b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b/>
                <w:sz w:val="17"/>
                <w:szCs w:val="17"/>
                <w:lang w:val="en-US"/>
              </w:rPr>
              <w:t>2026</w:t>
            </w:r>
          </w:p>
        </w:tc>
        <w:tc>
          <w:tcPr>
            <w:tcW w:w="700" w:type="pct"/>
            <w:vAlign w:val="center"/>
            <w:hideMark/>
          </w:tcPr>
          <w:p w14:paraId="6AD80B01" w14:textId="77777777" w:rsidR="00F72392" w:rsidRPr="0057288F" w:rsidRDefault="00F72392">
            <w:pPr>
              <w:spacing w:before="20" w:after="20"/>
              <w:jc w:val="center"/>
              <w:rPr>
                <w:rFonts w:asciiTheme="majorBidi" w:hAnsiTheme="majorBidi" w:cstheme="majorBidi"/>
                <w:b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b/>
                <w:sz w:val="17"/>
                <w:szCs w:val="17"/>
                <w:lang w:val="en-US"/>
              </w:rPr>
              <w:t>2027</w:t>
            </w:r>
          </w:p>
        </w:tc>
        <w:tc>
          <w:tcPr>
            <w:tcW w:w="700" w:type="pct"/>
            <w:vAlign w:val="center"/>
            <w:hideMark/>
          </w:tcPr>
          <w:p w14:paraId="7D2B0A5D" w14:textId="77777777" w:rsidR="00F72392" w:rsidRPr="0057288F" w:rsidRDefault="00F72392">
            <w:pPr>
              <w:spacing w:before="20" w:after="20"/>
              <w:jc w:val="center"/>
              <w:rPr>
                <w:rFonts w:asciiTheme="majorBidi" w:hAnsiTheme="majorBidi" w:cstheme="majorBidi"/>
                <w:b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b/>
                <w:sz w:val="17"/>
                <w:szCs w:val="17"/>
                <w:lang w:val="en-US"/>
              </w:rPr>
              <w:t>2028</w:t>
            </w:r>
          </w:p>
        </w:tc>
        <w:tc>
          <w:tcPr>
            <w:tcW w:w="700" w:type="pct"/>
            <w:vAlign w:val="center"/>
            <w:hideMark/>
          </w:tcPr>
          <w:p w14:paraId="77398C4A" w14:textId="1B50E9DF" w:rsidR="00F72392" w:rsidRPr="0057288F" w:rsidRDefault="00E66245">
            <w:pPr>
              <w:spacing w:before="20" w:after="20"/>
              <w:jc w:val="center"/>
              <w:rPr>
                <w:rFonts w:asciiTheme="majorBidi" w:hAnsiTheme="majorBidi" w:cstheme="majorBidi"/>
                <w:b/>
                <w:sz w:val="17"/>
                <w:szCs w:val="17"/>
                <w:lang w:val="ru-RU"/>
              </w:rPr>
            </w:pPr>
            <w:r w:rsidRPr="0057288F">
              <w:rPr>
                <w:rFonts w:asciiTheme="majorBidi" w:hAnsiTheme="majorBidi" w:cstheme="majorBidi"/>
                <w:b/>
                <w:sz w:val="17"/>
                <w:szCs w:val="17"/>
                <w:lang w:val="ru-RU"/>
              </w:rPr>
              <w:t>Итого</w:t>
            </w:r>
          </w:p>
        </w:tc>
      </w:tr>
      <w:tr w:rsidR="0079792C" w:rsidRPr="0057288F" w14:paraId="335883E3" w14:textId="77777777" w:rsidTr="0057288F">
        <w:trPr>
          <w:trHeight w:val="187"/>
          <w:jc w:val="center"/>
        </w:trPr>
        <w:tc>
          <w:tcPr>
            <w:tcW w:w="576" w:type="pct"/>
            <w:vMerge w:val="restart"/>
            <w:vAlign w:val="center"/>
            <w:hideMark/>
          </w:tcPr>
          <w:p w14:paraId="12AE65C7" w14:textId="38382101" w:rsidR="0079792C" w:rsidRPr="0057288F" w:rsidRDefault="00E66245" w:rsidP="0079792C">
            <w:pPr>
              <w:spacing w:before="20" w:after="20"/>
              <w:jc w:val="center"/>
              <w:rPr>
                <w:rFonts w:asciiTheme="majorBidi" w:hAnsiTheme="majorBidi" w:cstheme="majorBidi"/>
                <w:sz w:val="17"/>
                <w:szCs w:val="17"/>
                <w:lang w:val="ru-RU"/>
              </w:rPr>
            </w:pPr>
            <w:r w:rsidRPr="0057288F">
              <w:rPr>
                <w:rFonts w:asciiTheme="majorBidi" w:hAnsiTheme="majorBidi" w:cstheme="majorBidi"/>
                <w:color w:val="000000" w:themeColor="text1"/>
                <w:sz w:val="17"/>
                <w:szCs w:val="17"/>
                <w:lang w:val="ru-RU"/>
              </w:rPr>
              <w:t>ЮНЕП</w:t>
            </w:r>
          </w:p>
        </w:tc>
        <w:tc>
          <w:tcPr>
            <w:tcW w:w="1624" w:type="pct"/>
            <w:vAlign w:val="center"/>
            <w:hideMark/>
          </w:tcPr>
          <w:p w14:paraId="478337F8" w14:textId="4DF90257" w:rsidR="0079792C" w:rsidRPr="0057288F" w:rsidRDefault="00E66245" w:rsidP="0079792C">
            <w:pPr>
              <w:spacing w:before="20" w:after="20"/>
              <w:jc w:val="left"/>
              <w:rPr>
                <w:rFonts w:asciiTheme="majorBidi" w:hAnsiTheme="majorBidi" w:cstheme="majorBidi"/>
                <w:sz w:val="17"/>
                <w:szCs w:val="17"/>
                <w:lang w:val="ru-RU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Поэтапный отказ от ОРВ (</w:t>
            </w:r>
            <w:r w:rsidR="0013063F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в </w:t>
            </w: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тоннах ОРС)</w:t>
            </w:r>
          </w:p>
        </w:tc>
        <w:tc>
          <w:tcPr>
            <w:tcW w:w="700" w:type="pct"/>
            <w:vAlign w:val="bottom"/>
          </w:tcPr>
          <w:p w14:paraId="1006F32C" w14:textId="7C1BF9D1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1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86</w:t>
            </w:r>
          </w:p>
        </w:tc>
        <w:tc>
          <w:tcPr>
            <w:tcW w:w="700" w:type="pct"/>
            <w:vAlign w:val="bottom"/>
          </w:tcPr>
          <w:p w14:paraId="75AB9CCC" w14:textId="72D7026E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0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00</w:t>
            </w:r>
          </w:p>
        </w:tc>
        <w:tc>
          <w:tcPr>
            <w:tcW w:w="700" w:type="pct"/>
            <w:vAlign w:val="bottom"/>
          </w:tcPr>
          <w:p w14:paraId="53AB38B1" w14:textId="37795DAA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1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72</w:t>
            </w:r>
          </w:p>
        </w:tc>
        <w:tc>
          <w:tcPr>
            <w:tcW w:w="700" w:type="pct"/>
            <w:vAlign w:val="bottom"/>
          </w:tcPr>
          <w:p w14:paraId="6AAABE6E" w14:textId="6E3F1079" w:rsidR="0079792C" w:rsidRPr="0057288F" w:rsidRDefault="00EB1AFB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begin"/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instrText xml:space="preserve"> =SUM(LEFT) </w:instrTex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separate"/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3</w:t>
            </w:r>
            <w:r w:rsidR="006B520E"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58</w: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end"/>
            </w:r>
          </w:p>
        </w:tc>
      </w:tr>
      <w:tr w:rsidR="0079792C" w:rsidRPr="0057288F" w14:paraId="6DC65A14" w14:textId="77777777" w:rsidTr="0057288F">
        <w:trPr>
          <w:trHeight w:val="55"/>
          <w:jc w:val="center"/>
        </w:trPr>
        <w:tc>
          <w:tcPr>
            <w:tcW w:w="576" w:type="pct"/>
            <w:vMerge/>
            <w:vAlign w:val="center"/>
            <w:hideMark/>
          </w:tcPr>
          <w:p w14:paraId="65C873F4" w14:textId="77777777" w:rsidR="0079792C" w:rsidRPr="0057288F" w:rsidRDefault="0079792C" w:rsidP="0079792C">
            <w:pPr>
              <w:spacing w:before="20" w:after="20"/>
              <w:jc w:val="center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</w:p>
        </w:tc>
        <w:tc>
          <w:tcPr>
            <w:tcW w:w="1624" w:type="pct"/>
            <w:vAlign w:val="center"/>
            <w:hideMark/>
          </w:tcPr>
          <w:p w14:paraId="56154556" w14:textId="25A40B67" w:rsidR="0079792C" w:rsidRPr="0057288F" w:rsidRDefault="00E66245" w:rsidP="0079792C">
            <w:pPr>
              <w:spacing w:before="20" w:after="20"/>
              <w:jc w:val="lef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Финансирование (долл. США)</w:t>
            </w:r>
          </w:p>
        </w:tc>
        <w:tc>
          <w:tcPr>
            <w:tcW w:w="700" w:type="pct"/>
            <w:vAlign w:val="bottom"/>
          </w:tcPr>
          <w:p w14:paraId="0911CB16" w14:textId="6B09B26D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230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479</w:t>
            </w:r>
          </w:p>
        </w:tc>
        <w:tc>
          <w:tcPr>
            <w:tcW w:w="700" w:type="pct"/>
            <w:vAlign w:val="bottom"/>
          </w:tcPr>
          <w:p w14:paraId="0AA8D27A" w14:textId="77777777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700" w:type="pct"/>
            <w:vAlign w:val="bottom"/>
          </w:tcPr>
          <w:p w14:paraId="099F50BD" w14:textId="33188DF9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213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614</w:t>
            </w:r>
          </w:p>
        </w:tc>
        <w:tc>
          <w:tcPr>
            <w:tcW w:w="700" w:type="pct"/>
            <w:vAlign w:val="bottom"/>
          </w:tcPr>
          <w:p w14:paraId="3FE921E6" w14:textId="430717B5" w:rsidR="0079792C" w:rsidRPr="0057288F" w:rsidRDefault="00EB1AFB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begin"/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instrText xml:space="preserve"> =SUM(LEFT) </w:instrTex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separate"/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444</w:t>
            </w:r>
            <w:r w:rsidR="006B520E"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093</w: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end"/>
            </w:r>
          </w:p>
        </w:tc>
      </w:tr>
      <w:tr w:rsidR="0079792C" w:rsidRPr="0057288F" w14:paraId="41E083E1" w14:textId="77777777" w:rsidTr="0057288F">
        <w:trPr>
          <w:trHeight w:val="78"/>
          <w:jc w:val="center"/>
        </w:trPr>
        <w:tc>
          <w:tcPr>
            <w:tcW w:w="576" w:type="pct"/>
            <w:vMerge w:val="restart"/>
            <w:vAlign w:val="center"/>
            <w:hideMark/>
          </w:tcPr>
          <w:p w14:paraId="6D7AB630" w14:textId="193F3160" w:rsidR="0079792C" w:rsidRPr="0057288F" w:rsidRDefault="00E66245" w:rsidP="0079792C">
            <w:pPr>
              <w:spacing w:before="20" w:after="20"/>
              <w:jc w:val="center"/>
              <w:rPr>
                <w:rFonts w:asciiTheme="majorBidi" w:hAnsiTheme="majorBidi" w:cstheme="majorBidi"/>
                <w:sz w:val="17"/>
                <w:szCs w:val="17"/>
                <w:lang w:val="ru-RU"/>
              </w:rPr>
            </w:pPr>
            <w:r w:rsidRPr="0057288F">
              <w:rPr>
                <w:rFonts w:asciiTheme="majorBidi" w:hAnsiTheme="majorBidi" w:cstheme="majorBidi"/>
                <w:color w:val="000000" w:themeColor="text1"/>
                <w:sz w:val="17"/>
                <w:szCs w:val="17"/>
                <w:lang w:val="ru-RU"/>
              </w:rPr>
              <w:t>ЮНИДО</w:t>
            </w:r>
          </w:p>
        </w:tc>
        <w:tc>
          <w:tcPr>
            <w:tcW w:w="1624" w:type="pct"/>
            <w:vAlign w:val="center"/>
            <w:hideMark/>
          </w:tcPr>
          <w:p w14:paraId="17AC3245" w14:textId="5919E5BD" w:rsidR="0079792C" w:rsidRPr="0057288F" w:rsidRDefault="00E66245" w:rsidP="0079792C">
            <w:pPr>
              <w:spacing w:before="20" w:after="20"/>
              <w:jc w:val="left"/>
              <w:rPr>
                <w:rFonts w:asciiTheme="majorBidi" w:hAnsiTheme="majorBidi" w:cstheme="majorBidi"/>
                <w:sz w:val="17"/>
                <w:szCs w:val="17"/>
                <w:lang w:val="ru-RU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Поэтапный отказ от ОРВ (в</w:t>
            </w:r>
            <w:r w:rsidR="0013063F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 </w:t>
            </w: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тоннах ОРС)</w:t>
            </w:r>
          </w:p>
        </w:tc>
        <w:tc>
          <w:tcPr>
            <w:tcW w:w="700" w:type="pct"/>
            <w:vAlign w:val="bottom"/>
          </w:tcPr>
          <w:p w14:paraId="44114B05" w14:textId="4F6CD952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0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00</w:t>
            </w:r>
          </w:p>
        </w:tc>
        <w:tc>
          <w:tcPr>
            <w:tcW w:w="700" w:type="pct"/>
            <w:vAlign w:val="center"/>
          </w:tcPr>
          <w:p w14:paraId="6677E35E" w14:textId="501DF366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</w:t>
            </w:r>
            <w:r w:rsidR="006B520E" w:rsidRPr="0057288F">
              <w:rPr>
                <w:rFonts w:asciiTheme="majorBidi" w:hAnsiTheme="majorBidi" w:cstheme="majorBidi"/>
                <w:color w:val="000000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00</w:t>
            </w:r>
          </w:p>
        </w:tc>
        <w:tc>
          <w:tcPr>
            <w:tcW w:w="700" w:type="pct"/>
            <w:vAlign w:val="bottom"/>
          </w:tcPr>
          <w:p w14:paraId="205A8436" w14:textId="5B94BE54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2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45</w:t>
            </w:r>
          </w:p>
        </w:tc>
        <w:tc>
          <w:tcPr>
            <w:tcW w:w="700" w:type="pct"/>
            <w:vAlign w:val="bottom"/>
          </w:tcPr>
          <w:p w14:paraId="4B8ED725" w14:textId="4B1DAD9A" w:rsidR="0079792C" w:rsidRPr="0057288F" w:rsidRDefault="00EB1AFB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begin"/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instrText xml:space="preserve"> =SUM(LEFT) </w:instrTex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separate"/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2</w:t>
            </w:r>
            <w:r w:rsidR="006B520E"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  <w:lang w:val="ru-RU"/>
              </w:rPr>
              <w:t>,</w:t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45</w: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end"/>
            </w:r>
          </w:p>
        </w:tc>
      </w:tr>
      <w:tr w:rsidR="0079792C" w:rsidRPr="0057288F" w14:paraId="47E1579F" w14:textId="77777777" w:rsidTr="0057288F">
        <w:trPr>
          <w:trHeight w:val="77"/>
          <w:jc w:val="center"/>
        </w:trPr>
        <w:tc>
          <w:tcPr>
            <w:tcW w:w="576" w:type="pct"/>
            <w:vMerge/>
            <w:vAlign w:val="center"/>
            <w:hideMark/>
          </w:tcPr>
          <w:p w14:paraId="5D30159E" w14:textId="77777777" w:rsidR="0079792C" w:rsidRPr="0057288F" w:rsidRDefault="0079792C" w:rsidP="0079792C">
            <w:pPr>
              <w:spacing w:before="20" w:after="20"/>
              <w:jc w:val="lef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</w:p>
        </w:tc>
        <w:tc>
          <w:tcPr>
            <w:tcW w:w="1624" w:type="pct"/>
            <w:vAlign w:val="center"/>
            <w:hideMark/>
          </w:tcPr>
          <w:p w14:paraId="18BA4829" w14:textId="7E8B181C" w:rsidR="0079792C" w:rsidRPr="0057288F" w:rsidRDefault="00E66245" w:rsidP="0079792C">
            <w:pPr>
              <w:spacing w:before="20" w:after="20"/>
              <w:jc w:val="lef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Финансирование (долл. США)</w:t>
            </w:r>
          </w:p>
        </w:tc>
        <w:tc>
          <w:tcPr>
            <w:tcW w:w="700" w:type="pct"/>
            <w:vAlign w:val="bottom"/>
          </w:tcPr>
          <w:p w14:paraId="3D6F06BD" w14:textId="77777777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0</w:t>
            </w:r>
          </w:p>
        </w:tc>
        <w:tc>
          <w:tcPr>
            <w:tcW w:w="700" w:type="pct"/>
            <w:vAlign w:val="center"/>
          </w:tcPr>
          <w:p w14:paraId="67626330" w14:textId="77777777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0</w:t>
            </w:r>
          </w:p>
        </w:tc>
        <w:tc>
          <w:tcPr>
            <w:tcW w:w="700" w:type="pct"/>
            <w:vAlign w:val="bottom"/>
          </w:tcPr>
          <w:p w14:paraId="4484232C" w14:textId="37404D9D" w:rsidR="0079792C" w:rsidRPr="0057288F" w:rsidRDefault="0079792C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</w:rPr>
              <w:t>288</w:t>
            </w:r>
            <w:r w:rsidR="006B520E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rFonts w:asciiTheme="majorBidi" w:hAnsiTheme="majorBidi" w:cstheme="majorBidi"/>
                <w:sz w:val="17"/>
                <w:szCs w:val="17"/>
              </w:rPr>
              <w:t>900</w:t>
            </w:r>
          </w:p>
        </w:tc>
        <w:tc>
          <w:tcPr>
            <w:tcW w:w="700" w:type="pct"/>
            <w:vAlign w:val="bottom"/>
          </w:tcPr>
          <w:p w14:paraId="1C4616B1" w14:textId="2BE66D72" w:rsidR="0079792C" w:rsidRPr="0057288F" w:rsidRDefault="00EB1AFB" w:rsidP="0079792C">
            <w:pPr>
              <w:spacing w:before="20" w:after="20"/>
              <w:jc w:val="right"/>
              <w:rPr>
                <w:rFonts w:asciiTheme="majorBidi" w:hAnsiTheme="majorBidi" w:cstheme="majorBidi"/>
                <w:sz w:val="17"/>
                <w:szCs w:val="17"/>
                <w:lang w:val="en-US"/>
              </w:rPr>
            </w:pP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begin"/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instrText xml:space="preserve"> =SUM(LEFT) </w:instrTex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separate"/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288</w:t>
            </w:r>
            <w:r w:rsidR="006B520E"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rFonts w:asciiTheme="majorBidi" w:hAnsiTheme="majorBidi" w:cstheme="majorBidi"/>
                <w:noProof/>
                <w:color w:val="000000"/>
                <w:sz w:val="17"/>
                <w:szCs w:val="17"/>
              </w:rPr>
              <w:t>900</w:t>
            </w:r>
            <w:r w:rsidRPr="0057288F">
              <w:rPr>
                <w:rFonts w:asciiTheme="majorBidi" w:hAnsiTheme="majorBidi" w:cstheme="majorBidi"/>
                <w:color w:val="000000"/>
                <w:sz w:val="17"/>
                <w:szCs w:val="17"/>
              </w:rPr>
              <w:fldChar w:fldCharType="end"/>
            </w:r>
          </w:p>
        </w:tc>
      </w:tr>
    </w:tbl>
    <w:p w14:paraId="2AEB4801" w14:textId="77777777" w:rsidR="00F72392" w:rsidRPr="0057288F" w:rsidRDefault="00F72392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381" w:type="pct"/>
        <w:jc w:val="center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232"/>
        <w:gridCol w:w="1014"/>
        <w:gridCol w:w="1995"/>
        <w:gridCol w:w="825"/>
        <w:gridCol w:w="624"/>
        <w:gridCol w:w="634"/>
        <w:gridCol w:w="825"/>
        <w:gridCol w:w="784"/>
        <w:gridCol w:w="536"/>
        <w:gridCol w:w="786"/>
        <w:gridCol w:w="904"/>
      </w:tblGrid>
      <w:tr w:rsidR="00061E63" w:rsidRPr="0057288F" w14:paraId="13EA923B" w14:textId="77777777" w:rsidTr="00076AC0">
        <w:trPr>
          <w:trHeight w:val="82"/>
          <w:jc w:val="center"/>
        </w:trPr>
        <w:tc>
          <w:tcPr>
            <w:tcW w:w="2087" w:type="pct"/>
            <w:gridSpan w:val="3"/>
            <w:vAlign w:val="center"/>
            <w:hideMark/>
          </w:tcPr>
          <w:p w14:paraId="1F360EA7" w14:textId="49EE3136" w:rsidR="00061E63" w:rsidRPr="0057288F" w:rsidRDefault="00E66245" w:rsidP="005B318F">
            <w:pPr>
              <w:spacing w:before="20" w:after="20"/>
              <w:ind w:left="38"/>
              <w:jc w:val="left"/>
              <w:rPr>
                <w:b/>
                <w:sz w:val="17"/>
                <w:szCs w:val="17"/>
                <w:lang w:val="en-US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ДАННЫЕ ПО ПРОЕКТУ</w:t>
            </w:r>
            <w:r w:rsidR="00061E63" w:rsidRPr="0057288F">
              <w:rPr>
                <w:b/>
                <w:sz w:val="17"/>
                <w:szCs w:val="17"/>
                <w:lang w:val="en-US"/>
              </w:rPr>
              <w:t xml:space="preserve"> </w:t>
            </w:r>
          </w:p>
        </w:tc>
        <w:tc>
          <w:tcPr>
            <w:tcW w:w="406" w:type="pct"/>
          </w:tcPr>
          <w:p w14:paraId="77DCF0A9" w14:textId="77777777" w:rsidR="00061E63" w:rsidRPr="0057288F" w:rsidRDefault="00061E63" w:rsidP="005B318F">
            <w:pPr>
              <w:spacing w:before="20" w:after="20"/>
              <w:ind w:left="38"/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57288F">
              <w:rPr>
                <w:b/>
                <w:bCs/>
                <w:sz w:val="17"/>
                <w:szCs w:val="17"/>
                <w:lang w:eastAsia="en-CA"/>
              </w:rPr>
              <w:t>2023</w:t>
            </w:r>
          </w:p>
        </w:tc>
        <w:tc>
          <w:tcPr>
            <w:tcW w:w="307" w:type="pct"/>
          </w:tcPr>
          <w:p w14:paraId="720974FC" w14:textId="77777777" w:rsidR="00061E63" w:rsidRPr="0057288F" w:rsidRDefault="00061E63" w:rsidP="005B318F">
            <w:pPr>
              <w:spacing w:before="20" w:after="20"/>
              <w:ind w:left="38"/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57288F">
              <w:rPr>
                <w:b/>
                <w:bCs/>
                <w:sz w:val="17"/>
                <w:szCs w:val="17"/>
                <w:lang w:eastAsia="en-CA"/>
              </w:rPr>
              <w:t>2024</w:t>
            </w:r>
          </w:p>
        </w:tc>
        <w:tc>
          <w:tcPr>
            <w:tcW w:w="312" w:type="pct"/>
          </w:tcPr>
          <w:p w14:paraId="6FD9CF78" w14:textId="77777777" w:rsidR="00061E63" w:rsidRPr="0057288F" w:rsidRDefault="00061E63" w:rsidP="005B318F">
            <w:pPr>
              <w:spacing w:before="20" w:after="20"/>
              <w:ind w:left="38"/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57288F">
              <w:rPr>
                <w:b/>
                <w:bCs/>
                <w:sz w:val="17"/>
                <w:szCs w:val="17"/>
                <w:lang w:eastAsia="en-CA"/>
              </w:rPr>
              <w:t>2025</w:t>
            </w:r>
          </w:p>
        </w:tc>
        <w:tc>
          <w:tcPr>
            <w:tcW w:w="406" w:type="pct"/>
            <w:hideMark/>
          </w:tcPr>
          <w:p w14:paraId="11F92C67" w14:textId="77777777" w:rsidR="00061E63" w:rsidRPr="0057288F" w:rsidRDefault="00061E63" w:rsidP="005B318F">
            <w:pPr>
              <w:spacing w:before="20" w:after="20"/>
              <w:ind w:left="38"/>
              <w:jc w:val="center"/>
              <w:rPr>
                <w:b/>
                <w:sz w:val="17"/>
                <w:szCs w:val="17"/>
                <w:highlight w:val="cyan"/>
                <w:lang w:val="en-US"/>
              </w:rPr>
            </w:pPr>
            <w:r w:rsidRPr="0057288F">
              <w:rPr>
                <w:b/>
                <w:bCs/>
                <w:sz w:val="17"/>
                <w:szCs w:val="17"/>
                <w:lang w:eastAsia="en-CA"/>
              </w:rPr>
              <w:t>2026-2</w:t>
            </w:r>
            <w:r w:rsidR="00A07751" w:rsidRPr="0057288F">
              <w:rPr>
                <w:b/>
                <w:bCs/>
                <w:sz w:val="17"/>
                <w:szCs w:val="17"/>
                <w:lang w:eastAsia="en-CA"/>
              </w:rPr>
              <w:t>0</w:t>
            </w:r>
            <w:r w:rsidRPr="0057288F">
              <w:rPr>
                <w:b/>
                <w:bCs/>
                <w:sz w:val="17"/>
                <w:szCs w:val="17"/>
                <w:lang w:eastAsia="en-CA"/>
              </w:rPr>
              <w:t>27</w:t>
            </w:r>
          </w:p>
        </w:tc>
        <w:tc>
          <w:tcPr>
            <w:tcW w:w="386" w:type="pct"/>
            <w:hideMark/>
          </w:tcPr>
          <w:p w14:paraId="1F291DFF" w14:textId="77777777" w:rsidR="00061E63" w:rsidRPr="0057288F" w:rsidRDefault="00061E63" w:rsidP="005B318F">
            <w:pPr>
              <w:spacing w:before="20" w:after="20"/>
              <w:jc w:val="center"/>
              <w:rPr>
                <w:b/>
                <w:sz w:val="17"/>
                <w:szCs w:val="17"/>
                <w:highlight w:val="cyan"/>
                <w:lang w:val="en-US"/>
              </w:rPr>
            </w:pPr>
            <w:r w:rsidRPr="0057288F">
              <w:rPr>
                <w:b/>
                <w:bCs/>
                <w:sz w:val="17"/>
                <w:szCs w:val="17"/>
                <w:lang w:eastAsia="en-CA"/>
              </w:rPr>
              <w:t>2028</w:t>
            </w:r>
          </w:p>
        </w:tc>
        <w:tc>
          <w:tcPr>
            <w:tcW w:w="264" w:type="pct"/>
            <w:hideMark/>
          </w:tcPr>
          <w:p w14:paraId="07708A6B" w14:textId="77777777" w:rsidR="00061E63" w:rsidRPr="0057288F" w:rsidRDefault="00061E63" w:rsidP="005B318F">
            <w:pPr>
              <w:spacing w:before="20" w:after="20"/>
              <w:jc w:val="center"/>
              <w:rPr>
                <w:b/>
                <w:sz w:val="17"/>
                <w:szCs w:val="17"/>
                <w:highlight w:val="cyan"/>
                <w:lang w:val="en-US"/>
              </w:rPr>
            </w:pPr>
            <w:r w:rsidRPr="0057288F">
              <w:rPr>
                <w:b/>
                <w:bCs/>
                <w:sz w:val="17"/>
                <w:szCs w:val="17"/>
                <w:lang w:eastAsia="en-CA"/>
              </w:rPr>
              <w:t>2029</w:t>
            </w:r>
          </w:p>
        </w:tc>
        <w:tc>
          <w:tcPr>
            <w:tcW w:w="387" w:type="pct"/>
            <w:hideMark/>
          </w:tcPr>
          <w:p w14:paraId="037AE8FE" w14:textId="77777777" w:rsidR="00061E63" w:rsidRPr="0057288F" w:rsidRDefault="00061E63" w:rsidP="005B318F">
            <w:pPr>
              <w:spacing w:before="20" w:after="20"/>
              <w:jc w:val="center"/>
              <w:rPr>
                <w:b/>
                <w:sz w:val="17"/>
                <w:szCs w:val="17"/>
                <w:highlight w:val="cyan"/>
                <w:lang w:val="en-US"/>
              </w:rPr>
            </w:pPr>
            <w:r w:rsidRPr="0057288F">
              <w:rPr>
                <w:b/>
                <w:bCs/>
                <w:sz w:val="17"/>
                <w:szCs w:val="17"/>
                <w:lang w:eastAsia="en-CA"/>
              </w:rPr>
              <w:t>2030</w:t>
            </w:r>
          </w:p>
        </w:tc>
        <w:tc>
          <w:tcPr>
            <w:tcW w:w="447" w:type="pct"/>
            <w:vAlign w:val="center"/>
            <w:hideMark/>
          </w:tcPr>
          <w:p w14:paraId="1D48FBA4" w14:textId="07AA3313" w:rsidR="00061E63" w:rsidRPr="0057288F" w:rsidRDefault="00E66245" w:rsidP="005B318F">
            <w:pPr>
              <w:spacing w:before="20" w:after="20"/>
              <w:jc w:val="center"/>
              <w:rPr>
                <w:b/>
                <w:sz w:val="17"/>
                <w:szCs w:val="17"/>
                <w:lang w:val="ru-RU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Итого</w:t>
            </w:r>
          </w:p>
        </w:tc>
      </w:tr>
      <w:tr w:rsidR="00061E63" w:rsidRPr="0057288F" w14:paraId="2EE97CAB" w14:textId="77777777" w:rsidTr="00076AC0">
        <w:trPr>
          <w:trHeight w:val="72"/>
          <w:jc w:val="center"/>
        </w:trPr>
        <w:tc>
          <w:tcPr>
            <w:tcW w:w="606" w:type="pct"/>
            <w:vMerge w:val="restart"/>
            <w:vAlign w:val="center"/>
            <w:hideMark/>
          </w:tcPr>
          <w:p w14:paraId="28F89822" w14:textId="6890FB31" w:rsidR="00061E63" w:rsidRPr="0057288F" w:rsidRDefault="00E66245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Потребление (в</w:t>
            </w:r>
            <w:r w:rsidR="00760281"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 </w:t>
            </w:r>
            <w:r w:rsidRPr="0057288F">
              <w:rPr>
                <w:rFonts w:asciiTheme="majorBidi" w:hAnsiTheme="majorBidi" w:cstheme="majorBidi"/>
                <w:sz w:val="17"/>
                <w:szCs w:val="17"/>
                <w:lang w:val="ru-RU"/>
              </w:rPr>
              <w:t>тоннах ОРС)</w:t>
            </w:r>
          </w:p>
        </w:tc>
        <w:tc>
          <w:tcPr>
            <w:tcW w:w="1480" w:type="pct"/>
            <w:gridSpan w:val="2"/>
            <w:vAlign w:val="center"/>
          </w:tcPr>
          <w:p w14:paraId="63F11AC1" w14:textId="669D2C93" w:rsidR="00061E63" w:rsidRPr="0057288F" w:rsidRDefault="00760281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Предельные уровни потребления, предусмотренные Монреальским протоколом</w:t>
            </w:r>
          </w:p>
        </w:tc>
        <w:tc>
          <w:tcPr>
            <w:tcW w:w="406" w:type="pct"/>
          </w:tcPr>
          <w:p w14:paraId="339C461D" w14:textId="116DB099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18</w:t>
            </w:r>
            <w:r w:rsidR="00760281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79</w:t>
            </w:r>
          </w:p>
        </w:tc>
        <w:tc>
          <w:tcPr>
            <w:tcW w:w="307" w:type="pct"/>
          </w:tcPr>
          <w:p w14:paraId="0D3AA4E0" w14:textId="3E383ED9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18</w:t>
            </w:r>
            <w:r w:rsidR="0013063F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79</w:t>
            </w:r>
          </w:p>
        </w:tc>
        <w:tc>
          <w:tcPr>
            <w:tcW w:w="312" w:type="pct"/>
          </w:tcPr>
          <w:p w14:paraId="1DD3CCCA" w14:textId="58A40ABC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9</w:t>
            </w:r>
            <w:r w:rsidR="0013063F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39</w:t>
            </w:r>
          </w:p>
        </w:tc>
        <w:tc>
          <w:tcPr>
            <w:tcW w:w="406" w:type="pct"/>
          </w:tcPr>
          <w:p w14:paraId="616429B0" w14:textId="750DD835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9</w:t>
            </w:r>
            <w:r w:rsidR="0013063F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39</w:t>
            </w:r>
          </w:p>
        </w:tc>
        <w:tc>
          <w:tcPr>
            <w:tcW w:w="386" w:type="pct"/>
          </w:tcPr>
          <w:p w14:paraId="5AA029A4" w14:textId="543B71AB" w:rsidR="00061E63" w:rsidRPr="0057288F" w:rsidRDefault="00061E63" w:rsidP="00061E63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9</w:t>
            </w:r>
            <w:r w:rsidR="0013063F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39</w:t>
            </w:r>
          </w:p>
        </w:tc>
        <w:tc>
          <w:tcPr>
            <w:tcW w:w="264" w:type="pct"/>
          </w:tcPr>
          <w:p w14:paraId="4D6A5736" w14:textId="043CE5E5" w:rsidR="00061E63" w:rsidRPr="0057288F" w:rsidRDefault="00061E63" w:rsidP="00061E63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9</w:t>
            </w:r>
            <w:r w:rsidR="0013063F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39</w:t>
            </w:r>
          </w:p>
        </w:tc>
        <w:tc>
          <w:tcPr>
            <w:tcW w:w="387" w:type="pct"/>
          </w:tcPr>
          <w:p w14:paraId="03A09C45" w14:textId="77777777" w:rsidR="00061E63" w:rsidRPr="0057288F" w:rsidRDefault="00061E63" w:rsidP="00061E63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47" w:type="pct"/>
            <w:hideMark/>
          </w:tcPr>
          <w:p w14:paraId="4397BAE3" w14:textId="73782037" w:rsidR="00061E63" w:rsidRPr="0057288F" w:rsidRDefault="0013063F" w:rsidP="00061E63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н.п.</w:t>
            </w:r>
          </w:p>
        </w:tc>
      </w:tr>
      <w:tr w:rsidR="00061E63" w:rsidRPr="0057288F" w14:paraId="0893A1FA" w14:textId="77777777" w:rsidTr="00076AC0">
        <w:trPr>
          <w:trHeight w:val="467"/>
          <w:jc w:val="center"/>
        </w:trPr>
        <w:tc>
          <w:tcPr>
            <w:tcW w:w="606" w:type="pct"/>
            <w:vMerge/>
            <w:vAlign w:val="center"/>
            <w:hideMark/>
          </w:tcPr>
          <w:p w14:paraId="4E607CAB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1480" w:type="pct"/>
            <w:gridSpan w:val="2"/>
            <w:vAlign w:val="center"/>
          </w:tcPr>
          <w:p w14:paraId="669B9013" w14:textId="10D5E802" w:rsidR="00061E63" w:rsidRPr="0057288F" w:rsidRDefault="00760281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Максимально допустимый объем</w:t>
            </w:r>
          </w:p>
        </w:tc>
        <w:tc>
          <w:tcPr>
            <w:tcW w:w="406" w:type="pct"/>
          </w:tcPr>
          <w:p w14:paraId="78F30E94" w14:textId="3DBE9E0C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11</w:t>
            </w:r>
            <w:r w:rsidR="00760281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70</w:t>
            </w:r>
          </w:p>
        </w:tc>
        <w:tc>
          <w:tcPr>
            <w:tcW w:w="307" w:type="pct"/>
          </w:tcPr>
          <w:p w14:paraId="1F833044" w14:textId="6D714E96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6</w:t>
            </w:r>
            <w:r w:rsidR="00760281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13</w:t>
            </w:r>
          </w:p>
        </w:tc>
        <w:tc>
          <w:tcPr>
            <w:tcW w:w="312" w:type="pct"/>
          </w:tcPr>
          <w:p w14:paraId="06DF54C8" w14:textId="5B89A9B2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5</w:t>
            </w:r>
            <w:r w:rsidR="00760281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60</w:t>
            </w:r>
          </w:p>
        </w:tc>
        <w:tc>
          <w:tcPr>
            <w:tcW w:w="406" w:type="pct"/>
          </w:tcPr>
          <w:p w14:paraId="40C43959" w14:textId="215C68C9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5</w:t>
            </w:r>
            <w:r w:rsidR="00760281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60</w:t>
            </w:r>
          </w:p>
        </w:tc>
        <w:tc>
          <w:tcPr>
            <w:tcW w:w="386" w:type="pct"/>
          </w:tcPr>
          <w:p w14:paraId="42D8EA1E" w14:textId="0E7817B8" w:rsidR="00061E63" w:rsidRPr="0057288F" w:rsidRDefault="00061E63" w:rsidP="00061E63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5</w:t>
            </w:r>
            <w:r w:rsidR="00760281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60</w:t>
            </w:r>
          </w:p>
        </w:tc>
        <w:tc>
          <w:tcPr>
            <w:tcW w:w="264" w:type="pct"/>
          </w:tcPr>
          <w:p w14:paraId="169A5220" w14:textId="0B6E988F" w:rsidR="00061E63" w:rsidRPr="0057288F" w:rsidRDefault="00061E63" w:rsidP="00061E63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5</w:t>
            </w:r>
            <w:r w:rsidR="00760281" w:rsidRPr="0057288F">
              <w:rPr>
                <w:sz w:val="17"/>
                <w:szCs w:val="17"/>
                <w:lang w:val="ru-RU" w:eastAsia="en-CA"/>
              </w:rPr>
              <w:t>,</w:t>
            </w:r>
            <w:r w:rsidRPr="0057288F">
              <w:rPr>
                <w:sz w:val="17"/>
                <w:szCs w:val="17"/>
                <w:lang w:eastAsia="en-CA"/>
              </w:rPr>
              <w:t>60</w:t>
            </w:r>
          </w:p>
        </w:tc>
        <w:tc>
          <w:tcPr>
            <w:tcW w:w="387" w:type="pct"/>
          </w:tcPr>
          <w:p w14:paraId="394D4535" w14:textId="77777777" w:rsidR="00061E63" w:rsidRPr="0057288F" w:rsidRDefault="00061E63" w:rsidP="00061E63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47" w:type="pct"/>
            <w:hideMark/>
          </w:tcPr>
          <w:p w14:paraId="6464C2D7" w14:textId="5325848A" w:rsidR="00061E63" w:rsidRPr="0057288F" w:rsidRDefault="00760281" w:rsidP="00061E63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н.п.</w:t>
            </w:r>
          </w:p>
        </w:tc>
      </w:tr>
      <w:tr w:rsidR="00061E63" w:rsidRPr="0057288F" w14:paraId="7C120C1A" w14:textId="77777777" w:rsidTr="00076AC0">
        <w:trPr>
          <w:trHeight w:val="404"/>
          <w:jc w:val="center"/>
        </w:trPr>
        <w:tc>
          <w:tcPr>
            <w:tcW w:w="606" w:type="pct"/>
            <w:vMerge w:val="restart"/>
            <w:vAlign w:val="center"/>
            <w:hideMark/>
          </w:tcPr>
          <w:p w14:paraId="22B9AE91" w14:textId="0D0A5B0E" w:rsidR="00061E63" w:rsidRPr="0057288F" w:rsidRDefault="00E66245" w:rsidP="00760281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Суммы, утвержденные в принципе (в</w:t>
            </w:r>
            <w:r w:rsidR="00760281" w:rsidRPr="0057288F">
              <w:rPr>
                <w:sz w:val="17"/>
                <w:szCs w:val="17"/>
                <w:lang w:val="ru-RU"/>
              </w:rPr>
              <w:t> </w:t>
            </w:r>
            <w:r w:rsidRPr="0057288F">
              <w:rPr>
                <w:sz w:val="17"/>
                <w:szCs w:val="17"/>
                <w:lang w:val="ru-RU"/>
              </w:rPr>
              <w:t>долл. США)</w:t>
            </w:r>
          </w:p>
        </w:tc>
        <w:tc>
          <w:tcPr>
            <w:tcW w:w="499" w:type="pct"/>
            <w:vMerge w:val="restart"/>
            <w:vAlign w:val="center"/>
            <w:hideMark/>
          </w:tcPr>
          <w:p w14:paraId="486AB3BD" w14:textId="375AE943" w:rsidR="00061E63" w:rsidRPr="0057288F" w:rsidRDefault="00760281" w:rsidP="00760281">
            <w:pPr>
              <w:spacing w:before="20" w:after="20"/>
              <w:ind w:left="38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ЮНЕП</w:t>
            </w:r>
          </w:p>
        </w:tc>
        <w:tc>
          <w:tcPr>
            <w:tcW w:w="982" w:type="pct"/>
            <w:vAlign w:val="center"/>
            <w:hideMark/>
          </w:tcPr>
          <w:p w14:paraId="407E22F1" w14:textId="0E862B19" w:rsidR="00061E63" w:rsidRPr="0057288F" w:rsidRDefault="00760281" w:rsidP="00760281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6" w:type="pct"/>
          </w:tcPr>
          <w:p w14:paraId="420F43C1" w14:textId="355A7B2E" w:rsidR="00061E63" w:rsidRPr="0057288F" w:rsidRDefault="00061E63" w:rsidP="00061E63">
            <w:pPr>
              <w:spacing w:before="20" w:after="20"/>
              <w:ind w:left="38"/>
              <w:jc w:val="center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125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307" w:type="pct"/>
          </w:tcPr>
          <w:p w14:paraId="5EA71289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2" w:type="pct"/>
          </w:tcPr>
          <w:p w14:paraId="4A7F004A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06" w:type="pct"/>
          </w:tcPr>
          <w:p w14:paraId="053AEDA7" w14:textId="5F0D19CD" w:rsidR="00061E63" w:rsidRPr="0057288F" w:rsidRDefault="00061E63" w:rsidP="00061E63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205</w:t>
            </w:r>
            <w:r w:rsidR="0013063F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386" w:type="pct"/>
          </w:tcPr>
          <w:p w14:paraId="40BBE02E" w14:textId="6F4023ED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190</w:t>
            </w:r>
            <w:r w:rsidR="0013063F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264" w:type="pct"/>
          </w:tcPr>
          <w:p w14:paraId="02942D9D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7" w:type="pct"/>
          </w:tcPr>
          <w:p w14:paraId="09A69EE7" w14:textId="2F4C2C74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color w:val="000000" w:themeColor="text1"/>
                <w:sz w:val="17"/>
                <w:szCs w:val="17"/>
                <w:lang w:eastAsia="en-CA"/>
              </w:rPr>
              <w:t>180</w:t>
            </w:r>
            <w:r w:rsidR="0013063F" w:rsidRPr="0057288F">
              <w:rPr>
                <w:color w:val="000000" w:themeColor="text1"/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color w:val="000000" w:themeColor="text1"/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447" w:type="pct"/>
          </w:tcPr>
          <w:p w14:paraId="582AC69B" w14:textId="0C095A95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700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</w:tr>
      <w:tr w:rsidR="00061E63" w:rsidRPr="0057288F" w14:paraId="4041987B" w14:textId="77777777" w:rsidTr="00076AC0">
        <w:trPr>
          <w:trHeight w:val="431"/>
          <w:jc w:val="center"/>
        </w:trPr>
        <w:tc>
          <w:tcPr>
            <w:tcW w:w="606" w:type="pct"/>
            <w:vMerge/>
            <w:vAlign w:val="center"/>
            <w:hideMark/>
          </w:tcPr>
          <w:p w14:paraId="5B673043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499" w:type="pct"/>
            <w:vMerge/>
            <w:vAlign w:val="center"/>
            <w:hideMark/>
          </w:tcPr>
          <w:p w14:paraId="20B36D0F" w14:textId="77777777" w:rsidR="00061E63" w:rsidRPr="0057288F" w:rsidRDefault="00061E63" w:rsidP="00061E63">
            <w:pPr>
              <w:spacing w:before="20" w:after="20"/>
              <w:ind w:left="38"/>
              <w:jc w:val="center"/>
              <w:rPr>
                <w:sz w:val="17"/>
                <w:szCs w:val="17"/>
                <w:lang w:val="ru-RU"/>
              </w:rPr>
            </w:pPr>
          </w:p>
        </w:tc>
        <w:tc>
          <w:tcPr>
            <w:tcW w:w="982" w:type="pct"/>
            <w:vAlign w:val="center"/>
            <w:hideMark/>
          </w:tcPr>
          <w:p w14:paraId="1E6B8F73" w14:textId="04393755" w:rsidR="00061E63" w:rsidRPr="0057288F" w:rsidRDefault="00760281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6" w:type="pct"/>
          </w:tcPr>
          <w:p w14:paraId="1F6AEEB2" w14:textId="549814B0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15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536</w:t>
            </w:r>
          </w:p>
        </w:tc>
        <w:tc>
          <w:tcPr>
            <w:tcW w:w="307" w:type="pct"/>
          </w:tcPr>
          <w:p w14:paraId="6453D3D1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2" w:type="pct"/>
          </w:tcPr>
          <w:p w14:paraId="7EF1D8C1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06" w:type="pct"/>
          </w:tcPr>
          <w:p w14:paraId="1F157088" w14:textId="68C61229" w:rsidR="00061E63" w:rsidRPr="0057288F" w:rsidRDefault="00061E63" w:rsidP="00061E63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25</w:t>
            </w:r>
            <w:r w:rsidR="0013063F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479</w:t>
            </w:r>
          </w:p>
        </w:tc>
        <w:tc>
          <w:tcPr>
            <w:tcW w:w="386" w:type="pct"/>
          </w:tcPr>
          <w:p w14:paraId="148AD42C" w14:textId="7FAB08E8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23</w:t>
            </w:r>
            <w:r w:rsidR="0013063F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614</w:t>
            </w:r>
          </w:p>
        </w:tc>
        <w:tc>
          <w:tcPr>
            <w:tcW w:w="264" w:type="pct"/>
          </w:tcPr>
          <w:p w14:paraId="2CFA4964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7" w:type="pct"/>
          </w:tcPr>
          <w:p w14:paraId="18DE5E04" w14:textId="6A3B4FA2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color w:val="000000" w:themeColor="text1"/>
                <w:sz w:val="17"/>
                <w:szCs w:val="17"/>
                <w:lang w:eastAsia="en-CA"/>
              </w:rPr>
              <w:t>22</w:t>
            </w:r>
            <w:r w:rsidR="00760281" w:rsidRPr="0057288F">
              <w:rPr>
                <w:color w:val="000000" w:themeColor="text1"/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color w:val="000000" w:themeColor="text1"/>
                <w:sz w:val="17"/>
                <w:szCs w:val="17"/>
                <w:lang w:eastAsia="en-CA"/>
              </w:rPr>
              <w:t>371</w:t>
            </w:r>
          </w:p>
        </w:tc>
        <w:tc>
          <w:tcPr>
            <w:tcW w:w="447" w:type="pct"/>
          </w:tcPr>
          <w:p w14:paraId="25C98D61" w14:textId="670972A8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87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</w:tr>
      <w:tr w:rsidR="00061E63" w:rsidRPr="0057288F" w14:paraId="5B74E253" w14:textId="77777777" w:rsidTr="00076AC0">
        <w:trPr>
          <w:trHeight w:val="368"/>
          <w:jc w:val="center"/>
        </w:trPr>
        <w:tc>
          <w:tcPr>
            <w:tcW w:w="606" w:type="pct"/>
            <w:vMerge/>
            <w:vAlign w:val="center"/>
            <w:hideMark/>
          </w:tcPr>
          <w:p w14:paraId="2F838325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499" w:type="pct"/>
            <w:vMerge w:val="restart"/>
            <w:vAlign w:val="center"/>
            <w:hideMark/>
          </w:tcPr>
          <w:p w14:paraId="634B01D3" w14:textId="5893BC97" w:rsidR="00061E63" w:rsidRPr="0057288F" w:rsidRDefault="00760281" w:rsidP="00061E63">
            <w:pPr>
              <w:spacing w:before="20" w:after="20"/>
              <w:ind w:left="38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ЮНИДО</w:t>
            </w:r>
          </w:p>
        </w:tc>
        <w:tc>
          <w:tcPr>
            <w:tcW w:w="982" w:type="pct"/>
            <w:vAlign w:val="center"/>
            <w:hideMark/>
          </w:tcPr>
          <w:p w14:paraId="4F91DE42" w14:textId="2379480B" w:rsidR="00061E63" w:rsidRPr="0057288F" w:rsidRDefault="00760281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6" w:type="pct"/>
          </w:tcPr>
          <w:p w14:paraId="2A086551" w14:textId="6AC0F94E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200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307" w:type="pct"/>
          </w:tcPr>
          <w:p w14:paraId="1F239803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2" w:type="pct"/>
          </w:tcPr>
          <w:p w14:paraId="338B7EC9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06" w:type="pct"/>
          </w:tcPr>
          <w:p w14:paraId="098BBABE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6" w:type="pct"/>
          </w:tcPr>
          <w:p w14:paraId="5087B6B5" w14:textId="0AD758D6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270</w:t>
            </w:r>
            <w:r w:rsidR="0013063F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264" w:type="pct"/>
          </w:tcPr>
          <w:p w14:paraId="017913A0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7" w:type="pct"/>
          </w:tcPr>
          <w:p w14:paraId="1CF29ABF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47" w:type="pct"/>
          </w:tcPr>
          <w:p w14:paraId="22275F04" w14:textId="70258F73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470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</w:tr>
      <w:tr w:rsidR="00061E63" w:rsidRPr="0057288F" w14:paraId="2BC11159" w14:textId="77777777" w:rsidTr="00076AC0">
        <w:trPr>
          <w:trHeight w:val="386"/>
          <w:jc w:val="center"/>
        </w:trPr>
        <w:tc>
          <w:tcPr>
            <w:tcW w:w="606" w:type="pct"/>
            <w:vMerge/>
            <w:vAlign w:val="center"/>
            <w:hideMark/>
          </w:tcPr>
          <w:p w14:paraId="2E1B5F62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499" w:type="pct"/>
            <w:vMerge/>
            <w:vAlign w:val="center"/>
            <w:hideMark/>
          </w:tcPr>
          <w:p w14:paraId="6B2710DC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982" w:type="pct"/>
            <w:vAlign w:val="center"/>
            <w:hideMark/>
          </w:tcPr>
          <w:p w14:paraId="54BEB517" w14:textId="501268EE" w:rsidR="00061E63" w:rsidRPr="0057288F" w:rsidRDefault="00760281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6" w:type="pct"/>
          </w:tcPr>
          <w:p w14:paraId="33362639" w14:textId="2B9DC74F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14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307" w:type="pct"/>
          </w:tcPr>
          <w:p w14:paraId="3F651DA4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2" w:type="pct"/>
          </w:tcPr>
          <w:p w14:paraId="252EFA9D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06" w:type="pct"/>
          </w:tcPr>
          <w:p w14:paraId="1651314E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6" w:type="pct"/>
          </w:tcPr>
          <w:p w14:paraId="43DD2FC3" w14:textId="48B0E759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18</w:t>
            </w:r>
            <w:r w:rsidR="0013063F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900</w:t>
            </w:r>
          </w:p>
        </w:tc>
        <w:tc>
          <w:tcPr>
            <w:tcW w:w="264" w:type="pct"/>
          </w:tcPr>
          <w:p w14:paraId="177E2F0C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7" w:type="pct"/>
          </w:tcPr>
          <w:p w14:paraId="5EDFA5B7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47" w:type="pct"/>
          </w:tcPr>
          <w:p w14:paraId="44E54CD3" w14:textId="6D894D91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32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900</w:t>
            </w:r>
          </w:p>
        </w:tc>
      </w:tr>
      <w:tr w:rsidR="00061E63" w:rsidRPr="0057288F" w14:paraId="255F26F8" w14:textId="77777777" w:rsidTr="00076AC0">
        <w:trPr>
          <w:trHeight w:val="413"/>
          <w:jc w:val="center"/>
        </w:trPr>
        <w:tc>
          <w:tcPr>
            <w:tcW w:w="606" w:type="pct"/>
            <w:vMerge/>
            <w:vAlign w:val="center"/>
          </w:tcPr>
          <w:p w14:paraId="28C33CE1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499" w:type="pct"/>
            <w:vMerge w:val="restart"/>
            <w:vAlign w:val="center"/>
          </w:tcPr>
          <w:p w14:paraId="65034A65" w14:textId="2FE3FA1B" w:rsidR="00061E63" w:rsidRPr="0057288F" w:rsidRDefault="00760281" w:rsidP="00061E63">
            <w:pPr>
              <w:spacing w:before="20" w:after="20"/>
              <w:ind w:left="38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Германия</w:t>
            </w:r>
          </w:p>
        </w:tc>
        <w:tc>
          <w:tcPr>
            <w:tcW w:w="982" w:type="pct"/>
            <w:vAlign w:val="center"/>
          </w:tcPr>
          <w:p w14:paraId="4A49E98B" w14:textId="6F5050C8" w:rsidR="00061E63" w:rsidRPr="0057288F" w:rsidRDefault="00760281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6" w:type="pct"/>
          </w:tcPr>
          <w:p w14:paraId="10916612" w14:textId="4F2E4403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</w:rPr>
              <w:t>120</w:t>
            </w:r>
            <w:r w:rsidR="00760281" w:rsidRPr="0057288F">
              <w:rPr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sz w:val="17"/>
                <w:szCs w:val="17"/>
              </w:rPr>
              <w:t>000</w:t>
            </w:r>
          </w:p>
        </w:tc>
        <w:tc>
          <w:tcPr>
            <w:tcW w:w="307" w:type="pct"/>
          </w:tcPr>
          <w:p w14:paraId="35057B95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12" w:type="pct"/>
          </w:tcPr>
          <w:p w14:paraId="2E62E210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  <w:lang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06" w:type="pct"/>
          </w:tcPr>
          <w:p w14:paraId="22875EF9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6" w:type="pct"/>
          </w:tcPr>
          <w:p w14:paraId="3E534428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264" w:type="pct"/>
          </w:tcPr>
          <w:p w14:paraId="1B6A9A3C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387" w:type="pct"/>
          </w:tcPr>
          <w:p w14:paraId="63ABB242" w14:textId="77777777" w:rsidR="00061E63" w:rsidRPr="0057288F" w:rsidRDefault="00061E63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447" w:type="pct"/>
            <w:vAlign w:val="center"/>
          </w:tcPr>
          <w:p w14:paraId="4CE26C3C" w14:textId="4D8A3E6A" w:rsidR="00061E63" w:rsidRPr="0057288F" w:rsidRDefault="00A07751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</w:rPr>
              <w:t>120</w:t>
            </w:r>
            <w:r w:rsidR="00760281" w:rsidRPr="0057288F">
              <w:rPr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sz w:val="17"/>
                <w:szCs w:val="17"/>
              </w:rPr>
              <w:t>000</w:t>
            </w:r>
          </w:p>
        </w:tc>
      </w:tr>
      <w:tr w:rsidR="00061E63" w:rsidRPr="0057288F" w14:paraId="171E0907" w14:textId="77777777" w:rsidTr="00076AC0">
        <w:trPr>
          <w:trHeight w:val="50"/>
          <w:jc w:val="center"/>
        </w:trPr>
        <w:tc>
          <w:tcPr>
            <w:tcW w:w="606" w:type="pct"/>
            <w:vMerge/>
            <w:vAlign w:val="center"/>
          </w:tcPr>
          <w:p w14:paraId="4E66C485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499" w:type="pct"/>
            <w:vMerge/>
            <w:vAlign w:val="center"/>
          </w:tcPr>
          <w:p w14:paraId="578E06A5" w14:textId="77777777" w:rsidR="00061E63" w:rsidRPr="0057288F" w:rsidRDefault="00061E63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982" w:type="pct"/>
            <w:vAlign w:val="center"/>
          </w:tcPr>
          <w:p w14:paraId="7EA1CA18" w14:textId="43AF5836" w:rsidR="00061E63" w:rsidRPr="0057288F" w:rsidRDefault="00760281" w:rsidP="00061E63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6" w:type="pct"/>
          </w:tcPr>
          <w:p w14:paraId="1FD2F8FA" w14:textId="1A53833D" w:rsidR="0013063F" w:rsidRPr="0057288F" w:rsidRDefault="00061E63" w:rsidP="0013063F">
            <w:pPr>
              <w:spacing w:before="20" w:after="20"/>
              <w:ind w:left="38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15</w:t>
            </w:r>
            <w:r w:rsidR="0013063F" w:rsidRPr="0057288F">
              <w:rPr>
                <w:sz w:val="17"/>
                <w:szCs w:val="17"/>
              </w:rPr>
              <w:t> </w:t>
            </w:r>
            <w:r w:rsidRPr="0057288F">
              <w:rPr>
                <w:sz w:val="17"/>
                <w:szCs w:val="17"/>
              </w:rPr>
              <w:t>600</w:t>
            </w:r>
          </w:p>
        </w:tc>
        <w:tc>
          <w:tcPr>
            <w:tcW w:w="307" w:type="pct"/>
          </w:tcPr>
          <w:p w14:paraId="7BA644D7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0</w:t>
            </w:r>
          </w:p>
        </w:tc>
        <w:tc>
          <w:tcPr>
            <w:tcW w:w="312" w:type="pct"/>
          </w:tcPr>
          <w:p w14:paraId="34ABEAE3" w14:textId="77777777" w:rsidR="00061E63" w:rsidRPr="0057288F" w:rsidRDefault="00061E63" w:rsidP="00061E63">
            <w:pPr>
              <w:spacing w:before="20" w:after="20"/>
              <w:ind w:left="38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0</w:t>
            </w:r>
          </w:p>
        </w:tc>
        <w:tc>
          <w:tcPr>
            <w:tcW w:w="406" w:type="pct"/>
            <w:vAlign w:val="center"/>
          </w:tcPr>
          <w:p w14:paraId="20377956" w14:textId="77777777" w:rsidR="00061E63" w:rsidRPr="0057288F" w:rsidRDefault="00A07751" w:rsidP="00061E63">
            <w:pPr>
              <w:spacing w:before="20" w:after="20"/>
              <w:ind w:left="38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0</w:t>
            </w:r>
          </w:p>
          <w:p w14:paraId="425EC6D4" w14:textId="3706F024" w:rsidR="0013063F" w:rsidRPr="0057288F" w:rsidRDefault="0013063F" w:rsidP="00061E63">
            <w:pPr>
              <w:spacing w:before="20" w:after="20"/>
              <w:ind w:left="38"/>
              <w:jc w:val="right"/>
              <w:rPr>
                <w:sz w:val="17"/>
                <w:szCs w:val="17"/>
              </w:rPr>
            </w:pPr>
          </w:p>
        </w:tc>
        <w:tc>
          <w:tcPr>
            <w:tcW w:w="386" w:type="pct"/>
            <w:vAlign w:val="center"/>
          </w:tcPr>
          <w:p w14:paraId="46CEA130" w14:textId="77777777" w:rsidR="00061E63" w:rsidRPr="0057288F" w:rsidRDefault="00061E63" w:rsidP="00061E63">
            <w:pPr>
              <w:spacing w:before="20" w:after="20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0</w:t>
            </w:r>
          </w:p>
          <w:p w14:paraId="48FE8DFA" w14:textId="0B368D12" w:rsidR="0013063F" w:rsidRPr="0057288F" w:rsidRDefault="0013063F" w:rsidP="00061E63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264" w:type="pct"/>
            <w:vAlign w:val="center"/>
          </w:tcPr>
          <w:p w14:paraId="2F6B59D8" w14:textId="77777777" w:rsidR="00061E63" w:rsidRPr="0057288F" w:rsidRDefault="00A07751" w:rsidP="00061E63">
            <w:pPr>
              <w:spacing w:before="20" w:after="20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0</w:t>
            </w:r>
          </w:p>
          <w:p w14:paraId="68999D4A" w14:textId="000A8A61" w:rsidR="0013063F" w:rsidRPr="0057288F" w:rsidRDefault="0013063F" w:rsidP="00061E63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387" w:type="pct"/>
            <w:vAlign w:val="center"/>
          </w:tcPr>
          <w:p w14:paraId="13B7304E" w14:textId="77777777" w:rsidR="00061E63" w:rsidRPr="0057288F" w:rsidRDefault="00A07751" w:rsidP="00061E63">
            <w:pPr>
              <w:spacing w:before="20" w:after="20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0</w:t>
            </w:r>
          </w:p>
          <w:p w14:paraId="6834082E" w14:textId="44628C8F" w:rsidR="0013063F" w:rsidRPr="0057288F" w:rsidRDefault="0013063F" w:rsidP="00061E63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447" w:type="pct"/>
            <w:vAlign w:val="center"/>
          </w:tcPr>
          <w:p w14:paraId="1BB0DC38" w14:textId="096B4B3D" w:rsidR="00061E63" w:rsidRPr="0057288F" w:rsidRDefault="00A07751" w:rsidP="00061E63">
            <w:pPr>
              <w:spacing w:before="20" w:after="20"/>
              <w:jc w:val="right"/>
              <w:rPr>
                <w:sz w:val="17"/>
                <w:szCs w:val="17"/>
              </w:rPr>
            </w:pPr>
            <w:r w:rsidRPr="0057288F">
              <w:rPr>
                <w:sz w:val="17"/>
                <w:szCs w:val="17"/>
              </w:rPr>
              <w:t>15</w:t>
            </w:r>
            <w:r w:rsidR="0013063F" w:rsidRPr="0057288F">
              <w:rPr>
                <w:sz w:val="17"/>
                <w:szCs w:val="17"/>
                <w:lang w:val="ru-RU"/>
              </w:rPr>
              <w:t> </w:t>
            </w:r>
            <w:r w:rsidRPr="0057288F">
              <w:rPr>
                <w:sz w:val="17"/>
                <w:szCs w:val="17"/>
              </w:rPr>
              <w:t>600</w:t>
            </w:r>
          </w:p>
          <w:p w14:paraId="2F2AC6EC" w14:textId="75C4D874" w:rsidR="0013063F" w:rsidRPr="0057288F" w:rsidRDefault="0013063F" w:rsidP="00061E63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</w:tr>
      <w:tr w:rsidR="00F9228E" w:rsidRPr="0057288F" w14:paraId="2DBBCBB6" w14:textId="77777777" w:rsidTr="00076AC0">
        <w:trPr>
          <w:trHeight w:val="431"/>
          <w:jc w:val="center"/>
        </w:trPr>
        <w:tc>
          <w:tcPr>
            <w:tcW w:w="1105" w:type="pct"/>
            <w:gridSpan w:val="2"/>
            <w:vMerge w:val="restart"/>
            <w:vAlign w:val="center"/>
            <w:hideMark/>
          </w:tcPr>
          <w:p w14:paraId="764D1B58" w14:textId="4BC83E5E" w:rsidR="00F9228E" w:rsidRPr="0057288F" w:rsidRDefault="00760281" w:rsidP="00F9228E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Объем средств, утвержденный Исполнительным комитетом (в долл. США)</w:t>
            </w:r>
          </w:p>
        </w:tc>
        <w:tc>
          <w:tcPr>
            <w:tcW w:w="982" w:type="pct"/>
            <w:vAlign w:val="center"/>
            <w:hideMark/>
          </w:tcPr>
          <w:p w14:paraId="071EFBF4" w14:textId="11496B1E" w:rsidR="00F9228E" w:rsidRPr="0057288F" w:rsidRDefault="00760281" w:rsidP="00F9228E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6" w:type="pct"/>
          </w:tcPr>
          <w:p w14:paraId="4AB47238" w14:textId="123E4F2F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color w:val="000000"/>
                <w:sz w:val="17"/>
                <w:szCs w:val="17"/>
              </w:rPr>
              <w:t>445</w:t>
            </w:r>
            <w:r w:rsidR="00760281" w:rsidRPr="0057288F">
              <w:rPr>
                <w:color w:val="000000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color w:val="000000"/>
                <w:sz w:val="17"/>
                <w:szCs w:val="17"/>
              </w:rPr>
              <w:t>000</w:t>
            </w:r>
          </w:p>
        </w:tc>
        <w:tc>
          <w:tcPr>
            <w:tcW w:w="307" w:type="pct"/>
          </w:tcPr>
          <w:p w14:paraId="078E9920" w14:textId="0E275972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12" w:type="pct"/>
          </w:tcPr>
          <w:p w14:paraId="04951EBF" w14:textId="169F20AA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06" w:type="pct"/>
            <w:vAlign w:val="center"/>
          </w:tcPr>
          <w:p w14:paraId="67C928C0" w14:textId="71B4E0B6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6" w:type="pct"/>
          </w:tcPr>
          <w:p w14:paraId="2B2D43C3" w14:textId="431DA6D8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64" w:type="pct"/>
            <w:vAlign w:val="center"/>
          </w:tcPr>
          <w:p w14:paraId="028D6CE8" w14:textId="639688B4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7" w:type="pct"/>
          </w:tcPr>
          <w:p w14:paraId="0697A453" w14:textId="2107523C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47" w:type="pct"/>
          </w:tcPr>
          <w:p w14:paraId="0287C5CC" w14:textId="1E7E81EC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color w:val="000000"/>
                <w:sz w:val="17"/>
                <w:szCs w:val="17"/>
              </w:rPr>
              <w:t>445</w:t>
            </w:r>
            <w:r w:rsidR="00760281" w:rsidRPr="0057288F">
              <w:rPr>
                <w:color w:val="000000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color w:val="000000"/>
                <w:sz w:val="17"/>
                <w:szCs w:val="17"/>
              </w:rPr>
              <w:t>000</w:t>
            </w:r>
          </w:p>
        </w:tc>
      </w:tr>
      <w:tr w:rsidR="00F9228E" w:rsidRPr="0057288F" w14:paraId="3A8F1D70" w14:textId="77777777" w:rsidTr="00076AC0">
        <w:trPr>
          <w:trHeight w:val="184"/>
          <w:jc w:val="center"/>
        </w:trPr>
        <w:tc>
          <w:tcPr>
            <w:tcW w:w="1105" w:type="pct"/>
            <w:gridSpan w:val="2"/>
            <w:vMerge/>
            <w:vAlign w:val="center"/>
            <w:hideMark/>
          </w:tcPr>
          <w:p w14:paraId="1882E0F0" w14:textId="77777777" w:rsidR="00F9228E" w:rsidRPr="0057288F" w:rsidRDefault="00F9228E" w:rsidP="00F9228E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</w:p>
        </w:tc>
        <w:tc>
          <w:tcPr>
            <w:tcW w:w="982" w:type="pct"/>
            <w:vAlign w:val="center"/>
            <w:hideMark/>
          </w:tcPr>
          <w:p w14:paraId="6FFC1646" w14:textId="2F5F8837" w:rsidR="00F9228E" w:rsidRPr="0057288F" w:rsidRDefault="00760281" w:rsidP="00F9228E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6" w:type="pct"/>
          </w:tcPr>
          <w:p w14:paraId="34EF7963" w14:textId="25CF083B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color w:val="000000"/>
                <w:sz w:val="17"/>
                <w:szCs w:val="17"/>
              </w:rPr>
              <w:t>45</w:t>
            </w:r>
            <w:r w:rsidR="00760281" w:rsidRPr="0057288F">
              <w:rPr>
                <w:color w:val="000000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color w:val="000000"/>
                <w:sz w:val="17"/>
                <w:szCs w:val="17"/>
              </w:rPr>
              <w:t>136</w:t>
            </w:r>
          </w:p>
        </w:tc>
        <w:tc>
          <w:tcPr>
            <w:tcW w:w="307" w:type="pct"/>
          </w:tcPr>
          <w:p w14:paraId="62108B7A" w14:textId="31B299A2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12" w:type="pct"/>
          </w:tcPr>
          <w:p w14:paraId="2FC3B039" w14:textId="2BBCAA01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06" w:type="pct"/>
          </w:tcPr>
          <w:p w14:paraId="014C3993" w14:textId="7FD2AD25" w:rsidR="00F9228E" w:rsidRPr="0057288F" w:rsidRDefault="00F9228E" w:rsidP="00F9228E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6" w:type="pct"/>
          </w:tcPr>
          <w:p w14:paraId="64497F16" w14:textId="50495AE7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64" w:type="pct"/>
            <w:vAlign w:val="center"/>
          </w:tcPr>
          <w:p w14:paraId="729D6228" w14:textId="29313081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7" w:type="pct"/>
          </w:tcPr>
          <w:p w14:paraId="1ACB84CE" w14:textId="5F1E7D82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47" w:type="pct"/>
          </w:tcPr>
          <w:p w14:paraId="0CB29873" w14:textId="412DA993" w:rsidR="00F9228E" w:rsidRPr="0057288F" w:rsidRDefault="00F9228E" w:rsidP="00F9228E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color w:val="000000"/>
                <w:sz w:val="17"/>
                <w:szCs w:val="17"/>
              </w:rPr>
              <w:t>45</w:t>
            </w:r>
            <w:r w:rsidR="00760281" w:rsidRPr="0057288F">
              <w:rPr>
                <w:color w:val="000000"/>
                <w:sz w:val="17"/>
                <w:szCs w:val="17"/>
                <w:lang w:val="ru-RU"/>
              </w:rPr>
              <w:t xml:space="preserve"> </w:t>
            </w:r>
            <w:r w:rsidRPr="0057288F">
              <w:rPr>
                <w:color w:val="000000"/>
                <w:sz w:val="17"/>
                <w:szCs w:val="17"/>
              </w:rPr>
              <w:t>136</w:t>
            </w:r>
          </w:p>
        </w:tc>
      </w:tr>
      <w:tr w:rsidR="00A07751" w:rsidRPr="0057288F" w14:paraId="4F71E62F" w14:textId="77777777" w:rsidTr="00076AC0">
        <w:trPr>
          <w:trHeight w:val="404"/>
          <w:jc w:val="center"/>
        </w:trPr>
        <w:tc>
          <w:tcPr>
            <w:tcW w:w="1105" w:type="pct"/>
            <w:gridSpan w:val="2"/>
            <w:vMerge w:val="restart"/>
            <w:vAlign w:val="center"/>
            <w:hideMark/>
          </w:tcPr>
          <w:p w14:paraId="1F692B3B" w14:textId="4145291E" w:rsidR="00A07751" w:rsidRPr="0057288F" w:rsidRDefault="00760281" w:rsidP="00760281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Общий объем средств, рекомендованных для утверждения на настоящем совещании (в долл. США)</w:t>
            </w:r>
          </w:p>
        </w:tc>
        <w:tc>
          <w:tcPr>
            <w:tcW w:w="982" w:type="pct"/>
            <w:vAlign w:val="center"/>
            <w:hideMark/>
          </w:tcPr>
          <w:p w14:paraId="20AC2C3C" w14:textId="5CF87AD9" w:rsidR="00A07751" w:rsidRPr="0057288F" w:rsidRDefault="00760281" w:rsidP="00760281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6" w:type="pct"/>
          </w:tcPr>
          <w:p w14:paraId="0829BD50" w14:textId="77777777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07" w:type="pct"/>
          </w:tcPr>
          <w:p w14:paraId="44504C6D" w14:textId="77777777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12" w:type="pct"/>
          </w:tcPr>
          <w:p w14:paraId="5790CB70" w14:textId="77777777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06" w:type="pct"/>
          </w:tcPr>
          <w:p w14:paraId="68D9595B" w14:textId="7714C49E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205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  <w:tc>
          <w:tcPr>
            <w:tcW w:w="386" w:type="pct"/>
            <w:vAlign w:val="center"/>
          </w:tcPr>
          <w:p w14:paraId="7545F7CF" w14:textId="77777777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64" w:type="pct"/>
            <w:vAlign w:val="center"/>
          </w:tcPr>
          <w:p w14:paraId="1840B4CA" w14:textId="77777777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7" w:type="pct"/>
            <w:vAlign w:val="center"/>
          </w:tcPr>
          <w:p w14:paraId="05647524" w14:textId="77777777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47" w:type="pct"/>
          </w:tcPr>
          <w:p w14:paraId="79EE8BB0" w14:textId="37880B4B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205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000</w:t>
            </w:r>
          </w:p>
        </w:tc>
      </w:tr>
      <w:tr w:rsidR="00A07751" w:rsidRPr="0057288F" w14:paraId="652108E0" w14:textId="77777777" w:rsidTr="00076AC0">
        <w:trPr>
          <w:trHeight w:val="50"/>
          <w:jc w:val="center"/>
        </w:trPr>
        <w:tc>
          <w:tcPr>
            <w:tcW w:w="1105" w:type="pct"/>
            <w:gridSpan w:val="2"/>
            <w:vMerge/>
            <w:vAlign w:val="center"/>
            <w:hideMark/>
          </w:tcPr>
          <w:p w14:paraId="5F986DAB" w14:textId="77777777" w:rsidR="00A07751" w:rsidRPr="0057288F" w:rsidRDefault="00A07751" w:rsidP="00A07751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982" w:type="pct"/>
            <w:vAlign w:val="center"/>
            <w:hideMark/>
          </w:tcPr>
          <w:p w14:paraId="75B415BB" w14:textId="3C10E1FA" w:rsidR="00A07751" w:rsidRPr="0057288F" w:rsidRDefault="00760281" w:rsidP="00A07751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57288F">
              <w:rPr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6" w:type="pct"/>
          </w:tcPr>
          <w:p w14:paraId="18B29442" w14:textId="77777777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07" w:type="pct"/>
          </w:tcPr>
          <w:p w14:paraId="15EE5C0E" w14:textId="77777777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12" w:type="pct"/>
          </w:tcPr>
          <w:p w14:paraId="744E41C6" w14:textId="77777777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06" w:type="pct"/>
          </w:tcPr>
          <w:p w14:paraId="793E4E13" w14:textId="26DCD055" w:rsidR="00A07751" w:rsidRPr="0057288F" w:rsidRDefault="00A07751" w:rsidP="00A07751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25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479</w:t>
            </w:r>
          </w:p>
        </w:tc>
        <w:tc>
          <w:tcPr>
            <w:tcW w:w="386" w:type="pct"/>
            <w:vAlign w:val="center"/>
          </w:tcPr>
          <w:p w14:paraId="66462690" w14:textId="77777777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64" w:type="pct"/>
            <w:vAlign w:val="center"/>
          </w:tcPr>
          <w:p w14:paraId="2C423F4D" w14:textId="77777777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7" w:type="pct"/>
            <w:vAlign w:val="center"/>
          </w:tcPr>
          <w:p w14:paraId="04833069" w14:textId="77777777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447" w:type="pct"/>
          </w:tcPr>
          <w:p w14:paraId="37E4F1E7" w14:textId="794EEF44" w:rsidR="00A07751" w:rsidRPr="0057288F" w:rsidRDefault="00A07751" w:rsidP="00A07751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57288F">
              <w:rPr>
                <w:sz w:val="17"/>
                <w:szCs w:val="17"/>
                <w:lang w:eastAsia="en-CA"/>
              </w:rPr>
              <w:t>25</w:t>
            </w:r>
            <w:r w:rsidR="00760281" w:rsidRPr="0057288F">
              <w:rPr>
                <w:sz w:val="17"/>
                <w:szCs w:val="17"/>
                <w:lang w:val="ru-RU" w:eastAsia="en-CA"/>
              </w:rPr>
              <w:t xml:space="preserve"> </w:t>
            </w:r>
            <w:r w:rsidRPr="0057288F">
              <w:rPr>
                <w:sz w:val="17"/>
                <w:szCs w:val="17"/>
                <w:lang w:eastAsia="en-CA"/>
              </w:rPr>
              <w:t>479</w:t>
            </w:r>
          </w:p>
        </w:tc>
      </w:tr>
    </w:tbl>
    <w:p w14:paraId="3F5E7109" w14:textId="77777777" w:rsidR="00F72392" w:rsidRPr="0057288F" w:rsidRDefault="00F72392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40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722"/>
        <w:gridCol w:w="5481"/>
      </w:tblGrid>
      <w:tr w:rsidR="00F72392" w:rsidRPr="0057288F" w14:paraId="0F018461" w14:textId="77777777" w:rsidTr="00A30A8E">
        <w:trPr>
          <w:trHeight w:val="128"/>
          <w:jc w:val="center"/>
        </w:trPr>
        <w:tc>
          <w:tcPr>
            <w:tcW w:w="2314" w:type="pct"/>
            <w:vAlign w:val="center"/>
            <w:hideMark/>
          </w:tcPr>
          <w:p w14:paraId="2523432F" w14:textId="01F2D06D" w:rsidR="00F72392" w:rsidRPr="0057288F" w:rsidRDefault="0013063F">
            <w:pPr>
              <w:spacing w:before="20" w:after="20"/>
              <w:jc w:val="left"/>
              <w:rPr>
                <w:b/>
                <w:sz w:val="17"/>
                <w:szCs w:val="17"/>
                <w:lang w:val="en-US"/>
              </w:rPr>
            </w:pPr>
            <w:r w:rsidRPr="0057288F">
              <w:rPr>
                <w:b/>
                <w:sz w:val="17"/>
                <w:szCs w:val="17"/>
                <w:lang w:val="ru-RU"/>
              </w:rPr>
              <w:t>Рекомендация Секретариата</w:t>
            </w:r>
            <w:r w:rsidR="00F72392" w:rsidRPr="0057288F">
              <w:rPr>
                <w:b/>
                <w:sz w:val="17"/>
                <w:szCs w:val="17"/>
                <w:lang w:val="en-US"/>
              </w:rPr>
              <w:t>:</w:t>
            </w:r>
          </w:p>
        </w:tc>
        <w:tc>
          <w:tcPr>
            <w:tcW w:w="2686" w:type="pct"/>
            <w:vAlign w:val="center"/>
            <w:hideMark/>
          </w:tcPr>
          <w:p w14:paraId="54D51E8A" w14:textId="6A9C552D" w:rsidR="00F72392" w:rsidRPr="0057288F" w:rsidRDefault="0013063F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57288F">
              <w:rPr>
                <w:sz w:val="17"/>
                <w:szCs w:val="17"/>
                <w:lang w:val="ru-RU"/>
              </w:rPr>
              <w:t>Общее утверждение</w:t>
            </w:r>
          </w:p>
        </w:tc>
      </w:tr>
    </w:tbl>
    <w:p w14:paraId="48403476" w14:textId="77777777" w:rsidR="00F72392" w:rsidRPr="00085163" w:rsidRDefault="00F72392">
      <w:pPr>
        <w:rPr>
          <w:sz w:val="20"/>
          <w:szCs w:val="20"/>
        </w:rPr>
      </w:pPr>
      <w:r w:rsidRPr="00085163">
        <w:rPr>
          <w:sz w:val="20"/>
          <w:szCs w:val="20"/>
        </w:rPr>
        <w:br w:type="page"/>
      </w:r>
    </w:p>
    <w:p w14:paraId="622967AF" w14:textId="14C6B6D2" w:rsidR="00F72392" w:rsidRPr="0058707B" w:rsidRDefault="0058707B" w:rsidP="00CF1A8D">
      <w:pPr>
        <w:keepNext/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697B9617" w14:textId="406AFF04" w:rsidR="00FB4494" w:rsidRPr="0023613E" w:rsidRDefault="008528CD" w:rsidP="00FB4494">
      <w:pPr>
        <w:pStyle w:val="Heading1"/>
        <w:rPr>
          <w:lang w:val="ru-RU"/>
        </w:rPr>
      </w:pPr>
      <w:r w:rsidRPr="0023613E">
        <w:rPr>
          <w:lang w:val="ru-RU"/>
        </w:rPr>
        <w:t xml:space="preserve">От имени правительства </w:t>
      </w:r>
      <w:r>
        <w:rPr>
          <w:lang w:val="ru-RU"/>
        </w:rPr>
        <w:t>Буркина-Фасо</w:t>
      </w:r>
      <w:r w:rsidRPr="0023613E">
        <w:rPr>
          <w:lang w:val="ru-RU"/>
        </w:rPr>
        <w:t xml:space="preserve"> ЮНЕП в качестве ведущего учреждения-исполнителя представила запрос на финансирование </w:t>
      </w:r>
      <w:r>
        <w:rPr>
          <w:lang w:val="ru-RU"/>
        </w:rPr>
        <w:t>второ</w:t>
      </w:r>
      <w:r w:rsidRPr="0023613E">
        <w:rPr>
          <w:lang w:val="ru-RU"/>
        </w:rPr>
        <w:t xml:space="preserve">го транша </w:t>
      </w:r>
      <w:r>
        <w:t>II</w:t>
      </w:r>
      <w:r w:rsidRPr="0023613E">
        <w:rPr>
          <w:lang w:val="ru-RU"/>
        </w:rPr>
        <w:t xml:space="preserve"> этапа Плана организационной деятельности по поэтапному отказу от ГХФУ (ПОДПО) на сумму </w:t>
      </w:r>
      <w:r>
        <w:rPr>
          <w:lang w:val="ru-RU"/>
        </w:rPr>
        <w:t>20</w:t>
      </w:r>
      <w:r w:rsidRPr="0023613E">
        <w:rPr>
          <w:lang w:val="ru-RU"/>
        </w:rPr>
        <w:t>5</w:t>
      </w:r>
      <w:r>
        <w:rPr>
          <w:lang w:val="ru-RU"/>
        </w:rPr>
        <w:t> </w:t>
      </w:r>
      <w:r w:rsidRPr="0023613E">
        <w:rPr>
          <w:lang w:val="ru-RU"/>
        </w:rPr>
        <w:t>000</w:t>
      </w:r>
      <w:r>
        <w:rPr>
          <w:lang w:val="ru-RU"/>
        </w:rPr>
        <w:t> </w:t>
      </w:r>
      <w:r w:rsidRPr="0023613E">
        <w:rPr>
          <w:lang w:val="ru-RU"/>
        </w:rPr>
        <w:t>долл. США плюс</w:t>
      </w:r>
      <w:r w:rsidR="0027123C">
        <w:rPr>
          <w:lang w:val="ru-RU"/>
        </w:rPr>
        <w:t xml:space="preserve"> </w:t>
      </w:r>
      <w:r w:rsidRPr="0023613E">
        <w:rPr>
          <w:lang w:val="ru-RU"/>
        </w:rPr>
        <w:t xml:space="preserve">эксплуатационные расходы учреждения в размере </w:t>
      </w:r>
      <w:r>
        <w:rPr>
          <w:lang w:val="ru-RU"/>
        </w:rPr>
        <w:t>25 479 </w:t>
      </w:r>
      <w:r w:rsidRPr="0023613E">
        <w:rPr>
          <w:lang w:val="ru-RU"/>
        </w:rPr>
        <w:t>долл</w:t>
      </w:r>
      <w:r>
        <w:rPr>
          <w:lang w:val="ru-RU"/>
        </w:rPr>
        <w:t>. </w:t>
      </w:r>
      <w:r w:rsidRPr="0023613E">
        <w:rPr>
          <w:lang w:val="ru-RU"/>
        </w:rPr>
        <w:t>США, только для ЮНЕ</w:t>
      </w:r>
      <w:r w:rsidR="00DC33AC">
        <w:rPr>
          <w:lang w:val="ru-RU"/>
        </w:rPr>
        <w:t>П</w:t>
      </w:r>
      <w:r w:rsidR="00FB4494" w:rsidRPr="0063631B">
        <w:rPr>
          <w:vertAlign w:val="superscript"/>
        </w:rPr>
        <w:footnoteReference w:id="2"/>
      </w:r>
      <w:r>
        <w:rPr>
          <w:lang w:val="ru-RU"/>
        </w:rPr>
        <w:t>.</w:t>
      </w:r>
      <w:r w:rsidR="00FB4494" w:rsidRPr="008528CD">
        <w:rPr>
          <w:lang w:val="ru-RU"/>
        </w:rPr>
        <w:t xml:space="preserve"> </w:t>
      </w:r>
      <w:r w:rsidRPr="008528CD">
        <w:rPr>
          <w:lang w:val="ru-RU"/>
        </w:rPr>
        <w:t xml:space="preserve">Представленные материалы включают доклад о ходе работ по освоению </w:t>
      </w:r>
      <w:r>
        <w:rPr>
          <w:lang w:val="ru-RU"/>
        </w:rPr>
        <w:t>втор</w:t>
      </w:r>
      <w:r w:rsidRPr="008528CD">
        <w:rPr>
          <w:lang w:val="ru-RU"/>
        </w:rPr>
        <w:t>ого транша</w:t>
      </w:r>
      <w:r>
        <w:rPr>
          <w:lang w:val="ru-RU"/>
        </w:rPr>
        <w:t xml:space="preserve"> и </w:t>
      </w:r>
      <w:r w:rsidRPr="008528CD">
        <w:rPr>
          <w:lang w:val="ru-RU"/>
        </w:rPr>
        <w:t>план освоения транша</w:t>
      </w:r>
      <w:r>
        <w:rPr>
          <w:lang w:val="ru-RU"/>
        </w:rPr>
        <w:t xml:space="preserve"> </w:t>
      </w:r>
      <w:r w:rsidRPr="008528CD">
        <w:rPr>
          <w:lang w:val="ru-RU"/>
        </w:rPr>
        <w:t>на период с 2026 по 2028 год</w:t>
      </w:r>
      <w:r w:rsidR="00FB4494" w:rsidRPr="008528CD">
        <w:rPr>
          <w:lang w:val="ru-RU"/>
        </w:rPr>
        <w:t>.</w:t>
      </w:r>
      <w:r w:rsidR="0023613E" w:rsidRPr="008528CD">
        <w:rPr>
          <w:lang w:val="ru-RU"/>
        </w:rPr>
        <w:t xml:space="preserve"> </w:t>
      </w:r>
    </w:p>
    <w:p w14:paraId="4539D150" w14:textId="55F1A799" w:rsidR="00F72392" w:rsidRPr="0027123C" w:rsidRDefault="0027123C">
      <w:pPr>
        <w:keepNext/>
        <w:spacing w:after="240"/>
        <w:rPr>
          <w:u w:val="single"/>
        </w:rPr>
      </w:pPr>
      <w:r w:rsidRPr="0027123C">
        <w:rPr>
          <w:u w:val="single"/>
        </w:rPr>
        <w:t>Доклад о потреблении ГХФУ</w:t>
      </w:r>
    </w:p>
    <w:p w14:paraId="561FC58D" w14:textId="1E9DF1BF" w:rsidR="00F72392" w:rsidRPr="0027123C" w:rsidRDefault="0027123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27123C">
        <w:rPr>
          <w:lang w:val="ru-RU"/>
        </w:rPr>
        <w:t xml:space="preserve">Правительство </w:t>
      </w:r>
      <w:r>
        <w:rPr>
          <w:lang w:val="ru-RU"/>
        </w:rPr>
        <w:t>Буркина-Фасо</w:t>
      </w:r>
      <w:r w:rsidRPr="0023613E">
        <w:rPr>
          <w:lang w:val="ru-RU"/>
        </w:rPr>
        <w:t xml:space="preserve"> </w:t>
      </w:r>
      <w:r w:rsidRPr="0027123C">
        <w:rPr>
          <w:lang w:val="ru-RU"/>
        </w:rPr>
        <w:t>сообщило, что в 202</w:t>
      </w:r>
      <w:r>
        <w:rPr>
          <w:lang w:val="ru-RU"/>
        </w:rPr>
        <w:t>5</w:t>
      </w:r>
      <w:r w:rsidRPr="0027123C">
        <w:rPr>
          <w:lang w:val="ru-RU"/>
        </w:rPr>
        <w:t xml:space="preserve"> году потребление ГХФУ составило </w:t>
      </w:r>
      <w:r>
        <w:rPr>
          <w:lang w:val="ru-RU"/>
        </w:rPr>
        <w:t>2</w:t>
      </w:r>
      <w:r w:rsidRPr="0027123C">
        <w:rPr>
          <w:lang w:val="ru-RU"/>
        </w:rPr>
        <w:t>,</w:t>
      </w:r>
      <w:r>
        <w:rPr>
          <w:lang w:val="ru-RU"/>
        </w:rPr>
        <w:t>2</w:t>
      </w:r>
      <w:r w:rsidR="0029198D">
        <w:rPr>
          <w:lang w:val="ru-RU"/>
        </w:rPr>
        <w:t> </w:t>
      </w:r>
      <w:r w:rsidRPr="0027123C">
        <w:rPr>
          <w:lang w:val="ru-RU"/>
        </w:rPr>
        <w:t>тонн</w:t>
      </w:r>
      <w:r>
        <w:rPr>
          <w:lang w:val="ru-RU"/>
        </w:rPr>
        <w:t>ы</w:t>
      </w:r>
      <w:r w:rsidRPr="0027123C">
        <w:rPr>
          <w:lang w:val="ru-RU"/>
        </w:rPr>
        <w:t xml:space="preserve"> ОРС, что на </w:t>
      </w:r>
      <w:r>
        <w:rPr>
          <w:lang w:val="ru-RU"/>
        </w:rPr>
        <w:t xml:space="preserve">92 </w:t>
      </w:r>
      <w:r w:rsidRPr="0027123C">
        <w:rPr>
          <w:lang w:val="ru-RU"/>
        </w:rPr>
        <w:t>процент</w:t>
      </w:r>
      <w:r>
        <w:rPr>
          <w:lang w:val="ru-RU"/>
        </w:rPr>
        <w:t xml:space="preserve">а </w:t>
      </w:r>
      <w:r w:rsidRPr="0027123C">
        <w:rPr>
          <w:lang w:val="ru-RU"/>
        </w:rPr>
        <w:t>ниже базового уровня потребления ГХФУ, установленного для страны в целях соблюдения обязательств.</w:t>
      </w:r>
      <w:r>
        <w:rPr>
          <w:lang w:val="ru-RU"/>
        </w:rPr>
        <w:t xml:space="preserve"> Данные о потреблении НХФУ в 2021-2025 годах приводятся в таблице 1.</w:t>
      </w:r>
    </w:p>
    <w:p w14:paraId="1BEA83BF" w14:textId="0F3F9A75" w:rsidR="00F72392" w:rsidRPr="0027123C" w:rsidRDefault="0027123C">
      <w:pPr>
        <w:keepNext/>
        <w:keepLines/>
        <w:spacing w:before="240"/>
        <w:rPr>
          <w:b/>
          <w:lang w:val="ru-RU"/>
        </w:rPr>
      </w:pPr>
      <w:r>
        <w:rPr>
          <w:b/>
          <w:lang w:val="ru-RU"/>
        </w:rPr>
        <w:t>Таблица</w:t>
      </w:r>
      <w:r w:rsidR="00F72392" w:rsidRPr="00E9063C">
        <w:rPr>
          <w:b/>
        </w:rPr>
        <w:t> </w:t>
      </w:r>
      <w:r w:rsidR="00F72392" w:rsidRPr="0027123C">
        <w:rPr>
          <w:b/>
          <w:lang w:val="ru-RU"/>
        </w:rPr>
        <w:t xml:space="preserve">1. </w:t>
      </w:r>
      <w:r w:rsidRPr="0027123C">
        <w:rPr>
          <w:b/>
          <w:bCs/>
          <w:lang w:val="ru-RU"/>
        </w:rPr>
        <w:t>Потребление ГХФУ в Буркина-Фасо за 2021-2025 годы (данные, представленные согласно статье 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865"/>
        <w:gridCol w:w="865"/>
        <w:gridCol w:w="865"/>
        <w:gridCol w:w="865"/>
        <w:gridCol w:w="868"/>
        <w:gridCol w:w="1787"/>
      </w:tblGrid>
      <w:tr w:rsidR="00F72392" w:rsidRPr="00EA0839" w14:paraId="624920D1" w14:textId="77777777" w:rsidTr="0075784A">
        <w:trPr>
          <w:trHeight w:val="150"/>
          <w:tblHeader/>
        </w:trPr>
        <w:tc>
          <w:tcPr>
            <w:tcW w:w="1823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0ECD01D8" w14:textId="6C13E2AE" w:rsidR="00F72392" w:rsidRPr="0029198D" w:rsidRDefault="004A1977">
            <w:pPr>
              <w:keepNext/>
              <w:keepLines/>
              <w:spacing w:before="20" w:after="20"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ГХФУ</w:t>
            </w:r>
            <w:r w:rsidR="00F72392"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-22</w:t>
            </w:r>
          </w:p>
        </w:tc>
        <w:tc>
          <w:tcPr>
            <w:tcW w:w="520" w:type="pct"/>
            <w:noWrap/>
            <w:vAlign w:val="center"/>
            <w:hideMark/>
          </w:tcPr>
          <w:p w14:paraId="69CC6B92" w14:textId="77777777" w:rsidR="00F72392" w:rsidRPr="0029198D" w:rsidRDefault="00F72392">
            <w:pPr>
              <w:keepNext/>
              <w:keepLines/>
              <w:spacing w:before="20" w:after="20"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2021</w:t>
            </w:r>
          </w:p>
        </w:tc>
        <w:tc>
          <w:tcPr>
            <w:tcW w:w="520" w:type="pct"/>
            <w:noWrap/>
            <w:vAlign w:val="center"/>
            <w:hideMark/>
          </w:tcPr>
          <w:p w14:paraId="6247B167" w14:textId="77777777" w:rsidR="00F72392" w:rsidRPr="0029198D" w:rsidRDefault="00F72392">
            <w:pPr>
              <w:keepNext/>
              <w:keepLines/>
              <w:spacing w:before="20" w:after="20"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2022</w:t>
            </w:r>
          </w:p>
        </w:tc>
        <w:tc>
          <w:tcPr>
            <w:tcW w:w="520" w:type="pct"/>
            <w:vAlign w:val="center"/>
          </w:tcPr>
          <w:p w14:paraId="736DB5CD" w14:textId="77777777" w:rsidR="00F72392" w:rsidRPr="0029198D" w:rsidRDefault="00F72392">
            <w:pPr>
              <w:keepNext/>
              <w:keepLines/>
              <w:spacing w:before="20" w:after="20"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2023</w:t>
            </w:r>
          </w:p>
        </w:tc>
        <w:tc>
          <w:tcPr>
            <w:tcW w:w="520" w:type="pct"/>
            <w:vAlign w:val="center"/>
          </w:tcPr>
          <w:p w14:paraId="52E45D34" w14:textId="77777777" w:rsidR="00F72392" w:rsidRPr="0029198D" w:rsidRDefault="00F72392">
            <w:pPr>
              <w:keepNext/>
              <w:keepLines/>
              <w:spacing w:before="20" w:after="20"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2024</w:t>
            </w:r>
          </w:p>
        </w:tc>
        <w:tc>
          <w:tcPr>
            <w:tcW w:w="521" w:type="pct"/>
            <w:vAlign w:val="center"/>
          </w:tcPr>
          <w:p w14:paraId="1DD864BE" w14:textId="77777777" w:rsidR="00F72392" w:rsidRPr="0029198D" w:rsidRDefault="00F72392">
            <w:pPr>
              <w:keepNext/>
              <w:keepLines/>
              <w:spacing w:before="20" w:after="20"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2025</w:t>
            </w:r>
          </w:p>
        </w:tc>
        <w:tc>
          <w:tcPr>
            <w:tcW w:w="576" w:type="pct"/>
            <w:noWrap/>
            <w:vAlign w:val="center"/>
            <w:hideMark/>
          </w:tcPr>
          <w:p w14:paraId="119D8021" w14:textId="0D1E49ED" w:rsidR="00F72392" w:rsidRPr="0029198D" w:rsidRDefault="004A1977">
            <w:pPr>
              <w:keepNext/>
              <w:keepLines/>
              <w:spacing w:before="20" w:after="20"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DE1AD3" w:rsidRPr="00EA0839" w14:paraId="7E8714CC" w14:textId="77777777" w:rsidTr="0075784A">
        <w:trPr>
          <w:trHeight w:val="60"/>
        </w:trPr>
        <w:tc>
          <w:tcPr>
            <w:tcW w:w="1823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2A7CDFEC" w14:textId="3C122BB4" w:rsidR="00DE1AD3" w:rsidRPr="004A1977" w:rsidRDefault="004A1977" w:rsidP="00DE1AD3">
            <w:pPr>
              <w:keepNext/>
              <w:keepLines/>
              <w:spacing w:before="20" w:after="20"/>
              <w:ind w:left="98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Метрические тонны (мт)</w:t>
            </w:r>
          </w:p>
        </w:tc>
        <w:tc>
          <w:tcPr>
            <w:tcW w:w="520" w:type="pct"/>
            <w:noWrap/>
            <w:vAlign w:val="bottom"/>
          </w:tcPr>
          <w:p w14:paraId="13A72D17" w14:textId="77777777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20" w:type="pct"/>
            <w:noWrap/>
            <w:vAlign w:val="bottom"/>
          </w:tcPr>
          <w:p w14:paraId="0F79825B" w14:textId="4632221F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96</w:t>
            </w:r>
            <w:r w:rsidR="004A1977">
              <w:rPr>
                <w:rFonts w:asciiTheme="majorBidi" w:hAnsiTheme="majorBidi" w:cstheme="majorBidi"/>
                <w:color w:val="000000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pct"/>
            <w:vAlign w:val="bottom"/>
          </w:tcPr>
          <w:p w14:paraId="438A9CF9" w14:textId="77777777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20" w:type="pct"/>
            <w:vAlign w:val="bottom"/>
          </w:tcPr>
          <w:p w14:paraId="37B4D3F9" w14:textId="1661F50C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</w:t>
            </w:r>
            <w:r w:rsidR="004A1977">
              <w:rPr>
                <w:rFonts w:asciiTheme="majorBidi" w:hAnsiTheme="majorBidi" w:cstheme="majorBidi"/>
                <w:color w:val="000000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21" w:type="pct"/>
            <w:vAlign w:val="center"/>
          </w:tcPr>
          <w:p w14:paraId="2F34D74B" w14:textId="18660D88" w:rsidR="00DE1AD3" w:rsidRPr="00056178" w:rsidRDefault="008E0AD4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  <w:t>39</w:t>
            </w:r>
            <w:r w:rsidR="004A1977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76" w:type="pct"/>
            <w:noWrap/>
          </w:tcPr>
          <w:p w14:paraId="193417F0" w14:textId="5B297244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A0839">
              <w:rPr>
                <w:bCs/>
                <w:sz w:val="20"/>
                <w:szCs w:val="20"/>
              </w:rPr>
              <w:t>525</w:t>
            </w:r>
            <w:r w:rsidR="004A1977">
              <w:rPr>
                <w:bCs/>
                <w:sz w:val="20"/>
                <w:szCs w:val="20"/>
                <w:lang w:val="ru-RU"/>
              </w:rPr>
              <w:t>,</w:t>
            </w:r>
            <w:r w:rsidRPr="00EA0839">
              <w:rPr>
                <w:bCs/>
                <w:sz w:val="20"/>
                <w:szCs w:val="20"/>
              </w:rPr>
              <w:t>15</w:t>
            </w:r>
          </w:p>
        </w:tc>
      </w:tr>
      <w:tr w:rsidR="00DE1AD3" w:rsidRPr="00EA0839" w14:paraId="1EF29A05" w14:textId="77777777" w:rsidTr="0075784A">
        <w:trPr>
          <w:trHeight w:val="60"/>
        </w:trPr>
        <w:tc>
          <w:tcPr>
            <w:tcW w:w="1823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1F35C24F" w14:textId="403685FC" w:rsidR="00DE1AD3" w:rsidRPr="004A1977" w:rsidRDefault="004A1977" w:rsidP="00DE1AD3">
            <w:pPr>
              <w:keepNext/>
              <w:keepLines/>
              <w:spacing w:before="20" w:after="20"/>
              <w:ind w:left="98"/>
              <w:jc w:val="left"/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20" w:type="pct"/>
            <w:noWrap/>
          </w:tcPr>
          <w:p w14:paraId="6C6C0F43" w14:textId="6960F23D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5</w:t>
            </w:r>
            <w:r w:rsidR="004A1977">
              <w:rPr>
                <w:rFonts w:asciiTheme="majorBidi" w:hAnsiTheme="majorBidi" w:cstheme="majorBidi"/>
                <w:color w:val="1E1E1E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78</w:t>
            </w:r>
          </w:p>
        </w:tc>
        <w:tc>
          <w:tcPr>
            <w:tcW w:w="520" w:type="pct"/>
            <w:noWrap/>
          </w:tcPr>
          <w:p w14:paraId="089270E2" w14:textId="18A7BE93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5</w:t>
            </w:r>
            <w:r w:rsidR="004A1977">
              <w:rPr>
                <w:rFonts w:asciiTheme="majorBidi" w:hAnsiTheme="majorBidi" w:cstheme="majorBidi"/>
                <w:color w:val="1E1E1E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31</w:t>
            </w:r>
          </w:p>
        </w:tc>
        <w:tc>
          <w:tcPr>
            <w:tcW w:w="520" w:type="pct"/>
          </w:tcPr>
          <w:p w14:paraId="7501452C" w14:textId="12C9F044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4</w:t>
            </w:r>
            <w:r w:rsidR="004A1977">
              <w:rPr>
                <w:rFonts w:asciiTheme="majorBidi" w:hAnsiTheme="majorBidi" w:cstheme="majorBidi"/>
                <w:color w:val="1E1E1E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13</w:t>
            </w:r>
          </w:p>
        </w:tc>
        <w:tc>
          <w:tcPr>
            <w:tcW w:w="520" w:type="pct"/>
          </w:tcPr>
          <w:p w14:paraId="4CC7963B" w14:textId="42E80D1E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2</w:t>
            </w:r>
            <w:r w:rsidR="004A1977">
              <w:rPr>
                <w:rFonts w:asciiTheme="majorBidi" w:hAnsiTheme="majorBidi" w:cstheme="majorBidi"/>
                <w:color w:val="1E1E1E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hAnsiTheme="majorBidi" w:cstheme="majorBidi"/>
                <w:color w:val="1E1E1E"/>
                <w:sz w:val="20"/>
                <w:szCs w:val="20"/>
              </w:rPr>
              <w:t>82</w:t>
            </w:r>
          </w:p>
        </w:tc>
        <w:tc>
          <w:tcPr>
            <w:tcW w:w="521" w:type="pct"/>
            <w:vAlign w:val="center"/>
          </w:tcPr>
          <w:p w14:paraId="1FDB28FB" w14:textId="12903778" w:rsidR="00DE1AD3" w:rsidRPr="00056178" w:rsidRDefault="008E0AD4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</w:pPr>
            <w:r w:rsidRPr="00056178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  <w:t>2</w:t>
            </w:r>
            <w:r w:rsidR="004A1977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  <w:lang w:val="ru-RU"/>
              </w:rPr>
              <w:t>,</w:t>
            </w:r>
            <w:r w:rsidRPr="00056178"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" w:type="pct"/>
            <w:noWrap/>
          </w:tcPr>
          <w:p w14:paraId="35BFECF7" w14:textId="1AEAE4D9" w:rsidR="00DE1AD3" w:rsidRPr="00056178" w:rsidRDefault="00DE1AD3" w:rsidP="00DE1AD3">
            <w:pPr>
              <w:keepNext/>
              <w:keepLines/>
              <w:spacing w:before="20" w:after="20"/>
              <w:ind w:left="-201" w:right="104"/>
              <w:jc w:val="right"/>
              <w:rPr>
                <w:rFonts w:asciiTheme="majorBidi" w:eastAsiaTheme="minorHAnsi" w:hAnsiTheme="majorBidi" w:cstheme="majorBidi"/>
                <w:color w:val="000000"/>
                <w:sz w:val="20"/>
                <w:szCs w:val="20"/>
              </w:rPr>
            </w:pPr>
            <w:r w:rsidRPr="00EA0839">
              <w:rPr>
                <w:bCs/>
                <w:sz w:val="20"/>
                <w:szCs w:val="20"/>
              </w:rPr>
              <w:t>28</w:t>
            </w:r>
            <w:r w:rsidR="004A1977">
              <w:rPr>
                <w:bCs/>
                <w:sz w:val="20"/>
                <w:szCs w:val="20"/>
                <w:lang w:val="ru-RU"/>
              </w:rPr>
              <w:t>,</w:t>
            </w:r>
            <w:r w:rsidRPr="00EA0839">
              <w:rPr>
                <w:bCs/>
                <w:sz w:val="20"/>
                <w:szCs w:val="20"/>
              </w:rPr>
              <w:t>90</w:t>
            </w:r>
          </w:p>
        </w:tc>
      </w:tr>
    </w:tbl>
    <w:p w14:paraId="5C0B86EF" w14:textId="2040D5AF" w:rsidR="00F72392" w:rsidRPr="000052B1" w:rsidRDefault="004A1977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>
        <w:rPr>
          <w:lang w:val="ru-RU"/>
        </w:rPr>
        <w:t>Благодаря</w:t>
      </w:r>
      <w:r w:rsidRPr="000052B1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0052B1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0052B1">
        <w:rPr>
          <w:lang w:val="ru-RU"/>
        </w:rPr>
        <w:t xml:space="preserve"> </w:t>
      </w:r>
      <w:r>
        <w:rPr>
          <w:lang w:val="ru-RU"/>
        </w:rPr>
        <w:t>в</w:t>
      </w:r>
      <w:r w:rsidRPr="000052B1">
        <w:rPr>
          <w:lang w:val="ru-RU"/>
        </w:rPr>
        <w:t xml:space="preserve"> </w:t>
      </w:r>
      <w:r>
        <w:rPr>
          <w:lang w:val="ru-RU"/>
        </w:rPr>
        <w:t>рамках</w:t>
      </w:r>
      <w:r w:rsidRPr="000052B1">
        <w:rPr>
          <w:lang w:val="ru-RU"/>
        </w:rPr>
        <w:t xml:space="preserve"> </w:t>
      </w:r>
      <w:r>
        <w:rPr>
          <w:lang w:val="ru-RU"/>
        </w:rPr>
        <w:t>ПОДПО</w:t>
      </w:r>
      <w:r w:rsidRPr="000052B1">
        <w:rPr>
          <w:lang w:val="ru-RU"/>
        </w:rPr>
        <w:t xml:space="preserve">, </w:t>
      </w:r>
      <w:r>
        <w:rPr>
          <w:lang w:val="ru-RU"/>
        </w:rPr>
        <w:t>в</w:t>
      </w:r>
      <w:r w:rsidR="007E5CF2">
        <w:rPr>
          <w:lang w:val="ru-RU"/>
        </w:rPr>
        <w:t>ключая</w:t>
      </w:r>
      <w:r w:rsidR="007E5CF2" w:rsidRPr="000052B1">
        <w:rPr>
          <w:lang w:val="ru-RU"/>
        </w:rPr>
        <w:t xml:space="preserve"> </w:t>
      </w:r>
      <w:r>
        <w:rPr>
          <w:lang w:val="ru-RU"/>
        </w:rPr>
        <w:t>наращивани</w:t>
      </w:r>
      <w:r w:rsidR="007E5CF2">
        <w:rPr>
          <w:lang w:val="ru-RU"/>
        </w:rPr>
        <w:t>е</w:t>
      </w:r>
      <w:r w:rsidRPr="000052B1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0052B1">
        <w:rPr>
          <w:lang w:val="ru-RU"/>
        </w:rPr>
        <w:t xml:space="preserve"> </w:t>
      </w:r>
      <w:r>
        <w:rPr>
          <w:lang w:val="ru-RU"/>
        </w:rPr>
        <w:t>сотрудников</w:t>
      </w:r>
      <w:r w:rsidRPr="000052B1">
        <w:rPr>
          <w:lang w:val="ru-RU"/>
        </w:rPr>
        <w:t xml:space="preserve"> </w:t>
      </w:r>
      <w:r>
        <w:rPr>
          <w:lang w:val="ru-RU"/>
        </w:rPr>
        <w:t>таможенной</w:t>
      </w:r>
      <w:r w:rsidRPr="000052B1">
        <w:rPr>
          <w:lang w:val="ru-RU"/>
        </w:rPr>
        <w:t xml:space="preserve"> </w:t>
      </w:r>
      <w:r>
        <w:rPr>
          <w:lang w:val="ru-RU"/>
        </w:rPr>
        <w:t>службы</w:t>
      </w:r>
      <w:r w:rsidRPr="000052B1">
        <w:rPr>
          <w:lang w:val="ru-RU"/>
        </w:rPr>
        <w:t>,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обучени</w:t>
      </w:r>
      <w:r w:rsidR="007E5CF2">
        <w:rPr>
          <w:lang w:val="ru-RU"/>
        </w:rPr>
        <w:t>е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сотрудников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отрасли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обслуживания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холодильного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оборудования</w:t>
      </w:r>
      <w:r w:rsidR="007E5CF2" w:rsidRPr="000052B1">
        <w:rPr>
          <w:lang w:val="ru-RU"/>
        </w:rPr>
        <w:t>,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информационно</w:t>
      </w:r>
      <w:r w:rsidR="00DC189B" w:rsidRPr="000052B1">
        <w:rPr>
          <w:lang w:val="ru-RU"/>
        </w:rPr>
        <w:t>-</w:t>
      </w:r>
      <w:r w:rsidR="00DC189B">
        <w:rPr>
          <w:lang w:val="ru-RU"/>
        </w:rPr>
        <w:t>просветительск</w:t>
      </w:r>
      <w:r w:rsidR="007E5CF2">
        <w:rPr>
          <w:lang w:val="ru-RU"/>
        </w:rPr>
        <w:t>ую</w:t>
      </w:r>
      <w:r w:rsidR="007E5CF2" w:rsidRPr="000052B1">
        <w:rPr>
          <w:lang w:val="ru-RU"/>
        </w:rPr>
        <w:t xml:space="preserve"> </w:t>
      </w:r>
      <w:r w:rsidR="00DC189B">
        <w:rPr>
          <w:lang w:val="ru-RU"/>
        </w:rPr>
        <w:t>работ</w:t>
      </w:r>
      <w:r w:rsidR="007E5CF2">
        <w:rPr>
          <w:lang w:val="ru-RU"/>
        </w:rPr>
        <w:t>у</w:t>
      </w:r>
      <w:r w:rsidR="00DC189B" w:rsidRPr="000052B1">
        <w:rPr>
          <w:lang w:val="ru-RU"/>
        </w:rPr>
        <w:t xml:space="preserve">, </w:t>
      </w:r>
      <w:r w:rsidR="000052B1">
        <w:rPr>
          <w:lang w:val="ru-RU"/>
        </w:rPr>
        <w:t>что</w:t>
      </w:r>
      <w:r w:rsidR="000052B1" w:rsidRPr="000052B1">
        <w:rPr>
          <w:lang w:val="ru-RU"/>
        </w:rPr>
        <w:t xml:space="preserve"> </w:t>
      </w:r>
      <w:r w:rsidR="000052B1">
        <w:rPr>
          <w:lang w:val="ru-RU"/>
        </w:rPr>
        <w:t>привело</w:t>
      </w:r>
      <w:r w:rsidR="000052B1" w:rsidRPr="000052B1">
        <w:rPr>
          <w:lang w:val="ru-RU"/>
        </w:rPr>
        <w:t xml:space="preserve"> </w:t>
      </w:r>
      <w:r w:rsidR="000052B1">
        <w:rPr>
          <w:lang w:val="ru-RU"/>
        </w:rPr>
        <w:t>к</w:t>
      </w:r>
      <w:r w:rsidR="0029198D">
        <w:rPr>
          <w:lang w:val="ru-RU"/>
        </w:rPr>
        <w:t> </w:t>
      </w:r>
      <w:r w:rsidR="00DC189B">
        <w:rPr>
          <w:lang w:val="ru-RU"/>
        </w:rPr>
        <w:t>усовершенствованию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методов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обслуживания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и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популяризации</w:t>
      </w:r>
      <w:r w:rsidR="00DC189B" w:rsidRPr="000052B1">
        <w:rPr>
          <w:lang w:val="ru-RU"/>
        </w:rPr>
        <w:t xml:space="preserve"> </w:t>
      </w:r>
      <w:r w:rsidR="007E5CF2">
        <w:rPr>
          <w:lang w:val="ru-RU"/>
        </w:rPr>
        <w:t>отказа</w:t>
      </w:r>
      <w:r w:rsidR="00DC189B" w:rsidRPr="000052B1">
        <w:rPr>
          <w:lang w:val="ru-RU"/>
        </w:rPr>
        <w:t xml:space="preserve"> </w:t>
      </w:r>
      <w:r w:rsidR="007E5CF2">
        <w:rPr>
          <w:lang w:val="ru-RU"/>
        </w:rPr>
        <w:t>представителей</w:t>
      </w:r>
      <w:r w:rsidR="007E5CF2" w:rsidRPr="000052B1">
        <w:rPr>
          <w:lang w:val="ru-RU"/>
        </w:rPr>
        <w:t xml:space="preserve"> </w:t>
      </w:r>
      <w:r w:rsidR="007E5CF2">
        <w:rPr>
          <w:lang w:val="ru-RU"/>
        </w:rPr>
        <w:t>отрасли</w:t>
      </w:r>
      <w:r w:rsidR="007E5CF2" w:rsidRPr="000052B1">
        <w:rPr>
          <w:lang w:val="ru-RU"/>
        </w:rPr>
        <w:t xml:space="preserve"> </w:t>
      </w:r>
      <w:r w:rsidR="00DC189B">
        <w:rPr>
          <w:lang w:val="ru-RU"/>
        </w:rPr>
        <w:t>от</w:t>
      </w:r>
      <w:r w:rsidR="00DC189B" w:rsidRPr="00DC189B">
        <w:t> </w:t>
      </w:r>
      <w:r w:rsidR="00DC189B">
        <w:rPr>
          <w:lang w:val="ru-RU"/>
        </w:rPr>
        <w:t>использования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ГХФУ</w:t>
      </w:r>
      <w:r w:rsidR="00DC189B" w:rsidRPr="000052B1">
        <w:rPr>
          <w:lang w:val="ru-RU"/>
        </w:rPr>
        <w:t xml:space="preserve"> </w:t>
      </w:r>
      <w:r w:rsidR="007E5CF2">
        <w:rPr>
          <w:lang w:val="ru-RU"/>
        </w:rPr>
        <w:t>в</w:t>
      </w:r>
      <w:r w:rsidR="007E5CF2" w:rsidRPr="000052B1">
        <w:rPr>
          <w:lang w:val="ru-RU"/>
        </w:rPr>
        <w:t xml:space="preserve"> </w:t>
      </w:r>
      <w:r w:rsidR="007E5CF2">
        <w:rPr>
          <w:lang w:val="ru-RU"/>
        </w:rPr>
        <w:t>пользу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альтернативных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технологий</w:t>
      </w:r>
      <w:r w:rsidR="00DC189B" w:rsidRPr="000052B1">
        <w:rPr>
          <w:lang w:val="ru-RU"/>
        </w:rPr>
        <w:t xml:space="preserve">, </w:t>
      </w:r>
      <w:r w:rsidR="00DC189B">
        <w:rPr>
          <w:lang w:val="ru-RU"/>
        </w:rPr>
        <w:t>в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том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числе</w:t>
      </w:r>
      <w:r w:rsidR="00DC189B" w:rsidRPr="000052B1">
        <w:rPr>
          <w:lang w:val="ru-RU"/>
        </w:rPr>
        <w:t xml:space="preserve"> </w:t>
      </w:r>
      <w:r w:rsidR="00DC189B">
        <w:rPr>
          <w:lang w:val="ru-RU"/>
        </w:rPr>
        <w:t>ГФУ</w:t>
      </w:r>
      <w:r w:rsidR="00DC189B" w:rsidRPr="000052B1">
        <w:rPr>
          <w:lang w:val="ru-RU"/>
        </w:rPr>
        <w:t>,</w:t>
      </w:r>
      <w:r w:rsidR="007E5CF2" w:rsidRPr="000052B1">
        <w:rPr>
          <w:lang w:val="ru-RU"/>
        </w:rPr>
        <w:t xml:space="preserve"> </w:t>
      </w:r>
      <w:r w:rsidR="000052B1">
        <w:rPr>
          <w:lang w:val="ru-RU"/>
        </w:rPr>
        <w:t>по</w:t>
      </w:r>
      <w:r w:rsidRPr="000052B1">
        <w:rPr>
          <w:lang w:val="ru-RU"/>
        </w:rPr>
        <w:t xml:space="preserve">требление ГХФУ-22 </w:t>
      </w:r>
      <w:r>
        <w:rPr>
          <w:lang w:val="ru-RU"/>
        </w:rPr>
        <w:t>с</w:t>
      </w:r>
      <w:r w:rsidRPr="000052B1">
        <w:rPr>
          <w:lang w:val="ru-RU"/>
        </w:rPr>
        <w:t xml:space="preserve"> 2021 </w:t>
      </w:r>
      <w:r>
        <w:rPr>
          <w:lang w:val="ru-RU"/>
        </w:rPr>
        <w:t>года</w:t>
      </w:r>
      <w:r w:rsidRPr="000052B1">
        <w:rPr>
          <w:lang w:val="ru-RU"/>
        </w:rPr>
        <w:t xml:space="preserve"> </w:t>
      </w:r>
      <w:r>
        <w:rPr>
          <w:lang w:val="ru-RU"/>
        </w:rPr>
        <w:t>неуклонно</w:t>
      </w:r>
      <w:r w:rsidRPr="000052B1">
        <w:rPr>
          <w:lang w:val="ru-RU"/>
        </w:rPr>
        <w:t xml:space="preserve"> </w:t>
      </w:r>
      <w:r>
        <w:rPr>
          <w:lang w:val="ru-RU"/>
        </w:rPr>
        <w:t>сокращается</w:t>
      </w:r>
      <w:r w:rsidR="00751B85" w:rsidRPr="000052B1">
        <w:rPr>
          <w:lang w:val="ru-RU"/>
        </w:rPr>
        <w:t>.</w:t>
      </w:r>
      <w:r w:rsidR="00DF690A" w:rsidRPr="000052B1">
        <w:rPr>
          <w:lang w:val="ru-RU"/>
        </w:rPr>
        <w:t xml:space="preserve"> </w:t>
      </w:r>
    </w:p>
    <w:p w14:paraId="414465DA" w14:textId="5FE42146" w:rsidR="00F72392" w:rsidRPr="000052B1" w:rsidRDefault="000052B1">
      <w:pPr>
        <w:keepNext/>
        <w:spacing w:after="240"/>
        <w:rPr>
          <w:i/>
          <w:iCs/>
          <w:lang w:val="ru-RU"/>
        </w:rPr>
      </w:pPr>
      <w:r w:rsidRPr="000052B1">
        <w:rPr>
          <w:i/>
          <w:iCs/>
          <w:lang w:val="ru-RU"/>
        </w:rPr>
        <w:t>Доклад о ходе реализации страновой программы</w:t>
      </w:r>
    </w:p>
    <w:p w14:paraId="78042CAA" w14:textId="61B60E93" w:rsidR="00F72392" w:rsidRPr="000052B1" w:rsidRDefault="000052B1">
      <w:pPr>
        <w:pStyle w:val="Heading1"/>
        <w:rPr>
          <w:lang w:val="ru-RU"/>
        </w:rPr>
      </w:pPr>
      <w:r w:rsidRPr="000052B1">
        <w:rPr>
          <w:lang w:val="ru-RU"/>
        </w:rPr>
        <w:t xml:space="preserve">Данные о потреблении ГХФУ, представленные правительством </w:t>
      </w:r>
      <w:r>
        <w:rPr>
          <w:lang w:val="ru-RU"/>
        </w:rPr>
        <w:t xml:space="preserve">Буркина-Фасо </w:t>
      </w:r>
      <w:r w:rsidRPr="000052B1">
        <w:rPr>
          <w:lang w:val="ru-RU"/>
        </w:rPr>
        <w:t>в отчете о</w:t>
      </w:r>
      <w:r w:rsidR="005D08BD">
        <w:rPr>
          <w:lang w:val="ru-RU"/>
        </w:rPr>
        <w:t> </w:t>
      </w:r>
      <w:r w:rsidRPr="000052B1">
        <w:rPr>
          <w:lang w:val="ru-RU"/>
        </w:rPr>
        <w:t>ходе реализации СП за 202</w:t>
      </w:r>
      <w:r>
        <w:rPr>
          <w:lang w:val="ru-RU"/>
        </w:rPr>
        <w:t>5</w:t>
      </w:r>
      <w:r w:rsidRPr="000052B1">
        <w:rPr>
          <w:lang w:val="ru-RU"/>
        </w:rPr>
        <w:t xml:space="preserve"> год, соответствуют данным, представленным в соответствии со</w:t>
      </w:r>
      <w:r w:rsidR="005D08BD">
        <w:rPr>
          <w:lang w:val="ru-RU"/>
        </w:rPr>
        <w:t> </w:t>
      </w:r>
      <w:r w:rsidRPr="000052B1">
        <w:rPr>
          <w:lang w:val="ru-RU"/>
        </w:rPr>
        <w:t>статьёй</w:t>
      </w:r>
      <w:r w:rsidR="005D08BD">
        <w:rPr>
          <w:lang w:val="ru-RU"/>
        </w:rPr>
        <w:t> </w:t>
      </w:r>
      <w:r w:rsidRPr="000052B1">
        <w:rPr>
          <w:lang w:val="ru-RU"/>
        </w:rPr>
        <w:t>7</w:t>
      </w:r>
      <w:r w:rsidR="005D08BD">
        <w:rPr>
          <w:lang w:val="ru-RU"/>
        </w:rPr>
        <w:t> </w:t>
      </w:r>
      <w:r w:rsidRPr="000052B1">
        <w:rPr>
          <w:lang w:val="ru-RU"/>
        </w:rPr>
        <w:t>Монреальского протокола</w:t>
      </w:r>
      <w:r w:rsidR="00F72392" w:rsidRPr="000052B1">
        <w:rPr>
          <w:lang w:val="ru-RU"/>
        </w:rPr>
        <w:t>.</w:t>
      </w:r>
    </w:p>
    <w:p w14:paraId="3D6C3C3C" w14:textId="51C71BC4" w:rsidR="00F72392" w:rsidRPr="005D08BD" w:rsidRDefault="005D08BD">
      <w:pPr>
        <w:keepNext/>
        <w:spacing w:after="240"/>
        <w:rPr>
          <w:u w:val="single"/>
          <w:lang w:val="ru-RU"/>
        </w:rPr>
      </w:pPr>
      <w:r w:rsidRPr="005D08BD">
        <w:rPr>
          <w:u w:val="single"/>
          <w:lang w:val="ru-RU"/>
        </w:rPr>
        <w:t xml:space="preserve">Доклад о ходе освоения первого транша </w:t>
      </w:r>
      <w:r w:rsidRPr="005D08BD">
        <w:rPr>
          <w:u w:val="single"/>
        </w:rPr>
        <w:t>II</w:t>
      </w:r>
      <w:r w:rsidRPr="005D08BD">
        <w:rPr>
          <w:u w:val="single"/>
          <w:lang w:val="ru-RU"/>
        </w:rPr>
        <w:t xml:space="preserve"> этапа Плана организационной деятельности по</w:t>
      </w:r>
      <w:r w:rsidR="00ED68A5">
        <w:rPr>
          <w:u w:val="single"/>
          <w:lang w:val="ru-RU"/>
        </w:rPr>
        <w:t> </w:t>
      </w:r>
      <w:r w:rsidRPr="005D08BD">
        <w:rPr>
          <w:u w:val="single"/>
          <w:lang w:val="ru-RU"/>
        </w:rPr>
        <w:t>поэтапному отказу от ГХФУ</w:t>
      </w:r>
    </w:p>
    <w:p w14:paraId="7C4FA32F" w14:textId="2C212084" w:rsidR="00F72392" w:rsidRPr="00E9063C" w:rsidRDefault="005D08BD">
      <w:pPr>
        <w:spacing w:after="240"/>
      </w:pPr>
      <w:r>
        <w:rPr>
          <w:i/>
          <w:lang w:val="ru-RU"/>
        </w:rPr>
        <w:t>Нормативно-правовая база</w:t>
      </w:r>
      <w:r w:rsidR="00F72392">
        <w:rPr>
          <w:i/>
        </w:rPr>
        <w:t xml:space="preserve"> </w:t>
      </w:r>
    </w:p>
    <w:p w14:paraId="163436AA" w14:textId="5CED5ED9" w:rsidR="008B583C" w:rsidRPr="00C61FAB" w:rsidRDefault="00C61FAB" w:rsidP="008B583C">
      <w:pPr>
        <w:pStyle w:val="Heading1"/>
        <w:rPr>
          <w:lang w:val="ru-RU"/>
        </w:rPr>
      </w:pPr>
      <w:r w:rsidRPr="00C61FAB">
        <w:rPr>
          <w:lang w:val="ru-RU"/>
        </w:rPr>
        <w:t>Буркина-Фасо импортирует хладагенты, и для импорта ГХФУ или оборудования, содержащего ГХФУ, требуется обязательное разрешение на ввоз. Любой импортер, имеющий право на ввоз, должен быть зарегистрирован в торговом реестре и иметь уникальный финансовый идентификационный номер. Выдача разрешений на ввоз озоноразрушающих веществ (ОРВ), включая ГХФУ, осуществляется в порядке координации между Министерством торговли и</w:t>
      </w:r>
      <w:r w:rsidR="0029198D">
        <w:rPr>
          <w:lang w:val="ru-RU"/>
        </w:rPr>
        <w:t> </w:t>
      </w:r>
      <w:r w:rsidRPr="00C61FAB">
        <w:rPr>
          <w:lang w:val="ru-RU"/>
        </w:rPr>
        <w:t>национальным органом по озону (НОО). В правительстве страны произошел целый ряд изменений, что привело к задержке введения запрета на ввоз оборудования на основе ГХФУ, который ранее планировалось ввести с 1 января 2025 года. В настоящее время ведутся переговоры с Министерством торговли, и НОО ожидает, что запрет вступит в силу 1 января 2027 года</w:t>
      </w:r>
      <w:r w:rsidR="00FB41ED" w:rsidRPr="00C61FAB">
        <w:rPr>
          <w:lang w:val="ru-RU"/>
        </w:rPr>
        <w:t>.</w:t>
      </w:r>
    </w:p>
    <w:p w14:paraId="6C21E382" w14:textId="59B0C445" w:rsidR="00660752" w:rsidRPr="00FA5818" w:rsidRDefault="00FA5818" w:rsidP="00660752">
      <w:pPr>
        <w:pStyle w:val="Heading1"/>
        <w:rPr>
          <w:lang w:val="ru-RU"/>
        </w:rPr>
      </w:pPr>
      <w:r>
        <w:rPr>
          <w:lang w:val="ru-RU"/>
        </w:rPr>
        <w:lastRenderedPageBreak/>
        <w:t>НОО</w:t>
      </w:r>
      <w:r w:rsidRPr="00FA5818">
        <w:rPr>
          <w:lang w:val="ru-RU"/>
        </w:rPr>
        <w:t xml:space="preserve"> поддержал введение минимальных стандартов энергоэффективности для кондиционеров, приобретаемых в рамках государственных закупок, что нашло отражение в Приказе № 2024-561/</w:t>
      </w:r>
      <w:r w:rsidRPr="00FA5818">
        <w:t>MEF</w:t>
      </w:r>
      <w:r w:rsidRPr="00FA5818">
        <w:rPr>
          <w:lang w:val="ru-RU"/>
        </w:rPr>
        <w:t>/</w:t>
      </w:r>
      <w:r w:rsidRPr="00FA5818">
        <w:t>CAB</w:t>
      </w:r>
      <w:r w:rsidRPr="00FA5818">
        <w:rPr>
          <w:lang w:val="ru-RU"/>
        </w:rPr>
        <w:t xml:space="preserve"> от 28 октября 2024 года. Кроме того, было проведено три практических семинара в целях разработки, унификации и утверждения чернового текста документа о качестве хладагентов, который включает положения о легковоспламеняющихся веществах. Кроме того, начались консультации для выработки на национальном уровне общего понимания сферы применения нормативных стандартов и протоколов в отношении использования легковоспламеняющихся и/или токсичных веществ в отрасли холодильного оборудования и систем кондиционирования воздуха (ХК</w:t>
      </w:r>
      <w:r w:rsidR="004E673F">
        <w:rPr>
          <w:lang w:val="ru-RU"/>
        </w:rPr>
        <w:t>В</w:t>
      </w:r>
      <w:r w:rsidRPr="00FA5818">
        <w:rPr>
          <w:lang w:val="ru-RU"/>
        </w:rPr>
        <w:t xml:space="preserve">). В рамках освоения второго транша </w:t>
      </w:r>
      <w:r w:rsidRPr="00FA5818">
        <w:t>II</w:t>
      </w:r>
      <w:r w:rsidRPr="00FA5818">
        <w:rPr>
          <w:lang w:val="ru-RU"/>
        </w:rPr>
        <w:t xml:space="preserve"> этапа проекта для проведения соответствующего исследования будет нанят консультант</w:t>
      </w:r>
      <w:r w:rsidR="00660752" w:rsidRPr="00FA5818">
        <w:rPr>
          <w:lang w:val="ru-RU"/>
        </w:rPr>
        <w:t>.</w:t>
      </w:r>
    </w:p>
    <w:p w14:paraId="6B21E491" w14:textId="0B982A54" w:rsidR="00F72392" w:rsidRPr="00FA5818" w:rsidRDefault="00FA5818" w:rsidP="00660752">
      <w:pPr>
        <w:keepNext/>
        <w:spacing w:after="240"/>
        <w:rPr>
          <w:i/>
          <w:iCs/>
        </w:rPr>
      </w:pPr>
      <w:r w:rsidRPr="00FA5818">
        <w:rPr>
          <w:i/>
          <w:iCs/>
        </w:rPr>
        <w:t xml:space="preserve">Сектор </w:t>
      </w:r>
      <w:r>
        <w:rPr>
          <w:i/>
          <w:iCs/>
          <w:lang w:val="ru-RU"/>
        </w:rPr>
        <w:t xml:space="preserve">обслуживания </w:t>
      </w:r>
      <w:r w:rsidRPr="00FA5818">
        <w:rPr>
          <w:i/>
          <w:iCs/>
        </w:rPr>
        <w:t>холодильного оборудования</w:t>
      </w:r>
    </w:p>
    <w:p w14:paraId="0E4A6FB6" w14:textId="6A45EEFA" w:rsidR="000B2F34" w:rsidRPr="000B2F34" w:rsidRDefault="00FA5818" w:rsidP="000B2F34">
      <w:pPr>
        <w:numPr>
          <w:ilvl w:val="0"/>
          <w:numId w:val="1"/>
        </w:numPr>
        <w:spacing w:after="240"/>
        <w:outlineLvl w:val="0"/>
      </w:pPr>
      <w:r>
        <w:rPr>
          <w:lang w:val="ru-RU"/>
        </w:rPr>
        <w:t>Проведены следующие мероприятия</w:t>
      </w:r>
      <w:r w:rsidR="000B2F34" w:rsidRPr="000B2F34">
        <w:t xml:space="preserve">: </w:t>
      </w:r>
    </w:p>
    <w:p w14:paraId="58AC5549" w14:textId="0DFB84EB" w:rsidR="00ED2868" w:rsidRPr="009869B9" w:rsidRDefault="009869B9" w:rsidP="00E83F32">
      <w:pPr>
        <w:pStyle w:val="Heading2"/>
        <w:ind w:left="1440"/>
        <w:rPr>
          <w:rFonts w:eastAsia="Times New Roman"/>
          <w:lang w:val="ru-RU" w:eastAsia="en-US"/>
        </w:rPr>
      </w:pPr>
      <w:r>
        <w:rPr>
          <w:i/>
          <w:iCs/>
          <w:lang w:val="ru-RU"/>
        </w:rPr>
        <w:t>у</w:t>
      </w:r>
      <w:r w:rsidRPr="009869B9">
        <w:rPr>
          <w:i/>
          <w:iCs/>
          <w:lang w:val="ru-RU"/>
        </w:rPr>
        <w:t>крепление национального потенциала в области контроля за ГХФУ:</w:t>
      </w:r>
      <w:r w:rsidRPr="009869B9">
        <w:rPr>
          <w:lang w:val="ru-RU"/>
        </w:rPr>
        <w:t xml:space="preserve"> проведено семь учебно-практических семинаров с участием 137 сотрудников таможенных и правоохранительных органов (в том числе 26 женщин) по вопросам экологической инспекции, контроля и идентификации ГХФУ и оборудования, содержащего ГХФУ, а также соответствующих законов и нормативных актов. Среди прошедших обучение сотрудников семеро прошли подготовку в качестве инструкторов; проведено три информационно-просветительских семинара для 57 импортеров и дистрибьюторов (в том числе трех женщин); заказано и</w:t>
      </w:r>
      <w:r w:rsidR="0029198D">
        <w:rPr>
          <w:lang w:val="ru-RU"/>
        </w:rPr>
        <w:t> </w:t>
      </w:r>
      <w:r w:rsidRPr="009869B9">
        <w:rPr>
          <w:lang w:val="ru-RU"/>
        </w:rPr>
        <w:t>находится в процессе поставки восемь приборов для определения хладагентов</w:t>
      </w:r>
      <w:r w:rsidR="00585E47" w:rsidRPr="009869B9">
        <w:rPr>
          <w:szCs w:val="20"/>
          <w:lang w:val="ru-RU"/>
        </w:rPr>
        <w:t>;</w:t>
      </w:r>
    </w:p>
    <w:p w14:paraId="6650A5E3" w14:textId="45D0612C" w:rsidR="004475C5" w:rsidRDefault="00984256" w:rsidP="00E83F32">
      <w:pPr>
        <w:pStyle w:val="Heading2"/>
        <w:ind w:left="1440"/>
        <w:rPr>
          <w:i/>
          <w:iCs/>
        </w:rPr>
      </w:pPr>
      <w:r w:rsidRPr="00984256">
        <w:rPr>
          <w:i/>
          <w:iCs/>
          <w:lang w:val="ru-RU"/>
        </w:rPr>
        <w:t>повышение квалификации технических специалистов отрасли ХКВ по вопросам передовых методов работы</w:t>
      </w:r>
      <w:r w:rsidRPr="00984256">
        <w:rPr>
          <w:lang w:val="ru-RU"/>
        </w:rPr>
        <w:t>: проведено шесть учебно-практических семинаров для 151 отраслевого технического специалиста (в том числе 18 женщин) по</w:t>
      </w:r>
      <w:r w:rsidR="0029198D">
        <w:rPr>
          <w:lang w:val="ru-RU"/>
        </w:rPr>
        <w:t> </w:t>
      </w:r>
      <w:r w:rsidRPr="00984256">
        <w:rPr>
          <w:lang w:val="ru-RU"/>
        </w:rPr>
        <w:t xml:space="preserve">вопросам передовой практики обслуживания оборудования, рекуперации, рециркуляции и </w:t>
      </w:r>
      <w:r w:rsidR="00035A06">
        <w:rPr>
          <w:lang w:val="ru-RU"/>
        </w:rPr>
        <w:t>повторного использования</w:t>
      </w:r>
      <w:r w:rsidRPr="00984256">
        <w:rPr>
          <w:lang w:val="ru-RU"/>
        </w:rPr>
        <w:t xml:space="preserve"> хладагентов, а также безопасного обращения с ними. Из числа прошедших обучение технических специалистов 12</w:t>
      </w:r>
      <w:r w:rsidR="0029198D">
        <w:rPr>
          <w:lang w:val="ru-RU"/>
        </w:rPr>
        <w:t> </w:t>
      </w:r>
      <w:r w:rsidRPr="00984256">
        <w:rPr>
          <w:lang w:val="ru-RU"/>
        </w:rPr>
        <w:t>человек (в том числе одна женщина) прошли подготовку в качестве инструкторов, а также успешно продолжалась разработка системы сертификации на французском языке, за основу которой взята модель работы с</w:t>
      </w:r>
      <w:r w:rsidR="0029198D">
        <w:rPr>
          <w:lang w:val="ru-RU"/>
        </w:rPr>
        <w:t> </w:t>
      </w:r>
      <w:r w:rsidRPr="00984256">
        <w:rPr>
          <w:lang w:val="ru-RU"/>
        </w:rPr>
        <w:t xml:space="preserve">фторированными газами в Европейском союзе, адаптированная к потребностям страны. Эта работа включает проведение семинаров для заинтересованных сторон, выездные мероприятия по сбору необходимых данных, оценку возможностей и материально-технического обеспечения учебных центров, выработку рекомендаций по улучшению ситуации, а также организацию курсов подготовки инспекторов. </w:t>
      </w:r>
      <w:r w:rsidRPr="00984256">
        <w:t>Ожидается, что работа будет завершена к концу 2026</w:t>
      </w:r>
      <w:r w:rsidR="0029198D">
        <w:rPr>
          <w:lang w:val="ru-RU"/>
        </w:rPr>
        <w:t> </w:t>
      </w:r>
      <w:r w:rsidRPr="00984256">
        <w:t>года</w:t>
      </w:r>
      <w:r w:rsidR="00997AFF">
        <w:rPr>
          <w:rStyle w:val="Strong"/>
          <w:b w:val="0"/>
          <w:bCs w:val="0"/>
        </w:rPr>
        <w:t>;</w:t>
      </w:r>
    </w:p>
    <w:p w14:paraId="3EF8E389" w14:textId="0569A99C" w:rsidR="00990D5F" w:rsidRPr="00CF638F" w:rsidRDefault="00CF638F" w:rsidP="00E83F32">
      <w:pPr>
        <w:pStyle w:val="Heading2"/>
        <w:ind w:left="1440"/>
        <w:rPr>
          <w:lang w:val="ru-RU"/>
        </w:rPr>
      </w:pPr>
      <w:r w:rsidRPr="00CF638F">
        <w:rPr>
          <w:i/>
          <w:lang w:val="ru-RU"/>
        </w:rPr>
        <w:t>развитие центров передового опыта:</w:t>
      </w:r>
      <w:r w:rsidRPr="00CF638F">
        <w:rPr>
          <w:iCs/>
          <w:lang w:val="ru-RU"/>
        </w:rPr>
        <w:t xml:space="preserve"> проведена оценка местных центров и из их числа отобраны два учебных центра передового опыта (Региональный профессиональный лицей имени Гимби Уаттара в Бобо-Диулассо и учебный центр НОО в Уагадугу</w:t>
      </w:r>
      <w:r w:rsidR="00AC7F4A">
        <w:rPr>
          <w:rStyle w:val="FootnoteReference"/>
        </w:rPr>
        <w:footnoteReference w:id="3"/>
      </w:r>
      <w:r w:rsidRPr="00CF638F">
        <w:rPr>
          <w:iCs/>
          <w:lang w:val="ru-RU"/>
        </w:rPr>
        <w:t>), а также закуплены инструменты и оборудование и</w:t>
      </w:r>
      <w:r w:rsidR="0029198D">
        <w:rPr>
          <w:iCs/>
          <w:lang w:val="ru-RU"/>
        </w:rPr>
        <w:t> </w:t>
      </w:r>
      <w:r w:rsidRPr="00CF638F">
        <w:rPr>
          <w:iCs/>
          <w:lang w:val="ru-RU"/>
        </w:rPr>
        <w:t xml:space="preserve">составлено </w:t>
      </w:r>
      <w:r w:rsidRPr="00CF638F">
        <w:rPr>
          <w:iCs/>
          <w:lang w:val="ru-RU"/>
        </w:rPr>
        <w:lastRenderedPageBreak/>
        <w:t>техническое задание (ТЗ) на ремонт учебных центров-бенефициаров</w:t>
      </w:r>
      <w:r w:rsidR="00ED57EF">
        <w:rPr>
          <w:rStyle w:val="FootnoteReference"/>
        </w:rPr>
        <w:footnoteReference w:id="4"/>
      </w:r>
      <w:r w:rsidRPr="00CF638F">
        <w:rPr>
          <w:iCs/>
          <w:lang w:val="ru-RU"/>
        </w:rPr>
        <w:t>. Кроме того, закуплены инструменты и оборудование для увеличения мощностей по рекуперации и рециркуляции хладагентов (РР) в</w:t>
      </w:r>
      <w:r w:rsidR="0029198D">
        <w:rPr>
          <w:iCs/>
          <w:lang w:val="ru-RU"/>
        </w:rPr>
        <w:t> </w:t>
      </w:r>
      <w:r w:rsidRPr="00CF638F">
        <w:rPr>
          <w:iCs/>
          <w:lang w:val="ru-RU"/>
        </w:rPr>
        <w:t>рамках поддержки предприятий, занимающихся РР. Привлечен эксперт для разработки бизнес-модели, призванной обеспечить устойчивость работ по РР; а</w:t>
      </w:r>
      <w:r w:rsidR="0029198D">
        <w:rPr>
          <w:iCs/>
          <w:lang w:val="ru-RU"/>
        </w:rPr>
        <w:t> </w:t>
      </w:r>
      <w:r w:rsidRPr="00CF638F">
        <w:rPr>
          <w:iCs/>
          <w:lang w:val="ru-RU"/>
        </w:rPr>
        <w:t>также</w:t>
      </w:r>
      <w:r w:rsidR="00990D5F" w:rsidRPr="00CF638F">
        <w:rPr>
          <w:lang w:val="ru-RU"/>
        </w:rPr>
        <w:t xml:space="preserve"> </w:t>
      </w:r>
    </w:p>
    <w:p w14:paraId="77B19598" w14:textId="239D10D0" w:rsidR="00330EE3" w:rsidRPr="00EE46E9" w:rsidRDefault="00EE46E9" w:rsidP="00E83F32">
      <w:pPr>
        <w:pStyle w:val="Heading2"/>
        <w:ind w:left="1440"/>
        <w:rPr>
          <w:lang w:val="ru-RU"/>
        </w:rPr>
      </w:pPr>
      <w:r w:rsidRPr="00EE46E9">
        <w:rPr>
          <w:i/>
          <w:iCs/>
          <w:lang w:val="ru-RU"/>
        </w:rPr>
        <w:t xml:space="preserve">мероприятия по обеспечению энергоэффективности в секторе технического обслуживания холодильного оборудования: </w:t>
      </w:r>
      <w:r w:rsidRPr="00EE46E9">
        <w:rPr>
          <w:lang w:val="ru-RU"/>
        </w:rPr>
        <w:t>запущен проект, представленный в</w:t>
      </w:r>
      <w:r w:rsidR="0029198D">
        <w:rPr>
          <w:lang w:val="ru-RU"/>
        </w:rPr>
        <w:t> </w:t>
      </w:r>
      <w:r w:rsidRPr="00EE46E9">
        <w:rPr>
          <w:lang w:val="ru-RU"/>
        </w:rPr>
        <w:t>соответствии с решением 89/6. Разработана концепция подготовки персонала, и достигнута договоренность с НОО об организации учебных мероприятий. Заключен договор с экспертом для наращивания потенциала в области разработки и внедрения минимальных стандартов энергоэффективности (МСЭ), а после их введения будет проводиться соответствующая информационно-просветительская работа. Кроме того, заключен договор с международной консалтинговой фирмой на разработку системы измерения, отчетности и</w:t>
      </w:r>
      <w:r w:rsidR="0029198D">
        <w:rPr>
          <w:lang w:val="ru-RU"/>
        </w:rPr>
        <w:t> </w:t>
      </w:r>
      <w:r w:rsidRPr="00EE46E9">
        <w:rPr>
          <w:lang w:val="ru-RU"/>
        </w:rPr>
        <w:t>верификации, а также на техническую поддержку при разработке МСЭ и</w:t>
      </w:r>
      <w:r w:rsidR="0029198D">
        <w:rPr>
          <w:lang w:val="ru-RU"/>
        </w:rPr>
        <w:t> </w:t>
      </w:r>
      <w:r w:rsidRPr="00EE46E9">
        <w:rPr>
          <w:lang w:val="ru-RU"/>
        </w:rPr>
        <w:t>проведении соответствующих учебных мероприятий</w:t>
      </w:r>
      <w:r w:rsidR="00DD7DE1" w:rsidRPr="00EE46E9">
        <w:rPr>
          <w:lang w:val="ru-RU"/>
        </w:rPr>
        <w:t>.</w:t>
      </w:r>
    </w:p>
    <w:p w14:paraId="72C4CEF1" w14:textId="5A5F41DE" w:rsidR="00F72392" w:rsidRPr="00B25A79" w:rsidRDefault="00B25A79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Мониторинг и осуществление проекта</w:t>
      </w:r>
    </w:p>
    <w:p w14:paraId="0343F4F5" w14:textId="1DE75D62" w:rsidR="00F72392" w:rsidRPr="00B769D0" w:rsidRDefault="00B769D0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B769D0">
        <w:rPr>
          <w:lang w:val="ru-RU"/>
        </w:rPr>
        <w:t>НОО осуществляет мониторинг мероприятий, представляет отчеты о ходе работ и</w:t>
      </w:r>
      <w:r w:rsidR="002D2465">
        <w:rPr>
          <w:lang w:val="ru-RU"/>
        </w:rPr>
        <w:t> </w:t>
      </w:r>
      <w:r w:rsidRPr="00B769D0">
        <w:rPr>
          <w:lang w:val="ru-RU"/>
        </w:rPr>
        <w:t>сотрудничает с субъектами деятельности в целях поэтапного отказа от ГХФУ. Из</w:t>
      </w:r>
      <w:r w:rsidR="002D2465">
        <w:rPr>
          <w:lang w:val="ru-RU"/>
        </w:rPr>
        <w:t> </w:t>
      </w:r>
      <w:r w:rsidRPr="00B769D0">
        <w:rPr>
          <w:lang w:val="ru-RU"/>
        </w:rPr>
        <w:t>15</w:t>
      </w:r>
      <w:r w:rsidR="002D2465">
        <w:rPr>
          <w:lang w:val="ru-RU"/>
        </w:rPr>
        <w:t> </w:t>
      </w:r>
      <w:r w:rsidRPr="00B769D0">
        <w:rPr>
          <w:lang w:val="ru-RU"/>
        </w:rPr>
        <w:t>000</w:t>
      </w:r>
      <w:r w:rsidR="002D2465">
        <w:rPr>
          <w:lang w:val="ru-RU"/>
        </w:rPr>
        <w:t> </w:t>
      </w:r>
      <w:r w:rsidRPr="00B769D0">
        <w:rPr>
          <w:lang w:val="ru-RU"/>
        </w:rPr>
        <w:t>долл.</w:t>
      </w:r>
      <w:r w:rsidR="002D2465">
        <w:rPr>
          <w:lang w:val="ru-RU"/>
        </w:rPr>
        <w:t> </w:t>
      </w:r>
      <w:r w:rsidRPr="00B769D0">
        <w:rPr>
          <w:lang w:val="ru-RU"/>
        </w:rPr>
        <w:t>США, утвержденных для расходования на мероприятия по мониторингу в рамках первого транша, 10 000 долл. США выделено на оплату труда сотрудников и консультантов проекта, 2</w:t>
      </w:r>
      <w:r w:rsidR="002D2465">
        <w:rPr>
          <w:lang w:val="ru-RU"/>
        </w:rPr>
        <w:t> </w:t>
      </w:r>
      <w:r w:rsidRPr="00B769D0">
        <w:rPr>
          <w:lang w:val="ru-RU"/>
        </w:rPr>
        <w:t>000</w:t>
      </w:r>
      <w:r w:rsidR="002D2465">
        <w:rPr>
          <w:lang w:val="ru-RU"/>
        </w:rPr>
        <w:t> </w:t>
      </w:r>
      <w:r w:rsidRPr="00B769D0">
        <w:rPr>
          <w:lang w:val="ru-RU"/>
        </w:rPr>
        <w:t>долл. США — на служебные поездки внутри страны и 3 000 долл. США — на проведение совещаний и семинаров</w:t>
      </w:r>
      <w:r w:rsidR="001E0891" w:rsidRPr="00B769D0">
        <w:rPr>
          <w:lang w:val="ru-RU"/>
        </w:rPr>
        <w:t xml:space="preserve">. </w:t>
      </w:r>
    </w:p>
    <w:p w14:paraId="611902CA" w14:textId="49EDE94C" w:rsidR="00F72392" w:rsidRPr="00B769D0" w:rsidRDefault="00B769D0">
      <w:pPr>
        <w:spacing w:after="240"/>
        <w:ind w:right="62"/>
        <w:jc w:val="left"/>
        <w:rPr>
          <w:u w:val="single"/>
          <w:lang w:val="ru-RU"/>
        </w:rPr>
      </w:pPr>
      <w:r w:rsidRPr="00B769D0">
        <w:rPr>
          <w:u w:val="single"/>
        </w:rPr>
        <w:t>Объем расходования средств</w:t>
      </w:r>
    </w:p>
    <w:p w14:paraId="152806B3" w14:textId="09902E66" w:rsidR="003213AB" w:rsidRPr="00B769D0" w:rsidRDefault="00D7584C" w:rsidP="003213AB">
      <w:pPr>
        <w:pStyle w:val="Heading1"/>
        <w:rPr>
          <w:lang w:val="ru-RU"/>
        </w:rPr>
      </w:pPr>
      <w:r>
        <w:rPr>
          <w:lang w:val="ru-RU"/>
        </w:rPr>
        <w:t>П</w:t>
      </w:r>
      <w:r w:rsidR="00B769D0" w:rsidRPr="00B769D0">
        <w:rPr>
          <w:lang w:val="ru-RU"/>
        </w:rPr>
        <w:t xml:space="preserve">о состоянию на </w:t>
      </w:r>
      <w:r>
        <w:rPr>
          <w:lang w:val="ru-RU"/>
        </w:rPr>
        <w:t xml:space="preserve">апрель </w:t>
      </w:r>
      <w:r w:rsidR="00B769D0" w:rsidRPr="00B769D0">
        <w:rPr>
          <w:lang w:val="ru-RU"/>
        </w:rPr>
        <w:t xml:space="preserve">2026 года из утвержденной к настоящему времени суммы в размере </w:t>
      </w:r>
      <w:r>
        <w:rPr>
          <w:lang w:val="ru-RU"/>
        </w:rPr>
        <w:t>445</w:t>
      </w:r>
      <w:r w:rsidR="00B769D0" w:rsidRPr="00B769D0">
        <w:rPr>
          <w:lang w:val="ru-RU"/>
        </w:rPr>
        <w:t xml:space="preserve"> 000 долл. США </w:t>
      </w:r>
      <w:r w:rsidRPr="00B769D0">
        <w:rPr>
          <w:lang w:val="ru-RU"/>
        </w:rPr>
        <w:t>(</w:t>
      </w:r>
      <w:r>
        <w:rPr>
          <w:lang w:val="ru-RU"/>
        </w:rPr>
        <w:t>125</w:t>
      </w:r>
      <w:r w:rsidRPr="00B769D0">
        <w:rPr>
          <w:lang w:val="ru-RU"/>
        </w:rPr>
        <w:t xml:space="preserve"> 000 долл. США по линии ЮНЕП и </w:t>
      </w:r>
      <w:r>
        <w:rPr>
          <w:lang w:val="ru-RU"/>
        </w:rPr>
        <w:t>200 000</w:t>
      </w:r>
      <w:r w:rsidRPr="00B769D0">
        <w:rPr>
          <w:lang w:val="ru-RU"/>
        </w:rPr>
        <w:t xml:space="preserve"> долл. США по линии ЮНИДО</w:t>
      </w:r>
      <w:r>
        <w:rPr>
          <w:lang w:val="ru-RU"/>
        </w:rPr>
        <w:t>, а также 120 000 долл. США по линии правительства Германии</w:t>
      </w:r>
      <w:r w:rsidRPr="00B769D0">
        <w:rPr>
          <w:lang w:val="ru-RU"/>
        </w:rPr>
        <w:t xml:space="preserve">) </w:t>
      </w:r>
      <w:r w:rsidR="00B769D0" w:rsidRPr="00B769D0">
        <w:rPr>
          <w:lang w:val="ru-RU"/>
        </w:rPr>
        <w:t xml:space="preserve">было израсходовано </w:t>
      </w:r>
      <w:r>
        <w:rPr>
          <w:lang w:val="ru-RU"/>
        </w:rPr>
        <w:t>160</w:t>
      </w:r>
      <w:r w:rsidR="002D2465">
        <w:rPr>
          <w:lang w:val="ru-RU"/>
        </w:rPr>
        <w:t> </w:t>
      </w:r>
      <w:r>
        <w:rPr>
          <w:lang w:val="ru-RU"/>
        </w:rPr>
        <w:t>544</w:t>
      </w:r>
      <w:r w:rsidR="002D2465">
        <w:rPr>
          <w:lang w:val="ru-RU"/>
        </w:rPr>
        <w:t> </w:t>
      </w:r>
      <w:r w:rsidR="00B769D0" w:rsidRPr="00B769D0">
        <w:rPr>
          <w:lang w:val="ru-RU"/>
        </w:rPr>
        <w:t>долл.</w:t>
      </w:r>
      <w:r w:rsidR="002D2465">
        <w:rPr>
          <w:lang w:val="ru-RU"/>
        </w:rPr>
        <w:t> </w:t>
      </w:r>
      <w:r w:rsidR="00B769D0" w:rsidRPr="00B769D0">
        <w:rPr>
          <w:lang w:val="ru-RU"/>
        </w:rPr>
        <w:t>США</w:t>
      </w:r>
      <w:r>
        <w:rPr>
          <w:lang w:val="ru-RU"/>
        </w:rPr>
        <w:t>, что составляет 36 процентов</w:t>
      </w:r>
      <w:r w:rsidR="00B769D0" w:rsidRPr="00B769D0">
        <w:rPr>
          <w:lang w:val="ru-RU"/>
        </w:rPr>
        <w:t xml:space="preserve"> </w:t>
      </w:r>
      <w:r w:rsidRPr="00B769D0">
        <w:rPr>
          <w:lang w:val="ru-RU"/>
        </w:rPr>
        <w:t>(</w:t>
      </w:r>
      <w:r>
        <w:rPr>
          <w:lang w:val="ru-RU"/>
        </w:rPr>
        <w:t>105 </w:t>
      </w:r>
      <w:r w:rsidRPr="00B769D0">
        <w:rPr>
          <w:lang w:val="ru-RU"/>
        </w:rPr>
        <w:t>000 долл. США по линии ЮНЕП и</w:t>
      </w:r>
      <w:r w:rsidR="002D2465">
        <w:rPr>
          <w:lang w:val="ru-RU"/>
        </w:rPr>
        <w:t> </w:t>
      </w:r>
      <w:r>
        <w:rPr>
          <w:lang w:val="ru-RU"/>
        </w:rPr>
        <w:t>42 944 </w:t>
      </w:r>
      <w:r w:rsidRPr="00B769D0">
        <w:rPr>
          <w:lang w:val="ru-RU"/>
        </w:rPr>
        <w:t>долл.</w:t>
      </w:r>
      <w:r w:rsidR="002D2465">
        <w:rPr>
          <w:lang w:val="ru-RU"/>
        </w:rPr>
        <w:t> </w:t>
      </w:r>
      <w:r w:rsidRPr="00B769D0">
        <w:rPr>
          <w:lang w:val="ru-RU"/>
        </w:rPr>
        <w:t>США по линии ЮНИДО</w:t>
      </w:r>
      <w:r>
        <w:rPr>
          <w:lang w:val="ru-RU"/>
        </w:rPr>
        <w:t>, а также 12 600 долл. США по линии правительства Германии</w:t>
      </w:r>
      <w:r w:rsidRPr="00B769D0">
        <w:rPr>
          <w:lang w:val="ru-RU"/>
        </w:rPr>
        <w:t>)</w:t>
      </w:r>
      <w:r>
        <w:rPr>
          <w:lang w:val="ru-RU"/>
        </w:rPr>
        <w:t xml:space="preserve">. </w:t>
      </w:r>
      <w:r w:rsidR="00B769D0" w:rsidRPr="00B769D0">
        <w:rPr>
          <w:lang w:val="ru-RU"/>
        </w:rPr>
        <w:t xml:space="preserve">Остаток в размере </w:t>
      </w:r>
      <w:r>
        <w:rPr>
          <w:lang w:val="ru-RU"/>
        </w:rPr>
        <w:t>28</w:t>
      </w:r>
      <w:r w:rsidR="00E216EF">
        <w:rPr>
          <w:lang w:val="ru-RU"/>
        </w:rPr>
        <w:t>4</w:t>
      </w:r>
      <w:r>
        <w:rPr>
          <w:lang w:val="ru-RU"/>
        </w:rPr>
        <w:t> 456 </w:t>
      </w:r>
      <w:r w:rsidR="00B769D0" w:rsidRPr="00B769D0">
        <w:rPr>
          <w:lang w:val="ru-RU"/>
        </w:rPr>
        <w:t xml:space="preserve">долл. США будет израсходован в </w:t>
      </w:r>
      <w:r>
        <w:rPr>
          <w:lang w:val="ru-RU"/>
        </w:rPr>
        <w:t xml:space="preserve">период с </w:t>
      </w:r>
      <w:r w:rsidR="00B769D0" w:rsidRPr="00B769D0">
        <w:rPr>
          <w:lang w:val="ru-RU"/>
        </w:rPr>
        <w:t xml:space="preserve">2026 </w:t>
      </w:r>
      <w:r>
        <w:rPr>
          <w:lang w:val="ru-RU"/>
        </w:rPr>
        <w:t xml:space="preserve">по 2028 </w:t>
      </w:r>
      <w:r w:rsidR="00B769D0" w:rsidRPr="00B769D0">
        <w:rPr>
          <w:lang w:val="ru-RU"/>
        </w:rPr>
        <w:t>год</w:t>
      </w:r>
      <w:r>
        <w:rPr>
          <w:lang w:val="ru-RU"/>
        </w:rPr>
        <w:t>.</w:t>
      </w:r>
    </w:p>
    <w:p w14:paraId="140E4A83" w14:textId="51698E8D" w:rsidR="00F72392" w:rsidRPr="00E216EF" w:rsidRDefault="00E216EF">
      <w:pPr>
        <w:keepNext/>
        <w:spacing w:before="240" w:after="240"/>
        <w:rPr>
          <w:u w:val="single"/>
          <w:lang w:val="ru-RU"/>
        </w:rPr>
      </w:pPr>
      <w:r w:rsidRPr="00E216EF">
        <w:rPr>
          <w:u w:val="single"/>
          <w:lang w:val="ru-RU"/>
        </w:rPr>
        <w:t xml:space="preserve">План освоения второго транша </w:t>
      </w:r>
      <w:r w:rsidRPr="00E216EF">
        <w:rPr>
          <w:u w:val="single"/>
        </w:rPr>
        <w:t>II</w:t>
      </w:r>
      <w:r w:rsidRPr="00E216EF">
        <w:rPr>
          <w:u w:val="single"/>
          <w:lang w:val="ru-RU"/>
        </w:rPr>
        <w:t xml:space="preserve"> этапа Плана организационной деятельности по поэтапному отказу от ГХФУ</w:t>
      </w:r>
    </w:p>
    <w:p w14:paraId="034D34AC" w14:textId="73B80332" w:rsidR="00F72392" w:rsidRPr="00E216EF" w:rsidRDefault="00E216EF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0" w:name="_Hlk126934425"/>
      <w:bookmarkStart w:id="1" w:name="_Hlk126663552"/>
      <w:r w:rsidRPr="00E216EF">
        <w:rPr>
          <w:lang w:val="ru-RU"/>
        </w:rPr>
        <w:t>В период с ию</w:t>
      </w:r>
      <w:r>
        <w:rPr>
          <w:lang w:val="ru-RU"/>
        </w:rPr>
        <w:t>н</w:t>
      </w:r>
      <w:r w:rsidRPr="00E216EF">
        <w:rPr>
          <w:lang w:val="ru-RU"/>
        </w:rPr>
        <w:t>я 2026 года по июнь 20</w:t>
      </w:r>
      <w:r>
        <w:rPr>
          <w:lang w:val="ru-RU"/>
        </w:rPr>
        <w:t>28</w:t>
      </w:r>
      <w:r w:rsidRPr="00E216EF">
        <w:rPr>
          <w:lang w:val="ru-RU"/>
        </w:rPr>
        <w:t xml:space="preserve"> года </w:t>
      </w:r>
      <w:r>
        <w:rPr>
          <w:lang w:val="ru-RU"/>
        </w:rPr>
        <w:t xml:space="preserve">будут </w:t>
      </w:r>
      <w:r w:rsidRPr="00E216EF">
        <w:rPr>
          <w:lang w:val="ru-RU"/>
        </w:rPr>
        <w:t>проведе</w:t>
      </w:r>
      <w:r>
        <w:rPr>
          <w:lang w:val="ru-RU"/>
        </w:rPr>
        <w:t>ны</w:t>
      </w:r>
      <w:r w:rsidRPr="00E216EF">
        <w:rPr>
          <w:lang w:val="ru-RU"/>
        </w:rPr>
        <w:t xml:space="preserve"> следующие мероприятия</w:t>
      </w:r>
      <w:r w:rsidR="00E86A1E" w:rsidRPr="00E216EF">
        <w:rPr>
          <w:lang w:val="ru-RU"/>
        </w:rPr>
        <w:t>:</w:t>
      </w:r>
    </w:p>
    <w:p w14:paraId="43EA5CFC" w14:textId="363F40CB" w:rsidR="00F72392" w:rsidRPr="002D2465" w:rsidRDefault="00295707" w:rsidP="00E83F32">
      <w:pPr>
        <w:numPr>
          <w:ilvl w:val="1"/>
          <w:numId w:val="1"/>
        </w:numPr>
        <w:spacing w:after="240"/>
        <w:ind w:left="1440"/>
        <w:outlineLvl w:val="1"/>
        <w:rPr>
          <w:lang w:val="ru-RU"/>
        </w:rPr>
      </w:pPr>
      <w:r w:rsidRPr="00295707">
        <w:rPr>
          <w:rFonts w:eastAsia="SimSun"/>
          <w:i/>
          <w:iCs/>
          <w:lang w:val="ru-RU"/>
        </w:rPr>
        <w:t xml:space="preserve">усовершенствование нормативно-правовой базы и обеспечение их соблюдения: </w:t>
      </w:r>
      <w:r w:rsidRPr="00295707">
        <w:rPr>
          <w:rFonts w:eastAsia="SimSun"/>
          <w:lang w:val="ru-RU"/>
        </w:rPr>
        <w:t>усовершенствование нормативно-правовой базы в отношении ГХФУ пут</w:t>
      </w:r>
      <w:r w:rsidR="002D2465">
        <w:rPr>
          <w:rFonts w:eastAsia="SimSun"/>
          <w:lang w:val="ru-RU"/>
        </w:rPr>
        <w:t>е</w:t>
      </w:r>
      <w:r w:rsidRPr="00295707">
        <w:rPr>
          <w:rFonts w:eastAsia="SimSun"/>
          <w:lang w:val="ru-RU"/>
        </w:rPr>
        <w:t xml:space="preserve">м подключения НОО к электронной импортно-экспортной платформе </w:t>
      </w:r>
      <w:r w:rsidRPr="00295707">
        <w:rPr>
          <w:rFonts w:eastAsia="SimSun"/>
          <w:lang w:val="en-US"/>
        </w:rPr>
        <w:t>SYLVIE</w:t>
      </w:r>
      <w:r w:rsidRPr="00295707">
        <w:rPr>
          <w:rFonts w:eastAsia="SimSun"/>
          <w:lang w:val="ru-RU"/>
        </w:rPr>
        <w:t>, которая уже объединяет государственные и частные организации, занимающиеся импортом товаров, а также разработка нормативных стандартов и протоколов по</w:t>
      </w:r>
      <w:r w:rsidR="002D2465">
        <w:rPr>
          <w:rFonts w:eastAsia="SimSun"/>
          <w:lang w:val="ru-RU"/>
        </w:rPr>
        <w:t> </w:t>
      </w:r>
      <w:r w:rsidRPr="00295707">
        <w:rPr>
          <w:rFonts w:eastAsia="SimSun"/>
          <w:lang w:val="ru-RU"/>
        </w:rPr>
        <w:t>использованию легковоспламеняющихся и/или токсичных веществ в</w:t>
      </w:r>
      <w:r w:rsidR="002D2465">
        <w:rPr>
          <w:rFonts w:eastAsia="SimSun"/>
          <w:lang w:val="ru-RU"/>
        </w:rPr>
        <w:t> </w:t>
      </w:r>
      <w:r w:rsidRPr="00295707">
        <w:rPr>
          <w:rFonts w:eastAsia="SimSun"/>
          <w:lang w:val="ru-RU"/>
        </w:rPr>
        <w:t xml:space="preserve">оборудовании ХКВ (ЮНЕП) (30 000 долл. </w:t>
      </w:r>
      <w:r w:rsidRPr="002D2465">
        <w:rPr>
          <w:rFonts w:eastAsia="SimSun"/>
          <w:lang w:val="ru-RU"/>
        </w:rPr>
        <w:t>США)</w:t>
      </w:r>
      <w:r w:rsidR="00F72392" w:rsidRPr="002D2465">
        <w:rPr>
          <w:lang w:val="ru-RU"/>
        </w:rPr>
        <w:t>;</w:t>
      </w:r>
    </w:p>
    <w:p w14:paraId="10FE19BA" w14:textId="6582EC0C" w:rsidR="00F72392" w:rsidRPr="002D2465" w:rsidRDefault="00B52EA4" w:rsidP="00E83F32">
      <w:pPr>
        <w:pStyle w:val="Heading2"/>
        <w:ind w:left="1440"/>
        <w:rPr>
          <w:lang w:val="ru-RU"/>
        </w:rPr>
      </w:pPr>
      <w:r w:rsidRPr="00B52EA4">
        <w:rPr>
          <w:i/>
          <w:lang w:val="ru-RU"/>
        </w:rPr>
        <w:t xml:space="preserve">укрепление национального потенциала в области регулирования ГХФУ: </w:t>
      </w:r>
      <w:r w:rsidRPr="00B52EA4">
        <w:rPr>
          <w:iCs/>
          <w:lang w:val="ru-RU"/>
        </w:rPr>
        <w:t>проведение 12 учебных занятий для подготовки шести инструкторов и</w:t>
      </w:r>
      <w:r w:rsidR="002D2465">
        <w:rPr>
          <w:iCs/>
          <w:lang w:val="ru-RU"/>
        </w:rPr>
        <w:t> </w:t>
      </w:r>
      <w:r w:rsidRPr="00B52EA4">
        <w:rPr>
          <w:iCs/>
          <w:lang w:val="ru-RU"/>
        </w:rPr>
        <w:t>240</w:t>
      </w:r>
      <w:r w:rsidR="002D2465">
        <w:rPr>
          <w:iCs/>
          <w:lang w:val="ru-RU"/>
        </w:rPr>
        <w:t> </w:t>
      </w:r>
      <w:r w:rsidRPr="00B52EA4">
        <w:rPr>
          <w:iCs/>
          <w:lang w:val="ru-RU"/>
        </w:rPr>
        <w:t xml:space="preserve">сотрудников </w:t>
      </w:r>
      <w:r w:rsidRPr="00B52EA4">
        <w:rPr>
          <w:iCs/>
          <w:lang w:val="ru-RU"/>
        </w:rPr>
        <w:lastRenderedPageBreak/>
        <w:t>таможенных и правоохранительных органов, экологических инспекторов и торговых контролеров по вопросам регулирования ГХФУ и</w:t>
      </w:r>
      <w:r w:rsidR="002D2465">
        <w:rPr>
          <w:iCs/>
          <w:lang w:val="ru-RU"/>
        </w:rPr>
        <w:t> </w:t>
      </w:r>
      <w:r w:rsidRPr="00B52EA4">
        <w:rPr>
          <w:iCs/>
          <w:lang w:val="ru-RU"/>
        </w:rPr>
        <w:t>оборудования, работающего на ГХФУ, борьбы с незаконной торговлей ГХФУ, идентификации хладагентов и соответствующих нормативно-правовых актов; а</w:t>
      </w:r>
      <w:r w:rsidR="002D2465">
        <w:rPr>
          <w:iCs/>
          <w:lang w:val="ru-RU"/>
        </w:rPr>
        <w:t> </w:t>
      </w:r>
      <w:r w:rsidRPr="00B52EA4">
        <w:rPr>
          <w:iCs/>
          <w:lang w:val="ru-RU"/>
        </w:rPr>
        <w:t xml:space="preserve">также организация трех семинаров для импортеров по процедурам выдачи импортных лицензий и предоставления годовых квот, а также возможным рискам для безопасности, которые представляют некоторые хладагенты (ЮНЕП) (65 000 долл. </w:t>
      </w:r>
      <w:r w:rsidRPr="002D2465">
        <w:rPr>
          <w:iCs/>
          <w:lang w:val="ru-RU"/>
        </w:rPr>
        <w:t>США)</w:t>
      </w:r>
      <w:r w:rsidR="00937F7E" w:rsidRPr="002D2465">
        <w:rPr>
          <w:lang w:val="ru-RU"/>
        </w:rPr>
        <w:t>;</w:t>
      </w:r>
    </w:p>
    <w:p w14:paraId="7F2DA771" w14:textId="4D051186" w:rsidR="00F72392" w:rsidRPr="00F940A3" w:rsidRDefault="00F940A3" w:rsidP="00E83F32">
      <w:pPr>
        <w:numPr>
          <w:ilvl w:val="1"/>
          <w:numId w:val="1"/>
        </w:numPr>
        <w:spacing w:after="240"/>
        <w:ind w:left="1440"/>
        <w:outlineLvl w:val="1"/>
        <w:rPr>
          <w:lang w:val="ru-RU"/>
        </w:rPr>
      </w:pPr>
      <w:r>
        <w:rPr>
          <w:i/>
          <w:lang w:val="ru-RU"/>
        </w:rPr>
        <w:t>у</w:t>
      </w:r>
      <w:r w:rsidRPr="00F940A3">
        <w:rPr>
          <w:i/>
          <w:lang w:val="ru-RU"/>
        </w:rPr>
        <w:t xml:space="preserve">крепление потенциала технических специалистов отрасли ХКВ по вопросам передовой практики: </w:t>
      </w:r>
      <w:r w:rsidRPr="00F940A3">
        <w:rPr>
          <w:iCs/>
          <w:lang w:val="ru-RU"/>
        </w:rPr>
        <w:t xml:space="preserve">организация 12 учебно-практических семинаров для подготовки шести инструкторов и 300 технических специалистов отрасли ХКВ по вопросам передовой практики, а также по вопросам рекуперации, рециркуляции и </w:t>
      </w:r>
      <w:r w:rsidR="00035A06">
        <w:rPr>
          <w:iCs/>
          <w:lang w:val="ru-RU"/>
        </w:rPr>
        <w:t>повторного использования</w:t>
      </w:r>
      <w:r w:rsidRPr="00F940A3">
        <w:rPr>
          <w:iCs/>
          <w:lang w:val="ru-RU"/>
        </w:rPr>
        <w:t xml:space="preserve"> хладагентов и безопасного обращения с легковоспламеняющимися и/или токсичными хладагентами; проведение кампании по привлечению студенток к</w:t>
      </w:r>
      <w:r w:rsidR="00336CE5">
        <w:rPr>
          <w:iCs/>
          <w:lang w:val="ru-RU"/>
        </w:rPr>
        <w:t> </w:t>
      </w:r>
      <w:r w:rsidRPr="00F940A3">
        <w:rPr>
          <w:iCs/>
          <w:lang w:val="ru-RU"/>
        </w:rPr>
        <w:t xml:space="preserve">работе </w:t>
      </w:r>
      <w:r w:rsidR="00336CE5">
        <w:rPr>
          <w:iCs/>
          <w:lang w:val="ru-RU"/>
        </w:rPr>
        <w:t>с</w:t>
      </w:r>
      <w:r w:rsidRPr="00F940A3">
        <w:rPr>
          <w:iCs/>
          <w:lang w:val="ru-RU"/>
        </w:rPr>
        <w:t xml:space="preserve"> ХКВ; укрепление координации между местными отраслевыми ассоциациями и проведение оценки потребностей; разработка и внедрение национальной схемы сертификации технических специалистов отрасли ХКВ и сертификация 100 специалистов; а</w:t>
      </w:r>
      <w:r w:rsidR="002D2465">
        <w:rPr>
          <w:iCs/>
          <w:lang w:val="ru-RU"/>
        </w:rPr>
        <w:t> </w:t>
      </w:r>
      <w:r w:rsidRPr="00F940A3">
        <w:rPr>
          <w:iCs/>
          <w:lang w:val="ru-RU"/>
        </w:rPr>
        <w:t>также разработка системы проверки их практических навыков (ЮНЕП) (95</w:t>
      </w:r>
      <w:r w:rsidR="002D2465">
        <w:rPr>
          <w:iCs/>
          <w:lang w:val="ru-RU"/>
        </w:rPr>
        <w:t> </w:t>
      </w:r>
      <w:r w:rsidRPr="00F940A3">
        <w:rPr>
          <w:iCs/>
          <w:lang w:val="ru-RU"/>
        </w:rPr>
        <w:t>000</w:t>
      </w:r>
      <w:r w:rsidR="002D2465">
        <w:rPr>
          <w:iCs/>
          <w:lang w:val="ru-RU"/>
        </w:rPr>
        <w:t> </w:t>
      </w:r>
      <w:r w:rsidRPr="00F940A3">
        <w:rPr>
          <w:iCs/>
          <w:lang w:val="ru-RU"/>
        </w:rPr>
        <w:t>долл. США) (плюс средства из предыдущего транша)</w:t>
      </w:r>
      <w:r>
        <w:rPr>
          <w:iCs/>
          <w:lang w:val="ru-RU"/>
        </w:rPr>
        <w:t>;</w:t>
      </w:r>
    </w:p>
    <w:p w14:paraId="3A0759CA" w14:textId="7A570487" w:rsidR="00BD1F58" w:rsidRPr="00C65025" w:rsidRDefault="00C65025" w:rsidP="00E83F32">
      <w:pPr>
        <w:pStyle w:val="Heading2"/>
        <w:ind w:left="1440"/>
        <w:rPr>
          <w:lang w:val="ru-RU"/>
        </w:rPr>
      </w:pPr>
      <w:r w:rsidRPr="00C65025">
        <w:rPr>
          <w:i/>
          <w:lang w:val="ru-RU"/>
        </w:rPr>
        <w:t xml:space="preserve">развитие центров передового опыта: </w:t>
      </w:r>
      <w:r w:rsidRPr="00C65025">
        <w:rPr>
          <w:iCs/>
          <w:lang w:val="ru-RU"/>
        </w:rPr>
        <w:t>поставка идентификаторов хладагентов; организация обучения таможенных служащих их использованию; поставка оборудования во второй половине 2026 года; согласование с НОО проекта технического задания на реконструкцию центров и объявление о приеме коммерческих предложений (ЮНИДО) (средства из предыдущего транша)</w:t>
      </w:r>
      <w:r w:rsidR="00097BCE" w:rsidRPr="00C65025">
        <w:rPr>
          <w:iCs/>
          <w:color w:val="000000"/>
          <w:lang w:val="ru-RU"/>
        </w:rPr>
        <w:t>;</w:t>
      </w:r>
      <w:r w:rsidR="00097BCE" w:rsidRPr="00C65025">
        <w:rPr>
          <w:color w:val="000000"/>
          <w:lang w:val="ru-RU"/>
        </w:rPr>
        <w:t xml:space="preserve"> </w:t>
      </w:r>
    </w:p>
    <w:p w14:paraId="157DA712" w14:textId="64B1F31D" w:rsidR="00F23ED9" w:rsidRDefault="00C65025" w:rsidP="00E83F32">
      <w:pPr>
        <w:pStyle w:val="Heading2"/>
        <w:ind w:left="1440"/>
        <w:rPr>
          <w:lang w:val="ru-RU"/>
        </w:rPr>
      </w:pPr>
      <w:r w:rsidRPr="00C65025">
        <w:rPr>
          <w:i/>
          <w:iCs/>
          <w:lang w:val="ru-RU"/>
        </w:rPr>
        <w:t xml:space="preserve">мероприятия по обеспечению энергоэффективности в секторе технического обслуживания холодильного оборудования </w:t>
      </w:r>
      <w:r w:rsidRPr="00C65025">
        <w:rPr>
          <w:lang w:val="ru-RU"/>
        </w:rPr>
        <w:t>(Германия) (средства из предыдущего транша); а также</w:t>
      </w:r>
    </w:p>
    <w:p w14:paraId="19C89C25" w14:textId="5692FBBE" w:rsidR="005C1CA0" w:rsidRPr="005C1CA0" w:rsidRDefault="005C1CA0" w:rsidP="00E83F32">
      <w:pPr>
        <w:pStyle w:val="Heading2"/>
        <w:ind w:left="1440"/>
        <w:rPr>
          <w:lang w:val="ru-RU"/>
        </w:rPr>
      </w:pPr>
      <w:r w:rsidRPr="005C1CA0">
        <w:rPr>
          <w:lang w:val="ru-RU"/>
        </w:rPr>
        <w:t>мониторинг проекта (ЮНЕП) (15 000 долл. США): 10 000 долл. США на оплату персонала и консультантов, 2 000 долл. США на внутренние командировки и</w:t>
      </w:r>
      <w:r w:rsidR="002D2465">
        <w:rPr>
          <w:lang w:val="ru-RU"/>
        </w:rPr>
        <w:t> </w:t>
      </w:r>
      <w:r w:rsidRPr="005C1CA0">
        <w:rPr>
          <w:lang w:val="ru-RU"/>
        </w:rPr>
        <w:t>3</w:t>
      </w:r>
      <w:r w:rsidR="002D2465">
        <w:rPr>
          <w:lang w:val="ru-RU"/>
        </w:rPr>
        <w:t> </w:t>
      </w:r>
      <w:r w:rsidRPr="005C1CA0">
        <w:rPr>
          <w:lang w:val="ru-RU"/>
        </w:rPr>
        <w:t>000 долл. США на проведение совещаний и семинаров</w:t>
      </w:r>
      <w:r>
        <w:rPr>
          <w:lang w:val="ru-RU"/>
        </w:rPr>
        <w:t>.</w:t>
      </w:r>
    </w:p>
    <w:p w14:paraId="23860084" w14:textId="77777777" w:rsidR="005C1CA0" w:rsidRPr="005C1CA0" w:rsidRDefault="005C1CA0" w:rsidP="005C1CA0">
      <w:pPr>
        <w:rPr>
          <w:lang w:val="ru-RU"/>
        </w:rPr>
      </w:pPr>
    </w:p>
    <w:bookmarkEnd w:id="0"/>
    <w:bookmarkEnd w:id="1"/>
    <w:p w14:paraId="2997E158" w14:textId="35FD036F" w:rsidR="00F72392" w:rsidRPr="00816DC8" w:rsidRDefault="00816DC8" w:rsidP="00FC174D">
      <w:pPr>
        <w:pStyle w:val="Heading1"/>
        <w:keepNext/>
        <w:numPr>
          <w:ilvl w:val="0"/>
          <w:numId w:val="0"/>
        </w:numPr>
        <w:jc w:val="center"/>
        <w:rPr>
          <w:b/>
          <w:lang w:val="ru-RU"/>
        </w:rPr>
      </w:pPr>
      <w:r>
        <w:rPr>
          <w:b/>
          <w:lang w:val="ru-RU"/>
        </w:rPr>
        <w:t>ЗАМЕЧАНИЯ И РЕКОМЕНДАЦИИ СЕКРЕТАРИАТА</w:t>
      </w:r>
    </w:p>
    <w:p w14:paraId="42ACBECA" w14:textId="6C99E32B" w:rsidR="00F72392" w:rsidRPr="00816DC8" w:rsidRDefault="00816DC8" w:rsidP="00886239">
      <w:pPr>
        <w:keepNext/>
        <w:keepLines/>
        <w:spacing w:after="240"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0195F2E4" w14:textId="7FA68B59" w:rsidR="00A65190" w:rsidRPr="00816DC8" w:rsidRDefault="00816DC8" w:rsidP="00A65190">
      <w:pPr>
        <w:keepNext/>
        <w:spacing w:after="240"/>
        <w:rPr>
          <w:iCs/>
          <w:u w:val="single"/>
          <w:lang w:val="ru-RU"/>
        </w:rPr>
      </w:pPr>
      <w:r>
        <w:rPr>
          <w:iCs/>
          <w:u w:val="single"/>
          <w:lang w:val="ru-RU"/>
        </w:rPr>
        <w:t>Доклад о проверке</w:t>
      </w:r>
      <w:r w:rsidR="00A65190" w:rsidRPr="00816DC8">
        <w:rPr>
          <w:iCs/>
          <w:u w:val="single"/>
          <w:lang w:val="ru-RU"/>
        </w:rPr>
        <w:t xml:space="preserve"> </w:t>
      </w:r>
    </w:p>
    <w:p w14:paraId="505E1F4C" w14:textId="2C9B2309" w:rsidR="00A30A8E" w:rsidRPr="00D06096" w:rsidRDefault="00D06096" w:rsidP="005470B9">
      <w:pPr>
        <w:pStyle w:val="Heading1"/>
        <w:rPr>
          <w:lang w:val="ru-RU"/>
        </w:rPr>
      </w:pPr>
      <w:r w:rsidRPr="00D06096">
        <w:rPr>
          <w:lang w:val="ru-RU"/>
        </w:rPr>
        <w:t xml:space="preserve">В соответствии с решением 94/17 заявка на получение второго транша </w:t>
      </w:r>
      <w:r w:rsidRPr="00D06096">
        <w:t>II</w:t>
      </w:r>
      <w:r w:rsidRPr="00D06096">
        <w:rPr>
          <w:lang w:val="ru-RU"/>
        </w:rPr>
        <w:t xml:space="preserve"> этапа ПОДПО для Буркина-Фасо предусматривала представление доклада о проверке данных о потреблении ГХФУ в</w:t>
      </w:r>
      <w:r w:rsidR="002D2465">
        <w:rPr>
          <w:lang w:val="ru-RU"/>
        </w:rPr>
        <w:t> </w:t>
      </w:r>
      <w:r w:rsidRPr="00D06096">
        <w:rPr>
          <w:lang w:val="ru-RU"/>
        </w:rPr>
        <w:t>стране за 2023</w:t>
      </w:r>
      <w:r w:rsidR="002D2465">
        <w:rPr>
          <w:lang w:val="ru-RU"/>
        </w:rPr>
        <w:t>-</w:t>
      </w:r>
      <w:r w:rsidRPr="00D06096">
        <w:rPr>
          <w:lang w:val="ru-RU"/>
        </w:rPr>
        <w:t xml:space="preserve">2025 годы. Как сообщила ЮНЕП, доклад о проверке все еще находится в стадии доработки и, как ожидается, будет представлен до 30 июля 2026 года и не позднее чем за 12 недель до 99-го </w:t>
      </w:r>
      <w:r w:rsidR="002D2465">
        <w:rPr>
          <w:lang w:val="ru-RU"/>
        </w:rPr>
        <w:t>совещания</w:t>
      </w:r>
      <w:r w:rsidRPr="00D06096">
        <w:rPr>
          <w:lang w:val="ru-RU"/>
        </w:rPr>
        <w:t>. В соответствии с решением 72/19 ЮНЕП перечислит утвержденные средства в</w:t>
      </w:r>
      <w:r w:rsidR="002D2465">
        <w:rPr>
          <w:lang w:val="ru-RU"/>
        </w:rPr>
        <w:t> </w:t>
      </w:r>
      <w:r w:rsidRPr="00D06096">
        <w:rPr>
          <w:lang w:val="ru-RU"/>
        </w:rPr>
        <w:t xml:space="preserve">рамках траншей не ранее, чем </w:t>
      </w:r>
      <w:r w:rsidR="005543CE">
        <w:rPr>
          <w:lang w:val="ru-RU"/>
        </w:rPr>
        <w:t>С</w:t>
      </w:r>
      <w:r w:rsidRPr="00D06096">
        <w:rPr>
          <w:lang w:val="ru-RU"/>
        </w:rPr>
        <w:t>екретариат получит доклад о проверке, подтверждающий соблюдение Буркина-Фасо Монреальского протокола и Соглашения между правительством и</w:t>
      </w:r>
      <w:r w:rsidR="002D2465">
        <w:rPr>
          <w:lang w:val="ru-RU"/>
        </w:rPr>
        <w:t> </w:t>
      </w:r>
      <w:r w:rsidRPr="00D06096">
        <w:rPr>
          <w:lang w:val="ru-RU"/>
        </w:rPr>
        <w:t>Исполнительным комитетом</w:t>
      </w:r>
      <w:r w:rsidR="00C710D3" w:rsidRPr="00D06096">
        <w:rPr>
          <w:lang w:val="ru-RU"/>
        </w:rPr>
        <w:t>.</w:t>
      </w:r>
    </w:p>
    <w:p w14:paraId="23A857F2" w14:textId="1B3918C6" w:rsidR="00F72392" w:rsidRPr="00A92E70" w:rsidRDefault="00A92E70">
      <w:pPr>
        <w:keepNext/>
        <w:keepLines/>
        <w:spacing w:before="240" w:after="240"/>
        <w:rPr>
          <w:u w:val="single"/>
          <w:lang w:val="ru-RU"/>
        </w:rPr>
      </w:pPr>
      <w:r w:rsidRPr="005D08BD">
        <w:rPr>
          <w:u w:val="single"/>
          <w:lang w:val="ru-RU"/>
        </w:rPr>
        <w:lastRenderedPageBreak/>
        <w:t xml:space="preserve">Доклад о ходе освоения первого транша </w:t>
      </w:r>
      <w:r w:rsidRPr="005D08BD">
        <w:rPr>
          <w:u w:val="single"/>
        </w:rPr>
        <w:t>II</w:t>
      </w:r>
      <w:r w:rsidRPr="005D08BD">
        <w:rPr>
          <w:u w:val="single"/>
          <w:lang w:val="ru-RU"/>
        </w:rPr>
        <w:t xml:space="preserve"> этапа Плана организационной деятельности по</w:t>
      </w:r>
      <w:r>
        <w:rPr>
          <w:u w:val="single"/>
          <w:lang w:val="ru-RU"/>
        </w:rPr>
        <w:t> </w:t>
      </w:r>
      <w:r w:rsidRPr="005D08BD">
        <w:rPr>
          <w:u w:val="single"/>
          <w:lang w:val="ru-RU"/>
        </w:rPr>
        <w:t xml:space="preserve">поэтапному отказу от </w:t>
      </w:r>
      <w:r>
        <w:rPr>
          <w:u w:val="single"/>
          <w:lang w:val="ru-RU"/>
        </w:rPr>
        <w:t>ГХФУ</w:t>
      </w:r>
    </w:p>
    <w:p w14:paraId="0C42A965" w14:textId="09D4791A" w:rsidR="00F72392" w:rsidRPr="00E9063C" w:rsidRDefault="00816DC8">
      <w:pPr>
        <w:keepNext/>
        <w:keepLines/>
        <w:spacing w:before="240" w:after="240"/>
        <w:rPr>
          <w:i/>
        </w:rPr>
      </w:pPr>
      <w:r>
        <w:rPr>
          <w:i/>
          <w:lang w:val="ru-RU"/>
        </w:rPr>
        <w:t>Нормативно-правовая база</w:t>
      </w:r>
    </w:p>
    <w:p w14:paraId="7469504B" w14:textId="01F7EE89" w:rsidR="00F72392" w:rsidRPr="007C0862" w:rsidRDefault="007C086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C0862">
        <w:rPr>
          <w:lang w:val="ru-RU"/>
        </w:rPr>
        <w:t>Правительство Буркина-Фасо установило квоты на импорт ГХФУ на 2026 год в размере 4,12</w:t>
      </w:r>
      <w:r>
        <w:rPr>
          <w:lang w:val="ru-RU"/>
        </w:rPr>
        <w:t> </w:t>
      </w:r>
      <w:r w:rsidRPr="007C0862">
        <w:rPr>
          <w:lang w:val="ru-RU"/>
        </w:rPr>
        <w:t>тонны ОРС, что ниже целевых показателей Монреальского протокола и Соглашения с</w:t>
      </w:r>
      <w:r w:rsidR="007A5A24">
        <w:rPr>
          <w:lang w:val="ru-RU"/>
        </w:rPr>
        <w:t> </w:t>
      </w:r>
      <w:r w:rsidRPr="007C0862">
        <w:rPr>
          <w:lang w:val="ru-RU"/>
        </w:rPr>
        <w:t>Исполнительным комитетом</w:t>
      </w:r>
      <w:r w:rsidR="00F72392" w:rsidRPr="007C0862">
        <w:rPr>
          <w:lang w:val="ru-RU"/>
        </w:rPr>
        <w:t>.</w:t>
      </w:r>
    </w:p>
    <w:p w14:paraId="073A4DD4" w14:textId="0CD4B4DE" w:rsidR="00DF17F3" w:rsidRPr="007C0862" w:rsidRDefault="007C0862" w:rsidP="008E2CE1">
      <w:pPr>
        <w:pStyle w:val="Heading1"/>
        <w:rPr>
          <w:lang w:val="ru-RU"/>
        </w:rPr>
      </w:pPr>
      <w:r w:rsidRPr="007C0862">
        <w:rPr>
          <w:lang w:val="ru-RU"/>
        </w:rPr>
        <w:t>Что касается запрета на импорт оборудования, работающего на ГХФУ, во всех секторах, который должен вступить в силу к январю 2027 года, ЮНЕП подтвердила, что правительство Буркина-Фасо по-прежнему привержено введению запрета в указанный срок. Задержка была вызвана нестабильной обстановкой в стране в 2022–2023 годах, а также недавней перестановкой в</w:t>
      </w:r>
      <w:r w:rsidR="007A5A24">
        <w:rPr>
          <w:lang w:val="ru-RU"/>
        </w:rPr>
        <w:t> </w:t>
      </w:r>
      <w:r w:rsidRPr="007C0862">
        <w:rPr>
          <w:lang w:val="ru-RU"/>
        </w:rPr>
        <w:t>правительстве, которая привела к слиянию Министерства окружающей среды с Министерством сельского хозяйства и нарушила цепочки принятия решений внутри министерств</w:t>
      </w:r>
      <w:r w:rsidR="008E2CE1" w:rsidRPr="007C0862">
        <w:rPr>
          <w:lang w:val="ru-RU"/>
        </w:rPr>
        <w:t>.</w:t>
      </w:r>
    </w:p>
    <w:p w14:paraId="62C865CD" w14:textId="56F06367" w:rsidR="00F72392" w:rsidRPr="00A92E70" w:rsidRDefault="00A92E70">
      <w:pPr>
        <w:keepNext/>
        <w:spacing w:after="240"/>
        <w:rPr>
          <w:i/>
          <w:lang w:val="ru-RU"/>
        </w:rPr>
      </w:pPr>
      <w:r w:rsidRPr="00A92E70">
        <w:rPr>
          <w:i/>
          <w:iCs/>
          <w:lang w:val="ru-RU"/>
        </w:rPr>
        <w:t xml:space="preserve">Сектор </w:t>
      </w:r>
      <w:r>
        <w:rPr>
          <w:i/>
          <w:iCs/>
          <w:lang w:val="ru-RU"/>
        </w:rPr>
        <w:t xml:space="preserve">обслуживания </w:t>
      </w:r>
      <w:r w:rsidRPr="00A92E70">
        <w:rPr>
          <w:i/>
          <w:iCs/>
          <w:lang w:val="ru-RU"/>
        </w:rPr>
        <w:t>холодильного оборудования</w:t>
      </w:r>
    </w:p>
    <w:p w14:paraId="3CF6549F" w14:textId="356E89D1" w:rsidR="00290897" w:rsidRPr="00336CE5" w:rsidRDefault="00336CE5" w:rsidP="00D24F52">
      <w:pPr>
        <w:pStyle w:val="Heading1"/>
        <w:rPr>
          <w:lang w:val="ru-RU"/>
        </w:rPr>
      </w:pPr>
      <w:r w:rsidRPr="00336CE5">
        <w:rPr>
          <w:lang w:val="ru-RU"/>
        </w:rPr>
        <w:t>Секретариат запросил информацию о ходе разработки национальной системы сертификации технических специалистов по ХКВ, о предполагаемых сроках ее введения, а также о том, будет ли обучение 300 технических специалистов, запланированное в рамках второго транша, увязано с</w:t>
      </w:r>
      <w:r w:rsidR="007A5A24">
        <w:rPr>
          <w:lang w:val="ru-RU"/>
        </w:rPr>
        <w:t> </w:t>
      </w:r>
      <w:r w:rsidRPr="00336CE5">
        <w:rPr>
          <w:lang w:val="ru-RU"/>
        </w:rPr>
        <w:t xml:space="preserve">местной системой сертификации. Как пояснила ЮНЕП, ожидается, что проект системы сертификации будет разработан к середине 2026 года и введен в действие до конца года. Остальная часть дополнительного обучения в рамках </w:t>
      </w:r>
      <w:r w:rsidRPr="00336CE5">
        <w:t>II</w:t>
      </w:r>
      <w:r w:rsidRPr="00336CE5">
        <w:rPr>
          <w:lang w:val="ru-RU"/>
        </w:rPr>
        <w:t xml:space="preserve"> этапа ПОДПО, рассчитанная на 300 технических специалистов, может быть не полностью увязана с системой сертификации, поскольку на начальном этапе внимание в первую очередь будет уделяться созданию операционной структуры и подготовке специалистов по оценке и сертификации. ЮНЕП и НОО рассмотрят возможность увязки оставшейся части обучения в рамках </w:t>
      </w:r>
      <w:r w:rsidRPr="00336CE5">
        <w:t>II</w:t>
      </w:r>
      <w:r w:rsidRPr="00336CE5">
        <w:rPr>
          <w:lang w:val="ru-RU"/>
        </w:rPr>
        <w:t xml:space="preserve"> этапа ПОДПО с системой сертификации, как только последняя начнет полноценно функционировать</w:t>
      </w:r>
      <w:r w:rsidR="00997AFF" w:rsidRPr="00336CE5">
        <w:rPr>
          <w:lang w:val="ru-RU"/>
        </w:rPr>
        <w:t>.</w:t>
      </w:r>
    </w:p>
    <w:p w14:paraId="244DBCEC" w14:textId="534C5B40" w:rsidR="00A30A8E" w:rsidRPr="009069DD" w:rsidRDefault="009069DD" w:rsidP="00A30A8E">
      <w:pPr>
        <w:pStyle w:val="Heading1"/>
        <w:rPr>
          <w:lang w:val="ru-RU"/>
        </w:rPr>
      </w:pPr>
      <w:r w:rsidRPr="009069DD">
        <w:rPr>
          <w:lang w:val="ru-RU"/>
        </w:rPr>
        <w:t>Секретариат попросил объяснить разницу в ролях ЮНИДО и правительства Германии в</w:t>
      </w:r>
      <w:r w:rsidR="007A5A24">
        <w:rPr>
          <w:lang w:val="ru-RU"/>
        </w:rPr>
        <w:t> </w:t>
      </w:r>
      <w:r w:rsidRPr="009069DD">
        <w:rPr>
          <w:lang w:val="ru-RU"/>
        </w:rPr>
        <w:t xml:space="preserve">реализации программы по </w:t>
      </w:r>
      <w:r w:rsidR="0086390C">
        <w:rPr>
          <w:lang w:val="ru-RU"/>
        </w:rPr>
        <w:t>повторному использованию</w:t>
      </w:r>
      <w:r w:rsidRPr="009069DD">
        <w:rPr>
          <w:lang w:val="ru-RU"/>
        </w:rPr>
        <w:t xml:space="preserve"> хладагентов в Буркина-Фасо в контексте решения 95/22</w:t>
      </w:r>
      <w:r w:rsidR="00A30A8E">
        <w:rPr>
          <w:rStyle w:val="FootnoteReference"/>
        </w:rPr>
        <w:footnoteReference w:id="5"/>
      </w:r>
      <w:r w:rsidRPr="009069DD">
        <w:rPr>
          <w:lang w:val="ru-RU"/>
        </w:rPr>
        <w:t xml:space="preserve">, </w:t>
      </w:r>
      <w:r w:rsidR="0086390C">
        <w:rPr>
          <w:lang w:val="ru-RU"/>
        </w:rPr>
        <w:t>указав на</w:t>
      </w:r>
      <w:r w:rsidRPr="009069DD">
        <w:rPr>
          <w:lang w:val="ru-RU"/>
        </w:rPr>
        <w:t xml:space="preserve"> возможное дублирование функций при подготовке технико-экономического обоснования, поставке оборудования для рекуп</w:t>
      </w:r>
      <w:r>
        <w:rPr>
          <w:lang w:val="ru-RU"/>
        </w:rPr>
        <w:t>е</w:t>
      </w:r>
      <w:r w:rsidRPr="009069DD">
        <w:rPr>
          <w:lang w:val="ru-RU"/>
        </w:rPr>
        <w:t>рации и рециркуляции хладагентов и создани</w:t>
      </w:r>
      <w:r>
        <w:rPr>
          <w:lang w:val="ru-RU"/>
        </w:rPr>
        <w:t>и</w:t>
      </w:r>
      <w:r w:rsidRPr="009069DD">
        <w:rPr>
          <w:lang w:val="ru-RU"/>
        </w:rPr>
        <w:t xml:space="preserve"> центра по</w:t>
      </w:r>
      <w:r w:rsidR="007A5A24">
        <w:rPr>
          <w:lang w:val="ru-RU"/>
        </w:rPr>
        <w:t> </w:t>
      </w:r>
      <w:r w:rsidR="0086390C">
        <w:rPr>
          <w:lang w:val="ru-RU"/>
        </w:rPr>
        <w:t>их повторному использованию</w:t>
      </w:r>
      <w:r w:rsidRPr="009069DD">
        <w:rPr>
          <w:lang w:val="ru-RU"/>
        </w:rPr>
        <w:t>. По итогам подробных обсуждений с</w:t>
      </w:r>
      <w:r w:rsidR="0086390C">
        <w:rPr>
          <w:lang w:val="ru-RU"/>
        </w:rPr>
        <w:t> </w:t>
      </w:r>
      <w:r w:rsidRPr="009069DD">
        <w:rPr>
          <w:lang w:val="ru-RU"/>
        </w:rPr>
        <w:t>учреждениями, представляющими страну, были согласованы следующие меры по улучшению координации при осуществлении соответствующих мероприятий, обеспечению экономической эффективности и созданию синергии между ПОДПО и</w:t>
      </w:r>
      <w:r w:rsidR="007A5A24">
        <w:rPr>
          <w:lang w:val="ru-RU"/>
        </w:rPr>
        <w:t> </w:t>
      </w:r>
      <w:r w:rsidRPr="009069DD">
        <w:rPr>
          <w:lang w:val="ru-RU"/>
        </w:rPr>
        <w:t>Кигалийским планом регулирования ГФУ</w:t>
      </w:r>
      <w:r w:rsidR="00DC3DB2">
        <w:rPr>
          <w:lang w:val="ru-RU"/>
        </w:rPr>
        <w:t xml:space="preserve"> </w:t>
      </w:r>
      <w:r w:rsidRPr="009069DD">
        <w:rPr>
          <w:lang w:val="ru-RU"/>
        </w:rPr>
        <w:t>(КПР)</w:t>
      </w:r>
      <w:r w:rsidR="00DC3DB2">
        <w:rPr>
          <w:lang w:val="ru-RU"/>
        </w:rPr>
        <w:t>:</w:t>
      </w:r>
    </w:p>
    <w:p w14:paraId="31A65253" w14:textId="1AEE1E67" w:rsidR="00D90D9E" w:rsidRPr="00586D5C" w:rsidRDefault="00586D5C" w:rsidP="002B0625">
      <w:pPr>
        <w:pStyle w:val="Heading2"/>
        <w:ind w:left="1440"/>
        <w:rPr>
          <w:lang w:val="ru-RU"/>
        </w:rPr>
      </w:pPr>
      <w:r w:rsidRPr="00586D5C">
        <w:rPr>
          <w:lang w:val="ru-RU"/>
        </w:rPr>
        <w:t>ЮНИДО, в консультации с правительством Германии, проанализирует первоначальное технико-экономическое обоснование, представленное на 95-м совещании</w:t>
      </w:r>
      <w:r w:rsidR="00EF3228">
        <w:rPr>
          <w:rStyle w:val="FootnoteReference"/>
        </w:rPr>
        <w:footnoteReference w:id="6"/>
      </w:r>
      <w:r w:rsidRPr="00586D5C">
        <w:rPr>
          <w:lang w:val="ru-RU"/>
        </w:rPr>
        <w:t>, для проверки его результатов</w:t>
      </w:r>
      <w:r w:rsidR="005C1CA0">
        <w:rPr>
          <w:lang w:val="ru-RU"/>
        </w:rPr>
        <w:t>, а также</w:t>
      </w:r>
      <w:r w:rsidRPr="00586D5C">
        <w:rPr>
          <w:lang w:val="ru-RU"/>
        </w:rPr>
        <w:t xml:space="preserve"> предложенного перечня оборудования, которое должно быть закуплено правительством Германии, с</w:t>
      </w:r>
      <w:r w:rsidR="007A5A24">
        <w:rPr>
          <w:lang w:val="ru-RU"/>
        </w:rPr>
        <w:t> </w:t>
      </w:r>
      <w:r w:rsidRPr="00586D5C">
        <w:rPr>
          <w:lang w:val="ru-RU"/>
        </w:rPr>
        <w:t>учетом оборудования, уже приобретенного ЮНИДО</w:t>
      </w:r>
      <w:r w:rsidR="009B3DC4" w:rsidRPr="00586D5C">
        <w:rPr>
          <w:lang w:val="ru-RU"/>
        </w:rPr>
        <w:t>;</w:t>
      </w:r>
    </w:p>
    <w:p w14:paraId="59BF02AE" w14:textId="1C1E1368" w:rsidR="00016384" w:rsidRPr="00DC3DB2" w:rsidRDefault="00DC3DB2" w:rsidP="002B0625">
      <w:pPr>
        <w:pStyle w:val="Heading2"/>
        <w:ind w:left="1440"/>
        <w:rPr>
          <w:lang w:val="ru-RU"/>
        </w:rPr>
      </w:pPr>
      <w:r w:rsidRPr="00DC3DB2">
        <w:rPr>
          <w:rFonts w:eastAsia="Times New Roman"/>
          <w:lang w:val="ru-RU"/>
        </w:rPr>
        <w:lastRenderedPageBreak/>
        <w:t>ранее закупленное ЮНИДО оборудование будет распределено между центрами передового опыта в учебных целях и центрами обслуживания ХКВ для содействия созданию сети по рекуперации хладагентов</w:t>
      </w:r>
      <w:r w:rsidR="00016384" w:rsidRPr="00DC3DB2">
        <w:rPr>
          <w:rFonts w:eastAsia="Times New Roman"/>
          <w:lang w:val="ru-RU"/>
        </w:rPr>
        <w:t>;</w:t>
      </w:r>
    </w:p>
    <w:p w14:paraId="30BDBEBF" w14:textId="1D834883" w:rsidR="00E509A1" w:rsidRPr="00586D5C" w:rsidRDefault="00586D5C" w:rsidP="002B0625">
      <w:pPr>
        <w:pStyle w:val="Heading2"/>
        <w:ind w:left="1440"/>
        <w:rPr>
          <w:lang w:val="ru-RU"/>
        </w:rPr>
      </w:pPr>
      <w:r w:rsidRPr="00586D5C">
        <w:rPr>
          <w:lang w:val="ru-RU"/>
        </w:rPr>
        <w:t xml:space="preserve">в соответствии с решением 95/22 правительство Германии создаст центр </w:t>
      </w:r>
      <w:r w:rsidR="00035A06">
        <w:rPr>
          <w:iCs/>
          <w:lang w:val="ru-RU"/>
        </w:rPr>
        <w:t>повторного использования</w:t>
      </w:r>
      <w:r w:rsidR="00035A06" w:rsidRPr="00F940A3">
        <w:rPr>
          <w:iCs/>
          <w:lang w:val="ru-RU"/>
        </w:rPr>
        <w:t xml:space="preserve"> </w:t>
      </w:r>
      <w:r w:rsidR="00035A06">
        <w:rPr>
          <w:iCs/>
          <w:lang w:val="ru-RU"/>
        </w:rPr>
        <w:t xml:space="preserve">хладагентов </w:t>
      </w:r>
      <w:r w:rsidRPr="00586D5C">
        <w:rPr>
          <w:lang w:val="ru-RU"/>
        </w:rPr>
        <w:t xml:space="preserve">и обеспечит закупку соответствующего оборудования в рамках </w:t>
      </w:r>
      <w:r w:rsidRPr="00586D5C">
        <w:t>I</w:t>
      </w:r>
      <w:r w:rsidRPr="00586D5C">
        <w:rPr>
          <w:lang w:val="ru-RU"/>
        </w:rPr>
        <w:t xml:space="preserve"> этапа КПР</w:t>
      </w:r>
      <w:r w:rsidR="00E509A1" w:rsidRPr="00586D5C">
        <w:rPr>
          <w:lang w:val="ru-RU"/>
        </w:rPr>
        <w:t xml:space="preserve">; </w:t>
      </w:r>
    </w:p>
    <w:p w14:paraId="643C65AB" w14:textId="14B2EF50" w:rsidR="00E509A1" w:rsidRPr="009B4127" w:rsidRDefault="009B4127" w:rsidP="002B0625">
      <w:pPr>
        <w:pStyle w:val="Heading2"/>
        <w:ind w:left="1440"/>
        <w:rPr>
          <w:lang w:val="ru-RU"/>
        </w:rPr>
      </w:pPr>
      <w:r w:rsidRPr="009B4127">
        <w:rPr>
          <w:lang w:val="ru-RU"/>
        </w:rPr>
        <w:t>ЮНИДО проведет по</w:t>
      </w:r>
      <w:r>
        <w:rPr>
          <w:lang w:val="ru-RU"/>
        </w:rPr>
        <w:t>в</w:t>
      </w:r>
      <w:r w:rsidRPr="009B4127">
        <w:rPr>
          <w:lang w:val="ru-RU"/>
        </w:rPr>
        <w:t xml:space="preserve">торную оценку потребностей центра </w:t>
      </w:r>
      <w:r w:rsidR="00035A06">
        <w:rPr>
          <w:iCs/>
          <w:lang w:val="ru-RU"/>
        </w:rPr>
        <w:t>повторного использования</w:t>
      </w:r>
      <w:r w:rsidR="00035A06" w:rsidRPr="00F940A3">
        <w:rPr>
          <w:iCs/>
          <w:lang w:val="ru-RU"/>
        </w:rPr>
        <w:t xml:space="preserve"> </w:t>
      </w:r>
      <w:r w:rsidRPr="009B4127">
        <w:rPr>
          <w:lang w:val="ru-RU"/>
        </w:rPr>
        <w:t xml:space="preserve">хладагентов после его ввода в эксплуатацию и к моменту представления следующего транша в рамках </w:t>
      </w:r>
      <w:r w:rsidRPr="009B4127">
        <w:t>II</w:t>
      </w:r>
      <w:r w:rsidRPr="009B4127">
        <w:rPr>
          <w:lang w:val="ru-RU"/>
        </w:rPr>
        <w:t xml:space="preserve"> этапа ПОДПО определит потребности в дополнительном оборудовании для обеспечения устойчивой работы центра; а также</w:t>
      </w:r>
    </w:p>
    <w:p w14:paraId="6CBB0339" w14:textId="1AE7E0CB" w:rsidR="00F24CEB" w:rsidRPr="009B4127" w:rsidRDefault="009B4127" w:rsidP="002B0625">
      <w:pPr>
        <w:pStyle w:val="Heading2"/>
        <w:ind w:left="1440"/>
        <w:rPr>
          <w:lang w:val="ru-RU"/>
        </w:rPr>
      </w:pPr>
      <w:r w:rsidRPr="009B4127">
        <w:rPr>
          <w:lang w:val="ru-RU"/>
        </w:rPr>
        <w:t xml:space="preserve">на первом </w:t>
      </w:r>
      <w:r>
        <w:rPr>
          <w:lang w:val="ru-RU"/>
        </w:rPr>
        <w:t>совещании</w:t>
      </w:r>
      <w:r w:rsidRPr="009B4127">
        <w:rPr>
          <w:lang w:val="ru-RU"/>
        </w:rPr>
        <w:t xml:space="preserve"> Исполнительного комитета в 2027 году ЮНИДО и</w:t>
      </w:r>
      <w:r w:rsidR="0086390C">
        <w:rPr>
          <w:lang w:val="ru-RU"/>
        </w:rPr>
        <w:t> </w:t>
      </w:r>
      <w:r w:rsidRPr="009B4127">
        <w:rPr>
          <w:lang w:val="ru-RU"/>
        </w:rPr>
        <w:t xml:space="preserve">правительство Германии представят при посредничестве ЮНЕП в качестве ведущего учреждения-исполнителя </w:t>
      </w:r>
      <w:r w:rsidRPr="009B4127">
        <w:t>II</w:t>
      </w:r>
      <w:r w:rsidRPr="009B4127">
        <w:rPr>
          <w:lang w:val="ru-RU"/>
        </w:rPr>
        <w:t xml:space="preserve"> этапа ПОДПО подробный доклад о ходе работы по координации соответствующих мероприятий, созданию центра </w:t>
      </w:r>
      <w:r w:rsidR="00035A06">
        <w:rPr>
          <w:iCs/>
          <w:lang w:val="ru-RU"/>
        </w:rPr>
        <w:t>повторного использования</w:t>
      </w:r>
      <w:r w:rsidRPr="009B4127">
        <w:rPr>
          <w:lang w:val="ru-RU"/>
        </w:rPr>
        <w:t>, доработке бизнес-модели, а также по закупке оборудования для центра и его функционированию</w:t>
      </w:r>
      <w:r w:rsidR="00A96801" w:rsidRPr="009B4127">
        <w:rPr>
          <w:lang w:val="ru-RU"/>
        </w:rPr>
        <w:t>.</w:t>
      </w:r>
    </w:p>
    <w:p w14:paraId="231A529C" w14:textId="7553632F" w:rsidR="00FE79C5" w:rsidRPr="00BD0739" w:rsidRDefault="00BD0739" w:rsidP="00FE79C5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 w:rsidRPr="00BD0739">
        <w:rPr>
          <w:i/>
          <w:iCs/>
          <w:lang w:val="ru-RU"/>
        </w:rPr>
        <w:t>Дополнительные мероприятия по обеспечению энергоэффективности в секторе обслуживания холодильного оборудования</w:t>
      </w:r>
    </w:p>
    <w:p w14:paraId="4B62A9D6" w14:textId="1CD3D707" w:rsidR="00FE79C5" w:rsidRPr="00053223" w:rsidRDefault="00053223" w:rsidP="00FE79C5">
      <w:pPr>
        <w:pStyle w:val="Heading1"/>
        <w:rPr>
          <w:lang w:val="ru-RU"/>
        </w:rPr>
      </w:pPr>
      <w:r w:rsidRPr="00053223">
        <w:rPr>
          <w:lang w:val="ru-RU"/>
        </w:rPr>
        <w:t xml:space="preserve">Секретариат отметил слабый уровень реализации дополнительных мероприятий в рамках компонента по обеспечению энергоэффективности и освоения соответствующих средств, поскольку большинство мероприятий по-прежнему находятся на стадии планирования. По результатам обсуждения с правительством Германии, с учетом полученных заверений о том, что в дальнейшем реализация будет ускорена, и принимая во внимание, что вся подготовительная работа проведена, решено представить доклад с подробным изложением хода реализации соответствующих мероприятий и расходования средств на первом </w:t>
      </w:r>
      <w:r w:rsidR="006C0C2F">
        <w:rPr>
          <w:lang w:val="ru-RU"/>
        </w:rPr>
        <w:t>совещании</w:t>
      </w:r>
      <w:r w:rsidRPr="00053223">
        <w:rPr>
          <w:lang w:val="ru-RU"/>
        </w:rPr>
        <w:t xml:space="preserve"> Исполнительного комитета в 2027 году</w:t>
      </w:r>
      <w:r w:rsidR="00FE79C5" w:rsidRPr="00053223">
        <w:rPr>
          <w:lang w:val="ru-RU"/>
        </w:rPr>
        <w:t xml:space="preserve">. </w:t>
      </w:r>
    </w:p>
    <w:p w14:paraId="0798C941" w14:textId="7E01AE24" w:rsidR="00F72392" w:rsidRPr="00BD0739" w:rsidRDefault="00BD0739" w:rsidP="00F94BC7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Реализация гендерной политики</w:t>
      </w:r>
    </w:p>
    <w:p w14:paraId="0B6D6575" w14:textId="6B5EDCF3" w:rsidR="00EC568C" w:rsidRPr="00700FB8" w:rsidRDefault="00700FB8" w:rsidP="00526F3C">
      <w:pPr>
        <w:pStyle w:val="Heading1"/>
        <w:rPr>
          <w:lang w:val="ru-RU"/>
        </w:rPr>
      </w:pPr>
      <w:r w:rsidRPr="00700FB8">
        <w:rPr>
          <w:lang w:val="ru-RU"/>
        </w:rPr>
        <w:t>В соответствии с решениями 84/92</w:t>
      </w:r>
      <w:r w:rsidR="001331AB" w:rsidRPr="001331AB">
        <w:rPr>
          <w:lang w:val="ru-RU"/>
        </w:rPr>
        <w:t xml:space="preserve"> </w:t>
      </w:r>
      <w:r w:rsidRPr="00700FB8">
        <w:t>d</w:t>
      </w:r>
      <w:r w:rsidRPr="00700FB8">
        <w:rPr>
          <w:lang w:val="ru-RU"/>
        </w:rPr>
        <w:t>) и 90/48</w:t>
      </w:r>
      <w:r w:rsidR="001331AB" w:rsidRPr="001331AB">
        <w:rPr>
          <w:lang w:val="ru-RU"/>
        </w:rPr>
        <w:t xml:space="preserve"> </w:t>
      </w:r>
      <w:r w:rsidRPr="00700FB8">
        <w:t>c</w:t>
      </w:r>
      <w:r w:rsidRPr="00700FB8">
        <w:rPr>
          <w:lang w:val="ru-RU"/>
        </w:rPr>
        <w:t>) НОО Буркина-Фасо в ходе семинаров, совещаний и взаимодействия с заинтересованными сторонами начал сбор данных для мониторинга участия женщин. В рамках празднования Дня озона НОО при участии отраслевых ассоциаций ХКВ провел кампанию по содействию популяризации работы женщин в отрасли ХКВ. Данные об участии показывают, что женщины составляли 19 процентов участников учебных курсов для сотрудников таможни и 12 процентов участников учебных курсов для технических специалистов по ХКВ</w:t>
      </w:r>
      <w:r w:rsidR="00526F3C" w:rsidRPr="00700FB8">
        <w:rPr>
          <w:lang w:val="ru-RU"/>
        </w:rPr>
        <w:t>.</w:t>
      </w:r>
    </w:p>
    <w:p w14:paraId="7ED9FEBC" w14:textId="0F962A32" w:rsidR="00F72392" w:rsidRPr="00BD0739" w:rsidRDefault="00BD0739" w:rsidP="007E34D2">
      <w:pPr>
        <w:keepNext/>
        <w:spacing w:before="100" w:beforeAutospacing="1" w:after="240"/>
        <w:jc w:val="left"/>
        <w:rPr>
          <w:u w:val="single"/>
          <w:lang w:val="ru-RU"/>
        </w:rPr>
      </w:pPr>
      <w:r w:rsidRPr="00BD0739">
        <w:rPr>
          <w:u w:val="single"/>
          <w:lang w:val="ru-RU"/>
        </w:rPr>
        <w:t>Устойчивость поэтапного отказа от ГХФУ и оценка рисков</w:t>
      </w:r>
    </w:p>
    <w:p w14:paraId="0C0E6C35" w14:textId="11DEB531" w:rsidR="00795C2A" w:rsidRPr="00594AE8" w:rsidRDefault="00594AE8" w:rsidP="00F93A9B">
      <w:pPr>
        <w:pStyle w:val="Heading1"/>
        <w:rPr>
          <w:lang w:val="ru-RU"/>
        </w:rPr>
      </w:pPr>
      <w:r w:rsidRPr="00594AE8">
        <w:rPr>
          <w:lang w:val="ru-RU"/>
        </w:rPr>
        <w:t>Правительство Буркина-Фасо принимает меры по обеспечению долгосрочной устойчивости мероприятий в рамках ПОДПО, одновременно продолжая поэтапный отказ от использования оставшихся ГХФУ. В целях сокращения спроса в стране на ГХФУ-22 — единственный ГХФУ, который импортируется и применяется в секторе технического обслуживания — с 1 января 2027 года в стране вступит в силу запрет на оборудование, в котором используются ГХФУ. Импортеры, дистрибьюторы и розничные продавцы оборудования уже вовлечены в процесс и</w:t>
      </w:r>
      <w:r w:rsidR="0086390C">
        <w:rPr>
          <w:lang w:val="ru-RU"/>
        </w:rPr>
        <w:t> </w:t>
      </w:r>
      <w:r w:rsidRPr="00594AE8">
        <w:rPr>
          <w:lang w:val="ru-RU"/>
        </w:rPr>
        <w:t>проинформированы о предстоящем запрете. Наряду с наращиванием потенциала таможенных и</w:t>
      </w:r>
      <w:r w:rsidR="0086390C">
        <w:rPr>
          <w:lang w:val="ru-RU"/>
        </w:rPr>
        <w:t> </w:t>
      </w:r>
      <w:r w:rsidRPr="00594AE8">
        <w:rPr>
          <w:lang w:val="ru-RU"/>
        </w:rPr>
        <w:t xml:space="preserve">других пограничных правоохранительных органов это будет способствовать эффективному соблюдению запрета после его вступления в силу. Также продолжится обучение технических специалистов по ХКВ безопасному использованию хладагентов с низким ПГП, с тем чтобы у них были необходимые навыки для плавного перехода. ЮНЕП подтвердила наличие рисков для </w:t>
      </w:r>
      <w:r w:rsidRPr="00594AE8">
        <w:rPr>
          <w:lang w:val="ru-RU"/>
        </w:rPr>
        <w:lastRenderedPageBreak/>
        <w:t>безопасности в некоторых частях страны. В связи с этим учебные мероприятия по проекту планируются и проводятся только в безопасных районах, где расположено большинство крупных городов Буркина-Фасо, и в них вовлечено большинство ключевых субъектов деятельности. ЮНЕП в сотрудничестве с НОО продолжает отслеживать ситуацию и по мере необходимости немедленно реагируют на возможные задержки для их минимизации</w:t>
      </w:r>
      <w:r w:rsidR="00661925" w:rsidRPr="00594AE8">
        <w:rPr>
          <w:lang w:val="ru-RU"/>
        </w:rPr>
        <w:t>.</w:t>
      </w:r>
    </w:p>
    <w:p w14:paraId="2059F51D" w14:textId="48DC6A23" w:rsidR="00F72392" w:rsidRPr="00594AE8" w:rsidRDefault="00594AE8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1F1F1587" w14:textId="679B32D2" w:rsidR="00B9412A" w:rsidRPr="00362764" w:rsidRDefault="00362764" w:rsidP="00736FBC">
      <w:pPr>
        <w:pStyle w:val="Heading1"/>
        <w:rPr>
          <w:lang w:val="ru-RU"/>
        </w:rPr>
      </w:pPr>
      <w:r w:rsidRPr="00362764">
        <w:rPr>
          <w:lang w:val="ru-RU"/>
        </w:rPr>
        <w:t xml:space="preserve">Секретариат отмечает, что объемы потребления ГХФУ в 2024 и 2025 годах, о которых сообщило правительство Буркина-Фасо, на 90 и, соответственно, 92 процента ниже установленного базового уровня потребления ГХФУ, что соответствует решению 92/29 </w:t>
      </w:r>
      <w:r w:rsidRPr="00362764">
        <w:t>b</w:t>
      </w:r>
      <w:r w:rsidRPr="00362764">
        <w:rPr>
          <w:lang w:val="ru-RU"/>
        </w:rPr>
        <w:t>)</w:t>
      </w:r>
      <w:r w:rsidR="004A05DF" w:rsidRPr="004A05DF">
        <w:rPr>
          <w:lang w:val="ru-RU"/>
        </w:rPr>
        <w:t xml:space="preserve"> </w:t>
      </w:r>
      <w:r w:rsidRPr="00362764">
        <w:t>ii</w:t>
      </w:r>
      <w:r w:rsidRPr="00362764">
        <w:rPr>
          <w:lang w:val="ru-RU"/>
        </w:rPr>
        <w:t>), согласно которому стране поручено к 2024 и 2025 годам сократить потребление ГХФУ на 79 и 81 процент от базового уровня. В 2023 году правительство ввело запрет на импорт оборудования, содержащего ГХФУ, по</w:t>
      </w:r>
      <w:r w:rsidR="0086390C">
        <w:rPr>
          <w:lang w:val="ru-RU"/>
        </w:rPr>
        <w:t> </w:t>
      </w:r>
      <w:r w:rsidRPr="00362764">
        <w:rPr>
          <w:lang w:val="ru-RU"/>
        </w:rPr>
        <w:t>линии государственных закупок и намерено ввести запрет на импорт оборудования на основе ГХФУ во всех секторах к январю 2027 года. Уровень освоения средств первого транша составляет 36</w:t>
      </w:r>
      <w:r w:rsidR="0086390C">
        <w:rPr>
          <w:lang w:val="ru-RU"/>
        </w:rPr>
        <w:t> </w:t>
      </w:r>
      <w:r w:rsidRPr="00362764">
        <w:rPr>
          <w:lang w:val="ru-RU"/>
        </w:rPr>
        <w:t>процентов, несмотря на задержки, возникшие из-за политической нестабильности в</w:t>
      </w:r>
      <w:r w:rsidR="0086390C">
        <w:rPr>
          <w:lang w:val="ru-RU"/>
        </w:rPr>
        <w:t> </w:t>
      </w:r>
      <w:r w:rsidRPr="00362764">
        <w:rPr>
          <w:lang w:val="ru-RU"/>
        </w:rPr>
        <w:t>2022-2023</w:t>
      </w:r>
      <w:r w:rsidR="0086390C">
        <w:rPr>
          <w:lang w:val="ru-RU"/>
        </w:rPr>
        <w:t> </w:t>
      </w:r>
      <w:r w:rsidRPr="00362764">
        <w:rPr>
          <w:lang w:val="ru-RU"/>
        </w:rPr>
        <w:t>годах. Буркина-Фасо также прилагает усилия для вовлечения женщин в мероприятия в рамках ПОДПО. Проведены мероприятия по наращиванию потенциала для 137 сотрудников таможенных и</w:t>
      </w:r>
      <w:r w:rsidR="0086390C">
        <w:rPr>
          <w:lang w:val="ru-RU"/>
        </w:rPr>
        <w:t> </w:t>
      </w:r>
      <w:r w:rsidRPr="00362764">
        <w:rPr>
          <w:lang w:val="ru-RU"/>
        </w:rPr>
        <w:t>правоохранительных органов и 151 технического специалиста по ХКВ</w:t>
      </w:r>
      <w:r w:rsidR="00EB5E17" w:rsidRPr="00362764">
        <w:rPr>
          <w:lang w:val="ru-RU"/>
        </w:rPr>
        <w:t xml:space="preserve">, </w:t>
      </w:r>
      <w:r w:rsidRPr="00362764">
        <w:rPr>
          <w:lang w:val="ru-RU"/>
        </w:rPr>
        <w:t>закуплены инструменты и</w:t>
      </w:r>
      <w:r w:rsidR="0086390C">
        <w:rPr>
          <w:lang w:val="ru-RU"/>
        </w:rPr>
        <w:t> </w:t>
      </w:r>
      <w:r w:rsidRPr="00362764">
        <w:rPr>
          <w:lang w:val="ru-RU"/>
        </w:rPr>
        <w:t>оборудование; созданы два центра передового опыта. ЮНЕП обязуется представить доклад о</w:t>
      </w:r>
      <w:r w:rsidR="0086390C">
        <w:rPr>
          <w:lang w:val="ru-RU"/>
        </w:rPr>
        <w:t> </w:t>
      </w:r>
      <w:r w:rsidRPr="00362764">
        <w:rPr>
          <w:lang w:val="ru-RU"/>
        </w:rPr>
        <w:t xml:space="preserve">проверке до 30 июля 2026 года и не позднее чем за 12 недель до 99-го </w:t>
      </w:r>
      <w:r w:rsidR="006C0C2F">
        <w:rPr>
          <w:lang w:val="ru-RU"/>
        </w:rPr>
        <w:t>совещания</w:t>
      </w:r>
      <w:r w:rsidRPr="00362764">
        <w:rPr>
          <w:lang w:val="ru-RU"/>
        </w:rPr>
        <w:t>. Секретариат и</w:t>
      </w:r>
      <w:r w:rsidR="0086390C">
        <w:rPr>
          <w:lang w:val="ru-RU"/>
        </w:rPr>
        <w:t> </w:t>
      </w:r>
      <w:r w:rsidRPr="00362764">
        <w:rPr>
          <w:lang w:val="ru-RU"/>
        </w:rPr>
        <w:t xml:space="preserve">соответствующие учреждения согласовали дальнейшие действия для обеспечения синергии между ПОДПО и КПР в рамках </w:t>
      </w:r>
      <w:r>
        <w:rPr>
          <w:lang w:val="ru-RU"/>
        </w:rPr>
        <w:t>мероприятий</w:t>
      </w:r>
      <w:r w:rsidRPr="00362764">
        <w:rPr>
          <w:lang w:val="ru-RU"/>
        </w:rPr>
        <w:t xml:space="preserve"> по рекуперации и рециркуляции</w:t>
      </w:r>
      <w:r w:rsidR="0077613D" w:rsidRPr="00362764">
        <w:rPr>
          <w:lang w:val="ru-RU"/>
        </w:rPr>
        <w:t>.</w:t>
      </w:r>
    </w:p>
    <w:p w14:paraId="14A590F6" w14:textId="123675C0" w:rsidR="00F72392" w:rsidRPr="00594AE8" w:rsidRDefault="00594AE8" w:rsidP="005850AE">
      <w:pPr>
        <w:keepNext/>
        <w:spacing w:before="360" w:after="240"/>
        <w:outlineLvl w:val="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110E3ECF" w14:textId="641932B7" w:rsidR="00AC49CC" w:rsidRPr="00594AE8" w:rsidRDefault="00594AE8" w:rsidP="00AC49CC">
      <w:pPr>
        <w:keepNext/>
        <w:keepLines/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594AE8">
        <w:rPr>
          <w:lang w:val="ru-RU"/>
        </w:rPr>
        <w:t>Секретариат Фонда рекомендует Исполнительному комитету</w:t>
      </w:r>
      <w:r w:rsidR="00AC49CC" w:rsidRPr="00594AE8">
        <w:rPr>
          <w:lang w:val="ru-RU"/>
        </w:rPr>
        <w:t>:</w:t>
      </w:r>
    </w:p>
    <w:p w14:paraId="6A8C4079" w14:textId="131C92B3" w:rsidR="00AC49CC" w:rsidRPr="0006473D" w:rsidRDefault="00594AE8" w:rsidP="002B0625">
      <w:pPr>
        <w:pStyle w:val="Heading2"/>
        <w:ind w:left="1440"/>
        <w:rPr>
          <w:lang w:val="ru-RU"/>
        </w:rPr>
      </w:pPr>
      <w:r w:rsidRPr="00594AE8">
        <w:rPr>
          <w:lang w:val="ru-RU"/>
        </w:rPr>
        <w:t>принять</w:t>
      </w:r>
      <w:r w:rsidRPr="0006473D">
        <w:rPr>
          <w:lang w:val="ru-RU"/>
        </w:rPr>
        <w:t xml:space="preserve"> </w:t>
      </w:r>
      <w:r w:rsidRPr="00594AE8">
        <w:rPr>
          <w:lang w:val="ru-RU"/>
        </w:rPr>
        <w:t>к</w:t>
      </w:r>
      <w:r w:rsidRPr="0006473D">
        <w:rPr>
          <w:lang w:val="ru-RU"/>
        </w:rPr>
        <w:t xml:space="preserve"> </w:t>
      </w:r>
      <w:r w:rsidRPr="00594AE8">
        <w:rPr>
          <w:lang w:val="ru-RU"/>
        </w:rPr>
        <w:t>сведению</w:t>
      </w:r>
      <w:r w:rsidRPr="0006473D">
        <w:rPr>
          <w:lang w:val="ru-RU"/>
        </w:rPr>
        <w:t xml:space="preserve"> </w:t>
      </w:r>
      <w:r w:rsidR="0006473D">
        <w:rPr>
          <w:lang w:val="ru-RU"/>
        </w:rPr>
        <w:t>д</w:t>
      </w:r>
      <w:r w:rsidR="0006473D" w:rsidRPr="0006473D">
        <w:rPr>
          <w:lang w:val="ru-RU"/>
        </w:rPr>
        <w:t>оклад о ходе освоения первого транша II этапа плана организационной деятельности по поэтапному отказу от ГХФУ (ПОДПО) для Буркина-Фасо</w:t>
      </w:r>
      <w:r w:rsidR="00CE014E" w:rsidRPr="0006473D">
        <w:rPr>
          <w:lang w:val="ru-RU"/>
        </w:rPr>
        <w:t>;</w:t>
      </w:r>
    </w:p>
    <w:p w14:paraId="4355A385" w14:textId="3612B2F1" w:rsidR="005A3892" w:rsidRPr="0006473D" w:rsidRDefault="0006473D" w:rsidP="002B0625">
      <w:pPr>
        <w:pStyle w:val="Heading2"/>
        <w:ind w:left="1440"/>
        <w:rPr>
          <w:lang w:val="ru-RU"/>
        </w:rPr>
      </w:pPr>
      <w:r w:rsidRPr="0006473D">
        <w:rPr>
          <w:lang w:val="ru-RU"/>
        </w:rPr>
        <w:t xml:space="preserve">поручить ЮНЕП в качестве ведущего учреждения-исполнителя </w:t>
      </w:r>
      <w:r w:rsidRPr="0006473D">
        <w:t>II</w:t>
      </w:r>
      <w:r w:rsidRPr="0006473D">
        <w:rPr>
          <w:lang w:val="ru-RU"/>
        </w:rPr>
        <w:t xml:space="preserve"> этапа ПОДПО </w:t>
      </w:r>
      <w:r w:rsidR="00740DC1" w:rsidRPr="0006473D">
        <w:rPr>
          <w:lang w:val="ru-RU"/>
        </w:rPr>
        <w:t xml:space="preserve">представить </w:t>
      </w:r>
      <w:r w:rsidR="00740DC1">
        <w:rPr>
          <w:lang w:val="ru-RU"/>
        </w:rPr>
        <w:t xml:space="preserve">на </w:t>
      </w:r>
      <w:r w:rsidR="00740DC1" w:rsidRPr="0006473D">
        <w:rPr>
          <w:lang w:val="ru-RU"/>
        </w:rPr>
        <w:t>100-м</w:t>
      </w:r>
      <w:r w:rsidR="00740DC1">
        <w:rPr>
          <w:lang w:val="ru-RU"/>
        </w:rPr>
        <w:t> </w:t>
      </w:r>
      <w:r w:rsidR="00740DC1" w:rsidRPr="0006473D">
        <w:rPr>
          <w:lang w:val="ru-RU"/>
        </w:rPr>
        <w:t xml:space="preserve">совещании в сотрудничестве с правительством Буркина-Фасо </w:t>
      </w:r>
      <w:r w:rsidRPr="0006473D">
        <w:rPr>
          <w:lang w:val="ru-RU"/>
        </w:rPr>
        <w:t>подробный доклад об осуществлении следующих мероприятий</w:t>
      </w:r>
      <w:r w:rsidR="00A02307" w:rsidRPr="0006473D">
        <w:rPr>
          <w:lang w:val="ru-RU"/>
        </w:rPr>
        <w:t>:</w:t>
      </w:r>
    </w:p>
    <w:p w14:paraId="60A3AA87" w14:textId="612180EF" w:rsidR="00A96801" w:rsidRPr="008D638F" w:rsidRDefault="008D638F" w:rsidP="00A30A8E">
      <w:pPr>
        <w:pStyle w:val="Heading3"/>
        <w:rPr>
          <w:lang w:val="ru-RU"/>
        </w:rPr>
      </w:pPr>
      <w:r w:rsidRPr="008D638F">
        <w:rPr>
          <w:lang w:val="ru-RU"/>
        </w:rPr>
        <w:t>программы рекуперации, рециркуляции и повторного использования в</w:t>
      </w:r>
      <w:r w:rsidR="00740DC1">
        <w:rPr>
          <w:lang w:val="ru-RU"/>
        </w:rPr>
        <w:t> </w:t>
      </w:r>
      <w:r w:rsidRPr="008D638F">
        <w:rPr>
          <w:lang w:val="ru-RU"/>
        </w:rPr>
        <w:t xml:space="preserve">соответствии с согласованными и изложенными в пункте 15 настоящего документа мерами в рамках </w:t>
      </w:r>
      <w:r w:rsidRPr="008D638F">
        <w:t>II</w:t>
      </w:r>
      <w:r w:rsidRPr="008D638F">
        <w:rPr>
          <w:lang w:val="ru-RU"/>
        </w:rPr>
        <w:t xml:space="preserve"> этапа ПОДПО, осуществляемых ЮНИДО, и</w:t>
      </w:r>
      <w:r w:rsidR="00740DC1">
        <w:rPr>
          <w:lang w:val="ru-RU"/>
        </w:rPr>
        <w:t> </w:t>
      </w:r>
      <w:r w:rsidRPr="008D638F">
        <w:t>I</w:t>
      </w:r>
      <w:r w:rsidR="00740DC1">
        <w:rPr>
          <w:lang w:val="ru-RU"/>
        </w:rPr>
        <w:t> </w:t>
      </w:r>
      <w:r w:rsidRPr="008D638F">
        <w:rPr>
          <w:lang w:val="ru-RU"/>
        </w:rPr>
        <w:t>этапа Кигалийского плана регулирования ГФУ, осуществляемых правительством Германии; а такж</w:t>
      </w:r>
      <w:r>
        <w:rPr>
          <w:lang w:val="ru-RU"/>
        </w:rPr>
        <w:t>е</w:t>
      </w:r>
    </w:p>
    <w:p w14:paraId="281808FC" w14:textId="3935CFDF" w:rsidR="005400DD" w:rsidRPr="008D638F" w:rsidRDefault="008D638F" w:rsidP="009607B5">
      <w:pPr>
        <w:pStyle w:val="Heading3"/>
        <w:rPr>
          <w:lang w:val="ru-RU"/>
        </w:rPr>
      </w:pPr>
      <w:r w:rsidRPr="008D638F">
        <w:rPr>
          <w:lang w:val="ru-RU"/>
        </w:rPr>
        <w:t>дополнительных мероприятий по обеспечению энергоэффективности в</w:t>
      </w:r>
      <w:r w:rsidR="00740DC1">
        <w:rPr>
          <w:lang w:val="ru-RU"/>
        </w:rPr>
        <w:t> </w:t>
      </w:r>
      <w:r w:rsidRPr="008D638F">
        <w:rPr>
          <w:lang w:val="ru-RU"/>
        </w:rPr>
        <w:t xml:space="preserve">секторе технического обслуживания холодильного оборудования в рамках </w:t>
      </w:r>
      <w:r w:rsidRPr="008D638F">
        <w:t>II</w:t>
      </w:r>
      <w:r w:rsidR="00E52F66">
        <w:rPr>
          <w:lang w:val="ru-RU"/>
        </w:rPr>
        <w:t> </w:t>
      </w:r>
      <w:r w:rsidRPr="008D638F">
        <w:rPr>
          <w:lang w:val="ru-RU"/>
        </w:rPr>
        <w:t>этапа ПОДПО, осуществляемых правительством Германии</w:t>
      </w:r>
      <w:r w:rsidR="004B5466" w:rsidRPr="008D638F">
        <w:rPr>
          <w:lang w:val="ru-RU"/>
        </w:rPr>
        <w:t>.</w:t>
      </w:r>
    </w:p>
    <w:p w14:paraId="7552710D" w14:textId="5B0DFD21" w:rsidR="00A02307" w:rsidRPr="0006473D" w:rsidRDefault="0006473D" w:rsidP="00056178">
      <w:pPr>
        <w:pStyle w:val="Heading1"/>
        <w:rPr>
          <w:lang w:val="ru-RU"/>
        </w:rPr>
      </w:pPr>
      <w:r w:rsidRPr="0006473D">
        <w:rPr>
          <w:lang w:val="ru-RU"/>
        </w:rPr>
        <w:t xml:space="preserve">Секретариат Фонда далее рекомендует </w:t>
      </w:r>
      <w:r>
        <w:rPr>
          <w:lang w:val="ru-RU"/>
        </w:rPr>
        <w:t>в целом</w:t>
      </w:r>
      <w:r w:rsidRPr="0006473D">
        <w:rPr>
          <w:lang w:val="ru-RU"/>
        </w:rPr>
        <w:t xml:space="preserve"> </w:t>
      </w:r>
      <w:r>
        <w:rPr>
          <w:lang w:val="ru-RU"/>
        </w:rPr>
        <w:t>утвердить</w:t>
      </w:r>
      <w:r w:rsidRPr="0006473D">
        <w:rPr>
          <w:lang w:val="ru-RU"/>
        </w:rPr>
        <w:t xml:space="preserve"> второ</w:t>
      </w:r>
      <w:r>
        <w:rPr>
          <w:lang w:val="ru-RU"/>
        </w:rPr>
        <w:t>й</w:t>
      </w:r>
      <w:r w:rsidRPr="0006473D">
        <w:rPr>
          <w:lang w:val="ru-RU"/>
        </w:rPr>
        <w:t xml:space="preserve"> транш </w:t>
      </w:r>
      <w:r>
        <w:t>II</w:t>
      </w:r>
      <w:r w:rsidRPr="0006473D">
        <w:rPr>
          <w:lang w:val="ru-RU"/>
        </w:rPr>
        <w:t xml:space="preserve"> этапа ПОДПО для </w:t>
      </w:r>
      <w:r>
        <w:rPr>
          <w:lang w:val="ru-RU"/>
        </w:rPr>
        <w:t xml:space="preserve">Буркина-Фасо </w:t>
      </w:r>
      <w:r w:rsidRPr="0006473D">
        <w:rPr>
          <w:lang w:val="ru-RU"/>
        </w:rPr>
        <w:t>и соответствующ</w:t>
      </w:r>
      <w:r>
        <w:rPr>
          <w:lang w:val="ru-RU"/>
        </w:rPr>
        <w:t>ий</w:t>
      </w:r>
      <w:r w:rsidRPr="0006473D">
        <w:rPr>
          <w:lang w:val="ru-RU"/>
        </w:rPr>
        <w:t xml:space="preserve"> план освоения транша на 2026</w:t>
      </w:r>
      <w:r w:rsidR="00076CA8">
        <w:rPr>
          <w:lang w:val="ru-RU"/>
        </w:rPr>
        <w:t>-</w:t>
      </w:r>
      <w:r w:rsidRPr="0006473D">
        <w:rPr>
          <w:lang w:val="ru-RU"/>
        </w:rPr>
        <w:t>202</w:t>
      </w:r>
      <w:r>
        <w:rPr>
          <w:lang w:val="ru-RU"/>
        </w:rPr>
        <w:t>8</w:t>
      </w:r>
      <w:r w:rsidRPr="0006473D">
        <w:rPr>
          <w:lang w:val="ru-RU"/>
        </w:rPr>
        <w:t xml:space="preserve"> годы </w:t>
      </w:r>
      <w:r>
        <w:rPr>
          <w:lang w:val="ru-RU"/>
        </w:rPr>
        <w:t xml:space="preserve">в объеме </w:t>
      </w:r>
      <w:r w:rsidRPr="0006473D">
        <w:rPr>
          <w:lang w:val="ru-RU"/>
        </w:rPr>
        <w:t xml:space="preserve">финансирования, </w:t>
      </w:r>
      <w:r>
        <w:rPr>
          <w:lang w:val="ru-RU"/>
        </w:rPr>
        <w:t xml:space="preserve">который </w:t>
      </w:r>
      <w:r w:rsidRPr="0006473D">
        <w:rPr>
          <w:lang w:val="ru-RU"/>
        </w:rPr>
        <w:t>прив</w:t>
      </w:r>
      <w:r>
        <w:rPr>
          <w:lang w:val="ru-RU"/>
        </w:rPr>
        <w:t xml:space="preserve">одится в </w:t>
      </w:r>
      <w:r w:rsidRPr="0006473D">
        <w:rPr>
          <w:lang w:val="ru-RU"/>
        </w:rPr>
        <w:t>таблице</w:t>
      </w:r>
      <w:r>
        <w:rPr>
          <w:lang w:val="ru-RU"/>
        </w:rPr>
        <w:t xml:space="preserve"> </w:t>
      </w:r>
      <w:r w:rsidRPr="0006473D">
        <w:rPr>
          <w:lang w:val="ru-RU"/>
        </w:rPr>
        <w:t xml:space="preserve">ниже, при том понимании, что утвержденные средства не будут перечислены ЮНЕП до тех пор, пока </w:t>
      </w:r>
      <w:r w:rsidR="005543CE">
        <w:rPr>
          <w:lang w:val="ru-RU"/>
        </w:rPr>
        <w:t>С</w:t>
      </w:r>
      <w:r w:rsidRPr="0006473D">
        <w:rPr>
          <w:lang w:val="ru-RU"/>
        </w:rPr>
        <w:t>екретариат не рассмотрит доклад о</w:t>
      </w:r>
      <w:r w:rsidR="00740DC1">
        <w:rPr>
          <w:lang w:val="ru-RU"/>
        </w:rPr>
        <w:t> </w:t>
      </w:r>
      <w:r w:rsidRPr="0006473D">
        <w:rPr>
          <w:lang w:val="ru-RU"/>
        </w:rPr>
        <w:t>проверке</w:t>
      </w:r>
      <w:r w:rsidR="00623B2E">
        <w:rPr>
          <w:lang w:val="ru-RU"/>
        </w:rPr>
        <w:t xml:space="preserve"> и не убедится в </w:t>
      </w:r>
      <w:r w:rsidRPr="0006473D">
        <w:rPr>
          <w:lang w:val="ru-RU"/>
        </w:rPr>
        <w:t>соблюдени</w:t>
      </w:r>
      <w:r w:rsidR="00623B2E">
        <w:rPr>
          <w:lang w:val="ru-RU"/>
        </w:rPr>
        <w:t>и</w:t>
      </w:r>
      <w:r w:rsidRPr="0006473D">
        <w:rPr>
          <w:lang w:val="ru-RU"/>
        </w:rPr>
        <w:t xml:space="preserve"> </w:t>
      </w:r>
      <w:r w:rsidR="00623B2E">
        <w:rPr>
          <w:lang w:val="ru-RU"/>
        </w:rPr>
        <w:t xml:space="preserve">Буркина-Фасо </w:t>
      </w:r>
      <w:r w:rsidRPr="0006473D">
        <w:rPr>
          <w:lang w:val="ru-RU"/>
        </w:rPr>
        <w:t>Монреальского протокола и Соглашения между ее правительством и Исполнительным комитетом</w:t>
      </w:r>
      <w:r w:rsidR="00740DC1"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1"/>
        <w:gridCol w:w="3707"/>
        <w:gridCol w:w="1984"/>
        <w:gridCol w:w="1701"/>
        <w:gridCol w:w="1507"/>
      </w:tblGrid>
      <w:tr w:rsidR="00056178" w:rsidRPr="00FE7697" w14:paraId="7D5DC118" w14:textId="77777777" w:rsidTr="009607B5">
        <w:trPr>
          <w:tblHeader/>
        </w:trPr>
        <w:tc>
          <w:tcPr>
            <w:tcW w:w="541" w:type="dxa"/>
            <w:vAlign w:val="center"/>
          </w:tcPr>
          <w:p w14:paraId="47372ABF" w14:textId="77777777" w:rsidR="00056178" w:rsidRPr="0006473D" w:rsidRDefault="00056178" w:rsidP="001E694B">
            <w:pPr>
              <w:keepNext/>
              <w:spacing w:before="20" w:after="20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3707" w:type="dxa"/>
            <w:vAlign w:val="center"/>
          </w:tcPr>
          <w:p w14:paraId="2A6FCEEF" w14:textId="3DCC3BED" w:rsidR="00056178" w:rsidRPr="00623B2E" w:rsidRDefault="00623B2E" w:rsidP="001E694B">
            <w:pPr>
              <w:keepNext/>
              <w:spacing w:before="20" w:after="20"/>
              <w:jc w:val="center"/>
              <w:rPr>
                <w:b/>
                <w:bCs/>
              </w:rPr>
            </w:pPr>
            <w:r w:rsidRPr="00623B2E">
              <w:rPr>
                <w:b/>
                <w:bCs/>
              </w:rPr>
              <w:t>Название проекта</w:t>
            </w:r>
          </w:p>
        </w:tc>
        <w:tc>
          <w:tcPr>
            <w:tcW w:w="1984" w:type="dxa"/>
            <w:tcMar>
              <w:left w:w="29" w:type="dxa"/>
              <w:right w:w="29" w:type="dxa"/>
            </w:tcMar>
            <w:vAlign w:val="center"/>
          </w:tcPr>
          <w:p w14:paraId="1E626FBB" w14:textId="4456A541" w:rsidR="00056178" w:rsidRPr="00623B2E" w:rsidRDefault="00623B2E" w:rsidP="001E694B">
            <w:pPr>
              <w:keepNext/>
              <w:spacing w:before="20" w:after="20"/>
              <w:jc w:val="center"/>
              <w:rPr>
                <w:b/>
                <w:bCs/>
                <w:lang w:val="ru-RU"/>
              </w:rPr>
            </w:pPr>
            <w:r w:rsidRPr="00623B2E">
              <w:rPr>
                <w:b/>
                <w:bCs/>
                <w:lang w:val="ru-RU"/>
              </w:rPr>
              <w:t>Финансирование проекта (долл.</w:t>
            </w:r>
            <w:r>
              <w:rPr>
                <w:b/>
                <w:bCs/>
                <w:lang w:val="ru-RU"/>
              </w:rPr>
              <w:t> </w:t>
            </w:r>
            <w:r w:rsidRPr="00623B2E">
              <w:rPr>
                <w:b/>
                <w:bCs/>
                <w:lang w:val="ru-RU"/>
              </w:rPr>
              <w:t>США)</w:t>
            </w:r>
          </w:p>
        </w:tc>
        <w:tc>
          <w:tcPr>
            <w:tcW w:w="1701" w:type="dxa"/>
            <w:tcMar>
              <w:left w:w="29" w:type="dxa"/>
              <w:right w:w="29" w:type="dxa"/>
            </w:tcMar>
            <w:vAlign w:val="center"/>
          </w:tcPr>
          <w:p w14:paraId="416528A8" w14:textId="278C515B" w:rsidR="00056178" w:rsidRPr="00623B2E" w:rsidRDefault="00623B2E" w:rsidP="001E694B">
            <w:pPr>
              <w:keepNext/>
              <w:spacing w:before="20" w:after="20"/>
              <w:jc w:val="center"/>
              <w:rPr>
                <w:b/>
                <w:bCs/>
                <w:lang w:val="ru-RU"/>
              </w:rPr>
            </w:pPr>
            <w:r w:rsidRPr="00623B2E">
              <w:rPr>
                <w:b/>
                <w:bCs/>
                <w:lang w:val="ru-RU"/>
              </w:rPr>
              <w:t>Вспомогатель</w:t>
            </w:r>
            <w:r w:rsidR="009607B5">
              <w:rPr>
                <w:b/>
                <w:bCs/>
                <w:lang w:val="ru-RU"/>
              </w:rPr>
              <w:t>-</w:t>
            </w:r>
            <w:r w:rsidRPr="00623B2E">
              <w:rPr>
                <w:b/>
                <w:bCs/>
                <w:lang w:val="ru-RU"/>
              </w:rPr>
              <w:t xml:space="preserve"> ные расходы (долл. США</w:t>
            </w:r>
            <w:r w:rsidRPr="00623B2E">
              <w:rPr>
                <w:lang w:val="ru-RU"/>
              </w:rPr>
              <w:t>)</w:t>
            </w:r>
          </w:p>
        </w:tc>
        <w:tc>
          <w:tcPr>
            <w:tcW w:w="1507" w:type="dxa"/>
            <w:tcMar>
              <w:left w:w="29" w:type="dxa"/>
              <w:right w:w="29" w:type="dxa"/>
            </w:tcMar>
            <w:vAlign w:val="center"/>
          </w:tcPr>
          <w:p w14:paraId="60D5990F" w14:textId="4ED0EC1A" w:rsidR="00056178" w:rsidRPr="00623B2E" w:rsidRDefault="00623B2E" w:rsidP="001E694B">
            <w:pPr>
              <w:keepNext/>
              <w:spacing w:before="20" w:after="20"/>
              <w:jc w:val="center"/>
              <w:rPr>
                <w:b/>
                <w:bCs/>
              </w:rPr>
            </w:pPr>
            <w:r w:rsidRPr="00623B2E">
              <w:rPr>
                <w:b/>
                <w:bCs/>
              </w:rPr>
              <w:t>Учреждение</w:t>
            </w:r>
            <w:r>
              <w:rPr>
                <w:b/>
                <w:bCs/>
                <w:lang w:val="ru-RU"/>
              </w:rPr>
              <w:t>-</w:t>
            </w:r>
            <w:r w:rsidRPr="00623B2E">
              <w:rPr>
                <w:b/>
                <w:bCs/>
              </w:rPr>
              <w:t>исполнитель</w:t>
            </w:r>
          </w:p>
        </w:tc>
      </w:tr>
      <w:tr w:rsidR="00056178" w:rsidRPr="00FE7697" w14:paraId="40006BC3" w14:textId="77777777" w:rsidTr="009607B5">
        <w:tc>
          <w:tcPr>
            <w:tcW w:w="541" w:type="dxa"/>
          </w:tcPr>
          <w:p w14:paraId="10C59E19" w14:textId="459AA905" w:rsidR="00056178" w:rsidRPr="00FE7697" w:rsidRDefault="00056178" w:rsidP="001E694B">
            <w:pPr>
              <w:keepNext/>
              <w:spacing w:before="20" w:after="20"/>
              <w:jc w:val="left"/>
            </w:pPr>
            <w:r w:rsidRPr="00FE7697">
              <w:t>a)</w:t>
            </w:r>
          </w:p>
        </w:tc>
        <w:tc>
          <w:tcPr>
            <w:tcW w:w="3707" w:type="dxa"/>
          </w:tcPr>
          <w:p w14:paraId="084ED99C" w14:textId="289452B7" w:rsidR="00056178" w:rsidRPr="00623B2E" w:rsidRDefault="00623B2E" w:rsidP="001E694B">
            <w:pPr>
              <w:keepNext/>
              <w:spacing w:before="20" w:after="20"/>
              <w:jc w:val="left"/>
              <w:rPr>
                <w:lang w:val="ru-RU"/>
              </w:rPr>
            </w:pPr>
            <w:r w:rsidRPr="00623B2E">
              <w:rPr>
                <w:lang w:val="ru-RU"/>
              </w:rPr>
              <w:t xml:space="preserve">План организационной деятельности по поэтапному отказу от ГХФУ (второй транш </w:t>
            </w:r>
            <w:r>
              <w:t>II</w:t>
            </w:r>
            <w:r w:rsidRPr="00623B2E">
              <w:rPr>
                <w:lang w:val="ru-RU"/>
              </w:rPr>
              <w:t xml:space="preserve"> этапа)</w:t>
            </w:r>
          </w:p>
        </w:tc>
        <w:tc>
          <w:tcPr>
            <w:tcW w:w="1984" w:type="dxa"/>
            <w:vAlign w:val="center"/>
          </w:tcPr>
          <w:p w14:paraId="53FEF5CF" w14:textId="742A7A10" w:rsidR="00056178" w:rsidRPr="00FE7697" w:rsidRDefault="00056178" w:rsidP="001E694B">
            <w:pPr>
              <w:keepNext/>
              <w:spacing w:before="20" w:after="20"/>
              <w:jc w:val="right"/>
            </w:pPr>
            <w:r w:rsidRPr="00FE7697">
              <w:t>205</w:t>
            </w:r>
            <w:r w:rsidR="00623B2E">
              <w:rPr>
                <w:lang w:val="ru-RU"/>
              </w:rPr>
              <w:t> </w:t>
            </w:r>
            <w:r w:rsidRPr="00FE7697">
              <w:t>000</w:t>
            </w:r>
          </w:p>
        </w:tc>
        <w:tc>
          <w:tcPr>
            <w:tcW w:w="1701" w:type="dxa"/>
            <w:vAlign w:val="center"/>
          </w:tcPr>
          <w:p w14:paraId="7728F29E" w14:textId="16D09B56" w:rsidR="00056178" w:rsidRPr="00FE7697" w:rsidRDefault="00056178" w:rsidP="001E694B">
            <w:pPr>
              <w:keepNext/>
              <w:spacing w:before="20" w:after="20"/>
              <w:jc w:val="right"/>
            </w:pPr>
            <w:r w:rsidRPr="00FE7697">
              <w:t>25</w:t>
            </w:r>
            <w:r w:rsidR="00623B2E">
              <w:rPr>
                <w:lang w:val="ru-RU"/>
              </w:rPr>
              <w:t> </w:t>
            </w:r>
            <w:r w:rsidRPr="00FE7697">
              <w:t>479</w:t>
            </w:r>
          </w:p>
        </w:tc>
        <w:tc>
          <w:tcPr>
            <w:tcW w:w="1507" w:type="dxa"/>
            <w:vAlign w:val="center"/>
          </w:tcPr>
          <w:p w14:paraId="78F0913B" w14:textId="0D3C8074" w:rsidR="00056178" w:rsidRPr="00623B2E" w:rsidRDefault="00623B2E" w:rsidP="001E694B">
            <w:pPr>
              <w:keepNext/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ЮНЕП</w:t>
            </w:r>
          </w:p>
        </w:tc>
      </w:tr>
    </w:tbl>
    <w:p w14:paraId="1B809C46" w14:textId="77777777" w:rsidR="00056178" w:rsidRDefault="00056178" w:rsidP="00056178"/>
    <w:p w14:paraId="0A9B0385" w14:textId="77777777" w:rsidR="00056178" w:rsidRDefault="00056178" w:rsidP="00056178"/>
    <w:p w14:paraId="4E2EA88F" w14:textId="77777777" w:rsidR="00056178" w:rsidRDefault="00056178" w:rsidP="00056178"/>
    <w:p w14:paraId="3931D14C" w14:textId="77777777" w:rsidR="00056178" w:rsidRPr="00056178" w:rsidRDefault="00056178" w:rsidP="0005617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72392" w:rsidRPr="00E9063C" w14:paraId="7E9A6EEE" w14:textId="77777777">
        <w:tc>
          <w:tcPr>
            <w:tcW w:w="1871" w:type="dxa"/>
          </w:tcPr>
          <w:p w14:paraId="76ACB94D" w14:textId="77777777" w:rsidR="00F72392" w:rsidRPr="00E9063C" w:rsidRDefault="00F72392"/>
        </w:tc>
        <w:tc>
          <w:tcPr>
            <w:tcW w:w="1872" w:type="dxa"/>
          </w:tcPr>
          <w:p w14:paraId="5B4DBA4E" w14:textId="77777777" w:rsidR="00F72392" w:rsidRPr="00E9063C" w:rsidRDefault="00F72392"/>
        </w:tc>
        <w:tc>
          <w:tcPr>
            <w:tcW w:w="1872" w:type="dxa"/>
            <w:tcBorders>
              <w:bottom w:val="single" w:sz="4" w:space="0" w:color="auto"/>
            </w:tcBorders>
          </w:tcPr>
          <w:p w14:paraId="4FF11B93" w14:textId="77777777" w:rsidR="00F72392" w:rsidRPr="00E9063C" w:rsidRDefault="00F72392"/>
        </w:tc>
        <w:tc>
          <w:tcPr>
            <w:tcW w:w="1872" w:type="dxa"/>
          </w:tcPr>
          <w:p w14:paraId="6FBBBD0D" w14:textId="77777777" w:rsidR="00F72392" w:rsidRPr="00E9063C" w:rsidRDefault="00F72392"/>
        </w:tc>
        <w:tc>
          <w:tcPr>
            <w:tcW w:w="1873" w:type="dxa"/>
          </w:tcPr>
          <w:p w14:paraId="10509615" w14:textId="77777777" w:rsidR="00F72392" w:rsidRPr="00E9063C" w:rsidRDefault="00F72392"/>
        </w:tc>
      </w:tr>
    </w:tbl>
    <w:p w14:paraId="2EEE694E" w14:textId="77777777" w:rsidR="00720EE7" w:rsidRPr="009B0D30" w:rsidRDefault="00720EE7" w:rsidP="0031469B"/>
    <w:sectPr w:rsidR="00720EE7" w:rsidRPr="009B0D30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B3C4C" w14:textId="77777777" w:rsidR="00CA5834" w:rsidRDefault="00CA5834" w:rsidP="004A504B">
      <w:r>
        <w:separator/>
      </w:r>
    </w:p>
  </w:endnote>
  <w:endnote w:type="continuationSeparator" w:id="0">
    <w:p w14:paraId="3E49FF66" w14:textId="77777777" w:rsidR="00CA5834" w:rsidRDefault="00CA583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3DF1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47B8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FB993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1FDF0190" w14:textId="2DD0BF6D" w:rsidR="004E7F9C" w:rsidRPr="00CF7A56" w:rsidRDefault="00CF7A56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>
      <w:rPr>
        <w:rFonts w:eastAsia="SimSun"/>
        <w:sz w:val="16"/>
        <w:szCs w:val="16"/>
        <w:lang w:val="ru-RU"/>
      </w:rPr>
      <w:t>.</w:t>
    </w:r>
  </w:p>
  <w:p w14:paraId="494BBDE4" w14:textId="77777777" w:rsidR="004E7F9C" w:rsidRPr="00CF7A56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C3B45" w14:textId="77777777" w:rsidR="00CA5834" w:rsidRDefault="00CA5834" w:rsidP="004A504B">
      <w:r>
        <w:separator/>
      </w:r>
    </w:p>
  </w:footnote>
  <w:footnote w:type="continuationSeparator" w:id="0">
    <w:p w14:paraId="624D56D3" w14:textId="77777777" w:rsidR="00CA5834" w:rsidRDefault="00CA5834" w:rsidP="004A504B">
      <w:r>
        <w:continuationSeparator/>
      </w:r>
    </w:p>
  </w:footnote>
  <w:footnote w:id="1">
    <w:p w14:paraId="78C03778" w14:textId="77777777" w:rsidR="00F72392" w:rsidRPr="004E673F" w:rsidRDefault="00F72392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 w:rsidRPr="004E673F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4E673F">
        <w:rPr>
          <w:lang w:val="ru-RU"/>
        </w:rPr>
        <w:t>/</w:t>
      </w:r>
      <w:r w:rsidRPr="001E1147">
        <w:rPr>
          <w:lang w:val="en-US"/>
        </w:rPr>
        <w:t>OzL</w:t>
      </w:r>
      <w:r w:rsidRPr="004E673F">
        <w:rPr>
          <w:lang w:val="ru-RU"/>
        </w:rPr>
        <w:t>.</w:t>
      </w:r>
      <w:r w:rsidRPr="001E1147">
        <w:rPr>
          <w:lang w:val="en-US"/>
        </w:rPr>
        <w:t>Pro</w:t>
      </w:r>
      <w:r w:rsidRPr="004E673F">
        <w:rPr>
          <w:lang w:val="ru-RU"/>
        </w:rPr>
        <w:t>/</w:t>
      </w:r>
      <w:r w:rsidRPr="001E1147">
        <w:rPr>
          <w:lang w:val="en-US"/>
        </w:rPr>
        <w:t>ExCom</w:t>
      </w:r>
      <w:r w:rsidRPr="004E673F">
        <w:rPr>
          <w:lang w:val="ru-RU"/>
        </w:rPr>
        <w:t>/98/1</w:t>
      </w:r>
    </w:p>
  </w:footnote>
  <w:footnote w:id="2">
    <w:p w14:paraId="011CF24E" w14:textId="69E4BAA3" w:rsidR="00FB4494" w:rsidRPr="00FA5818" w:rsidRDefault="00FB4494" w:rsidP="00FB4494">
      <w:pPr>
        <w:pStyle w:val="FootnoteText"/>
        <w:rPr>
          <w:lang w:val="ru-RU"/>
        </w:rPr>
      </w:pPr>
      <w:r w:rsidRPr="006C67CE">
        <w:rPr>
          <w:rStyle w:val="FootnoteReference"/>
        </w:rPr>
        <w:footnoteRef/>
      </w:r>
      <w:r w:rsidRPr="00FA5818">
        <w:rPr>
          <w:lang w:val="ru-RU"/>
        </w:rPr>
        <w:t xml:space="preserve"> </w:t>
      </w:r>
      <w:r w:rsidR="00C61FAB" w:rsidRPr="00FA5818">
        <w:rPr>
          <w:lang w:val="ru-RU"/>
        </w:rPr>
        <w:t xml:space="preserve">Согласно письму Министерства сельского хозяйства, </w:t>
      </w:r>
      <w:r w:rsidR="00C61FAB">
        <w:rPr>
          <w:lang w:val="ru-RU"/>
        </w:rPr>
        <w:t>водных</w:t>
      </w:r>
      <w:r w:rsidR="00C61FAB" w:rsidRPr="00FA5818">
        <w:rPr>
          <w:lang w:val="ru-RU"/>
        </w:rPr>
        <w:t xml:space="preserve">, </w:t>
      </w:r>
      <w:r w:rsidR="00C61FAB">
        <w:rPr>
          <w:lang w:val="ru-RU"/>
        </w:rPr>
        <w:t>животных</w:t>
      </w:r>
      <w:r w:rsidR="00C61FAB" w:rsidRPr="00FA5818">
        <w:rPr>
          <w:lang w:val="ru-RU"/>
        </w:rPr>
        <w:t xml:space="preserve"> </w:t>
      </w:r>
      <w:r w:rsidR="00C61FAB">
        <w:rPr>
          <w:lang w:val="ru-RU"/>
        </w:rPr>
        <w:t>и</w:t>
      </w:r>
      <w:r w:rsidR="00C61FAB" w:rsidRPr="00FA5818">
        <w:rPr>
          <w:lang w:val="ru-RU"/>
        </w:rPr>
        <w:t xml:space="preserve"> </w:t>
      </w:r>
      <w:r w:rsidR="00C61FAB">
        <w:rPr>
          <w:lang w:val="ru-RU"/>
        </w:rPr>
        <w:t>рыбных</w:t>
      </w:r>
      <w:r w:rsidR="00C61FAB" w:rsidRPr="00FA5818">
        <w:rPr>
          <w:lang w:val="ru-RU"/>
        </w:rPr>
        <w:t xml:space="preserve"> </w:t>
      </w:r>
      <w:r w:rsidR="00C61FAB">
        <w:rPr>
          <w:lang w:val="ru-RU"/>
        </w:rPr>
        <w:t>ресурсов</w:t>
      </w:r>
      <w:r w:rsidR="00C61FAB" w:rsidRPr="00FA5818">
        <w:rPr>
          <w:lang w:val="ru-RU"/>
        </w:rPr>
        <w:t xml:space="preserve"> </w:t>
      </w:r>
      <w:r w:rsidR="00C61FAB">
        <w:rPr>
          <w:lang w:val="ru-RU"/>
        </w:rPr>
        <w:t>Буркина</w:t>
      </w:r>
      <w:r w:rsidR="00C61FAB" w:rsidRPr="00FA5818">
        <w:rPr>
          <w:lang w:val="ru-RU"/>
        </w:rPr>
        <w:t>-</w:t>
      </w:r>
      <w:r w:rsidR="00C61FAB">
        <w:rPr>
          <w:lang w:val="ru-RU"/>
        </w:rPr>
        <w:t>Фасо</w:t>
      </w:r>
      <w:r w:rsidR="00C61FAB" w:rsidRPr="00FA5818">
        <w:rPr>
          <w:lang w:val="ru-RU"/>
        </w:rPr>
        <w:t xml:space="preserve"> от 9 апреля 2026 года, направленному в Секретариат</w:t>
      </w:r>
      <w:r w:rsidRPr="00FA5818">
        <w:rPr>
          <w:lang w:val="ru-RU"/>
        </w:rPr>
        <w:t>.</w:t>
      </w:r>
    </w:p>
  </w:footnote>
  <w:footnote w:id="3">
    <w:p w14:paraId="118F9CD4" w14:textId="028E616E" w:rsidR="00AC7F4A" w:rsidRPr="000D270E" w:rsidRDefault="00AC7F4A" w:rsidP="00997AF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D270E">
        <w:rPr>
          <w:lang w:val="ru-RU"/>
        </w:rPr>
        <w:t xml:space="preserve"> </w:t>
      </w:r>
      <w:r w:rsidR="000D270E" w:rsidRPr="000D270E">
        <w:rPr>
          <w:lang w:val="ru-RU"/>
        </w:rPr>
        <w:t xml:space="preserve">В целях обеспечения оперативной и гибкой поддержки сектора обслуживания ХКВ при Национальном органе по озону создан центр передового опыта, который выступает в качестве специализированного учреждения, где технические специалисты </w:t>
      </w:r>
      <w:r w:rsidR="00336CE5">
        <w:rPr>
          <w:lang w:val="ru-RU"/>
        </w:rPr>
        <w:t>по</w:t>
      </w:r>
      <w:r w:rsidR="000D270E" w:rsidRPr="000D270E">
        <w:rPr>
          <w:lang w:val="ru-RU"/>
        </w:rPr>
        <w:t xml:space="preserve"> ХКВ могут бесплатно осуществлять проверку качества хладагентов, проводятся специализированные и разработанные с учетом конкретных потребностей учебные занятия по монтажу и</w:t>
      </w:r>
      <w:r w:rsidR="0029198D">
        <w:rPr>
          <w:lang w:val="ru-RU"/>
        </w:rPr>
        <w:t> </w:t>
      </w:r>
      <w:r w:rsidR="000D270E" w:rsidRPr="000D270E">
        <w:rPr>
          <w:lang w:val="ru-RU"/>
        </w:rPr>
        <w:t>обслуживанию различного оборудования сектора ХКВ, а также периодически проходят заседания отраслевой ассоциации ХКВ. Кроме того, планируется, что центр будет играть важную роль во внедрении системы сертификации после ее утверждения</w:t>
      </w:r>
      <w:r w:rsidR="00976F92" w:rsidRPr="000D270E">
        <w:rPr>
          <w:lang w:val="ru-RU"/>
        </w:rPr>
        <w:t>.</w:t>
      </w:r>
    </w:p>
  </w:footnote>
  <w:footnote w:id="4">
    <w:p w14:paraId="12522742" w14:textId="75036C80" w:rsidR="00ED57EF" w:rsidRPr="000D270E" w:rsidRDefault="00ED57EF" w:rsidP="00CC4CE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0D270E" w:rsidRPr="000D270E">
        <w:rPr>
          <w:lang w:val="ru-RU"/>
        </w:rPr>
        <w:t>Меры безопасности, в том числе вентиляция, источники питания с защитой от искрения; огнестойкие материалы на полу, пожарная сигнализацию и огнетушители; а также другие меры, обеспечивающие безопасное обучение при работе с легковоспламеняющимися хладагентами</w:t>
      </w:r>
      <w:r w:rsidR="00CC4CE5" w:rsidRPr="000D270E">
        <w:rPr>
          <w:lang w:val="ru-RU"/>
        </w:rPr>
        <w:t>.</w:t>
      </w:r>
    </w:p>
  </w:footnote>
  <w:footnote w:id="5">
    <w:p w14:paraId="5A0A04DF" w14:textId="73B511CA" w:rsidR="00A30A8E" w:rsidRPr="00586D5C" w:rsidRDefault="00A30A8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86D5C">
        <w:rPr>
          <w:lang w:val="ru-RU"/>
        </w:rPr>
        <w:t xml:space="preserve"> </w:t>
      </w:r>
      <w:r w:rsidR="00586D5C" w:rsidRPr="00586D5C">
        <w:rPr>
          <w:lang w:val="ru-RU"/>
        </w:rPr>
        <w:t>Исполнительный комитет одобрил представленный правительством Германии план создания центра по</w:t>
      </w:r>
      <w:r w:rsidR="0086390C">
        <w:rPr>
          <w:lang w:val="ru-RU"/>
        </w:rPr>
        <w:t> </w:t>
      </w:r>
      <w:r w:rsidR="00586D5C" w:rsidRPr="00586D5C">
        <w:rPr>
          <w:lang w:val="ru-RU"/>
        </w:rPr>
        <w:t xml:space="preserve">рекуперации, рециркуляции и </w:t>
      </w:r>
      <w:r w:rsidR="00035A06">
        <w:rPr>
          <w:iCs/>
          <w:lang w:val="ru-RU"/>
        </w:rPr>
        <w:t xml:space="preserve">повторному использованию </w:t>
      </w:r>
      <w:r w:rsidR="00586D5C" w:rsidRPr="00586D5C">
        <w:rPr>
          <w:lang w:val="ru-RU"/>
        </w:rPr>
        <w:t>ГХФУ, ГФУ и смешанных хладагентов, включая технико-экономическое обоснование, в рамках первого этапа КПР для Буркина-Фасо</w:t>
      </w:r>
      <w:r w:rsidRPr="00586D5C">
        <w:rPr>
          <w:lang w:val="ru-RU"/>
        </w:rPr>
        <w:t>.</w:t>
      </w:r>
    </w:p>
  </w:footnote>
  <w:footnote w:id="6">
    <w:p w14:paraId="79934E13" w14:textId="46EFF44B" w:rsidR="00EF3228" w:rsidRPr="00EF3228" w:rsidRDefault="00EF322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FB300F" w:rsidRPr="00EB648C">
        <w:t>UNEP/OzL.Pro/ExCom/95/20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038F9" w14:textId="0D2429F0" w:rsidR="00DC6A10" w:rsidRPr="0033525D" w:rsidRDefault="00A35730">
    <w:fldSimple w:instr=" DOCPROPERTY &quot;Document number&quot;  \* MERGEFORMAT ">
      <w:r>
        <w:t>UNEP/OzL.Pro/ExCom/98/29</w:t>
      </w:r>
    </w:fldSimple>
  </w:p>
  <w:p w14:paraId="1D56764F" w14:textId="77777777" w:rsidR="00DC6A10" w:rsidRPr="0033525D" w:rsidRDefault="00DC6A10"/>
  <w:p w14:paraId="190583F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B06A4" w14:textId="53A9A303" w:rsidR="00DC6A10" w:rsidRPr="0033525D" w:rsidRDefault="00A35730">
    <w:pPr>
      <w:jc w:val="right"/>
    </w:pPr>
    <w:fldSimple w:instr=" DOCPROPERTY &quot;Document number&quot;  \* MERGEFORMAT ">
      <w:r>
        <w:t>UNEP/OzL.Pro/ExCom/98/29</w:t>
      </w:r>
    </w:fldSimple>
  </w:p>
  <w:p w14:paraId="4D5AA7B4" w14:textId="77777777" w:rsidR="00DC6A10" w:rsidRPr="0033525D" w:rsidRDefault="00DC6A10" w:rsidP="00003D27">
    <w:pPr>
      <w:jc w:val="right"/>
    </w:pPr>
  </w:p>
  <w:p w14:paraId="29E09456" w14:textId="77777777" w:rsidR="00DC6A10" w:rsidRPr="0033525D" w:rsidRDefault="00DC6A10" w:rsidP="008862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C1CE46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414"/>
        </w:tabs>
        <w:ind w:left="1854" w:hanging="720"/>
      </w:pPr>
      <w:rPr>
        <w:rFonts w:hint="default"/>
        <w:i w:val="0"/>
        <w:iCs w:val="0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9FA0C46"/>
    <w:multiLevelType w:val="hybridMultilevel"/>
    <w:tmpl w:val="8D5EFC1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1D85F64"/>
    <w:multiLevelType w:val="hybridMultilevel"/>
    <w:tmpl w:val="B8FC09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771336B"/>
    <w:multiLevelType w:val="hybridMultilevel"/>
    <w:tmpl w:val="9F7AB108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B4086"/>
    <w:multiLevelType w:val="hybridMultilevel"/>
    <w:tmpl w:val="35E2854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8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B724B"/>
    <w:multiLevelType w:val="multilevel"/>
    <w:tmpl w:val="DB865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DCD56F4"/>
    <w:multiLevelType w:val="hybridMultilevel"/>
    <w:tmpl w:val="FAF2D966"/>
    <w:lvl w:ilvl="0" w:tplc="B3241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A2E8F"/>
    <w:multiLevelType w:val="hybridMultilevel"/>
    <w:tmpl w:val="9ECEE0D0"/>
    <w:lvl w:ilvl="0" w:tplc="0DC0C210">
      <w:start w:val="1"/>
      <w:numFmt w:val="lowerRoman"/>
      <w:lvlText w:val="%1)"/>
      <w:lvlJc w:val="right"/>
      <w:pPr>
        <w:ind w:left="1020" w:hanging="360"/>
      </w:pPr>
    </w:lvl>
    <w:lvl w:ilvl="1" w:tplc="9A08A664">
      <w:start w:val="1"/>
      <w:numFmt w:val="lowerRoman"/>
      <w:lvlText w:val="%2)"/>
      <w:lvlJc w:val="right"/>
      <w:pPr>
        <w:ind w:left="1020" w:hanging="360"/>
      </w:pPr>
    </w:lvl>
    <w:lvl w:ilvl="2" w:tplc="DF30BF1A">
      <w:start w:val="1"/>
      <w:numFmt w:val="lowerRoman"/>
      <w:lvlText w:val="%3)"/>
      <w:lvlJc w:val="right"/>
      <w:pPr>
        <w:ind w:left="1020" w:hanging="360"/>
      </w:pPr>
    </w:lvl>
    <w:lvl w:ilvl="3" w:tplc="F0B86228">
      <w:start w:val="1"/>
      <w:numFmt w:val="lowerRoman"/>
      <w:lvlText w:val="%4)"/>
      <w:lvlJc w:val="right"/>
      <w:pPr>
        <w:ind w:left="1020" w:hanging="360"/>
      </w:pPr>
    </w:lvl>
    <w:lvl w:ilvl="4" w:tplc="F8DCAA7C">
      <w:start w:val="1"/>
      <w:numFmt w:val="lowerRoman"/>
      <w:lvlText w:val="%5)"/>
      <w:lvlJc w:val="right"/>
      <w:pPr>
        <w:ind w:left="1020" w:hanging="360"/>
      </w:pPr>
    </w:lvl>
    <w:lvl w:ilvl="5" w:tplc="CE36A634">
      <w:start w:val="1"/>
      <w:numFmt w:val="lowerRoman"/>
      <w:lvlText w:val="%6)"/>
      <w:lvlJc w:val="right"/>
      <w:pPr>
        <w:ind w:left="1020" w:hanging="360"/>
      </w:pPr>
    </w:lvl>
    <w:lvl w:ilvl="6" w:tplc="C8DAD014">
      <w:start w:val="1"/>
      <w:numFmt w:val="lowerRoman"/>
      <w:lvlText w:val="%7)"/>
      <w:lvlJc w:val="right"/>
      <w:pPr>
        <w:ind w:left="1020" w:hanging="360"/>
      </w:pPr>
    </w:lvl>
    <w:lvl w:ilvl="7" w:tplc="47724042">
      <w:start w:val="1"/>
      <w:numFmt w:val="lowerRoman"/>
      <w:lvlText w:val="%8)"/>
      <w:lvlJc w:val="right"/>
      <w:pPr>
        <w:ind w:left="1020" w:hanging="360"/>
      </w:pPr>
    </w:lvl>
    <w:lvl w:ilvl="8" w:tplc="75107432">
      <w:start w:val="1"/>
      <w:numFmt w:val="lowerRoman"/>
      <w:lvlText w:val="%9)"/>
      <w:lvlJc w:val="right"/>
      <w:pPr>
        <w:ind w:left="1020" w:hanging="360"/>
      </w:pPr>
    </w:lvl>
  </w:abstractNum>
  <w:abstractNum w:abstractNumId="34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13405"/>
    <w:multiLevelType w:val="hybridMultilevel"/>
    <w:tmpl w:val="A88EE03A"/>
    <w:lvl w:ilvl="0" w:tplc="B23E8C02">
      <w:start w:val="1"/>
      <w:numFmt w:val="decimal"/>
      <w:lvlText w:val="%1."/>
      <w:lvlJc w:val="left"/>
      <w:pPr>
        <w:ind w:left="1440" w:hanging="360"/>
      </w:pPr>
    </w:lvl>
    <w:lvl w:ilvl="1" w:tplc="CABC09BC">
      <w:start w:val="1"/>
      <w:numFmt w:val="decimal"/>
      <w:lvlText w:val="%2."/>
      <w:lvlJc w:val="left"/>
      <w:pPr>
        <w:ind w:left="1440" w:hanging="360"/>
      </w:pPr>
    </w:lvl>
    <w:lvl w:ilvl="2" w:tplc="CC464858">
      <w:start w:val="1"/>
      <w:numFmt w:val="decimal"/>
      <w:lvlText w:val="%3."/>
      <w:lvlJc w:val="left"/>
      <w:pPr>
        <w:ind w:left="1440" w:hanging="360"/>
      </w:pPr>
    </w:lvl>
    <w:lvl w:ilvl="3" w:tplc="CD246C96">
      <w:start w:val="1"/>
      <w:numFmt w:val="decimal"/>
      <w:lvlText w:val="%4."/>
      <w:lvlJc w:val="left"/>
      <w:pPr>
        <w:ind w:left="1440" w:hanging="360"/>
      </w:pPr>
    </w:lvl>
    <w:lvl w:ilvl="4" w:tplc="3C4A6266">
      <w:start w:val="1"/>
      <w:numFmt w:val="decimal"/>
      <w:lvlText w:val="%5."/>
      <w:lvlJc w:val="left"/>
      <w:pPr>
        <w:ind w:left="1440" w:hanging="360"/>
      </w:pPr>
    </w:lvl>
    <w:lvl w:ilvl="5" w:tplc="75D6F6DE">
      <w:start w:val="1"/>
      <w:numFmt w:val="decimal"/>
      <w:lvlText w:val="%6."/>
      <w:lvlJc w:val="left"/>
      <w:pPr>
        <w:ind w:left="1440" w:hanging="360"/>
      </w:pPr>
    </w:lvl>
    <w:lvl w:ilvl="6" w:tplc="232A8CC6">
      <w:start w:val="1"/>
      <w:numFmt w:val="decimal"/>
      <w:lvlText w:val="%7."/>
      <w:lvlJc w:val="left"/>
      <w:pPr>
        <w:ind w:left="1440" w:hanging="360"/>
      </w:pPr>
    </w:lvl>
    <w:lvl w:ilvl="7" w:tplc="1CB489CE">
      <w:start w:val="1"/>
      <w:numFmt w:val="decimal"/>
      <w:lvlText w:val="%8."/>
      <w:lvlJc w:val="left"/>
      <w:pPr>
        <w:ind w:left="1440" w:hanging="360"/>
      </w:pPr>
    </w:lvl>
    <w:lvl w:ilvl="8" w:tplc="2D28A3EC">
      <w:start w:val="1"/>
      <w:numFmt w:val="decimal"/>
      <w:lvlText w:val="%9."/>
      <w:lvlJc w:val="left"/>
      <w:pPr>
        <w:ind w:left="1440" w:hanging="360"/>
      </w:pPr>
    </w:lvl>
  </w:abstractNum>
  <w:abstractNum w:abstractNumId="3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6"/>
  </w:num>
  <w:num w:numId="17" w16cid:durableId="1137381005">
    <w:abstractNumId w:val="25"/>
  </w:num>
  <w:num w:numId="18" w16cid:durableId="671107749">
    <w:abstractNumId w:val="26"/>
  </w:num>
  <w:num w:numId="19" w16cid:durableId="1526870837">
    <w:abstractNumId w:val="37"/>
  </w:num>
  <w:num w:numId="20" w16cid:durableId="1070348511">
    <w:abstractNumId w:val="18"/>
  </w:num>
  <w:num w:numId="21" w16cid:durableId="1201548317">
    <w:abstractNumId w:val="18"/>
    <w:lvlOverride w:ilvl="0">
      <w:startOverride w:val="1"/>
    </w:lvlOverride>
  </w:num>
  <w:num w:numId="22" w16cid:durableId="759643789">
    <w:abstractNumId w:val="30"/>
  </w:num>
  <w:num w:numId="23" w16cid:durableId="1397825505">
    <w:abstractNumId w:val="23"/>
  </w:num>
  <w:num w:numId="24" w16cid:durableId="1051735893">
    <w:abstractNumId w:val="32"/>
  </w:num>
  <w:num w:numId="25" w16cid:durableId="1791509857">
    <w:abstractNumId w:val="22"/>
  </w:num>
  <w:num w:numId="26" w16cid:durableId="2039770994">
    <w:abstractNumId w:val="24"/>
  </w:num>
  <w:num w:numId="27" w16cid:durableId="993341946">
    <w:abstractNumId w:val="11"/>
  </w:num>
  <w:num w:numId="28" w16cid:durableId="275909297">
    <w:abstractNumId w:val="27"/>
  </w:num>
  <w:num w:numId="29" w16cid:durableId="598296029">
    <w:abstractNumId w:val="12"/>
  </w:num>
  <w:num w:numId="30" w16cid:durableId="1074813681">
    <w:abstractNumId w:val="28"/>
  </w:num>
  <w:num w:numId="31" w16cid:durableId="1725564835">
    <w:abstractNumId w:val="21"/>
  </w:num>
  <w:num w:numId="32" w16cid:durableId="1269001707">
    <w:abstractNumId w:val="34"/>
  </w:num>
  <w:num w:numId="33" w16cid:durableId="626349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1778373">
    <w:abstractNumId w:val="14"/>
  </w:num>
  <w:num w:numId="35" w16cid:durableId="1364675030">
    <w:abstractNumId w:val="35"/>
  </w:num>
  <w:num w:numId="36" w16cid:durableId="1971327864">
    <w:abstractNumId w:val="13"/>
  </w:num>
  <w:num w:numId="37" w16cid:durableId="1225485827">
    <w:abstractNumId w:val="17"/>
  </w:num>
  <w:num w:numId="38" w16cid:durableId="1383598535">
    <w:abstractNumId w:val="31"/>
  </w:num>
  <w:num w:numId="39" w16cid:durableId="2079209069">
    <w:abstractNumId w:val="19"/>
  </w:num>
  <w:num w:numId="40" w16cid:durableId="21300035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10754719">
    <w:abstractNumId w:val="33"/>
  </w:num>
  <w:num w:numId="42" w16cid:durableId="887106618">
    <w:abstractNumId w:val="10"/>
  </w:num>
  <w:num w:numId="43" w16cid:durableId="947657884">
    <w:abstractNumId w:val="20"/>
  </w:num>
  <w:num w:numId="44" w16cid:durableId="2072725366">
    <w:abstractNumId w:val="15"/>
  </w:num>
  <w:num w:numId="45" w16cid:durableId="1995526650">
    <w:abstractNumId w:val="10"/>
  </w:num>
  <w:num w:numId="46" w16cid:durableId="1383945763">
    <w:abstractNumId w:val="10"/>
  </w:num>
  <w:num w:numId="47" w16cid:durableId="890464384">
    <w:abstractNumId w:val="10"/>
  </w:num>
  <w:num w:numId="48" w16cid:durableId="534737531">
    <w:abstractNumId w:val="10"/>
  </w:num>
  <w:num w:numId="49" w16cid:durableId="2141873301">
    <w:abstractNumId w:val="36"/>
  </w:num>
  <w:num w:numId="50" w16cid:durableId="204341805">
    <w:abstractNumId w:val="29"/>
  </w:num>
  <w:num w:numId="51" w16cid:durableId="1658461731">
    <w:abstractNumId w:val="10"/>
  </w:num>
  <w:num w:numId="52" w16cid:durableId="315381965">
    <w:abstractNumId w:val="10"/>
  </w:num>
  <w:num w:numId="53" w16cid:durableId="341208567">
    <w:abstractNumId w:val="1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B202D5"/>
    <w:rsid w:val="00000C69"/>
    <w:rsid w:val="00000FED"/>
    <w:rsid w:val="0000125E"/>
    <w:rsid w:val="00002908"/>
    <w:rsid w:val="00002C8E"/>
    <w:rsid w:val="00003D27"/>
    <w:rsid w:val="0000434E"/>
    <w:rsid w:val="00004C82"/>
    <w:rsid w:val="000052B1"/>
    <w:rsid w:val="00012A48"/>
    <w:rsid w:val="00013C18"/>
    <w:rsid w:val="0001485A"/>
    <w:rsid w:val="00015A04"/>
    <w:rsid w:val="00016384"/>
    <w:rsid w:val="00016FBD"/>
    <w:rsid w:val="00017063"/>
    <w:rsid w:val="00020D6C"/>
    <w:rsid w:val="000219FC"/>
    <w:rsid w:val="00021A4C"/>
    <w:rsid w:val="00022BDD"/>
    <w:rsid w:val="0002386E"/>
    <w:rsid w:val="00023BB5"/>
    <w:rsid w:val="00023FA7"/>
    <w:rsid w:val="000243D7"/>
    <w:rsid w:val="000244A8"/>
    <w:rsid w:val="00024896"/>
    <w:rsid w:val="0002576E"/>
    <w:rsid w:val="00027178"/>
    <w:rsid w:val="00030DD6"/>
    <w:rsid w:val="00031260"/>
    <w:rsid w:val="000313EC"/>
    <w:rsid w:val="000327D0"/>
    <w:rsid w:val="00032E23"/>
    <w:rsid w:val="000345C7"/>
    <w:rsid w:val="00035A06"/>
    <w:rsid w:val="00036482"/>
    <w:rsid w:val="00036522"/>
    <w:rsid w:val="0003681A"/>
    <w:rsid w:val="000412E4"/>
    <w:rsid w:val="00041B2C"/>
    <w:rsid w:val="00042050"/>
    <w:rsid w:val="0004233D"/>
    <w:rsid w:val="00042867"/>
    <w:rsid w:val="000429D4"/>
    <w:rsid w:val="00042BA4"/>
    <w:rsid w:val="0004366A"/>
    <w:rsid w:val="000438A3"/>
    <w:rsid w:val="00045EFD"/>
    <w:rsid w:val="000461DB"/>
    <w:rsid w:val="0004740C"/>
    <w:rsid w:val="0004742D"/>
    <w:rsid w:val="0004769D"/>
    <w:rsid w:val="00047B46"/>
    <w:rsid w:val="0005147B"/>
    <w:rsid w:val="00053223"/>
    <w:rsid w:val="00053371"/>
    <w:rsid w:val="000534C2"/>
    <w:rsid w:val="0005539C"/>
    <w:rsid w:val="000554FD"/>
    <w:rsid w:val="00056178"/>
    <w:rsid w:val="000565EB"/>
    <w:rsid w:val="0005669A"/>
    <w:rsid w:val="00056D6E"/>
    <w:rsid w:val="0006151A"/>
    <w:rsid w:val="00061BE9"/>
    <w:rsid w:val="00061E63"/>
    <w:rsid w:val="0006304C"/>
    <w:rsid w:val="0006473D"/>
    <w:rsid w:val="00065035"/>
    <w:rsid w:val="00065D34"/>
    <w:rsid w:val="00066D55"/>
    <w:rsid w:val="00067977"/>
    <w:rsid w:val="0007114C"/>
    <w:rsid w:val="00071BE4"/>
    <w:rsid w:val="0007212C"/>
    <w:rsid w:val="000722F4"/>
    <w:rsid w:val="00072B13"/>
    <w:rsid w:val="00072B73"/>
    <w:rsid w:val="000733D0"/>
    <w:rsid w:val="000736F0"/>
    <w:rsid w:val="00073A74"/>
    <w:rsid w:val="00074774"/>
    <w:rsid w:val="00074B86"/>
    <w:rsid w:val="00075B8A"/>
    <w:rsid w:val="00076AC0"/>
    <w:rsid w:val="00076CA8"/>
    <w:rsid w:val="00076CEE"/>
    <w:rsid w:val="000774E1"/>
    <w:rsid w:val="000801B1"/>
    <w:rsid w:val="00080ED0"/>
    <w:rsid w:val="00081909"/>
    <w:rsid w:val="00081E9C"/>
    <w:rsid w:val="000824E6"/>
    <w:rsid w:val="00082606"/>
    <w:rsid w:val="00083DCC"/>
    <w:rsid w:val="00083E31"/>
    <w:rsid w:val="0008467F"/>
    <w:rsid w:val="00084B30"/>
    <w:rsid w:val="00085163"/>
    <w:rsid w:val="00085A66"/>
    <w:rsid w:val="00085AD7"/>
    <w:rsid w:val="00085B8F"/>
    <w:rsid w:val="000861CC"/>
    <w:rsid w:val="000862AF"/>
    <w:rsid w:val="00087AFC"/>
    <w:rsid w:val="00087B4B"/>
    <w:rsid w:val="00090481"/>
    <w:rsid w:val="00091A22"/>
    <w:rsid w:val="00092DF7"/>
    <w:rsid w:val="00092DFB"/>
    <w:rsid w:val="00093589"/>
    <w:rsid w:val="0009443F"/>
    <w:rsid w:val="00094750"/>
    <w:rsid w:val="00095D68"/>
    <w:rsid w:val="00096140"/>
    <w:rsid w:val="000962BB"/>
    <w:rsid w:val="000963E7"/>
    <w:rsid w:val="000977DF"/>
    <w:rsid w:val="00097BCE"/>
    <w:rsid w:val="000A03E9"/>
    <w:rsid w:val="000A0D70"/>
    <w:rsid w:val="000A134A"/>
    <w:rsid w:val="000A3F01"/>
    <w:rsid w:val="000A41CE"/>
    <w:rsid w:val="000A4BF1"/>
    <w:rsid w:val="000A5057"/>
    <w:rsid w:val="000A5B83"/>
    <w:rsid w:val="000A5F74"/>
    <w:rsid w:val="000A5FF6"/>
    <w:rsid w:val="000A67C2"/>
    <w:rsid w:val="000A6DE1"/>
    <w:rsid w:val="000A7689"/>
    <w:rsid w:val="000A78CC"/>
    <w:rsid w:val="000B1CE5"/>
    <w:rsid w:val="000B2C3A"/>
    <w:rsid w:val="000B2F34"/>
    <w:rsid w:val="000B3012"/>
    <w:rsid w:val="000B324E"/>
    <w:rsid w:val="000B3375"/>
    <w:rsid w:val="000B365C"/>
    <w:rsid w:val="000B3C61"/>
    <w:rsid w:val="000B60CF"/>
    <w:rsid w:val="000B7B15"/>
    <w:rsid w:val="000B7DA5"/>
    <w:rsid w:val="000C2E38"/>
    <w:rsid w:val="000C4A3D"/>
    <w:rsid w:val="000C66BC"/>
    <w:rsid w:val="000C6893"/>
    <w:rsid w:val="000C68FD"/>
    <w:rsid w:val="000C6DD9"/>
    <w:rsid w:val="000C7224"/>
    <w:rsid w:val="000C7EF8"/>
    <w:rsid w:val="000D1DEF"/>
    <w:rsid w:val="000D270E"/>
    <w:rsid w:val="000D2B63"/>
    <w:rsid w:val="000D3111"/>
    <w:rsid w:val="000D4625"/>
    <w:rsid w:val="000D57AD"/>
    <w:rsid w:val="000D5D44"/>
    <w:rsid w:val="000D781A"/>
    <w:rsid w:val="000D7EC0"/>
    <w:rsid w:val="000E0368"/>
    <w:rsid w:val="000E07BC"/>
    <w:rsid w:val="000E0B5F"/>
    <w:rsid w:val="000E19D5"/>
    <w:rsid w:val="000E1DE9"/>
    <w:rsid w:val="000E2313"/>
    <w:rsid w:val="000E3086"/>
    <w:rsid w:val="000E3568"/>
    <w:rsid w:val="000E45E1"/>
    <w:rsid w:val="000E621C"/>
    <w:rsid w:val="000E6B13"/>
    <w:rsid w:val="000F1CD4"/>
    <w:rsid w:val="000F29D1"/>
    <w:rsid w:val="000F3225"/>
    <w:rsid w:val="000F3705"/>
    <w:rsid w:val="000F4103"/>
    <w:rsid w:val="000F4814"/>
    <w:rsid w:val="000F4C3F"/>
    <w:rsid w:val="000F4EEF"/>
    <w:rsid w:val="000F4FBF"/>
    <w:rsid w:val="000F6B93"/>
    <w:rsid w:val="000F70A7"/>
    <w:rsid w:val="00101511"/>
    <w:rsid w:val="00102058"/>
    <w:rsid w:val="001020BA"/>
    <w:rsid w:val="00102D83"/>
    <w:rsid w:val="00102E11"/>
    <w:rsid w:val="00103728"/>
    <w:rsid w:val="00103AF4"/>
    <w:rsid w:val="00104568"/>
    <w:rsid w:val="001049B8"/>
    <w:rsid w:val="00106BDD"/>
    <w:rsid w:val="0011062E"/>
    <w:rsid w:val="001127B3"/>
    <w:rsid w:val="00112883"/>
    <w:rsid w:val="00112EE3"/>
    <w:rsid w:val="00113759"/>
    <w:rsid w:val="0011382B"/>
    <w:rsid w:val="001139D2"/>
    <w:rsid w:val="00114D44"/>
    <w:rsid w:val="00116125"/>
    <w:rsid w:val="001162BA"/>
    <w:rsid w:val="0011771A"/>
    <w:rsid w:val="00117C5A"/>
    <w:rsid w:val="00120F99"/>
    <w:rsid w:val="00122E7F"/>
    <w:rsid w:val="00123EA2"/>
    <w:rsid w:val="001245CE"/>
    <w:rsid w:val="00127625"/>
    <w:rsid w:val="00127F23"/>
    <w:rsid w:val="0013004B"/>
    <w:rsid w:val="0013063F"/>
    <w:rsid w:val="00130961"/>
    <w:rsid w:val="00132259"/>
    <w:rsid w:val="001331AB"/>
    <w:rsid w:val="00133CE0"/>
    <w:rsid w:val="00133E34"/>
    <w:rsid w:val="001355B1"/>
    <w:rsid w:val="00135980"/>
    <w:rsid w:val="001362B5"/>
    <w:rsid w:val="001363FB"/>
    <w:rsid w:val="0013747D"/>
    <w:rsid w:val="00137714"/>
    <w:rsid w:val="001377EB"/>
    <w:rsid w:val="001413D2"/>
    <w:rsid w:val="00141706"/>
    <w:rsid w:val="00141A01"/>
    <w:rsid w:val="001422DF"/>
    <w:rsid w:val="001429A6"/>
    <w:rsid w:val="00142FB8"/>
    <w:rsid w:val="00143B70"/>
    <w:rsid w:val="00143F00"/>
    <w:rsid w:val="00144CA5"/>
    <w:rsid w:val="0014501B"/>
    <w:rsid w:val="0014528F"/>
    <w:rsid w:val="0014598E"/>
    <w:rsid w:val="001461E2"/>
    <w:rsid w:val="00146491"/>
    <w:rsid w:val="001464E9"/>
    <w:rsid w:val="00146EC8"/>
    <w:rsid w:val="0015003C"/>
    <w:rsid w:val="0015078A"/>
    <w:rsid w:val="001509E6"/>
    <w:rsid w:val="00151244"/>
    <w:rsid w:val="00152D02"/>
    <w:rsid w:val="00153560"/>
    <w:rsid w:val="0015376B"/>
    <w:rsid w:val="00154357"/>
    <w:rsid w:val="00154DC7"/>
    <w:rsid w:val="00154E99"/>
    <w:rsid w:val="00155342"/>
    <w:rsid w:val="00157845"/>
    <w:rsid w:val="00157E86"/>
    <w:rsid w:val="00157EB9"/>
    <w:rsid w:val="0016124D"/>
    <w:rsid w:val="00161E45"/>
    <w:rsid w:val="00162559"/>
    <w:rsid w:val="00162F81"/>
    <w:rsid w:val="001635E7"/>
    <w:rsid w:val="0016394D"/>
    <w:rsid w:val="00163C36"/>
    <w:rsid w:val="00164719"/>
    <w:rsid w:val="0016491C"/>
    <w:rsid w:val="00164BA9"/>
    <w:rsid w:val="00164E6C"/>
    <w:rsid w:val="00165463"/>
    <w:rsid w:val="0016650F"/>
    <w:rsid w:val="001665EF"/>
    <w:rsid w:val="00166A5E"/>
    <w:rsid w:val="00166FC4"/>
    <w:rsid w:val="001677AC"/>
    <w:rsid w:val="00170578"/>
    <w:rsid w:val="00172EFD"/>
    <w:rsid w:val="001764E4"/>
    <w:rsid w:val="00176D39"/>
    <w:rsid w:val="00177666"/>
    <w:rsid w:val="00177A7A"/>
    <w:rsid w:val="00181C68"/>
    <w:rsid w:val="00183A5D"/>
    <w:rsid w:val="00183D58"/>
    <w:rsid w:val="001908E2"/>
    <w:rsid w:val="00190A61"/>
    <w:rsid w:val="001913CB"/>
    <w:rsid w:val="00191915"/>
    <w:rsid w:val="0019266B"/>
    <w:rsid w:val="00192AA0"/>
    <w:rsid w:val="0019316D"/>
    <w:rsid w:val="001934CD"/>
    <w:rsid w:val="001942AE"/>
    <w:rsid w:val="00195E51"/>
    <w:rsid w:val="001961AC"/>
    <w:rsid w:val="00196357"/>
    <w:rsid w:val="001A10FB"/>
    <w:rsid w:val="001A113A"/>
    <w:rsid w:val="001A13FA"/>
    <w:rsid w:val="001A1999"/>
    <w:rsid w:val="001A1E05"/>
    <w:rsid w:val="001A1E7B"/>
    <w:rsid w:val="001A241F"/>
    <w:rsid w:val="001A3342"/>
    <w:rsid w:val="001A3E3D"/>
    <w:rsid w:val="001A476F"/>
    <w:rsid w:val="001A4DEB"/>
    <w:rsid w:val="001A6316"/>
    <w:rsid w:val="001A7B6F"/>
    <w:rsid w:val="001B0181"/>
    <w:rsid w:val="001B059F"/>
    <w:rsid w:val="001B07D6"/>
    <w:rsid w:val="001B0CC8"/>
    <w:rsid w:val="001B13C8"/>
    <w:rsid w:val="001B172B"/>
    <w:rsid w:val="001B1E40"/>
    <w:rsid w:val="001B1F00"/>
    <w:rsid w:val="001B34BD"/>
    <w:rsid w:val="001B41D6"/>
    <w:rsid w:val="001C22C7"/>
    <w:rsid w:val="001C288F"/>
    <w:rsid w:val="001C32B0"/>
    <w:rsid w:val="001C391B"/>
    <w:rsid w:val="001C4F5D"/>
    <w:rsid w:val="001C58F9"/>
    <w:rsid w:val="001C5C34"/>
    <w:rsid w:val="001C6003"/>
    <w:rsid w:val="001C67E7"/>
    <w:rsid w:val="001C6DEA"/>
    <w:rsid w:val="001C764E"/>
    <w:rsid w:val="001C7B9B"/>
    <w:rsid w:val="001D0231"/>
    <w:rsid w:val="001D04C7"/>
    <w:rsid w:val="001D082F"/>
    <w:rsid w:val="001D1BCD"/>
    <w:rsid w:val="001D4ADA"/>
    <w:rsid w:val="001D5694"/>
    <w:rsid w:val="001D68CA"/>
    <w:rsid w:val="001E0891"/>
    <w:rsid w:val="001E1052"/>
    <w:rsid w:val="001E1675"/>
    <w:rsid w:val="001E212B"/>
    <w:rsid w:val="001E21B1"/>
    <w:rsid w:val="001E2CEB"/>
    <w:rsid w:val="001E2F93"/>
    <w:rsid w:val="001E3388"/>
    <w:rsid w:val="001E48CC"/>
    <w:rsid w:val="001E61E5"/>
    <w:rsid w:val="001E621A"/>
    <w:rsid w:val="001F0217"/>
    <w:rsid w:val="001F0771"/>
    <w:rsid w:val="001F1272"/>
    <w:rsid w:val="001F1D4D"/>
    <w:rsid w:val="001F2159"/>
    <w:rsid w:val="001F3F57"/>
    <w:rsid w:val="001F4366"/>
    <w:rsid w:val="001F5E15"/>
    <w:rsid w:val="001F679E"/>
    <w:rsid w:val="001F7345"/>
    <w:rsid w:val="001F7456"/>
    <w:rsid w:val="00200912"/>
    <w:rsid w:val="00200A2D"/>
    <w:rsid w:val="00201269"/>
    <w:rsid w:val="00202130"/>
    <w:rsid w:val="00202181"/>
    <w:rsid w:val="002039D9"/>
    <w:rsid w:val="00203CA8"/>
    <w:rsid w:val="00203FBB"/>
    <w:rsid w:val="002043D9"/>
    <w:rsid w:val="0020590A"/>
    <w:rsid w:val="00205E9B"/>
    <w:rsid w:val="00205FFE"/>
    <w:rsid w:val="0020601D"/>
    <w:rsid w:val="002062C0"/>
    <w:rsid w:val="00206B8C"/>
    <w:rsid w:val="002112C9"/>
    <w:rsid w:val="0021133E"/>
    <w:rsid w:val="002114AD"/>
    <w:rsid w:val="00213211"/>
    <w:rsid w:val="00213C2C"/>
    <w:rsid w:val="00216DDB"/>
    <w:rsid w:val="00217901"/>
    <w:rsid w:val="002179D0"/>
    <w:rsid w:val="00221363"/>
    <w:rsid w:val="00222C8E"/>
    <w:rsid w:val="002239C5"/>
    <w:rsid w:val="00225972"/>
    <w:rsid w:val="002270EA"/>
    <w:rsid w:val="00227F4F"/>
    <w:rsid w:val="002301F6"/>
    <w:rsid w:val="002310E7"/>
    <w:rsid w:val="002310F5"/>
    <w:rsid w:val="00231AA3"/>
    <w:rsid w:val="00231E0F"/>
    <w:rsid w:val="00232F82"/>
    <w:rsid w:val="002338A1"/>
    <w:rsid w:val="00233DB7"/>
    <w:rsid w:val="002347F5"/>
    <w:rsid w:val="00234E13"/>
    <w:rsid w:val="00235BF4"/>
    <w:rsid w:val="0023613E"/>
    <w:rsid w:val="002365BB"/>
    <w:rsid w:val="00236B1C"/>
    <w:rsid w:val="00237199"/>
    <w:rsid w:val="002372A6"/>
    <w:rsid w:val="002376F3"/>
    <w:rsid w:val="00237A3A"/>
    <w:rsid w:val="00240914"/>
    <w:rsid w:val="0024191C"/>
    <w:rsid w:val="00241BC5"/>
    <w:rsid w:val="00244A45"/>
    <w:rsid w:val="00245FC3"/>
    <w:rsid w:val="00246A58"/>
    <w:rsid w:val="00250EE0"/>
    <w:rsid w:val="00251876"/>
    <w:rsid w:val="00251DFF"/>
    <w:rsid w:val="0025289F"/>
    <w:rsid w:val="00253222"/>
    <w:rsid w:val="002537EE"/>
    <w:rsid w:val="00253EFB"/>
    <w:rsid w:val="0025485E"/>
    <w:rsid w:val="002565CB"/>
    <w:rsid w:val="00260EAA"/>
    <w:rsid w:val="0026289D"/>
    <w:rsid w:val="00262E06"/>
    <w:rsid w:val="0026343F"/>
    <w:rsid w:val="00264544"/>
    <w:rsid w:val="00265F23"/>
    <w:rsid w:val="00266D80"/>
    <w:rsid w:val="002709B2"/>
    <w:rsid w:val="0027123C"/>
    <w:rsid w:val="00273C2E"/>
    <w:rsid w:val="00274606"/>
    <w:rsid w:val="0027567B"/>
    <w:rsid w:val="00276710"/>
    <w:rsid w:val="00277406"/>
    <w:rsid w:val="00280BA8"/>
    <w:rsid w:val="00280C19"/>
    <w:rsid w:val="00280CFE"/>
    <w:rsid w:val="00281757"/>
    <w:rsid w:val="00283077"/>
    <w:rsid w:val="00284C69"/>
    <w:rsid w:val="00290897"/>
    <w:rsid w:val="002917E0"/>
    <w:rsid w:val="00291880"/>
    <w:rsid w:val="0029198D"/>
    <w:rsid w:val="002945C9"/>
    <w:rsid w:val="002953B7"/>
    <w:rsid w:val="00295707"/>
    <w:rsid w:val="002972B4"/>
    <w:rsid w:val="002A13D3"/>
    <w:rsid w:val="002A2001"/>
    <w:rsid w:val="002A27DE"/>
    <w:rsid w:val="002A3541"/>
    <w:rsid w:val="002A3FCA"/>
    <w:rsid w:val="002A43D3"/>
    <w:rsid w:val="002A58C6"/>
    <w:rsid w:val="002A5C99"/>
    <w:rsid w:val="002A5D63"/>
    <w:rsid w:val="002A748A"/>
    <w:rsid w:val="002B0625"/>
    <w:rsid w:val="002B263E"/>
    <w:rsid w:val="002B32DE"/>
    <w:rsid w:val="002B4378"/>
    <w:rsid w:val="002B72E9"/>
    <w:rsid w:val="002C169B"/>
    <w:rsid w:val="002C2C91"/>
    <w:rsid w:val="002C38FF"/>
    <w:rsid w:val="002C3A12"/>
    <w:rsid w:val="002C6760"/>
    <w:rsid w:val="002C71BC"/>
    <w:rsid w:val="002C7E75"/>
    <w:rsid w:val="002D0511"/>
    <w:rsid w:val="002D09E4"/>
    <w:rsid w:val="002D138A"/>
    <w:rsid w:val="002D2465"/>
    <w:rsid w:val="002D24EC"/>
    <w:rsid w:val="002D4A28"/>
    <w:rsid w:val="002D5C35"/>
    <w:rsid w:val="002D6A27"/>
    <w:rsid w:val="002D6B2B"/>
    <w:rsid w:val="002E0BA5"/>
    <w:rsid w:val="002E1806"/>
    <w:rsid w:val="002E1D44"/>
    <w:rsid w:val="002E1FF2"/>
    <w:rsid w:val="002E36BE"/>
    <w:rsid w:val="002E3935"/>
    <w:rsid w:val="002E3DE9"/>
    <w:rsid w:val="002E437A"/>
    <w:rsid w:val="002E4451"/>
    <w:rsid w:val="002E46E3"/>
    <w:rsid w:val="002E4EAA"/>
    <w:rsid w:val="002E5A22"/>
    <w:rsid w:val="002E5B06"/>
    <w:rsid w:val="002E5D20"/>
    <w:rsid w:val="002E75EE"/>
    <w:rsid w:val="002F01D1"/>
    <w:rsid w:val="002F0438"/>
    <w:rsid w:val="002F0D1F"/>
    <w:rsid w:val="002F1215"/>
    <w:rsid w:val="002F464C"/>
    <w:rsid w:val="002F46DF"/>
    <w:rsid w:val="002F529F"/>
    <w:rsid w:val="002F5315"/>
    <w:rsid w:val="002F6405"/>
    <w:rsid w:val="002F6E3D"/>
    <w:rsid w:val="002F74D5"/>
    <w:rsid w:val="0030065C"/>
    <w:rsid w:val="00300694"/>
    <w:rsid w:val="00301799"/>
    <w:rsid w:val="00303EB0"/>
    <w:rsid w:val="00304C03"/>
    <w:rsid w:val="00304E69"/>
    <w:rsid w:val="0031103F"/>
    <w:rsid w:val="00311465"/>
    <w:rsid w:val="00311E62"/>
    <w:rsid w:val="0031287F"/>
    <w:rsid w:val="003130BF"/>
    <w:rsid w:val="0031326E"/>
    <w:rsid w:val="003140A3"/>
    <w:rsid w:val="0031469B"/>
    <w:rsid w:val="0031551B"/>
    <w:rsid w:val="0031574A"/>
    <w:rsid w:val="0031577D"/>
    <w:rsid w:val="00315B96"/>
    <w:rsid w:val="00316509"/>
    <w:rsid w:val="00316B7F"/>
    <w:rsid w:val="00317F29"/>
    <w:rsid w:val="003213AB"/>
    <w:rsid w:val="00323DB6"/>
    <w:rsid w:val="00324AF8"/>
    <w:rsid w:val="0032749E"/>
    <w:rsid w:val="0032793B"/>
    <w:rsid w:val="00330539"/>
    <w:rsid w:val="003306E1"/>
    <w:rsid w:val="00330EE3"/>
    <w:rsid w:val="003320E4"/>
    <w:rsid w:val="00334C5F"/>
    <w:rsid w:val="0033525D"/>
    <w:rsid w:val="0033642F"/>
    <w:rsid w:val="00336CE5"/>
    <w:rsid w:val="003378DC"/>
    <w:rsid w:val="00340640"/>
    <w:rsid w:val="003414F3"/>
    <w:rsid w:val="00341CCE"/>
    <w:rsid w:val="00342289"/>
    <w:rsid w:val="0034267B"/>
    <w:rsid w:val="003432C9"/>
    <w:rsid w:val="00344A55"/>
    <w:rsid w:val="00344B52"/>
    <w:rsid w:val="00345806"/>
    <w:rsid w:val="00345A42"/>
    <w:rsid w:val="0034742D"/>
    <w:rsid w:val="00350005"/>
    <w:rsid w:val="0035066C"/>
    <w:rsid w:val="00351C76"/>
    <w:rsid w:val="00352531"/>
    <w:rsid w:val="0035553A"/>
    <w:rsid w:val="0035613E"/>
    <w:rsid w:val="003570EC"/>
    <w:rsid w:val="00357413"/>
    <w:rsid w:val="00360780"/>
    <w:rsid w:val="00360B17"/>
    <w:rsid w:val="00362764"/>
    <w:rsid w:val="0036286B"/>
    <w:rsid w:val="00363CD6"/>
    <w:rsid w:val="00363EE9"/>
    <w:rsid w:val="00364DED"/>
    <w:rsid w:val="00365BA0"/>
    <w:rsid w:val="00366825"/>
    <w:rsid w:val="00367808"/>
    <w:rsid w:val="003679CC"/>
    <w:rsid w:val="00371314"/>
    <w:rsid w:val="00372F19"/>
    <w:rsid w:val="003738DC"/>
    <w:rsid w:val="003750AF"/>
    <w:rsid w:val="00375104"/>
    <w:rsid w:val="0037544C"/>
    <w:rsid w:val="00376128"/>
    <w:rsid w:val="00376905"/>
    <w:rsid w:val="00376DBB"/>
    <w:rsid w:val="00376E55"/>
    <w:rsid w:val="0037742E"/>
    <w:rsid w:val="0038245A"/>
    <w:rsid w:val="003837A1"/>
    <w:rsid w:val="00383AAE"/>
    <w:rsid w:val="00385788"/>
    <w:rsid w:val="003876D0"/>
    <w:rsid w:val="0039159C"/>
    <w:rsid w:val="0039337A"/>
    <w:rsid w:val="0039416F"/>
    <w:rsid w:val="003944E5"/>
    <w:rsid w:val="00394CAB"/>
    <w:rsid w:val="00395566"/>
    <w:rsid w:val="00396605"/>
    <w:rsid w:val="003A0D37"/>
    <w:rsid w:val="003A3189"/>
    <w:rsid w:val="003A6B48"/>
    <w:rsid w:val="003A7464"/>
    <w:rsid w:val="003B0A3B"/>
    <w:rsid w:val="003B1FAD"/>
    <w:rsid w:val="003B2093"/>
    <w:rsid w:val="003B23B2"/>
    <w:rsid w:val="003B36CA"/>
    <w:rsid w:val="003B3973"/>
    <w:rsid w:val="003B3AB8"/>
    <w:rsid w:val="003B48AF"/>
    <w:rsid w:val="003B569D"/>
    <w:rsid w:val="003B58E1"/>
    <w:rsid w:val="003B5D8B"/>
    <w:rsid w:val="003C04BA"/>
    <w:rsid w:val="003C105A"/>
    <w:rsid w:val="003C1080"/>
    <w:rsid w:val="003C1C9C"/>
    <w:rsid w:val="003C2728"/>
    <w:rsid w:val="003C2E88"/>
    <w:rsid w:val="003C3C0E"/>
    <w:rsid w:val="003C4896"/>
    <w:rsid w:val="003C6608"/>
    <w:rsid w:val="003C6C9D"/>
    <w:rsid w:val="003C6F2B"/>
    <w:rsid w:val="003C7118"/>
    <w:rsid w:val="003C740A"/>
    <w:rsid w:val="003C7438"/>
    <w:rsid w:val="003C773B"/>
    <w:rsid w:val="003C7B97"/>
    <w:rsid w:val="003D0608"/>
    <w:rsid w:val="003D0C07"/>
    <w:rsid w:val="003D31F3"/>
    <w:rsid w:val="003D3644"/>
    <w:rsid w:val="003D3DAD"/>
    <w:rsid w:val="003D4FAC"/>
    <w:rsid w:val="003D558C"/>
    <w:rsid w:val="003D5C2D"/>
    <w:rsid w:val="003D6F6F"/>
    <w:rsid w:val="003D747B"/>
    <w:rsid w:val="003E00CB"/>
    <w:rsid w:val="003E028E"/>
    <w:rsid w:val="003E0637"/>
    <w:rsid w:val="003E1632"/>
    <w:rsid w:val="003E334C"/>
    <w:rsid w:val="003E4534"/>
    <w:rsid w:val="003E5DEF"/>
    <w:rsid w:val="003E6B33"/>
    <w:rsid w:val="003E7906"/>
    <w:rsid w:val="003F0CF4"/>
    <w:rsid w:val="003F19B4"/>
    <w:rsid w:val="003F2B35"/>
    <w:rsid w:val="003F3C50"/>
    <w:rsid w:val="003F3F1B"/>
    <w:rsid w:val="003F4950"/>
    <w:rsid w:val="003F4C07"/>
    <w:rsid w:val="003F5BCE"/>
    <w:rsid w:val="003F5ED4"/>
    <w:rsid w:val="003F6543"/>
    <w:rsid w:val="0040042A"/>
    <w:rsid w:val="0040105F"/>
    <w:rsid w:val="004021C9"/>
    <w:rsid w:val="00403E53"/>
    <w:rsid w:val="00406A6A"/>
    <w:rsid w:val="00406AC5"/>
    <w:rsid w:val="00406B22"/>
    <w:rsid w:val="004103C2"/>
    <w:rsid w:val="00410E81"/>
    <w:rsid w:val="004112E7"/>
    <w:rsid w:val="00411735"/>
    <w:rsid w:val="004126DD"/>
    <w:rsid w:val="00413304"/>
    <w:rsid w:val="004136D2"/>
    <w:rsid w:val="00413B85"/>
    <w:rsid w:val="0041401A"/>
    <w:rsid w:val="004168AA"/>
    <w:rsid w:val="00416AD0"/>
    <w:rsid w:val="00416BF9"/>
    <w:rsid w:val="00417D5C"/>
    <w:rsid w:val="004212B3"/>
    <w:rsid w:val="0042285F"/>
    <w:rsid w:val="00422C14"/>
    <w:rsid w:val="00422F23"/>
    <w:rsid w:val="004243E7"/>
    <w:rsid w:val="004257CE"/>
    <w:rsid w:val="00426844"/>
    <w:rsid w:val="00431513"/>
    <w:rsid w:val="004320B0"/>
    <w:rsid w:val="00432279"/>
    <w:rsid w:val="004328A7"/>
    <w:rsid w:val="00434569"/>
    <w:rsid w:val="004348B7"/>
    <w:rsid w:val="00434C74"/>
    <w:rsid w:val="00436DD5"/>
    <w:rsid w:val="0044118E"/>
    <w:rsid w:val="0044270C"/>
    <w:rsid w:val="00442CBE"/>
    <w:rsid w:val="0044307C"/>
    <w:rsid w:val="00444238"/>
    <w:rsid w:val="0044496F"/>
    <w:rsid w:val="004457F6"/>
    <w:rsid w:val="004475C5"/>
    <w:rsid w:val="00447B0D"/>
    <w:rsid w:val="00447C18"/>
    <w:rsid w:val="00450AA6"/>
    <w:rsid w:val="00450DD5"/>
    <w:rsid w:val="00452569"/>
    <w:rsid w:val="004528CB"/>
    <w:rsid w:val="00455118"/>
    <w:rsid w:val="004553F8"/>
    <w:rsid w:val="0045623A"/>
    <w:rsid w:val="00456915"/>
    <w:rsid w:val="00456EB4"/>
    <w:rsid w:val="00456FCD"/>
    <w:rsid w:val="004577C5"/>
    <w:rsid w:val="00457876"/>
    <w:rsid w:val="0046053F"/>
    <w:rsid w:val="00460F88"/>
    <w:rsid w:val="00464B18"/>
    <w:rsid w:val="004666B8"/>
    <w:rsid w:val="004669D1"/>
    <w:rsid w:val="00466D62"/>
    <w:rsid w:val="00466E1E"/>
    <w:rsid w:val="00470306"/>
    <w:rsid w:val="00470584"/>
    <w:rsid w:val="00470775"/>
    <w:rsid w:val="00470BEB"/>
    <w:rsid w:val="00471159"/>
    <w:rsid w:val="004718F3"/>
    <w:rsid w:val="00471FE4"/>
    <w:rsid w:val="00473BD4"/>
    <w:rsid w:val="004749E1"/>
    <w:rsid w:val="00475040"/>
    <w:rsid w:val="00475D0B"/>
    <w:rsid w:val="004777CC"/>
    <w:rsid w:val="00480018"/>
    <w:rsid w:val="004854A7"/>
    <w:rsid w:val="004858EC"/>
    <w:rsid w:val="0048686F"/>
    <w:rsid w:val="00487F96"/>
    <w:rsid w:val="00491DA8"/>
    <w:rsid w:val="0049263A"/>
    <w:rsid w:val="00493BEF"/>
    <w:rsid w:val="00493D40"/>
    <w:rsid w:val="00494349"/>
    <w:rsid w:val="004947D0"/>
    <w:rsid w:val="004966D4"/>
    <w:rsid w:val="00497217"/>
    <w:rsid w:val="00497280"/>
    <w:rsid w:val="00497D71"/>
    <w:rsid w:val="004A05DF"/>
    <w:rsid w:val="004A0A07"/>
    <w:rsid w:val="004A1538"/>
    <w:rsid w:val="004A190E"/>
    <w:rsid w:val="004A1977"/>
    <w:rsid w:val="004A25B2"/>
    <w:rsid w:val="004A2687"/>
    <w:rsid w:val="004A465C"/>
    <w:rsid w:val="004A48A5"/>
    <w:rsid w:val="004A4CC1"/>
    <w:rsid w:val="004A504B"/>
    <w:rsid w:val="004A5526"/>
    <w:rsid w:val="004A6911"/>
    <w:rsid w:val="004A7CF9"/>
    <w:rsid w:val="004B0555"/>
    <w:rsid w:val="004B0D58"/>
    <w:rsid w:val="004B2154"/>
    <w:rsid w:val="004B2DD0"/>
    <w:rsid w:val="004B39D0"/>
    <w:rsid w:val="004B3E5D"/>
    <w:rsid w:val="004B531D"/>
    <w:rsid w:val="004B5466"/>
    <w:rsid w:val="004B54E0"/>
    <w:rsid w:val="004B64C9"/>
    <w:rsid w:val="004B659C"/>
    <w:rsid w:val="004B6E55"/>
    <w:rsid w:val="004B7384"/>
    <w:rsid w:val="004B799F"/>
    <w:rsid w:val="004C04C5"/>
    <w:rsid w:val="004C0CC2"/>
    <w:rsid w:val="004C2D43"/>
    <w:rsid w:val="004C2F27"/>
    <w:rsid w:val="004C30E7"/>
    <w:rsid w:val="004C313C"/>
    <w:rsid w:val="004C37F8"/>
    <w:rsid w:val="004C4269"/>
    <w:rsid w:val="004C4B3F"/>
    <w:rsid w:val="004C548F"/>
    <w:rsid w:val="004C632B"/>
    <w:rsid w:val="004C6332"/>
    <w:rsid w:val="004D083A"/>
    <w:rsid w:val="004D0FB5"/>
    <w:rsid w:val="004D1DB4"/>
    <w:rsid w:val="004D2211"/>
    <w:rsid w:val="004D2687"/>
    <w:rsid w:val="004D2D8D"/>
    <w:rsid w:val="004D2FEB"/>
    <w:rsid w:val="004D32C6"/>
    <w:rsid w:val="004D4862"/>
    <w:rsid w:val="004D4D70"/>
    <w:rsid w:val="004D6236"/>
    <w:rsid w:val="004D6778"/>
    <w:rsid w:val="004D6DED"/>
    <w:rsid w:val="004D7C74"/>
    <w:rsid w:val="004E1814"/>
    <w:rsid w:val="004E284F"/>
    <w:rsid w:val="004E2F62"/>
    <w:rsid w:val="004E3E42"/>
    <w:rsid w:val="004E4C07"/>
    <w:rsid w:val="004E4DBB"/>
    <w:rsid w:val="004E602B"/>
    <w:rsid w:val="004E673F"/>
    <w:rsid w:val="004E6B6C"/>
    <w:rsid w:val="004E7F9C"/>
    <w:rsid w:val="004F1530"/>
    <w:rsid w:val="004F2819"/>
    <w:rsid w:val="004F2F71"/>
    <w:rsid w:val="004F332C"/>
    <w:rsid w:val="004F3493"/>
    <w:rsid w:val="004F5E65"/>
    <w:rsid w:val="004F65FA"/>
    <w:rsid w:val="004F7B84"/>
    <w:rsid w:val="00500119"/>
    <w:rsid w:val="005025F0"/>
    <w:rsid w:val="00502DAC"/>
    <w:rsid w:val="00503BE3"/>
    <w:rsid w:val="00504518"/>
    <w:rsid w:val="0050485F"/>
    <w:rsid w:val="00504AE0"/>
    <w:rsid w:val="00504E58"/>
    <w:rsid w:val="00504F2A"/>
    <w:rsid w:val="00505F30"/>
    <w:rsid w:val="005064DD"/>
    <w:rsid w:val="00507051"/>
    <w:rsid w:val="0050738D"/>
    <w:rsid w:val="005078FE"/>
    <w:rsid w:val="00507962"/>
    <w:rsid w:val="0051022E"/>
    <w:rsid w:val="00510BD9"/>
    <w:rsid w:val="0051227E"/>
    <w:rsid w:val="00512B09"/>
    <w:rsid w:val="00512C3E"/>
    <w:rsid w:val="00512DE6"/>
    <w:rsid w:val="00513B0E"/>
    <w:rsid w:val="00513FD5"/>
    <w:rsid w:val="005141E3"/>
    <w:rsid w:val="00514596"/>
    <w:rsid w:val="00514821"/>
    <w:rsid w:val="00515213"/>
    <w:rsid w:val="005152C7"/>
    <w:rsid w:val="005154C1"/>
    <w:rsid w:val="005157AA"/>
    <w:rsid w:val="00516F14"/>
    <w:rsid w:val="0051710D"/>
    <w:rsid w:val="0051741E"/>
    <w:rsid w:val="00517543"/>
    <w:rsid w:val="00521A49"/>
    <w:rsid w:val="00521DAE"/>
    <w:rsid w:val="00522C75"/>
    <w:rsid w:val="00523698"/>
    <w:rsid w:val="005236C0"/>
    <w:rsid w:val="005251A0"/>
    <w:rsid w:val="005251C0"/>
    <w:rsid w:val="00526F3C"/>
    <w:rsid w:val="00527D3F"/>
    <w:rsid w:val="00527D4D"/>
    <w:rsid w:val="00527F24"/>
    <w:rsid w:val="00531D5A"/>
    <w:rsid w:val="005327CB"/>
    <w:rsid w:val="00533DDD"/>
    <w:rsid w:val="005361DF"/>
    <w:rsid w:val="00536A9F"/>
    <w:rsid w:val="005400DD"/>
    <w:rsid w:val="00540B2C"/>
    <w:rsid w:val="005410F8"/>
    <w:rsid w:val="005427EA"/>
    <w:rsid w:val="0054399B"/>
    <w:rsid w:val="00543B0C"/>
    <w:rsid w:val="00544C11"/>
    <w:rsid w:val="00545173"/>
    <w:rsid w:val="005464B0"/>
    <w:rsid w:val="005467FC"/>
    <w:rsid w:val="005470B9"/>
    <w:rsid w:val="005505B5"/>
    <w:rsid w:val="00553A70"/>
    <w:rsid w:val="00553AD8"/>
    <w:rsid w:val="005543CE"/>
    <w:rsid w:val="005544DF"/>
    <w:rsid w:val="00554AA7"/>
    <w:rsid w:val="00554B74"/>
    <w:rsid w:val="00554EB6"/>
    <w:rsid w:val="005550B9"/>
    <w:rsid w:val="00555D75"/>
    <w:rsid w:val="00555DD6"/>
    <w:rsid w:val="00556D80"/>
    <w:rsid w:val="005576CA"/>
    <w:rsid w:val="005577C7"/>
    <w:rsid w:val="005604A6"/>
    <w:rsid w:val="00560DF0"/>
    <w:rsid w:val="00561038"/>
    <w:rsid w:val="00562249"/>
    <w:rsid w:val="0056303B"/>
    <w:rsid w:val="00563F58"/>
    <w:rsid w:val="00564003"/>
    <w:rsid w:val="0056420F"/>
    <w:rsid w:val="00564E6B"/>
    <w:rsid w:val="0056502E"/>
    <w:rsid w:val="005662A8"/>
    <w:rsid w:val="00566477"/>
    <w:rsid w:val="0056776C"/>
    <w:rsid w:val="00570A3E"/>
    <w:rsid w:val="0057132A"/>
    <w:rsid w:val="00571E2F"/>
    <w:rsid w:val="0057288F"/>
    <w:rsid w:val="00572EF9"/>
    <w:rsid w:val="00573A1F"/>
    <w:rsid w:val="00573B76"/>
    <w:rsid w:val="00573EB5"/>
    <w:rsid w:val="00574218"/>
    <w:rsid w:val="00574427"/>
    <w:rsid w:val="00574C02"/>
    <w:rsid w:val="005756A6"/>
    <w:rsid w:val="00575852"/>
    <w:rsid w:val="005778DD"/>
    <w:rsid w:val="00577D7F"/>
    <w:rsid w:val="005814EB"/>
    <w:rsid w:val="005830D3"/>
    <w:rsid w:val="005850AE"/>
    <w:rsid w:val="00585769"/>
    <w:rsid w:val="00585B35"/>
    <w:rsid w:val="00585E47"/>
    <w:rsid w:val="005865B5"/>
    <w:rsid w:val="00586952"/>
    <w:rsid w:val="00586BCE"/>
    <w:rsid w:val="00586D5C"/>
    <w:rsid w:val="0058707B"/>
    <w:rsid w:val="00587CFF"/>
    <w:rsid w:val="005907C1"/>
    <w:rsid w:val="005913AE"/>
    <w:rsid w:val="00591AF8"/>
    <w:rsid w:val="0059214C"/>
    <w:rsid w:val="00592B58"/>
    <w:rsid w:val="005947FE"/>
    <w:rsid w:val="00594AE8"/>
    <w:rsid w:val="00595816"/>
    <w:rsid w:val="00597523"/>
    <w:rsid w:val="005A1C5C"/>
    <w:rsid w:val="005A1DF1"/>
    <w:rsid w:val="005A2A7F"/>
    <w:rsid w:val="005A2D88"/>
    <w:rsid w:val="005A3892"/>
    <w:rsid w:val="005A5595"/>
    <w:rsid w:val="005A6635"/>
    <w:rsid w:val="005A68C5"/>
    <w:rsid w:val="005A7880"/>
    <w:rsid w:val="005B0057"/>
    <w:rsid w:val="005B05AD"/>
    <w:rsid w:val="005B17B5"/>
    <w:rsid w:val="005B1FD8"/>
    <w:rsid w:val="005B29B7"/>
    <w:rsid w:val="005B2B7B"/>
    <w:rsid w:val="005B2BB5"/>
    <w:rsid w:val="005B2FA1"/>
    <w:rsid w:val="005B318F"/>
    <w:rsid w:val="005B48FF"/>
    <w:rsid w:val="005B5601"/>
    <w:rsid w:val="005B57A8"/>
    <w:rsid w:val="005B594D"/>
    <w:rsid w:val="005B5B88"/>
    <w:rsid w:val="005B63C9"/>
    <w:rsid w:val="005B68B2"/>
    <w:rsid w:val="005C14C2"/>
    <w:rsid w:val="005C1598"/>
    <w:rsid w:val="005C1CA0"/>
    <w:rsid w:val="005C3626"/>
    <w:rsid w:val="005C4A86"/>
    <w:rsid w:val="005C5589"/>
    <w:rsid w:val="005C686E"/>
    <w:rsid w:val="005C7764"/>
    <w:rsid w:val="005C7A40"/>
    <w:rsid w:val="005D08BD"/>
    <w:rsid w:val="005D1A3F"/>
    <w:rsid w:val="005D1E4E"/>
    <w:rsid w:val="005D4D75"/>
    <w:rsid w:val="005D7047"/>
    <w:rsid w:val="005D7A7E"/>
    <w:rsid w:val="005E563C"/>
    <w:rsid w:val="005E5B3C"/>
    <w:rsid w:val="005F0C4D"/>
    <w:rsid w:val="005F0CC0"/>
    <w:rsid w:val="005F114E"/>
    <w:rsid w:val="005F3866"/>
    <w:rsid w:val="005F4051"/>
    <w:rsid w:val="005F4B5E"/>
    <w:rsid w:val="005F6E3A"/>
    <w:rsid w:val="005F6F3C"/>
    <w:rsid w:val="005F7A1B"/>
    <w:rsid w:val="0060032B"/>
    <w:rsid w:val="0060084B"/>
    <w:rsid w:val="00600A67"/>
    <w:rsid w:val="006012A7"/>
    <w:rsid w:val="006012C5"/>
    <w:rsid w:val="00601BFD"/>
    <w:rsid w:val="00604B08"/>
    <w:rsid w:val="00605AA4"/>
    <w:rsid w:val="00605DFB"/>
    <w:rsid w:val="00607869"/>
    <w:rsid w:val="00607E64"/>
    <w:rsid w:val="00607E83"/>
    <w:rsid w:val="006141C1"/>
    <w:rsid w:val="00614495"/>
    <w:rsid w:val="0061522F"/>
    <w:rsid w:val="00615791"/>
    <w:rsid w:val="006158D5"/>
    <w:rsid w:val="006158D7"/>
    <w:rsid w:val="0061650C"/>
    <w:rsid w:val="00616F31"/>
    <w:rsid w:val="006177A4"/>
    <w:rsid w:val="00620253"/>
    <w:rsid w:val="00621914"/>
    <w:rsid w:val="006219AE"/>
    <w:rsid w:val="00622B98"/>
    <w:rsid w:val="006238BD"/>
    <w:rsid w:val="00623B2E"/>
    <w:rsid w:val="00623E8D"/>
    <w:rsid w:val="006241A6"/>
    <w:rsid w:val="0062460D"/>
    <w:rsid w:val="00624F98"/>
    <w:rsid w:val="006256F1"/>
    <w:rsid w:val="00625941"/>
    <w:rsid w:val="00625B92"/>
    <w:rsid w:val="00625D83"/>
    <w:rsid w:val="00626125"/>
    <w:rsid w:val="006300BE"/>
    <w:rsid w:val="0063044E"/>
    <w:rsid w:val="00631DA5"/>
    <w:rsid w:val="00632A5F"/>
    <w:rsid w:val="00632FF6"/>
    <w:rsid w:val="00634FD7"/>
    <w:rsid w:val="006354D1"/>
    <w:rsid w:val="0064118E"/>
    <w:rsid w:val="0064197B"/>
    <w:rsid w:val="00641DCC"/>
    <w:rsid w:val="00643292"/>
    <w:rsid w:val="00643857"/>
    <w:rsid w:val="00643F3A"/>
    <w:rsid w:val="006440E3"/>
    <w:rsid w:val="00644DE6"/>
    <w:rsid w:val="00645763"/>
    <w:rsid w:val="00645D3D"/>
    <w:rsid w:val="006465B1"/>
    <w:rsid w:val="00646FAC"/>
    <w:rsid w:val="0064700A"/>
    <w:rsid w:val="00647400"/>
    <w:rsid w:val="00650662"/>
    <w:rsid w:val="00652936"/>
    <w:rsid w:val="00652C90"/>
    <w:rsid w:val="00655C51"/>
    <w:rsid w:val="00657076"/>
    <w:rsid w:val="00657BCB"/>
    <w:rsid w:val="00660752"/>
    <w:rsid w:val="0066075D"/>
    <w:rsid w:val="00660808"/>
    <w:rsid w:val="0066092F"/>
    <w:rsid w:val="00661925"/>
    <w:rsid w:val="006623E7"/>
    <w:rsid w:val="00662944"/>
    <w:rsid w:val="00662B80"/>
    <w:rsid w:val="00662E06"/>
    <w:rsid w:val="00663A30"/>
    <w:rsid w:val="00663AE4"/>
    <w:rsid w:val="00664E63"/>
    <w:rsid w:val="00665869"/>
    <w:rsid w:val="00665DBD"/>
    <w:rsid w:val="00666777"/>
    <w:rsid w:val="006670EC"/>
    <w:rsid w:val="00670298"/>
    <w:rsid w:val="00670BB9"/>
    <w:rsid w:val="00672946"/>
    <w:rsid w:val="006733E2"/>
    <w:rsid w:val="00674CC8"/>
    <w:rsid w:val="00676072"/>
    <w:rsid w:val="00681E81"/>
    <w:rsid w:val="00682720"/>
    <w:rsid w:val="00682781"/>
    <w:rsid w:val="006833F6"/>
    <w:rsid w:val="00684C5F"/>
    <w:rsid w:val="006852C7"/>
    <w:rsid w:val="00685C74"/>
    <w:rsid w:val="006868ED"/>
    <w:rsid w:val="00686DA8"/>
    <w:rsid w:val="00687328"/>
    <w:rsid w:val="006874E0"/>
    <w:rsid w:val="00687737"/>
    <w:rsid w:val="00691C22"/>
    <w:rsid w:val="00692054"/>
    <w:rsid w:val="00693201"/>
    <w:rsid w:val="00693C02"/>
    <w:rsid w:val="006941D1"/>
    <w:rsid w:val="006943D9"/>
    <w:rsid w:val="00695A4B"/>
    <w:rsid w:val="006A01F9"/>
    <w:rsid w:val="006A0347"/>
    <w:rsid w:val="006A0558"/>
    <w:rsid w:val="006A0C9C"/>
    <w:rsid w:val="006A1517"/>
    <w:rsid w:val="006A218B"/>
    <w:rsid w:val="006A2FF9"/>
    <w:rsid w:val="006A4A63"/>
    <w:rsid w:val="006A4FB6"/>
    <w:rsid w:val="006A63E3"/>
    <w:rsid w:val="006A7948"/>
    <w:rsid w:val="006A7A88"/>
    <w:rsid w:val="006B0472"/>
    <w:rsid w:val="006B0F11"/>
    <w:rsid w:val="006B1782"/>
    <w:rsid w:val="006B1B3B"/>
    <w:rsid w:val="006B2544"/>
    <w:rsid w:val="006B3372"/>
    <w:rsid w:val="006B3418"/>
    <w:rsid w:val="006B38D2"/>
    <w:rsid w:val="006B520E"/>
    <w:rsid w:val="006B5338"/>
    <w:rsid w:val="006B6259"/>
    <w:rsid w:val="006B6B42"/>
    <w:rsid w:val="006C0C2F"/>
    <w:rsid w:val="006C1727"/>
    <w:rsid w:val="006C1E26"/>
    <w:rsid w:val="006C32FD"/>
    <w:rsid w:val="006C3CB5"/>
    <w:rsid w:val="006C48B7"/>
    <w:rsid w:val="006C54BC"/>
    <w:rsid w:val="006D01E5"/>
    <w:rsid w:val="006D0FCC"/>
    <w:rsid w:val="006D1381"/>
    <w:rsid w:val="006D2F1C"/>
    <w:rsid w:val="006D4846"/>
    <w:rsid w:val="006D631D"/>
    <w:rsid w:val="006D6C57"/>
    <w:rsid w:val="006D6DA3"/>
    <w:rsid w:val="006D70BF"/>
    <w:rsid w:val="006E0410"/>
    <w:rsid w:val="006E0D57"/>
    <w:rsid w:val="006E174E"/>
    <w:rsid w:val="006E1837"/>
    <w:rsid w:val="006E2166"/>
    <w:rsid w:val="006E2FED"/>
    <w:rsid w:val="006E34BC"/>
    <w:rsid w:val="006E3EA2"/>
    <w:rsid w:val="006E53AB"/>
    <w:rsid w:val="006E55EE"/>
    <w:rsid w:val="006E56CD"/>
    <w:rsid w:val="006E5E97"/>
    <w:rsid w:val="006F0296"/>
    <w:rsid w:val="006F1224"/>
    <w:rsid w:val="006F39D2"/>
    <w:rsid w:val="006F4355"/>
    <w:rsid w:val="006F5EB4"/>
    <w:rsid w:val="006F6061"/>
    <w:rsid w:val="006F6B40"/>
    <w:rsid w:val="006F6FCC"/>
    <w:rsid w:val="006F733F"/>
    <w:rsid w:val="006F73E7"/>
    <w:rsid w:val="006F7E21"/>
    <w:rsid w:val="00700AB8"/>
    <w:rsid w:val="00700FB8"/>
    <w:rsid w:val="00701FC3"/>
    <w:rsid w:val="00702798"/>
    <w:rsid w:val="007036B7"/>
    <w:rsid w:val="00703C12"/>
    <w:rsid w:val="00704796"/>
    <w:rsid w:val="007048E2"/>
    <w:rsid w:val="00705D80"/>
    <w:rsid w:val="0070616B"/>
    <w:rsid w:val="0070650A"/>
    <w:rsid w:val="00706E2B"/>
    <w:rsid w:val="00706FDA"/>
    <w:rsid w:val="0071140F"/>
    <w:rsid w:val="0071150A"/>
    <w:rsid w:val="00711F9A"/>
    <w:rsid w:val="007127E2"/>
    <w:rsid w:val="00713810"/>
    <w:rsid w:val="007139A5"/>
    <w:rsid w:val="00714686"/>
    <w:rsid w:val="00714C28"/>
    <w:rsid w:val="00715298"/>
    <w:rsid w:val="00716A17"/>
    <w:rsid w:val="0071746D"/>
    <w:rsid w:val="00720EE7"/>
    <w:rsid w:val="00723E5B"/>
    <w:rsid w:val="0072425D"/>
    <w:rsid w:val="007244E3"/>
    <w:rsid w:val="00724792"/>
    <w:rsid w:val="00725003"/>
    <w:rsid w:val="007250A8"/>
    <w:rsid w:val="00725331"/>
    <w:rsid w:val="0072579E"/>
    <w:rsid w:val="007259B6"/>
    <w:rsid w:val="00730089"/>
    <w:rsid w:val="007303A5"/>
    <w:rsid w:val="00730B3E"/>
    <w:rsid w:val="0073271C"/>
    <w:rsid w:val="007328DA"/>
    <w:rsid w:val="00732A5A"/>
    <w:rsid w:val="00732BDF"/>
    <w:rsid w:val="00732DF9"/>
    <w:rsid w:val="00733075"/>
    <w:rsid w:val="00733305"/>
    <w:rsid w:val="00734070"/>
    <w:rsid w:val="0073420B"/>
    <w:rsid w:val="00734899"/>
    <w:rsid w:val="007357BE"/>
    <w:rsid w:val="0073593D"/>
    <w:rsid w:val="007359B4"/>
    <w:rsid w:val="0073636E"/>
    <w:rsid w:val="00736FBC"/>
    <w:rsid w:val="00737040"/>
    <w:rsid w:val="00737C8B"/>
    <w:rsid w:val="00740DC1"/>
    <w:rsid w:val="007416DA"/>
    <w:rsid w:val="00741B70"/>
    <w:rsid w:val="0074402F"/>
    <w:rsid w:val="007440CC"/>
    <w:rsid w:val="007447E8"/>
    <w:rsid w:val="007463E2"/>
    <w:rsid w:val="0074760E"/>
    <w:rsid w:val="00747810"/>
    <w:rsid w:val="00750ADD"/>
    <w:rsid w:val="00751B85"/>
    <w:rsid w:val="00752CE3"/>
    <w:rsid w:val="00754ABA"/>
    <w:rsid w:val="00754CB6"/>
    <w:rsid w:val="00755A0C"/>
    <w:rsid w:val="0075784A"/>
    <w:rsid w:val="00757E30"/>
    <w:rsid w:val="00760281"/>
    <w:rsid w:val="00760F9F"/>
    <w:rsid w:val="00761818"/>
    <w:rsid w:val="00763CDD"/>
    <w:rsid w:val="007648EA"/>
    <w:rsid w:val="00765DA3"/>
    <w:rsid w:val="00767726"/>
    <w:rsid w:val="00767A09"/>
    <w:rsid w:val="00770A63"/>
    <w:rsid w:val="00770B71"/>
    <w:rsid w:val="007715DA"/>
    <w:rsid w:val="00772373"/>
    <w:rsid w:val="00772C82"/>
    <w:rsid w:val="007734A1"/>
    <w:rsid w:val="00773A22"/>
    <w:rsid w:val="00774700"/>
    <w:rsid w:val="0077613D"/>
    <w:rsid w:val="0077767E"/>
    <w:rsid w:val="007778DF"/>
    <w:rsid w:val="00777E2C"/>
    <w:rsid w:val="007816E9"/>
    <w:rsid w:val="00781CD8"/>
    <w:rsid w:val="00782597"/>
    <w:rsid w:val="00783DDE"/>
    <w:rsid w:val="007854C5"/>
    <w:rsid w:val="00786518"/>
    <w:rsid w:val="00786520"/>
    <w:rsid w:val="00787117"/>
    <w:rsid w:val="007873D7"/>
    <w:rsid w:val="00787FAE"/>
    <w:rsid w:val="0079078A"/>
    <w:rsid w:val="00790C50"/>
    <w:rsid w:val="00791C13"/>
    <w:rsid w:val="00792157"/>
    <w:rsid w:val="00792AAB"/>
    <w:rsid w:val="007943F7"/>
    <w:rsid w:val="00795131"/>
    <w:rsid w:val="007951AB"/>
    <w:rsid w:val="00795354"/>
    <w:rsid w:val="00795C2A"/>
    <w:rsid w:val="00797522"/>
    <w:rsid w:val="0079792C"/>
    <w:rsid w:val="00797D71"/>
    <w:rsid w:val="007A0EC3"/>
    <w:rsid w:val="007A10D1"/>
    <w:rsid w:val="007A139E"/>
    <w:rsid w:val="007A1546"/>
    <w:rsid w:val="007A1577"/>
    <w:rsid w:val="007A228C"/>
    <w:rsid w:val="007A261C"/>
    <w:rsid w:val="007A368E"/>
    <w:rsid w:val="007A5868"/>
    <w:rsid w:val="007A5A24"/>
    <w:rsid w:val="007A60F4"/>
    <w:rsid w:val="007A74FA"/>
    <w:rsid w:val="007A7C0D"/>
    <w:rsid w:val="007B04CE"/>
    <w:rsid w:val="007B0D01"/>
    <w:rsid w:val="007B1056"/>
    <w:rsid w:val="007B17BB"/>
    <w:rsid w:val="007B1CF3"/>
    <w:rsid w:val="007B3C30"/>
    <w:rsid w:val="007B3D87"/>
    <w:rsid w:val="007B598C"/>
    <w:rsid w:val="007B6871"/>
    <w:rsid w:val="007B6897"/>
    <w:rsid w:val="007B7086"/>
    <w:rsid w:val="007B7D9D"/>
    <w:rsid w:val="007B7FA4"/>
    <w:rsid w:val="007C0031"/>
    <w:rsid w:val="007C03F5"/>
    <w:rsid w:val="007C0862"/>
    <w:rsid w:val="007C1C13"/>
    <w:rsid w:val="007C1CF5"/>
    <w:rsid w:val="007C343E"/>
    <w:rsid w:val="007C3974"/>
    <w:rsid w:val="007C3D33"/>
    <w:rsid w:val="007C4332"/>
    <w:rsid w:val="007C4A7C"/>
    <w:rsid w:val="007C55A1"/>
    <w:rsid w:val="007C7DB7"/>
    <w:rsid w:val="007C7DE2"/>
    <w:rsid w:val="007D294A"/>
    <w:rsid w:val="007D29FE"/>
    <w:rsid w:val="007D2BF2"/>
    <w:rsid w:val="007D3A73"/>
    <w:rsid w:val="007D3BE8"/>
    <w:rsid w:val="007D3D13"/>
    <w:rsid w:val="007D41B2"/>
    <w:rsid w:val="007D44B2"/>
    <w:rsid w:val="007D47D2"/>
    <w:rsid w:val="007D53DC"/>
    <w:rsid w:val="007D55B1"/>
    <w:rsid w:val="007D6270"/>
    <w:rsid w:val="007D6EC0"/>
    <w:rsid w:val="007D6F4C"/>
    <w:rsid w:val="007D79BF"/>
    <w:rsid w:val="007D7B14"/>
    <w:rsid w:val="007D7E1D"/>
    <w:rsid w:val="007E05A7"/>
    <w:rsid w:val="007E0687"/>
    <w:rsid w:val="007E155F"/>
    <w:rsid w:val="007E19C5"/>
    <w:rsid w:val="007E34D2"/>
    <w:rsid w:val="007E454F"/>
    <w:rsid w:val="007E4AD1"/>
    <w:rsid w:val="007E4AF2"/>
    <w:rsid w:val="007E4D06"/>
    <w:rsid w:val="007E4D7B"/>
    <w:rsid w:val="007E5CF2"/>
    <w:rsid w:val="007E5DB7"/>
    <w:rsid w:val="007E73D0"/>
    <w:rsid w:val="007E7D5D"/>
    <w:rsid w:val="007E7E14"/>
    <w:rsid w:val="007F0DB8"/>
    <w:rsid w:val="007F1213"/>
    <w:rsid w:val="007F12E5"/>
    <w:rsid w:val="007F2069"/>
    <w:rsid w:val="007F5CC5"/>
    <w:rsid w:val="007F616E"/>
    <w:rsid w:val="007F63F0"/>
    <w:rsid w:val="007F7BCE"/>
    <w:rsid w:val="007F7FDC"/>
    <w:rsid w:val="0080018A"/>
    <w:rsid w:val="00801FDD"/>
    <w:rsid w:val="00802196"/>
    <w:rsid w:val="008028E8"/>
    <w:rsid w:val="00803B3C"/>
    <w:rsid w:val="00805CE8"/>
    <w:rsid w:val="00806097"/>
    <w:rsid w:val="008063BA"/>
    <w:rsid w:val="00807B64"/>
    <w:rsid w:val="008100F0"/>
    <w:rsid w:val="0081133E"/>
    <w:rsid w:val="0081346D"/>
    <w:rsid w:val="00813B1D"/>
    <w:rsid w:val="00813E14"/>
    <w:rsid w:val="00814947"/>
    <w:rsid w:val="008151A0"/>
    <w:rsid w:val="0081538E"/>
    <w:rsid w:val="00816361"/>
    <w:rsid w:val="008167E1"/>
    <w:rsid w:val="00816DC8"/>
    <w:rsid w:val="00816FA5"/>
    <w:rsid w:val="00816FDB"/>
    <w:rsid w:val="008177B9"/>
    <w:rsid w:val="00821DFA"/>
    <w:rsid w:val="008220DA"/>
    <w:rsid w:val="0082263A"/>
    <w:rsid w:val="00825203"/>
    <w:rsid w:val="00825873"/>
    <w:rsid w:val="008260B5"/>
    <w:rsid w:val="008312B4"/>
    <w:rsid w:val="008329BE"/>
    <w:rsid w:val="00833680"/>
    <w:rsid w:val="00834294"/>
    <w:rsid w:val="00834A6C"/>
    <w:rsid w:val="00834B60"/>
    <w:rsid w:val="008356D5"/>
    <w:rsid w:val="00835774"/>
    <w:rsid w:val="008358CA"/>
    <w:rsid w:val="00835BC9"/>
    <w:rsid w:val="008365BA"/>
    <w:rsid w:val="00837269"/>
    <w:rsid w:val="008372B7"/>
    <w:rsid w:val="00840D2E"/>
    <w:rsid w:val="00843259"/>
    <w:rsid w:val="00843664"/>
    <w:rsid w:val="00843A43"/>
    <w:rsid w:val="0084475B"/>
    <w:rsid w:val="00844E31"/>
    <w:rsid w:val="00846DD2"/>
    <w:rsid w:val="0085134C"/>
    <w:rsid w:val="00851FCD"/>
    <w:rsid w:val="008528CD"/>
    <w:rsid w:val="00853931"/>
    <w:rsid w:val="00854941"/>
    <w:rsid w:val="00854EE9"/>
    <w:rsid w:val="008554FA"/>
    <w:rsid w:val="00855947"/>
    <w:rsid w:val="00855BC8"/>
    <w:rsid w:val="00856415"/>
    <w:rsid w:val="0085702D"/>
    <w:rsid w:val="00860199"/>
    <w:rsid w:val="00863230"/>
    <w:rsid w:val="0086390C"/>
    <w:rsid w:val="008659E3"/>
    <w:rsid w:val="00866D23"/>
    <w:rsid w:val="00867FAC"/>
    <w:rsid w:val="00870DFA"/>
    <w:rsid w:val="008717D8"/>
    <w:rsid w:val="0087188D"/>
    <w:rsid w:val="0087215C"/>
    <w:rsid w:val="0087347B"/>
    <w:rsid w:val="00873677"/>
    <w:rsid w:val="00874033"/>
    <w:rsid w:val="0087470C"/>
    <w:rsid w:val="00874F2C"/>
    <w:rsid w:val="00875E4C"/>
    <w:rsid w:val="00880C78"/>
    <w:rsid w:val="00881736"/>
    <w:rsid w:val="00881BAB"/>
    <w:rsid w:val="00881EBA"/>
    <w:rsid w:val="00882091"/>
    <w:rsid w:val="00882539"/>
    <w:rsid w:val="00883C06"/>
    <w:rsid w:val="00884A4D"/>
    <w:rsid w:val="00884FAC"/>
    <w:rsid w:val="008861CE"/>
    <w:rsid w:val="00886239"/>
    <w:rsid w:val="008875FE"/>
    <w:rsid w:val="00887F8E"/>
    <w:rsid w:val="00890195"/>
    <w:rsid w:val="00890B4F"/>
    <w:rsid w:val="00890B6E"/>
    <w:rsid w:val="008917A0"/>
    <w:rsid w:val="00893193"/>
    <w:rsid w:val="008958C4"/>
    <w:rsid w:val="00896234"/>
    <w:rsid w:val="00896AA2"/>
    <w:rsid w:val="008972A2"/>
    <w:rsid w:val="00897E43"/>
    <w:rsid w:val="008A087C"/>
    <w:rsid w:val="008A089A"/>
    <w:rsid w:val="008A17E9"/>
    <w:rsid w:val="008A26CB"/>
    <w:rsid w:val="008A3367"/>
    <w:rsid w:val="008A3855"/>
    <w:rsid w:val="008A3CFF"/>
    <w:rsid w:val="008A6E61"/>
    <w:rsid w:val="008B2ED4"/>
    <w:rsid w:val="008B502A"/>
    <w:rsid w:val="008B55D4"/>
    <w:rsid w:val="008B583C"/>
    <w:rsid w:val="008B7C18"/>
    <w:rsid w:val="008C14A1"/>
    <w:rsid w:val="008C2559"/>
    <w:rsid w:val="008C2AF0"/>
    <w:rsid w:val="008C3782"/>
    <w:rsid w:val="008C3890"/>
    <w:rsid w:val="008C38A2"/>
    <w:rsid w:val="008C4731"/>
    <w:rsid w:val="008C54F4"/>
    <w:rsid w:val="008C5738"/>
    <w:rsid w:val="008C736A"/>
    <w:rsid w:val="008C7EAD"/>
    <w:rsid w:val="008D029E"/>
    <w:rsid w:val="008D0EEC"/>
    <w:rsid w:val="008D1DC5"/>
    <w:rsid w:val="008D2BB3"/>
    <w:rsid w:val="008D2F80"/>
    <w:rsid w:val="008D3999"/>
    <w:rsid w:val="008D3E6D"/>
    <w:rsid w:val="008D4FE5"/>
    <w:rsid w:val="008D5C2E"/>
    <w:rsid w:val="008D6152"/>
    <w:rsid w:val="008D638F"/>
    <w:rsid w:val="008D7B86"/>
    <w:rsid w:val="008E0AD4"/>
    <w:rsid w:val="008E1953"/>
    <w:rsid w:val="008E1AA5"/>
    <w:rsid w:val="008E24AF"/>
    <w:rsid w:val="008E2CE1"/>
    <w:rsid w:val="008E32EE"/>
    <w:rsid w:val="008E4054"/>
    <w:rsid w:val="008E467B"/>
    <w:rsid w:val="008E66BF"/>
    <w:rsid w:val="008F0F81"/>
    <w:rsid w:val="008F2743"/>
    <w:rsid w:val="008F2AAE"/>
    <w:rsid w:val="008F37CE"/>
    <w:rsid w:val="008F443B"/>
    <w:rsid w:val="008F51B1"/>
    <w:rsid w:val="008F717C"/>
    <w:rsid w:val="008F7F28"/>
    <w:rsid w:val="00902808"/>
    <w:rsid w:val="00902D61"/>
    <w:rsid w:val="0090453E"/>
    <w:rsid w:val="009063E3"/>
    <w:rsid w:val="009069DD"/>
    <w:rsid w:val="00907075"/>
    <w:rsid w:val="00907313"/>
    <w:rsid w:val="00912276"/>
    <w:rsid w:val="00912AA5"/>
    <w:rsid w:val="00913ECC"/>
    <w:rsid w:val="009149A2"/>
    <w:rsid w:val="009153F1"/>
    <w:rsid w:val="00915677"/>
    <w:rsid w:val="00915D01"/>
    <w:rsid w:val="009204A6"/>
    <w:rsid w:val="009218B9"/>
    <w:rsid w:val="00921C12"/>
    <w:rsid w:val="00923540"/>
    <w:rsid w:val="00926767"/>
    <w:rsid w:val="00926845"/>
    <w:rsid w:val="00927DDD"/>
    <w:rsid w:val="009315B7"/>
    <w:rsid w:val="00931D86"/>
    <w:rsid w:val="00932446"/>
    <w:rsid w:val="00933D78"/>
    <w:rsid w:val="00934412"/>
    <w:rsid w:val="00934D36"/>
    <w:rsid w:val="00935D0A"/>
    <w:rsid w:val="009361D5"/>
    <w:rsid w:val="00937F7E"/>
    <w:rsid w:val="0094041E"/>
    <w:rsid w:val="009405D5"/>
    <w:rsid w:val="00941277"/>
    <w:rsid w:val="00943014"/>
    <w:rsid w:val="0094377F"/>
    <w:rsid w:val="00945AEA"/>
    <w:rsid w:val="009465DB"/>
    <w:rsid w:val="00947AB4"/>
    <w:rsid w:val="00950750"/>
    <w:rsid w:val="00952A41"/>
    <w:rsid w:val="00954762"/>
    <w:rsid w:val="009558CF"/>
    <w:rsid w:val="00955D17"/>
    <w:rsid w:val="009560A3"/>
    <w:rsid w:val="0095644C"/>
    <w:rsid w:val="0095689E"/>
    <w:rsid w:val="00956BD9"/>
    <w:rsid w:val="009601C1"/>
    <w:rsid w:val="009607B5"/>
    <w:rsid w:val="009612DC"/>
    <w:rsid w:val="0096186D"/>
    <w:rsid w:val="00962B99"/>
    <w:rsid w:val="00963668"/>
    <w:rsid w:val="009642E9"/>
    <w:rsid w:val="00964937"/>
    <w:rsid w:val="009652EE"/>
    <w:rsid w:val="009659F4"/>
    <w:rsid w:val="00965D0D"/>
    <w:rsid w:val="00967514"/>
    <w:rsid w:val="00970D60"/>
    <w:rsid w:val="00970F9C"/>
    <w:rsid w:val="00971BEB"/>
    <w:rsid w:val="009725A7"/>
    <w:rsid w:val="00976280"/>
    <w:rsid w:val="009764AC"/>
    <w:rsid w:val="00976682"/>
    <w:rsid w:val="00976F92"/>
    <w:rsid w:val="00982126"/>
    <w:rsid w:val="00983625"/>
    <w:rsid w:val="00984256"/>
    <w:rsid w:val="00984BA9"/>
    <w:rsid w:val="00984F36"/>
    <w:rsid w:val="00985280"/>
    <w:rsid w:val="00985819"/>
    <w:rsid w:val="00985CE7"/>
    <w:rsid w:val="0098608C"/>
    <w:rsid w:val="009869B9"/>
    <w:rsid w:val="009879DD"/>
    <w:rsid w:val="00990D5F"/>
    <w:rsid w:val="00991408"/>
    <w:rsid w:val="00991A79"/>
    <w:rsid w:val="009921BE"/>
    <w:rsid w:val="00995C28"/>
    <w:rsid w:val="00996BE7"/>
    <w:rsid w:val="00997AFF"/>
    <w:rsid w:val="00997FEA"/>
    <w:rsid w:val="009A00E2"/>
    <w:rsid w:val="009A18A6"/>
    <w:rsid w:val="009A2513"/>
    <w:rsid w:val="009A2F12"/>
    <w:rsid w:val="009A48BA"/>
    <w:rsid w:val="009A4E13"/>
    <w:rsid w:val="009A546B"/>
    <w:rsid w:val="009A7ADC"/>
    <w:rsid w:val="009B0294"/>
    <w:rsid w:val="009B1CB9"/>
    <w:rsid w:val="009B1E03"/>
    <w:rsid w:val="009B38D5"/>
    <w:rsid w:val="009B3DC4"/>
    <w:rsid w:val="009B3E36"/>
    <w:rsid w:val="009B4127"/>
    <w:rsid w:val="009B4899"/>
    <w:rsid w:val="009B6696"/>
    <w:rsid w:val="009B6B52"/>
    <w:rsid w:val="009B75ED"/>
    <w:rsid w:val="009C12A0"/>
    <w:rsid w:val="009C19B7"/>
    <w:rsid w:val="009C1F7D"/>
    <w:rsid w:val="009C2E73"/>
    <w:rsid w:val="009C401F"/>
    <w:rsid w:val="009C42CC"/>
    <w:rsid w:val="009C6C8B"/>
    <w:rsid w:val="009C799A"/>
    <w:rsid w:val="009D0A03"/>
    <w:rsid w:val="009D1065"/>
    <w:rsid w:val="009D14C6"/>
    <w:rsid w:val="009D157B"/>
    <w:rsid w:val="009D316F"/>
    <w:rsid w:val="009D3CF8"/>
    <w:rsid w:val="009D53F2"/>
    <w:rsid w:val="009D651D"/>
    <w:rsid w:val="009D7C51"/>
    <w:rsid w:val="009E0622"/>
    <w:rsid w:val="009E1280"/>
    <w:rsid w:val="009E1315"/>
    <w:rsid w:val="009E18A6"/>
    <w:rsid w:val="009E1A0E"/>
    <w:rsid w:val="009E24C8"/>
    <w:rsid w:val="009E2EB0"/>
    <w:rsid w:val="009E3108"/>
    <w:rsid w:val="009E3F46"/>
    <w:rsid w:val="009E4BB4"/>
    <w:rsid w:val="009E508F"/>
    <w:rsid w:val="009E7CE8"/>
    <w:rsid w:val="009F0299"/>
    <w:rsid w:val="009F2553"/>
    <w:rsid w:val="009F30ED"/>
    <w:rsid w:val="009F36BF"/>
    <w:rsid w:val="009F3980"/>
    <w:rsid w:val="009F4280"/>
    <w:rsid w:val="00A02307"/>
    <w:rsid w:val="00A0247E"/>
    <w:rsid w:val="00A0320A"/>
    <w:rsid w:val="00A03C9E"/>
    <w:rsid w:val="00A04218"/>
    <w:rsid w:val="00A044CE"/>
    <w:rsid w:val="00A04A9A"/>
    <w:rsid w:val="00A05FE0"/>
    <w:rsid w:val="00A06174"/>
    <w:rsid w:val="00A07751"/>
    <w:rsid w:val="00A10243"/>
    <w:rsid w:val="00A111B6"/>
    <w:rsid w:val="00A117D0"/>
    <w:rsid w:val="00A120B1"/>
    <w:rsid w:val="00A129D1"/>
    <w:rsid w:val="00A145C0"/>
    <w:rsid w:val="00A1552A"/>
    <w:rsid w:val="00A202D3"/>
    <w:rsid w:val="00A204C4"/>
    <w:rsid w:val="00A2094D"/>
    <w:rsid w:val="00A21B97"/>
    <w:rsid w:val="00A22A0F"/>
    <w:rsid w:val="00A22DCE"/>
    <w:rsid w:val="00A23D54"/>
    <w:rsid w:val="00A242E0"/>
    <w:rsid w:val="00A24788"/>
    <w:rsid w:val="00A264DC"/>
    <w:rsid w:val="00A2722A"/>
    <w:rsid w:val="00A276EA"/>
    <w:rsid w:val="00A30A8E"/>
    <w:rsid w:val="00A318B6"/>
    <w:rsid w:val="00A328F0"/>
    <w:rsid w:val="00A3307D"/>
    <w:rsid w:val="00A330B6"/>
    <w:rsid w:val="00A33526"/>
    <w:rsid w:val="00A34255"/>
    <w:rsid w:val="00A353A3"/>
    <w:rsid w:val="00A35632"/>
    <w:rsid w:val="00A35730"/>
    <w:rsid w:val="00A4130D"/>
    <w:rsid w:val="00A42A99"/>
    <w:rsid w:val="00A4489A"/>
    <w:rsid w:val="00A4494B"/>
    <w:rsid w:val="00A44C1A"/>
    <w:rsid w:val="00A45C34"/>
    <w:rsid w:val="00A47530"/>
    <w:rsid w:val="00A47602"/>
    <w:rsid w:val="00A47B21"/>
    <w:rsid w:val="00A5051B"/>
    <w:rsid w:val="00A5151A"/>
    <w:rsid w:val="00A52513"/>
    <w:rsid w:val="00A52AFA"/>
    <w:rsid w:val="00A531F6"/>
    <w:rsid w:val="00A54649"/>
    <w:rsid w:val="00A55BF2"/>
    <w:rsid w:val="00A55C26"/>
    <w:rsid w:val="00A56681"/>
    <w:rsid w:val="00A56ABB"/>
    <w:rsid w:val="00A6119D"/>
    <w:rsid w:val="00A619A9"/>
    <w:rsid w:val="00A64CAD"/>
    <w:rsid w:val="00A65190"/>
    <w:rsid w:val="00A6632B"/>
    <w:rsid w:val="00A67FE0"/>
    <w:rsid w:val="00A70F4D"/>
    <w:rsid w:val="00A70F8B"/>
    <w:rsid w:val="00A71875"/>
    <w:rsid w:val="00A72D4F"/>
    <w:rsid w:val="00A73A67"/>
    <w:rsid w:val="00A74C02"/>
    <w:rsid w:val="00A74D63"/>
    <w:rsid w:val="00A803CC"/>
    <w:rsid w:val="00A80DF0"/>
    <w:rsid w:val="00A823CD"/>
    <w:rsid w:val="00A823F6"/>
    <w:rsid w:val="00A84B41"/>
    <w:rsid w:val="00A852F9"/>
    <w:rsid w:val="00A85DCA"/>
    <w:rsid w:val="00A86AAC"/>
    <w:rsid w:val="00A87731"/>
    <w:rsid w:val="00A87BA5"/>
    <w:rsid w:val="00A90E55"/>
    <w:rsid w:val="00A91779"/>
    <w:rsid w:val="00A91A3E"/>
    <w:rsid w:val="00A91DF7"/>
    <w:rsid w:val="00A924D8"/>
    <w:rsid w:val="00A92663"/>
    <w:rsid w:val="00A928BD"/>
    <w:rsid w:val="00A92E70"/>
    <w:rsid w:val="00A92F3B"/>
    <w:rsid w:val="00A93627"/>
    <w:rsid w:val="00A9394D"/>
    <w:rsid w:val="00A96801"/>
    <w:rsid w:val="00A97459"/>
    <w:rsid w:val="00A979E1"/>
    <w:rsid w:val="00AA04E4"/>
    <w:rsid w:val="00AA0A89"/>
    <w:rsid w:val="00AA5B0B"/>
    <w:rsid w:val="00AA7957"/>
    <w:rsid w:val="00AB0763"/>
    <w:rsid w:val="00AB09E0"/>
    <w:rsid w:val="00AB0E51"/>
    <w:rsid w:val="00AB0EF2"/>
    <w:rsid w:val="00AB2084"/>
    <w:rsid w:val="00AB2A0C"/>
    <w:rsid w:val="00AB313A"/>
    <w:rsid w:val="00AB4FEC"/>
    <w:rsid w:val="00AB5322"/>
    <w:rsid w:val="00AB5446"/>
    <w:rsid w:val="00AB602C"/>
    <w:rsid w:val="00AB6CFF"/>
    <w:rsid w:val="00AB7364"/>
    <w:rsid w:val="00AC01AA"/>
    <w:rsid w:val="00AC1142"/>
    <w:rsid w:val="00AC19C3"/>
    <w:rsid w:val="00AC3935"/>
    <w:rsid w:val="00AC49CC"/>
    <w:rsid w:val="00AC4F72"/>
    <w:rsid w:val="00AC6A1C"/>
    <w:rsid w:val="00AC7F4A"/>
    <w:rsid w:val="00AD0235"/>
    <w:rsid w:val="00AD0362"/>
    <w:rsid w:val="00AD079D"/>
    <w:rsid w:val="00AD0990"/>
    <w:rsid w:val="00AD159C"/>
    <w:rsid w:val="00AD262E"/>
    <w:rsid w:val="00AD26BA"/>
    <w:rsid w:val="00AD346D"/>
    <w:rsid w:val="00AD50AA"/>
    <w:rsid w:val="00AD56BF"/>
    <w:rsid w:val="00AD5921"/>
    <w:rsid w:val="00AD59B6"/>
    <w:rsid w:val="00AD5D73"/>
    <w:rsid w:val="00AD6601"/>
    <w:rsid w:val="00AD68FC"/>
    <w:rsid w:val="00AD7296"/>
    <w:rsid w:val="00AD74D4"/>
    <w:rsid w:val="00AD7F2B"/>
    <w:rsid w:val="00AE0B5F"/>
    <w:rsid w:val="00AE0E3D"/>
    <w:rsid w:val="00AE2F5A"/>
    <w:rsid w:val="00AE384C"/>
    <w:rsid w:val="00AE4FFF"/>
    <w:rsid w:val="00AE5144"/>
    <w:rsid w:val="00AE58E6"/>
    <w:rsid w:val="00AE5B9E"/>
    <w:rsid w:val="00AE5CA7"/>
    <w:rsid w:val="00AE655C"/>
    <w:rsid w:val="00AF08DA"/>
    <w:rsid w:val="00AF10F9"/>
    <w:rsid w:val="00AF1313"/>
    <w:rsid w:val="00AF213E"/>
    <w:rsid w:val="00AF2715"/>
    <w:rsid w:val="00AF2EF7"/>
    <w:rsid w:val="00AF3778"/>
    <w:rsid w:val="00AF37DD"/>
    <w:rsid w:val="00AF4D85"/>
    <w:rsid w:val="00AF5905"/>
    <w:rsid w:val="00AF7207"/>
    <w:rsid w:val="00AF741A"/>
    <w:rsid w:val="00AF787B"/>
    <w:rsid w:val="00AF7B1B"/>
    <w:rsid w:val="00B00637"/>
    <w:rsid w:val="00B01913"/>
    <w:rsid w:val="00B02351"/>
    <w:rsid w:val="00B03603"/>
    <w:rsid w:val="00B04161"/>
    <w:rsid w:val="00B056F9"/>
    <w:rsid w:val="00B056FA"/>
    <w:rsid w:val="00B0707D"/>
    <w:rsid w:val="00B07707"/>
    <w:rsid w:val="00B07F1A"/>
    <w:rsid w:val="00B102E3"/>
    <w:rsid w:val="00B107C4"/>
    <w:rsid w:val="00B10BA2"/>
    <w:rsid w:val="00B117C8"/>
    <w:rsid w:val="00B11D38"/>
    <w:rsid w:val="00B11E3D"/>
    <w:rsid w:val="00B13355"/>
    <w:rsid w:val="00B13D67"/>
    <w:rsid w:val="00B14137"/>
    <w:rsid w:val="00B14C06"/>
    <w:rsid w:val="00B1647A"/>
    <w:rsid w:val="00B16AC9"/>
    <w:rsid w:val="00B175C2"/>
    <w:rsid w:val="00B17D01"/>
    <w:rsid w:val="00B17E82"/>
    <w:rsid w:val="00B202D5"/>
    <w:rsid w:val="00B20997"/>
    <w:rsid w:val="00B21E7A"/>
    <w:rsid w:val="00B224DF"/>
    <w:rsid w:val="00B230D4"/>
    <w:rsid w:val="00B23AF2"/>
    <w:rsid w:val="00B24004"/>
    <w:rsid w:val="00B2431E"/>
    <w:rsid w:val="00B25221"/>
    <w:rsid w:val="00B25485"/>
    <w:rsid w:val="00B25A79"/>
    <w:rsid w:val="00B25F02"/>
    <w:rsid w:val="00B260E8"/>
    <w:rsid w:val="00B261C4"/>
    <w:rsid w:val="00B27B86"/>
    <w:rsid w:val="00B3195E"/>
    <w:rsid w:val="00B3207D"/>
    <w:rsid w:val="00B33271"/>
    <w:rsid w:val="00B359A5"/>
    <w:rsid w:val="00B35B59"/>
    <w:rsid w:val="00B36548"/>
    <w:rsid w:val="00B3660C"/>
    <w:rsid w:val="00B36B5A"/>
    <w:rsid w:val="00B37054"/>
    <w:rsid w:val="00B37D09"/>
    <w:rsid w:val="00B40021"/>
    <w:rsid w:val="00B404D6"/>
    <w:rsid w:val="00B40913"/>
    <w:rsid w:val="00B40CB4"/>
    <w:rsid w:val="00B4298F"/>
    <w:rsid w:val="00B434DB"/>
    <w:rsid w:val="00B438F2"/>
    <w:rsid w:val="00B44406"/>
    <w:rsid w:val="00B454C4"/>
    <w:rsid w:val="00B479D1"/>
    <w:rsid w:val="00B47A70"/>
    <w:rsid w:val="00B50409"/>
    <w:rsid w:val="00B50D1D"/>
    <w:rsid w:val="00B5151B"/>
    <w:rsid w:val="00B51C19"/>
    <w:rsid w:val="00B52EA4"/>
    <w:rsid w:val="00B53EAE"/>
    <w:rsid w:val="00B55263"/>
    <w:rsid w:val="00B55E20"/>
    <w:rsid w:val="00B56CC9"/>
    <w:rsid w:val="00B56E67"/>
    <w:rsid w:val="00B575BA"/>
    <w:rsid w:val="00B60320"/>
    <w:rsid w:val="00B60925"/>
    <w:rsid w:val="00B61D91"/>
    <w:rsid w:val="00B61EF0"/>
    <w:rsid w:val="00B625E7"/>
    <w:rsid w:val="00B62E32"/>
    <w:rsid w:val="00B63FD5"/>
    <w:rsid w:val="00B6496A"/>
    <w:rsid w:val="00B64E36"/>
    <w:rsid w:val="00B6765A"/>
    <w:rsid w:val="00B67711"/>
    <w:rsid w:val="00B71536"/>
    <w:rsid w:val="00B71C97"/>
    <w:rsid w:val="00B725F5"/>
    <w:rsid w:val="00B72B11"/>
    <w:rsid w:val="00B72B81"/>
    <w:rsid w:val="00B7409C"/>
    <w:rsid w:val="00B758AB"/>
    <w:rsid w:val="00B75E17"/>
    <w:rsid w:val="00B76429"/>
    <w:rsid w:val="00B769D0"/>
    <w:rsid w:val="00B8026B"/>
    <w:rsid w:val="00B80915"/>
    <w:rsid w:val="00B80D25"/>
    <w:rsid w:val="00B80D7B"/>
    <w:rsid w:val="00B81546"/>
    <w:rsid w:val="00B8237C"/>
    <w:rsid w:val="00B84E8E"/>
    <w:rsid w:val="00B850D2"/>
    <w:rsid w:val="00B85612"/>
    <w:rsid w:val="00B86478"/>
    <w:rsid w:val="00B86702"/>
    <w:rsid w:val="00B87F83"/>
    <w:rsid w:val="00B87FD8"/>
    <w:rsid w:val="00B90D7A"/>
    <w:rsid w:val="00B90E88"/>
    <w:rsid w:val="00B92157"/>
    <w:rsid w:val="00B926C2"/>
    <w:rsid w:val="00B9412A"/>
    <w:rsid w:val="00B951A1"/>
    <w:rsid w:val="00B953D7"/>
    <w:rsid w:val="00B956D4"/>
    <w:rsid w:val="00B974C5"/>
    <w:rsid w:val="00B977CF"/>
    <w:rsid w:val="00B97AD2"/>
    <w:rsid w:val="00BA0D38"/>
    <w:rsid w:val="00BA2BDC"/>
    <w:rsid w:val="00BA415C"/>
    <w:rsid w:val="00BA4727"/>
    <w:rsid w:val="00BA5B79"/>
    <w:rsid w:val="00BA73D0"/>
    <w:rsid w:val="00BA7432"/>
    <w:rsid w:val="00BA7949"/>
    <w:rsid w:val="00BA7BEF"/>
    <w:rsid w:val="00BB03E6"/>
    <w:rsid w:val="00BB07AA"/>
    <w:rsid w:val="00BB39D2"/>
    <w:rsid w:val="00BB4239"/>
    <w:rsid w:val="00BB4928"/>
    <w:rsid w:val="00BB6165"/>
    <w:rsid w:val="00BB78E5"/>
    <w:rsid w:val="00BB7C1F"/>
    <w:rsid w:val="00BC1AA0"/>
    <w:rsid w:val="00BC31B0"/>
    <w:rsid w:val="00BC3835"/>
    <w:rsid w:val="00BC6D5D"/>
    <w:rsid w:val="00BC7890"/>
    <w:rsid w:val="00BC7EB9"/>
    <w:rsid w:val="00BD0320"/>
    <w:rsid w:val="00BD0739"/>
    <w:rsid w:val="00BD1F58"/>
    <w:rsid w:val="00BD2643"/>
    <w:rsid w:val="00BD2E0F"/>
    <w:rsid w:val="00BD42C2"/>
    <w:rsid w:val="00BD43CD"/>
    <w:rsid w:val="00BD454C"/>
    <w:rsid w:val="00BD6147"/>
    <w:rsid w:val="00BD6464"/>
    <w:rsid w:val="00BD6558"/>
    <w:rsid w:val="00BD7287"/>
    <w:rsid w:val="00BD7B60"/>
    <w:rsid w:val="00BD7DAD"/>
    <w:rsid w:val="00BD7FDE"/>
    <w:rsid w:val="00BE0195"/>
    <w:rsid w:val="00BE02FD"/>
    <w:rsid w:val="00BE081D"/>
    <w:rsid w:val="00BE08BF"/>
    <w:rsid w:val="00BE112E"/>
    <w:rsid w:val="00BE172A"/>
    <w:rsid w:val="00BE2209"/>
    <w:rsid w:val="00BE3C0E"/>
    <w:rsid w:val="00BE5EEF"/>
    <w:rsid w:val="00BE76BA"/>
    <w:rsid w:val="00BF0D88"/>
    <w:rsid w:val="00BF1996"/>
    <w:rsid w:val="00BF1B48"/>
    <w:rsid w:val="00BF1D69"/>
    <w:rsid w:val="00BF1F7C"/>
    <w:rsid w:val="00BF2E65"/>
    <w:rsid w:val="00BF3214"/>
    <w:rsid w:val="00BF71DE"/>
    <w:rsid w:val="00BF7BA5"/>
    <w:rsid w:val="00BF7E5F"/>
    <w:rsid w:val="00C00094"/>
    <w:rsid w:val="00C00DB1"/>
    <w:rsid w:val="00C01B09"/>
    <w:rsid w:val="00C01C48"/>
    <w:rsid w:val="00C02EF8"/>
    <w:rsid w:val="00C031D9"/>
    <w:rsid w:val="00C03AB7"/>
    <w:rsid w:val="00C04648"/>
    <w:rsid w:val="00C051AE"/>
    <w:rsid w:val="00C06FED"/>
    <w:rsid w:val="00C11BD2"/>
    <w:rsid w:val="00C1222D"/>
    <w:rsid w:val="00C129EF"/>
    <w:rsid w:val="00C13DFB"/>
    <w:rsid w:val="00C15867"/>
    <w:rsid w:val="00C16BA9"/>
    <w:rsid w:val="00C17298"/>
    <w:rsid w:val="00C17552"/>
    <w:rsid w:val="00C176CA"/>
    <w:rsid w:val="00C2021C"/>
    <w:rsid w:val="00C216ED"/>
    <w:rsid w:val="00C2296D"/>
    <w:rsid w:val="00C23155"/>
    <w:rsid w:val="00C231D8"/>
    <w:rsid w:val="00C24109"/>
    <w:rsid w:val="00C2435F"/>
    <w:rsid w:val="00C253A1"/>
    <w:rsid w:val="00C2597E"/>
    <w:rsid w:val="00C300CF"/>
    <w:rsid w:val="00C3088B"/>
    <w:rsid w:val="00C30B70"/>
    <w:rsid w:val="00C33206"/>
    <w:rsid w:val="00C334CC"/>
    <w:rsid w:val="00C34A2F"/>
    <w:rsid w:val="00C35FA2"/>
    <w:rsid w:val="00C40B3A"/>
    <w:rsid w:val="00C40C41"/>
    <w:rsid w:val="00C42ED1"/>
    <w:rsid w:val="00C43175"/>
    <w:rsid w:val="00C447EC"/>
    <w:rsid w:val="00C449DB"/>
    <w:rsid w:val="00C45885"/>
    <w:rsid w:val="00C46018"/>
    <w:rsid w:val="00C4631B"/>
    <w:rsid w:val="00C4641F"/>
    <w:rsid w:val="00C46A1D"/>
    <w:rsid w:val="00C46D64"/>
    <w:rsid w:val="00C47D27"/>
    <w:rsid w:val="00C50F22"/>
    <w:rsid w:val="00C50F70"/>
    <w:rsid w:val="00C52314"/>
    <w:rsid w:val="00C52ABE"/>
    <w:rsid w:val="00C53901"/>
    <w:rsid w:val="00C5439A"/>
    <w:rsid w:val="00C55850"/>
    <w:rsid w:val="00C560FE"/>
    <w:rsid w:val="00C57971"/>
    <w:rsid w:val="00C57F2A"/>
    <w:rsid w:val="00C60B18"/>
    <w:rsid w:val="00C619AB"/>
    <w:rsid w:val="00C61FAB"/>
    <w:rsid w:val="00C625E3"/>
    <w:rsid w:val="00C62C42"/>
    <w:rsid w:val="00C62F31"/>
    <w:rsid w:val="00C65007"/>
    <w:rsid w:val="00C65025"/>
    <w:rsid w:val="00C67A87"/>
    <w:rsid w:val="00C710D3"/>
    <w:rsid w:val="00C71196"/>
    <w:rsid w:val="00C71BC0"/>
    <w:rsid w:val="00C71DE8"/>
    <w:rsid w:val="00C730F9"/>
    <w:rsid w:val="00C73C42"/>
    <w:rsid w:val="00C73EFF"/>
    <w:rsid w:val="00C7402A"/>
    <w:rsid w:val="00C741B4"/>
    <w:rsid w:val="00C767D1"/>
    <w:rsid w:val="00C76BA4"/>
    <w:rsid w:val="00C7718C"/>
    <w:rsid w:val="00C8023F"/>
    <w:rsid w:val="00C804BE"/>
    <w:rsid w:val="00C81058"/>
    <w:rsid w:val="00C82B35"/>
    <w:rsid w:val="00C83A48"/>
    <w:rsid w:val="00C848EA"/>
    <w:rsid w:val="00C8490F"/>
    <w:rsid w:val="00C85865"/>
    <w:rsid w:val="00C85E85"/>
    <w:rsid w:val="00C87B4E"/>
    <w:rsid w:val="00C87C8D"/>
    <w:rsid w:val="00C92056"/>
    <w:rsid w:val="00C929B6"/>
    <w:rsid w:val="00C92C8C"/>
    <w:rsid w:val="00C93DE3"/>
    <w:rsid w:val="00C94432"/>
    <w:rsid w:val="00C94DE2"/>
    <w:rsid w:val="00CA0A16"/>
    <w:rsid w:val="00CA2EAE"/>
    <w:rsid w:val="00CA34D4"/>
    <w:rsid w:val="00CA3A9B"/>
    <w:rsid w:val="00CA4AC1"/>
    <w:rsid w:val="00CA5834"/>
    <w:rsid w:val="00CA6F72"/>
    <w:rsid w:val="00CA7109"/>
    <w:rsid w:val="00CA7329"/>
    <w:rsid w:val="00CA7801"/>
    <w:rsid w:val="00CA797D"/>
    <w:rsid w:val="00CB0316"/>
    <w:rsid w:val="00CB0317"/>
    <w:rsid w:val="00CB0335"/>
    <w:rsid w:val="00CB0B11"/>
    <w:rsid w:val="00CB0D20"/>
    <w:rsid w:val="00CB4691"/>
    <w:rsid w:val="00CB49CC"/>
    <w:rsid w:val="00CB5354"/>
    <w:rsid w:val="00CB7170"/>
    <w:rsid w:val="00CC02ED"/>
    <w:rsid w:val="00CC11EB"/>
    <w:rsid w:val="00CC14A1"/>
    <w:rsid w:val="00CC27EC"/>
    <w:rsid w:val="00CC4AE5"/>
    <w:rsid w:val="00CC4CE5"/>
    <w:rsid w:val="00CC6A14"/>
    <w:rsid w:val="00CC6E10"/>
    <w:rsid w:val="00CC6ECD"/>
    <w:rsid w:val="00CC70A3"/>
    <w:rsid w:val="00CC7C0E"/>
    <w:rsid w:val="00CC7F83"/>
    <w:rsid w:val="00CD01A7"/>
    <w:rsid w:val="00CD2F2D"/>
    <w:rsid w:val="00CD53C3"/>
    <w:rsid w:val="00CD55DA"/>
    <w:rsid w:val="00CD574E"/>
    <w:rsid w:val="00CD5C0A"/>
    <w:rsid w:val="00CD663D"/>
    <w:rsid w:val="00CD6EAF"/>
    <w:rsid w:val="00CD7712"/>
    <w:rsid w:val="00CE00A2"/>
    <w:rsid w:val="00CE014E"/>
    <w:rsid w:val="00CE07C6"/>
    <w:rsid w:val="00CE0B87"/>
    <w:rsid w:val="00CE1665"/>
    <w:rsid w:val="00CE16E5"/>
    <w:rsid w:val="00CE4C22"/>
    <w:rsid w:val="00CE63CC"/>
    <w:rsid w:val="00CE69DE"/>
    <w:rsid w:val="00CE6E5C"/>
    <w:rsid w:val="00CE756E"/>
    <w:rsid w:val="00CE7EB6"/>
    <w:rsid w:val="00CF0054"/>
    <w:rsid w:val="00CF1A8D"/>
    <w:rsid w:val="00CF2563"/>
    <w:rsid w:val="00CF41EC"/>
    <w:rsid w:val="00CF436D"/>
    <w:rsid w:val="00CF5605"/>
    <w:rsid w:val="00CF5D04"/>
    <w:rsid w:val="00CF5F9C"/>
    <w:rsid w:val="00CF613E"/>
    <w:rsid w:val="00CF638F"/>
    <w:rsid w:val="00CF6F3F"/>
    <w:rsid w:val="00CF70C8"/>
    <w:rsid w:val="00CF7A56"/>
    <w:rsid w:val="00D00470"/>
    <w:rsid w:val="00D004A3"/>
    <w:rsid w:val="00D01FEF"/>
    <w:rsid w:val="00D039B1"/>
    <w:rsid w:val="00D04776"/>
    <w:rsid w:val="00D0485C"/>
    <w:rsid w:val="00D04DE4"/>
    <w:rsid w:val="00D04ECA"/>
    <w:rsid w:val="00D06096"/>
    <w:rsid w:val="00D063F1"/>
    <w:rsid w:val="00D06CF6"/>
    <w:rsid w:val="00D06E6F"/>
    <w:rsid w:val="00D079FF"/>
    <w:rsid w:val="00D10051"/>
    <w:rsid w:val="00D10E4B"/>
    <w:rsid w:val="00D1141F"/>
    <w:rsid w:val="00D14104"/>
    <w:rsid w:val="00D14F22"/>
    <w:rsid w:val="00D158A7"/>
    <w:rsid w:val="00D16BB9"/>
    <w:rsid w:val="00D20443"/>
    <w:rsid w:val="00D20767"/>
    <w:rsid w:val="00D21677"/>
    <w:rsid w:val="00D225DB"/>
    <w:rsid w:val="00D23DC1"/>
    <w:rsid w:val="00D24723"/>
    <w:rsid w:val="00D24794"/>
    <w:rsid w:val="00D249C4"/>
    <w:rsid w:val="00D24EDB"/>
    <w:rsid w:val="00D24F52"/>
    <w:rsid w:val="00D25F7D"/>
    <w:rsid w:val="00D2642E"/>
    <w:rsid w:val="00D266C6"/>
    <w:rsid w:val="00D267A6"/>
    <w:rsid w:val="00D27F5F"/>
    <w:rsid w:val="00D30DA2"/>
    <w:rsid w:val="00D31777"/>
    <w:rsid w:val="00D31A36"/>
    <w:rsid w:val="00D3380B"/>
    <w:rsid w:val="00D33F3C"/>
    <w:rsid w:val="00D349AE"/>
    <w:rsid w:val="00D35F9D"/>
    <w:rsid w:val="00D36250"/>
    <w:rsid w:val="00D372A9"/>
    <w:rsid w:val="00D37A24"/>
    <w:rsid w:val="00D400DF"/>
    <w:rsid w:val="00D42237"/>
    <w:rsid w:val="00D43B65"/>
    <w:rsid w:val="00D47024"/>
    <w:rsid w:val="00D4718A"/>
    <w:rsid w:val="00D47E11"/>
    <w:rsid w:val="00D50D20"/>
    <w:rsid w:val="00D50D31"/>
    <w:rsid w:val="00D539A5"/>
    <w:rsid w:val="00D547E5"/>
    <w:rsid w:val="00D55BA4"/>
    <w:rsid w:val="00D57918"/>
    <w:rsid w:val="00D619BA"/>
    <w:rsid w:val="00D620FF"/>
    <w:rsid w:val="00D644A6"/>
    <w:rsid w:val="00D64DC6"/>
    <w:rsid w:val="00D66638"/>
    <w:rsid w:val="00D67697"/>
    <w:rsid w:val="00D70DE7"/>
    <w:rsid w:val="00D71A69"/>
    <w:rsid w:val="00D72051"/>
    <w:rsid w:val="00D731B5"/>
    <w:rsid w:val="00D73DC6"/>
    <w:rsid w:val="00D7430E"/>
    <w:rsid w:val="00D74C1A"/>
    <w:rsid w:val="00D75205"/>
    <w:rsid w:val="00D754C1"/>
    <w:rsid w:val="00D7584C"/>
    <w:rsid w:val="00D75961"/>
    <w:rsid w:val="00D77A35"/>
    <w:rsid w:val="00D800D5"/>
    <w:rsid w:val="00D80AE1"/>
    <w:rsid w:val="00D81494"/>
    <w:rsid w:val="00D818FF"/>
    <w:rsid w:val="00D81B3E"/>
    <w:rsid w:val="00D82FB5"/>
    <w:rsid w:val="00D90C70"/>
    <w:rsid w:val="00D90D9E"/>
    <w:rsid w:val="00D90E49"/>
    <w:rsid w:val="00D913D3"/>
    <w:rsid w:val="00D923C7"/>
    <w:rsid w:val="00D92673"/>
    <w:rsid w:val="00D92DAE"/>
    <w:rsid w:val="00D9313C"/>
    <w:rsid w:val="00D932E7"/>
    <w:rsid w:val="00D94EB9"/>
    <w:rsid w:val="00D959DA"/>
    <w:rsid w:val="00D9671B"/>
    <w:rsid w:val="00D96BC5"/>
    <w:rsid w:val="00D976F6"/>
    <w:rsid w:val="00D97DE4"/>
    <w:rsid w:val="00DA11A5"/>
    <w:rsid w:val="00DA166F"/>
    <w:rsid w:val="00DA47B1"/>
    <w:rsid w:val="00DA4DDC"/>
    <w:rsid w:val="00DA53FF"/>
    <w:rsid w:val="00DA5583"/>
    <w:rsid w:val="00DA5C7E"/>
    <w:rsid w:val="00DA5DD0"/>
    <w:rsid w:val="00DA5F02"/>
    <w:rsid w:val="00DA6300"/>
    <w:rsid w:val="00DA739E"/>
    <w:rsid w:val="00DA7718"/>
    <w:rsid w:val="00DA7A7B"/>
    <w:rsid w:val="00DB0495"/>
    <w:rsid w:val="00DB0CF7"/>
    <w:rsid w:val="00DB2B66"/>
    <w:rsid w:val="00DB307A"/>
    <w:rsid w:val="00DB370F"/>
    <w:rsid w:val="00DB3B02"/>
    <w:rsid w:val="00DB3CC4"/>
    <w:rsid w:val="00DB4462"/>
    <w:rsid w:val="00DB5A8C"/>
    <w:rsid w:val="00DB6539"/>
    <w:rsid w:val="00DB72E6"/>
    <w:rsid w:val="00DB7F4F"/>
    <w:rsid w:val="00DC189B"/>
    <w:rsid w:val="00DC2A72"/>
    <w:rsid w:val="00DC2BE4"/>
    <w:rsid w:val="00DC33AC"/>
    <w:rsid w:val="00DC3D29"/>
    <w:rsid w:val="00DC3D99"/>
    <w:rsid w:val="00DC3DB2"/>
    <w:rsid w:val="00DC428E"/>
    <w:rsid w:val="00DC692A"/>
    <w:rsid w:val="00DC6A10"/>
    <w:rsid w:val="00DC6D65"/>
    <w:rsid w:val="00DC7E13"/>
    <w:rsid w:val="00DD0D81"/>
    <w:rsid w:val="00DD0D8E"/>
    <w:rsid w:val="00DD1034"/>
    <w:rsid w:val="00DD11AB"/>
    <w:rsid w:val="00DD1D51"/>
    <w:rsid w:val="00DD2D8B"/>
    <w:rsid w:val="00DD4115"/>
    <w:rsid w:val="00DD502B"/>
    <w:rsid w:val="00DD5707"/>
    <w:rsid w:val="00DD5799"/>
    <w:rsid w:val="00DD7DE1"/>
    <w:rsid w:val="00DE13F5"/>
    <w:rsid w:val="00DE14E4"/>
    <w:rsid w:val="00DE19ED"/>
    <w:rsid w:val="00DE1AD3"/>
    <w:rsid w:val="00DE1D5E"/>
    <w:rsid w:val="00DE20D8"/>
    <w:rsid w:val="00DE2191"/>
    <w:rsid w:val="00DE258C"/>
    <w:rsid w:val="00DE2CC3"/>
    <w:rsid w:val="00DE2EB8"/>
    <w:rsid w:val="00DE3835"/>
    <w:rsid w:val="00DE3F39"/>
    <w:rsid w:val="00DE4AE0"/>
    <w:rsid w:val="00DE4CBC"/>
    <w:rsid w:val="00DE657E"/>
    <w:rsid w:val="00DE6789"/>
    <w:rsid w:val="00DE7307"/>
    <w:rsid w:val="00DF0E8E"/>
    <w:rsid w:val="00DF1361"/>
    <w:rsid w:val="00DF17F3"/>
    <w:rsid w:val="00DF1D98"/>
    <w:rsid w:val="00DF1EBC"/>
    <w:rsid w:val="00DF3A0E"/>
    <w:rsid w:val="00DF3BE6"/>
    <w:rsid w:val="00DF4704"/>
    <w:rsid w:val="00DF629D"/>
    <w:rsid w:val="00DF6528"/>
    <w:rsid w:val="00DF65DA"/>
    <w:rsid w:val="00DF670A"/>
    <w:rsid w:val="00DF690A"/>
    <w:rsid w:val="00DF6B97"/>
    <w:rsid w:val="00DF7AC0"/>
    <w:rsid w:val="00E005D9"/>
    <w:rsid w:val="00E00840"/>
    <w:rsid w:val="00E013D5"/>
    <w:rsid w:val="00E024AA"/>
    <w:rsid w:val="00E06673"/>
    <w:rsid w:val="00E10975"/>
    <w:rsid w:val="00E10D4C"/>
    <w:rsid w:val="00E125FB"/>
    <w:rsid w:val="00E1326E"/>
    <w:rsid w:val="00E13D1B"/>
    <w:rsid w:val="00E14D1D"/>
    <w:rsid w:val="00E156C1"/>
    <w:rsid w:val="00E1693E"/>
    <w:rsid w:val="00E16D12"/>
    <w:rsid w:val="00E20170"/>
    <w:rsid w:val="00E2045E"/>
    <w:rsid w:val="00E20584"/>
    <w:rsid w:val="00E216EF"/>
    <w:rsid w:val="00E217AA"/>
    <w:rsid w:val="00E2198A"/>
    <w:rsid w:val="00E24AE3"/>
    <w:rsid w:val="00E24CF2"/>
    <w:rsid w:val="00E250F1"/>
    <w:rsid w:val="00E2519C"/>
    <w:rsid w:val="00E25408"/>
    <w:rsid w:val="00E26231"/>
    <w:rsid w:val="00E26659"/>
    <w:rsid w:val="00E26B01"/>
    <w:rsid w:val="00E26B1A"/>
    <w:rsid w:val="00E277DD"/>
    <w:rsid w:val="00E30E14"/>
    <w:rsid w:val="00E3205B"/>
    <w:rsid w:val="00E32D19"/>
    <w:rsid w:val="00E32E6B"/>
    <w:rsid w:val="00E33106"/>
    <w:rsid w:val="00E3343F"/>
    <w:rsid w:val="00E3350B"/>
    <w:rsid w:val="00E33C79"/>
    <w:rsid w:val="00E34341"/>
    <w:rsid w:val="00E34E64"/>
    <w:rsid w:val="00E3550D"/>
    <w:rsid w:val="00E35686"/>
    <w:rsid w:val="00E35F39"/>
    <w:rsid w:val="00E4136E"/>
    <w:rsid w:val="00E4147C"/>
    <w:rsid w:val="00E41D18"/>
    <w:rsid w:val="00E43283"/>
    <w:rsid w:val="00E442C4"/>
    <w:rsid w:val="00E446C6"/>
    <w:rsid w:val="00E452F6"/>
    <w:rsid w:val="00E50035"/>
    <w:rsid w:val="00E509A1"/>
    <w:rsid w:val="00E50CE9"/>
    <w:rsid w:val="00E527F7"/>
    <w:rsid w:val="00E52F66"/>
    <w:rsid w:val="00E53175"/>
    <w:rsid w:val="00E57893"/>
    <w:rsid w:val="00E60945"/>
    <w:rsid w:val="00E614E0"/>
    <w:rsid w:val="00E63D55"/>
    <w:rsid w:val="00E6500F"/>
    <w:rsid w:val="00E66245"/>
    <w:rsid w:val="00E726CB"/>
    <w:rsid w:val="00E72738"/>
    <w:rsid w:val="00E72DD6"/>
    <w:rsid w:val="00E73F7F"/>
    <w:rsid w:val="00E746D5"/>
    <w:rsid w:val="00E74ECD"/>
    <w:rsid w:val="00E7759B"/>
    <w:rsid w:val="00E80217"/>
    <w:rsid w:val="00E812BB"/>
    <w:rsid w:val="00E826E0"/>
    <w:rsid w:val="00E83F32"/>
    <w:rsid w:val="00E84E1B"/>
    <w:rsid w:val="00E85050"/>
    <w:rsid w:val="00E85E53"/>
    <w:rsid w:val="00E86A1E"/>
    <w:rsid w:val="00E9040D"/>
    <w:rsid w:val="00E913C3"/>
    <w:rsid w:val="00E9167A"/>
    <w:rsid w:val="00E92B6E"/>
    <w:rsid w:val="00E94C8F"/>
    <w:rsid w:val="00E9624E"/>
    <w:rsid w:val="00E965E3"/>
    <w:rsid w:val="00E976BC"/>
    <w:rsid w:val="00E97B69"/>
    <w:rsid w:val="00EA0337"/>
    <w:rsid w:val="00EA0839"/>
    <w:rsid w:val="00EA0C1C"/>
    <w:rsid w:val="00EA1F1B"/>
    <w:rsid w:val="00EA23EC"/>
    <w:rsid w:val="00EA2887"/>
    <w:rsid w:val="00EA429F"/>
    <w:rsid w:val="00EA435F"/>
    <w:rsid w:val="00EA46D0"/>
    <w:rsid w:val="00EA4800"/>
    <w:rsid w:val="00EA4F9E"/>
    <w:rsid w:val="00EA5557"/>
    <w:rsid w:val="00EA6AB1"/>
    <w:rsid w:val="00EA6ADE"/>
    <w:rsid w:val="00EA6D3B"/>
    <w:rsid w:val="00EB00AD"/>
    <w:rsid w:val="00EB03E7"/>
    <w:rsid w:val="00EB06A1"/>
    <w:rsid w:val="00EB0C76"/>
    <w:rsid w:val="00EB136C"/>
    <w:rsid w:val="00EB1AFB"/>
    <w:rsid w:val="00EB2F73"/>
    <w:rsid w:val="00EB3D59"/>
    <w:rsid w:val="00EB480E"/>
    <w:rsid w:val="00EB4ECD"/>
    <w:rsid w:val="00EB5210"/>
    <w:rsid w:val="00EB5E17"/>
    <w:rsid w:val="00EB5EC6"/>
    <w:rsid w:val="00EB6085"/>
    <w:rsid w:val="00EB648C"/>
    <w:rsid w:val="00EB7FC9"/>
    <w:rsid w:val="00EC0E70"/>
    <w:rsid w:val="00EC1BD5"/>
    <w:rsid w:val="00EC21FC"/>
    <w:rsid w:val="00EC3401"/>
    <w:rsid w:val="00EC48E9"/>
    <w:rsid w:val="00EC5685"/>
    <w:rsid w:val="00EC568C"/>
    <w:rsid w:val="00ED0DE8"/>
    <w:rsid w:val="00ED1654"/>
    <w:rsid w:val="00ED1D67"/>
    <w:rsid w:val="00ED27E6"/>
    <w:rsid w:val="00ED282C"/>
    <w:rsid w:val="00ED2868"/>
    <w:rsid w:val="00ED3369"/>
    <w:rsid w:val="00ED390A"/>
    <w:rsid w:val="00ED408D"/>
    <w:rsid w:val="00ED45F1"/>
    <w:rsid w:val="00ED4FBB"/>
    <w:rsid w:val="00ED57EF"/>
    <w:rsid w:val="00ED63CA"/>
    <w:rsid w:val="00ED68A5"/>
    <w:rsid w:val="00ED7137"/>
    <w:rsid w:val="00ED7A2B"/>
    <w:rsid w:val="00ED7A55"/>
    <w:rsid w:val="00EE000E"/>
    <w:rsid w:val="00EE1274"/>
    <w:rsid w:val="00EE191C"/>
    <w:rsid w:val="00EE2119"/>
    <w:rsid w:val="00EE2278"/>
    <w:rsid w:val="00EE36F0"/>
    <w:rsid w:val="00EE40E1"/>
    <w:rsid w:val="00EE46E9"/>
    <w:rsid w:val="00EE6E3A"/>
    <w:rsid w:val="00EE7380"/>
    <w:rsid w:val="00EE757C"/>
    <w:rsid w:val="00EE7A73"/>
    <w:rsid w:val="00EF3175"/>
    <w:rsid w:val="00EF3228"/>
    <w:rsid w:val="00EF44BD"/>
    <w:rsid w:val="00EF4E69"/>
    <w:rsid w:val="00EF54A7"/>
    <w:rsid w:val="00EF5684"/>
    <w:rsid w:val="00EF5CBA"/>
    <w:rsid w:val="00EF65CE"/>
    <w:rsid w:val="00EF705B"/>
    <w:rsid w:val="00F01CE5"/>
    <w:rsid w:val="00F036EB"/>
    <w:rsid w:val="00F036FF"/>
    <w:rsid w:val="00F038BC"/>
    <w:rsid w:val="00F03BD5"/>
    <w:rsid w:val="00F0459E"/>
    <w:rsid w:val="00F0484E"/>
    <w:rsid w:val="00F04AE8"/>
    <w:rsid w:val="00F04DBA"/>
    <w:rsid w:val="00F04EEC"/>
    <w:rsid w:val="00F064EF"/>
    <w:rsid w:val="00F07236"/>
    <w:rsid w:val="00F1109E"/>
    <w:rsid w:val="00F1248E"/>
    <w:rsid w:val="00F127BB"/>
    <w:rsid w:val="00F12CA2"/>
    <w:rsid w:val="00F12FF7"/>
    <w:rsid w:val="00F14041"/>
    <w:rsid w:val="00F14767"/>
    <w:rsid w:val="00F14A81"/>
    <w:rsid w:val="00F150A8"/>
    <w:rsid w:val="00F1545A"/>
    <w:rsid w:val="00F16590"/>
    <w:rsid w:val="00F1718F"/>
    <w:rsid w:val="00F20967"/>
    <w:rsid w:val="00F21088"/>
    <w:rsid w:val="00F2165B"/>
    <w:rsid w:val="00F2285A"/>
    <w:rsid w:val="00F2351E"/>
    <w:rsid w:val="00F23ED9"/>
    <w:rsid w:val="00F249B8"/>
    <w:rsid w:val="00F24CEB"/>
    <w:rsid w:val="00F25FBB"/>
    <w:rsid w:val="00F266F4"/>
    <w:rsid w:val="00F3128F"/>
    <w:rsid w:val="00F31BF3"/>
    <w:rsid w:val="00F327E7"/>
    <w:rsid w:val="00F32A5F"/>
    <w:rsid w:val="00F33161"/>
    <w:rsid w:val="00F3386E"/>
    <w:rsid w:val="00F34966"/>
    <w:rsid w:val="00F34A65"/>
    <w:rsid w:val="00F35284"/>
    <w:rsid w:val="00F35746"/>
    <w:rsid w:val="00F36371"/>
    <w:rsid w:val="00F36C78"/>
    <w:rsid w:val="00F3730B"/>
    <w:rsid w:val="00F375C9"/>
    <w:rsid w:val="00F41701"/>
    <w:rsid w:val="00F42440"/>
    <w:rsid w:val="00F42629"/>
    <w:rsid w:val="00F4352F"/>
    <w:rsid w:val="00F435B3"/>
    <w:rsid w:val="00F43FDA"/>
    <w:rsid w:val="00F447C7"/>
    <w:rsid w:val="00F502A8"/>
    <w:rsid w:val="00F51F0B"/>
    <w:rsid w:val="00F5303F"/>
    <w:rsid w:val="00F54C4F"/>
    <w:rsid w:val="00F55091"/>
    <w:rsid w:val="00F554A9"/>
    <w:rsid w:val="00F56D39"/>
    <w:rsid w:val="00F577BE"/>
    <w:rsid w:val="00F60CC4"/>
    <w:rsid w:val="00F62316"/>
    <w:rsid w:val="00F65528"/>
    <w:rsid w:val="00F66283"/>
    <w:rsid w:val="00F6770C"/>
    <w:rsid w:val="00F677E0"/>
    <w:rsid w:val="00F70C2D"/>
    <w:rsid w:val="00F70DCB"/>
    <w:rsid w:val="00F716FD"/>
    <w:rsid w:val="00F71C40"/>
    <w:rsid w:val="00F721B6"/>
    <w:rsid w:val="00F72392"/>
    <w:rsid w:val="00F724E8"/>
    <w:rsid w:val="00F75C5F"/>
    <w:rsid w:val="00F80355"/>
    <w:rsid w:val="00F80496"/>
    <w:rsid w:val="00F81E24"/>
    <w:rsid w:val="00F831F1"/>
    <w:rsid w:val="00F854CF"/>
    <w:rsid w:val="00F858AF"/>
    <w:rsid w:val="00F86032"/>
    <w:rsid w:val="00F86C2A"/>
    <w:rsid w:val="00F90FD2"/>
    <w:rsid w:val="00F91A78"/>
    <w:rsid w:val="00F920C2"/>
    <w:rsid w:val="00F9228E"/>
    <w:rsid w:val="00F924A5"/>
    <w:rsid w:val="00F92B9B"/>
    <w:rsid w:val="00F93127"/>
    <w:rsid w:val="00F9314E"/>
    <w:rsid w:val="00F9368A"/>
    <w:rsid w:val="00F939BA"/>
    <w:rsid w:val="00F93A9B"/>
    <w:rsid w:val="00F940A3"/>
    <w:rsid w:val="00F9427B"/>
    <w:rsid w:val="00F94854"/>
    <w:rsid w:val="00F94BC7"/>
    <w:rsid w:val="00F97D6F"/>
    <w:rsid w:val="00FA0B34"/>
    <w:rsid w:val="00FA1805"/>
    <w:rsid w:val="00FA230C"/>
    <w:rsid w:val="00FA2652"/>
    <w:rsid w:val="00FA29EE"/>
    <w:rsid w:val="00FA31C1"/>
    <w:rsid w:val="00FA343C"/>
    <w:rsid w:val="00FA4ECA"/>
    <w:rsid w:val="00FA54D3"/>
    <w:rsid w:val="00FA5818"/>
    <w:rsid w:val="00FA6349"/>
    <w:rsid w:val="00FA7B7C"/>
    <w:rsid w:val="00FB0C81"/>
    <w:rsid w:val="00FB16A4"/>
    <w:rsid w:val="00FB16F1"/>
    <w:rsid w:val="00FB2C57"/>
    <w:rsid w:val="00FB300F"/>
    <w:rsid w:val="00FB41ED"/>
    <w:rsid w:val="00FB429D"/>
    <w:rsid w:val="00FB4494"/>
    <w:rsid w:val="00FB72A2"/>
    <w:rsid w:val="00FC174D"/>
    <w:rsid w:val="00FC19BA"/>
    <w:rsid w:val="00FC2200"/>
    <w:rsid w:val="00FC2540"/>
    <w:rsid w:val="00FC2D9B"/>
    <w:rsid w:val="00FC5D25"/>
    <w:rsid w:val="00FC73E9"/>
    <w:rsid w:val="00FD1BB6"/>
    <w:rsid w:val="00FD1BF9"/>
    <w:rsid w:val="00FD3B2A"/>
    <w:rsid w:val="00FD3DCC"/>
    <w:rsid w:val="00FD4012"/>
    <w:rsid w:val="00FD46CF"/>
    <w:rsid w:val="00FD4757"/>
    <w:rsid w:val="00FD4786"/>
    <w:rsid w:val="00FD5105"/>
    <w:rsid w:val="00FD55FE"/>
    <w:rsid w:val="00FD767A"/>
    <w:rsid w:val="00FD7F76"/>
    <w:rsid w:val="00FE09A1"/>
    <w:rsid w:val="00FE1501"/>
    <w:rsid w:val="00FE19FE"/>
    <w:rsid w:val="00FE22FA"/>
    <w:rsid w:val="00FE2E88"/>
    <w:rsid w:val="00FE309C"/>
    <w:rsid w:val="00FE3364"/>
    <w:rsid w:val="00FE49A5"/>
    <w:rsid w:val="00FE6598"/>
    <w:rsid w:val="00FE7697"/>
    <w:rsid w:val="00FE79C5"/>
    <w:rsid w:val="00FF0204"/>
    <w:rsid w:val="00FF0293"/>
    <w:rsid w:val="00FF0B73"/>
    <w:rsid w:val="00FF11DA"/>
    <w:rsid w:val="00FF19BB"/>
    <w:rsid w:val="00FF1B8E"/>
    <w:rsid w:val="00FF3656"/>
    <w:rsid w:val="00FF36C1"/>
    <w:rsid w:val="00FF3AED"/>
    <w:rsid w:val="00FF3D8D"/>
    <w:rsid w:val="00FF52CB"/>
    <w:rsid w:val="00FF531B"/>
    <w:rsid w:val="00FF5391"/>
    <w:rsid w:val="00FF5867"/>
    <w:rsid w:val="00FF5AFE"/>
    <w:rsid w:val="24691E1C"/>
    <w:rsid w:val="54E0DECA"/>
    <w:rsid w:val="6116F2A6"/>
    <w:rsid w:val="7395B6E9"/>
    <w:rsid w:val="75B2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78186"/>
  <w15:chartTrackingRefBased/>
  <w15:docId w15:val="{06B2846F-A2CE-42A4-8898-C4C104B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30"/>
      </w:numPr>
    </w:pPr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31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32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pPr>
      <w:jc w:val="left"/>
    </w:pPr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basedOn w:val="DefaultParagraphFont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4475C5"/>
    <w:rPr>
      <w:b/>
      <w:bCs/>
    </w:rPr>
  </w:style>
  <w:style w:type="character" w:customStyle="1" w:styleId="Style1">
    <w:name w:val="Style1"/>
    <w:basedOn w:val="DefaultParagraphFont"/>
    <w:uiPriority w:val="1"/>
    <w:qFormat/>
    <w:rsid w:val="00EC568C"/>
    <w:rPr>
      <w:rFonts w:ascii="Times New Roman" w:hAnsi="Times New Roman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34A6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34A6C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834A6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073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401684-27F6-4E9D-8A9E-906665407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3542</Words>
  <Characters>20194</Characters>
  <Application>Microsoft Office Word</Application>
  <DocSecurity>0</DocSecurity>
  <Lines>168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proposal:Burkina Faso</vt:lpstr>
      <vt:lpstr>Project proposal:Burkina Faso</vt:lpstr>
    </vt:vector>
  </TitlesOfParts>
  <Manager>AET</Manager>
  <Company>UNMFS</Company>
  <LinksUpToDate>false</LinksUpToDate>
  <CharactersWithSpaces>23689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proposal:Burkina Faso</dc:title>
  <dc:subject/>
  <dc:creator>Rhona - Maire Conway-Kenny</dc:creator>
  <cp:keywords>98th ExCom</cp:keywords>
  <dc:description>HPMP tranche request</dc:description>
  <cp:lastModifiedBy>Angela Xue He Yan</cp:lastModifiedBy>
  <cp:revision>14</cp:revision>
  <cp:lastPrinted>2001-05-26T16:40:00Z</cp:lastPrinted>
  <dcterms:created xsi:type="dcterms:W3CDTF">2026-05-23T17:59:00Z</dcterms:created>
  <dcterms:modified xsi:type="dcterms:W3CDTF">2026-05-24T19:57:00Z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UNEP/OzL.Pro/ExCom/98/29</vt:lpwstr>
  </property>
  <property fmtid="{D5CDD505-2E9C-101B-9397-08002B2CF9AE}" pid="3" name="Revision date">
    <vt:lpwstr>23/05/2026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