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6109A5">
        <w:trPr>
          <w:trHeight w:val="720"/>
        </w:trPr>
        <w:tc>
          <w:tcPr>
            <w:tcW w:w="5490" w:type="dxa"/>
            <w:gridSpan w:val="2"/>
            <w:tcBorders>
              <w:bottom w:val="single" w:sz="18" w:space="0" w:color="auto"/>
            </w:tcBorders>
          </w:tcPr>
          <w:p w14:paraId="46238734"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6109A5">
            <w:pPr>
              <w:jc w:val="right"/>
              <w:rPr>
                <w:sz w:val="52"/>
                <w:szCs w:val="52"/>
              </w:rPr>
            </w:pPr>
            <w:r w:rsidRPr="009B0D30">
              <w:rPr>
                <w:rFonts w:ascii="Univers Bold" w:hAnsi="Univers Bold"/>
                <w:b/>
                <w:sz w:val="72"/>
              </w:rPr>
              <w:t>EP</w:t>
            </w:r>
          </w:p>
        </w:tc>
      </w:tr>
      <w:tr w:rsidR="00C15867" w:rsidRPr="009B0D30" w14:paraId="5ADB28DA" w14:textId="77777777" w:rsidTr="00610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6109A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E6DE88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6109A5">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6109A5">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6109A5"/>
          <w:p w14:paraId="138C72ED" w14:textId="77777777" w:rsidR="00C15867" w:rsidRPr="009B0D30" w:rsidRDefault="00C15867" w:rsidP="006109A5"/>
          <w:p w14:paraId="0E21B416" w14:textId="7F46CED1" w:rsidR="00C15867" w:rsidRPr="009B0D30" w:rsidRDefault="00E319DF" w:rsidP="006109A5">
            <w:r>
              <w:fldChar w:fldCharType="begin"/>
            </w:r>
            <w:r>
              <w:instrText>DOCPROPERTY "Document number"  \* MERGEFORMAT</w:instrText>
            </w:r>
            <w:r>
              <w:fldChar w:fldCharType="separate"/>
            </w:r>
            <w:r>
              <w:t>UNEP/</w:t>
            </w:r>
            <w:proofErr w:type="spellStart"/>
            <w:r>
              <w:t>OzL.Pro</w:t>
            </w:r>
            <w:proofErr w:type="spellEnd"/>
            <w:r>
              <w:t>/ExCom/96/30</w:t>
            </w:r>
            <w:r>
              <w:fldChar w:fldCharType="end"/>
            </w:r>
          </w:p>
          <w:p w14:paraId="3E065622" w14:textId="2659BE2A" w:rsidR="00C15867" w:rsidRPr="009B0D30" w:rsidRDefault="00BC2495" w:rsidP="006109A5">
            <w:r w:rsidRPr="009B0D30">
              <w:fldChar w:fldCharType="begin"/>
            </w:r>
            <w:r w:rsidR="00851352" w:rsidRPr="009B0D30">
              <w:instrText xml:space="preserve"> DOCPROPERTY "Revision date" \@ "d MMMM YYYY"  \* MERGEFORMAT </w:instrText>
            </w:r>
            <w:r w:rsidRPr="009B0D30">
              <w:fldChar w:fldCharType="separate"/>
            </w:r>
            <w:r w:rsidR="00FE271F">
              <w:t>25 April 2025</w:t>
            </w:r>
            <w:r w:rsidRPr="009B0D30">
              <w:fldChar w:fldCharType="end"/>
            </w:r>
          </w:p>
          <w:p w14:paraId="14231B4A" w14:textId="77777777" w:rsidR="00C15867" w:rsidRPr="009B0D30" w:rsidRDefault="00C15867" w:rsidP="006109A5">
            <w:pPr>
              <w:rPr>
                <w:caps/>
              </w:rPr>
            </w:pPr>
          </w:p>
          <w:p w14:paraId="21DA9D8F" w14:textId="77777777" w:rsidR="00C15867" w:rsidRPr="009B0D30" w:rsidRDefault="00C15867" w:rsidP="006109A5">
            <w:r w:rsidRPr="009B0D30">
              <w:t>ORIGINAL: ENGLISH</w:t>
            </w:r>
          </w:p>
        </w:tc>
      </w:tr>
    </w:tbl>
    <w:p w14:paraId="42051AAE" w14:textId="1EF505F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8DD64F8" w14:textId="2282C9AF" w:rsidR="00CA59FB" w:rsidRDefault="00CA59FB" w:rsidP="00CA59FB">
      <w:pPr>
        <w:jc w:val="left"/>
      </w:pPr>
      <w:r>
        <w:t xml:space="preserve">Montreal, </w:t>
      </w:r>
      <w:r w:rsidR="007624A2">
        <w:t>26</w:t>
      </w:r>
      <w:r w:rsidR="005C59E8">
        <w:t>–</w:t>
      </w:r>
      <w:r w:rsidR="007624A2">
        <w:t>30</w:t>
      </w:r>
      <w:r w:rsidR="00022071">
        <w:t xml:space="preserve"> </w:t>
      </w:r>
      <w:r w:rsidR="007624A2">
        <w:t>May 2025</w:t>
      </w:r>
    </w:p>
    <w:p w14:paraId="5A0B6E41" w14:textId="4EEBD4D9" w:rsidR="0079781A" w:rsidRDefault="0079781A" w:rsidP="0079781A">
      <w:pPr>
        <w:jc w:val="left"/>
      </w:pPr>
      <w:r>
        <w:t xml:space="preserve">Item </w:t>
      </w:r>
      <w:r w:rsidR="00FD75C2">
        <w:t>9(d)</w:t>
      </w:r>
      <w:r>
        <w:t xml:space="preserve"> </w:t>
      </w:r>
      <w:r w:rsidRPr="00512BEF">
        <w:t>of the provisional agenda</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6FE62895" w14:textId="375736BE" w:rsidR="00D73D50" w:rsidRPr="00D73D50" w:rsidRDefault="00D73D50" w:rsidP="00D73D50">
      <w:pPr>
        <w:jc w:val="center"/>
        <w:rPr>
          <w:b/>
          <w:lang w:val="en-GB"/>
        </w:rPr>
      </w:pPr>
      <w:r w:rsidRPr="00D73D50">
        <w:rPr>
          <w:b/>
          <w:lang w:val="en-GB"/>
        </w:rPr>
        <w:t xml:space="preserve">PROJECT PROPOSAL: </w:t>
      </w:r>
      <w:r w:rsidR="009F7A98" w:rsidRPr="009F7A98">
        <w:rPr>
          <w:b/>
          <w:lang w:val="en-GB"/>
        </w:rPr>
        <w:t>CHILE</w:t>
      </w:r>
    </w:p>
    <w:p w14:paraId="6BAFC15B" w14:textId="77777777" w:rsidR="00D73D50" w:rsidRPr="00D73D50" w:rsidRDefault="00D73D50" w:rsidP="00D73D50">
      <w:pPr>
        <w:rPr>
          <w:highlight w:val="yellow"/>
          <w:lang w:val="en-GB"/>
        </w:rPr>
      </w:pPr>
    </w:p>
    <w:p w14:paraId="5099A92F" w14:textId="77777777" w:rsidR="00D73D50" w:rsidRPr="00D73D50" w:rsidRDefault="00D73D50" w:rsidP="00D73D50">
      <w:pPr>
        <w:rPr>
          <w:highlight w:val="yellow"/>
          <w:lang w:val="en-GB"/>
        </w:rPr>
      </w:pPr>
    </w:p>
    <w:p w14:paraId="31FC43EC" w14:textId="77777777" w:rsidR="00D73D50" w:rsidRPr="00D73D50" w:rsidRDefault="00D73D50" w:rsidP="00D73D50">
      <w:pPr>
        <w:ind w:firstLine="720"/>
        <w:rPr>
          <w:lang w:val="en-GB"/>
        </w:rPr>
      </w:pPr>
      <w:r w:rsidRPr="00D73D50">
        <w:rPr>
          <w:lang w:val="en-GB"/>
        </w:rPr>
        <w:t xml:space="preserve">This document consists of the comments and recommendation of the Secretariat on the following project proposal: </w:t>
      </w:r>
    </w:p>
    <w:p w14:paraId="35C67207" w14:textId="77777777" w:rsidR="00D73D50" w:rsidRPr="00EF1DFC" w:rsidRDefault="00D73D50" w:rsidP="00D73D50">
      <w:pPr>
        <w:spacing w:before="240" w:after="240"/>
        <w:rPr>
          <w:u w:val="single"/>
          <w:lang w:val="en-GB"/>
        </w:rPr>
      </w:pPr>
      <w:r w:rsidRPr="00D73D50">
        <w:rPr>
          <w:u w:val="single"/>
          <w:lang w:val="en-GB"/>
        </w:rPr>
        <w:t xml:space="preserve">Energy </w:t>
      </w:r>
      <w:r w:rsidRPr="00EF1DFC">
        <w:rPr>
          <w:u w:val="single"/>
          <w:lang w:val="en-GB"/>
        </w:rPr>
        <w:t>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D73D50" w:rsidRPr="00EF1DFC" w14:paraId="714B521F" w14:textId="77777777" w:rsidTr="006109A5">
        <w:trPr>
          <w:trHeight w:val="300"/>
        </w:trPr>
        <w:tc>
          <w:tcPr>
            <w:tcW w:w="6804" w:type="dxa"/>
            <w:hideMark/>
          </w:tcPr>
          <w:p w14:paraId="1911405A" w14:textId="7688F897" w:rsidR="00D73D50" w:rsidRPr="00EF1DFC" w:rsidRDefault="00D73D50" w:rsidP="00D73D50">
            <w:pPr>
              <w:numPr>
                <w:ilvl w:val="0"/>
                <w:numId w:val="15"/>
              </w:numPr>
              <w:ind w:hanging="830"/>
              <w:contextualSpacing/>
              <w:rPr>
                <w:lang w:val="en-GB"/>
              </w:rPr>
            </w:pPr>
            <w:r w:rsidRPr="00EF1DFC">
              <w:rPr>
                <w:lang w:val="en-GB"/>
              </w:rPr>
              <w:t xml:space="preserve">Pilot project to maintain and/or improve </w:t>
            </w:r>
            <w:r w:rsidR="005C59E8">
              <w:rPr>
                <w:lang w:val="en-GB"/>
              </w:rPr>
              <w:t xml:space="preserve">the </w:t>
            </w:r>
            <w:r w:rsidRPr="00EF1DFC">
              <w:rPr>
                <w:lang w:val="en-GB"/>
              </w:rPr>
              <w:t xml:space="preserve">energy efficiency of replacement technologies and equipment in the context of HFC phase-down (non-investment activities): </w:t>
            </w:r>
            <w:r w:rsidR="00945DBE" w:rsidRPr="00EF1DFC">
              <w:rPr>
                <w:lang w:val="en-GB"/>
              </w:rPr>
              <w:t xml:space="preserve">Demonstration project for the use </w:t>
            </w:r>
            <w:r w:rsidR="00945DBE" w:rsidRPr="0000692F">
              <w:rPr>
                <w:lang w:val="en-GB"/>
              </w:rPr>
              <w:t xml:space="preserve">of </w:t>
            </w:r>
            <w:r w:rsidR="008F1C52" w:rsidRPr="0000692F">
              <w:rPr>
                <w:lang w:val="en-GB"/>
              </w:rPr>
              <w:t xml:space="preserve">heat pumps based on </w:t>
            </w:r>
            <w:r w:rsidR="00945DBE" w:rsidRPr="0000692F">
              <w:rPr>
                <w:lang w:val="en-GB"/>
              </w:rPr>
              <w:t>R</w:t>
            </w:r>
            <w:r w:rsidR="00945DBE" w:rsidRPr="00EF1DFC">
              <w:rPr>
                <w:lang w:val="en-GB"/>
              </w:rPr>
              <w:t xml:space="preserve">-744 (carbon dioxide) </w:t>
            </w:r>
            <w:r w:rsidR="00C70872">
              <w:rPr>
                <w:lang w:val="en-GB"/>
              </w:rPr>
              <w:t>as</w:t>
            </w:r>
            <w:r w:rsidR="005C59E8">
              <w:rPr>
                <w:lang w:val="en-GB"/>
              </w:rPr>
              <w:t xml:space="preserve"> </w:t>
            </w:r>
            <w:r w:rsidR="00C70872">
              <w:rPr>
                <w:lang w:val="en-GB"/>
              </w:rPr>
              <w:t xml:space="preserve">refrigerant </w:t>
            </w:r>
            <w:r w:rsidR="00945DBE" w:rsidRPr="00EF1DFC">
              <w:rPr>
                <w:lang w:val="en-GB"/>
              </w:rPr>
              <w:t>in industrial refrigeration</w:t>
            </w:r>
          </w:p>
        </w:tc>
        <w:tc>
          <w:tcPr>
            <w:tcW w:w="1272" w:type="dxa"/>
            <w:hideMark/>
          </w:tcPr>
          <w:p w14:paraId="45DE6CF3" w14:textId="16441C71" w:rsidR="00D73D50" w:rsidRPr="00EF1DFC" w:rsidRDefault="00574BEE" w:rsidP="00D73D50">
            <w:pPr>
              <w:jc w:val="center"/>
              <w:rPr>
                <w:lang w:val="en-GB"/>
              </w:rPr>
            </w:pPr>
            <w:r w:rsidRPr="00EF1DFC">
              <w:rPr>
                <w:lang w:val="en-GB"/>
              </w:rPr>
              <w:t>UNDP</w:t>
            </w:r>
          </w:p>
        </w:tc>
        <w:tc>
          <w:tcPr>
            <w:tcW w:w="1417" w:type="dxa"/>
          </w:tcPr>
          <w:p w14:paraId="01067F39" w14:textId="77777777" w:rsidR="00D73D50" w:rsidRPr="00EF1DFC" w:rsidRDefault="00D73D50" w:rsidP="00D73D50">
            <w:pPr>
              <w:ind w:right="-251"/>
              <w:jc w:val="center"/>
              <w:rPr>
                <w:lang w:val="en-GB"/>
              </w:rPr>
            </w:pPr>
            <w:r w:rsidRPr="00EF1DFC">
              <w:rPr>
                <w:lang w:val="en-GB"/>
              </w:rPr>
              <w:t>Individual consideration</w:t>
            </w:r>
          </w:p>
        </w:tc>
      </w:tr>
    </w:tbl>
    <w:p w14:paraId="719A53BD" w14:textId="77777777" w:rsidR="00D73D50" w:rsidRPr="00EF1DFC" w:rsidRDefault="00D73D50" w:rsidP="00D73D50">
      <w:pPr>
        <w:jc w:val="left"/>
        <w:rPr>
          <w:b/>
          <w:lang w:val="en-GB"/>
        </w:rPr>
      </w:pPr>
      <w:r w:rsidRPr="00EF1DFC">
        <w:rPr>
          <w:b/>
          <w:lang w:val="en-GB"/>
        </w:rPr>
        <w:br w:type="page"/>
      </w:r>
    </w:p>
    <w:p w14:paraId="488B755E" w14:textId="77777777" w:rsidR="00D73D50" w:rsidRPr="00D73D50" w:rsidRDefault="00D73D50" w:rsidP="00D73D50">
      <w:pPr>
        <w:jc w:val="center"/>
        <w:rPr>
          <w:b/>
          <w:lang w:val="en-GB"/>
        </w:rPr>
      </w:pPr>
      <w:r w:rsidRPr="00D73D50">
        <w:rPr>
          <w:b/>
          <w:lang w:val="en-GB"/>
        </w:rPr>
        <w:lastRenderedPageBreak/>
        <w:t>PROJECT EVALUATION SHEET – NON-MULTI-YEAR PROJECT</w:t>
      </w:r>
    </w:p>
    <w:p w14:paraId="29226CCB" w14:textId="77777777" w:rsidR="00D73D50" w:rsidRPr="00D73D50" w:rsidRDefault="00D73D50" w:rsidP="00D73D50">
      <w:pPr>
        <w:jc w:val="center"/>
        <w:rPr>
          <w:b/>
          <w:lang w:val="en-GB"/>
        </w:rPr>
      </w:pPr>
    </w:p>
    <w:p w14:paraId="28B472D3" w14:textId="2CB0FB48" w:rsidR="00D73D50" w:rsidRPr="00D73D50" w:rsidRDefault="009F7A98" w:rsidP="00D73D50">
      <w:pPr>
        <w:ind w:left="142"/>
        <w:jc w:val="center"/>
        <w:rPr>
          <w:b/>
          <w:lang w:val="en-GB"/>
        </w:rPr>
      </w:pPr>
      <w:r w:rsidRPr="009F7A98">
        <w:rPr>
          <w:b/>
          <w:lang w:val="en-GB"/>
        </w:rPr>
        <w:t>Chile</w:t>
      </w:r>
    </w:p>
    <w:p w14:paraId="2DA5E2A5" w14:textId="77777777" w:rsidR="00D73D50" w:rsidRPr="00D73D50" w:rsidRDefault="00D73D50" w:rsidP="00D73D50">
      <w:pPr>
        <w:ind w:left="142"/>
        <w:jc w:val="center"/>
        <w:rPr>
          <w:b/>
          <w:lang w:val="en-GB"/>
        </w:rPr>
      </w:pPr>
    </w:p>
    <w:p w14:paraId="4FF48D30" w14:textId="77777777" w:rsidR="00D73D50" w:rsidRPr="00D73D50" w:rsidRDefault="00D73D50" w:rsidP="00D73D50">
      <w:pPr>
        <w:tabs>
          <w:tab w:val="left" w:pos="5580"/>
        </w:tabs>
        <w:ind w:right="-450" w:hanging="450"/>
        <w:rPr>
          <w:b/>
          <w:sz w:val="20"/>
          <w:lang w:val="en-GB"/>
        </w:rPr>
      </w:pPr>
      <w:bookmarkStart w:id="0" w:name="_Hlk149308122"/>
      <w:r w:rsidRPr="00D73D50">
        <w:rPr>
          <w:b/>
          <w:caps/>
          <w:sz w:val="20"/>
          <w:lang w:val="en-GB"/>
        </w:rPr>
        <w:t>Project titlE</w:t>
      </w:r>
      <w:bookmarkEnd w:id="0"/>
      <w:r w:rsidRPr="00D73D50">
        <w:rPr>
          <w:b/>
          <w:sz w:val="20"/>
          <w:lang w:val="en-GB"/>
        </w:rPr>
        <w:tab/>
      </w:r>
      <w:r w:rsidRPr="00D73D50">
        <w:rPr>
          <w:b/>
          <w:caps/>
          <w:sz w:val="20"/>
          <w:lang w:val="en-GB"/>
        </w:rPr>
        <w:t>Bilateral/implementing agency</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D73D50" w:rsidRPr="000E4A76" w14:paraId="0EE49875" w14:textId="77777777" w:rsidTr="006109A5">
        <w:trPr>
          <w:trHeight w:val="251"/>
        </w:trPr>
        <w:tc>
          <w:tcPr>
            <w:tcW w:w="9085" w:type="dxa"/>
            <w:tcBorders>
              <w:right w:val="single" w:sz="4" w:space="0" w:color="auto"/>
            </w:tcBorders>
          </w:tcPr>
          <w:p w14:paraId="73D93B95" w14:textId="0D92C123" w:rsidR="00D73D50" w:rsidRPr="00D73D50" w:rsidRDefault="00D73D50" w:rsidP="00D73D50">
            <w:pPr>
              <w:tabs>
                <w:tab w:val="left" w:pos="383"/>
              </w:tabs>
              <w:rPr>
                <w:sz w:val="20"/>
                <w:szCs w:val="20"/>
                <w:highlight w:val="yellow"/>
                <w:lang w:val="en-GB"/>
              </w:rPr>
            </w:pPr>
            <w:bookmarkStart w:id="1" w:name="_Hlk183010580"/>
            <w:r w:rsidRPr="000E4A76">
              <w:rPr>
                <w:sz w:val="20"/>
                <w:szCs w:val="20"/>
              </w:rPr>
              <w:t xml:space="preserve">Pilot project to maintain and/or improve </w:t>
            </w:r>
            <w:r w:rsidR="005C59E8">
              <w:rPr>
                <w:sz w:val="20"/>
                <w:szCs w:val="20"/>
              </w:rPr>
              <w:t xml:space="preserve">the </w:t>
            </w:r>
            <w:r w:rsidRPr="000E4A76">
              <w:rPr>
                <w:sz w:val="20"/>
                <w:szCs w:val="20"/>
              </w:rPr>
              <w:t xml:space="preserve">energy efficiency of replacement technologies and equipment in the context of HFC phase-down (non-investment activities): </w:t>
            </w:r>
            <w:r w:rsidR="00EF1DFC">
              <w:t xml:space="preserve"> </w:t>
            </w:r>
            <w:r w:rsidR="00EF1DFC" w:rsidRPr="00EF1DFC">
              <w:rPr>
                <w:sz w:val="20"/>
                <w:szCs w:val="20"/>
                <w:lang w:val="en-GB"/>
              </w:rPr>
              <w:t xml:space="preserve">Demonstration project for the </w:t>
            </w:r>
            <w:r w:rsidR="00EF1DFC" w:rsidRPr="00704A39">
              <w:rPr>
                <w:sz w:val="20"/>
                <w:szCs w:val="20"/>
                <w:lang w:val="en-GB"/>
              </w:rPr>
              <w:t>use of heat pumps based</w:t>
            </w:r>
            <w:r w:rsidR="00EF1DFC" w:rsidRPr="00EF1DFC">
              <w:rPr>
                <w:sz w:val="20"/>
                <w:szCs w:val="20"/>
                <w:lang w:val="en-GB"/>
              </w:rPr>
              <w:t xml:space="preserve"> on R-744 (carbon dioxide) </w:t>
            </w:r>
            <w:r w:rsidR="00C70872">
              <w:rPr>
                <w:sz w:val="20"/>
                <w:szCs w:val="20"/>
                <w:lang w:val="en-GB"/>
              </w:rPr>
              <w:t xml:space="preserve">as refrigerant </w:t>
            </w:r>
            <w:r w:rsidR="00EF1DFC" w:rsidRPr="00EF1DFC">
              <w:rPr>
                <w:sz w:val="20"/>
                <w:szCs w:val="20"/>
                <w:lang w:val="en-GB"/>
              </w:rPr>
              <w:t>in industrial refrigeration</w:t>
            </w:r>
            <w:bookmarkEnd w:id="1"/>
          </w:p>
        </w:tc>
        <w:tc>
          <w:tcPr>
            <w:tcW w:w="1052" w:type="dxa"/>
            <w:tcBorders>
              <w:top w:val="single" w:sz="4" w:space="0" w:color="auto"/>
              <w:left w:val="single" w:sz="4" w:space="0" w:color="auto"/>
              <w:bottom w:val="single" w:sz="4" w:space="0" w:color="auto"/>
            </w:tcBorders>
          </w:tcPr>
          <w:p w14:paraId="6FCFB877" w14:textId="0A4C47D9" w:rsidR="00D73D50" w:rsidRPr="000E4A76" w:rsidRDefault="00574BEE" w:rsidP="00D73D50">
            <w:pPr>
              <w:jc w:val="right"/>
              <w:rPr>
                <w:sz w:val="20"/>
                <w:szCs w:val="20"/>
                <w:lang w:val="en-GB"/>
              </w:rPr>
            </w:pPr>
            <w:r w:rsidRPr="000E4A76">
              <w:rPr>
                <w:sz w:val="20"/>
                <w:szCs w:val="20"/>
                <w:lang w:val="en-GB"/>
              </w:rPr>
              <w:t>UNDP</w:t>
            </w:r>
          </w:p>
        </w:tc>
      </w:tr>
    </w:tbl>
    <w:p w14:paraId="72B97148" w14:textId="77777777" w:rsidR="00D73D50" w:rsidRPr="00D73D50" w:rsidRDefault="00D73D50" w:rsidP="00D73D50">
      <w:pPr>
        <w:rPr>
          <w:sz w:val="20"/>
          <w:highlight w:val="yellow"/>
          <w:lang w:val="en-GB"/>
        </w:rPr>
      </w:pPr>
    </w:p>
    <w:p w14:paraId="4F3BBA83" w14:textId="77777777" w:rsidR="00D73D50" w:rsidRPr="004E43CA" w:rsidRDefault="00D73D50" w:rsidP="00D73D50">
      <w:pPr>
        <w:ind w:hanging="426"/>
        <w:rPr>
          <w:sz w:val="20"/>
          <w:lang w:val="en-GB"/>
        </w:rPr>
      </w:pPr>
      <w:r w:rsidRPr="004E43CA">
        <w:rPr>
          <w:b/>
          <w:caps/>
          <w:sz w:val="20"/>
          <w:lang w:val="en-GB"/>
        </w:rPr>
        <w:t>Project OBJECTIVE</w:t>
      </w:r>
    </w:p>
    <w:tbl>
      <w:tblPr>
        <w:tblStyle w:val="TableGrid"/>
        <w:tblW w:w="10165" w:type="dxa"/>
        <w:jc w:val="center"/>
        <w:tblLook w:val="01E0" w:firstRow="1" w:lastRow="1" w:firstColumn="1" w:lastColumn="1" w:noHBand="0" w:noVBand="0"/>
      </w:tblPr>
      <w:tblGrid>
        <w:gridCol w:w="10165"/>
      </w:tblGrid>
      <w:tr w:rsidR="00D73D50" w:rsidRPr="00D73D50" w14:paraId="5B940FF1" w14:textId="77777777" w:rsidTr="00261284">
        <w:trPr>
          <w:trHeight w:val="1999"/>
          <w:jc w:val="center"/>
        </w:trPr>
        <w:tc>
          <w:tcPr>
            <w:tcW w:w="10165" w:type="dxa"/>
            <w:vAlign w:val="center"/>
          </w:tcPr>
          <w:p w14:paraId="416F0809" w14:textId="3B6CE1CF" w:rsidR="00D73D50" w:rsidRPr="003108DA" w:rsidRDefault="003108DA" w:rsidP="00AC0DF2">
            <w:pPr>
              <w:spacing w:after="120"/>
              <w:outlineLvl w:val="0"/>
              <w:rPr>
                <w:color w:val="000000" w:themeColor="text1"/>
                <w:sz w:val="20"/>
                <w:szCs w:val="20"/>
                <w:lang w:val="en-GB"/>
              </w:rPr>
            </w:pPr>
            <w:r w:rsidRPr="003108DA">
              <w:rPr>
                <w:color w:val="000000" w:themeColor="text1"/>
                <w:sz w:val="20"/>
                <w:szCs w:val="20"/>
                <w:lang w:val="en-GB"/>
              </w:rPr>
              <w:t>The pilot project aims to assess and demonstrate the performance and energy efficiency of heat</w:t>
            </w:r>
            <w:r w:rsidR="00C9518B">
              <w:rPr>
                <w:color w:val="000000" w:themeColor="text1"/>
                <w:sz w:val="20"/>
                <w:szCs w:val="20"/>
                <w:lang w:val="en-GB"/>
              </w:rPr>
              <w:noBreakHyphen/>
            </w:r>
            <w:r w:rsidRPr="003108DA">
              <w:rPr>
                <w:color w:val="000000" w:themeColor="text1"/>
                <w:sz w:val="20"/>
                <w:szCs w:val="20"/>
                <w:lang w:val="en-GB"/>
              </w:rPr>
              <w:t>pump technology based on CO</w:t>
            </w:r>
            <w:r w:rsidRPr="003108DA">
              <w:rPr>
                <w:color w:val="000000" w:themeColor="text1"/>
                <w:sz w:val="20"/>
                <w:szCs w:val="20"/>
                <w:vertAlign w:val="subscript"/>
                <w:lang w:val="en-GB"/>
              </w:rPr>
              <w:t>2</w:t>
            </w:r>
            <w:r w:rsidRPr="003108DA">
              <w:rPr>
                <w:color w:val="000000" w:themeColor="text1"/>
                <w:sz w:val="20"/>
                <w:szCs w:val="20"/>
                <w:lang w:val="en-GB"/>
              </w:rPr>
              <w:t xml:space="preserve"> as refrigerant in industrial application</w:t>
            </w:r>
            <w:r w:rsidR="003978FD">
              <w:rPr>
                <w:color w:val="000000" w:themeColor="text1"/>
                <w:sz w:val="20"/>
                <w:szCs w:val="20"/>
                <w:lang w:val="en-GB"/>
              </w:rPr>
              <w:t xml:space="preserve">s </w:t>
            </w:r>
            <w:r w:rsidR="0058298A" w:rsidRPr="003108DA">
              <w:rPr>
                <w:color w:val="000000" w:themeColor="text1"/>
                <w:sz w:val="20"/>
                <w:szCs w:val="20"/>
                <w:lang w:val="en-GB"/>
              </w:rPr>
              <w:t xml:space="preserve">in different regions in Chile </w:t>
            </w:r>
            <w:r w:rsidRPr="003108DA">
              <w:rPr>
                <w:color w:val="000000" w:themeColor="text1"/>
                <w:sz w:val="20"/>
                <w:szCs w:val="20"/>
                <w:lang w:val="en-GB"/>
              </w:rPr>
              <w:t>through the installation, start</w:t>
            </w:r>
            <w:r w:rsidR="00B84298">
              <w:rPr>
                <w:color w:val="000000" w:themeColor="text1"/>
                <w:sz w:val="20"/>
                <w:szCs w:val="20"/>
                <w:lang w:val="en-GB"/>
              </w:rPr>
              <w:t xml:space="preserve"> </w:t>
            </w:r>
            <w:r w:rsidRPr="003108DA">
              <w:rPr>
                <w:color w:val="000000" w:themeColor="text1"/>
                <w:sz w:val="20"/>
                <w:szCs w:val="20"/>
                <w:lang w:val="en-GB"/>
              </w:rPr>
              <w:t>up and operation of at least three in</w:t>
            </w:r>
            <w:r w:rsidR="00811497">
              <w:rPr>
                <w:color w:val="000000" w:themeColor="text1"/>
                <w:sz w:val="20"/>
                <w:szCs w:val="20"/>
                <w:lang w:val="en-GB"/>
              </w:rPr>
              <w:t>dividual</w:t>
            </w:r>
            <w:r w:rsidRPr="003108DA">
              <w:rPr>
                <w:color w:val="000000" w:themeColor="text1"/>
                <w:sz w:val="20"/>
                <w:szCs w:val="20"/>
                <w:lang w:val="en-GB"/>
              </w:rPr>
              <w:t xml:space="preserve"> pilot projects, with different heat and cooling capacities, in the </w:t>
            </w:r>
            <w:r w:rsidR="00AE14CC">
              <w:rPr>
                <w:color w:val="000000" w:themeColor="text1"/>
                <w:sz w:val="20"/>
                <w:szCs w:val="20"/>
                <w:lang w:val="en-GB"/>
              </w:rPr>
              <w:t xml:space="preserve">dairy processing </w:t>
            </w:r>
            <w:r w:rsidRPr="003108DA">
              <w:rPr>
                <w:color w:val="000000" w:themeColor="text1"/>
                <w:sz w:val="20"/>
                <w:szCs w:val="20"/>
                <w:lang w:val="en-GB"/>
              </w:rPr>
              <w:t>sector. Th</w:t>
            </w:r>
            <w:r w:rsidR="00EF7DD8">
              <w:rPr>
                <w:color w:val="000000" w:themeColor="text1"/>
                <w:sz w:val="20"/>
                <w:szCs w:val="20"/>
                <w:lang w:val="en-GB"/>
              </w:rPr>
              <w:t>e</w:t>
            </w:r>
            <w:r w:rsidRPr="003108DA">
              <w:rPr>
                <w:color w:val="000000" w:themeColor="text1"/>
                <w:sz w:val="20"/>
                <w:szCs w:val="20"/>
                <w:lang w:val="en-GB"/>
              </w:rPr>
              <w:t xml:space="preserve"> project seeks to demonstrate the </w:t>
            </w:r>
            <w:r w:rsidR="003A45B3">
              <w:rPr>
                <w:color w:val="000000" w:themeColor="text1"/>
                <w:sz w:val="20"/>
                <w:szCs w:val="20"/>
                <w:lang w:val="en-GB"/>
              </w:rPr>
              <w:t xml:space="preserve">potential </w:t>
            </w:r>
            <w:r w:rsidRPr="003108DA">
              <w:rPr>
                <w:color w:val="000000" w:themeColor="text1"/>
                <w:sz w:val="20"/>
                <w:szCs w:val="20"/>
                <w:lang w:val="en-GB"/>
              </w:rPr>
              <w:t>advantages of th</w:t>
            </w:r>
            <w:r w:rsidR="00C10AF2">
              <w:rPr>
                <w:color w:val="000000" w:themeColor="text1"/>
                <w:sz w:val="20"/>
                <w:szCs w:val="20"/>
                <w:lang w:val="en-GB"/>
              </w:rPr>
              <w:t>is</w:t>
            </w:r>
            <w:r w:rsidRPr="003108DA">
              <w:rPr>
                <w:color w:val="000000" w:themeColor="text1"/>
                <w:sz w:val="20"/>
                <w:szCs w:val="20"/>
                <w:lang w:val="en-GB"/>
              </w:rPr>
              <w:t xml:space="preserve"> technolog</w:t>
            </w:r>
            <w:r w:rsidR="00C10AF2">
              <w:rPr>
                <w:color w:val="000000" w:themeColor="text1"/>
                <w:sz w:val="20"/>
                <w:szCs w:val="20"/>
                <w:lang w:val="en-GB"/>
              </w:rPr>
              <w:t>y</w:t>
            </w:r>
            <w:r w:rsidRPr="003108DA">
              <w:rPr>
                <w:color w:val="000000" w:themeColor="text1"/>
                <w:sz w:val="20"/>
                <w:szCs w:val="20"/>
                <w:lang w:val="en-GB"/>
              </w:rPr>
              <w:t xml:space="preserve"> </w:t>
            </w:r>
            <w:r w:rsidR="003A45B3">
              <w:rPr>
                <w:color w:val="000000" w:themeColor="text1"/>
                <w:sz w:val="20"/>
                <w:szCs w:val="20"/>
                <w:lang w:val="en-GB"/>
              </w:rPr>
              <w:t xml:space="preserve">in terms of </w:t>
            </w:r>
            <w:r w:rsidRPr="003108DA">
              <w:rPr>
                <w:color w:val="000000" w:themeColor="text1"/>
                <w:sz w:val="20"/>
                <w:szCs w:val="20"/>
                <w:lang w:val="en-GB"/>
              </w:rPr>
              <w:t>energy consumption</w:t>
            </w:r>
            <w:r w:rsidR="003A45B3">
              <w:rPr>
                <w:color w:val="000000" w:themeColor="text1"/>
                <w:sz w:val="20"/>
                <w:szCs w:val="20"/>
                <w:lang w:val="en-GB"/>
              </w:rPr>
              <w:t xml:space="preserve"> reduction</w:t>
            </w:r>
            <w:r w:rsidRPr="003108DA">
              <w:rPr>
                <w:color w:val="000000" w:themeColor="text1"/>
                <w:sz w:val="20"/>
                <w:szCs w:val="20"/>
                <w:lang w:val="en-GB"/>
              </w:rPr>
              <w:t>,</w:t>
            </w:r>
            <w:r w:rsidR="002F7ED9">
              <w:rPr>
                <w:color w:val="000000" w:themeColor="text1"/>
                <w:sz w:val="20"/>
                <w:szCs w:val="20"/>
                <w:lang w:val="en-GB"/>
              </w:rPr>
              <w:t xml:space="preserve"> refrigerant performance</w:t>
            </w:r>
            <w:r w:rsidRPr="003108DA">
              <w:rPr>
                <w:color w:val="000000" w:themeColor="text1"/>
                <w:sz w:val="20"/>
                <w:szCs w:val="20"/>
                <w:lang w:val="en-GB"/>
              </w:rPr>
              <w:t xml:space="preserve">, </w:t>
            </w:r>
            <w:r w:rsidR="002F7ED9">
              <w:rPr>
                <w:color w:val="000000" w:themeColor="text1"/>
                <w:sz w:val="20"/>
                <w:szCs w:val="20"/>
                <w:lang w:val="en-GB"/>
              </w:rPr>
              <w:t xml:space="preserve">process </w:t>
            </w:r>
            <w:r w:rsidRPr="003108DA">
              <w:rPr>
                <w:color w:val="000000" w:themeColor="text1"/>
                <w:sz w:val="20"/>
                <w:szCs w:val="20"/>
                <w:lang w:val="en-GB"/>
              </w:rPr>
              <w:t>quality</w:t>
            </w:r>
            <w:r w:rsidR="005C59E8">
              <w:rPr>
                <w:color w:val="000000" w:themeColor="text1"/>
                <w:sz w:val="20"/>
                <w:szCs w:val="20"/>
                <w:lang w:val="en-GB"/>
              </w:rPr>
              <w:t xml:space="preserve">, operating cost </w:t>
            </w:r>
            <w:r w:rsidR="005C59E8" w:rsidRPr="003108DA">
              <w:rPr>
                <w:color w:val="000000" w:themeColor="text1"/>
                <w:sz w:val="20"/>
                <w:szCs w:val="20"/>
                <w:lang w:val="en-GB"/>
              </w:rPr>
              <w:t>reduction</w:t>
            </w:r>
            <w:r w:rsidR="005C59E8">
              <w:rPr>
                <w:color w:val="000000" w:themeColor="text1"/>
                <w:sz w:val="20"/>
                <w:szCs w:val="20"/>
                <w:lang w:val="en-GB"/>
              </w:rPr>
              <w:t xml:space="preserve"> and,</w:t>
            </w:r>
            <w:r w:rsidRPr="003108DA">
              <w:rPr>
                <w:color w:val="000000" w:themeColor="text1"/>
                <w:sz w:val="20"/>
                <w:szCs w:val="20"/>
                <w:lang w:val="en-GB"/>
              </w:rPr>
              <w:t xml:space="preserve"> if possible, </w:t>
            </w:r>
            <w:r w:rsidR="006B5D9B">
              <w:rPr>
                <w:color w:val="000000" w:themeColor="text1"/>
                <w:sz w:val="20"/>
                <w:szCs w:val="20"/>
                <w:lang w:val="en-GB"/>
              </w:rPr>
              <w:t>food loss</w:t>
            </w:r>
            <w:r w:rsidRPr="003108DA">
              <w:rPr>
                <w:color w:val="000000" w:themeColor="text1"/>
                <w:sz w:val="20"/>
                <w:szCs w:val="20"/>
                <w:lang w:val="en-GB"/>
              </w:rPr>
              <w:t xml:space="preserve"> reduction. </w:t>
            </w:r>
          </w:p>
        </w:tc>
      </w:tr>
    </w:tbl>
    <w:p w14:paraId="5A34861D" w14:textId="77777777" w:rsidR="00D73D50" w:rsidRPr="00D73D50" w:rsidRDefault="00D73D50" w:rsidP="00D73D50">
      <w:pPr>
        <w:rPr>
          <w:sz w:val="20"/>
          <w:highlight w:val="yellow"/>
          <w:lang w:val="en-GB"/>
        </w:rPr>
      </w:pPr>
    </w:p>
    <w:tbl>
      <w:tblPr>
        <w:tblStyle w:val="TableGrid"/>
        <w:tblW w:w="10165" w:type="dxa"/>
        <w:jc w:val="center"/>
        <w:tblLook w:val="01E0" w:firstRow="1" w:lastRow="1" w:firstColumn="1" w:lastColumn="1" w:noHBand="0" w:noVBand="0"/>
      </w:tblPr>
      <w:tblGrid>
        <w:gridCol w:w="4135"/>
        <w:gridCol w:w="6030"/>
      </w:tblGrid>
      <w:tr w:rsidR="00D73D50" w:rsidRPr="00D73D50" w14:paraId="31095A94" w14:textId="77777777" w:rsidTr="006109A5">
        <w:trPr>
          <w:jc w:val="center"/>
        </w:trPr>
        <w:tc>
          <w:tcPr>
            <w:tcW w:w="4135" w:type="dxa"/>
          </w:tcPr>
          <w:p w14:paraId="2C09E027" w14:textId="7E026790" w:rsidR="00D73D50" w:rsidRPr="00D73D50" w:rsidRDefault="00D73D50" w:rsidP="00D73D50">
            <w:pPr>
              <w:rPr>
                <w:sz w:val="20"/>
                <w:szCs w:val="20"/>
                <w:highlight w:val="yellow"/>
                <w:lang w:val="en-GB"/>
              </w:rPr>
            </w:pPr>
            <w:r w:rsidRPr="004E43CA">
              <w:rPr>
                <w:b/>
                <w:caps/>
                <w:sz w:val="20"/>
                <w:szCs w:val="20"/>
                <w:lang w:val="en-GB"/>
              </w:rPr>
              <w:t>National coordinating agency</w:t>
            </w:r>
          </w:p>
        </w:tc>
        <w:tc>
          <w:tcPr>
            <w:tcW w:w="6030" w:type="dxa"/>
          </w:tcPr>
          <w:p w14:paraId="11E8F4F0" w14:textId="169E256C" w:rsidR="00D73D50" w:rsidRPr="00D73D50" w:rsidRDefault="00D73D50" w:rsidP="006A5837">
            <w:pPr>
              <w:jc w:val="right"/>
              <w:rPr>
                <w:sz w:val="20"/>
                <w:szCs w:val="20"/>
                <w:highlight w:val="yellow"/>
                <w:lang w:val="en-GB"/>
              </w:rPr>
            </w:pPr>
            <w:r w:rsidRPr="006A5837">
              <w:rPr>
                <w:sz w:val="20"/>
                <w:szCs w:val="20"/>
                <w:lang w:val="en-GB"/>
              </w:rPr>
              <w:t>National Ozone Unit, Ministry of</w:t>
            </w:r>
            <w:r w:rsidR="00B8578D">
              <w:rPr>
                <w:sz w:val="20"/>
                <w:szCs w:val="20"/>
                <w:lang w:val="en-GB"/>
              </w:rPr>
              <w:t xml:space="preserve"> the</w:t>
            </w:r>
            <w:r w:rsidRPr="006A5837">
              <w:rPr>
                <w:sz w:val="20"/>
                <w:szCs w:val="20"/>
                <w:lang w:val="en-GB"/>
              </w:rPr>
              <w:t xml:space="preserve"> Environment</w:t>
            </w:r>
          </w:p>
        </w:tc>
      </w:tr>
    </w:tbl>
    <w:p w14:paraId="4EE4ACDE" w14:textId="77777777" w:rsidR="00D73D50" w:rsidRPr="00D73D50" w:rsidRDefault="00D73D50" w:rsidP="00D73D50">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247"/>
        <w:gridCol w:w="2533"/>
        <w:gridCol w:w="2250"/>
      </w:tblGrid>
      <w:tr w:rsidR="00D73D50" w:rsidRPr="00D73D50" w14:paraId="4DE0EF26" w14:textId="77777777" w:rsidTr="009A3D39">
        <w:trPr>
          <w:jc w:val="center"/>
        </w:trPr>
        <w:tc>
          <w:tcPr>
            <w:tcW w:w="4135" w:type="dxa"/>
          </w:tcPr>
          <w:p w14:paraId="35C896F7" w14:textId="77777777" w:rsidR="00D73D50" w:rsidRPr="00556EAF" w:rsidRDefault="00D73D50" w:rsidP="00D73D50">
            <w:pPr>
              <w:rPr>
                <w:b/>
                <w:caps/>
                <w:sz w:val="20"/>
                <w:szCs w:val="20"/>
                <w:lang w:val="en-GB"/>
              </w:rPr>
            </w:pPr>
            <w:r w:rsidRPr="00556EAF">
              <w:rPr>
                <w:b/>
                <w:sz w:val="20"/>
                <w:lang w:val="en-GB"/>
              </w:rPr>
              <w:t>LATEST ARTICLE 7 DATA (Annex F)</w:t>
            </w:r>
          </w:p>
        </w:tc>
        <w:tc>
          <w:tcPr>
            <w:tcW w:w="1247" w:type="dxa"/>
          </w:tcPr>
          <w:p w14:paraId="6B546528" w14:textId="77777777" w:rsidR="00D73D50" w:rsidRPr="00556EAF" w:rsidRDefault="00D73D50" w:rsidP="00D73D50">
            <w:pPr>
              <w:jc w:val="left"/>
              <w:rPr>
                <w:sz w:val="20"/>
                <w:szCs w:val="20"/>
                <w:lang w:val="en-GB"/>
              </w:rPr>
            </w:pPr>
            <w:r w:rsidRPr="00556EAF">
              <w:rPr>
                <w:b/>
                <w:bCs/>
                <w:sz w:val="20"/>
                <w:szCs w:val="20"/>
                <w:lang w:val="en-GB"/>
              </w:rPr>
              <w:t>Year:</w:t>
            </w:r>
            <w:r w:rsidRPr="00556EAF">
              <w:rPr>
                <w:sz w:val="20"/>
                <w:szCs w:val="20"/>
                <w:lang w:val="en-GB"/>
              </w:rPr>
              <w:t xml:space="preserve"> </w:t>
            </w:r>
            <w:r w:rsidRPr="00556EAF">
              <w:rPr>
                <w:color w:val="000000" w:themeColor="text1"/>
                <w:sz w:val="20"/>
                <w:szCs w:val="20"/>
                <w:lang w:val="en-GB"/>
              </w:rPr>
              <w:t>2023</w:t>
            </w:r>
          </w:p>
        </w:tc>
        <w:tc>
          <w:tcPr>
            <w:tcW w:w="2533" w:type="dxa"/>
          </w:tcPr>
          <w:p w14:paraId="1FB9B129" w14:textId="74BE09A5" w:rsidR="00D73D50" w:rsidRPr="009A3D39" w:rsidRDefault="009A3D39" w:rsidP="00D73D50">
            <w:pPr>
              <w:jc w:val="center"/>
              <w:rPr>
                <w:sz w:val="20"/>
                <w:szCs w:val="20"/>
                <w:lang w:val="en-GB"/>
              </w:rPr>
            </w:pPr>
            <w:r w:rsidRPr="009A3D39">
              <w:rPr>
                <w:sz w:val="20"/>
                <w:szCs w:val="20"/>
                <w:lang w:val="en-GB"/>
              </w:rPr>
              <w:t>1,973.56</w:t>
            </w:r>
            <w:r w:rsidR="00D73D50" w:rsidRPr="009A3D39">
              <w:rPr>
                <w:sz w:val="20"/>
                <w:szCs w:val="20"/>
                <w:lang w:val="en-GB"/>
              </w:rPr>
              <w:t xml:space="preserve"> metric tonnes (</w:t>
            </w:r>
            <w:proofErr w:type="spellStart"/>
            <w:r w:rsidR="00D73D50" w:rsidRPr="009A3D39">
              <w:rPr>
                <w:sz w:val="20"/>
                <w:szCs w:val="20"/>
                <w:lang w:val="en-GB"/>
              </w:rPr>
              <w:t>mt</w:t>
            </w:r>
            <w:proofErr w:type="spellEnd"/>
            <w:r w:rsidR="00D73D50" w:rsidRPr="009A3D39">
              <w:rPr>
                <w:sz w:val="20"/>
                <w:szCs w:val="20"/>
                <w:lang w:val="en-GB"/>
              </w:rPr>
              <w:t>)</w:t>
            </w:r>
          </w:p>
        </w:tc>
        <w:tc>
          <w:tcPr>
            <w:tcW w:w="2250" w:type="dxa"/>
          </w:tcPr>
          <w:p w14:paraId="31CE2EAA" w14:textId="0936245C" w:rsidR="00D73D50" w:rsidRPr="009A3D39" w:rsidRDefault="009A3D39" w:rsidP="00D73D50">
            <w:pPr>
              <w:jc w:val="left"/>
              <w:rPr>
                <w:sz w:val="20"/>
                <w:szCs w:val="20"/>
                <w:lang w:val="en-GB"/>
              </w:rPr>
            </w:pPr>
            <w:r w:rsidRPr="009A3D39">
              <w:rPr>
                <w:sz w:val="20"/>
                <w:szCs w:val="20"/>
                <w:lang w:val="en-GB"/>
              </w:rPr>
              <w:t>4,943,65</w:t>
            </w:r>
            <w:r w:rsidR="00F96717">
              <w:rPr>
                <w:sz w:val="20"/>
                <w:szCs w:val="20"/>
                <w:lang w:val="en-GB"/>
              </w:rPr>
              <w:t>4</w:t>
            </w:r>
            <w:r w:rsidR="00D73D50" w:rsidRPr="009A3D39">
              <w:rPr>
                <w:sz w:val="20"/>
                <w:szCs w:val="20"/>
                <w:lang w:val="en-GB"/>
              </w:rPr>
              <w:t xml:space="preserve"> CO</w:t>
            </w:r>
            <w:r w:rsidR="00D73D50" w:rsidRPr="009A3D39">
              <w:rPr>
                <w:sz w:val="20"/>
                <w:szCs w:val="20"/>
                <w:vertAlign w:val="subscript"/>
                <w:lang w:val="en-GB"/>
              </w:rPr>
              <w:t>2</w:t>
            </w:r>
            <w:r w:rsidR="00D73D50" w:rsidRPr="009A3D39">
              <w:rPr>
                <w:sz w:val="20"/>
                <w:szCs w:val="20"/>
                <w:lang w:val="en-GB"/>
              </w:rPr>
              <w:t>-eq tonnes</w:t>
            </w:r>
          </w:p>
        </w:tc>
      </w:tr>
    </w:tbl>
    <w:p w14:paraId="494351E8" w14:textId="77777777" w:rsidR="00D73D50" w:rsidRPr="00D73D50" w:rsidRDefault="00D73D50" w:rsidP="00D73D50">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73C0BA5A" w14:textId="77777777" w:rsidTr="006109A5">
        <w:trPr>
          <w:trHeight w:val="250"/>
          <w:jc w:val="center"/>
        </w:trPr>
        <w:tc>
          <w:tcPr>
            <w:tcW w:w="6799" w:type="dxa"/>
            <w:tcBorders>
              <w:top w:val="single" w:sz="4" w:space="0" w:color="auto"/>
              <w:left w:val="single" w:sz="4" w:space="0" w:color="auto"/>
              <w:right w:val="single" w:sz="4" w:space="0" w:color="auto"/>
            </w:tcBorders>
          </w:tcPr>
          <w:p w14:paraId="36AA0799"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6313E1">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3F25C0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6313E1">
              <w:rPr>
                <w:sz w:val="20"/>
                <w:lang w:val="en-GB"/>
              </w:rPr>
              <w:t>Non-investment activities</w:t>
            </w:r>
          </w:p>
        </w:tc>
      </w:tr>
      <w:tr w:rsidR="00D73D50" w:rsidRPr="00D73D50" w14:paraId="7C419BF8" w14:textId="77777777" w:rsidTr="006109A5">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43B9F1AD"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6313E1">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4F7951BD" w14:textId="77777777" w:rsidR="00D73D50" w:rsidRPr="006313E1" w:rsidRDefault="00D73D50" w:rsidP="00D73D50">
            <w:pPr>
              <w:jc w:val="right"/>
              <w:rPr>
                <w:sz w:val="20"/>
                <w:szCs w:val="20"/>
                <w:lang w:val="en-GB"/>
              </w:rPr>
            </w:pPr>
            <w:r w:rsidRPr="006313E1">
              <w:rPr>
                <w:sz w:val="20"/>
                <w:szCs w:val="20"/>
                <w:lang w:val="en-GB"/>
              </w:rPr>
              <w:t>36</w:t>
            </w:r>
          </w:p>
        </w:tc>
      </w:tr>
      <w:tr w:rsidR="00D73D50" w:rsidRPr="00D73D50" w14:paraId="74BA71BC"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C0970E7"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6313E1">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13D38D8" w14:textId="4C026F82" w:rsidR="00D73D50" w:rsidRPr="006313E1" w:rsidRDefault="00A61E1D"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6313E1">
              <w:rPr>
                <w:sz w:val="20"/>
                <w:szCs w:val="20"/>
                <w:lang w:val="en-GB"/>
              </w:rPr>
              <w:t>1,300,000</w:t>
            </w:r>
            <w:r w:rsidR="00D73D50" w:rsidRPr="006313E1">
              <w:rPr>
                <w:sz w:val="20"/>
                <w:szCs w:val="20"/>
                <w:lang w:val="en-GB"/>
              </w:rPr>
              <w:t xml:space="preserve"> </w:t>
            </w:r>
          </w:p>
        </w:tc>
      </w:tr>
      <w:tr w:rsidR="00D73D50" w:rsidRPr="00D73D50" w14:paraId="4212B228"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AA2D2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0D380D">
              <w:rPr>
                <w:sz w:val="20"/>
                <w:lang w:val="en-GB"/>
              </w:rPr>
              <w:t>Final project costs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E926AA9" w14:textId="06B997E8" w:rsidR="00D73D50" w:rsidRPr="006313E1" w:rsidRDefault="000A3187" w:rsidP="001C7A4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ab/>
              <w:t>1,</w:t>
            </w:r>
            <w:r w:rsidR="00DD5E68">
              <w:rPr>
                <w:sz w:val="20"/>
                <w:szCs w:val="20"/>
                <w:lang w:val="en-GB"/>
              </w:rPr>
              <w:t>170</w:t>
            </w:r>
            <w:r>
              <w:rPr>
                <w:sz w:val="20"/>
                <w:szCs w:val="20"/>
                <w:lang w:val="en-GB"/>
              </w:rPr>
              <w:t>,00</w:t>
            </w:r>
            <w:r w:rsidR="001C7A4E">
              <w:rPr>
                <w:sz w:val="20"/>
                <w:szCs w:val="20"/>
                <w:lang w:val="en-GB"/>
              </w:rPr>
              <w:t>0</w:t>
            </w:r>
          </w:p>
        </w:tc>
      </w:tr>
      <w:tr w:rsidR="00D73D50" w:rsidRPr="00D73D50" w14:paraId="7885BFAD"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2497D6C"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Requested grant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85D90B8" w14:textId="3BBF2682"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720,000</w:t>
            </w:r>
          </w:p>
        </w:tc>
      </w:tr>
      <w:tr w:rsidR="00D73D50" w:rsidRPr="00D73D50" w14:paraId="6861EAD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E175213"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Implementing agency support cost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B4710E" w14:textId="0960F2CE"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50,400</w:t>
            </w:r>
          </w:p>
        </w:tc>
      </w:tr>
      <w:tr w:rsidR="00D73D50" w:rsidRPr="00D73D50" w14:paraId="5D9B5A40"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F7C3D1D"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C413BAE" w14:textId="4AA524E0" w:rsidR="00D73D50" w:rsidRPr="006313E1" w:rsidRDefault="002244DA"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770,400</w:t>
            </w:r>
          </w:p>
        </w:tc>
      </w:tr>
      <w:tr w:rsidR="00D73D50" w:rsidRPr="00D73D50" w14:paraId="35AFAAFD" w14:textId="77777777" w:rsidTr="006109A5">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BE23380" w14:textId="77777777" w:rsidR="00D73D50" w:rsidRPr="006313E1" w:rsidRDefault="00D73D50" w:rsidP="00D73D50">
            <w:pPr>
              <w:rPr>
                <w:sz w:val="20"/>
                <w:szCs w:val="20"/>
                <w:lang w:val="en-GB"/>
              </w:rPr>
            </w:pPr>
            <w:r w:rsidRPr="006313E1">
              <w:rPr>
                <w:sz w:val="20"/>
                <w:szCs w:val="20"/>
                <w:lang w:val="en-GB"/>
              </w:rPr>
              <w:t>Co-financing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DE7EB5" w14:textId="4330A5B8" w:rsidR="00D73D50" w:rsidRPr="006313E1" w:rsidRDefault="00361B4C" w:rsidP="00D73D50">
            <w:pPr>
              <w:jc w:val="right"/>
              <w:rPr>
                <w:sz w:val="20"/>
                <w:szCs w:val="20"/>
                <w:lang w:val="en-GB"/>
              </w:rPr>
            </w:pPr>
            <w:r w:rsidRPr="006313E1">
              <w:rPr>
                <w:sz w:val="20"/>
                <w:szCs w:val="20"/>
                <w:lang w:val="en-GB"/>
              </w:rPr>
              <w:t>4</w:t>
            </w:r>
            <w:r w:rsidR="002244DA">
              <w:rPr>
                <w:sz w:val="20"/>
                <w:szCs w:val="20"/>
                <w:lang w:val="en-GB"/>
              </w:rPr>
              <w:t>5</w:t>
            </w:r>
            <w:r w:rsidRPr="006313E1">
              <w:rPr>
                <w:sz w:val="20"/>
                <w:szCs w:val="20"/>
                <w:lang w:val="en-GB"/>
              </w:rPr>
              <w:t>0,000</w:t>
            </w:r>
          </w:p>
        </w:tc>
      </w:tr>
      <w:tr w:rsidR="00D73D50" w:rsidRPr="00D73D50" w14:paraId="2F9891CF"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3F7F75" w14:textId="0EE441D6" w:rsidR="00D73D50" w:rsidRPr="00D11CF4"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11CF4">
              <w:rPr>
                <w:sz w:val="20"/>
                <w:lang w:val="en-GB"/>
              </w:rPr>
              <w:t>Energy-efficiency savings (kWh/year)</w:t>
            </w:r>
            <w:r w:rsidR="008355B0">
              <w:rPr>
                <w:sz w:val="20"/>
                <w:lang w:val="en-G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2097349" w14:textId="566268E3" w:rsidR="00D73D50" w:rsidRPr="00D11CF4" w:rsidRDefault="00D11CF4"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13DAD">
              <w:rPr>
                <w:sz w:val="20"/>
                <w:szCs w:val="20"/>
                <w:lang w:val="en-GB"/>
              </w:rPr>
              <w:t>983,09</w:t>
            </w:r>
            <w:r w:rsidR="00F13DAD" w:rsidRPr="00F13DAD">
              <w:rPr>
                <w:sz w:val="20"/>
                <w:szCs w:val="20"/>
                <w:lang w:val="en-GB"/>
              </w:rPr>
              <w:t>4</w:t>
            </w:r>
            <w:r w:rsidR="00011E20">
              <w:rPr>
                <w:sz w:val="20"/>
                <w:szCs w:val="20"/>
                <w:lang w:val="en-GB"/>
              </w:rPr>
              <w:t>*</w:t>
            </w:r>
          </w:p>
        </w:tc>
      </w:tr>
      <w:tr w:rsidR="00D73D50" w:rsidRPr="00D73D50" w14:paraId="2855D39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B1E8752"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D3A1574" w14:textId="0AAD2176"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852B2">
              <w:rPr>
                <w:sz w:val="20"/>
                <w:szCs w:val="20"/>
                <w:lang w:val="en-GB"/>
              </w:rPr>
              <w:t>Y</w:t>
            </w:r>
          </w:p>
        </w:tc>
      </w:tr>
      <w:tr w:rsidR="00D73D50" w:rsidRPr="00D73D50" w14:paraId="7F1C7B27"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FA40B05"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5347A89D" w14:textId="6ECEB2C5"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852B2">
              <w:rPr>
                <w:sz w:val="20"/>
                <w:szCs w:val="20"/>
                <w:lang w:val="en-GB"/>
              </w:rPr>
              <w:t>Y</w:t>
            </w:r>
          </w:p>
        </w:tc>
      </w:tr>
      <w:tr w:rsidR="00D73D50" w:rsidRPr="00D73D50" w14:paraId="190C7932"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2AD8B7F"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Minimum energy performance standards (MEPS)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56CD3238" w14:textId="5BCD9708" w:rsidR="00D73D50" w:rsidRPr="00D852B2" w:rsidRDefault="00FF1869"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852B2">
              <w:rPr>
                <w:sz w:val="20"/>
                <w:szCs w:val="20"/>
                <w:lang w:val="en-GB"/>
              </w:rPr>
              <w:t>N</w:t>
            </w:r>
            <w:r w:rsidR="00316CB9">
              <w:rPr>
                <w:sz w:val="20"/>
                <w:szCs w:val="20"/>
                <w:lang w:val="en-GB"/>
              </w:rPr>
              <w:t>*</w:t>
            </w:r>
            <w:r w:rsidR="00011E20">
              <w:rPr>
                <w:sz w:val="20"/>
                <w:szCs w:val="20"/>
                <w:lang w:val="en-GB"/>
              </w:rPr>
              <w:t>*</w:t>
            </w:r>
          </w:p>
        </w:tc>
      </w:tr>
    </w:tbl>
    <w:p w14:paraId="12031EEA" w14:textId="0A36FF3D" w:rsidR="00BD486E" w:rsidRDefault="00EC7706" w:rsidP="00D73D50">
      <w:pPr>
        <w:rPr>
          <w:sz w:val="20"/>
          <w:szCs w:val="20"/>
          <w:lang w:val="en-GB"/>
        </w:rPr>
      </w:pPr>
      <w:r w:rsidRPr="00D852B2">
        <w:rPr>
          <w:sz w:val="20"/>
          <w:szCs w:val="20"/>
          <w:lang w:val="en-GB"/>
        </w:rPr>
        <w:t>*</w:t>
      </w:r>
      <w:r w:rsidR="00281B43">
        <w:rPr>
          <w:sz w:val="20"/>
          <w:szCs w:val="20"/>
          <w:lang w:val="en-GB"/>
        </w:rPr>
        <w:t>S</w:t>
      </w:r>
      <w:r w:rsidR="00BD486E" w:rsidRPr="00BD486E">
        <w:rPr>
          <w:sz w:val="20"/>
          <w:szCs w:val="20"/>
          <w:lang w:val="en-GB"/>
        </w:rPr>
        <w:t xml:space="preserve">avings in the energy consumption of two </w:t>
      </w:r>
      <w:r w:rsidR="00821454">
        <w:rPr>
          <w:sz w:val="20"/>
          <w:szCs w:val="20"/>
          <w:lang w:val="en-GB"/>
        </w:rPr>
        <w:t>CO</w:t>
      </w:r>
      <w:r w:rsidR="00821454" w:rsidRPr="00821454">
        <w:rPr>
          <w:sz w:val="20"/>
          <w:szCs w:val="20"/>
          <w:vertAlign w:val="subscript"/>
          <w:lang w:val="en-GB"/>
        </w:rPr>
        <w:t>2</w:t>
      </w:r>
      <w:r w:rsidR="00821454">
        <w:rPr>
          <w:sz w:val="20"/>
          <w:szCs w:val="20"/>
          <w:lang w:val="en-GB"/>
        </w:rPr>
        <w:t>-based heat pumps</w:t>
      </w:r>
    </w:p>
    <w:p w14:paraId="42A916FB" w14:textId="698881EB" w:rsidR="00D73D50" w:rsidRPr="00D852B2" w:rsidRDefault="00BD486E" w:rsidP="00D73D50">
      <w:pPr>
        <w:rPr>
          <w:sz w:val="20"/>
          <w:szCs w:val="20"/>
          <w:lang w:val="en-GB"/>
        </w:rPr>
      </w:pPr>
      <w:r>
        <w:rPr>
          <w:sz w:val="20"/>
          <w:szCs w:val="20"/>
          <w:lang w:val="en-GB"/>
        </w:rPr>
        <w:t>**</w:t>
      </w:r>
      <w:r w:rsidR="00EC7706" w:rsidRPr="00D852B2">
        <w:rPr>
          <w:sz w:val="20"/>
          <w:szCs w:val="20"/>
          <w:lang w:val="en-GB"/>
        </w:rPr>
        <w:t>Current MEPS cover</w:t>
      </w:r>
      <w:r w:rsidR="0085433A" w:rsidRPr="00D852B2">
        <w:rPr>
          <w:sz w:val="20"/>
          <w:szCs w:val="20"/>
          <w:lang w:val="en-GB"/>
        </w:rPr>
        <w:t xml:space="preserve"> domestic</w:t>
      </w:r>
      <w:r w:rsidR="00EC7706" w:rsidRPr="00D852B2">
        <w:rPr>
          <w:sz w:val="20"/>
          <w:szCs w:val="20"/>
          <w:lang w:val="en-GB"/>
        </w:rPr>
        <w:t xml:space="preserve"> </w:t>
      </w:r>
      <w:r w:rsidR="00B46827" w:rsidRPr="00D852B2">
        <w:rPr>
          <w:sz w:val="20"/>
          <w:szCs w:val="20"/>
          <w:lang w:val="en-GB"/>
        </w:rPr>
        <w:t xml:space="preserve">refrigerators and </w:t>
      </w:r>
      <w:r w:rsidR="00DD6FF2" w:rsidRPr="00D852B2">
        <w:rPr>
          <w:sz w:val="20"/>
          <w:szCs w:val="20"/>
          <w:lang w:val="en-GB"/>
        </w:rPr>
        <w:t>non-ducted a</w:t>
      </w:r>
      <w:r w:rsidR="00EC7706" w:rsidRPr="00D852B2">
        <w:rPr>
          <w:sz w:val="20"/>
          <w:szCs w:val="20"/>
          <w:lang w:val="en-GB"/>
        </w:rPr>
        <w:t>ir-conditioning</w:t>
      </w:r>
      <w:r w:rsidR="00DD6FF2" w:rsidRPr="00D852B2">
        <w:rPr>
          <w:sz w:val="20"/>
          <w:szCs w:val="20"/>
          <w:lang w:val="en-GB"/>
        </w:rPr>
        <w:t xml:space="preserve"> units with capacity up to 12</w:t>
      </w:r>
      <w:r w:rsidR="0065780B" w:rsidRPr="00D852B2">
        <w:rPr>
          <w:sz w:val="20"/>
          <w:szCs w:val="20"/>
          <w:lang w:val="en-GB"/>
        </w:rPr>
        <w:t>kW</w:t>
      </w:r>
      <w:r w:rsidR="00DD6FF2" w:rsidRPr="00D852B2">
        <w:rPr>
          <w:sz w:val="20"/>
          <w:szCs w:val="20"/>
          <w:lang w:val="en-GB"/>
        </w:rPr>
        <w:t xml:space="preserve"> </w:t>
      </w:r>
    </w:p>
    <w:p w14:paraId="3994B30E" w14:textId="77777777" w:rsidR="00EC7706" w:rsidRPr="00D73D50" w:rsidRDefault="00EC7706" w:rsidP="00D73D50">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3D23042D" w14:textId="77777777" w:rsidTr="006109A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BE36D14"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4E43CA">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0EDC8690"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AC0DF2">
              <w:rPr>
                <w:sz w:val="20"/>
                <w:lang w:val="en-GB"/>
              </w:rPr>
              <w:t xml:space="preserve">Individual consideration </w:t>
            </w:r>
          </w:p>
        </w:tc>
      </w:tr>
    </w:tbl>
    <w:p w14:paraId="0363FF3A" w14:textId="77777777" w:rsidR="00D73D50" w:rsidRPr="00D73D50" w:rsidRDefault="00D73D50" w:rsidP="00D73D50">
      <w:pPr>
        <w:rPr>
          <w:highlight w:val="yellow"/>
          <w:lang w:val="en-GB"/>
        </w:rPr>
      </w:pPr>
    </w:p>
    <w:p w14:paraId="2E43157C" w14:textId="77777777" w:rsidR="00D73D50" w:rsidRPr="00D73D50" w:rsidRDefault="00D73D50" w:rsidP="00D73D50">
      <w:pPr>
        <w:jc w:val="left"/>
        <w:rPr>
          <w:b/>
          <w:highlight w:val="yellow"/>
          <w:lang w:val="en-GB"/>
        </w:rPr>
      </w:pPr>
      <w:r w:rsidRPr="00D73D50">
        <w:rPr>
          <w:b/>
          <w:highlight w:val="yellow"/>
          <w:lang w:val="en-GB"/>
        </w:rPr>
        <w:br w:type="page"/>
      </w:r>
    </w:p>
    <w:p w14:paraId="5E9BFF7A" w14:textId="77777777" w:rsidR="00D73D50" w:rsidRPr="002F7525" w:rsidRDefault="00D73D50" w:rsidP="00D73D50">
      <w:pPr>
        <w:tabs>
          <w:tab w:val="left" w:pos="5530"/>
        </w:tabs>
        <w:jc w:val="center"/>
        <w:rPr>
          <w:b/>
          <w:lang w:val="en-GB"/>
        </w:rPr>
      </w:pPr>
      <w:r w:rsidRPr="002F7525">
        <w:rPr>
          <w:b/>
          <w:lang w:val="en-GB"/>
        </w:rPr>
        <w:lastRenderedPageBreak/>
        <w:t>PROJECT DESCRIPTION</w:t>
      </w:r>
    </w:p>
    <w:p w14:paraId="21A4C576" w14:textId="77777777" w:rsidR="00D73D50" w:rsidRPr="003C12C1" w:rsidRDefault="00D73D50" w:rsidP="00D73D50">
      <w:pPr>
        <w:spacing w:before="240" w:after="240"/>
        <w:rPr>
          <w:b/>
          <w:bCs/>
          <w:lang w:val="en-GB"/>
        </w:rPr>
      </w:pPr>
      <w:r w:rsidRPr="003C12C1">
        <w:rPr>
          <w:b/>
          <w:bCs/>
          <w:lang w:val="en-GB"/>
        </w:rPr>
        <w:t>Background</w:t>
      </w:r>
    </w:p>
    <w:p w14:paraId="4938070D" w14:textId="51F97B91" w:rsidR="00D73D50" w:rsidRPr="003C12C1" w:rsidRDefault="00D73D50" w:rsidP="007676D5">
      <w:pPr>
        <w:pStyle w:val="Heading1"/>
        <w:rPr>
          <w:lang w:val="en-GB"/>
        </w:rPr>
      </w:pPr>
      <w:r w:rsidRPr="003C12C1">
        <w:rPr>
          <w:lang w:val="en-GB"/>
        </w:rPr>
        <w:t xml:space="preserve">On behalf of the Government of </w:t>
      </w:r>
      <w:r w:rsidR="00401AE5" w:rsidRPr="003C12C1">
        <w:rPr>
          <w:lang w:val="en-GB"/>
        </w:rPr>
        <w:t>Chile</w:t>
      </w:r>
      <w:r w:rsidRPr="003C12C1">
        <w:rPr>
          <w:lang w:val="en-GB"/>
        </w:rPr>
        <w:t>, U</w:t>
      </w:r>
      <w:r w:rsidR="00401AE5" w:rsidRPr="003C12C1">
        <w:rPr>
          <w:lang w:val="en-GB"/>
        </w:rPr>
        <w:t>NDP</w:t>
      </w:r>
      <w:r w:rsidRPr="003C12C1">
        <w:rPr>
          <w:lang w:val="en-GB"/>
        </w:rPr>
        <w:t xml:space="preserve"> has submitted, in line with decision 91/65, a request</w:t>
      </w:r>
      <w:r w:rsidR="00C73638" w:rsidRPr="003C12C1">
        <w:rPr>
          <w:lang w:val="en-GB"/>
        </w:rPr>
        <w:t xml:space="preserve"> </w:t>
      </w:r>
      <w:r w:rsidRPr="003C12C1">
        <w:rPr>
          <w:lang w:val="en-GB"/>
        </w:rPr>
        <w:t xml:space="preserve">for a </w:t>
      </w:r>
      <w:bookmarkStart w:id="2" w:name="_Hlk148535980"/>
      <w:r w:rsidRPr="003C12C1">
        <w:rPr>
          <w:lang w:val="en-GB"/>
        </w:rPr>
        <w:t>pilot project to enhance the energy efficiency of replacement technologies and equipment in the context of HFC phase-down (non-investment activities)</w:t>
      </w:r>
      <w:bookmarkEnd w:id="2"/>
      <w:r w:rsidRPr="003C12C1">
        <w:rPr>
          <w:lang w:val="en-GB"/>
        </w:rPr>
        <w:t>, in the amount of US $</w:t>
      </w:r>
      <w:r w:rsidR="00E662C0" w:rsidRPr="003C12C1">
        <w:rPr>
          <w:lang w:val="en-GB"/>
        </w:rPr>
        <w:t>1,300,000</w:t>
      </w:r>
      <w:r w:rsidRPr="003C12C1">
        <w:rPr>
          <w:lang w:val="en-GB"/>
        </w:rPr>
        <w:t>, plus agency support cost</w:t>
      </w:r>
      <w:r w:rsidR="005C59E8">
        <w:rPr>
          <w:lang w:val="en-GB"/>
        </w:rPr>
        <w:t>s</w:t>
      </w:r>
      <w:r w:rsidRPr="003C12C1">
        <w:rPr>
          <w:lang w:val="en-GB"/>
        </w:rPr>
        <w:t xml:space="preserve"> of US $</w:t>
      </w:r>
      <w:r w:rsidR="003C12C1" w:rsidRPr="003C12C1">
        <w:rPr>
          <w:lang w:val="en-GB"/>
        </w:rPr>
        <w:t>91,000</w:t>
      </w:r>
      <w:r w:rsidRPr="003C12C1">
        <w:rPr>
          <w:lang w:val="en-GB"/>
        </w:rPr>
        <w:t>, as originally submitted.</w:t>
      </w:r>
      <w:r w:rsidRPr="003C12C1">
        <w:rPr>
          <w:vertAlign w:val="superscript"/>
          <w:lang w:val="en-GB"/>
        </w:rPr>
        <w:footnoteReference w:id="3"/>
      </w:r>
    </w:p>
    <w:p w14:paraId="057346A2" w14:textId="05B32F72" w:rsidR="00D73D50" w:rsidRPr="00E76CFE" w:rsidRDefault="00D73D50" w:rsidP="00D73D50">
      <w:pPr>
        <w:spacing w:after="240"/>
        <w:rPr>
          <w:b/>
          <w:bCs/>
          <w:lang w:val="en-GB"/>
        </w:rPr>
      </w:pPr>
      <w:r w:rsidRPr="00E76CFE">
        <w:rPr>
          <w:b/>
          <w:bCs/>
          <w:lang w:val="en-GB"/>
        </w:rPr>
        <w:t>Energy</w:t>
      </w:r>
      <w:r w:rsidR="005C59E8">
        <w:rPr>
          <w:b/>
          <w:bCs/>
          <w:lang w:val="en-GB"/>
        </w:rPr>
        <w:t>-</w:t>
      </w:r>
      <w:r w:rsidRPr="00E76CFE">
        <w:rPr>
          <w:b/>
          <w:bCs/>
          <w:lang w:val="en-GB"/>
        </w:rPr>
        <w:t>efficiency pilot project</w:t>
      </w:r>
    </w:p>
    <w:p w14:paraId="531EBC07" w14:textId="77777777" w:rsidR="00E32510" w:rsidRPr="009A61FE" w:rsidRDefault="00E32510" w:rsidP="00E32510">
      <w:pPr>
        <w:pStyle w:val="Heading1"/>
        <w:rPr>
          <w:lang w:val="en-GB"/>
        </w:rPr>
      </w:pPr>
      <w:r>
        <w:rPr>
          <w:lang w:val="en-GB"/>
        </w:rPr>
        <w:t>C</w:t>
      </w:r>
      <w:r w:rsidRPr="00EC48E3">
        <w:rPr>
          <w:lang w:val="en-GB"/>
        </w:rPr>
        <w:t>hile ratified the Kigali Amendment on 19</w:t>
      </w:r>
      <w:r>
        <w:rPr>
          <w:lang w:val="en-GB"/>
        </w:rPr>
        <w:t> </w:t>
      </w:r>
      <w:r w:rsidRPr="00EC48E3">
        <w:rPr>
          <w:lang w:val="en-GB"/>
        </w:rPr>
        <w:t>September</w:t>
      </w:r>
      <w:r>
        <w:rPr>
          <w:lang w:val="en-GB"/>
        </w:rPr>
        <w:t> </w:t>
      </w:r>
      <w:r w:rsidRPr="00EC48E3">
        <w:rPr>
          <w:lang w:val="en-GB"/>
        </w:rPr>
        <w:t>2017</w:t>
      </w:r>
      <w:r w:rsidRPr="00150EC8">
        <w:rPr>
          <w:lang w:val="en-GB"/>
        </w:rPr>
        <w:t>, with HFC quotas allocated to importers as of January 2024. Under stage I of the Kigali HFC implementation plan (KIP) approved at the 93</w:t>
      </w:r>
      <w:r w:rsidRPr="00150EC8">
        <w:rPr>
          <w:vertAlign w:val="superscript"/>
          <w:lang w:val="en-GB"/>
        </w:rPr>
        <w:t>rd</w:t>
      </w:r>
      <w:r w:rsidRPr="00150EC8">
        <w:rPr>
          <w:lang w:val="en-GB"/>
        </w:rPr>
        <w:t xml:space="preserve"> meeting, the country has committed to reducing HFC consumption by</w:t>
      </w:r>
      <w:r w:rsidRPr="009A61FE">
        <w:rPr>
          <w:lang w:val="en-GB"/>
        </w:rPr>
        <w:t xml:space="preserve"> 10 per cent by 2029. </w:t>
      </w:r>
    </w:p>
    <w:p w14:paraId="32695E37" w14:textId="77777777" w:rsidR="00D73D50" w:rsidRPr="00E76CFE" w:rsidRDefault="00D73D50" w:rsidP="00D73D50">
      <w:pPr>
        <w:spacing w:after="240"/>
        <w:rPr>
          <w:u w:val="single"/>
          <w:lang w:val="en-GB"/>
        </w:rPr>
      </w:pPr>
      <w:r w:rsidRPr="00E76CFE">
        <w:rPr>
          <w:u w:val="single"/>
          <w:lang w:val="en-GB"/>
        </w:rPr>
        <w:t>Policy, regulatory and institutional framework</w:t>
      </w:r>
    </w:p>
    <w:p w14:paraId="63892619" w14:textId="3C5E0E56" w:rsidR="007D09ED" w:rsidRPr="007D09ED" w:rsidRDefault="00D92D64" w:rsidP="007676D5">
      <w:pPr>
        <w:pStyle w:val="Heading1"/>
        <w:rPr>
          <w:rFonts w:ascii="Segoe UI" w:hAnsi="Segoe UI" w:cs="Segoe UI"/>
          <w:sz w:val="18"/>
          <w:szCs w:val="18"/>
        </w:rPr>
      </w:pPr>
      <w:r w:rsidRPr="00525D81">
        <w:t xml:space="preserve">In 2021, </w:t>
      </w:r>
      <w:r w:rsidR="005C59E8">
        <w:t xml:space="preserve">the Government of </w:t>
      </w:r>
      <w:r w:rsidRPr="00525D81">
        <w:t xml:space="preserve">Chile </w:t>
      </w:r>
      <w:r w:rsidR="00374DE6" w:rsidRPr="00525D81">
        <w:t>enacted the Energy Efficiency Law</w:t>
      </w:r>
      <w:r w:rsidR="00FB3966" w:rsidRPr="00525D81">
        <w:t xml:space="preserve"> to institutionalize energy efficiency </w:t>
      </w:r>
      <w:r w:rsidR="00CA097F" w:rsidRPr="00525D81">
        <w:t xml:space="preserve">by </w:t>
      </w:r>
      <w:r w:rsidR="00FB3966" w:rsidRPr="00525D81">
        <w:t>requir</w:t>
      </w:r>
      <w:r w:rsidR="00CA097F" w:rsidRPr="00525D81">
        <w:t>ing</w:t>
      </w:r>
      <w:r w:rsidR="00FB3966" w:rsidRPr="00525D81">
        <w:t xml:space="preserve"> </w:t>
      </w:r>
      <w:r w:rsidR="00B37C7D" w:rsidRPr="00525D81">
        <w:t>the publication of a National Energy Efficiency Plan every five years</w:t>
      </w:r>
      <w:r w:rsidR="000C107F" w:rsidRPr="00525D81">
        <w:t xml:space="preserve">. </w:t>
      </w:r>
      <w:r w:rsidR="005C59E8">
        <w:t>The Law</w:t>
      </w:r>
      <w:r w:rsidR="005C59E8" w:rsidRPr="00525D81">
        <w:t xml:space="preserve"> </w:t>
      </w:r>
      <w:r w:rsidR="00CA097F" w:rsidRPr="00525D81">
        <w:t>also aims to reduce energy intensity by at least 10 per cent by 2030</w:t>
      </w:r>
      <w:r w:rsidR="000C107F" w:rsidRPr="00525D81">
        <w:t xml:space="preserve">. In 2021, </w:t>
      </w:r>
      <w:r w:rsidR="005C59E8">
        <w:t xml:space="preserve">the Government of </w:t>
      </w:r>
      <w:r w:rsidR="009A61FE" w:rsidRPr="00525D81">
        <w:t xml:space="preserve">Chile </w:t>
      </w:r>
      <w:r w:rsidR="000C107F" w:rsidRPr="00525D81">
        <w:t>updated the Long-Term Energy Policy (PELP),</w:t>
      </w:r>
      <w:r w:rsidR="00525D81" w:rsidRPr="00525D81">
        <w:t xml:space="preserve"> which </w:t>
      </w:r>
      <w:r w:rsidR="000C107F" w:rsidRPr="00525D81">
        <w:t xml:space="preserve">emphasizes </w:t>
      </w:r>
      <w:r w:rsidR="005C59E8">
        <w:t>the country’</w:t>
      </w:r>
      <w:r w:rsidR="005C59E8" w:rsidRPr="00525D81">
        <w:t xml:space="preserve">s </w:t>
      </w:r>
      <w:r w:rsidR="000C107F" w:rsidRPr="00525D81">
        <w:t>commitment to achieving net-zero emissions by 2050</w:t>
      </w:r>
      <w:r w:rsidR="00525D81" w:rsidRPr="00525D81">
        <w:t xml:space="preserve"> and includes </w:t>
      </w:r>
      <w:r w:rsidR="000C107F" w:rsidRPr="00525D81">
        <w:t>a clear decarbonization pathway for all sectors of the national economy</w:t>
      </w:r>
      <w:r w:rsidR="00260BF3">
        <w:t>.</w:t>
      </w:r>
    </w:p>
    <w:p w14:paraId="1F500D1E" w14:textId="7BFDF84F" w:rsidR="009541E4" w:rsidRPr="009541E4" w:rsidRDefault="00D62220" w:rsidP="006109A5">
      <w:pPr>
        <w:pStyle w:val="Heading1"/>
        <w:rPr>
          <w:rStyle w:val="normaltextrun"/>
        </w:rPr>
      </w:pPr>
      <w:r>
        <w:rPr>
          <w:rStyle w:val="normaltextrun"/>
        </w:rPr>
        <w:t xml:space="preserve">Mandatory </w:t>
      </w:r>
      <w:r w:rsidR="002B1402" w:rsidRPr="00525D81">
        <w:rPr>
          <w:rStyle w:val="normaltextrun"/>
        </w:rPr>
        <w:t xml:space="preserve">minimum energy </w:t>
      </w:r>
      <w:r w:rsidR="005C59E8">
        <w:rPr>
          <w:rStyle w:val="normaltextrun"/>
        </w:rPr>
        <w:t>performance</w:t>
      </w:r>
      <w:r w:rsidR="005C59E8" w:rsidRPr="00525D81">
        <w:rPr>
          <w:rStyle w:val="normaltextrun"/>
        </w:rPr>
        <w:t xml:space="preserve"> </w:t>
      </w:r>
      <w:r w:rsidR="002B1402" w:rsidRPr="00525D81">
        <w:rPr>
          <w:rStyle w:val="normaltextrun"/>
        </w:rPr>
        <w:t>standards (MEPS) were adopted for the first time in 2015 through Exempt Resolution No. 74 of 2014 of the Ministry of Energy. Since 2016, only refrigerators of energy</w:t>
      </w:r>
      <w:r w:rsidR="005C59E8">
        <w:rPr>
          <w:rStyle w:val="normaltextrun"/>
        </w:rPr>
        <w:t>-</w:t>
      </w:r>
      <w:r w:rsidR="002B1402" w:rsidRPr="00525D81">
        <w:rPr>
          <w:rStyle w:val="normaltextrun"/>
        </w:rPr>
        <w:t>efficiency classes A, A+ and A++ can be sold</w:t>
      </w:r>
      <w:r w:rsidR="005C59E8">
        <w:rPr>
          <w:rStyle w:val="normaltextrun"/>
        </w:rPr>
        <w:t>.</w:t>
      </w:r>
      <w:r w:rsidR="002B1402" w:rsidRPr="009541E4">
        <w:rPr>
          <w:rStyle w:val="normaltextrun"/>
          <w:lang w:val="en-US"/>
        </w:rPr>
        <w:t xml:space="preserve"> </w:t>
      </w:r>
      <w:r w:rsidR="005C59E8">
        <w:rPr>
          <w:rStyle w:val="normaltextrun"/>
          <w:lang w:val="en-US"/>
        </w:rPr>
        <w:t>S</w:t>
      </w:r>
      <w:r w:rsidR="00173F56" w:rsidRPr="009541E4">
        <w:rPr>
          <w:rStyle w:val="normaltextrun"/>
          <w:lang w:val="en-US"/>
        </w:rPr>
        <w:t>ince</w:t>
      </w:r>
      <w:r w:rsidR="002B1402" w:rsidRPr="009541E4">
        <w:rPr>
          <w:rStyle w:val="normaltextrun"/>
          <w:lang w:val="en-US"/>
        </w:rPr>
        <w:t xml:space="preserve"> 2018, </w:t>
      </w:r>
      <w:r w:rsidR="00A57167" w:rsidRPr="009541E4">
        <w:rPr>
          <w:rStyle w:val="normaltextrun"/>
          <w:lang w:val="en-US"/>
        </w:rPr>
        <w:t xml:space="preserve">air-conditioning units </w:t>
      </w:r>
      <w:r w:rsidR="002B1402" w:rsidRPr="009541E4">
        <w:rPr>
          <w:rStyle w:val="normaltextrun"/>
          <w:lang w:val="en-US"/>
        </w:rPr>
        <w:t>below class A cannot be commercialized.</w:t>
      </w:r>
    </w:p>
    <w:p w14:paraId="7D81FA37" w14:textId="35F54B71" w:rsidR="008271C2" w:rsidRDefault="00856BA1" w:rsidP="006109A5">
      <w:pPr>
        <w:pStyle w:val="Heading1"/>
        <w:rPr>
          <w:rStyle w:val="normaltextrun"/>
        </w:rPr>
      </w:pPr>
      <w:r w:rsidRPr="1D07B3BE">
        <w:rPr>
          <w:rStyle w:val="normaltextrun"/>
        </w:rPr>
        <w:t xml:space="preserve">The </w:t>
      </w:r>
      <w:r w:rsidR="009C5EAC" w:rsidRPr="1D07B3BE">
        <w:rPr>
          <w:rStyle w:val="normaltextrun"/>
        </w:rPr>
        <w:t xml:space="preserve">Energy Efficiency Division </w:t>
      </w:r>
      <w:r w:rsidRPr="1D07B3BE">
        <w:rPr>
          <w:rStyle w:val="normaltextrun"/>
        </w:rPr>
        <w:t>from the Ministry of Energy is responsible for the implementation of the Energy Efficiency Act and the National Energy Efficiency Plan</w:t>
      </w:r>
      <w:r w:rsidR="00F374F6" w:rsidRPr="1D07B3BE">
        <w:rPr>
          <w:rStyle w:val="normaltextrun"/>
        </w:rPr>
        <w:t>, as well as</w:t>
      </w:r>
      <w:r w:rsidRPr="1D07B3BE">
        <w:rPr>
          <w:rStyle w:val="normaltextrun"/>
        </w:rPr>
        <w:t xml:space="preserve"> </w:t>
      </w:r>
      <w:r w:rsidR="005C59E8">
        <w:rPr>
          <w:rStyle w:val="normaltextrun"/>
        </w:rPr>
        <w:t xml:space="preserve">for </w:t>
      </w:r>
      <w:r w:rsidRPr="1D07B3BE">
        <w:rPr>
          <w:rStyle w:val="normaltextrun"/>
        </w:rPr>
        <w:t>the energy management of large consumers and the energy labelling of buildings. This</w:t>
      </w:r>
      <w:r w:rsidR="003A62FC">
        <w:rPr>
          <w:rStyle w:val="normaltextrun"/>
        </w:rPr>
        <w:t xml:space="preserve"> d</w:t>
      </w:r>
      <w:r w:rsidRPr="1D07B3BE">
        <w:rPr>
          <w:rStyle w:val="normaltextrun"/>
        </w:rPr>
        <w:t xml:space="preserve">ivision works closely with the </w:t>
      </w:r>
      <w:r w:rsidR="004E0A47" w:rsidRPr="1D07B3BE">
        <w:rPr>
          <w:rStyle w:val="normaltextrun"/>
        </w:rPr>
        <w:t>n</w:t>
      </w:r>
      <w:r w:rsidRPr="1D07B3BE">
        <w:rPr>
          <w:rStyle w:val="normaltextrun"/>
        </w:rPr>
        <w:t xml:space="preserve">ational </w:t>
      </w:r>
      <w:r w:rsidR="004E0A47" w:rsidRPr="1D07B3BE">
        <w:rPr>
          <w:rStyle w:val="normaltextrun"/>
        </w:rPr>
        <w:t>o</w:t>
      </w:r>
      <w:r w:rsidRPr="1D07B3BE">
        <w:rPr>
          <w:rStyle w:val="normaltextrun"/>
        </w:rPr>
        <w:t xml:space="preserve">zone </w:t>
      </w:r>
      <w:r w:rsidR="004E0A47" w:rsidRPr="1D07B3BE">
        <w:rPr>
          <w:rStyle w:val="normaltextrun"/>
        </w:rPr>
        <w:t>u</w:t>
      </w:r>
      <w:r w:rsidRPr="1D07B3BE">
        <w:rPr>
          <w:rStyle w:val="normaltextrun"/>
        </w:rPr>
        <w:t>nit</w:t>
      </w:r>
      <w:r w:rsidR="004E0A47" w:rsidRPr="1D07B3BE">
        <w:rPr>
          <w:rStyle w:val="normaltextrun"/>
        </w:rPr>
        <w:t xml:space="preserve"> (NOU)</w:t>
      </w:r>
      <w:r w:rsidRPr="1D07B3BE">
        <w:rPr>
          <w:rStyle w:val="normaltextrun"/>
        </w:rPr>
        <w:t xml:space="preserve"> for all regulations </w:t>
      </w:r>
      <w:r w:rsidR="0078324F">
        <w:rPr>
          <w:rStyle w:val="normaltextrun"/>
        </w:rPr>
        <w:t>related to</w:t>
      </w:r>
      <w:r w:rsidRPr="1D07B3BE">
        <w:rPr>
          <w:rStyle w:val="normaltextrun"/>
        </w:rPr>
        <w:t xml:space="preserve"> the</w:t>
      </w:r>
      <w:r w:rsidR="0078324F">
        <w:rPr>
          <w:rStyle w:val="normaltextrun"/>
        </w:rPr>
        <w:t xml:space="preserve"> refrigeration and air-conditioning </w:t>
      </w:r>
      <w:r w:rsidR="00C5752B">
        <w:rPr>
          <w:rStyle w:val="normaltextrun"/>
        </w:rPr>
        <w:t xml:space="preserve">(RAC) </w:t>
      </w:r>
      <w:r w:rsidRPr="1D07B3BE">
        <w:rPr>
          <w:rStyle w:val="normaltextrun"/>
        </w:rPr>
        <w:t>sectors</w:t>
      </w:r>
      <w:r w:rsidR="00715489">
        <w:rPr>
          <w:rStyle w:val="normaltextrun"/>
        </w:rPr>
        <w:t xml:space="preserve"> and will be directly involved in the implementation of the pilot project</w:t>
      </w:r>
      <w:r w:rsidRPr="1D07B3BE">
        <w:rPr>
          <w:rStyle w:val="normaltextrun"/>
        </w:rPr>
        <w:t>. </w:t>
      </w:r>
    </w:p>
    <w:p w14:paraId="00B9F268" w14:textId="21776C49" w:rsidR="00D73D50" w:rsidRPr="008271C2" w:rsidRDefault="00D73D50" w:rsidP="006109A5">
      <w:pPr>
        <w:pStyle w:val="Heading1"/>
        <w:keepNext/>
        <w:numPr>
          <w:ilvl w:val="0"/>
          <w:numId w:val="0"/>
        </w:numPr>
        <w:suppressAutoHyphens/>
        <w:spacing w:before="240"/>
        <w:rPr>
          <w:u w:val="single"/>
          <w:lang w:val="en-GB"/>
        </w:rPr>
      </w:pPr>
      <w:r w:rsidRPr="008271C2">
        <w:rPr>
          <w:u w:val="single"/>
          <w:lang w:val="en-GB"/>
        </w:rPr>
        <w:t>HFC consumption and sector background</w:t>
      </w:r>
    </w:p>
    <w:p w14:paraId="78952398" w14:textId="615F3721" w:rsidR="00D73D50" w:rsidRPr="00CD3A4D" w:rsidRDefault="00D73D50" w:rsidP="007676D5">
      <w:pPr>
        <w:pStyle w:val="Heading1"/>
        <w:rPr>
          <w:lang w:val="en-GB" w:eastAsia="zh-CN"/>
        </w:rPr>
      </w:pPr>
      <w:r w:rsidRPr="00CD3A4D">
        <w:rPr>
          <w:lang w:val="en-GB"/>
        </w:rPr>
        <w:t xml:space="preserve">The HFC consumption baseline for </w:t>
      </w:r>
      <w:r w:rsidR="00CD3A4D" w:rsidRPr="00CD3A4D">
        <w:rPr>
          <w:lang w:val="en-GB"/>
        </w:rPr>
        <w:t>Chile</w:t>
      </w:r>
      <w:r w:rsidRPr="00CD3A4D">
        <w:rPr>
          <w:lang w:val="en-GB"/>
        </w:rPr>
        <w:t xml:space="preserve"> has been established at the level of </w:t>
      </w:r>
      <w:r w:rsidR="00FA4E64" w:rsidRPr="00CD3A4D">
        <w:rPr>
          <w:lang w:val="en-GB"/>
        </w:rPr>
        <w:t>6,698,107</w:t>
      </w:r>
      <w:r w:rsidRPr="00CD3A4D">
        <w:rPr>
          <w:lang w:val="en-GB"/>
        </w:rPr>
        <w:t> CO</w:t>
      </w:r>
      <w:r w:rsidRPr="00CD3A4D">
        <w:rPr>
          <w:vertAlign w:val="subscript"/>
          <w:lang w:val="en-GB"/>
        </w:rPr>
        <w:t>2</w:t>
      </w:r>
      <w:r w:rsidR="00CA6018">
        <w:rPr>
          <w:lang w:val="en-GB"/>
        </w:rPr>
        <w:noBreakHyphen/>
      </w:r>
      <w:r w:rsidRPr="00CD3A4D">
        <w:rPr>
          <w:lang w:val="en-GB"/>
        </w:rPr>
        <w:t>equivalent (CO</w:t>
      </w:r>
      <w:r w:rsidRPr="00CD3A4D">
        <w:rPr>
          <w:vertAlign w:val="subscript"/>
          <w:lang w:val="en-GB"/>
        </w:rPr>
        <w:t>2</w:t>
      </w:r>
      <w:r w:rsidRPr="00CD3A4D">
        <w:rPr>
          <w:lang w:val="en-GB"/>
        </w:rPr>
        <w:t>-eq) tonnes</w:t>
      </w:r>
      <w:r w:rsidR="00CB47C3">
        <w:rPr>
          <w:lang w:val="en-GB"/>
        </w:rPr>
        <w:t>. T</w:t>
      </w:r>
      <w:r w:rsidRPr="00CD3A4D">
        <w:rPr>
          <w:lang w:val="en-GB" w:eastAsia="zh-CN"/>
        </w:rPr>
        <w:t xml:space="preserve">able 1 presents HFC consumption in </w:t>
      </w:r>
      <w:r w:rsidR="00CD3A4D">
        <w:rPr>
          <w:lang w:val="en-GB" w:eastAsia="zh-CN"/>
        </w:rPr>
        <w:t>Chile</w:t>
      </w:r>
      <w:r w:rsidRPr="00CD3A4D">
        <w:rPr>
          <w:lang w:val="en-GB" w:eastAsia="zh-CN"/>
        </w:rPr>
        <w:t>.</w:t>
      </w:r>
    </w:p>
    <w:p w14:paraId="0C8377AF" w14:textId="7121167D" w:rsidR="00D73D50" w:rsidRPr="008865F8" w:rsidRDefault="00D73D50" w:rsidP="00D73D50">
      <w:pPr>
        <w:keepNext/>
        <w:rPr>
          <w:b/>
          <w:bCs/>
          <w:lang w:val="en-GB" w:eastAsia="zh-CN"/>
        </w:rPr>
      </w:pPr>
      <w:r w:rsidRPr="008865F8">
        <w:rPr>
          <w:b/>
          <w:bCs/>
          <w:lang w:val="en-GB" w:eastAsia="zh-CN"/>
        </w:rPr>
        <w:t xml:space="preserve">Table 1. Consumption of HFCs in </w:t>
      </w:r>
      <w:r w:rsidR="008865F8" w:rsidRPr="008865F8">
        <w:rPr>
          <w:b/>
          <w:bCs/>
          <w:lang w:val="en-GB" w:eastAsia="zh-CN"/>
        </w:rPr>
        <w:t>Chile</w:t>
      </w:r>
      <w:r w:rsidRPr="008865F8">
        <w:rPr>
          <w:b/>
          <w:bCs/>
          <w:lang w:val="en-GB" w:eastAsia="zh-CN"/>
        </w:rPr>
        <w:t xml:space="preserve"> (2019</w:t>
      </w:r>
      <w:r w:rsidR="000E27DC">
        <w:rPr>
          <w:b/>
          <w:bCs/>
          <w:lang w:val="en-GB" w:eastAsia="zh-CN"/>
        </w:rPr>
        <w:t>–</w:t>
      </w:r>
      <w:r w:rsidRPr="008865F8">
        <w:rPr>
          <w:b/>
          <w:bCs/>
          <w:lang w:val="en-GB" w:eastAsia="zh-CN"/>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7"/>
        <w:gridCol w:w="1277"/>
        <w:gridCol w:w="1277"/>
        <w:gridCol w:w="1277"/>
        <w:gridCol w:w="1272"/>
      </w:tblGrid>
      <w:tr w:rsidR="00124CDE" w:rsidRPr="00D73D50" w14:paraId="18CA6D48" w14:textId="4A732F72" w:rsidTr="00FB7C76">
        <w:trPr>
          <w:trHeight w:val="300"/>
          <w:tblHeader/>
        </w:trPr>
        <w:tc>
          <w:tcPr>
            <w:tcW w:w="1588" w:type="pct"/>
            <w:shd w:val="clear" w:color="auto" w:fill="auto"/>
            <w:noWrap/>
            <w:vAlign w:val="center"/>
            <w:hideMark/>
          </w:tcPr>
          <w:p w14:paraId="2A931E29" w14:textId="7BC581FC" w:rsidR="00124CDE" w:rsidRPr="00393C4C" w:rsidRDefault="00FB7C76" w:rsidP="00D73D50">
            <w:pPr>
              <w:keepNext/>
              <w:jc w:val="left"/>
              <w:rPr>
                <w:b/>
                <w:bCs/>
                <w:color w:val="000000"/>
                <w:sz w:val="20"/>
                <w:szCs w:val="20"/>
                <w:lang w:val="en-GB" w:eastAsia="en-CA"/>
              </w:rPr>
            </w:pPr>
            <w:r>
              <w:rPr>
                <w:b/>
                <w:bCs/>
                <w:color w:val="000000"/>
                <w:sz w:val="20"/>
                <w:szCs w:val="20"/>
                <w:lang w:val="en-GB" w:eastAsia="en-CA"/>
              </w:rPr>
              <w:t xml:space="preserve">HFC consumption </w:t>
            </w:r>
          </w:p>
        </w:tc>
        <w:tc>
          <w:tcPr>
            <w:tcW w:w="683" w:type="pct"/>
            <w:shd w:val="clear" w:color="auto" w:fill="auto"/>
            <w:noWrap/>
            <w:vAlign w:val="center"/>
            <w:hideMark/>
          </w:tcPr>
          <w:p w14:paraId="68F8DD77" w14:textId="77777777" w:rsidR="00124CDE" w:rsidRPr="00393C4C" w:rsidRDefault="00124CDE" w:rsidP="00D73D50">
            <w:pPr>
              <w:keepNext/>
              <w:jc w:val="center"/>
              <w:rPr>
                <w:b/>
                <w:bCs/>
                <w:color w:val="000000"/>
                <w:sz w:val="20"/>
                <w:szCs w:val="20"/>
                <w:lang w:val="en-GB" w:eastAsia="en-CA"/>
              </w:rPr>
            </w:pPr>
            <w:r w:rsidRPr="00393C4C">
              <w:rPr>
                <w:b/>
                <w:bCs/>
                <w:color w:val="000000"/>
                <w:sz w:val="20"/>
                <w:szCs w:val="20"/>
                <w:lang w:val="en-GB" w:eastAsia="en-CA"/>
              </w:rPr>
              <w:t>2019</w:t>
            </w:r>
          </w:p>
        </w:tc>
        <w:tc>
          <w:tcPr>
            <w:tcW w:w="683" w:type="pct"/>
            <w:shd w:val="clear" w:color="auto" w:fill="auto"/>
            <w:noWrap/>
            <w:vAlign w:val="center"/>
            <w:hideMark/>
          </w:tcPr>
          <w:p w14:paraId="2E54FE84" w14:textId="77777777" w:rsidR="00124CDE" w:rsidRPr="00393C4C" w:rsidRDefault="00124CDE" w:rsidP="00D73D50">
            <w:pPr>
              <w:keepNext/>
              <w:jc w:val="center"/>
              <w:rPr>
                <w:b/>
                <w:bCs/>
                <w:color w:val="000000"/>
                <w:sz w:val="20"/>
                <w:szCs w:val="20"/>
                <w:lang w:val="en-GB" w:eastAsia="en-CA"/>
              </w:rPr>
            </w:pPr>
            <w:r w:rsidRPr="00393C4C">
              <w:rPr>
                <w:b/>
                <w:bCs/>
                <w:color w:val="000000"/>
                <w:sz w:val="20"/>
                <w:szCs w:val="20"/>
                <w:lang w:val="en-GB" w:eastAsia="en-CA"/>
              </w:rPr>
              <w:t>2020</w:t>
            </w:r>
          </w:p>
        </w:tc>
        <w:tc>
          <w:tcPr>
            <w:tcW w:w="683" w:type="pct"/>
            <w:shd w:val="clear" w:color="auto" w:fill="auto"/>
            <w:noWrap/>
            <w:vAlign w:val="center"/>
            <w:hideMark/>
          </w:tcPr>
          <w:p w14:paraId="0DB4D118" w14:textId="77777777" w:rsidR="00124CDE" w:rsidRPr="00393C4C" w:rsidRDefault="00124CDE" w:rsidP="00D73D50">
            <w:pPr>
              <w:keepNext/>
              <w:jc w:val="center"/>
              <w:rPr>
                <w:b/>
                <w:bCs/>
                <w:color w:val="000000"/>
                <w:sz w:val="20"/>
                <w:szCs w:val="20"/>
                <w:lang w:val="en-GB" w:eastAsia="en-CA"/>
              </w:rPr>
            </w:pPr>
            <w:r w:rsidRPr="00393C4C">
              <w:rPr>
                <w:b/>
                <w:bCs/>
                <w:color w:val="000000"/>
                <w:sz w:val="20"/>
                <w:szCs w:val="20"/>
                <w:lang w:val="en-GB" w:eastAsia="en-CA"/>
              </w:rPr>
              <w:t>2021</w:t>
            </w:r>
          </w:p>
        </w:tc>
        <w:tc>
          <w:tcPr>
            <w:tcW w:w="683" w:type="pct"/>
            <w:shd w:val="clear" w:color="auto" w:fill="auto"/>
            <w:noWrap/>
            <w:vAlign w:val="center"/>
            <w:hideMark/>
          </w:tcPr>
          <w:p w14:paraId="6CC62F9A" w14:textId="77777777" w:rsidR="00124CDE" w:rsidRPr="00393C4C" w:rsidRDefault="00124CDE" w:rsidP="00D73D50">
            <w:pPr>
              <w:keepNext/>
              <w:jc w:val="center"/>
              <w:rPr>
                <w:b/>
                <w:bCs/>
                <w:color w:val="000000"/>
                <w:sz w:val="20"/>
                <w:szCs w:val="20"/>
                <w:lang w:val="en-GB" w:eastAsia="en-CA"/>
              </w:rPr>
            </w:pPr>
            <w:r w:rsidRPr="00393C4C">
              <w:rPr>
                <w:b/>
                <w:bCs/>
                <w:color w:val="000000"/>
                <w:sz w:val="20"/>
                <w:szCs w:val="20"/>
                <w:lang w:val="en-GB" w:eastAsia="en-CA"/>
              </w:rPr>
              <w:t>2022</w:t>
            </w:r>
          </w:p>
        </w:tc>
        <w:tc>
          <w:tcPr>
            <w:tcW w:w="681" w:type="pct"/>
            <w:shd w:val="clear" w:color="auto" w:fill="auto"/>
            <w:vAlign w:val="center"/>
          </w:tcPr>
          <w:p w14:paraId="0A1D1565" w14:textId="77777777" w:rsidR="00124CDE" w:rsidRPr="00393C4C" w:rsidRDefault="00124CDE" w:rsidP="00D73D50">
            <w:pPr>
              <w:keepNext/>
              <w:jc w:val="center"/>
              <w:rPr>
                <w:b/>
                <w:bCs/>
                <w:color w:val="000000" w:themeColor="text1"/>
                <w:sz w:val="20"/>
                <w:szCs w:val="20"/>
                <w:lang w:val="en-GB" w:eastAsia="en-CA"/>
              </w:rPr>
            </w:pPr>
            <w:r w:rsidRPr="00393C4C">
              <w:rPr>
                <w:b/>
                <w:bCs/>
                <w:color w:val="000000" w:themeColor="text1"/>
                <w:sz w:val="20"/>
                <w:szCs w:val="20"/>
                <w:lang w:val="en-GB" w:eastAsia="en-CA"/>
              </w:rPr>
              <w:t>2023</w:t>
            </w:r>
          </w:p>
        </w:tc>
      </w:tr>
      <w:tr w:rsidR="00FB7C76" w:rsidRPr="00D73D50" w14:paraId="60218426" w14:textId="64690383" w:rsidTr="00FB7C76">
        <w:trPr>
          <w:trHeight w:val="300"/>
        </w:trPr>
        <w:tc>
          <w:tcPr>
            <w:tcW w:w="1588" w:type="pct"/>
            <w:shd w:val="clear" w:color="auto" w:fill="auto"/>
            <w:noWrap/>
            <w:vAlign w:val="center"/>
            <w:hideMark/>
          </w:tcPr>
          <w:p w14:paraId="0C1BC667" w14:textId="77777777" w:rsidR="00FB7C76" w:rsidRPr="008E3926" w:rsidRDefault="00FB7C76" w:rsidP="00D73D50">
            <w:pPr>
              <w:keepNext/>
              <w:jc w:val="left"/>
              <w:rPr>
                <w:color w:val="000000"/>
                <w:sz w:val="20"/>
                <w:szCs w:val="20"/>
                <w:lang w:val="en-GB" w:eastAsia="en-CA"/>
              </w:rPr>
            </w:pPr>
            <w:proofErr w:type="spellStart"/>
            <w:r w:rsidRPr="008E3926">
              <w:rPr>
                <w:color w:val="000000"/>
                <w:sz w:val="20"/>
                <w:szCs w:val="20"/>
                <w:lang w:val="en-GB" w:eastAsia="en-CA"/>
              </w:rPr>
              <w:t>mt</w:t>
            </w:r>
            <w:proofErr w:type="spellEnd"/>
            <w:r w:rsidRPr="008E3926">
              <w:rPr>
                <w:color w:val="000000"/>
                <w:sz w:val="20"/>
                <w:szCs w:val="20"/>
                <w:lang w:val="en-GB" w:eastAsia="en-CA"/>
              </w:rPr>
              <w:t xml:space="preserve"> </w:t>
            </w:r>
          </w:p>
        </w:tc>
        <w:tc>
          <w:tcPr>
            <w:tcW w:w="683" w:type="pct"/>
            <w:shd w:val="clear" w:color="auto" w:fill="auto"/>
            <w:noWrap/>
            <w:vAlign w:val="center"/>
            <w:hideMark/>
          </w:tcPr>
          <w:p w14:paraId="20972580" w14:textId="4B6854E7" w:rsidR="00FB7C76" w:rsidRPr="008E3926" w:rsidRDefault="00FB7C76" w:rsidP="00D73D50">
            <w:pPr>
              <w:keepNext/>
              <w:jc w:val="center"/>
              <w:rPr>
                <w:color w:val="000000"/>
                <w:sz w:val="20"/>
                <w:szCs w:val="20"/>
                <w:lang w:val="en-GB" w:eastAsia="en-CA"/>
              </w:rPr>
            </w:pPr>
            <w:r w:rsidRPr="008E3926">
              <w:rPr>
                <w:color w:val="000000" w:themeColor="text1"/>
                <w:sz w:val="20"/>
                <w:szCs w:val="20"/>
                <w:lang w:val="en-GB" w:eastAsia="en-CA"/>
              </w:rPr>
              <w:t>1,747.26</w:t>
            </w:r>
          </w:p>
        </w:tc>
        <w:tc>
          <w:tcPr>
            <w:tcW w:w="683" w:type="pct"/>
            <w:shd w:val="clear" w:color="auto" w:fill="auto"/>
            <w:noWrap/>
            <w:vAlign w:val="center"/>
            <w:hideMark/>
          </w:tcPr>
          <w:p w14:paraId="61866F4C" w14:textId="3AC41BC0" w:rsidR="00FB7C76" w:rsidRPr="008E3926" w:rsidRDefault="00FB7C76" w:rsidP="00D73D50">
            <w:pPr>
              <w:keepNext/>
              <w:jc w:val="center"/>
              <w:rPr>
                <w:color w:val="000000"/>
                <w:sz w:val="20"/>
                <w:szCs w:val="20"/>
                <w:lang w:val="en-GB" w:eastAsia="en-CA"/>
              </w:rPr>
            </w:pPr>
            <w:r w:rsidRPr="008E3926">
              <w:rPr>
                <w:color w:val="000000" w:themeColor="text1"/>
                <w:sz w:val="20"/>
                <w:szCs w:val="20"/>
                <w:lang w:val="en-GB" w:eastAsia="en-CA"/>
              </w:rPr>
              <w:t>1,684.22</w:t>
            </w:r>
          </w:p>
        </w:tc>
        <w:tc>
          <w:tcPr>
            <w:tcW w:w="683" w:type="pct"/>
            <w:shd w:val="clear" w:color="auto" w:fill="auto"/>
            <w:noWrap/>
            <w:vAlign w:val="center"/>
            <w:hideMark/>
          </w:tcPr>
          <w:p w14:paraId="7D68A19B" w14:textId="515ABEC3" w:rsidR="00FB7C76" w:rsidRPr="008E3926" w:rsidRDefault="00FB7C76" w:rsidP="00D73D50">
            <w:pPr>
              <w:keepNext/>
              <w:jc w:val="center"/>
              <w:rPr>
                <w:color w:val="000000"/>
                <w:sz w:val="20"/>
                <w:szCs w:val="20"/>
                <w:lang w:val="en-GB" w:eastAsia="en-CA"/>
              </w:rPr>
            </w:pPr>
            <w:r w:rsidRPr="008E3926">
              <w:rPr>
                <w:color w:val="000000" w:themeColor="text1"/>
                <w:sz w:val="20"/>
                <w:szCs w:val="20"/>
                <w:lang w:val="en-GB" w:eastAsia="en-CA"/>
              </w:rPr>
              <w:t>1,854.98</w:t>
            </w:r>
          </w:p>
        </w:tc>
        <w:tc>
          <w:tcPr>
            <w:tcW w:w="683" w:type="pct"/>
            <w:shd w:val="clear" w:color="auto" w:fill="auto"/>
            <w:noWrap/>
            <w:vAlign w:val="center"/>
            <w:hideMark/>
          </w:tcPr>
          <w:p w14:paraId="320C9FD6" w14:textId="06A01F14" w:rsidR="00FB7C76" w:rsidRPr="008E3926" w:rsidRDefault="00FB7C76" w:rsidP="00D73D50">
            <w:pPr>
              <w:keepNext/>
              <w:jc w:val="center"/>
              <w:rPr>
                <w:color w:val="000000"/>
                <w:sz w:val="20"/>
                <w:szCs w:val="20"/>
                <w:lang w:val="en-GB" w:eastAsia="en-CA"/>
              </w:rPr>
            </w:pPr>
            <w:r w:rsidRPr="008E3926">
              <w:rPr>
                <w:color w:val="000000" w:themeColor="text1"/>
                <w:sz w:val="20"/>
                <w:szCs w:val="20"/>
                <w:lang w:val="en-GB" w:eastAsia="en-CA"/>
              </w:rPr>
              <w:t>2,556.05</w:t>
            </w:r>
          </w:p>
        </w:tc>
        <w:tc>
          <w:tcPr>
            <w:tcW w:w="681" w:type="pct"/>
            <w:shd w:val="clear" w:color="auto" w:fill="auto"/>
            <w:vAlign w:val="center"/>
          </w:tcPr>
          <w:p w14:paraId="295C9735" w14:textId="78A0C0FA" w:rsidR="00FB7C76" w:rsidRPr="003A2DC1" w:rsidRDefault="00FB7C76" w:rsidP="00D73D50">
            <w:pPr>
              <w:keepNext/>
              <w:jc w:val="center"/>
              <w:rPr>
                <w:color w:val="000000" w:themeColor="text1"/>
                <w:sz w:val="20"/>
                <w:szCs w:val="20"/>
                <w:lang w:val="en-GB" w:eastAsia="en-CA"/>
              </w:rPr>
            </w:pPr>
            <w:r w:rsidRPr="003A2DC1">
              <w:rPr>
                <w:color w:val="000000" w:themeColor="text1"/>
                <w:sz w:val="20"/>
                <w:szCs w:val="20"/>
                <w:lang w:val="en-GB" w:eastAsia="en-CA"/>
              </w:rPr>
              <w:t>1,973.56</w:t>
            </w:r>
          </w:p>
        </w:tc>
      </w:tr>
      <w:tr w:rsidR="00FB7C76" w:rsidRPr="00D73D50" w14:paraId="23FE4249" w14:textId="63E0C96D" w:rsidTr="00FB7C76">
        <w:trPr>
          <w:trHeight w:val="300"/>
        </w:trPr>
        <w:tc>
          <w:tcPr>
            <w:tcW w:w="1588" w:type="pct"/>
            <w:shd w:val="clear" w:color="auto" w:fill="auto"/>
            <w:noWrap/>
            <w:vAlign w:val="center"/>
          </w:tcPr>
          <w:p w14:paraId="692E4D3F" w14:textId="77777777" w:rsidR="00FB7C76" w:rsidRPr="008E3926" w:rsidRDefault="00FB7C76" w:rsidP="00D73D50">
            <w:pPr>
              <w:jc w:val="left"/>
              <w:rPr>
                <w:color w:val="1E1E1E"/>
                <w:sz w:val="20"/>
                <w:szCs w:val="20"/>
                <w:lang w:val="en-GB"/>
              </w:rPr>
            </w:pPr>
            <w:r w:rsidRPr="008E3926">
              <w:rPr>
                <w:color w:val="1E1E1E"/>
                <w:sz w:val="20"/>
                <w:szCs w:val="20"/>
                <w:lang w:val="en-GB"/>
              </w:rPr>
              <w:t>CO</w:t>
            </w:r>
            <w:r w:rsidRPr="008E3926">
              <w:rPr>
                <w:color w:val="1E1E1E"/>
                <w:sz w:val="20"/>
                <w:szCs w:val="20"/>
                <w:vertAlign w:val="subscript"/>
                <w:lang w:val="en-GB"/>
              </w:rPr>
              <w:t>2</w:t>
            </w:r>
            <w:r w:rsidRPr="008E3926">
              <w:rPr>
                <w:color w:val="1E1E1E"/>
                <w:sz w:val="20"/>
                <w:szCs w:val="20"/>
                <w:lang w:val="en-GB"/>
              </w:rPr>
              <w:t>-eq tonnes</w:t>
            </w:r>
          </w:p>
        </w:tc>
        <w:tc>
          <w:tcPr>
            <w:tcW w:w="683" w:type="pct"/>
            <w:shd w:val="clear" w:color="auto" w:fill="auto"/>
            <w:noWrap/>
            <w:vAlign w:val="center"/>
          </w:tcPr>
          <w:p w14:paraId="30564E38" w14:textId="0A1B2A23" w:rsidR="00FB7C76" w:rsidRPr="008E3926" w:rsidRDefault="00FB7C76" w:rsidP="00D73D50">
            <w:pPr>
              <w:jc w:val="center"/>
              <w:rPr>
                <w:color w:val="000000"/>
                <w:sz w:val="20"/>
                <w:szCs w:val="20"/>
                <w:lang w:val="en-GB" w:eastAsia="en-CA"/>
              </w:rPr>
            </w:pPr>
            <w:r w:rsidRPr="008E3926">
              <w:rPr>
                <w:color w:val="000000"/>
                <w:sz w:val="20"/>
                <w:szCs w:val="20"/>
                <w:lang w:val="en-GB" w:eastAsia="en-CA"/>
              </w:rPr>
              <w:t>4,763,686</w:t>
            </w:r>
          </w:p>
        </w:tc>
        <w:tc>
          <w:tcPr>
            <w:tcW w:w="683" w:type="pct"/>
            <w:shd w:val="clear" w:color="auto" w:fill="auto"/>
            <w:noWrap/>
            <w:vAlign w:val="center"/>
          </w:tcPr>
          <w:p w14:paraId="7A038199" w14:textId="5206D346" w:rsidR="00FB7C76" w:rsidRPr="008E3926" w:rsidRDefault="00FB7C76" w:rsidP="00D73D50">
            <w:pPr>
              <w:jc w:val="center"/>
              <w:rPr>
                <w:color w:val="000000"/>
                <w:sz w:val="20"/>
                <w:szCs w:val="20"/>
                <w:lang w:val="en-GB" w:eastAsia="en-CA"/>
              </w:rPr>
            </w:pPr>
            <w:r w:rsidRPr="008E3926">
              <w:rPr>
                <w:color w:val="000000"/>
                <w:sz w:val="20"/>
                <w:szCs w:val="20"/>
                <w:lang w:val="en-GB" w:eastAsia="en-CA"/>
              </w:rPr>
              <w:t>4,465,255</w:t>
            </w:r>
          </w:p>
        </w:tc>
        <w:tc>
          <w:tcPr>
            <w:tcW w:w="683" w:type="pct"/>
            <w:shd w:val="clear" w:color="auto" w:fill="auto"/>
            <w:noWrap/>
            <w:vAlign w:val="center"/>
          </w:tcPr>
          <w:p w14:paraId="738FC0D1" w14:textId="7838E745" w:rsidR="00FB7C76" w:rsidRPr="008E3926" w:rsidRDefault="00FB7C76" w:rsidP="00D73D50">
            <w:pPr>
              <w:jc w:val="center"/>
              <w:rPr>
                <w:color w:val="000000"/>
                <w:sz w:val="20"/>
                <w:szCs w:val="20"/>
                <w:lang w:val="en-GB" w:eastAsia="en-CA"/>
              </w:rPr>
            </w:pPr>
            <w:r w:rsidRPr="008E3926">
              <w:rPr>
                <w:color w:val="000000"/>
                <w:sz w:val="20"/>
                <w:szCs w:val="20"/>
                <w:lang w:val="en-GB" w:eastAsia="en-CA"/>
              </w:rPr>
              <w:t>4,957,950</w:t>
            </w:r>
          </w:p>
        </w:tc>
        <w:tc>
          <w:tcPr>
            <w:tcW w:w="683" w:type="pct"/>
            <w:shd w:val="clear" w:color="auto" w:fill="auto"/>
            <w:noWrap/>
            <w:vAlign w:val="center"/>
          </w:tcPr>
          <w:p w14:paraId="6CE5040A" w14:textId="5EF7AC97" w:rsidR="00FB7C76" w:rsidRPr="008E3926" w:rsidRDefault="00FB7C76" w:rsidP="00D73D50">
            <w:pPr>
              <w:jc w:val="center"/>
              <w:rPr>
                <w:color w:val="000000"/>
                <w:sz w:val="20"/>
                <w:szCs w:val="20"/>
                <w:lang w:val="en-GB" w:eastAsia="en-CA"/>
              </w:rPr>
            </w:pPr>
            <w:r w:rsidRPr="008E3926">
              <w:rPr>
                <w:color w:val="000000"/>
                <w:sz w:val="20"/>
                <w:szCs w:val="20"/>
                <w:lang w:val="en-GB" w:eastAsia="en-CA"/>
              </w:rPr>
              <w:t>7,089,350</w:t>
            </w:r>
          </w:p>
        </w:tc>
        <w:tc>
          <w:tcPr>
            <w:tcW w:w="681" w:type="pct"/>
            <w:shd w:val="clear" w:color="auto" w:fill="auto"/>
            <w:vAlign w:val="center"/>
          </w:tcPr>
          <w:p w14:paraId="28D8E60D" w14:textId="78071049" w:rsidR="00FB7C76" w:rsidRPr="003A2DC1" w:rsidRDefault="00FB7C76" w:rsidP="00D73D50">
            <w:pPr>
              <w:jc w:val="center"/>
              <w:rPr>
                <w:color w:val="000000" w:themeColor="text1"/>
                <w:sz w:val="20"/>
                <w:szCs w:val="20"/>
                <w:lang w:val="en-GB" w:eastAsia="en-CA"/>
              </w:rPr>
            </w:pPr>
            <w:r w:rsidRPr="003A2DC1">
              <w:rPr>
                <w:color w:val="000000" w:themeColor="text1"/>
                <w:sz w:val="20"/>
                <w:szCs w:val="20"/>
                <w:lang w:val="en-GB" w:eastAsia="en-CA"/>
              </w:rPr>
              <w:t>4,943,65</w:t>
            </w:r>
            <w:r>
              <w:rPr>
                <w:color w:val="000000" w:themeColor="text1"/>
                <w:sz w:val="20"/>
                <w:szCs w:val="20"/>
                <w:lang w:val="en-GB" w:eastAsia="en-CA"/>
              </w:rPr>
              <w:t>4</w:t>
            </w:r>
          </w:p>
        </w:tc>
      </w:tr>
    </w:tbl>
    <w:p w14:paraId="6C41C1E2" w14:textId="77777777" w:rsidR="00D73D50" w:rsidRPr="00D73D50" w:rsidRDefault="00D73D50" w:rsidP="00D73D50">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CF98C1F" w14:textId="5DDA3554" w:rsidR="003C4892" w:rsidRDefault="007D0366" w:rsidP="007676D5">
      <w:pPr>
        <w:pStyle w:val="Heading1"/>
      </w:pPr>
      <w:r>
        <w:t>HFC consumption has shown a</w:t>
      </w:r>
      <w:r w:rsidR="00327D0A">
        <w:t xml:space="preserve"> general</w:t>
      </w:r>
      <w:r>
        <w:t xml:space="preserve"> </w:t>
      </w:r>
      <w:r w:rsidR="00327D0A">
        <w:t xml:space="preserve">growing </w:t>
      </w:r>
      <w:r>
        <w:t>trend</w:t>
      </w:r>
      <w:r w:rsidR="00C42516">
        <w:t xml:space="preserve"> </w:t>
      </w:r>
      <w:r w:rsidR="009441FB">
        <w:t xml:space="preserve">between </w:t>
      </w:r>
      <w:r w:rsidR="00012422">
        <w:t xml:space="preserve">2019 </w:t>
      </w:r>
      <w:r w:rsidR="005679CD">
        <w:t>and</w:t>
      </w:r>
      <w:r w:rsidR="00012422">
        <w:t xml:space="preserve"> 2023</w:t>
      </w:r>
      <w:r w:rsidR="00865A32">
        <w:t xml:space="preserve"> with a small reduction in 2020 and a </w:t>
      </w:r>
      <w:r w:rsidR="00E04CB1">
        <w:t>notable</w:t>
      </w:r>
      <w:r w:rsidR="00865A32">
        <w:t xml:space="preserve"> increase </w:t>
      </w:r>
      <w:r w:rsidR="00C42516">
        <w:t>in 2022 due to a</w:t>
      </w:r>
      <w:r w:rsidR="001126AE" w:rsidRPr="001126AE">
        <w:t xml:space="preserve"> swift economic recovery </w:t>
      </w:r>
      <w:r w:rsidR="00164695">
        <w:t>after the COVID-19 pandemic, r</w:t>
      </w:r>
      <w:r w:rsidR="001126AE" w:rsidRPr="001126AE">
        <w:t>equiring more services and installations based on HFCs</w:t>
      </w:r>
      <w:r w:rsidR="00E04CB1">
        <w:t>,</w:t>
      </w:r>
      <w:r w:rsidR="001126AE" w:rsidRPr="001126AE">
        <w:t xml:space="preserve"> coupled with the introduction HFC</w:t>
      </w:r>
      <w:r w:rsidR="00F64210" w:rsidRPr="008039B7">
        <w:noBreakHyphen/>
      </w:r>
      <w:r w:rsidR="001126AE" w:rsidRPr="001126AE">
        <w:t>based technology in air conditioners and commercial refrigeration installations</w:t>
      </w:r>
      <w:r w:rsidR="004710B4">
        <w:t>, including energy</w:t>
      </w:r>
      <w:r w:rsidR="00F64210">
        <w:noBreakHyphen/>
      </w:r>
      <w:r w:rsidR="004710B4">
        <w:t xml:space="preserve">efficient R-507A-based systems </w:t>
      </w:r>
      <w:r w:rsidR="00393545">
        <w:t>in industrial refrigeration applications</w:t>
      </w:r>
      <w:r w:rsidR="0063315C">
        <w:t>, used as replacement of old systems based on HCFC-22 and also R-404A</w:t>
      </w:r>
      <w:r w:rsidR="00393545">
        <w:t xml:space="preserve">. </w:t>
      </w:r>
    </w:p>
    <w:p w14:paraId="07433FA1" w14:textId="77777777" w:rsidR="003B1091" w:rsidRDefault="003B1091" w:rsidP="003B1091">
      <w:pPr>
        <w:pStyle w:val="Heading1"/>
      </w:pPr>
      <w:r>
        <w:t>In 2023, 459 mt (1,568,479 CO</w:t>
      </w:r>
      <w:r w:rsidRPr="00060A60">
        <w:rPr>
          <w:vertAlign w:val="subscript"/>
        </w:rPr>
        <w:t>2</w:t>
      </w:r>
      <w:r>
        <w:t>-eq tonnes) of HFCs were used for industrial refrigeration systems, representing 23 per cent of the total HFC consumption in mt or 32 per cent in CO</w:t>
      </w:r>
      <w:r w:rsidRPr="00091558">
        <w:rPr>
          <w:vertAlign w:val="subscript"/>
        </w:rPr>
        <w:t>2</w:t>
      </w:r>
      <w:r>
        <w:t>-eq tonnes.</w:t>
      </w:r>
    </w:p>
    <w:p w14:paraId="05D5CC27" w14:textId="1959481D" w:rsidR="001E1B11" w:rsidRDefault="00191663" w:rsidP="007676D5">
      <w:pPr>
        <w:pStyle w:val="Heading1"/>
      </w:pPr>
      <w:bookmarkStart w:id="3" w:name="_Hlk126662278"/>
      <w:bookmarkStart w:id="4" w:name="_Hlk126934445"/>
      <w:r>
        <w:t>T</w:t>
      </w:r>
      <w:r w:rsidR="004C39E9">
        <w:t xml:space="preserve">he </w:t>
      </w:r>
      <w:r w:rsidR="001E1B11">
        <w:t xml:space="preserve">dairy </w:t>
      </w:r>
      <w:r w:rsidR="00620938">
        <w:t xml:space="preserve">processing industry includes </w:t>
      </w:r>
      <w:r w:rsidR="009212DB">
        <w:t xml:space="preserve">14 large enterprises, which process </w:t>
      </w:r>
      <w:r w:rsidR="008D7503">
        <w:t xml:space="preserve">more than 90 per cent of the </w:t>
      </w:r>
      <w:r w:rsidR="00F12E2E">
        <w:t>milk</w:t>
      </w:r>
      <w:r w:rsidR="009C205D">
        <w:t xml:space="preserve"> and other </w:t>
      </w:r>
      <w:r w:rsidR="0039731A">
        <w:t xml:space="preserve">milk-based </w:t>
      </w:r>
      <w:r w:rsidR="009C205D">
        <w:t>products</w:t>
      </w:r>
      <w:r w:rsidR="002A58DA">
        <w:t>. T</w:t>
      </w:r>
      <w:r w:rsidR="001E1B11">
        <w:t>he</w:t>
      </w:r>
      <w:r w:rsidR="00C12079">
        <w:t xml:space="preserve"> remaining 10 per cent is processed by </w:t>
      </w:r>
      <w:r w:rsidR="002A58DA">
        <w:t xml:space="preserve">around </w:t>
      </w:r>
      <w:r w:rsidR="001E1B11">
        <w:t>111</w:t>
      </w:r>
      <w:r w:rsidR="00D25C85">
        <w:t> </w:t>
      </w:r>
      <w:r w:rsidR="001E1B11">
        <w:t>medium</w:t>
      </w:r>
      <w:r w:rsidR="005E384B">
        <w:noBreakHyphen/>
      </w:r>
      <w:r w:rsidR="001E1B11">
        <w:t xml:space="preserve"> and small-sized</w:t>
      </w:r>
      <w:r w:rsidR="002A58DA">
        <w:t xml:space="preserve"> enterprises</w:t>
      </w:r>
      <w:r w:rsidR="001E1B11">
        <w:t xml:space="preserve">, </w:t>
      </w:r>
      <w:r w:rsidR="00C12079">
        <w:t xml:space="preserve">which also produce </w:t>
      </w:r>
      <w:r w:rsidR="001E1B11">
        <w:t>cheeses and yogurt.</w:t>
      </w:r>
      <w:r w:rsidR="00B672D9">
        <w:t xml:space="preserve"> The</w:t>
      </w:r>
      <w:r w:rsidR="00096028">
        <w:t xml:space="preserve">re are also </w:t>
      </w:r>
      <w:r w:rsidR="00B672D9">
        <w:t>more than 1,000</w:t>
      </w:r>
      <w:r w:rsidR="00D25C85">
        <w:t> </w:t>
      </w:r>
      <w:r w:rsidR="001E1B11">
        <w:t xml:space="preserve">micro </w:t>
      </w:r>
      <w:r w:rsidR="00096028">
        <w:t xml:space="preserve">enterprises producing </w:t>
      </w:r>
      <w:r w:rsidR="001E1B11">
        <w:t>only milk without further process for self-consumption, or as providers of larger</w:t>
      </w:r>
      <w:r w:rsidR="00096028">
        <w:t xml:space="preserve"> enterprises. </w:t>
      </w:r>
      <w:r w:rsidR="00482E00">
        <w:t xml:space="preserve">The meat processing industry includes </w:t>
      </w:r>
      <w:r w:rsidR="00B46110">
        <w:t>54</w:t>
      </w:r>
      <w:r w:rsidR="00482E00">
        <w:t xml:space="preserve"> identified </w:t>
      </w:r>
      <w:r w:rsidR="00E04CB1">
        <w:t xml:space="preserve">small, medium and large </w:t>
      </w:r>
      <w:r w:rsidR="00B46110">
        <w:t>enterprises</w:t>
      </w:r>
      <w:r w:rsidR="00E11995">
        <w:t xml:space="preserve"> </w:t>
      </w:r>
      <w:r w:rsidR="00E04CB1">
        <w:t xml:space="preserve">that </w:t>
      </w:r>
      <w:r w:rsidR="001E1B11">
        <w:t>process beef, pork and poultry.</w:t>
      </w:r>
    </w:p>
    <w:p w14:paraId="2A8A0781" w14:textId="0AF46A58" w:rsidR="00D73D50" w:rsidRPr="00F0560F" w:rsidRDefault="00A4024D" w:rsidP="007676D5">
      <w:pPr>
        <w:pStyle w:val="Heading1"/>
        <w:rPr>
          <w:lang w:val="en-GB"/>
        </w:rPr>
      </w:pPr>
      <w:r>
        <w:t>The specific quantity of HFC</w:t>
      </w:r>
      <w:r w:rsidR="00796E81">
        <w:t>s</w:t>
      </w:r>
      <w:r>
        <w:t xml:space="preserve"> used in the </w:t>
      </w:r>
      <w:r w:rsidR="003B527E">
        <w:t>dairy or meat processing sectors is difficult to estimate given the w</w:t>
      </w:r>
      <w:r w:rsidR="001E1B11">
        <w:t xml:space="preserve">ide </w:t>
      </w:r>
      <w:r w:rsidR="003B527E">
        <w:t xml:space="preserve">variety in </w:t>
      </w:r>
      <w:r w:rsidR="00E04CB1">
        <w:t xml:space="preserve">the </w:t>
      </w:r>
      <w:r w:rsidR="001E1B11">
        <w:t>size of the establishments, the cooling requirements</w:t>
      </w:r>
      <w:r w:rsidR="003B527E">
        <w:t>,</w:t>
      </w:r>
      <w:r w:rsidR="001E1B11">
        <w:t xml:space="preserve"> </w:t>
      </w:r>
      <w:r w:rsidR="00E04CB1">
        <w:t xml:space="preserve">the </w:t>
      </w:r>
      <w:r w:rsidR="008165FD">
        <w:t xml:space="preserve">type and age </w:t>
      </w:r>
      <w:r w:rsidR="00E04CB1">
        <w:t xml:space="preserve">of the equipment, </w:t>
      </w:r>
      <w:r w:rsidR="008165FD">
        <w:t>and</w:t>
      </w:r>
      <w:r w:rsidR="001E1B11">
        <w:t xml:space="preserve"> </w:t>
      </w:r>
      <w:r w:rsidR="008165FD">
        <w:t xml:space="preserve">enterprise </w:t>
      </w:r>
      <w:r w:rsidR="001E1B11">
        <w:t>practice</w:t>
      </w:r>
      <w:r w:rsidR="008165FD">
        <w:t>s</w:t>
      </w:r>
      <w:r w:rsidR="001E1B11">
        <w:t>.</w:t>
      </w:r>
      <w:r w:rsidR="00D276C4">
        <w:t xml:space="preserve"> However, it has been determined that </w:t>
      </w:r>
      <w:r w:rsidR="00457F92">
        <w:t xml:space="preserve">the few </w:t>
      </w:r>
      <w:r w:rsidR="001E1B11">
        <w:t xml:space="preserve">very large </w:t>
      </w:r>
      <w:r w:rsidR="00D276C4">
        <w:t xml:space="preserve">enterprises in the </w:t>
      </w:r>
      <w:r w:rsidR="001E1B11">
        <w:t xml:space="preserve">dairy </w:t>
      </w:r>
      <w:r w:rsidR="00D276C4">
        <w:t xml:space="preserve">and beef </w:t>
      </w:r>
      <w:r w:rsidR="001E1B11">
        <w:t>industr</w:t>
      </w:r>
      <w:r w:rsidR="00D276C4">
        <w:t>ies</w:t>
      </w:r>
      <w:r w:rsidR="001E1B11">
        <w:t xml:space="preserve"> use </w:t>
      </w:r>
      <w:r w:rsidR="00D276C4">
        <w:t>a</w:t>
      </w:r>
      <w:r w:rsidR="001E1B11">
        <w:t>mmonia as refrigerant</w:t>
      </w:r>
      <w:r w:rsidR="00457F92">
        <w:t>,</w:t>
      </w:r>
      <w:r w:rsidR="001E1B11">
        <w:t xml:space="preserve"> </w:t>
      </w:r>
      <w:r w:rsidR="003928E1">
        <w:t>while</w:t>
      </w:r>
      <w:r w:rsidR="00511F4F">
        <w:t xml:space="preserve"> </w:t>
      </w:r>
      <w:proofErr w:type="gramStart"/>
      <w:r w:rsidR="00511F4F">
        <w:t>a large number of</w:t>
      </w:r>
      <w:proofErr w:type="gramEnd"/>
      <w:r w:rsidR="00511F4F">
        <w:t xml:space="preserve"> </w:t>
      </w:r>
      <w:r w:rsidR="001E1B11">
        <w:t xml:space="preserve">small </w:t>
      </w:r>
      <w:r w:rsidR="00E04CB1">
        <w:t>and medium-</w:t>
      </w:r>
      <w:r w:rsidR="001E1B11">
        <w:t>size</w:t>
      </w:r>
      <w:r w:rsidR="00E04CB1">
        <w:t>d</w:t>
      </w:r>
      <w:r w:rsidR="003928E1">
        <w:t xml:space="preserve"> enterprises </w:t>
      </w:r>
      <w:r w:rsidR="001E1B11">
        <w:t xml:space="preserve">in the dairy and </w:t>
      </w:r>
      <w:r w:rsidR="003928E1">
        <w:t>p</w:t>
      </w:r>
      <w:r w:rsidR="001E1B11">
        <w:t>oultry industr</w:t>
      </w:r>
      <w:r w:rsidR="003928E1">
        <w:t>ies</w:t>
      </w:r>
      <w:r w:rsidR="000C0E65">
        <w:t xml:space="preserve"> have been using </w:t>
      </w:r>
      <w:r w:rsidR="001E1B11">
        <w:t xml:space="preserve">HCFC and HFC refrigerants </w:t>
      </w:r>
      <w:r w:rsidR="000C0E65">
        <w:t>for decades</w:t>
      </w:r>
      <w:r w:rsidR="001E1B11">
        <w:t xml:space="preserve">.  </w:t>
      </w:r>
    </w:p>
    <w:p w14:paraId="0C4EA566" w14:textId="77777777" w:rsidR="00D73D50" w:rsidRPr="00E76CFE" w:rsidRDefault="00D73D50" w:rsidP="00D73D50">
      <w:pPr>
        <w:spacing w:after="240"/>
        <w:outlineLvl w:val="0"/>
        <w:rPr>
          <w:u w:val="single"/>
          <w:lang w:val="en-GB"/>
        </w:rPr>
      </w:pPr>
      <w:r w:rsidRPr="00E76CFE">
        <w:rPr>
          <w:u w:val="single"/>
          <w:lang w:val="en-GB"/>
        </w:rPr>
        <w:t xml:space="preserve">Project objectives </w:t>
      </w:r>
    </w:p>
    <w:p w14:paraId="645D2408" w14:textId="5412F9CF" w:rsidR="00A631DA" w:rsidRDefault="00905996" w:rsidP="007676D5">
      <w:pPr>
        <w:pStyle w:val="Heading1"/>
        <w:rPr>
          <w:lang w:val="en-GB"/>
        </w:rPr>
      </w:pPr>
      <w:r w:rsidRPr="00C37844">
        <w:rPr>
          <w:lang w:val="en-GB"/>
        </w:rPr>
        <w:t>The pilot project aims to assess and demonstrate the performance and energy efficiency of heat</w:t>
      </w:r>
      <w:r w:rsidR="00961E20" w:rsidRPr="00C37844">
        <w:rPr>
          <w:lang w:val="en-GB"/>
        </w:rPr>
        <w:noBreakHyphen/>
      </w:r>
      <w:r w:rsidRPr="00C37844">
        <w:rPr>
          <w:lang w:val="en-GB"/>
        </w:rPr>
        <w:t>pump technology</w:t>
      </w:r>
      <w:r w:rsidRPr="00905996">
        <w:rPr>
          <w:lang w:val="en-GB"/>
        </w:rPr>
        <w:t xml:space="preserve"> based on CO</w:t>
      </w:r>
      <w:r w:rsidRPr="00905996">
        <w:rPr>
          <w:vertAlign w:val="subscript"/>
          <w:lang w:val="en-GB"/>
        </w:rPr>
        <w:t>2</w:t>
      </w:r>
      <w:r w:rsidRPr="00905996">
        <w:rPr>
          <w:lang w:val="en-GB"/>
        </w:rPr>
        <w:t xml:space="preserve"> as refrigerant in industrial applications </w:t>
      </w:r>
      <w:r w:rsidR="0058298A" w:rsidRPr="00905996">
        <w:rPr>
          <w:lang w:val="en-GB"/>
        </w:rPr>
        <w:t xml:space="preserve">in different regions in Chile </w:t>
      </w:r>
      <w:r w:rsidRPr="00905996">
        <w:rPr>
          <w:lang w:val="en-GB"/>
        </w:rPr>
        <w:t>through the installation, start up and operation of at least three ind</w:t>
      </w:r>
      <w:r w:rsidR="005019EA">
        <w:rPr>
          <w:lang w:val="en-GB"/>
        </w:rPr>
        <w:t>ividual</w:t>
      </w:r>
      <w:r w:rsidRPr="00905996">
        <w:rPr>
          <w:lang w:val="en-GB"/>
        </w:rPr>
        <w:t xml:space="preserve"> pilot projects, with different heat and cooling capacities, in the dairy processing sector. </w:t>
      </w:r>
    </w:p>
    <w:p w14:paraId="6ED1489F" w14:textId="46EAE16B" w:rsidR="000943A1" w:rsidRDefault="000943A1" w:rsidP="000943A1">
      <w:pPr>
        <w:pStyle w:val="Heading1"/>
        <w:rPr>
          <w:lang w:val="en-GB"/>
        </w:rPr>
      </w:pPr>
      <w:r w:rsidRPr="00905996">
        <w:rPr>
          <w:lang w:val="en-GB"/>
        </w:rPr>
        <w:t>Th</w:t>
      </w:r>
      <w:r>
        <w:rPr>
          <w:lang w:val="en-GB"/>
        </w:rPr>
        <w:t>e</w:t>
      </w:r>
      <w:r w:rsidRPr="00905996">
        <w:rPr>
          <w:lang w:val="en-GB"/>
        </w:rPr>
        <w:t xml:space="preserve"> project seeks to demonstrate the potential advantages of this technology in terms of energy consumption reduction, refrigerant performance, process quality, </w:t>
      </w:r>
      <w:r w:rsidR="00E04CB1" w:rsidRPr="00905996">
        <w:rPr>
          <w:lang w:val="en-GB"/>
        </w:rPr>
        <w:t>operating cost reduction</w:t>
      </w:r>
      <w:r w:rsidR="00E04CB1">
        <w:rPr>
          <w:lang w:val="en-GB"/>
        </w:rPr>
        <w:t xml:space="preserve"> and,</w:t>
      </w:r>
      <w:r w:rsidR="00E04CB1" w:rsidRPr="00905996">
        <w:rPr>
          <w:lang w:val="en-GB"/>
        </w:rPr>
        <w:t xml:space="preserve"> </w:t>
      </w:r>
      <w:r w:rsidRPr="00905996">
        <w:rPr>
          <w:lang w:val="en-GB"/>
        </w:rPr>
        <w:t>if possible, food loss reduction</w:t>
      </w:r>
      <w:r>
        <w:rPr>
          <w:lang w:val="en-GB"/>
        </w:rPr>
        <w:t xml:space="preserve">. </w:t>
      </w:r>
      <w:r w:rsidR="00CB4346">
        <w:rPr>
          <w:lang w:val="en-GB"/>
        </w:rPr>
        <w:t>Through this project, i</w:t>
      </w:r>
      <w:r w:rsidR="000D0A04" w:rsidRPr="000D0A04">
        <w:rPr>
          <w:lang w:val="en-GB"/>
        </w:rPr>
        <w:t>t is estimated</w:t>
      </w:r>
      <w:r w:rsidR="00CB4346">
        <w:rPr>
          <w:lang w:val="en-GB"/>
        </w:rPr>
        <w:t xml:space="preserve"> that </w:t>
      </w:r>
      <w:r w:rsidR="000D0A04" w:rsidRPr="000D0A04">
        <w:rPr>
          <w:lang w:val="en-GB"/>
        </w:rPr>
        <w:t>energy consumption can be reduced between 30 to 50</w:t>
      </w:r>
      <w:r w:rsidR="000D0A04">
        <w:rPr>
          <w:lang w:val="en-GB"/>
        </w:rPr>
        <w:t xml:space="preserve"> per cent </w:t>
      </w:r>
      <w:r w:rsidR="00E167D5">
        <w:rPr>
          <w:lang w:val="en-GB"/>
        </w:rPr>
        <w:t xml:space="preserve">by replacing </w:t>
      </w:r>
      <w:r w:rsidR="00094A1B">
        <w:rPr>
          <w:lang w:val="en-GB"/>
        </w:rPr>
        <w:t xml:space="preserve">conventional </w:t>
      </w:r>
      <w:r w:rsidR="000D70C9">
        <w:rPr>
          <w:lang w:val="en-GB"/>
        </w:rPr>
        <w:t xml:space="preserve">separate </w:t>
      </w:r>
      <w:r w:rsidR="000717E7">
        <w:rPr>
          <w:lang w:val="en-GB"/>
        </w:rPr>
        <w:t>cooling (HFC-based) an</w:t>
      </w:r>
      <w:r w:rsidR="00DB4110">
        <w:rPr>
          <w:lang w:val="en-GB"/>
        </w:rPr>
        <w:t>d</w:t>
      </w:r>
      <w:r w:rsidR="000717E7">
        <w:rPr>
          <w:lang w:val="en-GB"/>
        </w:rPr>
        <w:t xml:space="preserve"> heating systems by </w:t>
      </w:r>
      <w:r w:rsidR="000D0A04" w:rsidRPr="000D0A04">
        <w:rPr>
          <w:lang w:val="en-GB"/>
        </w:rPr>
        <w:t>an integrated heat-cooling system</w:t>
      </w:r>
      <w:r w:rsidR="00A5244F">
        <w:rPr>
          <w:lang w:val="en-GB"/>
        </w:rPr>
        <w:t xml:space="preserve"> based on CO</w:t>
      </w:r>
      <w:r w:rsidR="00A5244F" w:rsidRPr="00A5244F">
        <w:rPr>
          <w:vertAlign w:val="subscript"/>
          <w:lang w:val="en-GB"/>
        </w:rPr>
        <w:t>2</w:t>
      </w:r>
      <w:r w:rsidR="000D0A04" w:rsidRPr="000D0A04">
        <w:rPr>
          <w:lang w:val="en-GB"/>
        </w:rPr>
        <w:t>.</w:t>
      </w:r>
    </w:p>
    <w:p w14:paraId="4E27529B" w14:textId="40DF4142" w:rsidR="007519AE" w:rsidRDefault="007519AE" w:rsidP="007519AE">
      <w:pPr>
        <w:pStyle w:val="Heading1"/>
        <w:rPr>
          <w:lang w:val="en-GB"/>
        </w:rPr>
      </w:pPr>
      <w:r>
        <w:rPr>
          <w:lang w:val="en-GB"/>
        </w:rPr>
        <w:t xml:space="preserve">Out of the most important agro-industrial sectors in Chile (wine, fruits and vegetable processing, dairy, poultry and fishery) the dairy sector was chosen for the project given the </w:t>
      </w:r>
      <w:r w:rsidRPr="008105C5">
        <w:rPr>
          <w:lang w:val="en-GB"/>
        </w:rPr>
        <w:t xml:space="preserve">significant </w:t>
      </w:r>
      <w:r>
        <w:rPr>
          <w:lang w:val="en-GB"/>
        </w:rPr>
        <w:t xml:space="preserve">number of </w:t>
      </w:r>
      <w:r w:rsidRPr="008105C5">
        <w:rPr>
          <w:lang w:val="en-GB"/>
        </w:rPr>
        <w:t>medium</w:t>
      </w:r>
      <w:r w:rsidR="00425DC6">
        <w:rPr>
          <w:lang w:val="en-GB"/>
        </w:rPr>
        <w:t>-</w:t>
      </w:r>
      <w:r w:rsidRPr="008105C5">
        <w:rPr>
          <w:lang w:val="en-GB"/>
        </w:rPr>
        <w:t>to</w:t>
      </w:r>
      <w:r w:rsidR="00425DC6">
        <w:rPr>
          <w:lang w:val="en-GB"/>
        </w:rPr>
        <w:t>-</w:t>
      </w:r>
      <w:r w:rsidRPr="008105C5">
        <w:rPr>
          <w:lang w:val="en-GB"/>
        </w:rPr>
        <w:t>small dairy processors, primarily Chilean-owned, show</w:t>
      </w:r>
      <w:r>
        <w:rPr>
          <w:lang w:val="en-GB"/>
        </w:rPr>
        <w:t>ing</w:t>
      </w:r>
      <w:r w:rsidRPr="008105C5">
        <w:rPr>
          <w:lang w:val="en-GB"/>
        </w:rPr>
        <w:t xml:space="preserve"> strong interest</w:t>
      </w:r>
      <w:r>
        <w:rPr>
          <w:lang w:val="en-GB"/>
        </w:rPr>
        <w:t xml:space="preserve">. </w:t>
      </w:r>
      <w:r w:rsidR="00425DC6">
        <w:rPr>
          <w:lang w:val="en-GB"/>
        </w:rPr>
        <w:t xml:space="preserve">Following a </w:t>
      </w:r>
      <w:r>
        <w:rPr>
          <w:lang w:val="en-GB"/>
        </w:rPr>
        <w:t>d</w:t>
      </w:r>
      <w:r w:rsidRPr="004A3AE7">
        <w:rPr>
          <w:lang w:val="en-GB"/>
        </w:rPr>
        <w:t xml:space="preserve">etailed examination of HFC usage reports, </w:t>
      </w:r>
      <w:r w:rsidR="00425DC6">
        <w:rPr>
          <w:lang w:val="en-GB"/>
        </w:rPr>
        <w:t xml:space="preserve">the </w:t>
      </w:r>
      <w:r>
        <w:rPr>
          <w:lang w:val="en-GB"/>
        </w:rPr>
        <w:t xml:space="preserve">preparation of a directory </w:t>
      </w:r>
      <w:r w:rsidR="00425DC6">
        <w:rPr>
          <w:lang w:val="en-GB"/>
        </w:rPr>
        <w:t>o</w:t>
      </w:r>
      <w:r>
        <w:rPr>
          <w:lang w:val="en-GB"/>
        </w:rPr>
        <w:t xml:space="preserve">f potential candidates, </w:t>
      </w:r>
      <w:r w:rsidR="00425DC6">
        <w:rPr>
          <w:lang w:val="en-GB"/>
        </w:rPr>
        <w:t xml:space="preserve">a </w:t>
      </w:r>
      <w:r>
        <w:rPr>
          <w:lang w:val="en-GB"/>
        </w:rPr>
        <w:t>survey to collect basic information about enterprises</w:t>
      </w:r>
      <w:r w:rsidR="00425DC6">
        <w:rPr>
          <w:lang w:val="en-GB"/>
        </w:rPr>
        <w:t>’</w:t>
      </w:r>
      <w:r>
        <w:rPr>
          <w:lang w:val="en-GB"/>
        </w:rPr>
        <w:t xml:space="preserve"> operations, energy use and process requirements, and a workshop to present the project goals</w:t>
      </w:r>
      <w:r w:rsidR="00425DC6">
        <w:rPr>
          <w:lang w:val="en-GB"/>
        </w:rPr>
        <w:t xml:space="preserve">, as well as </w:t>
      </w:r>
      <w:r>
        <w:rPr>
          <w:lang w:val="en-GB"/>
        </w:rPr>
        <w:t xml:space="preserve">interviews and visits, three beneficiaries from the </w:t>
      </w:r>
      <w:r w:rsidRPr="004A3AE7">
        <w:rPr>
          <w:lang w:val="en-GB"/>
        </w:rPr>
        <w:t xml:space="preserve">dairy </w:t>
      </w:r>
      <w:r>
        <w:rPr>
          <w:lang w:val="en-GB"/>
        </w:rPr>
        <w:t>sector were pre</w:t>
      </w:r>
      <w:r w:rsidR="006C6CCC" w:rsidRPr="008039B7">
        <w:rPr>
          <w:lang w:val="en-GB"/>
        </w:rPr>
        <w:noBreakHyphen/>
      </w:r>
      <w:r>
        <w:rPr>
          <w:lang w:val="en-GB"/>
        </w:rPr>
        <w:t xml:space="preserve">selected as they met </w:t>
      </w:r>
      <w:r w:rsidRPr="00D53991">
        <w:rPr>
          <w:lang w:val="en-GB"/>
        </w:rPr>
        <w:t xml:space="preserve">the technical requirements to be able to optimally install a </w:t>
      </w:r>
      <w:r w:rsidR="002204AB">
        <w:rPr>
          <w:lang w:val="en-GB"/>
        </w:rPr>
        <w:t>heat</w:t>
      </w:r>
      <w:r w:rsidRPr="00D53991">
        <w:rPr>
          <w:lang w:val="en-GB"/>
        </w:rPr>
        <w:t xml:space="preserve"> pump</w:t>
      </w:r>
      <w:r>
        <w:rPr>
          <w:lang w:val="en-GB"/>
        </w:rPr>
        <w:t>.</w:t>
      </w:r>
    </w:p>
    <w:p w14:paraId="18F77915" w14:textId="2735DE5A" w:rsidR="003D61DA" w:rsidRPr="003D61DA" w:rsidRDefault="003D61DA" w:rsidP="003D61DA">
      <w:pPr>
        <w:pStyle w:val="Heading1"/>
        <w:keepNext/>
        <w:numPr>
          <w:ilvl w:val="0"/>
          <w:numId w:val="0"/>
        </w:numPr>
        <w:spacing w:before="240"/>
        <w:rPr>
          <w:u w:val="single"/>
          <w:lang w:val="en-GB"/>
        </w:rPr>
      </w:pPr>
      <w:r w:rsidRPr="003D61DA">
        <w:rPr>
          <w:u w:val="single"/>
          <w:lang w:val="en-GB"/>
        </w:rPr>
        <w:t>Technology</w:t>
      </w:r>
    </w:p>
    <w:p w14:paraId="3628B2F6" w14:textId="39783042" w:rsidR="00A06436" w:rsidRPr="00910450" w:rsidRDefault="00915342" w:rsidP="00910450">
      <w:pPr>
        <w:pStyle w:val="Heading1"/>
        <w:keepNext/>
        <w:spacing w:before="240"/>
        <w:rPr>
          <w:lang w:val="en-GB"/>
        </w:rPr>
      </w:pPr>
      <w:r w:rsidRPr="00C8184B">
        <w:rPr>
          <w:lang w:val="en-GB"/>
        </w:rPr>
        <w:t>Heat</w:t>
      </w:r>
      <w:r w:rsidR="00BD2DEF" w:rsidRPr="00C8184B">
        <w:rPr>
          <w:lang w:val="en-GB"/>
        </w:rPr>
        <w:noBreakHyphen/>
      </w:r>
      <w:r w:rsidRPr="00C8184B">
        <w:rPr>
          <w:lang w:val="en-GB"/>
        </w:rPr>
        <w:t>pump systems</w:t>
      </w:r>
      <w:r w:rsidRPr="001E29B1">
        <w:rPr>
          <w:lang w:val="en-GB"/>
        </w:rPr>
        <w:t xml:space="preserve"> </w:t>
      </w:r>
      <w:r w:rsidR="00A73E25">
        <w:rPr>
          <w:lang w:val="en-GB"/>
        </w:rPr>
        <w:t xml:space="preserve">have </w:t>
      </w:r>
      <w:r w:rsidR="00425DC6">
        <w:rPr>
          <w:lang w:val="en-GB"/>
        </w:rPr>
        <w:t xml:space="preserve">a </w:t>
      </w:r>
      <w:r>
        <w:rPr>
          <w:lang w:val="en-GB"/>
        </w:rPr>
        <w:t xml:space="preserve">demonstrated positive impact on </w:t>
      </w:r>
      <w:r w:rsidR="00425DC6">
        <w:rPr>
          <w:lang w:val="en-GB"/>
        </w:rPr>
        <w:t xml:space="preserve">the </w:t>
      </w:r>
      <w:r>
        <w:rPr>
          <w:lang w:val="en-GB"/>
        </w:rPr>
        <w:t xml:space="preserve">reduction of HFC consumption and </w:t>
      </w:r>
      <w:r w:rsidR="00425DC6">
        <w:rPr>
          <w:lang w:val="en-GB"/>
        </w:rPr>
        <w:t xml:space="preserve">an </w:t>
      </w:r>
      <w:r>
        <w:rPr>
          <w:lang w:val="en-GB"/>
        </w:rPr>
        <w:t>increase in energy efficiency</w:t>
      </w:r>
      <w:r w:rsidRPr="001E29B1">
        <w:rPr>
          <w:lang w:val="en-GB"/>
        </w:rPr>
        <w:t>.</w:t>
      </w:r>
    </w:p>
    <w:p w14:paraId="3E7376A6" w14:textId="203BA271" w:rsidR="004F4FC9" w:rsidRPr="00825D2C" w:rsidRDefault="0001792E" w:rsidP="006109A5">
      <w:pPr>
        <w:pStyle w:val="Heading1"/>
        <w:rPr>
          <w:lang w:val="en-GB"/>
        </w:rPr>
      </w:pPr>
      <w:r w:rsidRPr="00825D2C">
        <w:rPr>
          <w:lang w:val="en-GB"/>
        </w:rPr>
        <w:t xml:space="preserve">The industry in Chile </w:t>
      </w:r>
      <w:r w:rsidR="00825D2C">
        <w:rPr>
          <w:lang w:val="en-GB"/>
        </w:rPr>
        <w:t xml:space="preserve">typically </w:t>
      </w:r>
      <w:r w:rsidRPr="00825D2C">
        <w:rPr>
          <w:lang w:val="en-GB"/>
        </w:rPr>
        <w:t>us</w:t>
      </w:r>
      <w:r w:rsidR="00825D2C">
        <w:rPr>
          <w:lang w:val="en-GB"/>
        </w:rPr>
        <w:t>es</w:t>
      </w:r>
      <w:r w:rsidRPr="00825D2C">
        <w:rPr>
          <w:lang w:val="en-GB"/>
        </w:rPr>
        <w:t xml:space="preserve"> c</w:t>
      </w:r>
      <w:r w:rsidR="005940E7" w:rsidRPr="00825D2C">
        <w:rPr>
          <w:lang w:val="en-GB"/>
        </w:rPr>
        <w:t xml:space="preserve">onventional </w:t>
      </w:r>
      <w:r w:rsidR="00FB342B">
        <w:rPr>
          <w:lang w:val="en-GB"/>
        </w:rPr>
        <w:t xml:space="preserve">HFC-based </w:t>
      </w:r>
      <w:r w:rsidR="005940E7" w:rsidRPr="00825D2C">
        <w:rPr>
          <w:lang w:val="en-GB"/>
        </w:rPr>
        <w:t>refrigeration systems and</w:t>
      </w:r>
      <w:r w:rsidRPr="00825D2C">
        <w:rPr>
          <w:lang w:val="en-GB"/>
        </w:rPr>
        <w:t xml:space="preserve"> separate </w:t>
      </w:r>
      <w:r w:rsidR="001C0B2A">
        <w:rPr>
          <w:lang w:val="en-GB"/>
        </w:rPr>
        <w:t xml:space="preserve">water heating using </w:t>
      </w:r>
      <w:r w:rsidR="00825D2C" w:rsidRPr="00825D2C">
        <w:rPr>
          <w:lang w:val="en-GB"/>
        </w:rPr>
        <w:t xml:space="preserve">oil or natural </w:t>
      </w:r>
      <w:r w:rsidR="001C0B2A">
        <w:rPr>
          <w:lang w:val="en-GB"/>
        </w:rPr>
        <w:t>gas</w:t>
      </w:r>
      <w:r w:rsidR="00825D2C" w:rsidRPr="00825D2C">
        <w:rPr>
          <w:lang w:val="en-GB"/>
        </w:rPr>
        <w:t xml:space="preserve">. </w:t>
      </w:r>
      <w:r w:rsidR="00A3603F" w:rsidRPr="00825D2C">
        <w:rPr>
          <w:lang w:val="en-GB"/>
        </w:rPr>
        <w:t xml:space="preserve">The </w:t>
      </w:r>
      <w:r w:rsidR="00A3603F" w:rsidRPr="00910450">
        <w:rPr>
          <w:lang w:val="en-GB"/>
        </w:rPr>
        <w:t>i</w:t>
      </w:r>
      <w:r w:rsidR="004F4FC9" w:rsidRPr="00910450">
        <w:rPr>
          <w:lang w:val="en-GB"/>
        </w:rPr>
        <w:t xml:space="preserve">ntegrated CO₂ </w:t>
      </w:r>
      <w:r w:rsidR="00E13AFF" w:rsidRPr="00910450">
        <w:rPr>
          <w:lang w:val="en-GB"/>
        </w:rPr>
        <w:t>heat</w:t>
      </w:r>
      <w:r w:rsidR="004F4FC9" w:rsidRPr="00910450">
        <w:rPr>
          <w:lang w:val="en-GB"/>
        </w:rPr>
        <w:t xml:space="preserve"> pumps </w:t>
      </w:r>
      <w:r w:rsidR="00A3603F" w:rsidRPr="00910450">
        <w:rPr>
          <w:lang w:val="en-GB"/>
        </w:rPr>
        <w:t>proposed</w:t>
      </w:r>
      <w:r w:rsidR="00425DC6">
        <w:rPr>
          <w:lang w:val="en-GB"/>
        </w:rPr>
        <w:t xml:space="preserve"> through the pilot project</w:t>
      </w:r>
      <w:r w:rsidR="00A3603F" w:rsidRPr="00825D2C">
        <w:rPr>
          <w:lang w:val="en-GB"/>
        </w:rPr>
        <w:t xml:space="preserve"> </w:t>
      </w:r>
      <w:r w:rsidR="004F4FC9" w:rsidRPr="00825D2C">
        <w:rPr>
          <w:lang w:val="en-GB"/>
        </w:rPr>
        <w:t>manage industrial cooling and heating within a single system, using electricity to transfer heat between areas, minimizing energy waste</w:t>
      </w:r>
      <w:r w:rsidR="003278A3" w:rsidRPr="00825D2C">
        <w:rPr>
          <w:lang w:val="en-GB"/>
        </w:rPr>
        <w:t xml:space="preserve"> and preventing unnecessary heat or cold release into the environment</w:t>
      </w:r>
      <w:r w:rsidR="004F4FC9" w:rsidRPr="00825D2C">
        <w:rPr>
          <w:lang w:val="en-GB"/>
        </w:rPr>
        <w:t>. They operate across a wide temperature range (</w:t>
      </w:r>
      <w:r w:rsidR="00D33E1E" w:rsidRPr="00825D2C">
        <w:rPr>
          <w:lang w:val="en-GB"/>
        </w:rPr>
        <w:t>-</w:t>
      </w:r>
      <w:r w:rsidR="004F4FC9" w:rsidRPr="00825D2C">
        <w:rPr>
          <w:lang w:val="en-GB"/>
        </w:rPr>
        <w:t xml:space="preserve">30°C to </w:t>
      </w:r>
      <w:r w:rsidR="00D33E1E" w:rsidRPr="00825D2C">
        <w:rPr>
          <w:lang w:val="en-GB"/>
        </w:rPr>
        <w:t>+</w:t>
      </w:r>
      <w:r w:rsidR="004F4FC9" w:rsidRPr="00825D2C">
        <w:rPr>
          <w:lang w:val="en-GB"/>
        </w:rPr>
        <w:t>70°C), making them versatile for industries like dairy processing and animal protein production.</w:t>
      </w:r>
    </w:p>
    <w:p w14:paraId="165E952B" w14:textId="669FC149" w:rsidR="00D73D50" w:rsidRPr="00E01658" w:rsidRDefault="00D73D50" w:rsidP="00D73D50">
      <w:pPr>
        <w:keepNext/>
        <w:spacing w:before="240" w:after="240"/>
        <w:rPr>
          <w:lang w:val="en-GB"/>
        </w:rPr>
      </w:pPr>
      <w:r w:rsidRPr="00E01658">
        <w:rPr>
          <w:u w:val="single"/>
          <w:lang w:val="en-GB"/>
        </w:rPr>
        <w:t>Proposed activities</w:t>
      </w:r>
      <w:r w:rsidRPr="00E01658">
        <w:rPr>
          <w:lang w:val="en-GB"/>
        </w:rPr>
        <w:t xml:space="preserve"> </w:t>
      </w:r>
    </w:p>
    <w:p w14:paraId="458D59BA" w14:textId="77777777" w:rsidR="00D73D50" w:rsidRDefault="00D73D50" w:rsidP="00C275AC">
      <w:pPr>
        <w:pStyle w:val="Heading1"/>
        <w:rPr>
          <w:lang w:val="en-GB"/>
        </w:rPr>
      </w:pPr>
      <w:r w:rsidRPr="00E01658">
        <w:rPr>
          <w:lang w:val="en-GB"/>
        </w:rPr>
        <w:t>Activities with their cost breakdown (as initially submitted) are described below.</w:t>
      </w:r>
    </w:p>
    <w:p w14:paraId="3EA9E1BB" w14:textId="159931FD" w:rsidR="00F92836" w:rsidRPr="003D6ADC" w:rsidRDefault="00CE381C" w:rsidP="00B92DEB">
      <w:pPr>
        <w:pStyle w:val="Heading2"/>
      </w:pPr>
      <w:r w:rsidRPr="003D6ADC">
        <w:t>Install</w:t>
      </w:r>
      <w:r w:rsidR="00425DC6" w:rsidRPr="003D6ADC">
        <w:t xml:space="preserve">ing </w:t>
      </w:r>
      <w:r w:rsidR="00D57B6A" w:rsidRPr="003D6ADC">
        <w:t>CO</w:t>
      </w:r>
      <w:r w:rsidR="00D57B6A" w:rsidRPr="003D6ADC">
        <w:rPr>
          <w:vertAlign w:val="subscript"/>
        </w:rPr>
        <w:t>2</w:t>
      </w:r>
      <w:r w:rsidR="00D57B6A" w:rsidRPr="003D6ADC">
        <w:t xml:space="preserve">-based </w:t>
      </w:r>
      <w:r w:rsidR="00F92836" w:rsidRPr="003D6ADC">
        <w:t>integrated heat pumps for industrial processes in the dairy sector</w:t>
      </w:r>
      <w:r w:rsidR="00B20B9E" w:rsidRPr="003D6ADC">
        <w:t xml:space="preserve"> at three beneficiary plants</w:t>
      </w:r>
      <w:r w:rsidR="00D62B0F" w:rsidRPr="003D6ADC">
        <w:t xml:space="preserve"> to replace existing HFC </w:t>
      </w:r>
      <w:r w:rsidR="006332CD" w:rsidRPr="003D6ADC">
        <w:t>refrigeration equipment and separate heat production</w:t>
      </w:r>
      <w:r w:rsidR="007A0508" w:rsidRPr="003D6ADC">
        <w:t xml:space="preserve"> (US $1,200,000</w:t>
      </w:r>
      <w:proofErr w:type="gramStart"/>
      <w:r w:rsidR="007A0508" w:rsidRPr="003D6ADC">
        <w:t>);</w:t>
      </w:r>
      <w:proofErr w:type="gramEnd"/>
    </w:p>
    <w:p w14:paraId="1645A145" w14:textId="5F9E04AA" w:rsidR="00F92836" w:rsidRDefault="00B92DEB" w:rsidP="00B92DEB">
      <w:pPr>
        <w:pStyle w:val="Heading2"/>
      </w:pPr>
      <w:r>
        <w:t xml:space="preserve">Monitoring </w:t>
      </w:r>
      <w:r w:rsidR="00425DC6">
        <w:t xml:space="preserve">the </w:t>
      </w:r>
      <w:r>
        <w:t xml:space="preserve">performance and </w:t>
      </w:r>
      <w:r w:rsidR="00F92836" w:rsidRPr="00497D44">
        <w:t xml:space="preserve">energy </w:t>
      </w:r>
      <w:r w:rsidR="00D57B6A">
        <w:t xml:space="preserve">consumption of the installed </w:t>
      </w:r>
      <w:r w:rsidR="000F674D">
        <w:t>systems</w:t>
      </w:r>
      <w:r w:rsidR="008A58AC">
        <w:t xml:space="preserve"> and </w:t>
      </w:r>
      <w:r w:rsidR="00425DC6">
        <w:t xml:space="preserve">developing </w:t>
      </w:r>
      <w:r w:rsidR="008A58AC">
        <w:t>energy</w:t>
      </w:r>
      <w:r w:rsidR="00425DC6">
        <w:t>-</w:t>
      </w:r>
      <w:r w:rsidR="008A58AC">
        <w:t xml:space="preserve">efficiency guidelines to provide sustainability to the project </w:t>
      </w:r>
      <w:r w:rsidR="000212D2">
        <w:t>(US</w:t>
      </w:r>
      <w:r w:rsidR="008A58AC">
        <w:t> </w:t>
      </w:r>
      <w:r w:rsidR="000212D2">
        <w:t>$70,000</w:t>
      </w:r>
      <w:proofErr w:type="gramStart"/>
      <w:r w:rsidR="000212D2">
        <w:t>);</w:t>
      </w:r>
      <w:proofErr w:type="gramEnd"/>
      <w:r w:rsidR="000212D2">
        <w:t xml:space="preserve"> </w:t>
      </w:r>
    </w:p>
    <w:p w14:paraId="0848A1D8" w14:textId="58F2B2F7" w:rsidR="00F92836" w:rsidRDefault="000F674D" w:rsidP="00B92DEB">
      <w:pPr>
        <w:pStyle w:val="Heading2"/>
      </w:pPr>
      <w:r>
        <w:t>P</w:t>
      </w:r>
      <w:r w:rsidR="00F92836" w:rsidRPr="00497D44">
        <w:t>ubl</w:t>
      </w:r>
      <w:r>
        <w:t>i</w:t>
      </w:r>
      <w:r w:rsidR="00425DC6">
        <w:t xml:space="preserve">shing </w:t>
      </w:r>
      <w:r>
        <w:t xml:space="preserve">the </w:t>
      </w:r>
      <w:r w:rsidR="00F92836" w:rsidRPr="00497D44">
        <w:t xml:space="preserve">results obtained </w:t>
      </w:r>
      <w:r w:rsidR="000212D2">
        <w:t>(US $15,000); and</w:t>
      </w:r>
    </w:p>
    <w:p w14:paraId="6575A3C6" w14:textId="228BEE79" w:rsidR="00F92836" w:rsidRPr="00394FA0" w:rsidRDefault="00425DC6" w:rsidP="00B92DEB">
      <w:pPr>
        <w:pStyle w:val="Heading2"/>
      </w:pPr>
      <w:r>
        <w:t>Promoting</w:t>
      </w:r>
      <w:r w:rsidR="00F92836" w:rsidRPr="00497D44">
        <w:t>, once the advantages of the technolog</w:t>
      </w:r>
      <w:r w:rsidR="006B7F76">
        <w:t>y</w:t>
      </w:r>
      <w:r w:rsidR="00F92836" w:rsidRPr="00497D44">
        <w:t xml:space="preserve"> have been validated, the use of the</w:t>
      </w:r>
      <w:r w:rsidR="00A17D02">
        <w:t xml:space="preserve"> demonstrated </w:t>
      </w:r>
      <w:r w:rsidR="00F92836" w:rsidRPr="00497D44">
        <w:t>heat pump systems</w:t>
      </w:r>
      <w:r w:rsidR="000212D2">
        <w:t xml:space="preserve"> (US $15,000).</w:t>
      </w:r>
      <w:r w:rsidR="00F92836" w:rsidRPr="00497D44">
        <w:t xml:space="preserve"> </w:t>
      </w:r>
    </w:p>
    <w:p w14:paraId="734C478D" w14:textId="60C17709" w:rsidR="00D73D50" w:rsidRPr="00E76CFE" w:rsidRDefault="00D73D50" w:rsidP="00D73D50">
      <w:pPr>
        <w:rPr>
          <w:lang w:val="en-GB"/>
        </w:rPr>
      </w:pPr>
      <w:r w:rsidRPr="00E76CFE">
        <w:rPr>
          <w:u w:val="single"/>
          <w:lang w:val="en-GB"/>
        </w:rPr>
        <w:t>Total cost of the pilot project</w:t>
      </w:r>
    </w:p>
    <w:p w14:paraId="5061D186" w14:textId="77777777" w:rsidR="00D73D50" w:rsidRPr="00D73D50" w:rsidRDefault="00D73D50" w:rsidP="00D73D50">
      <w:pPr>
        <w:rPr>
          <w:highlight w:val="yellow"/>
          <w:lang w:val="en-GB"/>
        </w:rPr>
      </w:pPr>
    </w:p>
    <w:p w14:paraId="53AFF1B2" w14:textId="4ADFDDEC" w:rsidR="00D73D50" w:rsidRPr="00C954FF" w:rsidRDefault="00D73D50" w:rsidP="00C275AC">
      <w:pPr>
        <w:pStyle w:val="Heading1"/>
        <w:rPr>
          <w:lang w:val="en-GB"/>
        </w:rPr>
      </w:pPr>
      <w:r w:rsidRPr="00C954FF">
        <w:rPr>
          <w:lang w:val="en-GB"/>
        </w:rPr>
        <w:t>The project is expected to be completed in 36 months after approval, between J</w:t>
      </w:r>
      <w:r w:rsidR="00185FA0" w:rsidRPr="00C954FF">
        <w:rPr>
          <w:lang w:val="en-GB"/>
        </w:rPr>
        <w:t>uly</w:t>
      </w:r>
      <w:r w:rsidRPr="00C954FF">
        <w:rPr>
          <w:lang w:val="en-GB"/>
        </w:rPr>
        <w:t xml:space="preserve"> 2025 and </w:t>
      </w:r>
      <w:r w:rsidR="00734EA9" w:rsidRPr="00C954FF">
        <w:t>June </w:t>
      </w:r>
      <w:r w:rsidRPr="00C954FF">
        <w:t>202</w:t>
      </w:r>
      <w:r w:rsidR="00734EA9" w:rsidRPr="00C954FF">
        <w:t>8</w:t>
      </w:r>
      <w:r w:rsidRPr="00C954FF">
        <w:rPr>
          <w:lang w:val="en-GB"/>
        </w:rPr>
        <w:t xml:space="preserve"> for a total cost of US $</w:t>
      </w:r>
      <w:r w:rsidR="00734EA9" w:rsidRPr="00C954FF">
        <w:rPr>
          <w:lang w:val="en-GB"/>
        </w:rPr>
        <w:t>1,300,000</w:t>
      </w:r>
      <w:r w:rsidRPr="00C954FF">
        <w:rPr>
          <w:lang w:val="en-GB"/>
        </w:rPr>
        <w:t xml:space="preserve">, as initially submitted. </w:t>
      </w:r>
      <w:r w:rsidR="00C954FF" w:rsidRPr="00C954FF">
        <w:rPr>
          <w:lang w:val="en-GB"/>
        </w:rPr>
        <w:t xml:space="preserve">The beneficiary enterprises </w:t>
      </w:r>
      <w:r w:rsidRPr="00C954FF">
        <w:rPr>
          <w:lang w:val="en-GB"/>
        </w:rPr>
        <w:t>would provide co</w:t>
      </w:r>
      <w:r w:rsidRPr="00C954FF">
        <w:rPr>
          <w:lang w:val="en-GB"/>
        </w:rPr>
        <w:noBreakHyphen/>
        <w:t>funding of US</w:t>
      </w:r>
      <w:r w:rsidR="00F57EBE" w:rsidRPr="00C954FF">
        <w:rPr>
          <w:lang w:val="en-GB"/>
        </w:rPr>
        <w:t> </w:t>
      </w:r>
      <w:r w:rsidRPr="00C954FF">
        <w:rPr>
          <w:lang w:val="en-GB"/>
        </w:rPr>
        <w:t>$</w:t>
      </w:r>
      <w:r w:rsidR="00F57EBE" w:rsidRPr="00C954FF">
        <w:rPr>
          <w:lang w:val="en-GB"/>
        </w:rPr>
        <w:t>400</w:t>
      </w:r>
      <w:r w:rsidRPr="00C954FF">
        <w:rPr>
          <w:lang w:val="en-GB"/>
        </w:rPr>
        <w:t>,000. Table 2 provide</w:t>
      </w:r>
      <w:r w:rsidR="00734EA9" w:rsidRPr="00C954FF">
        <w:rPr>
          <w:lang w:val="en-GB"/>
        </w:rPr>
        <w:t>s</w:t>
      </w:r>
      <w:r w:rsidRPr="00C954FF">
        <w:rPr>
          <w:lang w:val="en-GB"/>
        </w:rPr>
        <w:t xml:space="preserve"> a breakdown of the project costs for each of the activities and related components.</w:t>
      </w:r>
    </w:p>
    <w:p w14:paraId="1FD828B6" w14:textId="30E8C57D" w:rsidR="00D73D50" w:rsidRPr="003C26A9" w:rsidRDefault="00D73D50" w:rsidP="00D73D50">
      <w:pPr>
        <w:rPr>
          <w:b/>
          <w:bCs/>
          <w:lang w:val="en-GB"/>
        </w:rPr>
      </w:pPr>
      <w:r w:rsidRPr="003C26A9">
        <w:rPr>
          <w:b/>
          <w:bCs/>
          <w:lang w:val="en-GB"/>
        </w:rPr>
        <w:t xml:space="preserve">Table 2. Total project budget and </w:t>
      </w:r>
      <w:r w:rsidR="00425DC6" w:rsidRPr="003C26A9">
        <w:rPr>
          <w:b/>
          <w:bCs/>
          <w:lang w:val="en-GB"/>
        </w:rPr>
        <w:t xml:space="preserve">breakdown </w:t>
      </w:r>
      <w:r w:rsidR="00425DC6">
        <w:rPr>
          <w:b/>
          <w:bCs/>
          <w:lang w:val="en-GB"/>
        </w:rPr>
        <w:t xml:space="preserve">of </w:t>
      </w:r>
      <w:r w:rsidRPr="003C26A9">
        <w:rPr>
          <w:b/>
          <w:bCs/>
          <w:lang w:val="en-GB"/>
        </w:rPr>
        <w:t>financing sources</w:t>
      </w:r>
      <w:r w:rsidR="00BC00CB">
        <w:rPr>
          <w:b/>
          <w:bCs/>
          <w:lang w:val="en-GB"/>
        </w:rPr>
        <w:t>, as submitted</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387"/>
        <w:gridCol w:w="1134"/>
        <w:gridCol w:w="1417"/>
        <w:gridCol w:w="1412"/>
      </w:tblGrid>
      <w:tr w:rsidR="00CB3A5A" w:rsidRPr="00D73D50" w14:paraId="5A7A7D34" w14:textId="77777777" w:rsidTr="00CB3A5A">
        <w:trPr>
          <w:trHeight w:val="20"/>
          <w:tblHeader/>
        </w:trPr>
        <w:tc>
          <w:tcPr>
            <w:tcW w:w="5387" w:type="dxa"/>
            <w:shd w:val="clear" w:color="auto" w:fill="FFFFFF" w:themeFill="background1"/>
            <w:tcMar>
              <w:left w:w="105" w:type="dxa"/>
              <w:right w:w="105" w:type="dxa"/>
            </w:tcMar>
            <w:vAlign w:val="center"/>
          </w:tcPr>
          <w:p w14:paraId="3A803C1C" w14:textId="04AABAD2" w:rsidR="00275D76" w:rsidRPr="003C26A9" w:rsidRDefault="00275D76" w:rsidP="00B405E7">
            <w:pPr>
              <w:jc w:val="center"/>
              <w:rPr>
                <w:b/>
                <w:bCs/>
                <w:color w:val="000000" w:themeColor="text1"/>
                <w:sz w:val="20"/>
                <w:szCs w:val="20"/>
                <w:lang w:val="en-GB"/>
              </w:rPr>
            </w:pPr>
            <w:r w:rsidRPr="003C26A9">
              <w:rPr>
                <w:b/>
                <w:bCs/>
                <w:color w:val="000000" w:themeColor="text1"/>
                <w:sz w:val="20"/>
                <w:szCs w:val="20"/>
                <w:lang w:val="en-GB"/>
              </w:rPr>
              <w:t>Item</w:t>
            </w:r>
          </w:p>
        </w:tc>
        <w:tc>
          <w:tcPr>
            <w:tcW w:w="1134" w:type="dxa"/>
            <w:tcBorders>
              <w:bottom w:val="single" w:sz="4" w:space="0" w:color="auto"/>
            </w:tcBorders>
            <w:shd w:val="clear" w:color="auto" w:fill="FFFFFF" w:themeFill="background1"/>
            <w:tcMar>
              <w:left w:w="105" w:type="dxa"/>
              <w:right w:w="105" w:type="dxa"/>
            </w:tcMar>
            <w:vAlign w:val="center"/>
          </w:tcPr>
          <w:p w14:paraId="09520E82" w14:textId="0DA97F2B" w:rsidR="00275D76" w:rsidRPr="003C26A9" w:rsidRDefault="00275D76" w:rsidP="00D73D50">
            <w:pPr>
              <w:jc w:val="center"/>
              <w:rPr>
                <w:b/>
                <w:bCs/>
                <w:color w:val="000000" w:themeColor="text1"/>
                <w:sz w:val="20"/>
                <w:szCs w:val="20"/>
                <w:lang w:val="en-GB"/>
              </w:rPr>
            </w:pPr>
            <w:r w:rsidRPr="003C26A9">
              <w:rPr>
                <w:b/>
                <w:bCs/>
                <w:color w:val="000000" w:themeColor="text1"/>
                <w:sz w:val="20"/>
                <w:szCs w:val="20"/>
                <w:lang w:val="en-GB"/>
              </w:rPr>
              <w:t>Total</w:t>
            </w:r>
          </w:p>
          <w:p w14:paraId="2C033771" w14:textId="77777777" w:rsidR="00275D76" w:rsidRPr="003C26A9" w:rsidRDefault="00275D76" w:rsidP="00D73D50">
            <w:pPr>
              <w:jc w:val="center"/>
              <w:rPr>
                <w:color w:val="000000" w:themeColor="text1"/>
                <w:sz w:val="20"/>
                <w:szCs w:val="20"/>
                <w:lang w:val="en-GB"/>
              </w:rPr>
            </w:pPr>
            <w:r w:rsidRPr="003C26A9">
              <w:rPr>
                <w:b/>
                <w:bCs/>
                <w:color w:val="000000" w:themeColor="text1"/>
                <w:sz w:val="20"/>
                <w:szCs w:val="20"/>
                <w:lang w:val="en-GB"/>
              </w:rPr>
              <w:t xml:space="preserve"> (US $)</w:t>
            </w:r>
          </w:p>
        </w:tc>
        <w:tc>
          <w:tcPr>
            <w:tcW w:w="1417" w:type="dxa"/>
            <w:tcBorders>
              <w:bottom w:val="single" w:sz="4" w:space="0" w:color="auto"/>
            </w:tcBorders>
            <w:shd w:val="clear" w:color="auto" w:fill="FFFFFF" w:themeFill="background1"/>
            <w:tcMar>
              <w:left w:w="105" w:type="dxa"/>
              <w:right w:w="105" w:type="dxa"/>
            </w:tcMar>
            <w:vAlign w:val="center"/>
          </w:tcPr>
          <w:p w14:paraId="1272B5F5" w14:textId="77777777" w:rsidR="00275D76" w:rsidRPr="003C26A9" w:rsidRDefault="00275D76" w:rsidP="00D73D50">
            <w:pPr>
              <w:jc w:val="center"/>
              <w:rPr>
                <w:b/>
                <w:bCs/>
                <w:color w:val="000000" w:themeColor="text1"/>
                <w:sz w:val="20"/>
                <w:szCs w:val="20"/>
                <w:lang w:val="en-GB"/>
              </w:rPr>
            </w:pPr>
            <w:r w:rsidRPr="003C26A9">
              <w:rPr>
                <w:b/>
                <w:bCs/>
                <w:color w:val="000000" w:themeColor="text1"/>
                <w:sz w:val="20"/>
                <w:szCs w:val="20"/>
                <w:lang w:val="en-GB"/>
              </w:rPr>
              <w:t>MLF funding</w:t>
            </w:r>
          </w:p>
          <w:p w14:paraId="55BB2B8E" w14:textId="77777777" w:rsidR="00275D76" w:rsidRPr="003C26A9" w:rsidRDefault="00275D76" w:rsidP="00D73D50">
            <w:pPr>
              <w:jc w:val="center"/>
              <w:rPr>
                <w:color w:val="000000" w:themeColor="text1"/>
                <w:sz w:val="20"/>
                <w:szCs w:val="20"/>
                <w:lang w:val="en-GB"/>
              </w:rPr>
            </w:pPr>
            <w:r w:rsidRPr="003C26A9">
              <w:rPr>
                <w:b/>
                <w:bCs/>
                <w:color w:val="000000" w:themeColor="text1"/>
                <w:sz w:val="20"/>
                <w:szCs w:val="20"/>
                <w:lang w:val="en-GB"/>
              </w:rPr>
              <w:t>(US $)</w:t>
            </w:r>
          </w:p>
        </w:tc>
        <w:tc>
          <w:tcPr>
            <w:tcW w:w="1412" w:type="dxa"/>
            <w:tcBorders>
              <w:bottom w:val="single" w:sz="4" w:space="0" w:color="auto"/>
            </w:tcBorders>
            <w:shd w:val="clear" w:color="auto" w:fill="FFFFFF" w:themeFill="background1"/>
            <w:tcMar>
              <w:left w:w="105" w:type="dxa"/>
              <w:right w:w="105" w:type="dxa"/>
            </w:tcMar>
            <w:vAlign w:val="center"/>
          </w:tcPr>
          <w:p w14:paraId="0882BF3B" w14:textId="0BC25119" w:rsidR="00275D76" w:rsidRPr="003C26A9" w:rsidRDefault="00275D76" w:rsidP="00D73D50">
            <w:pPr>
              <w:jc w:val="center"/>
              <w:rPr>
                <w:b/>
                <w:bCs/>
                <w:color w:val="000000" w:themeColor="text1"/>
                <w:sz w:val="20"/>
                <w:szCs w:val="20"/>
                <w:lang w:val="en-GB"/>
              </w:rPr>
            </w:pPr>
            <w:r w:rsidRPr="003C26A9">
              <w:rPr>
                <w:b/>
                <w:bCs/>
                <w:color w:val="000000" w:themeColor="text1"/>
                <w:sz w:val="20"/>
                <w:szCs w:val="20"/>
                <w:lang w:val="en-GB"/>
              </w:rPr>
              <w:t>Co-funding</w:t>
            </w:r>
            <w:r>
              <w:rPr>
                <w:b/>
                <w:bCs/>
                <w:color w:val="000000" w:themeColor="text1"/>
                <w:sz w:val="20"/>
                <w:szCs w:val="20"/>
                <w:lang w:val="en-GB"/>
              </w:rPr>
              <w:t>*</w:t>
            </w:r>
          </w:p>
          <w:p w14:paraId="1AEEE957" w14:textId="77777777" w:rsidR="00275D76" w:rsidRPr="003C26A9" w:rsidRDefault="00275D76" w:rsidP="00D73D50">
            <w:pPr>
              <w:jc w:val="center"/>
              <w:rPr>
                <w:color w:val="000000" w:themeColor="text1"/>
                <w:sz w:val="20"/>
                <w:szCs w:val="20"/>
                <w:lang w:val="en-GB"/>
              </w:rPr>
            </w:pPr>
            <w:r w:rsidRPr="003C26A9">
              <w:rPr>
                <w:b/>
                <w:bCs/>
                <w:color w:val="000000" w:themeColor="text1"/>
                <w:sz w:val="20"/>
                <w:szCs w:val="20"/>
                <w:lang w:val="en-GB"/>
              </w:rPr>
              <w:t>(US $)</w:t>
            </w:r>
          </w:p>
        </w:tc>
      </w:tr>
      <w:tr w:rsidR="00A41062" w:rsidRPr="00D73D50" w14:paraId="0AA3CEDF" w14:textId="77777777" w:rsidTr="00275D76">
        <w:trPr>
          <w:trHeight w:val="20"/>
          <w:tblHeader/>
        </w:trPr>
        <w:tc>
          <w:tcPr>
            <w:tcW w:w="9350" w:type="dxa"/>
            <w:gridSpan w:val="4"/>
            <w:shd w:val="clear" w:color="auto" w:fill="FFFFFF" w:themeFill="background1"/>
            <w:tcMar>
              <w:left w:w="105" w:type="dxa"/>
              <w:right w:w="105" w:type="dxa"/>
            </w:tcMar>
            <w:vAlign w:val="center"/>
          </w:tcPr>
          <w:p w14:paraId="617CC524" w14:textId="2BD69CC3" w:rsidR="00A41062" w:rsidRPr="0069252C" w:rsidRDefault="00237493" w:rsidP="0069252C">
            <w:pPr>
              <w:jc w:val="left"/>
              <w:rPr>
                <w:b/>
                <w:bCs/>
                <w:i/>
                <w:iCs/>
                <w:color w:val="000000" w:themeColor="text1"/>
                <w:sz w:val="20"/>
                <w:szCs w:val="20"/>
                <w:lang w:val="en-GB"/>
              </w:rPr>
            </w:pPr>
            <w:r>
              <w:rPr>
                <w:b/>
                <w:bCs/>
                <w:i/>
                <w:iCs/>
                <w:color w:val="000000" w:themeColor="text1"/>
                <w:sz w:val="20"/>
                <w:szCs w:val="20"/>
                <w:lang w:val="en-GB"/>
              </w:rPr>
              <w:t xml:space="preserve">Replacement of HFC-based refrigeration systems by </w:t>
            </w:r>
            <w:r w:rsidRPr="00275D76">
              <w:rPr>
                <w:b/>
                <w:bCs/>
                <w:i/>
                <w:iCs/>
                <w:color w:val="000000" w:themeColor="text1"/>
                <w:sz w:val="20"/>
                <w:szCs w:val="20"/>
                <w:lang w:val="en-GB"/>
              </w:rPr>
              <w:t>CO</w:t>
            </w:r>
            <w:r w:rsidRPr="00275D76">
              <w:rPr>
                <w:b/>
                <w:bCs/>
                <w:i/>
                <w:iCs/>
                <w:color w:val="000000" w:themeColor="text1"/>
                <w:sz w:val="20"/>
                <w:szCs w:val="20"/>
                <w:vertAlign w:val="subscript"/>
                <w:lang w:val="en-GB"/>
              </w:rPr>
              <w:t>2</w:t>
            </w:r>
            <w:r w:rsidRPr="00275D76">
              <w:rPr>
                <w:b/>
                <w:bCs/>
                <w:i/>
                <w:iCs/>
                <w:color w:val="000000" w:themeColor="text1"/>
                <w:sz w:val="20"/>
                <w:szCs w:val="20"/>
                <w:lang w:val="en-GB"/>
              </w:rPr>
              <w:t>-based heat pumps</w:t>
            </w:r>
          </w:p>
        </w:tc>
      </w:tr>
      <w:tr w:rsidR="00DB4110" w:rsidRPr="001C0B2A" w14:paraId="3D1A85A5" w14:textId="77777777" w:rsidTr="005A7DDE">
        <w:trPr>
          <w:trHeight w:val="20"/>
        </w:trPr>
        <w:tc>
          <w:tcPr>
            <w:tcW w:w="5387" w:type="dxa"/>
            <w:tcBorders>
              <w:right w:val="single" w:sz="4" w:space="0" w:color="auto"/>
            </w:tcBorders>
            <w:tcMar>
              <w:left w:w="105" w:type="dxa"/>
              <w:right w:w="105" w:type="dxa"/>
            </w:tcMar>
            <w:vAlign w:val="center"/>
          </w:tcPr>
          <w:p w14:paraId="19A938D3" w14:textId="022658D9" w:rsidR="001777B2" w:rsidRPr="000D33F9" w:rsidRDefault="005A7DDE" w:rsidP="001777B2">
            <w:pPr>
              <w:ind w:right="73"/>
              <w:jc w:val="left"/>
              <w:rPr>
                <w:color w:val="000000"/>
                <w:sz w:val="20"/>
                <w:szCs w:val="20"/>
              </w:rPr>
            </w:pPr>
            <w:r w:rsidRPr="000D33F9">
              <w:rPr>
                <w:color w:val="000000" w:themeColor="text1"/>
                <w:sz w:val="20"/>
                <w:szCs w:val="20"/>
                <w:lang w:val="en-GB"/>
              </w:rPr>
              <w:t>Installation of CO</w:t>
            </w:r>
            <w:r w:rsidRPr="000D33F9">
              <w:rPr>
                <w:color w:val="000000" w:themeColor="text1"/>
                <w:sz w:val="20"/>
                <w:szCs w:val="20"/>
                <w:vertAlign w:val="subscript"/>
                <w:lang w:val="en-GB"/>
              </w:rPr>
              <w:t>2</w:t>
            </w:r>
            <w:r w:rsidRPr="000D33F9">
              <w:rPr>
                <w:color w:val="000000" w:themeColor="text1"/>
                <w:sz w:val="20"/>
                <w:szCs w:val="20"/>
                <w:lang w:val="en-GB"/>
              </w:rPr>
              <w:t xml:space="preserve">-based integrated heat pumps for industrial processes at </w:t>
            </w:r>
            <w:r w:rsidR="00D94B6C" w:rsidRPr="000D33F9">
              <w:rPr>
                <w:color w:val="000000" w:themeColor="text1"/>
                <w:sz w:val="20"/>
                <w:szCs w:val="20"/>
                <w:lang w:val="en-GB"/>
              </w:rPr>
              <w:t>three plants</w:t>
            </w:r>
            <w:r w:rsidR="00EC7D0B">
              <w:rPr>
                <w:color w:val="000000" w:themeColor="text1"/>
                <w:sz w:val="20"/>
                <w:szCs w:val="20"/>
                <w:lang w:val="en-GB"/>
              </w:rPr>
              <w:t xml:space="preserve">, each with </w:t>
            </w:r>
            <w:r w:rsidR="00233F01" w:rsidRPr="000D33F9">
              <w:rPr>
                <w:color w:val="000000" w:themeColor="text1"/>
                <w:sz w:val="20"/>
                <w:szCs w:val="20"/>
                <w:lang w:val="en-GB"/>
              </w:rPr>
              <w:t xml:space="preserve">heating/cooling capacity of 300 kW and above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A6E5E46" w14:textId="601E26E4" w:rsidR="001777B2" w:rsidRPr="000D33F9" w:rsidRDefault="001777B2" w:rsidP="001777B2">
            <w:pPr>
              <w:jc w:val="right"/>
              <w:rPr>
                <w:color w:val="000000"/>
                <w:sz w:val="20"/>
                <w:szCs w:val="20"/>
                <w:lang w:val="es-MX"/>
              </w:rPr>
            </w:pPr>
            <w:r w:rsidRPr="000D33F9">
              <w:rPr>
                <w:color w:val="000000"/>
                <w:sz w:val="20"/>
                <w:szCs w:val="20"/>
                <w:lang w:val="es-MX"/>
              </w:rPr>
              <w:t>1,600,000</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723AB6C" w14:textId="71D84418" w:rsidR="001777B2" w:rsidRPr="000D33F9" w:rsidRDefault="001777B2" w:rsidP="001777B2">
            <w:pPr>
              <w:jc w:val="right"/>
              <w:rPr>
                <w:color w:val="000000"/>
                <w:sz w:val="20"/>
                <w:szCs w:val="20"/>
                <w:lang w:val="es-MX"/>
              </w:rPr>
            </w:pPr>
            <w:r w:rsidRPr="000D33F9">
              <w:rPr>
                <w:color w:val="000000"/>
                <w:sz w:val="20"/>
                <w:szCs w:val="20"/>
                <w:lang w:val="es-MX"/>
              </w:rPr>
              <w:t>1,200,000</w:t>
            </w:r>
          </w:p>
        </w:tc>
        <w:tc>
          <w:tcPr>
            <w:tcW w:w="1412"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E744226" w14:textId="2ED75399" w:rsidR="001777B2" w:rsidRPr="000D33F9" w:rsidRDefault="001777B2" w:rsidP="001777B2">
            <w:pPr>
              <w:jc w:val="right"/>
              <w:rPr>
                <w:color w:val="000000"/>
                <w:sz w:val="20"/>
                <w:szCs w:val="20"/>
                <w:lang w:val="es-MX"/>
              </w:rPr>
            </w:pPr>
            <w:r w:rsidRPr="000D33F9">
              <w:rPr>
                <w:color w:val="000000"/>
                <w:sz w:val="20"/>
                <w:szCs w:val="20"/>
                <w:lang w:val="es-MX"/>
              </w:rPr>
              <w:t>400,000</w:t>
            </w:r>
          </w:p>
        </w:tc>
      </w:tr>
      <w:tr w:rsidR="001777B2" w:rsidRPr="001C0B2A" w14:paraId="0AD29E82" w14:textId="77777777" w:rsidTr="00275D76">
        <w:trPr>
          <w:trHeight w:val="20"/>
        </w:trPr>
        <w:tc>
          <w:tcPr>
            <w:tcW w:w="9350" w:type="dxa"/>
            <w:gridSpan w:val="4"/>
            <w:tcBorders>
              <w:right w:val="single" w:sz="4" w:space="0" w:color="auto"/>
            </w:tcBorders>
            <w:tcMar>
              <w:left w:w="105" w:type="dxa"/>
              <w:right w:w="105" w:type="dxa"/>
            </w:tcMar>
            <w:vAlign w:val="center"/>
          </w:tcPr>
          <w:p w14:paraId="7ABB9F13" w14:textId="2BD4A713" w:rsidR="001777B2" w:rsidRPr="001C0B2A" w:rsidRDefault="001777B2" w:rsidP="001777B2">
            <w:pPr>
              <w:jc w:val="left"/>
              <w:rPr>
                <w:b/>
                <w:bCs/>
                <w:i/>
                <w:iCs/>
                <w:color w:val="000000"/>
                <w:sz w:val="20"/>
                <w:szCs w:val="20"/>
                <w:lang w:val="es-MX"/>
              </w:rPr>
            </w:pPr>
            <w:r w:rsidRPr="001C0B2A">
              <w:rPr>
                <w:b/>
                <w:bCs/>
                <w:i/>
                <w:iCs/>
                <w:color w:val="000000" w:themeColor="text1"/>
                <w:sz w:val="20"/>
                <w:szCs w:val="20"/>
                <w:lang w:val="en-GB"/>
              </w:rPr>
              <w:t>Technical assistance</w:t>
            </w:r>
          </w:p>
        </w:tc>
      </w:tr>
      <w:tr w:rsidR="00CB3A5A" w:rsidRPr="001C0B2A" w14:paraId="1AB9255D" w14:textId="77777777" w:rsidTr="00CB3A5A">
        <w:trPr>
          <w:trHeight w:val="20"/>
        </w:trPr>
        <w:tc>
          <w:tcPr>
            <w:tcW w:w="5387" w:type="dxa"/>
            <w:tcMar>
              <w:left w:w="105" w:type="dxa"/>
              <w:right w:w="105" w:type="dxa"/>
            </w:tcMar>
            <w:vAlign w:val="center"/>
          </w:tcPr>
          <w:p w14:paraId="1F037385" w14:textId="130CDB8C" w:rsidR="001777B2" w:rsidRPr="001C0B2A" w:rsidRDefault="001777B2" w:rsidP="001777B2">
            <w:pPr>
              <w:jc w:val="left"/>
              <w:rPr>
                <w:color w:val="000000"/>
                <w:sz w:val="20"/>
                <w:szCs w:val="20"/>
              </w:rPr>
            </w:pPr>
            <w:r w:rsidRPr="001C0B2A">
              <w:rPr>
                <w:color w:val="000000" w:themeColor="text1"/>
                <w:sz w:val="20"/>
                <w:szCs w:val="20"/>
                <w:lang w:val="en-GB"/>
              </w:rPr>
              <w:t>Selection, design, monitoring and follow up</w:t>
            </w:r>
          </w:p>
        </w:tc>
        <w:tc>
          <w:tcPr>
            <w:tcW w:w="1134" w:type="dxa"/>
            <w:tcMar>
              <w:left w:w="105" w:type="dxa"/>
              <w:right w:w="105" w:type="dxa"/>
            </w:tcMar>
          </w:tcPr>
          <w:p w14:paraId="2319BFD3" w14:textId="48173966" w:rsidR="001777B2" w:rsidRPr="001C0B2A" w:rsidRDefault="001777B2" w:rsidP="001777B2">
            <w:pPr>
              <w:jc w:val="right"/>
              <w:rPr>
                <w:color w:val="000000"/>
                <w:sz w:val="20"/>
                <w:szCs w:val="20"/>
                <w:lang w:val="es-MX"/>
              </w:rPr>
            </w:pPr>
            <w:r w:rsidRPr="001C0B2A">
              <w:rPr>
                <w:color w:val="000000"/>
                <w:sz w:val="20"/>
                <w:szCs w:val="20"/>
                <w:lang w:val="es-MX"/>
              </w:rPr>
              <w:t>40,000</w:t>
            </w:r>
          </w:p>
        </w:tc>
        <w:tc>
          <w:tcPr>
            <w:tcW w:w="1417" w:type="dxa"/>
            <w:tcMar>
              <w:left w:w="105" w:type="dxa"/>
              <w:right w:w="105" w:type="dxa"/>
            </w:tcMar>
          </w:tcPr>
          <w:p w14:paraId="2DE0CD68" w14:textId="44B36E67" w:rsidR="001777B2" w:rsidRPr="001C0B2A" w:rsidRDefault="001777B2" w:rsidP="001777B2">
            <w:pPr>
              <w:jc w:val="right"/>
              <w:rPr>
                <w:color w:val="000000"/>
                <w:sz w:val="20"/>
                <w:szCs w:val="20"/>
                <w:lang w:val="es-MX"/>
              </w:rPr>
            </w:pPr>
            <w:r w:rsidRPr="001C0B2A">
              <w:rPr>
                <w:color w:val="000000"/>
                <w:sz w:val="20"/>
                <w:szCs w:val="20"/>
                <w:lang w:val="es-MX"/>
              </w:rPr>
              <w:t>40,000</w:t>
            </w:r>
          </w:p>
        </w:tc>
        <w:tc>
          <w:tcPr>
            <w:tcW w:w="1412" w:type="dxa"/>
            <w:tcBorders>
              <w:top w:val="single" w:sz="4" w:space="0" w:color="auto"/>
            </w:tcBorders>
            <w:tcMar>
              <w:left w:w="105" w:type="dxa"/>
              <w:right w:w="105" w:type="dxa"/>
            </w:tcMar>
          </w:tcPr>
          <w:p w14:paraId="2434DAC3" w14:textId="275C2CF0" w:rsidR="001777B2" w:rsidRPr="001C0B2A" w:rsidRDefault="001777B2" w:rsidP="001777B2">
            <w:pPr>
              <w:jc w:val="right"/>
              <w:rPr>
                <w:color w:val="000000"/>
                <w:sz w:val="20"/>
                <w:szCs w:val="20"/>
                <w:lang w:val="es-MX"/>
              </w:rPr>
            </w:pPr>
            <w:r w:rsidRPr="001C0B2A">
              <w:rPr>
                <w:color w:val="000000"/>
                <w:sz w:val="20"/>
                <w:szCs w:val="20"/>
                <w:lang w:val="es-MX"/>
              </w:rPr>
              <w:t>-</w:t>
            </w:r>
          </w:p>
        </w:tc>
      </w:tr>
      <w:tr w:rsidR="00CB3A5A" w:rsidRPr="00D73D50" w14:paraId="2E3F3C8C" w14:textId="77777777" w:rsidTr="00CB3A5A">
        <w:trPr>
          <w:trHeight w:val="20"/>
        </w:trPr>
        <w:tc>
          <w:tcPr>
            <w:tcW w:w="5387" w:type="dxa"/>
            <w:vAlign w:val="center"/>
          </w:tcPr>
          <w:p w14:paraId="3D896D69" w14:textId="28D2B1CA" w:rsidR="001777B2" w:rsidRPr="005C16C1" w:rsidRDefault="001777B2" w:rsidP="001777B2">
            <w:pPr>
              <w:ind w:left="67" w:hanging="67"/>
              <w:jc w:val="left"/>
              <w:rPr>
                <w:color w:val="000000"/>
                <w:sz w:val="20"/>
                <w:szCs w:val="20"/>
              </w:rPr>
            </w:pPr>
            <w:r w:rsidRPr="001C0B2A">
              <w:rPr>
                <w:color w:val="000000" w:themeColor="text1"/>
                <w:sz w:val="20"/>
                <w:szCs w:val="20"/>
                <w:lang w:val="en-GB"/>
              </w:rPr>
              <w:t>Development of energy</w:t>
            </w:r>
            <w:r>
              <w:rPr>
                <w:color w:val="000000" w:themeColor="text1"/>
                <w:sz w:val="20"/>
                <w:szCs w:val="20"/>
                <w:lang w:val="en-GB"/>
              </w:rPr>
              <w:t>-</w:t>
            </w:r>
            <w:r w:rsidRPr="001C0B2A">
              <w:rPr>
                <w:color w:val="000000" w:themeColor="text1"/>
                <w:sz w:val="20"/>
                <w:szCs w:val="20"/>
                <w:lang w:val="en-GB"/>
              </w:rPr>
              <w:t>efficiency guidelines</w:t>
            </w:r>
          </w:p>
        </w:tc>
        <w:tc>
          <w:tcPr>
            <w:tcW w:w="1134" w:type="dxa"/>
            <w:tcMar>
              <w:left w:w="105" w:type="dxa"/>
              <w:right w:w="105" w:type="dxa"/>
            </w:tcMar>
          </w:tcPr>
          <w:p w14:paraId="7A428E3D" w14:textId="3E01DE9A" w:rsidR="001777B2" w:rsidRPr="001C0B2A" w:rsidRDefault="001777B2" w:rsidP="001777B2">
            <w:pPr>
              <w:jc w:val="right"/>
              <w:rPr>
                <w:color w:val="000000"/>
                <w:sz w:val="20"/>
                <w:szCs w:val="20"/>
                <w:lang w:val="es-MX"/>
              </w:rPr>
            </w:pPr>
            <w:r w:rsidRPr="001C0B2A">
              <w:rPr>
                <w:color w:val="000000"/>
                <w:sz w:val="20"/>
                <w:szCs w:val="20"/>
                <w:lang w:val="es-MX"/>
              </w:rPr>
              <w:t>30,000</w:t>
            </w:r>
          </w:p>
        </w:tc>
        <w:tc>
          <w:tcPr>
            <w:tcW w:w="1417" w:type="dxa"/>
            <w:tcMar>
              <w:left w:w="105" w:type="dxa"/>
              <w:right w:w="105" w:type="dxa"/>
            </w:tcMar>
          </w:tcPr>
          <w:p w14:paraId="6657BA83" w14:textId="329F355E" w:rsidR="001777B2" w:rsidRPr="001C0B2A" w:rsidRDefault="001777B2" w:rsidP="001777B2">
            <w:pPr>
              <w:jc w:val="right"/>
              <w:rPr>
                <w:color w:val="000000"/>
                <w:sz w:val="20"/>
                <w:szCs w:val="20"/>
                <w:lang w:val="es-MX"/>
              </w:rPr>
            </w:pPr>
            <w:r w:rsidRPr="001C0B2A">
              <w:rPr>
                <w:color w:val="000000"/>
                <w:sz w:val="20"/>
                <w:szCs w:val="20"/>
                <w:lang w:val="es-MX"/>
              </w:rPr>
              <w:t>30,000</w:t>
            </w:r>
          </w:p>
        </w:tc>
        <w:tc>
          <w:tcPr>
            <w:tcW w:w="1412" w:type="dxa"/>
            <w:tcMar>
              <w:left w:w="105" w:type="dxa"/>
              <w:right w:w="105" w:type="dxa"/>
            </w:tcMar>
          </w:tcPr>
          <w:p w14:paraId="4E9B1346" w14:textId="1634BB6C" w:rsidR="001777B2" w:rsidRPr="001D42B4" w:rsidRDefault="001777B2" w:rsidP="001777B2">
            <w:pPr>
              <w:jc w:val="right"/>
              <w:rPr>
                <w:color w:val="000000"/>
                <w:sz w:val="20"/>
                <w:szCs w:val="20"/>
                <w:lang w:val="es-MX"/>
              </w:rPr>
            </w:pPr>
            <w:r w:rsidRPr="001C0B2A">
              <w:rPr>
                <w:color w:val="000000"/>
                <w:sz w:val="20"/>
                <w:szCs w:val="20"/>
                <w:lang w:val="es-MX"/>
              </w:rPr>
              <w:t>-</w:t>
            </w:r>
          </w:p>
        </w:tc>
      </w:tr>
      <w:tr w:rsidR="00CB3A5A" w:rsidRPr="00D73D50" w14:paraId="76594408" w14:textId="77777777" w:rsidTr="00CB3A5A">
        <w:trPr>
          <w:trHeight w:val="20"/>
        </w:trPr>
        <w:tc>
          <w:tcPr>
            <w:tcW w:w="5387" w:type="dxa"/>
            <w:tcMar>
              <w:left w:w="105" w:type="dxa"/>
              <w:right w:w="105" w:type="dxa"/>
            </w:tcMar>
            <w:vAlign w:val="center"/>
          </w:tcPr>
          <w:p w14:paraId="60EB709A" w14:textId="0844E264" w:rsidR="001777B2" w:rsidRPr="00A918C8" w:rsidRDefault="001777B2" w:rsidP="001777B2">
            <w:pPr>
              <w:jc w:val="left"/>
              <w:rPr>
                <w:color w:val="000000"/>
                <w:sz w:val="20"/>
                <w:szCs w:val="20"/>
              </w:rPr>
            </w:pPr>
            <w:r w:rsidRPr="001D42B4">
              <w:rPr>
                <w:color w:val="000000" w:themeColor="text1"/>
                <w:sz w:val="20"/>
                <w:szCs w:val="20"/>
                <w:lang w:val="en-GB"/>
              </w:rPr>
              <w:t>Final report, public edition and awareness</w:t>
            </w:r>
          </w:p>
        </w:tc>
        <w:tc>
          <w:tcPr>
            <w:tcW w:w="1134" w:type="dxa"/>
            <w:tcMar>
              <w:left w:w="105" w:type="dxa"/>
              <w:right w:w="105" w:type="dxa"/>
            </w:tcMar>
          </w:tcPr>
          <w:p w14:paraId="3C9CDE91" w14:textId="68C58253" w:rsidR="001777B2" w:rsidRPr="001D42B4" w:rsidRDefault="001777B2" w:rsidP="001777B2">
            <w:pPr>
              <w:jc w:val="right"/>
              <w:rPr>
                <w:color w:val="000000"/>
                <w:sz w:val="20"/>
                <w:szCs w:val="20"/>
                <w:lang w:val="es-MX"/>
              </w:rPr>
            </w:pPr>
            <w:r w:rsidRPr="001D42B4">
              <w:rPr>
                <w:color w:val="000000"/>
                <w:sz w:val="20"/>
                <w:szCs w:val="20"/>
                <w:lang w:val="es-MX"/>
              </w:rPr>
              <w:t>15,000</w:t>
            </w:r>
          </w:p>
        </w:tc>
        <w:tc>
          <w:tcPr>
            <w:tcW w:w="1417" w:type="dxa"/>
            <w:tcMar>
              <w:left w:w="105" w:type="dxa"/>
              <w:right w:w="105" w:type="dxa"/>
            </w:tcMar>
          </w:tcPr>
          <w:p w14:paraId="69132648" w14:textId="20CF29B9" w:rsidR="001777B2" w:rsidRPr="001D42B4" w:rsidRDefault="001777B2" w:rsidP="001777B2">
            <w:pPr>
              <w:jc w:val="right"/>
              <w:rPr>
                <w:color w:val="000000"/>
                <w:sz w:val="20"/>
                <w:szCs w:val="20"/>
                <w:lang w:val="es-MX"/>
              </w:rPr>
            </w:pPr>
            <w:r w:rsidRPr="001D42B4">
              <w:rPr>
                <w:color w:val="000000"/>
                <w:sz w:val="20"/>
                <w:szCs w:val="20"/>
                <w:lang w:val="es-MX"/>
              </w:rPr>
              <w:t>15,000</w:t>
            </w:r>
          </w:p>
        </w:tc>
        <w:tc>
          <w:tcPr>
            <w:tcW w:w="1412" w:type="dxa"/>
            <w:tcMar>
              <w:left w:w="105" w:type="dxa"/>
              <w:right w:w="105" w:type="dxa"/>
            </w:tcMar>
          </w:tcPr>
          <w:p w14:paraId="1EB08E8C" w14:textId="0006D59C" w:rsidR="001777B2" w:rsidRPr="001D42B4" w:rsidRDefault="001777B2" w:rsidP="001777B2">
            <w:pPr>
              <w:jc w:val="right"/>
              <w:rPr>
                <w:color w:val="000000"/>
                <w:sz w:val="20"/>
                <w:szCs w:val="20"/>
                <w:lang w:val="es-MX"/>
              </w:rPr>
            </w:pPr>
            <w:r w:rsidRPr="001D42B4">
              <w:rPr>
                <w:color w:val="000000"/>
                <w:sz w:val="20"/>
                <w:szCs w:val="20"/>
                <w:lang w:val="es-MX"/>
              </w:rPr>
              <w:t>-</w:t>
            </w:r>
          </w:p>
        </w:tc>
      </w:tr>
      <w:tr w:rsidR="00CB3A5A" w:rsidRPr="00D73D50" w14:paraId="22973A47" w14:textId="77777777" w:rsidTr="00CB3A5A">
        <w:trPr>
          <w:trHeight w:val="20"/>
        </w:trPr>
        <w:tc>
          <w:tcPr>
            <w:tcW w:w="5387" w:type="dxa"/>
            <w:tcMar>
              <w:left w:w="105" w:type="dxa"/>
              <w:right w:w="105" w:type="dxa"/>
            </w:tcMar>
            <w:vAlign w:val="center"/>
          </w:tcPr>
          <w:p w14:paraId="6D07C034" w14:textId="34085A8C" w:rsidR="001777B2" w:rsidRPr="00A918C8" w:rsidRDefault="001777B2" w:rsidP="001777B2">
            <w:pPr>
              <w:jc w:val="left"/>
              <w:rPr>
                <w:color w:val="000000"/>
                <w:sz w:val="20"/>
                <w:szCs w:val="20"/>
              </w:rPr>
            </w:pPr>
            <w:r w:rsidRPr="001D42B4">
              <w:rPr>
                <w:color w:val="000000" w:themeColor="text1"/>
                <w:sz w:val="20"/>
                <w:szCs w:val="20"/>
                <w:lang w:val="en-GB"/>
              </w:rPr>
              <w:t>Workshops to disseminate the results of the project</w:t>
            </w:r>
          </w:p>
        </w:tc>
        <w:tc>
          <w:tcPr>
            <w:tcW w:w="1134" w:type="dxa"/>
            <w:tcMar>
              <w:left w:w="105" w:type="dxa"/>
              <w:right w:w="105" w:type="dxa"/>
            </w:tcMar>
          </w:tcPr>
          <w:p w14:paraId="5D657031" w14:textId="7C2595D2" w:rsidR="001777B2" w:rsidRPr="001D42B4" w:rsidRDefault="001777B2" w:rsidP="001777B2">
            <w:pPr>
              <w:jc w:val="right"/>
              <w:rPr>
                <w:color w:val="000000"/>
                <w:sz w:val="20"/>
                <w:szCs w:val="20"/>
                <w:lang w:val="es-MX"/>
              </w:rPr>
            </w:pPr>
            <w:r w:rsidRPr="001D42B4">
              <w:rPr>
                <w:color w:val="000000"/>
                <w:sz w:val="20"/>
                <w:szCs w:val="20"/>
                <w:lang w:val="es-MX"/>
              </w:rPr>
              <w:t>15,000</w:t>
            </w:r>
          </w:p>
        </w:tc>
        <w:tc>
          <w:tcPr>
            <w:tcW w:w="1417" w:type="dxa"/>
            <w:tcMar>
              <w:left w:w="105" w:type="dxa"/>
              <w:right w:w="105" w:type="dxa"/>
            </w:tcMar>
          </w:tcPr>
          <w:p w14:paraId="178DF7D2" w14:textId="46805820" w:rsidR="001777B2" w:rsidRPr="001D42B4" w:rsidRDefault="001777B2" w:rsidP="001777B2">
            <w:pPr>
              <w:jc w:val="right"/>
              <w:rPr>
                <w:color w:val="000000"/>
                <w:sz w:val="20"/>
                <w:szCs w:val="20"/>
                <w:lang w:val="es-MX"/>
              </w:rPr>
            </w:pPr>
            <w:r w:rsidRPr="001D42B4">
              <w:rPr>
                <w:color w:val="000000"/>
                <w:sz w:val="20"/>
                <w:szCs w:val="20"/>
                <w:lang w:val="es-MX"/>
              </w:rPr>
              <w:t>15,000</w:t>
            </w:r>
          </w:p>
        </w:tc>
        <w:tc>
          <w:tcPr>
            <w:tcW w:w="1412" w:type="dxa"/>
            <w:tcMar>
              <w:left w:w="105" w:type="dxa"/>
              <w:right w:w="105" w:type="dxa"/>
            </w:tcMar>
          </w:tcPr>
          <w:p w14:paraId="3C68FBF8" w14:textId="213D7E11" w:rsidR="001777B2" w:rsidRPr="001D42B4" w:rsidRDefault="001777B2" w:rsidP="001777B2">
            <w:pPr>
              <w:jc w:val="right"/>
              <w:rPr>
                <w:color w:val="000000"/>
                <w:sz w:val="20"/>
                <w:szCs w:val="20"/>
                <w:lang w:val="es-MX"/>
              </w:rPr>
            </w:pPr>
            <w:r w:rsidRPr="001D42B4">
              <w:rPr>
                <w:color w:val="000000"/>
                <w:sz w:val="20"/>
                <w:szCs w:val="20"/>
                <w:lang w:val="es-MX"/>
              </w:rPr>
              <w:t>-</w:t>
            </w:r>
          </w:p>
        </w:tc>
      </w:tr>
      <w:tr w:rsidR="00CB3A5A" w:rsidRPr="00D73D50" w14:paraId="058EEE90" w14:textId="77777777" w:rsidTr="00CB3A5A">
        <w:trPr>
          <w:trHeight w:val="20"/>
        </w:trPr>
        <w:tc>
          <w:tcPr>
            <w:tcW w:w="5387" w:type="dxa"/>
            <w:tcMar>
              <w:left w:w="105" w:type="dxa"/>
              <w:right w:w="105" w:type="dxa"/>
            </w:tcMar>
            <w:vAlign w:val="center"/>
          </w:tcPr>
          <w:p w14:paraId="50CA8E18" w14:textId="75B186DA" w:rsidR="001777B2" w:rsidRPr="001D42B4" w:rsidRDefault="001777B2" w:rsidP="001777B2">
            <w:pPr>
              <w:jc w:val="left"/>
              <w:rPr>
                <w:i/>
                <w:iCs/>
                <w:color w:val="000000" w:themeColor="text1"/>
                <w:sz w:val="20"/>
                <w:szCs w:val="20"/>
                <w:lang w:val="en-GB"/>
              </w:rPr>
            </w:pPr>
            <w:r w:rsidRPr="001D42B4">
              <w:rPr>
                <w:i/>
                <w:iCs/>
                <w:color w:val="000000" w:themeColor="text1"/>
                <w:sz w:val="20"/>
                <w:szCs w:val="20"/>
                <w:lang w:val="en-GB"/>
              </w:rPr>
              <w:t xml:space="preserve">Subtotal </w:t>
            </w:r>
          </w:p>
        </w:tc>
        <w:tc>
          <w:tcPr>
            <w:tcW w:w="1134" w:type="dxa"/>
            <w:tcMar>
              <w:left w:w="105" w:type="dxa"/>
              <w:right w:w="105" w:type="dxa"/>
            </w:tcMar>
            <w:vAlign w:val="center"/>
          </w:tcPr>
          <w:p w14:paraId="05B9FCCC" w14:textId="411CD5D5" w:rsidR="001777B2" w:rsidRPr="001D42B4" w:rsidRDefault="001777B2" w:rsidP="001777B2">
            <w:pPr>
              <w:jc w:val="right"/>
              <w:rPr>
                <w:i/>
                <w:iCs/>
                <w:color w:val="000000" w:themeColor="text1"/>
                <w:sz w:val="20"/>
                <w:szCs w:val="20"/>
                <w:lang w:val="en-GB"/>
              </w:rPr>
            </w:pPr>
            <w:r w:rsidRPr="001D42B4">
              <w:rPr>
                <w:i/>
                <w:iCs/>
                <w:color w:val="000000" w:themeColor="text1"/>
                <w:sz w:val="20"/>
                <w:szCs w:val="20"/>
                <w:lang w:val="en-GB"/>
              </w:rPr>
              <w:t>100,000</w:t>
            </w:r>
          </w:p>
        </w:tc>
        <w:tc>
          <w:tcPr>
            <w:tcW w:w="1417" w:type="dxa"/>
            <w:tcMar>
              <w:left w:w="105" w:type="dxa"/>
              <w:right w:w="105" w:type="dxa"/>
            </w:tcMar>
            <w:vAlign w:val="center"/>
          </w:tcPr>
          <w:p w14:paraId="4B23DBED" w14:textId="6A831191" w:rsidR="001777B2" w:rsidRPr="001D42B4" w:rsidRDefault="001777B2" w:rsidP="001777B2">
            <w:pPr>
              <w:jc w:val="right"/>
              <w:rPr>
                <w:i/>
                <w:iCs/>
                <w:color w:val="000000" w:themeColor="text1"/>
                <w:sz w:val="20"/>
                <w:szCs w:val="20"/>
                <w:lang w:val="en-GB"/>
              </w:rPr>
            </w:pPr>
            <w:r w:rsidRPr="001D42B4">
              <w:rPr>
                <w:i/>
                <w:iCs/>
                <w:color w:val="000000" w:themeColor="text1"/>
                <w:sz w:val="20"/>
                <w:szCs w:val="20"/>
                <w:lang w:val="en-GB"/>
              </w:rPr>
              <w:t>100,000</w:t>
            </w:r>
          </w:p>
        </w:tc>
        <w:tc>
          <w:tcPr>
            <w:tcW w:w="1412" w:type="dxa"/>
            <w:tcMar>
              <w:left w:w="105" w:type="dxa"/>
              <w:right w:w="105" w:type="dxa"/>
            </w:tcMar>
            <w:vAlign w:val="center"/>
          </w:tcPr>
          <w:p w14:paraId="39B8E751" w14:textId="4145EA0D" w:rsidR="001777B2" w:rsidRPr="001D42B4" w:rsidRDefault="001777B2" w:rsidP="001777B2">
            <w:pPr>
              <w:jc w:val="right"/>
              <w:rPr>
                <w:i/>
                <w:iCs/>
                <w:color w:val="000000" w:themeColor="text1"/>
                <w:sz w:val="20"/>
                <w:szCs w:val="20"/>
                <w:lang w:val="en-GB"/>
              </w:rPr>
            </w:pPr>
            <w:r w:rsidRPr="001D42B4">
              <w:rPr>
                <w:i/>
                <w:iCs/>
                <w:color w:val="000000" w:themeColor="text1"/>
                <w:sz w:val="20"/>
                <w:szCs w:val="20"/>
                <w:lang w:val="en-GB"/>
              </w:rPr>
              <w:t>-</w:t>
            </w:r>
          </w:p>
        </w:tc>
      </w:tr>
      <w:tr w:rsidR="00CB3A5A" w:rsidRPr="00D73D50" w14:paraId="29A2F567" w14:textId="77777777" w:rsidTr="00CB3A5A">
        <w:trPr>
          <w:trHeight w:val="20"/>
        </w:trPr>
        <w:tc>
          <w:tcPr>
            <w:tcW w:w="5387" w:type="dxa"/>
            <w:tcMar>
              <w:left w:w="105" w:type="dxa"/>
              <w:right w:w="105" w:type="dxa"/>
            </w:tcMar>
            <w:vAlign w:val="center"/>
          </w:tcPr>
          <w:p w14:paraId="77837B74" w14:textId="0208BB20" w:rsidR="001777B2" w:rsidRPr="001D42B4" w:rsidRDefault="001777B2" w:rsidP="001777B2">
            <w:pPr>
              <w:jc w:val="left"/>
              <w:rPr>
                <w:b/>
                <w:bCs/>
                <w:color w:val="000000" w:themeColor="text1"/>
                <w:sz w:val="20"/>
                <w:szCs w:val="20"/>
                <w:lang w:val="en-GB"/>
              </w:rPr>
            </w:pPr>
            <w:r w:rsidRPr="001D42B4">
              <w:rPr>
                <w:b/>
                <w:bCs/>
                <w:color w:val="000000" w:themeColor="text1"/>
                <w:sz w:val="20"/>
                <w:szCs w:val="20"/>
                <w:lang w:val="en-GB"/>
              </w:rPr>
              <w:t>GRAND TOTAL</w:t>
            </w:r>
          </w:p>
        </w:tc>
        <w:tc>
          <w:tcPr>
            <w:tcW w:w="1134" w:type="dxa"/>
            <w:tcMar>
              <w:left w:w="105" w:type="dxa"/>
              <w:right w:w="105" w:type="dxa"/>
            </w:tcMar>
            <w:vAlign w:val="center"/>
          </w:tcPr>
          <w:p w14:paraId="1A6F0AFD" w14:textId="5C2E5B3E" w:rsidR="001777B2" w:rsidRPr="001D42B4" w:rsidRDefault="001777B2" w:rsidP="001777B2">
            <w:pPr>
              <w:jc w:val="right"/>
              <w:rPr>
                <w:b/>
                <w:bCs/>
                <w:color w:val="000000" w:themeColor="text1"/>
                <w:sz w:val="20"/>
                <w:szCs w:val="20"/>
                <w:lang w:val="en-GB"/>
              </w:rPr>
            </w:pPr>
            <w:r w:rsidRPr="001D42B4">
              <w:rPr>
                <w:b/>
                <w:bCs/>
                <w:color w:val="000000" w:themeColor="text1"/>
                <w:sz w:val="20"/>
                <w:szCs w:val="20"/>
                <w:lang w:val="en-GB"/>
              </w:rPr>
              <w:t>1,700,000</w:t>
            </w:r>
          </w:p>
        </w:tc>
        <w:tc>
          <w:tcPr>
            <w:tcW w:w="1417" w:type="dxa"/>
            <w:tcMar>
              <w:left w:w="105" w:type="dxa"/>
              <w:right w:w="105" w:type="dxa"/>
            </w:tcMar>
            <w:vAlign w:val="center"/>
          </w:tcPr>
          <w:p w14:paraId="31054036" w14:textId="291B3657" w:rsidR="001777B2" w:rsidRPr="001D42B4" w:rsidRDefault="001777B2" w:rsidP="001777B2">
            <w:pPr>
              <w:jc w:val="right"/>
              <w:rPr>
                <w:b/>
                <w:bCs/>
                <w:color w:val="000000" w:themeColor="text1"/>
                <w:sz w:val="20"/>
                <w:szCs w:val="20"/>
                <w:lang w:val="en-GB"/>
              </w:rPr>
            </w:pPr>
            <w:r w:rsidRPr="001D42B4">
              <w:rPr>
                <w:b/>
                <w:bCs/>
                <w:color w:val="000000" w:themeColor="text1"/>
                <w:sz w:val="20"/>
                <w:szCs w:val="20"/>
                <w:lang w:val="en-GB"/>
              </w:rPr>
              <w:t>1,300,000</w:t>
            </w:r>
          </w:p>
        </w:tc>
        <w:tc>
          <w:tcPr>
            <w:tcW w:w="1412" w:type="dxa"/>
            <w:tcMar>
              <w:left w:w="105" w:type="dxa"/>
              <w:right w:w="105" w:type="dxa"/>
            </w:tcMar>
            <w:vAlign w:val="center"/>
          </w:tcPr>
          <w:p w14:paraId="317D2937" w14:textId="73645187" w:rsidR="001777B2" w:rsidRPr="001D42B4" w:rsidRDefault="001777B2" w:rsidP="001777B2">
            <w:pPr>
              <w:jc w:val="right"/>
              <w:rPr>
                <w:b/>
                <w:bCs/>
                <w:color w:val="000000" w:themeColor="text1"/>
                <w:sz w:val="20"/>
                <w:szCs w:val="20"/>
                <w:lang w:val="en-GB"/>
              </w:rPr>
            </w:pPr>
            <w:r w:rsidRPr="001D42B4">
              <w:rPr>
                <w:b/>
                <w:bCs/>
                <w:color w:val="000000" w:themeColor="text1"/>
                <w:sz w:val="20"/>
                <w:szCs w:val="20"/>
                <w:lang w:val="en-GB"/>
              </w:rPr>
              <w:t>400,000</w:t>
            </w:r>
          </w:p>
        </w:tc>
      </w:tr>
    </w:tbl>
    <w:p w14:paraId="6BAD42C3" w14:textId="79019301" w:rsidR="00D73D50" w:rsidRPr="001656FD" w:rsidRDefault="00D73D50" w:rsidP="00D73D50">
      <w:pPr>
        <w:rPr>
          <w:sz w:val="18"/>
          <w:szCs w:val="18"/>
          <w:lang w:val="en-GB"/>
        </w:rPr>
      </w:pPr>
      <w:r w:rsidRPr="001656FD">
        <w:rPr>
          <w:sz w:val="18"/>
          <w:szCs w:val="18"/>
          <w:lang w:val="en-GB"/>
        </w:rPr>
        <w:t>*</w:t>
      </w:r>
      <w:r w:rsidR="00733DE8" w:rsidRPr="001656FD">
        <w:rPr>
          <w:sz w:val="18"/>
          <w:szCs w:val="18"/>
          <w:lang w:val="en-GB"/>
        </w:rPr>
        <w:t>Calculated at 25 per cent of total cost</w:t>
      </w:r>
      <w:r w:rsidR="00275D76">
        <w:rPr>
          <w:sz w:val="18"/>
          <w:szCs w:val="18"/>
          <w:lang w:val="en-GB"/>
        </w:rPr>
        <w:t xml:space="preserve"> corresponding to installation, start-up and engineering project costs</w:t>
      </w:r>
    </w:p>
    <w:p w14:paraId="70E72494" w14:textId="77777777" w:rsidR="00D73D50" w:rsidRPr="00D73D50" w:rsidRDefault="00D73D50" w:rsidP="00D73D50">
      <w:pPr>
        <w:rPr>
          <w:highlight w:val="yellow"/>
          <w:lang w:val="en-GB"/>
        </w:rPr>
      </w:pPr>
    </w:p>
    <w:bookmarkEnd w:id="3"/>
    <w:bookmarkEnd w:id="4"/>
    <w:p w14:paraId="6E7337C6" w14:textId="77777777" w:rsidR="00D73D50" w:rsidRPr="00D73D50" w:rsidRDefault="00D73D50" w:rsidP="00D73D50">
      <w:pPr>
        <w:jc w:val="center"/>
        <w:rPr>
          <w:b/>
          <w:bCs/>
          <w:highlight w:val="yellow"/>
          <w:lang w:val="en-GB"/>
        </w:rPr>
      </w:pPr>
    </w:p>
    <w:p w14:paraId="552FAA6E" w14:textId="77777777" w:rsidR="00D73D50" w:rsidRPr="00E76CFE" w:rsidRDefault="00D73D50" w:rsidP="00D73D50">
      <w:pPr>
        <w:keepNext/>
        <w:jc w:val="center"/>
        <w:rPr>
          <w:b/>
          <w:bCs/>
          <w:lang w:val="en-GB"/>
        </w:rPr>
      </w:pPr>
      <w:r w:rsidRPr="00E76CFE">
        <w:rPr>
          <w:b/>
          <w:bCs/>
          <w:lang w:val="en-GB"/>
        </w:rPr>
        <w:t>SECRETARIAT’S COMMENTS AND RECOMMENDATIONS</w:t>
      </w:r>
    </w:p>
    <w:p w14:paraId="20AA0F69" w14:textId="77777777" w:rsidR="00D73D50" w:rsidRPr="00E76CFE" w:rsidRDefault="00D73D50" w:rsidP="00D73D50">
      <w:pPr>
        <w:keepNext/>
        <w:rPr>
          <w:b/>
          <w:bCs/>
          <w:lang w:val="en-GB"/>
        </w:rPr>
      </w:pPr>
    </w:p>
    <w:p w14:paraId="371DF3A1" w14:textId="77777777" w:rsidR="00D73D50" w:rsidRPr="00E76CFE" w:rsidRDefault="00D73D50" w:rsidP="00D73D50">
      <w:pPr>
        <w:keepNext/>
        <w:rPr>
          <w:b/>
          <w:bCs/>
          <w:lang w:val="en-GB"/>
        </w:rPr>
      </w:pPr>
      <w:r w:rsidRPr="00E76CFE">
        <w:rPr>
          <w:b/>
          <w:bCs/>
          <w:lang w:val="en-GB"/>
        </w:rPr>
        <w:t>COMMENTS</w:t>
      </w:r>
    </w:p>
    <w:p w14:paraId="19D84CBE" w14:textId="09437B70" w:rsidR="00CB2071" w:rsidRPr="00CB2071" w:rsidRDefault="00CB2071" w:rsidP="00CB2071">
      <w:pPr>
        <w:pStyle w:val="Heading1"/>
        <w:spacing w:before="240"/>
        <w:rPr>
          <w:lang w:val="en-GB"/>
        </w:rPr>
      </w:pPr>
      <w:r w:rsidRPr="00CB2071">
        <w:rPr>
          <w:lang w:val="en-GB"/>
        </w:rPr>
        <w:t xml:space="preserve">The Secretariat has reviewed the project proposal </w:t>
      </w:r>
      <w:proofErr w:type="gramStart"/>
      <w:r w:rsidRPr="00CB2071">
        <w:rPr>
          <w:lang w:val="en-GB"/>
        </w:rPr>
        <w:t>in light of</w:t>
      </w:r>
      <w:proofErr w:type="gramEnd"/>
      <w:r w:rsidRPr="00CB2071">
        <w:rPr>
          <w:lang w:val="en-GB"/>
        </w:rPr>
        <w:t xml:space="preserve"> the activities described under decisions</w:t>
      </w:r>
      <w:r w:rsidR="00A670FC">
        <w:rPr>
          <w:lang w:val="en-GB"/>
        </w:rPr>
        <w:t> </w:t>
      </w:r>
      <w:r w:rsidRPr="00CB2071">
        <w:rPr>
          <w:lang w:val="en-GB"/>
        </w:rPr>
        <w:t>89/6 and 91/65 as well as those being implemented under stage I of the KIP.</w:t>
      </w:r>
    </w:p>
    <w:p w14:paraId="13184214" w14:textId="5D7BA534" w:rsidR="00D73D50" w:rsidRPr="00E76CFE" w:rsidRDefault="00D73D50" w:rsidP="00D73D50">
      <w:pPr>
        <w:keepNext/>
        <w:spacing w:before="240" w:after="240"/>
        <w:rPr>
          <w:u w:val="single"/>
          <w:lang w:val="en-GB"/>
        </w:rPr>
      </w:pPr>
      <w:r w:rsidRPr="00E76CFE">
        <w:rPr>
          <w:u w:val="single"/>
          <w:lang w:val="en-GB"/>
        </w:rPr>
        <w:t xml:space="preserve">Eligibility under decision 91/65 </w:t>
      </w:r>
    </w:p>
    <w:p w14:paraId="2217DCCD" w14:textId="14133C2A" w:rsidR="00CE780E" w:rsidRPr="00656639" w:rsidRDefault="008608FC" w:rsidP="00CE780E">
      <w:pPr>
        <w:pStyle w:val="Heading1"/>
      </w:pPr>
      <w:r w:rsidRPr="00143922">
        <w:t>The</w:t>
      </w:r>
      <w:r w:rsidR="002B5485">
        <w:t xml:space="preserve"> pilot project intends to </w:t>
      </w:r>
      <w:r w:rsidR="00ED5735">
        <w:t>enhance</w:t>
      </w:r>
      <w:r w:rsidR="002B5485">
        <w:t xml:space="preserve"> energy efficiency in heating and cooling in industrial processes in the context of HFC phase-down</w:t>
      </w:r>
      <w:r w:rsidR="00ED5735">
        <w:t xml:space="preserve"> at </w:t>
      </w:r>
      <w:r w:rsidR="00CE780E">
        <w:t>end-users’</w:t>
      </w:r>
      <w:r w:rsidR="00ED5735">
        <w:t xml:space="preserve"> sites</w:t>
      </w:r>
      <w:r w:rsidR="002B5485">
        <w:t xml:space="preserve">. </w:t>
      </w:r>
      <w:r w:rsidR="00CE780E">
        <w:t xml:space="preserve">UNDP confirmed that the </w:t>
      </w:r>
      <w:r w:rsidR="00CE780E" w:rsidRPr="00656639">
        <w:t>Energy Efficiency Division from the Ministry of Energy will be directly involved in the implementation of the pilot project</w:t>
      </w:r>
      <w:r w:rsidR="00CE780E">
        <w:t xml:space="preserve"> in coordination with the NOU</w:t>
      </w:r>
      <w:r w:rsidR="00CE780E" w:rsidRPr="00656639">
        <w:t xml:space="preserve">. Other stakeholders involved in the project include the Sustainable Energy Division </w:t>
      </w:r>
      <w:r w:rsidR="00CE780E">
        <w:t>of</w:t>
      </w:r>
      <w:r w:rsidR="00CE780E" w:rsidRPr="00656639">
        <w:t xml:space="preserve"> the Ministry of Energy, the Department of Climate Mitigation and Transparency </w:t>
      </w:r>
      <w:r w:rsidR="00CE780E">
        <w:t>of</w:t>
      </w:r>
      <w:r w:rsidR="00CE780E" w:rsidRPr="00656639">
        <w:t xml:space="preserve"> the Ministry of the Environment, as well as regional associations from the dairy, meat and poultry industries.  </w:t>
      </w:r>
    </w:p>
    <w:p w14:paraId="7032DA1D" w14:textId="3CAF4C49" w:rsidR="00D73D50" w:rsidRPr="00ED5735" w:rsidRDefault="00D73D50">
      <w:pPr>
        <w:pStyle w:val="Heading1"/>
        <w:rPr>
          <w:lang w:val="en-GB"/>
        </w:rPr>
      </w:pPr>
      <w:r w:rsidRPr="00ED5735">
        <w:rPr>
          <w:lang w:val="en-GB"/>
        </w:rPr>
        <w:t>In line with decision 91/65(b)(iv), the Government of</w:t>
      </w:r>
      <w:r w:rsidR="00FC67F9" w:rsidRPr="00ED5735">
        <w:rPr>
          <w:lang w:val="en-GB"/>
        </w:rPr>
        <w:t xml:space="preserve"> Chile </w:t>
      </w:r>
      <w:r w:rsidR="004F1A04" w:rsidRPr="00ED5735">
        <w:rPr>
          <w:lang w:val="en-GB"/>
        </w:rPr>
        <w:t>has</w:t>
      </w:r>
      <w:r w:rsidR="00252440">
        <w:rPr>
          <w:lang w:val="en-GB"/>
        </w:rPr>
        <w:t xml:space="preserve"> also</w:t>
      </w:r>
      <w:r w:rsidR="004F1A04" w:rsidRPr="00ED5735">
        <w:rPr>
          <w:lang w:val="en-GB"/>
        </w:rPr>
        <w:t xml:space="preserve"> </w:t>
      </w:r>
      <w:r w:rsidRPr="00ED5735">
        <w:rPr>
          <w:lang w:val="en-GB"/>
        </w:rPr>
        <w:t xml:space="preserve">confirmed that if </w:t>
      </w:r>
      <w:r w:rsidR="00FC67F9" w:rsidRPr="00ED5735">
        <w:rPr>
          <w:lang w:val="en-GB"/>
        </w:rPr>
        <w:t xml:space="preserve">Chile </w:t>
      </w:r>
      <w:r w:rsidRPr="00ED5735">
        <w:rPr>
          <w:lang w:val="en-GB"/>
        </w:rPr>
        <w:t>were to mobilize funding from sources other than the Multilateral Fund for energy</w:t>
      </w:r>
      <w:r w:rsidR="004F1A04" w:rsidRPr="00ED5735">
        <w:rPr>
          <w:lang w:val="en-GB"/>
        </w:rPr>
        <w:t>-</w:t>
      </w:r>
      <w:r w:rsidRPr="00ED5735">
        <w:rPr>
          <w:lang w:val="en-GB"/>
        </w:rPr>
        <w:t xml:space="preserve">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 </w:t>
      </w:r>
    </w:p>
    <w:p w14:paraId="69E67C93" w14:textId="72B8F7AE" w:rsidR="00D73D50" w:rsidRPr="00CE5B97" w:rsidRDefault="00D73D50" w:rsidP="00D73D50">
      <w:pPr>
        <w:keepNext/>
        <w:rPr>
          <w:u w:val="single"/>
          <w:lang w:val="en-GB"/>
        </w:rPr>
      </w:pPr>
      <w:r w:rsidRPr="00CE5B97">
        <w:rPr>
          <w:u w:val="single"/>
          <w:lang w:val="en-GB"/>
        </w:rPr>
        <w:t>Relation</w:t>
      </w:r>
      <w:r w:rsidR="003F5F16">
        <w:rPr>
          <w:u w:val="single"/>
          <w:lang w:val="en-GB"/>
        </w:rPr>
        <w:t>ship</w:t>
      </w:r>
      <w:r w:rsidRPr="00CE5B97">
        <w:rPr>
          <w:u w:val="single"/>
          <w:lang w:val="en-GB"/>
        </w:rPr>
        <w:t xml:space="preserve"> to HFC phase-down and the Kigali HFC implementation plan</w:t>
      </w:r>
    </w:p>
    <w:p w14:paraId="4A45FEED" w14:textId="77777777" w:rsidR="00D73D50" w:rsidRPr="00AE274E" w:rsidRDefault="00D73D50" w:rsidP="00D73D50">
      <w:pPr>
        <w:keepNext/>
        <w:rPr>
          <w:lang w:val="en-GB"/>
        </w:rPr>
      </w:pPr>
    </w:p>
    <w:p w14:paraId="29D9FDE2" w14:textId="2FC438DB" w:rsidR="005258D2" w:rsidRPr="005258D2" w:rsidRDefault="00D73D50" w:rsidP="006109A5">
      <w:pPr>
        <w:pStyle w:val="Heading1"/>
        <w:rPr>
          <w:rStyle w:val="normaltextrun"/>
        </w:rPr>
      </w:pPr>
      <w:r w:rsidRPr="00F84F23">
        <w:rPr>
          <w:lang w:val="en-GB"/>
        </w:rPr>
        <w:t xml:space="preserve">The pilot project will be </w:t>
      </w:r>
      <w:r w:rsidR="00837C57" w:rsidRPr="00F84F23">
        <w:rPr>
          <w:lang w:val="en-GB"/>
        </w:rPr>
        <w:t xml:space="preserve">implemented in coordination with the </w:t>
      </w:r>
      <w:r w:rsidRPr="00F84F23">
        <w:rPr>
          <w:lang w:val="en-GB"/>
        </w:rPr>
        <w:t>activities under stage I of the KIP</w:t>
      </w:r>
      <w:r w:rsidR="00183ECA" w:rsidRPr="00F84F23">
        <w:rPr>
          <w:lang w:val="en-GB"/>
        </w:rPr>
        <w:t xml:space="preserve">. </w:t>
      </w:r>
      <w:r w:rsidRPr="00F84F23">
        <w:rPr>
          <w:lang w:val="en-GB"/>
        </w:rPr>
        <w:t xml:space="preserve"> </w:t>
      </w:r>
      <w:r w:rsidR="00183ECA" w:rsidRPr="00511F60">
        <w:t xml:space="preserve">Training institutions participating in the implementation of the KIP will be involved </w:t>
      </w:r>
      <w:r w:rsidR="00AF59D1">
        <w:t>in the pilot project to</w:t>
      </w:r>
      <w:r w:rsidR="00183ECA" w:rsidRPr="00511F60">
        <w:t xml:space="preserve"> learn </w:t>
      </w:r>
      <w:r w:rsidR="00236B59">
        <w:t>how to install</w:t>
      </w:r>
      <w:r w:rsidR="00183ECA" w:rsidRPr="00511F60">
        <w:t xml:space="preserve"> this new technology. </w:t>
      </w:r>
      <w:r w:rsidR="007D1E7D" w:rsidRPr="00511F60">
        <w:t>T</w:t>
      </w:r>
      <w:r w:rsidR="007D1E7D" w:rsidRPr="00511F60">
        <w:rPr>
          <w:rStyle w:val="normaltextrun"/>
        </w:rPr>
        <w:t>he KIP</w:t>
      </w:r>
      <w:r w:rsidR="001E0930">
        <w:rPr>
          <w:rStyle w:val="normaltextrun"/>
        </w:rPr>
        <w:t>’</w:t>
      </w:r>
      <w:r w:rsidR="0067746D">
        <w:rPr>
          <w:rStyle w:val="normaltextrun"/>
        </w:rPr>
        <w:t>s</w:t>
      </w:r>
      <w:r w:rsidR="001E0930">
        <w:rPr>
          <w:rStyle w:val="normaltextrun"/>
        </w:rPr>
        <w:t xml:space="preserve"> </w:t>
      </w:r>
      <w:r w:rsidR="007D1E7D" w:rsidRPr="00511F60">
        <w:rPr>
          <w:rStyle w:val="normaltextrun"/>
        </w:rPr>
        <w:t xml:space="preserve">activities </w:t>
      </w:r>
      <w:r w:rsidR="001E0930">
        <w:rPr>
          <w:rStyle w:val="normaltextrun"/>
        </w:rPr>
        <w:t xml:space="preserve">include </w:t>
      </w:r>
      <w:r w:rsidR="007D1E7D" w:rsidRPr="00511F60">
        <w:rPr>
          <w:rStyle w:val="normaltextrun"/>
        </w:rPr>
        <w:t>the training of highly specialized technicians in technologies based on CO</w:t>
      </w:r>
      <w:r w:rsidR="007D1E7D" w:rsidRPr="00F84F23">
        <w:rPr>
          <w:rStyle w:val="normaltextrun"/>
          <w:vertAlign w:val="subscript"/>
        </w:rPr>
        <w:t>2</w:t>
      </w:r>
      <w:r w:rsidR="007D1E7D" w:rsidRPr="00511F60">
        <w:rPr>
          <w:rStyle w:val="normaltextrun"/>
        </w:rPr>
        <w:t xml:space="preserve">. </w:t>
      </w:r>
      <w:r w:rsidR="00511F60" w:rsidRPr="00511F60">
        <w:rPr>
          <w:rStyle w:val="normaltextrun"/>
        </w:rPr>
        <w:t xml:space="preserve">The HFC refrigerants in the existing facilities to be replaced will also be recovered for </w:t>
      </w:r>
      <w:r w:rsidR="00511F60" w:rsidRPr="00F84F23">
        <w:rPr>
          <w:lang w:val="en-GB"/>
        </w:rPr>
        <w:t>subsequent reclamation or disposal as part of the activities under stage I of the KIP</w:t>
      </w:r>
      <w:r w:rsidR="00511F60" w:rsidRPr="00511F60">
        <w:rPr>
          <w:rStyle w:val="normaltextrun"/>
        </w:rPr>
        <w:t>.</w:t>
      </w:r>
      <w:r w:rsidR="005258D2" w:rsidRPr="005258D2">
        <w:t xml:space="preserve"> </w:t>
      </w:r>
      <w:r w:rsidR="005258D2">
        <w:rPr>
          <w:rStyle w:val="normaltextrun"/>
        </w:rPr>
        <w:t xml:space="preserve">The </w:t>
      </w:r>
      <w:r w:rsidR="005258D2" w:rsidRPr="005258D2">
        <w:rPr>
          <w:rStyle w:val="normaltextrun"/>
        </w:rPr>
        <w:t xml:space="preserve">components and </w:t>
      </w:r>
      <w:r w:rsidR="00F84F23">
        <w:rPr>
          <w:rStyle w:val="normaltextrun"/>
        </w:rPr>
        <w:t>materials col</w:t>
      </w:r>
      <w:r w:rsidR="005258D2" w:rsidRPr="005258D2">
        <w:rPr>
          <w:rStyle w:val="normaltextrun"/>
        </w:rPr>
        <w:t xml:space="preserve">lected from the dismantled HFC-based equipment will be separated and scrapped for other uses as much as possible, and the </w:t>
      </w:r>
      <w:r w:rsidR="001E0930">
        <w:rPr>
          <w:rStyle w:val="normaltextrun"/>
        </w:rPr>
        <w:t>h</w:t>
      </w:r>
      <w:r w:rsidR="005258D2" w:rsidRPr="005258D2">
        <w:rPr>
          <w:rStyle w:val="normaltextrun"/>
        </w:rPr>
        <w:t xml:space="preserve">azardous </w:t>
      </w:r>
      <w:r w:rsidR="001E0930">
        <w:rPr>
          <w:rStyle w:val="normaltextrun"/>
        </w:rPr>
        <w:t>w</w:t>
      </w:r>
      <w:r w:rsidR="001E0930" w:rsidRPr="005258D2">
        <w:rPr>
          <w:rStyle w:val="normaltextrun"/>
        </w:rPr>
        <w:t xml:space="preserve">astes </w:t>
      </w:r>
      <w:r w:rsidR="005258D2" w:rsidRPr="005258D2">
        <w:rPr>
          <w:rStyle w:val="normaltextrun"/>
        </w:rPr>
        <w:t xml:space="preserve">will be disposed </w:t>
      </w:r>
      <w:r w:rsidR="001E0930">
        <w:rPr>
          <w:rStyle w:val="normaltextrun"/>
        </w:rPr>
        <w:t xml:space="preserve">of </w:t>
      </w:r>
      <w:r w:rsidR="005258D2" w:rsidRPr="005258D2">
        <w:rPr>
          <w:rStyle w:val="normaltextrun"/>
        </w:rPr>
        <w:t>as per the applicable regulations.</w:t>
      </w:r>
    </w:p>
    <w:p w14:paraId="7FDE7171" w14:textId="3916921F" w:rsidR="00183ECA" w:rsidRPr="00511F60" w:rsidRDefault="00A3625F" w:rsidP="006109A5">
      <w:pPr>
        <w:pStyle w:val="Heading1"/>
      </w:pPr>
      <w:r w:rsidRPr="00965005">
        <w:rPr>
          <w:lang w:val="en-GB"/>
        </w:rPr>
        <w:t xml:space="preserve">Currently, there is a </w:t>
      </w:r>
      <w:r w:rsidR="004E315C" w:rsidRPr="00965005">
        <w:rPr>
          <w:lang w:val="en-GB"/>
        </w:rPr>
        <w:t>trend</w:t>
      </w:r>
      <w:r w:rsidR="004F2C5B" w:rsidRPr="00965005">
        <w:rPr>
          <w:lang w:val="en-GB"/>
        </w:rPr>
        <w:t xml:space="preserve"> in the industrial refrigeration sector in Chile </w:t>
      </w:r>
      <w:r w:rsidR="004E315C" w:rsidRPr="00965005">
        <w:rPr>
          <w:lang w:val="en-GB"/>
        </w:rPr>
        <w:t xml:space="preserve">to </w:t>
      </w:r>
      <w:r w:rsidRPr="00965005">
        <w:rPr>
          <w:lang w:val="en-GB"/>
        </w:rPr>
        <w:t>transition from HCFC-22 and R-404A</w:t>
      </w:r>
      <w:r w:rsidR="004F2C5B" w:rsidRPr="00965005">
        <w:rPr>
          <w:lang w:val="en-GB"/>
        </w:rPr>
        <w:t>-based systems to R-</w:t>
      </w:r>
      <w:r w:rsidR="004E315C" w:rsidRPr="00965005">
        <w:rPr>
          <w:lang w:val="en-GB"/>
        </w:rPr>
        <w:t>507A</w:t>
      </w:r>
      <w:r w:rsidR="004F2C5B" w:rsidRPr="00965005">
        <w:rPr>
          <w:lang w:val="en-GB"/>
        </w:rPr>
        <w:t>-based systems</w:t>
      </w:r>
      <w:r w:rsidR="00AC5A84" w:rsidRPr="00965005">
        <w:rPr>
          <w:lang w:val="en-GB"/>
        </w:rPr>
        <w:t xml:space="preserve"> due to energy</w:t>
      </w:r>
      <w:r w:rsidR="001E0930">
        <w:rPr>
          <w:lang w:val="en-GB"/>
        </w:rPr>
        <w:t>-</w:t>
      </w:r>
      <w:r w:rsidR="00AC5A84" w:rsidRPr="00965005">
        <w:rPr>
          <w:lang w:val="en-GB"/>
        </w:rPr>
        <w:t xml:space="preserve">efficiency </w:t>
      </w:r>
      <w:r w:rsidR="002015EF" w:rsidRPr="00965005">
        <w:rPr>
          <w:lang w:val="en-GB"/>
        </w:rPr>
        <w:t>consideration</w:t>
      </w:r>
      <w:r w:rsidR="00E06162">
        <w:rPr>
          <w:lang w:val="en-GB"/>
        </w:rPr>
        <w:t>s</w:t>
      </w:r>
      <w:r w:rsidR="00AC5A84" w:rsidRPr="00965005">
        <w:rPr>
          <w:lang w:val="en-GB"/>
        </w:rPr>
        <w:t xml:space="preserve">, </w:t>
      </w:r>
      <w:r w:rsidR="00FC5D8D">
        <w:rPr>
          <w:lang w:val="en-GB"/>
        </w:rPr>
        <w:t>which has</w:t>
      </w:r>
      <w:r w:rsidR="00AC5A84" w:rsidRPr="00965005">
        <w:rPr>
          <w:lang w:val="en-GB"/>
        </w:rPr>
        <w:t xml:space="preserve"> partially contributed to the increase of R-507A consumption in recent years. </w:t>
      </w:r>
      <w:r w:rsidR="004E315C" w:rsidRPr="00965005">
        <w:rPr>
          <w:lang w:val="en-GB"/>
        </w:rPr>
        <w:t>The</w:t>
      </w:r>
      <w:r w:rsidR="00AC5A84" w:rsidRPr="00965005">
        <w:rPr>
          <w:lang w:val="en-GB"/>
        </w:rPr>
        <w:t xml:space="preserve"> pilot project </w:t>
      </w:r>
      <w:r w:rsidR="00346E51">
        <w:rPr>
          <w:lang w:val="en-GB"/>
        </w:rPr>
        <w:t>will supplement the KIP efforts by reducing</w:t>
      </w:r>
      <w:r w:rsidR="002015EF">
        <w:rPr>
          <w:lang w:val="en-GB"/>
        </w:rPr>
        <w:t xml:space="preserve"> R-507A consumption and </w:t>
      </w:r>
      <w:r w:rsidR="004E315C" w:rsidRPr="00965005">
        <w:rPr>
          <w:lang w:val="en-GB"/>
        </w:rPr>
        <w:t>provid</w:t>
      </w:r>
      <w:r w:rsidR="00346E51">
        <w:rPr>
          <w:lang w:val="en-GB"/>
        </w:rPr>
        <w:t>ing</w:t>
      </w:r>
      <w:r w:rsidR="004E315C" w:rsidRPr="00965005">
        <w:rPr>
          <w:lang w:val="en-GB"/>
        </w:rPr>
        <w:t xml:space="preserve"> an alternative option</w:t>
      </w:r>
      <w:r w:rsidR="00E72E6D">
        <w:rPr>
          <w:lang w:val="en-GB"/>
        </w:rPr>
        <w:t xml:space="preserve"> through the dissemination of </w:t>
      </w:r>
      <w:r w:rsidR="00221633" w:rsidRPr="00511F60">
        <w:rPr>
          <w:rStyle w:val="normaltextrun"/>
        </w:rPr>
        <w:t>the energy</w:t>
      </w:r>
      <w:r w:rsidR="00162EDF">
        <w:rPr>
          <w:rStyle w:val="normaltextrun"/>
        </w:rPr>
        <w:t>-</w:t>
      </w:r>
      <w:r w:rsidR="001E0930">
        <w:rPr>
          <w:rStyle w:val="normaltextrun"/>
        </w:rPr>
        <w:t>efficiency</w:t>
      </w:r>
      <w:r w:rsidR="00221633" w:rsidRPr="00511F60">
        <w:rPr>
          <w:rStyle w:val="normaltextrun"/>
        </w:rPr>
        <w:t xml:space="preserve">, environmental and financial benefits, </w:t>
      </w:r>
      <w:r w:rsidR="001E0930">
        <w:rPr>
          <w:rStyle w:val="normaltextrun"/>
        </w:rPr>
        <w:t>and</w:t>
      </w:r>
      <w:r w:rsidR="001E0930" w:rsidRPr="00511F60">
        <w:rPr>
          <w:rStyle w:val="normaltextrun"/>
        </w:rPr>
        <w:t xml:space="preserve"> </w:t>
      </w:r>
      <w:r w:rsidR="00221633" w:rsidRPr="00EA0EC9">
        <w:rPr>
          <w:rStyle w:val="normaltextrun"/>
        </w:rPr>
        <w:t xml:space="preserve">performance of </w:t>
      </w:r>
      <w:r w:rsidR="00965005" w:rsidRPr="00EA0EC9">
        <w:rPr>
          <w:rStyle w:val="normaltextrun"/>
        </w:rPr>
        <w:t>CO</w:t>
      </w:r>
      <w:r w:rsidR="00965005" w:rsidRPr="00EA0EC9">
        <w:rPr>
          <w:rStyle w:val="normaltextrun"/>
          <w:vertAlign w:val="subscript"/>
        </w:rPr>
        <w:t>2</w:t>
      </w:r>
      <w:r w:rsidR="00275418" w:rsidRPr="00167ED3">
        <w:rPr>
          <w:rStyle w:val="normaltextrun"/>
        </w:rPr>
        <w:noBreakHyphen/>
      </w:r>
      <w:r w:rsidR="00965005" w:rsidRPr="00EA0EC9">
        <w:rPr>
          <w:rStyle w:val="normaltextrun"/>
        </w:rPr>
        <w:t>based heat pumps,</w:t>
      </w:r>
      <w:r w:rsidR="00221633" w:rsidRPr="00EA0EC9">
        <w:rPr>
          <w:rStyle w:val="normaltextrun"/>
        </w:rPr>
        <w:t xml:space="preserve"> </w:t>
      </w:r>
      <w:r w:rsidR="001E0930" w:rsidRPr="00EA0EC9">
        <w:rPr>
          <w:rStyle w:val="normaltextrun"/>
        </w:rPr>
        <w:t xml:space="preserve">as well as </w:t>
      </w:r>
      <w:r w:rsidR="008114F9" w:rsidRPr="00EA0EC9">
        <w:rPr>
          <w:rStyle w:val="normaltextrun"/>
        </w:rPr>
        <w:t xml:space="preserve">the </w:t>
      </w:r>
      <w:r w:rsidR="00221633" w:rsidRPr="00EA0EC9">
        <w:rPr>
          <w:rStyle w:val="normaltextrun"/>
        </w:rPr>
        <w:t>technical requirements</w:t>
      </w:r>
      <w:r w:rsidR="008114F9" w:rsidRPr="00EA0EC9">
        <w:rPr>
          <w:rStyle w:val="normaltextrun"/>
        </w:rPr>
        <w:t xml:space="preserve"> for the installation and servicing of </w:t>
      </w:r>
      <w:r w:rsidR="001E028D" w:rsidRPr="00EA0EC9">
        <w:rPr>
          <w:rStyle w:val="normaltextrun"/>
        </w:rPr>
        <w:t>heat pumps in</w:t>
      </w:r>
      <w:r w:rsidR="001E028D" w:rsidRPr="00511F60">
        <w:rPr>
          <w:rStyle w:val="normaltextrun"/>
        </w:rPr>
        <w:t xml:space="preserve"> industrial refrigeration</w:t>
      </w:r>
      <w:r w:rsidR="00221633" w:rsidRPr="00511F60">
        <w:rPr>
          <w:rStyle w:val="normaltextrun"/>
        </w:rPr>
        <w:t xml:space="preserve">. This is intended to encourage other users in the </w:t>
      </w:r>
      <w:r w:rsidR="00185C15">
        <w:rPr>
          <w:rStyle w:val="normaltextrun"/>
        </w:rPr>
        <w:t xml:space="preserve">dairy and meat processing </w:t>
      </w:r>
      <w:r w:rsidR="00221633" w:rsidRPr="00511F60">
        <w:rPr>
          <w:rStyle w:val="normaltextrun"/>
        </w:rPr>
        <w:t>sectors or other</w:t>
      </w:r>
      <w:r w:rsidR="00185C15">
        <w:rPr>
          <w:rStyle w:val="normaltextrun"/>
        </w:rPr>
        <w:t xml:space="preserve"> industrial </w:t>
      </w:r>
      <w:r w:rsidR="00221633" w:rsidRPr="00511F60">
        <w:rPr>
          <w:rStyle w:val="normaltextrun"/>
        </w:rPr>
        <w:t xml:space="preserve">sectors with similar requirements and capacities to adopt this technology, reducing energy consumption </w:t>
      </w:r>
      <w:r w:rsidR="00095032">
        <w:rPr>
          <w:rStyle w:val="normaltextrun"/>
        </w:rPr>
        <w:t xml:space="preserve">and </w:t>
      </w:r>
      <w:r w:rsidR="00221633" w:rsidRPr="00511F60">
        <w:rPr>
          <w:rStyle w:val="normaltextrun"/>
        </w:rPr>
        <w:t>HFC</w:t>
      </w:r>
      <w:r w:rsidR="00095032">
        <w:rPr>
          <w:rStyle w:val="normaltextrun"/>
        </w:rPr>
        <w:t xml:space="preserve"> use</w:t>
      </w:r>
      <w:r w:rsidR="00221633" w:rsidRPr="00511F60">
        <w:rPr>
          <w:rStyle w:val="normaltextrun"/>
        </w:rPr>
        <w:t xml:space="preserve">. </w:t>
      </w:r>
    </w:p>
    <w:p w14:paraId="4BF706B6" w14:textId="0E7BE638" w:rsidR="00D73D50" w:rsidRDefault="00D73D50" w:rsidP="00D73D50">
      <w:pPr>
        <w:spacing w:after="240"/>
        <w:outlineLvl w:val="0"/>
        <w:rPr>
          <w:lang w:val="en-GB"/>
        </w:rPr>
      </w:pPr>
      <w:r w:rsidRPr="00CE5B97">
        <w:rPr>
          <w:u w:val="single"/>
          <w:lang w:val="en-GB"/>
        </w:rPr>
        <w:t>Technical and cost-related issues</w:t>
      </w:r>
      <w:r w:rsidRPr="00CE5B97">
        <w:rPr>
          <w:lang w:val="en-GB"/>
        </w:rPr>
        <w:t xml:space="preserve">  </w:t>
      </w:r>
    </w:p>
    <w:p w14:paraId="63C3ADCC" w14:textId="0BEDC325" w:rsidR="00B57CD6" w:rsidRPr="006D5386" w:rsidRDefault="00B57CD6" w:rsidP="00B94234">
      <w:pPr>
        <w:spacing w:after="240"/>
        <w:outlineLvl w:val="0"/>
        <w:rPr>
          <w:i/>
          <w:iCs/>
          <w:lang w:val="en-GB"/>
        </w:rPr>
      </w:pPr>
      <w:r w:rsidRPr="006D5386">
        <w:rPr>
          <w:i/>
          <w:iCs/>
          <w:lang w:val="en-GB"/>
        </w:rPr>
        <w:t xml:space="preserve">Technology selection </w:t>
      </w:r>
    </w:p>
    <w:p w14:paraId="60FCE7B9" w14:textId="2DE310F2" w:rsidR="00B94234" w:rsidRPr="006D5386" w:rsidRDefault="004E3E3B" w:rsidP="00F608CF">
      <w:pPr>
        <w:pStyle w:val="Heading1"/>
        <w:rPr>
          <w:lang w:val="en-GB"/>
        </w:rPr>
      </w:pPr>
      <w:r w:rsidRPr="006D5386">
        <w:rPr>
          <w:lang w:val="en-GB"/>
        </w:rPr>
        <w:t xml:space="preserve">UNDP explained that </w:t>
      </w:r>
      <w:r w:rsidR="00B57CD6" w:rsidRPr="006D5386">
        <w:rPr>
          <w:lang w:val="en-GB"/>
        </w:rPr>
        <w:t>ot</w:t>
      </w:r>
      <w:r w:rsidR="00B94234" w:rsidRPr="006D5386">
        <w:rPr>
          <w:lang w:val="en-GB"/>
        </w:rPr>
        <w:t xml:space="preserve">her technologies considered </w:t>
      </w:r>
      <w:r w:rsidR="00B57CD6" w:rsidRPr="006D5386">
        <w:rPr>
          <w:lang w:val="en-GB"/>
        </w:rPr>
        <w:t>for the projec</w:t>
      </w:r>
      <w:r w:rsidR="00162016" w:rsidRPr="006D5386">
        <w:rPr>
          <w:lang w:val="en-GB"/>
        </w:rPr>
        <w:t>t</w:t>
      </w:r>
      <w:r w:rsidR="004E1DC8" w:rsidRPr="006D5386">
        <w:rPr>
          <w:lang w:val="en-GB"/>
        </w:rPr>
        <w:t xml:space="preserve"> included R-290 and ammonia. R-290 performs well for smaller systems but does </w:t>
      </w:r>
      <w:r w:rsidR="00877B97" w:rsidRPr="006D5386">
        <w:rPr>
          <w:lang w:val="en-GB"/>
        </w:rPr>
        <w:t>not meet</w:t>
      </w:r>
      <w:r w:rsidR="004E1DC8" w:rsidRPr="006D5386">
        <w:rPr>
          <w:lang w:val="en-GB"/>
        </w:rPr>
        <w:t xml:space="preserve"> the temperature gradient requirements for dairy processes and </w:t>
      </w:r>
      <w:r w:rsidR="0047363E">
        <w:rPr>
          <w:lang w:val="en-GB"/>
        </w:rPr>
        <w:t>raises</w:t>
      </w:r>
      <w:r w:rsidR="0047363E" w:rsidRPr="006D5386">
        <w:rPr>
          <w:lang w:val="en-GB"/>
        </w:rPr>
        <w:t xml:space="preserve"> </w:t>
      </w:r>
      <w:r w:rsidR="004E1DC8" w:rsidRPr="006D5386">
        <w:rPr>
          <w:lang w:val="en-GB"/>
        </w:rPr>
        <w:t xml:space="preserve">safety </w:t>
      </w:r>
      <w:r w:rsidR="0047363E">
        <w:rPr>
          <w:lang w:val="en-GB"/>
        </w:rPr>
        <w:t>concerns</w:t>
      </w:r>
      <w:r w:rsidR="004E1DC8" w:rsidRPr="006D5386">
        <w:rPr>
          <w:lang w:val="en-GB"/>
        </w:rPr>
        <w:t xml:space="preserve">. </w:t>
      </w:r>
      <w:r w:rsidRPr="006D5386">
        <w:rPr>
          <w:lang w:val="en-GB"/>
        </w:rPr>
        <w:t>Ammonia</w:t>
      </w:r>
      <w:r w:rsidR="004E1DC8" w:rsidRPr="006D5386">
        <w:rPr>
          <w:lang w:val="en-GB"/>
        </w:rPr>
        <w:t xml:space="preserve"> meets heat and cold requirements but</w:t>
      </w:r>
      <w:r w:rsidR="00545BF6" w:rsidRPr="006D5386">
        <w:rPr>
          <w:lang w:val="en-GB"/>
        </w:rPr>
        <w:t xml:space="preserve"> has high maintenance costs and safety concerns, </w:t>
      </w:r>
      <w:r w:rsidR="00545BF6" w:rsidRPr="009807AF">
        <w:rPr>
          <w:lang w:val="en-GB"/>
        </w:rPr>
        <w:t>making it</w:t>
      </w:r>
      <w:r w:rsidR="00D05043" w:rsidRPr="009807AF">
        <w:rPr>
          <w:lang w:val="en-GB"/>
        </w:rPr>
        <w:t xml:space="preserve"> more suitable for larger installations</w:t>
      </w:r>
      <w:r w:rsidR="004E1DC8" w:rsidRPr="009807AF">
        <w:rPr>
          <w:lang w:val="en-GB"/>
        </w:rPr>
        <w:t>.</w:t>
      </w:r>
      <w:r w:rsidR="006D5386" w:rsidRPr="009807AF">
        <w:rPr>
          <w:lang w:val="en-GB"/>
        </w:rPr>
        <w:t xml:space="preserve"> </w:t>
      </w:r>
      <w:r w:rsidR="00105173" w:rsidRPr="009807AF">
        <w:rPr>
          <w:lang w:val="en-GB"/>
        </w:rPr>
        <w:t>UNDP determined that CO</w:t>
      </w:r>
      <w:r w:rsidR="00105173" w:rsidRPr="009807AF">
        <w:rPr>
          <w:vertAlign w:val="subscript"/>
          <w:lang w:val="en-GB"/>
        </w:rPr>
        <w:t>2</w:t>
      </w:r>
      <w:r w:rsidR="00105173" w:rsidRPr="009807AF">
        <w:rPr>
          <w:lang w:val="en-GB"/>
        </w:rPr>
        <w:t xml:space="preserve">-based heat pumps are the most appropriate </w:t>
      </w:r>
      <w:r w:rsidR="004E1DC8" w:rsidRPr="009807AF">
        <w:rPr>
          <w:lang w:val="en-GB"/>
        </w:rPr>
        <w:t>alternative for medium-sized industrial</w:t>
      </w:r>
      <w:r w:rsidR="004E1DC8" w:rsidRPr="006D5386">
        <w:rPr>
          <w:lang w:val="en-GB"/>
        </w:rPr>
        <w:t xml:space="preserve"> plants,</w:t>
      </w:r>
      <w:r w:rsidR="00105173" w:rsidRPr="006D5386">
        <w:rPr>
          <w:lang w:val="en-GB"/>
        </w:rPr>
        <w:t xml:space="preserve"> as they offer </w:t>
      </w:r>
      <w:r w:rsidR="004E1DC8" w:rsidRPr="006D5386">
        <w:rPr>
          <w:lang w:val="en-GB"/>
        </w:rPr>
        <w:t xml:space="preserve">suitable temperature gradients for dairy processes without the flammability and hazardous issues of the other options. </w:t>
      </w:r>
      <w:r w:rsidR="00E04601">
        <w:rPr>
          <w:lang w:val="en-GB"/>
        </w:rPr>
        <w:t>Required</w:t>
      </w:r>
      <w:r w:rsidR="000F1F96">
        <w:rPr>
          <w:lang w:val="en-GB"/>
        </w:rPr>
        <w:t xml:space="preserve"> t</w:t>
      </w:r>
      <w:r w:rsidR="001E0930">
        <w:rPr>
          <w:lang w:val="en-GB"/>
        </w:rPr>
        <w:t xml:space="preserve">raining to deal with </w:t>
      </w:r>
      <w:r w:rsidR="000F1F96">
        <w:rPr>
          <w:lang w:val="en-GB"/>
        </w:rPr>
        <w:t xml:space="preserve">high </w:t>
      </w:r>
      <w:r w:rsidR="004E1DC8" w:rsidRPr="006D5386">
        <w:rPr>
          <w:lang w:val="en-GB"/>
        </w:rPr>
        <w:t>pressure</w:t>
      </w:r>
      <w:r w:rsidR="001E0930">
        <w:rPr>
          <w:lang w:val="en-GB"/>
        </w:rPr>
        <w:t>-related</w:t>
      </w:r>
      <w:r w:rsidR="004E1DC8" w:rsidRPr="006D5386">
        <w:rPr>
          <w:lang w:val="en-GB"/>
        </w:rPr>
        <w:t xml:space="preserve"> issues</w:t>
      </w:r>
      <w:r w:rsidR="000F1F96">
        <w:rPr>
          <w:lang w:val="en-GB"/>
        </w:rPr>
        <w:t xml:space="preserve"> of CO</w:t>
      </w:r>
      <w:r w:rsidR="000F1F96" w:rsidRPr="00A07FA3">
        <w:rPr>
          <w:vertAlign w:val="subscript"/>
          <w:lang w:val="en-GB"/>
        </w:rPr>
        <w:t>2</w:t>
      </w:r>
      <w:r w:rsidR="00A07FA3">
        <w:rPr>
          <w:vertAlign w:val="subscript"/>
          <w:lang w:val="en-GB"/>
        </w:rPr>
        <w:t>-</w:t>
      </w:r>
      <w:r w:rsidR="000F1F96">
        <w:rPr>
          <w:lang w:val="en-GB"/>
        </w:rPr>
        <w:t xml:space="preserve">based technology </w:t>
      </w:r>
      <w:r w:rsidR="00A07FA3">
        <w:rPr>
          <w:lang w:val="en-GB"/>
        </w:rPr>
        <w:t>will be provided through the KIP.</w:t>
      </w:r>
      <w:r w:rsidR="004E1DC8" w:rsidRPr="006D5386">
        <w:rPr>
          <w:lang w:val="en-GB"/>
        </w:rPr>
        <w:t xml:space="preserve"> </w:t>
      </w:r>
    </w:p>
    <w:p w14:paraId="5A5A5E24" w14:textId="33D132CF" w:rsidR="00B94234" w:rsidRPr="00B257BB" w:rsidRDefault="00B257BB" w:rsidP="00D73D50">
      <w:pPr>
        <w:spacing w:after="240"/>
        <w:outlineLvl w:val="0"/>
        <w:rPr>
          <w:i/>
          <w:iCs/>
          <w:lang w:val="en-GB"/>
        </w:rPr>
      </w:pPr>
      <w:r>
        <w:rPr>
          <w:i/>
          <w:iCs/>
          <w:lang w:val="en-GB"/>
        </w:rPr>
        <w:t xml:space="preserve">Selection of </w:t>
      </w:r>
      <w:r w:rsidR="00A251E0" w:rsidRPr="00B257BB">
        <w:rPr>
          <w:i/>
          <w:iCs/>
          <w:lang w:val="en-GB"/>
        </w:rPr>
        <w:t>beneficiaries</w:t>
      </w:r>
    </w:p>
    <w:p w14:paraId="13C620A9" w14:textId="61052F49" w:rsidR="00B71DF8" w:rsidRDefault="00B257BB" w:rsidP="006109A5">
      <w:pPr>
        <w:pStyle w:val="Heading1"/>
        <w:rPr>
          <w:lang w:val="en-GB"/>
        </w:rPr>
      </w:pPr>
      <w:r>
        <w:rPr>
          <w:lang w:val="en-GB"/>
        </w:rPr>
        <w:t>UNDP explained that</w:t>
      </w:r>
      <w:r w:rsidR="00F14209">
        <w:rPr>
          <w:lang w:val="en-GB"/>
        </w:rPr>
        <w:t xml:space="preserve"> extensive work </w:t>
      </w:r>
      <w:r w:rsidR="005F07E2">
        <w:rPr>
          <w:lang w:val="en-GB"/>
        </w:rPr>
        <w:t xml:space="preserve">was </w:t>
      </w:r>
      <w:r w:rsidR="000540CC">
        <w:rPr>
          <w:lang w:val="en-GB"/>
        </w:rPr>
        <w:t xml:space="preserve">undertaken to </w:t>
      </w:r>
      <w:r w:rsidR="00F14209">
        <w:rPr>
          <w:lang w:val="en-GB"/>
        </w:rPr>
        <w:t>identif</w:t>
      </w:r>
      <w:r w:rsidR="000540CC">
        <w:rPr>
          <w:lang w:val="en-GB"/>
        </w:rPr>
        <w:t xml:space="preserve">y </w:t>
      </w:r>
      <w:r w:rsidR="00F14209">
        <w:rPr>
          <w:lang w:val="en-GB"/>
        </w:rPr>
        <w:t>potential beneficiaries</w:t>
      </w:r>
      <w:r w:rsidR="005F07E2">
        <w:rPr>
          <w:lang w:val="en-GB"/>
        </w:rPr>
        <w:t>, including surveys</w:t>
      </w:r>
      <w:r w:rsidR="001E0930">
        <w:rPr>
          <w:lang w:val="en-GB"/>
        </w:rPr>
        <w:t>,</w:t>
      </w:r>
      <w:r w:rsidR="005F07E2">
        <w:rPr>
          <w:lang w:val="en-GB"/>
        </w:rPr>
        <w:t xml:space="preserve"> a workshop and visits to s</w:t>
      </w:r>
      <w:r w:rsidR="00F14209">
        <w:rPr>
          <w:lang w:val="en-GB"/>
        </w:rPr>
        <w:t>everal</w:t>
      </w:r>
      <w:r w:rsidR="001E0930">
        <w:rPr>
          <w:lang w:val="en-GB"/>
        </w:rPr>
        <w:t xml:space="preserve"> enterprises</w:t>
      </w:r>
      <w:r w:rsidR="00320913" w:rsidRPr="00411EAA">
        <w:rPr>
          <w:lang w:val="en-GB"/>
        </w:rPr>
        <w:t xml:space="preserve">. </w:t>
      </w:r>
      <w:r w:rsidR="001718A9" w:rsidRPr="00411EAA">
        <w:rPr>
          <w:lang w:val="en-GB"/>
        </w:rPr>
        <w:t xml:space="preserve">The </w:t>
      </w:r>
      <w:r w:rsidR="00D16898">
        <w:rPr>
          <w:lang w:val="en-GB"/>
        </w:rPr>
        <w:t xml:space="preserve">project costs were </w:t>
      </w:r>
      <w:r w:rsidR="001718A9" w:rsidRPr="00411EAA">
        <w:rPr>
          <w:lang w:val="en-GB"/>
        </w:rPr>
        <w:t>estimate</w:t>
      </w:r>
      <w:r w:rsidR="00D16898">
        <w:rPr>
          <w:lang w:val="en-GB"/>
        </w:rPr>
        <w:t>d</w:t>
      </w:r>
      <w:r w:rsidR="001718A9" w:rsidRPr="00411EAA">
        <w:rPr>
          <w:lang w:val="en-GB"/>
        </w:rPr>
        <w:t xml:space="preserve"> based on the </w:t>
      </w:r>
      <w:r w:rsidR="00F15AC4">
        <w:rPr>
          <w:lang w:val="en-GB"/>
        </w:rPr>
        <w:t xml:space="preserve">actual cost of replacement of systems in </w:t>
      </w:r>
      <w:r w:rsidR="001718A9" w:rsidRPr="00411EAA">
        <w:rPr>
          <w:lang w:val="en-GB"/>
        </w:rPr>
        <w:t>potential beneficiar</w:t>
      </w:r>
      <w:r w:rsidR="00A26C0B">
        <w:rPr>
          <w:lang w:val="en-GB"/>
        </w:rPr>
        <w:t>ies</w:t>
      </w:r>
      <w:r w:rsidR="001E0930">
        <w:rPr>
          <w:lang w:val="en-GB"/>
        </w:rPr>
        <w:t>,</w:t>
      </w:r>
      <w:r w:rsidR="00A26C0B">
        <w:rPr>
          <w:lang w:val="en-GB"/>
        </w:rPr>
        <w:t xml:space="preserve"> </w:t>
      </w:r>
      <w:r w:rsidR="00B71DF8">
        <w:rPr>
          <w:lang w:val="en-GB"/>
        </w:rPr>
        <w:t xml:space="preserve">for which </w:t>
      </w:r>
      <w:r w:rsidR="00E96326">
        <w:rPr>
          <w:lang w:val="en-GB"/>
        </w:rPr>
        <w:t xml:space="preserve">information was collected on </w:t>
      </w:r>
      <w:r w:rsidR="00B71DF8">
        <w:rPr>
          <w:lang w:val="en-GB"/>
        </w:rPr>
        <w:t>th</w:t>
      </w:r>
      <w:r w:rsidR="00D16898">
        <w:rPr>
          <w:lang w:val="en-GB"/>
        </w:rPr>
        <w:t>e</w:t>
      </w:r>
      <w:r w:rsidR="00B71DF8" w:rsidRPr="00411EAA">
        <w:rPr>
          <w:lang w:val="en-GB"/>
        </w:rPr>
        <w:t xml:space="preserve"> type of facilities, cold and heat needs, </w:t>
      </w:r>
      <w:r w:rsidR="001E0930">
        <w:rPr>
          <w:lang w:val="en-GB"/>
        </w:rPr>
        <w:t xml:space="preserve">and </w:t>
      </w:r>
      <w:r w:rsidR="00B71DF8" w:rsidRPr="00411EAA">
        <w:rPr>
          <w:lang w:val="en-GB"/>
        </w:rPr>
        <w:t xml:space="preserve">times </w:t>
      </w:r>
      <w:r w:rsidR="001E0930">
        <w:rPr>
          <w:lang w:val="en-GB"/>
        </w:rPr>
        <w:t>at</w:t>
      </w:r>
      <w:r w:rsidR="001E0930" w:rsidRPr="00411EAA">
        <w:rPr>
          <w:lang w:val="en-GB"/>
        </w:rPr>
        <w:t xml:space="preserve"> </w:t>
      </w:r>
      <w:r w:rsidR="001E0930">
        <w:rPr>
          <w:lang w:val="en-GB"/>
        </w:rPr>
        <w:t xml:space="preserve">which </w:t>
      </w:r>
      <w:r w:rsidR="00162EDF">
        <w:rPr>
          <w:lang w:val="en-GB"/>
        </w:rPr>
        <w:t xml:space="preserve">cold </w:t>
      </w:r>
      <w:r w:rsidR="001E0930">
        <w:rPr>
          <w:lang w:val="en-GB"/>
        </w:rPr>
        <w:t xml:space="preserve">and </w:t>
      </w:r>
      <w:r w:rsidR="00162EDF">
        <w:rPr>
          <w:lang w:val="en-GB"/>
        </w:rPr>
        <w:t>heat</w:t>
      </w:r>
      <w:r w:rsidR="001E0930">
        <w:rPr>
          <w:lang w:val="en-GB"/>
        </w:rPr>
        <w:t xml:space="preserve"> are</w:t>
      </w:r>
      <w:r w:rsidR="001E0930" w:rsidRPr="00411EAA">
        <w:rPr>
          <w:lang w:val="en-GB"/>
        </w:rPr>
        <w:t xml:space="preserve"> </w:t>
      </w:r>
      <w:r w:rsidR="00B71DF8" w:rsidRPr="00411EAA">
        <w:rPr>
          <w:lang w:val="en-GB"/>
        </w:rPr>
        <w:t>required within the processes</w:t>
      </w:r>
      <w:r w:rsidR="00E96326">
        <w:rPr>
          <w:lang w:val="en-GB"/>
        </w:rPr>
        <w:t xml:space="preserve">. However, the </w:t>
      </w:r>
      <w:r w:rsidR="00B71DF8" w:rsidRPr="00411EAA">
        <w:rPr>
          <w:lang w:val="en-GB"/>
        </w:rPr>
        <w:t xml:space="preserve">final decision to define the beneficiaries will be through a </w:t>
      </w:r>
      <w:r w:rsidR="00B435E8">
        <w:rPr>
          <w:lang w:val="en-GB"/>
        </w:rPr>
        <w:t xml:space="preserve">broad </w:t>
      </w:r>
      <w:r w:rsidR="00B71DF8" w:rsidRPr="00411EAA">
        <w:rPr>
          <w:lang w:val="en-GB"/>
        </w:rPr>
        <w:t>public call</w:t>
      </w:r>
      <w:r w:rsidR="005F07E2" w:rsidRPr="005F07E2">
        <w:rPr>
          <w:lang w:val="en-GB"/>
        </w:rPr>
        <w:t xml:space="preserve"> </w:t>
      </w:r>
      <w:r w:rsidR="00A43400">
        <w:rPr>
          <w:lang w:val="en-GB"/>
        </w:rPr>
        <w:t>t</w:t>
      </w:r>
      <w:r w:rsidR="005F07E2">
        <w:rPr>
          <w:lang w:val="en-GB"/>
        </w:rPr>
        <w:t>hat</w:t>
      </w:r>
      <w:r w:rsidR="00A43400">
        <w:rPr>
          <w:lang w:val="en-GB"/>
        </w:rPr>
        <w:t xml:space="preserve"> will select the plants that </w:t>
      </w:r>
      <w:r w:rsidR="001E0930">
        <w:rPr>
          <w:lang w:val="en-GB"/>
        </w:rPr>
        <w:t xml:space="preserve">best </w:t>
      </w:r>
      <w:r w:rsidR="005F07E2">
        <w:rPr>
          <w:lang w:val="en-GB"/>
        </w:rPr>
        <w:t>suit the objectives of the project</w:t>
      </w:r>
      <w:r w:rsidR="00B71DF8" w:rsidRPr="00411EAA">
        <w:rPr>
          <w:lang w:val="en-GB"/>
        </w:rPr>
        <w:t xml:space="preserve">. </w:t>
      </w:r>
      <w:r w:rsidR="00261AE9">
        <w:rPr>
          <w:lang w:val="en-GB"/>
        </w:rPr>
        <w:t xml:space="preserve">The Secretariat notes that </w:t>
      </w:r>
      <w:r w:rsidR="0021727D">
        <w:rPr>
          <w:lang w:val="en-GB"/>
        </w:rPr>
        <w:t>there are already several potential beneficiaries identified that comply with the requirements</w:t>
      </w:r>
      <w:r w:rsidR="00763560">
        <w:rPr>
          <w:lang w:val="en-GB"/>
        </w:rPr>
        <w:t xml:space="preserve"> and that the public call would ensure transparency</w:t>
      </w:r>
      <w:r w:rsidR="00D350BB">
        <w:rPr>
          <w:lang w:val="en-GB"/>
        </w:rPr>
        <w:t xml:space="preserve"> in the selection process</w:t>
      </w:r>
      <w:r w:rsidR="00763560">
        <w:rPr>
          <w:lang w:val="en-GB"/>
        </w:rPr>
        <w:t xml:space="preserve"> and the opportunity to </w:t>
      </w:r>
      <w:r w:rsidR="00D350BB">
        <w:rPr>
          <w:lang w:val="en-GB"/>
        </w:rPr>
        <w:t>choose</w:t>
      </w:r>
      <w:r w:rsidR="00763560">
        <w:rPr>
          <w:lang w:val="en-GB"/>
        </w:rPr>
        <w:t xml:space="preserve"> the best sites.</w:t>
      </w:r>
    </w:p>
    <w:p w14:paraId="16195343" w14:textId="658B26FA" w:rsidR="00717A81" w:rsidRPr="00B257BB" w:rsidRDefault="00717A81" w:rsidP="00D73D50">
      <w:pPr>
        <w:spacing w:after="240"/>
        <w:outlineLvl w:val="0"/>
        <w:rPr>
          <w:i/>
          <w:iCs/>
          <w:lang w:val="en-GB"/>
        </w:rPr>
      </w:pPr>
      <w:r w:rsidRPr="00B257BB">
        <w:rPr>
          <w:i/>
          <w:iCs/>
          <w:lang w:val="en-GB"/>
        </w:rPr>
        <w:t>Type of equipment to be replaced</w:t>
      </w:r>
      <w:r w:rsidR="00E81824" w:rsidRPr="00B257BB">
        <w:rPr>
          <w:i/>
          <w:iCs/>
          <w:lang w:val="en-GB"/>
        </w:rPr>
        <w:t xml:space="preserve"> and calculation of cost</w:t>
      </w:r>
    </w:p>
    <w:p w14:paraId="4846720F" w14:textId="7D62BAEC" w:rsidR="00717A81" w:rsidRPr="007327C8" w:rsidRDefault="00364A62" w:rsidP="006109A5">
      <w:pPr>
        <w:pStyle w:val="Heading1"/>
        <w:rPr>
          <w:lang w:val="en-GB"/>
        </w:rPr>
      </w:pPr>
      <w:r w:rsidRPr="007327C8">
        <w:rPr>
          <w:lang w:val="en-GB"/>
        </w:rPr>
        <w:t>Regarding the type of systems to be replaced, UNDP explained that</w:t>
      </w:r>
      <w:r w:rsidR="00E64DA9" w:rsidRPr="007327C8">
        <w:rPr>
          <w:lang w:val="en-GB"/>
        </w:rPr>
        <w:t xml:space="preserve"> because these plants have expanded over time based on market r</w:t>
      </w:r>
      <w:r w:rsidRPr="007327C8">
        <w:rPr>
          <w:lang w:val="en-GB"/>
        </w:rPr>
        <w:t>equests and ne</w:t>
      </w:r>
      <w:r w:rsidR="00E64DA9" w:rsidRPr="007327C8">
        <w:rPr>
          <w:lang w:val="en-GB"/>
        </w:rPr>
        <w:t>eds</w:t>
      </w:r>
      <w:r w:rsidRPr="007327C8">
        <w:rPr>
          <w:lang w:val="en-GB"/>
        </w:rPr>
        <w:t xml:space="preserve">, the cooling systems are </w:t>
      </w:r>
      <w:r w:rsidR="00FC5B8F" w:rsidRPr="007327C8">
        <w:rPr>
          <w:lang w:val="en-GB"/>
        </w:rPr>
        <w:t xml:space="preserve">generally </w:t>
      </w:r>
      <w:r w:rsidRPr="007327C8">
        <w:rPr>
          <w:lang w:val="en-GB"/>
        </w:rPr>
        <w:t>individual and independent for each process</w:t>
      </w:r>
      <w:r w:rsidR="00FC5B8F" w:rsidRPr="007327C8">
        <w:rPr>
          <w:lang w:val="en-GB"/>
        </w:rPr>
        <w:t xml:space="preserve"> rather than centralized </w:t>
      </w:r>
      <w:r w:rsidRPr="007327C8">
        <w:rPr>
          <w:lang w:val="en-GB"/>
        </w:rPr>
        <w:t>systems</w:t>
      </w:r>
      <w:r w:rsidR="00FC5B8F" w:rsidRPr="007327C8">
        <w:rPr>
          <w:lang w:val="en-GB"/>
        </w:rPr>
        <w:t xml:space="preserve">. </w:t>
      </w:r>
      <w:r w:rsidR="00506F38" w:rsidRPr="007327C8">
        <w:rPr>
          <w:lang w:val="en-GB"/>
        </w:rPr>
        <w:t xml:space="preserve">The </w:t>
      </w:r>
      <w:r w:rsidR="00FD6D4A" w:rsidRPr="007327C8">
        <w:rPr>
          <w:lang w:val="en-GB"/>
        </w:rPr>
        <w:t xml:space="preserve">specific </w:t>
      </w:r>
      <w:r w:rsidR="00506F38" w:rsidRPr="007327C8">
        <w:rPr>
          <w:lang w:val="en-GB"/>
        </w:rPr>
        <w:t xml:space="preserve">equipment to be </w:t>
      </w:r>
      <w:r w:rsidR="00C372A5" w:rsidRPr="007327C8">
        <w:rPr>
          <w:lang w:val="en-GB"/>
        </w:rPr>
        <w:t>replaced, cooling capacities, type of refrigerant, and energy consumption</w:t>
      </w:r>
      <w:r w:rsidR="00EE02F1" w:rsidRPr="007327C8">
        <w:rPr>
          <w:lang w:val="en-GB"/>
        </w:rPr>
        <w:t xml:space="preserve"> will depend on the specific </w:t>
      </w:r>
      <w:r w:rsidR="00C372A5" w:rsidRPr="007327C8">
        <w:rPr>
          <w:lang w:val="en-GB"/>
        </w:rPr>
        <w:t>production process and heating/cooling needs</w:t>
      </w:r>
      <w:r w:rsidR="00EE02F1" w:rsidRPr="007327C8">
        <w:rPr>
          <w:lang w:val="en-GB"/>
        </w:rPr>
        <w:t xml:space="preserve"> of each plant</w:t>
      </w:r>
      <w:r w:rsidR="00C372A5" w:rsidRPr="007327C8">
        <w:rPr>
          <w:lang w:val="en-GB"/>
        </w:rPr>
        <w:t xml:space="preserve">. </w:t>
      </w:r>
      <w:r w:rsidR="007327C8">
        <w:rPr>
          <w:lang w:val="en-GB"/>
        </w:rPr>
        <w:t xml:space="preserve">For the </w:t>
      </w:r>
      <w:r w:rsidRPr="007327C8">
        <w:rPr>
          <w:lang w:val="en-GB"/>
        </w:rPr>
        <w:t xml:space="preserve">heating process, </w:t>
      </w:r>
      <w:r w:rsidR="00B435E8">
        <w:rPr>
          <w:lang w:val="en-GB"/>
        </w:rPr>
        <w:t>generally natural</w:t>
      </w:r>
      <w:r w:rsidRPr="007327C8">
        <w:rPr>
          <w:lang w:val="en-GB"/>
        </w:rPr>
        <w:t xml:space="preserve"> </w:t>
      </w:r>
      <w:r w:rsidR="00B435E8">
        <w:rPr>
          <w:lang w:val="en-GB"/>
        </w:rPr>
        <w:t>gas</w:t>
      </w:r>
      <w:r w:rsidRPr="007327C8">
        <w:rPr>
          <w:lang w:val="en-GB"/>
        </w:rPr>
        <w:t xml:space="preserve"> is used as fuel</w:t>
      </w:r>
      <w:r w:rsidR="00013F2E" w:rsidRPr="007327C8">
        <w:rPr>
          <w:lang w:val="en-GB"/>
        </w:rPr>
        <w:t xml:space="preserve">. </w:t>
      </w:r>
      <w:r w:rsidRPr="007327C8">
        <w:rPr>
          <w:lang w:val="en-GB"/>
        </w:rPr>
        <w:t xml:space="preserve">The current use of electricity among the </w:t>
      </w:r>
      <w:r w:rsidR="007327C8">
        <w:rPr>
          <w:lang w:val="en-GB"/>
        </w:rPr>
        <w:t xml:space="preserve">enterprises </w:t>
      </w:r>
      <w:r w:rsidRPr="007327C8">
        <w:rPr>
          <w:lang w:val="en-GB"/>
        </w:rPr>
        <w:t xml:space="preserve">visited </w:t>
      </w:r>
      <w:r w:rsidR="007327C8">
        <w:rPr>
          <w:lang w:val="en-GB"/>
        </w:rPr>
        <w:t>varies</w:t>
      </w:r>
      <w:r w:rsidR="00D8605D">
        <w:rPr>
          <w:lang w:val="en-GB"/>
        </w:rPr>
        <w:t xml:space="preserve"> </w:t>
      </w:r>
      <w:r w:rsidR="006109A5">
        <w:rPr>
          <w:lang w:val="en-GB"/>
        </w:rPr>
        <w:t>broad</w:t>
      </w:r>
      <w:r w:rsidR="00D8605D">
        <w:rPr>
          <w:lang w:val="en-GB"/>
        </w:rPr>
        <w:t xml:space="preserve">ly </w:t>
      </w:r>
      <w:r w:rsidRPr="007327C8">
        <w:rPr>
          <w:lang w:val="en-GB"/>
        </w:rPr>
        <w:t>from 200</w:t>
      </w:r>
      <w:r w:rsidR="00B905AF">
        <w:rPr>
          <w:lang w:val="en-GB"/>
        </w:rPr>
        <w:t> </w:t>
      </w:r>
      <w:r w:rsidRPr="007327C8">
        <w:rPr>
          <w:lang w:val="en-GB"/>
        </w:rPr>
        <w:t>kWh</w:t>
      </w:r>
      <w:r w:rsidR="00830D96">
        <w:rPr>
          <w:lang w:val="en-GB"/>
        </w:rPr>
        <w:t xml:space="preserve"> </w:t>
      </w:r>
      <w:r w:rsidRPr="007327C8">
        <w:rPr>
          <w:lang w:val="en-GB"/>
        </w:rPr>
        <w:t>to</w:t>
      </w:r>
      <w:r w:rsidR="00830D96">
        <w:rPr>
          <w:lang w:val="en-GB"/>
        </w:rPr>
        <w:t xml:space="preserve"> </w:t>
      </w:r>
      <w:r w:rsidR="00D8605D">
        <w:rPr>
          <w:lang w:val="en-GB"/>
        </w:rPr>
        <w:t>1</w:t>
      </w:r>
      <w:r w:rsidR="001A60FE">
        <w:rPr>
          <w:lang w:val="en-GB"/>
        </w:rPr>
        <w:t>,0</w:t>
      </w:r>
      <w:r w:rsidRPr="007327C8">
        <w:rPr>
          <w:lang w:val="en-GB"/>
        </w:rPr>
        <w:t>00</w:t>
      </w:r>
      <w:r w:rsidR="00B905AF">
        <w:rPr>
          <w:lang w:val="en-GB"/>
        </w:rPr>
        <w:t> </w:t>
      </w:r>
      <w:r w:rsidRPr="007327C8">
        <w:rPr>
          <w:lang w:val="en-GB"/>
        </w:rPr>
        <w:t>kWh</w:t>
      </w:r>
      <w:r w:rsidR="00013F2E" w:rsidRPr="007327C8">
        <w:rPr>
          <w:lang w:val="en-GB"/>
        </w:rPr>
        <w:t>.</w:t>
      </w:r>
      <w:r w:rsidR="00DD1F04" w:rsidRPr="00DD1F04">
        <w:t xml:space="preserve"> </w:t>
      </w:r>
      <w:r w:rsidR="00DD1F04" w:rsidRPr="00DD1F04">
        <w:rPr>
          <w:lang w:val="en-GB"/>
        </w:rPr>
        <w:t>The estimated energy consumption reduction through the pilot project is between 30 to 50</w:t>
      </w:r>
      <w:r w:rsidR="00231F2D">
        <w:rPr>
          <w:lang w:val="en-GB"/>
        </w:rPr>
        <w:t> </w:t>
      </w:r>
      <w:r w:rsidR="00DD1F04" w:rsidRPr="00DD1F04">
        <w:rPr>
          <w:lang w:val="en-GB"/>
        </w:rPr>
        <w:t>per</w:t>
      </w:r>
      <w:r w:rsidR="00231F2D">
        <w:rPr>
          <w:lang w:val="en-GB"/>
        </w:rPr>
        <w:t> </w:t>
      </w:r>
      <w:r w:rsidR="00DD1F04" w:rsidRPr="00DD1F04">
        <w:rPr>
          <w:lang w:val="en-GB"/>
        </w:rPr>
        <w:t xml:space="preserve">cent </w:t>
      </w:r>
      <w:r w:rsidR="007240C8" w:rsidRPr="007327C8">
        <w:rPr>
          <w:lang w:val="en-GB"/>
        </w:rPr>
        <w:t xml:space="preserve">based on similar projects implemented </w:t>
      </w:r>
      <w:r w:rsidR="007240C8">
        <w:rPr>
          <w:lang w:val="en-GB"/>
        </w:rPr>
        <w:t xml:space="preserve">mostly </w:t>
      </w:r>
      <w:r w:rsidR="007240C8" w:rsidRPr="007327C8">
        <w:rPr>
          <w:lang w:val="en-GB"/>
        </w:rPr>
        <w:t>in South</w:t>
      </w:r>
      <w:r w:rsidR="007240C8">
        <w:rPr>
          <w:lang w:val="en-GB"/>
        </w:rPr>
        <w:t>-</w:t>
      </w:r>
      <w:r w:rsidR="007240C8" w:rsidRPr="007327C8">
        <w:rPr>
          <w:lang w:val="en-GB"/>
        </w:rPr>
        <w:t>East Asia</w:t>
      </w:r>
      <w:r w:rsidR="00DD1F04" w:rsidRPr="00DD1F04">
        <w:rPr>
          <w:lang w:val="en-GB"/>
        </w:rPr>
        <w:t>.</w:t>
      </w:r>
    </w:p>
    <w:p w14:paraId="2EB55972" w14:textId="2C4F388F" w:rsidR="009B7CDA" w:rsidRPr="00397C6C" w:rsidRDefault="00082856" w:rsidP="006109A5">
      <w:pPr>
        <w:pStyle w:val="Heading1"/>
      </w:pPr>
      <w:r>
        <w:t>Given the large variety of systems and capacities where the technology could be adopted, a</w:t>
      </w:r>
      <w:r w:rsidR="00D7645F">
        <w:t xml:space="preserve"> </w:t>
      </w:r>
      <w:r w:rsidR="00801875">
        <w:t xml:space="preserve">revised </w:t>
      </w:r>
      <w:r w:rsidR="008D41E3">
        <w:t xml:space="preserve">representative </w:t>
      </w:r>
      <w:r w:rsidR="00801875">
        <w:t xml:space="preserve">cost calculation was made </w:t>
      </w:r>
      <w:r w:rsidR="00DE3A6B">
        <w:t xml:space="preserve">based on </w:t>
      </w:r>
      <w:r w:rsidR="008D41E3">
        <w:t>the specific case of a</w:t>
      </w:r>
      <w:r w:rsidR="00DE3A6B">
        <w:t xml:space="preserve"> </w:t>
      </w:r>
      <w:r w:rsidR="004502FA" w:rsidRPr="00397C6C">
        <w:t xml:space="preserve">plant </w:t>
      </w:r>
      <w:r w:rsidR="00051200" w:rsidRPr="00397C6C">
        <w:t xml:space="preserve">with 18 different </w:t>
      </w:r>
      <w:r w:rsidR="00414803" w:rsidRPr="00397C6C">
        <w:t>systems at different chambers and steps in the production process</w:t>
      </w:r>
      <w:r w:rsidR="00FA5EB3" w:rsidRPr="00397C6C">
        <w:t xml:space="preserve"> wi</w:t>
      </w:r>
      <w:r w:rsidR="00212E27" w:rsidRPr="00397C6C">
        <w:t>t</w:t>
      </w:r>
      <w:r w:rsidR="00FA5EB3" w:rsidRPr="00397C6C">
        <w:t xml:space="preserve">h a </w:t>
      </w:r>
      <w:r w:rsidR="00212E27" w:rsidRPr="00397C6C">
        <w:t xml:space="preserve">total </w:t>
      </w:r>
      <w:r w:rsidR="00FA5EB3" w:rsidRPr="00397C6C">
        <w:t>capacity of around 1,000 kW</w:t>
      </w:r>
      <w:r w:rsidR="00400B9B" w:rsidRPr="00397C6C">
        <w:t xml:space="preserve"> in production of heat and cold</w:t>
      </w:r>
      <w:r w:rsidR="00212E27" w:rsidRPr="00397C6C">
        <w:t xml:space="preserve">. </w:t>
      </w:r>
      <w:r w:rsidR="00FF401A" w:rsidRPr="00397C6C">
        <w:t>The</w:t>
      </w:r>
      <w:r w:rsidR="00D3799A">
        <w:t xml:space="preserve"> calculation </w:t>
      </w:r>
      <w:r w:rsidR="007F70B4">
        <w:t xml:space="preserve">was </w:t>
      </w:r>
      <w:r w:rsidR="00D3799A">
        <w:t xml:space="preserve">made </w:t>
      </w:r>
      <w:r w:rsidR="00356903">
        <w:t xml:space="preserve">against </w:t>
      </w:r>
      <w:r w:rsidR="00FF401A" w:rsidRPr="00397C6C">
        <w:t xml:space="preserve">four </w:t>
      </w:r>
      <w:r w:rsidR="00B57187">
        <w:t>different</w:t>
      </w:r>
      <w:r w:rsidR="00FF401A" w:rsidRPr="00397C6C">
        <w:t xml:space="preserve"> systems in the process </w:t>
      </w:r>
      <w:r w:rsidR="006D6606">
        <w:t xml:space="preserve">(yogurt evaporators and </w:t>
      </w:r>
      <w:r w:rsidR="007F70B4">
        <w:t>c</w:t>
      </w:r>
      <w:r w:rsidR="006D6606">
        <w:t>ells, cold tunnel, frozen food storage</w:t>
      </w:r>
      <w:r w:rsidR="005236E2">
        <w:t xml:space="preserve">, and logistics </w:t>
      </w:r>
      <w:r w:rsidR="007F70B4">
        <w:t>r</w:t>
      </w:r>
      <w:r w:rsidR="006D6606">
        <w:t>eefers</w:t>
      </w:r>
      <w:r w:rsidR="005236E2">
        <w:t>)</w:t>
      </w:r>
      <w:r w:rsidR="00FF401A" w:rsidRPr="00397C6C">
        <w:t xml:space="preserve"> for a capacity of 300 kW</w:t>
      </w:r>
      <w:r w:rsidR="00212E27" w:rsidRPr="00397C6C">
        <w:t xml:space="preserve"> and an installed capacity of 388 kg of R-507</w:t>
      </w:r>
      <w:r w:rsidR="00B10C38" w:rsidRPr="00397C6C">
        <w:t xml:space="preserve">A, </w:t>
      </w:r>
      <w:r w:rsidR="00F57464" w:rsidRPr="00397C6C">
        <w:t>s</w:t>
      </w:r>
      <w:r w:rsidR="005A2F6F" w:rsidRPr="00397C6C">
        <w:t xml:space="preserve">upplying </w:t>
      </w:r>
      <w:r w:rsidR="006E6D56" w:rsidRPr="00397C6C">
        <w:t>refrigeration</w:t>
      </w:r>
      <w:r w:rsidR="000476D2">
        <w:t xml:space="preserve"> </w:t>
      </w:r>
      <w:r w:rsidR="004974C9" w:rsidRPr="00397C6C">
        <w:t>(from 5</w:t>
      </w:r>
      <w:r w:rsidR="000476D2" w:rsidRPr="00397C6C">
        <w:t>°C</w:t>
      </w:r>
      <w:r w:rsidR="004974C9" w:rsidRPr="00397C6C">
        <w:t xml:space="preserve"> to 10</w:t>
      </w:r>
      <w:r w:rsidR="000476D2" w:rsidRPr="00397C6C">
        <w:t>°</w:t>
      </w:r>
      <w:r w:rsidR="004974C9" w:rsidRPr="00397C6C">
        <w:t>C), cold rooms (3</w:t>
      </w:r>
      <w:r w:rsidR="000476D2" w:rsidRPr="00397C6C">
        <w:t>°</w:t>
      </w:r>
      <w:r w:rsidR="004974C9" w:rsidRPr="00397C6C">
        <w:t xml:space="preserve">C </w:t>
      </w:r>
      <w:r w:rsidR="000476D2">
        <w:t>to</w:t>
      </w:r>
      <w:r w:rsidR="000476D2" w:rsidRPr="00397C6C">
        <w:t xml:space="preserve"> </w:t>
      </w:r>
      <w:r w:rsidR="004974C9" w:rsidRPr="00397C6C">
        <w:t>-18</w:t>
      </w:r>
      <w:r w:rsidR="000476D2" w:rsidRPr="00397C6C">
        <w:t>°</w:t>
      </w:r>
      <w:r w:rsidR="004974C9" w:rsidRPr="00397C6C">
        <w:t>C</w:t>
      </w:r>
      <w:r w:rsidR="00A04255" w:rsidRPr="00397C6C">
        <w:t>),</w:t>
      </w:r>
      <w:r w:rsidR="000476D2" w:rsidRPr="00397C6C" w:rsidDel="000476D2">
        <w:t xml:space="preserve"> </w:t>
      </w:r>
      <w:r w:rsidR="006E6D56" w:rsidRPr="00397C6C">
        <w:t>and water heating for different process</w:t>
      </w:r>
      <w:r w:rsidR="000476D2">
        <w:t>es</w:t>
      </w:r>
      <w:r w:rsidR="006E6D56" w:rsidRPr="00397C6C">
        <w:t xml:space="preserve"> inside the plant </w:t>
      </w:r>
      <w:r w:rsidR="00373509" w:rsidRPr="00397C6C">
        <w:t>(f</w:t>
      </w:r>
      <w:r w:rsidR="006E6D56" w:rsidRPr="00397C6C">
        <w:t>rom 22</w:t>
      </w:r>
      <w:r w:rsidR="000476D2" w:rsidRPr="00397C6C">
        <w:t>°</w:t>
      </w:r>
      <w:r w:rsidR="006E6D56" w:rsidRPr="00397C6C">
        <w:t>C up to 85</w:t>
      </w:r>
      <w:r w:rsidR="000476D2" w:rsidRPr="00397C6C">
        <w:t>°</w:t>
      </w:r>
      <w:r w:rsidR="006E6D56" w:rsidRPr="00397C6C">
        <w:t>C</w:t>
      </w:r>
      <w:r w:rsidR="00373509" w:rsidRPr="00397C6C">
        <w:t>)</w:t>
      </w:r>
      <w:r w:rsidR="006E6D56" w:rsidRPr="00397C6C">
        <w:t>.</w:t>
      </w:r>
      <w:r w:rsidR="00373509" w:rsidRPr="00397C6C">
        <w:t xml:space="preserve"> The estimated </w:t>
      </w:r>
      <w:r w:rsidR="009B7CDA" w:rsidRPr="00397C6C">
        <w:t>c</w:t>
      </w:r>
      <w:r w:rsidR="00373509" w:rsidRPr="00397C6C">
        <w:t xml:space="preserve">oefficient of performance </w:t>
      </w:r>
      <w:r w:rsidR="007C3445" w:rsidRPr="00397C6C">
        <w:t xml:space="preserve">(COP) </w:t>
      </w:r>
      <w:r w:rsidR="00373509" w:rsidRPr="00397C6C">
        <w:t>is 2</w:t>
      </w:r>
      <w:r w:rsidR="007D4C6D" w:rsidRPr="00397C6C">
        <w:t xml:space="preserve"> o</w:t>
      </w:r>
      <w:r w:rsidR="006E6D56" w:rsidRPr="00397C6C">
        <w:t>n the refrigeration part and 3 on the heating part</w:t>
      </w:r>
      <w:r w:rsidR="007D4C6D" w:rsidRPr="00397C6C">
        <w:t>.</w:t>
      </w:r>
      <w:r w:rsidR="009B7CDA" w:rsidRPr="00397C6C">
        <w:t xml:space="preserve"> </w:t>
      </w:r>
      <w:r w:rsidR="00331928">
        <w:t>On this basis, t</w:t>
      </w:r>
      <w:r w:rsidR="009B7CDA" w:rsidRPr="00397C6C">
        <w:t xml:space="preserve">he project </w:t>
      </w:r>
      <w:r w:rsidR="00331928">
        <w:t>was designed to</w:t>
      </w:r>
      <w:r w:rsidR="009B7CDA" w:rsidRPr="00397C6C">
        <w:t>:</w:t>
      </w:r>
    </w:p>
    <w:p w14:paraId="1DF485A4" w14:textId="0F76D5FB" w:rsidR="00EF55A6" w:rsidRPr="00397C6C" w:rsidRDefault="00EF55A6" w:rsidP="00EF55A6">
      <w:pPr>
        <w:pStyle w:val="Heading2"/>
      </w:pPr>
      <w:r w:rsidRPr="00397C6C">
        <w:t xml:space="preserve">Integrate in a single system the production </w:t>
      </w:r>
      <w:r>
        <w:t xml:space="preserve">of </w:t>
      </w:r>
      <w:r w:rsidRPr="00397C6C">
        <w:t xml:space="preserve">refrigeration, chilled and heated water, increasing the </w:t>
      </w:r>
      <w:r w:rsidR="00E03547">
        <w:t xml:space="preserve">system </w:t>
      </w:r>
      <w:r w:rsidRPr="00397C6C">
        <w:t xml:space="preserve">COP above 5 or </w:t>
      </w:r>
      <w:proofErr w:type="gramStart"/>
      <w:r w:rsidRPr="00397C6C">
        <w:t>6</w:t>
      </w:r>
      <w:r>
        <w:t>;</w:t>
      </w:r>
      <w:proofErr w:type="gramEnd"/>
    </w:p>
    <w:p w14:paraId="24ED55FF" w14:textId="03387D16" w:rsidR="00F01084" w:rsidRPr="00397C6C" w:rsidRDefault="009B7CDA" w:rsidP="006109A5">
      <w:pPr>
        <w:pStyle w:val="Heading2"/>
      </w:pPr>
      <w:r w:rsidRPr="00397C6C">
        <w:t>Reduce t</w:t>
      </w:r>
      <w:r w:rsidR="006E6D56" w:rsidRPr="00397C6C">
        <w:t>he use of R-507</w:t>
      </w:r>
      <w:r w:rsidR="00EB1604">
        <w:t>A</w:t>
      </w:r>
      <w:r w:rsidR="00394DF0">
        <w:t>. M</w:t>
      </w:r>
      <w:r w:rsidR="006E6D56" w:rsidRPr="00397C6C">
        <w:t>ost plant</w:t>
      </w:r>
      <w:r w:rsidR="00F01084" w:rsidRPr="00397C6C">
        <w:t>s</w:t>
      </w:r>
      <w:r w:rsidR="006E6D56" w:rsidRPr="00397C6C">
        <w:t xml:space="preserve"> </w:t>
      </w:r>
      <w:r w:rsidR="000476D2">
        <w:t xml:space="preserve">have </w:t>
      </w:r>
      <w:r w:rsidR="00F01084" w:rsidRPr="00397C6C">
        <w:t xml:space="preserve">large </w:t>
      </w:r>
      <w:r w:rsidR="006E6D56" w:rsidRPr="00397C6C">
        <w:t>leakage rates</w:t>
      </w:r>
      <w:r w:rsidR="00F01084" w:rsidRPr="00397C6C">
        <w:t xml:space="preserve"> </w:t>
      </w:r>
      <w:r w:rsidR="000476D2">
        <w:t xml:space="preserve">of </w:t>
      </w:r>
      <w:r w:rsidR="00F01084" w:rsidRPr="00397C6C">
        <w:t xml:space="preserve">up to </w:t>
      </w:r>
      <w:r w:rsidR="006E6D56" w:rsidRPr="00397C6C">
        <w:t>35</w:t>
      </w:r>
      <w:r w:rsidR="00532A19">
        <w:t> </w:t>
      </w:r>
      <w:r w:rsidR="00F01084" w:rsidRPr="00397C6C">
        <w:t>per cent per year</w:t>
      </w:r>
      <w:r w:rsidR="00E03547">
        <w:t>;</w:t>
      </w:r>
      <w:r w:rsidR="009A17A0">
        <w:t xml:space="preserve"> </w:t>
      </w:r>
      <w:r w:rsidR="00EB1604">
        <w:t xml:space="preserve">based on the reference system this corresponds to </w:t>
      </w:r>
      <w:r w:rsidR="009A17A0">
        <w:t>an estimate of 135</w:t>
      </w:r>
      <w:r w:rsidR="00532A19">
        <w:t> </w:t>
      </w:r>
      <w:r w:rsidR="009A17A0">
        <w:t>kg per year used in servicing plus the installed capacity of 388</w:t>
      </w:r>
      <w:r w:rsidR="00532A19">
        <w:t> </w:t>
      </w:r>
      <w:r w:rsidR="009A17A0">
        <w:t xml:space="preserve">kg removed with the replacement of the </w:t>
      </w:r>
      <w:proofErr w:type="gramStart"/>
      <w:r w:rsidR="009A17A0">
        <w:t>system</w:t>
      </w:r>
      <w:r w:rsidR="00134B2E">
        <w:t>;</w:t>
      </w:r>
      <w:proofErr w:type="gramEnd"/>
    </w:p>
    <w:p w14:paraId="1D37DDAF" w14:textId="09296FDE" w:rsidR="00F01084" w:rsidRPr="00397C6C" w:rsidRDefault="00F01084" w:rsidP="006109A5">
      <w:pPr>
        <w:pStyle w:val="Heading2"/>
      </w:pPr>
      <w:r w:rsidRPr="00397C6C">
        <w:t xml:space="preserve">Reduce the </w:t>
      </w:r>
      <w:r w:rsidR="006E6D56" w:rsidRPr="00397C6C">
        <w:t>use of</w:t>
      </w:r>
      <w:r w:rsidR="007A440F">
        <w:t xml:space="preserve"> electricity </w:t>
      </w:r>
      <w:r w:rsidR="000F2DC5">
        <w:t>in the production of cooling and the use of</w:t>
      </w:r>
      <w:r w:rsidR="006E6D56" w:rsidRPr="00397C6C">
        <w:t xml:space="preserve"> natural gas o</w:t>
      </w:r>
      <w:r w:rsidR="000476D2">
        <w:t>r</w:t>
      </w:r>
      <w:r w:rsidR="006E6D56" w:rsidRPr="00397C6C">
        <w:t xml:space="preserve"> </w:t>
      </w:r>
      <w:r w:rsidR="00162EDF">
        <w:t>oil</w:t>
      </w:r>
      <w:r w:rsidR="00162EDF" w:rsidRPr="00397C6C">
        <w:t xml:space="preserve"> </w:t>
      </w:r>
      <w:r w:rsidR="006E6D56" w:rsidRPr="00397C6C">
        <w:t>in the production of hot water or steam</w:t>
      </w:r>
      <w:r w:rsidR="00134B2E">
        <w:t>;</w:t>
      </w:r>
      <w:r w:rsidR="00B17E46">
        <w:t xml:space="preserve"> and</w:t>
      </w:r>
    </w:p>
    <w:p w14:paraId="40EA2D31" w14:textId="553D669B" w:rsidR="003A15E8" w:rsidRPr="00397C6C" w:rsidRDefault="000476D2" w:rsidP="006109A5">
      <w:pPr>
        <w:pStyle w:val="Heading2"/>
      </w:pPr>
      <w:r>
        <w:t>C</w:t>
      </w:r>
      <w:r w:rsidR="003A15E8" w:rsidRPr="00397C6C">
        <w:t xml:space="preserve">over </w:t>
      </w:r>
      <w:r w:rsidR="00B17E46">
        <w:t xml:space="preserve">with the pilot replacement only </w:t>
      </w:r>
      <w:r w:rsidR="00746444">
        <w:t xml:space="preserve">a portion of </w:t>
      </w:r>
      <w:r w:rsidR="005E48D3">
        <w:t>a plan</w:t>
      </w:r>
      <w:r w:rsidR="003A15E8" w:rsidRPr="00397C6C">
        <w:t>t</w:t>
      </w:r>
      <w:r w:rsidR="00746444">
        <w:t>,</w:t>
      </w:r>
      <w:r w:rsidR="006E6D56" w:rsidRPr="00397C6C">
        <w:t xml:space="preserve"> </w:t>
      </w:r>
      <w:r w:rsidR="00B17E46">
        <w:t xml:space="preserve">to be later </w:t>
      </w:r>
      <w:r w:rsidR="006E6D56" w:rsidRPr="00397C6C">
        <w:t xml:space="preserve">replicated </w:t>
      </w:r>
      <w:r w:rsidR="00CC1E2A">
        <w:t xml:space="preserve">by the beneficiary </w:t>
      </w:r>
      <w:r>
        <w:t>i</w:t>
      </w:r>
      <w:r w:rsidR="006E6D56" w:rsidRPr="00397C6C">
        <w:t>n other parts of the same plant and other plants</w:t>
      </w:r>
      <w:r w:rsidR="00B17E46">
        <w:t>.</w:t>
      </w:r>
    </w:p>
    <w:p w14:paraId="64E858A9" w14:textId="39FFCAAE" w:rsidR="00AC3E3C" w:rsidRPr="0094346E" w:rsidRDefault="00632AF2" w:rsidP="006109A5">
      <w:pPr>
        <w:pStyle w:val="Heading1"/>
      </w:pPr>
      <w:r w:rsidRPr="004A1393">
        <w:t xml:space="preserve">The </w:t>
      </w:r>
      <w:r w:rsidRPr="0094346E">
        <w:t>Secretariat and UNDP dis</w:t>
      </w:r>
      <w:r w:rsidR="005939D3" w:rsidRPr="0094346E">
        <w:t>cussed</w:t>
      </w:r>
      <w:r w:rsidRPr="0094346E">
        <w:t xml:space="preserve"> several aspects of the proposal and agreed</w:t>
      </w:r>
      <w:r w:rsidR="00134B2E" w:rsidRPr="0094346E">
        <w:t xml:space="preserve"> </w:t>
      </w:r>
      <w:r w:rsidR="00B401D0" w:rsidRPr="0094346E">
        <w:t xml:space="preserve">that, </w:t>
      </w:r>
      <w:r w:rsidR="00134B2E" w:rsidRPr="0094346E">
        <w:t xml:space="preserve">for </w:t>
      </w:r>
      <w:r w:rsidR="00B401D0" w:rsidRPr="0094346E">
        <w:t xml:space="preserve">the purposes of the </w:t>
      </w:r>
      <w:r w:rsidR="00134B2E" w:rsidRPr="0094346E">
        <w:t xml:space="preserve">pilot </w:t>
      </w:r>
      <w:r w:rsidR="00B401D0" w:rsidRPr="0094346E">
        <w:t xml:space="preserve">project, </w:t>
      </w:r>
      <w:r w:rsidR="00134B2E" w:rsidRPr="0094346E">
        <w:t xml:space="preserve">the </w:t>
      </w:r>
      <w:r w:rsidR="00061231" w:rsidRPr="0094346E">
        <w:t>d</w:t>
      </w:r>
      <w:r w:rsidR="00AC3E3C" w:rsidRPr="0094346E">
        <w:t>emonstration of the CO</w:t>
      </w:r>
      <w:r w:rsidR="00AC3E3C" w:rsidRPr="0094346E">
        <w:rPr>
          <w:vertAlign w:val="subscript"/>
        </w:rPr>
        <w:t>2</w:t>
      </w:r>
      <w:r w:rsidR="00AC3E3C" w:rsidRPr="0094346E">
        <w:t xml:space="preserve">-based heat pumps </w:t>
      </w:r>
      <w:r w:rsidR="005B7636" w:rsidRPr="0094346E">
        <w:t xml:space="preserve">should only include </w:t>
      </w:r>
      <w:r w:rsidR="00AC3E3C" w:rsidRPr="0094346E">
        <w:t>two sites rather than three</w:t>
      </w:r>
      <w:r w:rsidR="0021126D" w:rsidRPr="0094346E">
        <w:t xml:space="preserve">. Given the variety of processes and the fact that the technology is not well known in the sector, the Secretariat considers that two sites would be </w:t>
      </w:r>
      <w:r w:rsidR="00A32AD3" w:rsidRPr="0094346E">
        <w:t>sufficient to demonstrate the technology</w:t>
      </w:r>
      <w:r w:rsidR="00425891" w:rsidRPr="0094346E">
        <w:t>.</w:t>
      </w:r>
    </w:p>
    <w:p w14:paraId="47529A0E" w14:textId="36A4250D" w:rsidR="00254802" w:rsidRPr="004A1393" w:rsidRDefault="00BD1D41" w:rsidP="006109A5">
      <w:pPr>
        <w:pStyle w:val="Heading1"/>
      </w:pPr>
      <w:r>
        <w:t xml:space="preserve">The </w:t>
      </w:r>
      <w:r w:rsidRPr="00B35D5A">
        <w:t>Secretariat notes that the estimated additional cost of replacing a conventional R-507A-based system with an energy</w:t>
      </w:r>
      <w:r w:rsidR="00863C03" w:rsidRPr="00B35D5A">
        <w:t>-</w:t>
      </w:r>
      <w:r w:rsidRPr="00B35D5A">
        <w:t>efficient CO</w:t>
      </w:r>
      <w:r w:rsidRPr="00B35D5A">
        <w:rPr>
          <w:vertAlign w:val="subscript"/>
        </w:rPr>
        <w:t>2</w:t>
      </w:r>
      <w:r w:rsidRPr="00B35D5A">
        <w:t xml:space="preserve">-based heat pump instead of </w:t>
      </w:r>
      <w:r w:rsidR="008D75DE" w:rsidRPr="00B35D5A">
        <w:t>a</w:t>
      </w:r>
      <w:r w:rsidR="00EE6B56">
        <w:t xml:space="preserve"> basic</w:t>
      </w:r>
      <w:r w:rsidR="00462461">
        <w:t xml:space="preserve"> R-507A-base</w:t>
      </w:r>
      <w:r w:rsidR="00EE6B56">
        <w:t>d</w:t>
      </w:r>
      <w:r w:rsidR="00462461">
        <w:t xml:space="preserve"> heat pump</w:t>
      </w:r>
      <w:r w:rsidR="00EE6B56">
        <w:t xml:space="preserve"> is</w:t>
      </w:r>
      <w:r w:rsidR="00462461">
        <w:t xml:space="preserve"> </w:t>
      </w:r>
      <w:r w:rsidRPr="00B35D5A">
        <w:t>around US</w:t>
      </w:r>
      <w:r w:rsidR="00AC6EF8" w:rsidRPr="00B35D5A">
        <w:t> </w:t>
      </w:r>
      <w:r w:rsidRPr="00B35D5A">
        <w:t>$350,000. Upon discussion o</w:t>
      </w:r>
      <w:r w:rsidR="008D75DE" w:rsidRPr="00B35D5A">
        <w:t>f</w:t>
      </w:r>
      <w:r w:rsidRPr="00B35D5A">
        <w:t xml:space="preserve"> the cost elements,</w:t>
      </w:r>
      <w:r w:rsidR="001D216D">
        <w:t xml:space="preserve"> it was agreed that</w:t>
      </w:r>
      <w:r w:rsidR="00B46873" w:rsidRPr="00B46873">
        <w:t xml:space="preserve"> level of funds to be covered by the Multilateral Fund per site </w:t>
      </w:r>
      <w:r w:rsidR="00EF3D0F">
        <w:t>would be</w:t>
      </w:r>
      <w:r w:rsidR="00B46873" w:rsidRPr="00B46873">
        <w:t xml:space="preserve"> US $325,000, </w:t>
      </w:r>
      <w:r w:rsidR="00174CED">
        <w:t xml:space="preserve">while the </w:t>
      </w:r>
      <w:r w:rsidR="008D75DE" w:rsidRPr="00B35D5A">
        <w:t>beneficiaries would provide</w:t>
      </w:r>
      <w:r w:rsidR="00325644" w:rsidRPr="00B35D5A">
        <w:t xml:space="preserve"> a larger amount of co</w:t>
      </w:r>
      <w:r w:rsidR="008D75DE" w:rsidRPr="00B35D5A">
        <w:t>-</w:t>
      </w:r>
      <w:r w:rsidR="00325644" w:rsidRPr="00B35D5A">
        <w:t xml:space="preserve">financing, increasing </w:t>
      </w:r>
      <w:r w:rsidR="008D75DE" w:rsidRPr="00B35D5A">
        <w:t xml:space="preserve">it </w:t>
      </w:r>
      <w:r w:rsidR="000B0C0B" w:rsidRPr="00B35D5A">
        <w:t>from the</w:t>
      </w:r>
      <w:r w:rsidR="00A32AD3" w:rsidRPr="00B35D5A">
        <w:t xml:space="preserve"> proposed </w:t>
      </w:r>
      <w:r w:rsidR="00325644" w:rsidRPr="00B35D5A">
        <w:t xml:space="preserve">25 per cent of </w:t>
      </w:r>
      <w:r w:rsidR="008D75DE" w:rsidRPr="00B35D5A">
        <w:t xml:space="preserve">project </w:t>
      </w:r>
      <w:r w:rsidR="00325644" w:rsidRPr="00B35D5A">
        <w:t>cost</w:t>
      </w:r>
      <w:r w:rsidR="008D75DE" w:rsidRPr="00B35D5A">
        <w:t>s</w:t>
      </w:r>
      <w:r w:rsidR="00325644" w:rsidRPr="00B35D5A">
        <w:t xml:space="preserve"> </w:t>
      </w:r>
      <w:r w:rsidR="000B0C0B" w:rsidRPr="00B35D5A">
        <w:t xml:space="preserve">to </w:t>
      </w:r>
      <w:r w:rsidR="00325644" w:rsidRPr="00B35D5A">
        <w:t>40</w:t>
      </w:r>
      <w:r w:rsidR="008D75DE" w:rsidRPr="00B35D5A">
        <w:t xml:space="preserve"> </w:t>
      </w:r>
      <w:r w:rsidR="00BB5308">
        <w:t xml:space="preserve">per cent or above </w:t>
      </w:r>
      <w:r w:rsidR="000B5AFA" w:rsidRPr="00B35D5A">
        <w:t>depending on the size of the project</w:t>
      </w:r>
      <w:r w:rsidR="005C7A76" w:rsidRPr="00B35D5A">
        <w:t>.</w:t>
      </w:r>
      <w:r w:rsidR="009B2B53" w:rsidRPr="00B35D5A">
        <w:t xml:space="preserve"> The Multilateral Fund</w:t>
      </w:r>
      <w:r w:rsidR="009B2B53" w:rsidRPr="004A1393">
        <w:t xml:space="preserve"> </w:t>
      </w:r>
      <w:r w:rsidR="00D24899">
        <w:t xml:space="preserve">will </w:t>
      </w:r>
      <w:r w:rsidR="008D75DE">
        <w:t>cover</w:t>
      </w:r>
      <w:r w:rsidR="00291355" w:rsidRPr="004A1393">
        <w:t xml:space="preserve"> the main</w:t>
      </w:r>
      <w:r w:rsidR="00EE39D5" w:rsidRPr="004A1393">
        <w:t xml:space="preserve"> part of the </w:t>
      </w:r>
      <w:r w:rsidR="00291355" w:rsidRPr="002436E3">
        <w:t>equipment (heat pump, pumps</w:t>
      </w:r>
      <w:r w:rsidR="00291355" w:rsidRPr="004A1393">
        <w:t>, heat exchangers, controls), while the co</w:t>
      </w:r>
      <w:r w:rsidR="00A64A3A">
        <w:noBreakHyphen/>
      </w:r>
      <w:r w:rsidR="00291355" w:rsidRPr="004A1393">
        <w:t>financing</w:t>
      </w:r>
      <w:r w:rsidR="00DB14D7">
        <w:t xml:space="preserve"> by the beneficiary </w:t>
      </w:r>
      <w:r w:rsidR="00291355" w:rsidRPr="004A1393">
        <w:t xml:space="preserve">will cover </w:t>
      </w:r>
      <w:r w:rsidR="00CE4049" w:rsidRPr="004A1393">
        <w:t xml:space="preserve">installation, engineering, </w:t>
      </w:r>
      <w:r w:rsidR="00291355" w:rsidRPr="004A1393">
        <w:t>civil works (construction, piping, electrical arrangements, grounding),</w:t>
      </w:r>
      <w:r w:rsidR="009A483E" w:rsidRPr="004A1393">
        <w:t xml:space="preserve"> and </w:t>
      </w:r>
      <w:r w:rsidR="008D75DE">
        <w:t xml:space="preserve">the </w:t>
      </w:r>
      <w:r w:rsidR="008D75DE" w:rsidRPr="004A1393">
        <w:t>rema</w:t>
      </w:r>
      <w:r w:rsidR="008D75DE">
        <w:t>ining</w:t>
      </w:r>
      <w:r w:rsidR="008D75DE" w:rsidRPr="004A1393">
        <w:t xml:space="preserve"> </w:t>
      </w:r>
      <w:r w:rsidR="00291355" w:rsidRPr="004A1393">
        <w:t>costs of the main equipment.</w:t>
      </w:r>
      <w:r w:rsidR="009A483E" w:rsidRPr="004A1393">
        <w:t xml:space="preserve"> </w:t>
      </w:r>
    </w:p>
    <w:p w14:paraId="0067A871" w14:textId="016C537D" w:rsidR="00B17DB4" w:rsidRPr="004A1393" w:rsidRDefault="009D7553" w:rsidP="006109A5">
      <w:pPr>
        <w:pStyle w:val="Heading1"/>
      </w:pPr>
      <w:r>
        <w:t xml:space="preserve">The </w:t>
      </w:r>
      <w:r w:rsidR="00254802" w:rsidRPr="004A1393">
        <w:t>level of funds agreed per site will ensure that the beneficiary enterprises will be willing to participate and be the first ones to use this technology in the country</w:t>
      </w:r>
      <w:r w:rsidR="008D75DE">
        <w:t>. The funds will also ensure</w:t>
      </w:r>
      <w:r w:rsidR="008D75DE" w:rsidRPr="004A1393">
        <w:t xml:space="preserve"> </w:t>
      </w:r>
      <w:r w:rsidR="00254802" w:rsidRPr="004A1393">
        <w:t xml:space="preserve">that the project </w:t>
      </w:r>
      <w:r w:rsidR="008D75DE">
        <w:t>is</w:t>
      </w:r>
      <w:r w:rsidR="00254802" w:rsidRPr="004A1393">
        <w:t xml:space="preserve"> properly designed and engineered, which will </w:t>
      </w:r>
      <w:r w:rsidR="008D75DE">
        <w:t>result</w:t>
      </w:r>
      <w:r w:rsidR="008D75DE" w:rsidRPr="004A1393">
        <w:t xml:space="preserve"> </w:t>
      </w:r>
      <w:r w:rsidR="00254802" w:rsidRPr="004A1393">
        <w:t xml:space="preserve">in </w:t>
      </w:r>
      <w:r w:rsidR="008D75DE">
        <w:t>fewer</w:t>
      </w:r>
      <w:r w:rsidR="008D75DE" w:rsidRPr="004A1393">
        <w:t xml:space="preserve"> </w:t>
      </w:r>
      <w:r w:rsidR="00254802" w:rsidRPr="004A1393">
        <w:t xml:space="preserve">problems, better performance and more confidence in the technology. </w:t>
      </w:r>
    </w:p>
    <w:p w14:paraId="5027ABC3" w14:textId="3972AA72" w:rsidR="0056164B" w:rsidRPr="004A1393" w:rsidRDefault="002225EF" w:rsidP="000579E0">
      <w:pPr>
        <w:pStyle w:val="Heading1"/>
      </w:pPr>
      <w:r w:rsidRPr="004A1393">
        <w:t xml:space="preserve">UNDP also agreed to reduce the </w:t>
      </w:r>
      <w:r w:rsidR="00593CE7" w:rsidRPr="004A1393">
        <w:t xml:space="preserve">following </w:t>
      </w:r>
      <w:r w:rsidRPr="004A1393">
        <w:t>technical assistance costs</w:t>
      </w:r>
      <w:r w:rsidR="00593CE7" w:rsidRPr="004A1393">
        <w:t>: s</w:t>
      </w:r>
      <w:r w:rsidR="000579E0" w:rsidRPr="004A1393">
        <w:t>election, design, verification and follow up</w:t>
      </w:r>
      <w:r w:rsidR="00593CE7" w:rsidRPr="004A1393">
        <w:t xml:space="preserve"> (from US $40,000 to US $30,000)</w:t>
      </w:r>
      <w:r w:rsidR="00863C03">
        <w:t>;</w:t>
      </w:r>
      <w:r w:rsidR="00593CE7" w:rsidRPr="004A1393">
        <w:t xml:space="preserve"> d</w:t>
      </w:r>
      <w:r w:rsidR="000579E0" w:rsidRPr="004A1393">
        <w:t>evelopment of energy</w:t>
      </w:r>
      <w:r w:rsidR="00863C03">
        <w:t>-</w:t>
      </w:r>
      <w:r w:rsidR="000579E0" w:rsidRPr="004A1393">
        <w:t>efficiency criteria and/or guidelines to give sustainability to the project</w:t>
      </w:r>
      <w:r w:rsidR="00AC400B" w:rsidRPr="004A1393">
        <w:t xml:space="preserve"> from U</w:t>
      </w:r>
      <w:r w:rsidR="00863C03">
        <w:t>S</w:t>
      </w:r>
      <w:r w:rsidR="00AC400B" w:rsidRPr="004A1393">
        <w:t xml:space="preserve"> $30,000 to US</w:t>
      </w:r>
      <w:r w:rsidR="00863C03">
        <w:t xml:space="preserve"> </w:t>
      </w:r>
      <w:r w:rsidR="00AC400B" w:rsidRPr="004A1393">
        <w:t>$20,000</w:t>
      </w:r>
      <w:r w:rsidR="00863C03">
        <w:t>;</w:t>
      </w:r>
      <w:r w:rsidR="00AC400B" w:rsidRPr="004A1393">
        <w:t xml:space="preserve"> f</w:t>
      </w:r>
      <w:r w:rsidR="000579E0" w:rsidRPr="004A1393">
        <w:t>inal report, public edition and awareness</w:t>
      </w:r>
      <w:r w:rsidR="00AC400B" w:rsidRPr="004A1393">
        <w:t xml:space="preserve"> from </w:t>
      </w:r>
      <w:r w:rsidR="004A1393" w:rsidRPr="004A1393">
        <w:t>US $15,000 to US $10,000</w:t>
      </w:r>
      <w:r w:rsidR="00863C03">
        <w:t>;</w:t>
      </w:r>
      <w:r w:rsidR="004A1393" w:rsidRPr="004A1393">
        <w:t xml:space="preserve"> and w</w:t>
      </w:r>
      <w:r w:rsidR="000579E0" w:rsidRPr="004A1393">
        <w:t>orkshops to disseminate the results of the project</w:t>
      </w:r>
      <w:r w:rsidR="004A1393" w:rsidRPr="004A1393">
        <w:t xml:space="preserve"> from US $15,000 to US </w:t>
      </w:r>
      <w:r w:rsidR="00863C03">
        <w:t>$</w:t>
      </w:r>
      <w:r w:rsidR="004A1393" w:rsidRPr="004A1393">
        <w:t>10,000</w:t>
      </w:r>
      <w:r w:rsidR="000579E0" w:rsidRPr="004A1393">
        <w:t>.</w:t>
      </w:r>
    </w:p>
    <w:p w14:paraId="41B0DCDD" w14:textId="77777777" w:rsidR="007D4E83" w:rsidRPr="00B257BB" w:rsidRDefault="007D4E83" w:rsidP="007D4E83">
      <w:pPr>
        <w:pStyle w:val="ListParagraph"/>
        <w:spacing w:after="240"/>
        <w:ind w:left="0"/>
        <w:outlineLvl w:val="0"/>
        <w:rPr>
          <w:i/>
          <w:iCs/>
        </w:rPr>
      </w:pPr>
      <w:r w:rsidRPr="00B257BB">
        <w:rPr>
          <w:i/>
          <w:iCs/>
        </w:rPr>
        <w:t xml:space="preserve">Monitoring </w:t>
      </w:r>
    </w:p>
    <w:p w14:paraId="554A5B12" w14:textId="31BF85EC" w:rsidR="00CB49A9" w:rsidRDefault="00491034" w:rsidP="006109A5">
      <w:pPr>
        <w:pStyle w:val="Heading1"/>
      </w:pPr>
      <w:r w:rsidRPr="004A1393">
        <w:t xml:space="preserve">The </w:t>
      </w:r>
      <w:r>
        <w:t xml:space="preserve">funding </w:t>
      </w:r>
      <w:r w:rsidR="005C04C6">
        <w:t xml:space="preserve">recommended </w:t>
      </w:r>
      <w:r w:rsidRPr="004A1393">
        <w:t xml:space="preserve">also </w:t>
      </w:r>
      <w:r w:rsidR="00863C03">
        <w:t>covers the</w:t>
      </w:r>
      <w:r w:rsidR="00863C03" w:rsidRPr="004A1393">
        <w:t xml:space="preserve"> </w:t>
      </w:r>
      <w:r w:rsidRPr="004A1393">
        <w:t xml:space="preserve">energy measurement instruments needed </w:t>
      </w:r>
      <w:r w:rsidR="00863C03">
        <w:t>for</w:t>
      </w:r>
      <w:r w:rsidRPr="004A1393">
        <w:t xml:space="preserve"> beneficiaries collect and share information on energy consumption and savings to ensure proper reporting to the Executive Committee on the results of the project. </w:t>
      </w:r>
      <w:r w:rsidR="00CB49A9">
        <w:t xml:space="preserve">UNDP explained that </w:t>
      </w:r>
      <w:r w:rsidR="001B78A9">
        <w:t xml:space="preserve">in addition to </w:t>
      </w:r>
      <w:r w:rsidR="00CB49A9">
        <w:t>energy consumption</w:t>
      </w:r>
      <w:r w:rsidR="001B78A9">
        <w:t>,</w:t>
      </w:r>
      <w:r w:rsidR="00CB49A9">
        <w:t xml:space="preserve"> </w:t>
      </w:r>
      <w:r w:rsidR="000914D1">
        <w:t>other parameters will also be measured</w:t>
      </w:r>
      <w:r w:rsidR="00863C03">
        <w:t>,</w:t>
      </w:r>
      <w:r w:rsidR="000914D1">
        <w:t xml:space="preserve"> such as the use of fuel for th</w:t>
      </w:r>
      <w:r w:rsidR="00D8794D">
        <w:t xml:space="preserve">e </w:t>
      </w:r>
      <w:r w:rsidR="000914D1">
        <w:t xml:space="preserve">water heaters, </w:t>
      </w:r>
      <w:r w:rsidR="00CB49A9" w:rsidRPr="005C04C6">
        <w:t>refrigerant recharge</w:t>
      </w:r>
      <w:r w:rsidR="00863C03" w:rsidRPr="005C04C6">
        <w:t xml:space="preserve"> needs</w:t>
      </w:r>
      <w:r w:rsidR="00CB49A9" w:rsidRPr="005C04C6">
        <w:t>,</w:t>
      </w:r>
      <w:r w:rsidR="000914D1" w:rsidRPr="005C04C6">
        <w:t xml:space="preserve"> and </w:t>
      </w:r>
      <w:r w:rsidR="00863C03" w:rsidRPr="005C04C6">
        <w:t xml:space="preserve">the </w:t>
      </w:r>
      <w:r w:rsidR="000914D1" w:rsidRPr="005C04C6">
        <w:t>need</w:t>
      </w:r>
      <w:r w:rsidR="00CB49A9" w:rsidRPr="005C04C6">
        <w:t xml:space="preserve"> </w:t>
      </w:r>
      <w:r w:rsidR="00863C03" w:rsidRPr="005C04C6">
        <w:t xml:space="preserve">for </w:t>
      </w:r>
      <w:r w:rsidR="00CB49A9" w:rsidRPr="005C04C6">
        <w:t xml:space="preserve">corrective </w:t>
      </w:r>
      <w:r w:rsidR="00863C03" w:rsidRPr="005C04C6">
        <w:t>measures</w:t>
      </w:r>
      <w:r w:rsidR="00CB49A9" w:rsidRPr="005C04C6">
        <w:t>.</w:t>
      </w:r>
      <w:r w:rsidR="00E73004" w:rsidRPr="005C04C6">
        <w:t xml:space="preserve"> </w:t>
      </w:r>
      <w:r w:rsidR="00863C03" w:rsidRPr="005C04C6">
        <w:t>Unlike</w:t>
      </w:r>
      <w:r w:rsidR="00E73004" w:rsidRPr="005C04C6">
        <w:t xml:space="preserve"> traditional system</w:t>
      </w:r>
      <w:r w:rsidR="00863C03" w:rsidRPr="005C04C6">
        <w:t>s</w:t>
      </w:r>
      <w:r w:rsidR="00E73004" w:rsidRPr="005C04C6">
        <w:t xml:space="preserve">, the </w:t>
      </w:r>
      <w:r w:rsidR="00A71471" w:rsidRPr="005C04C6">
        <w:t>CO</w:t>
      </w:r>
      <w:r w:rsidR="00A71471" w:rsidRPr="005C04C6">
        <w:rPr>
          <w:vertAlign w:val="subscript"/>
        </w:rPr>
        <w:t>2</w:t>
      </w:r>
      <w:r w:rsidR="00A71471" w:rsidRPr="005C04C6">
        <w:t xml:space="preserve">-based heat pumps include </w:t>
      </w:r>
      <w:r w:rsidR="005A3FBA" w:rsidRPr="005C04C6">
        <w:t>a</w:t>
      </w:r>
      <w:r w:rsidR="00CB49A9" w:rsidRPr="005C04C6">
        <w:t xml:space="preserve"> </w:t>
      </w:r>
      <w:r w:rsidR="00863C03" w:rsidRPr="005C04C6">
        <w:t xml:space="preserve">permanent </w:t>
      </w:r>
      <w:r w:rsidR="00CB49A9" w:rsidRPr="005C04C6">
        <w:t>electronic monitoring system</w:t>
      </w:r>
      <w:r w:rsidR="00A71471" w:rsidRPr="005C04C6">
        <w:t xml:space="preserve"> that detects</w:t>
      </w:r>
      <w:r w:rsidR="00CB49A9" w:rsidRPr="005C04C6">
        <w:t xml:space="preserve"> possible misfunction in real time</w:t>
      </w:r>
      <w:r w:rsidR="00E73004" w:rsidRPr="005C04C6">
        <w:t xml:space="preserve"> and </w:t>
      </w:r>
      <w:r w:rsidR="00863C03" w:rsidRPr="005C04C6">
        <w:t xml:space="preserve">makes it possible to resolve many issues remotely. </w:t>
      </w:r>
      <w:r w:rsidR="005524C8" w:rsidRPr="005C04C6">
        <w:t>The end</w:t>
      </w:r>
      <w:r w:rsidR="00863C03" w:rsidRPr="005C04C6">
        <w:t xml:space="preserve"> </w:t>
      </w:r>
      <w:r w:rsidR="005524C8" w:rsidRPr="005C04C6">
        <w:t xml:space="preserve">users will </w:t>
      </w:r>
      <w:r w:rsidR="000C4433" w:rsidRPr="005C04C6">
        <w:t xml:space="preserve">monitor the </w:t>
      </w:r>
      <w:r w:rsidR="00863C03" w:rsidRPr="005C04C6">
        <w:t xml:space="preserve">system’s </w:t>
      </w:r>
      <w:r w:rsidR="000C4433" w:rsidRPr="005C04C6">
        <w:t>operation bas</w:t>
      </w:r>
      <w:r w:rsidR="00CB49A9" w:rsidRPr="005C04C6">
        <w:t>ed on templates a</w:t>
      </w:r>
      <w:r w:rsidR="00CB49A9">
        <w:t xml:space="preserve">nd procedures supplied </w:t>
      </w:r>
      <w:r w:rsidR="00863C03">
        <w:t xml:space="preserve">by </w:t>
      </w:r>
      <w:r w:rsidR="00CB49A9">
        <w:t>an external technical expert who will accompany the project and the end</w:t>
      </w:r>
      <w:r w:rsidR="00863C03">
        <w:t xml:space="preserve"> </w:t>
      </w:r>
      <w:r w:rsidR="00CB49A9">
        <w:t>user.</w:t>
      </w:r>
    </w:p>
    <w:p w14:paraId="6B18B422" w14:textId="711EA4C2" w:rsidR="00D73D50" w:rsidRPr="00CE5B97" w:rsidRDefault="00D73D50" w:rsidP="00D73D50">
      <w:pPr>
        <w:rPr>
          <w:u w:val="single"/>
          <w:lang w:val="en-GB"/>
        </w:rPr>
      </w:pPr>
      <w:r w:rsidRPr="00CE5B97">
        <w:rPr>
          <w:u w:val="single"/>
          <w:lang w:val="en-GB"/>
        </w:rPr>
        <w:t>Agreed cost of the pilot project</w:t>
      </w:r>
    </w:p>
    <w:p w14:paraId="2DC3681A" w14:textId="77777777" w:rsidR="00D73D50" w:rsidRPr="00F93D26" w:rsidRDefault="00D73D50" w:rsidP="00D73D50">
      <w:pPr>
        <w:rPr>
          <w:u w:val="single"/>
          <w:lang w:val="en-GB"/>
        </w:rPr>
      </w:pPr>
    </w:p>
    <w:p w14:paraId="3C7D68B7" w14:textId="505C4FFE" w:rsidR="00D73D50" w:rsidRPr="00F93D26" w:rsidRDefault="00C22A45" w:rsidP="00B257BB">
      <w:pPr>
        <w:pStyle w:val="Heading1"/>
        <w:rPr>
          <w:lang w:val="en-GB"/>
        </w:rPr>
      </w:pPr>
      <w:r>
        <w:rPr>
          <w:lang w:val="en-GB"/>
        </w:rPr>
        <w:t xml:space="preserve">The </w:t>
      </w:r>
      <w:r w:rsidR="0043117F">
        <w:rPr>
          <w:lang w:val="en-GB"/>
        </w:rPr>
        <w:t xml:space="preserve">agreed costs </w:t>
      </w:r>
      <w:r w:rsidR="00D73D50" w:rsidRPr="00F93D26">
        <w:t xml:space="preserve">to implement </w:t>
      </w:r>
      <w:r w:rsidR="00F93D26" w:rsidRPr="00F93D26">
        <w:t>the pilot project to demonstrate the performance and energy efficiency of heat</w:t>
      </w:r>
      <w:r w:rsidR="00863C03">
        <w:t>-</w:t>
      </w:r>
      <w:r w:rsidR="00F93D26" w:rsidRPr="00F93D26">
        <w:t>pump technology based on CO</w:t>
      </w:r>
      <w:r w:rsidR="00F93D26" w:rsidRPr="005A3FBA">
        <w:rPr>
          <w:vertAlign w:val="subscript"/>
        </w:rPr>
        <w:t>2</w:t>
      </w:r>
      <w:r w:rsidR="00F93D26" w:rsidRPr="00F93D26">
        <w:t xml:space="preserve"> as refrigerant in industrial applications in Chile</w:t>
      </w:r>
      <w:r w:rsidR="00DF2C1C">
        <w:t xml:space="preserve"> amount to </w:t>
      </w:r>
      <w:r w:rsidR="007F72F9">
        <w:t>US $1,170,000</w:t>
      </w:r>
      <w:r w:rsidR="00FD762B">
        <w:t xml:space="preserve">, </w:t>
      </w:r>
      <w:r w:rsidR="00EC7A27">
        <w:t xml:space="preserve">including </w:t>
      </w:r>
      <w:r w:rsidR="004858D4">
        <w:t xml:space="preserve">Multilateral Fund </w:t>
      </w:r>
      <w:r w:rsidR="00D83D37">
        <w:t xml:space="preserve">funding of US $720,000 </w:t>
      </w:r>
      <w:r w:rsidR="004858D4">
        <w:t xml:space="preserve">and </w:t>
      </w:r>
      <w:r w:rsidR="00D83D37">
        <w:t xml:space="preserve">co-funding of </w:t>
      </w:r>
      <w:r w:rsidR="004858D4">
        <w:t>US $</w:t>
      </w:r>
      <w:r w:rsidR="009C25F8">
        <w:t>450,000</w:t>
      </w:r>
      <w:r w:rsidR="00D83D37">
        <w:t xml:space="preserve">, as </w:t>
      </w:r>
      <w:r w:rsidR="009C25F8">
        <w:t xml:space="preserve">shown </w:t>
      </w:r>
      <w:r w:rsidR="00D73D50" w:rsidRPr="00F93D26">
        <w:t>in table </w:t>
      </w:r>
      <w:r w:rsidR="00617E99">
        <w:t>3</w:t>
      </w:r>
      <w:r w:rsidR="00D73D50" w:rsidRPr="00F93D26">
        <w:t>.</w:t>
      </w:r>
    </w:p>
    <w:p w14:paraId="322701F5" w14:textId="06CD255A" w:rsidR="00D73D50" w:rsidRDefault="00D73D50" w:rsidP="00D73D50">
      <w:pPr>
        <w:rPr>
          <w:b/>
          <w:bCs/>
          <w:lang w:val="en-GB"/>
        </w:rPr>
      </w:pPr>
      <w:r w:rsidRPr="00F93D26">
        <w:rPr>
          <w:b/>
          <w:bCs/>
          <w:lang w:val="en-GB"/>
        </w:rPr>
        <w:t xml:space="preserve">Table </w:t>
      </w:r>
      <w:r w:rsidR="00617E99">
        <w:rPr>
          <w:b/>
          <w:bCs/>
          <w:lang w:val="en-GB"/>
        </w:rPr>
        <w:t>3</w:t>
      </w:r>
      <w:r w:rsidRPr="00F93D26">
        <w:rPr>
          <w:b/>
          <w:bCs/>
          <w:lang w:val="en-GB"/>
        </w:rPr>
        <w:t xml:space="preserve">. </w:t>
      </w:r>
      <w:r w:rsidR="00C47996" w:rsidRPr="003C26A9">
        <w:rPr>
          <w:b/>
          <w:bCs/>
          <w:lang w:val="en-GB"/>
        </w:rPr>
        <w:t xml:space="preserve">Total project budget and breakdown </w:t>
      </w:r>
      <w:r w:rsidR="00C47996">
        <w:rPr>
          <w:b/>
          <w:bCs/>
          <w:lang w:val="en-GB"/>
        </w:rPr>
        <w:t xml:space="preserve">of </w:t>
      </w:r>
      <w:r w:rsidR="00C47996" w:rsidRPr="003C26A9">
        <w:rPr>
          <w:b/>
          <w:bCs/>
          <w:lang w:val="en-GB"/>
        </w:rPr>
        <w:t>financing sources</w:t>
      </w:r>
      <w:r w:rsidR="00C47996">
        <w:rPr>
          <w:b/>
          <w:bCs/>
          <w:lang w:val="en-GB"/>
        </w:rPr>
        <w:t>, as agreed</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62"/>
        <w:gridCol w:w="1417"/>
        <w:gridCol w:w="1418"/>
        <w:gridCol w:w="1555"/>
      </w:tblGrid>
      <w:tr w:rsidR="00067E41" w:rsidRPr="00D73D50" w14:paraId="49177E34" w14:textId="77777777" w:rsidTr="00134AB6">
        <w:trPr>
          <w:trHeight w:val="555"/>
          <w:tblHeader/>
        </w:trPr>
        <w:tc>
          <w:tcPr>
            <w:tcW w:w="4962" w:type="dxa"/>
            <w:shd w:val="clear" w:color="auto" w:fill="FFFFFF" w:themeFill="background1"/>
            <w:tcMar>
              <w:left w:w="105" w:type="dxa"/>
              <w:right w:w="105" w:type="dxa"/>
            </w:tcMar>
            <w:vAlign w:val="center"/>
          </w:tcPr>
          <w:p w14:paraId="196F116B" w14:textId="6D39826D" w:rsidR="00067E41" w:rsidRPr="003C26A9" w:rsidRDefault="00067E41" w:rsidP="006109A5">
            <w:pPr>
              <w:jc w:val="center"/>
              <w:rPr>
                <w:b/>
                <w:bCs/>
                <w:color w:val="000000" w:themeColor="text1"/>
                <w:sz w:val="20"/>
                <w:szCs w:val="20"/>
                <w:lang w:val="en-GB"/>
              </w:rPr>
            </w:pPr>
            <w:r w:rsidRPr="003C26A9">
              <w:rPr>
                <w:b/>
                <w:bCs/>
                <w:color w:val="000000" w:themeColor="text1"/>
                <w:sz w:val="20"/>
                <w:szCs w:val="20"/>
                <w:lang w:val="en-GB"/>
              </w:rPr>
              <w:t>Item</w:t>
            </w:r>
          </w:p>
        </w:tc>
        <w:tc>
          <w:tcPr>
            <w:tcW w:w="1417" w:type="dxa"/>
            <w:tcBorders>
              <w:bottom w:val="single" w:sz="4" w:space="0" w:color="auto"/>
            </w:tcBorders>
            <w:shd w:val="clear" w:color="auto" w:fill="FFFFFF" w:themeFill="background1"/>
            <w:tcMar>
              <w:left w:w="105" w:type="dxa"/>
              <w:right w:w="105" w:type="dxa"/>
            </w:tcMar>
            <w:vAlign w:val="center"/>
          </w:tcPr>
          <w:p w14:paraId="54FBF70F" w14:textId="77777777" w:rsidR="00067E41" w:rsidRPr="003C26A9" w:rsidRDefault="00067E41" w:rsidP="006109A5">
            <w:pPr>
              <w:jc w:val="center"/>
              <w:rPr>
                <w:b/>
                <w:bCs/>
                <w:color w:val="000000" w:themeColor="text1"/>
                <w:sz w:val="20"/>
                <w:szCs w:val="20"/>
                <w:lang w:val="en-GB"/>
              </w:rPr>
            </w:pPr>
            <w:r w:rsidRPr="003C26A9">
              <w:rPr>
                <w:b/>
                <w:bCs/>
                <w:color w:val="000000" w:themeColor="text1"/>
                <w:sz w:val="20"/>
                <w:szCs w:val="20"/>
                <w:lang w:val="en-GB"/>
              </w:rPr>
              <w:t>Total</w:t>
            </w:r>
          </w:p>
          <w:p w14:paraId="6141D556" w14:textId="77777777" w:rsidR="00067E41" w:rsidRPr="003C26A9" w:rsidRDefault="00067E41" w:rsidP="006109A5">
            <w:pPr>
              <w:jc w:val="center"/>
              <w:rPr>
                <w:color w:val="000000" w:themeColor="text1"/>
                <w:sz w:val="20"/>
                <w:szCs w:val="20"/>
                <w:lang w:val="en-GB"/>
              </w:rPr>
            </w:pPr>
            <w:r w:rsidRPr="003C26A9">
              <w:rPr>
                <w:b/>
                <w:bCs/>
                <w:color w:val="000000" w:themeColor="text1"/>
                <w:sz w:val="20"/>
                <w:szCs w:val="20"/>
                <w:lang w:val="en-GB"/>
              </w:rPr>
              <w:t xml:space="preserve"> (US $)</w:t>
            </w:r>
          </w:p>
        </w:tc>
        <w:tc>
          <w:tcPr>
            <w:tcW w:w="1418" w:type="dxa"/>
            <w:tcBorders>
              <w:bottom w:val="single" w:sz="4" w:space="0" w:color="auto"/>
            </w:tcBorders>
            <w:shd w:val="clear" w:color="auto" w:fill="FFFFFF" w:themeFill="background1"/>
            <w:tcMar>
              <w:left w:w="105" w:type="dxa"/>
              <w:right w:w="105" w:type="dxa"/>
            </w:tcMar>
            <w:vAlign w:val="center"/>
          </w:tcPr>
          <w:p w14:paraId="35A22ABF" w14:textId="77777777" w:rsidR="00067E41" w:rsidRPr="003C26A9" w:rsidRDefault="00067E41" w:rsidP="006109A5">
            <w:pPr>
              <w:jc w:val="center"/>
              <w:rPr>
                <w:b/>
                <w:bCs/>
                <w:color w:val="000000" w:themeColor="text1"/>
                <w:sz w:val="20"/>
                <w:szCs w:val="20"/>
                <w:lang w:val="en-GB"/>
              </w:rPr>
            </w:pPr>
            <w:r w:rsidRPr="003C26A9">
              <w:rPr>
                <w:b/>
                <w:bCs/>
                <w:color w:val="000000" w:themeColor="text1"/>
                <w:sz w:val="20"/>
                <w:szCs w:val="20"/>
                <w:lang w:val="en-GB"/>
              </w:rPr>
              <w:t>MLF funding</w:t>
            </w:r>
          </w:p>
          <w:p w14:paraId="294EA772" w14:textId="77777777" w:rsidR="00067E41" w:rsidRPr="003C26A9" w:rsidRDefault="00067E41" w:rsidP="006109A5">
            <w:pPr>
              <w:jc w:val="center"/>
              <w:rPr>
                <w:color w:val="000000" w:themeColor="text1"/>
                <w:sz w:val="20"/>
                <w:szCs w:val="20"/>
                <w:lang w:val="en-GB"/>
              </w:rPr>
            </w:pPr>
            <w:r w:rsidRPr="003C26A9">
              <w:rPr>
                <w:b/>
                <w:bCs/>
                <w:color w:val="000000" w:themeColor="text1"/>
                <w:sz w:val="20"/>
                <w:szCs w:val="20"/>
                <w:lang w:val="en-GB"/>
              </w:rPr>
              <w:t>(US $)</w:t>
            </w:r>
          </w:p>
        </w:tc>
        <w:tc>
          <w:tcPr>
            <w:tcW w:w="1555" w:type="dxa"/>
            <w:tcBorders>
              <w:bottom w:val="single" w:sz="4" w:space="0" w:color="auto"/>
            </w:tcBorders>
            <w:shd w:val="clear" w:color="auto" w:fill="FFFFFF" w:themeFill="background1"/>
            <w:tcMar>
              <w:left w:w="105" w:type="dxa"/>
              <w:right w:w="105" w:type="dxa"/>
            </w:tcMar>
            <w:vAlign w:val="center"/>
          </w:tcPr>
          <w:p w14:paraId="497A93E2" w14:textId="0D118C22" w:rsidR="00067E41" w:rsidRPr="003C26A9" w:rsidRDefault="00067E41" w:rsidP="006109A5">
            <w:pPr>
              <w:jc w:val="center"/>
              <w:rPr>
                <w:b/>
                <w:bCs/>
                <w:color w:val="000000" w:themeColor="text1"/>
                <w:sz w:val="20"/>
                <w:szCs w:val="20"/>
                <w:lang w:val="en-GB"/>
              </w:rPr>
            </w:pPr>
            <w:r w:rsidRPr="003C26A9">
              <w:rPr>
                <w:b/>
                <w:bCs/>
                <w:color w:val="000000" w:themeColor="text1"/>
                <w:sz w:val="20"/>
                <w:szCs w:val="20"/>
                <w:lang w:val="en-GB"/>
              </w:rPr>
              <w:t>Co-funding</w:t>
            </w:r>
          </w:p>
          <w:p w14:paraId="7E882C46" w14:textId="77777777" w:rsidR="00067E41" w:rsidRPr="003C26A9" w:rsidRDefault="00067E41" w:rsidP="006109A5">
            <w:pPr>
              <w:jc w:val="center"/>
              <w:rPr>
                <w:color w:val="000000" w:themeColor="text1"/>
                <w:sz w:val="20"/>
                <w:szCs w:val="20"/>
                <w:lang w:val="en-GB"/>
              </w:rPr>
            </w:pPr>
            <w:r w:rsidRPr="003C26A9">
              <w:rPr>
                <w:b/>
                <w:bCs/>
                <w:color w:val="000000" w:themeColor="text1"/>
                <w:sz w:val="20"/>
                <w:szCs w:val="20"/>
                <w:lang w:val="en-GB"/>
              </w:rPr>
              <w:t>(US $)</w:t>
            </w:r>
          </w:p>
        </w:tc>
      </w:tr>
      <w:tr w:rsidR="00484949" w:rsidRPr="00D73D50" w14:paraId="3EB4E266" w14:textId="77777777" w:rsidTr="006109A5">
        <w:trPr>
          <w:trHeight w:val="57"/>
          <w:tblHeader/>
        </w:trPr>
        <w:tc>
          <w:tcPr>
            <w:tcW w:w="9352" w:type="dxa"/>
            <w:gridSpan w:val="4"/>
            <w:shd w:val="clear" w:color="auto" w:fill="FFFFFF" w:themeFill="background1"/>
            <w:tcMar>
              <w:left w:w="105" w:type="dxa"/>
              <w:right w:w="105" w:type="dxa"/>
            </w:tcMar>
            <w:vAlign w:val="center"/>
          </w:tcPr>
          <w:p w14:paraId="255165A3" w14:textId="77777777" w:rsidR="00484949" w:rsidRPr="0069252C" w:rsidRDefault="00484949" w:rsidP="006109A5">
            <w:pPr>
              <w:jc w:val="left"/>
              <w:rPr>
                <w:b/>
                <w:bCs/>
                <w:i/>
                <w:iCs/>
                <w:color w:val="000000" w:themeColor="text1"/>
                <w:sz w:val="20"/>
                <w:szCs w:val="20"/>
                <w:lang w:val="en-GB"/>
              </w:rPr>
            </w:pPr>
            <w:r>
              <w:rPr>
                <w:b/>
                <w:bCs/>
                <w:i/>
                <w:iCs/>
                <w:color w:val="000000" w:themeColor="text1"/>
                <w:sz w:val="20"/>
                <w:szCs w:val="20"/>
                <w:lang w:val="en-GB"/>
              </w:rPr>
              <w:t>Replacement of HFC-based refrigeration systems by CO</w:t>
            </w:r>
            <w:r w:rsidRPr="00237493">
              <w:rPr>
                <w:b/>
                <w:bCs/>
                <w:i/>
                <w:iCs/>
                <w:color w:val="000000" w:themeColor="text1"/>
                <w:sz w:val="20"/>
                <w:szCs w:val="20"/>
                <w:vertAlign w:val="subscript"/>
                <w:lang w:val="en-GB"/>
              </w:rPr>
              <w:t>2</w:t>
            </w:r>
            <w:r>
              <w:rPr>
                <w:b/>
                <w:bCs/>
                <w:i/>
                <w:iCs/>
                <w:color w:val="000000" w:themeColor="text1"/>
                <w:sz w:val="20"/>
                <w:szCs w:val="20"/>
                <w:lang w:val="en-GB"/>
              </w:rPr>
              <w:t>-</w:t>
            </w:r>
            <w:r w:rsidRPr="00D75223">
              <w:rPr>
                <w:b/>
                <w:bCs/>
                <w:i/>
                <w:iCs/>
                <w:color w:val="000000" w:themeColor="text1"/>
                <w:sz w:val="20"/>
                <w:szCs w:val="20"/>
                <w:lang w:val="en-GB"/>
              </w:rPr>
              <w:t>based heat pumps</w:t>
            </w:r>
          </w:p>
        </w:tc>
      </w:tr>
      <w:tr w:rsidR="00067E41" w:rsidRPr="00D54082" w14:paraId="5FA581A5" w14:textId="77777777" w:rsidTr="00134AB6">
        <w:trPr>
          <w:trHeight w:val="119"/>
        </w:trPr>
        <w:tc>
          <w:tcPr>
            <w:tcW w:w="4962" w:type="dxa"/>
            <w:tcBorders>
              <w:right w:val="single" w:sz="4" w:space="0" w:color="auto"/>
            </w:tcBorders>
            <w:tcMar>
              <w:left w:w="105" w:type="dxa"/>
              <w:right w:w="105" w:type="dxa"/>
            </w:tcMar>
            <w:vAlign w:val="center"/>
          </w:tcPr>
          <w:p w14:paraId="53E47946" w14:textId="4B352D49" w:rsidR="00067E41" w:rsidRPr="009831FB" w:rsidRDefault="00A916B1" w:rsidP="00067E41">
            <w:pPr>
              <w:rPr>
                <w:color w:val="000000" w:themeColor="text1"/>
                <w:sz w:val="20"/>
                <w:szCs w:val="20"/>
                <w:lang w:val="en-GB"/>
              </w:rPr>
            </w:pPr>
            <w:r w:rsidRPr="009831FB">
              <w:rPr>
                <w:color w:val="000000" w:themeColor="text1"/>
                <w:sz w:val="20"/>
                <w:szCs w:val="20"/>
                <w:lang w:val="en-GB"/>
              </w:rPr>
              <w:t>Installation of CO</w:t>
            </w:r>
            <w:r w:rsidRPr="009831FB">
              <w:rPr>
                <w:color w:val="000000" w:themeColor="text1"/>
                <w:sz w:val="20"/>
                <w:szCs w:val="20"/>
                <w:vertAlign w:val="subscript"/>
                <w:lang w:val="en-GB"/>
              </w:rPr>
              <w:t>2</w:t>
            </w:r>
            <w:r w:rsidRPr="009831FB">
              <w:rPr>
                <w:color w:val="000000" w:themeColor="text1"/>
                <w:sz w:val="20"/>
                <w:szCs w:val="20"/>
                <w:lang w:val="en-GB"/>
              </w:rPr>
              <w:t>-based integrated heat pumps for industrial processes at two plants, each with heating/cooling capacity of 300 kW and above</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F0D527C" w14:textId="43D8F979" w:rsidR="00067E41" w:rsidRPr="009831FB" w:rsidRDefault="00067E41" w:rsidP="006109A5">
            <w:pPr>
              <w:jc w:val="right"/>
              <w:rPr>
                <w:color w:val="000000"/>
                <w:sz w:val="20"/>
                <w:szCs w:val="20"/>
                <w:lang w:val="es-MX"/>
              </w:rPr>
            </w:pPr>
            <w:r w:rsidRPr="009831FB">
              <w:rPr>
                <w:color w:val="000000"/>
                <w:sz w:val="20"/>
                <w:szCs w:val="20"/>
                <w:lang w:val="es-MX"/>
              </w:rPr>
              <w:t>1,100,000</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3D225A01" w14:textId="46D0DABC" w:rsidR="00067E41" w:rsidRPr="009831FB" w:rsidRDefault="00067E41" w:rsidP="006109A5">
            <w:pPr>
              <w:jc w:val="right"/>
              <w:rPr>
                <w:color w:val="000000" w:themeColor="text1"/>
                <w:sz w:val="20"/>
                <w:szCs w:val="20"/>
                <w:lang w:val="en-GB"/>
              </w:rPr>
            </w:pPr>
            <w:r w:rsidRPr="009831FB">
              <w:rPr>
                <w:color w:val="000000"/>
                <w:sz w:val="20"/>
                <w:szCs w:val="20"/>
                <w:lang w:val="es-MX"/>
              </w:rPr>
              <w:t>650,000</w:t>
            </w:r>
          </w:p>
        </w:tc>
        <w:tc>
          <w:tcPr>
            <w:tcW w:w="1555"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69E3B50C" w14:textId="56EDD278" w:rsidR="00067E41" w:rsidRPr="009831FB" w:rsidRDefault="00067E41" w:rsidP="006109A5">
            <w:pPr>
              <w:jc w:val="right"/>
              <w:rPr>
                <w:color w:val="000000" w:themeColor="text1"/>
                <w:sz w:val="20"/>
                <w:szCs w:val="20"/>
                <w:lang w:val="en-GB"/>
              </w:rPr>
            </w:pPr>
            <w:r w:rsidRPr="009831FB">
              <w:rPr>
                <w:color w:val="000000"/>
                <w:sz w:val="20"/>
                <w:szCs w:val="20"/>
                <w:lang w:val="es-MX"/>
              </w:rPr>
              <w:t>450,</w:t>
            </w:r>
            <w:r w:rsidR="00656743" w:rsidRPr="009831FB">
              <w:rPr>
                <w:color w:val="000000"/>
                <w:sz w:val="20"/>
                <w:szCs w:val="20"/>
                <w:lang w:val="es-MX"/>
              </w:rPr>
              <w:t>000</w:t>
            </w:r>
          </w:p>
        </w:tc>
      </w:tr>
      <w:tr w:rsidR="00484949" w:rsidRPr="00D73D50" w14:paraId="5608F275" w14:textId="77777777" w:rsidTr="006109A5">
        <w:trPr>
          <w:trHeight w:val="42"/>
        </w:trPr>
        <w:tc>
          <w:tcPr>
            <w:tcW w:w="9352" w:type="dxa"/>
            <w:gridSpan w:val="4"/>
            <w:tcBorders>
              <w:right w:val="single" w:sz="4" w:space="0" w:color="auto"/>
            </w:tcBorders>
            <w:tcMar>
              <w:left w:w="105" w:type="dxa"/>
              <w:right w:w="105" w:type="dxa"/>
            </w:tcMar>
            <w:vAlign w:val="center"/>
          </w:tcPr>
          <w:p w14:paraId="3318B5F3" w14:textId="77777777" w:rsidR="00484949" w:rsidRPr="0069252C" w:rsidRDefault="00484949" w:rsidP="006109A5">
            <w:pPr>
              <w:jc w:val="left"/>
              <w:rPr>
                <w:b/>
                <w:bCs/>
                <w:i/>
                <w:iCs/>
                <w:color w:val="000000"/>
                <w:sz w:val="20"/>
                <w:szCs w:val="20"/>
                <w:lang w:val="es-MX"/>
              </w:rPr>
            </w:pPr>
            <w:r w:rsidRPr="0069252C">
              <w:rPr>
                <w:b/>
                <w:bCs/>
                <w:i/>
                <w:iCs/>
                <w:color w:val="000000" w:themeColor="text1"/>
                <w:sz w:val="20"/>
                <w:szCs w:val="20"/>
                <w:lang w:val="en-GB"/>
              </w:rPr>
              <w:t>Technical assistance</w:t>
            </w:r>
          </w:p>
        </w:tc>
      </w:tr>
      <w:tr w:rsidR="00D54082" w:rsidRPr="00D73D50" w14:paraId="5064A639" w14:textId="77777777" w:rsidTr="00134AB6">
        <w:trPr>
          <w:trHeight w:val="96"/>
        </w:trPr>
        <w:tc>
          <w:tcPr>
            <w:tcW w:w="4962" w:type="dxa"/>
            <w:tcMar>
              <w:left w:w="105" w:type="dxa"/>
              <w:right w:w="105" w:type="dxa"/>
            </w:tcMar>
            <w:vAlign w:val="center"/>
          </w:tcPr>
          <w:p w14:paraId="304A61C6" w14:textId="77777777" w:rsidR="00D54082" w:rsidRPr="00A918C8" w:rsidRDefault="00D54082" w:rsidP="00D54082">
            <w:pPr>
              <w:jc w:val="left"/>
              <w:rPr>
                <w:color w:val="000000"/>
                <w:sz w:val="20"/>
                <w:szCs w:val="20"/>
              </w:rPr>
            </w:pPr>
            <w:r w:rsidRPr="001D42B4">
              <w:rPr>
                <w:color w:val="000000" w:themeColor="text1"/>
                <w:sz w:val="20"/>
                <w:szCs w:val="20"/>
                <w:lang w:val="en-GB"/>
              </w:rPr>
              <w:t xml:space="preserve">Selection, design, </w:t>
            </w:r>
            <w:r>
              <w:rPr>
                <w:color w:val="000000" w:themeColor="text1"/>
                <w:sz w:val="20"/>
                <w:szCs w:val="20"/>
                <w:lang w:val="en-GB"/>
              </w:rPr>
              <w:t>monitoring</w:t>
            </w:r>
            <w:r w:rsidRPr="001D42B4">
              <w:rPr>
                <w:color w:val="000000" w:themeColor="text1"/>
                <w:sz w:val="20"/>
                <w:szCs w:val="20"/>
                <w:lang w:val="en-GB"/>
              </w:rPr>
              <w:t xml:space="preserve"> and follow up</w:t>
            </w:r>
          </w:p>
        </w:tc>
        <w:tc>
          <w:tcPr>
            <w:tcW w:w="1417" w:type="dxa"/>
            <w:tcMar>
              <w:left w:w="105" w:type="dxa"/>
              <w:right w:w="105" w:type="dxa"/>
            </w:tcMar>
          </w:tcPr>
          <w:p w14:paraId="3095B8A8" w14:textId="7D2C3554" w:rsidR="00D54082" w:rsidRPr="001D42B4" w:rsidRDefault="00D54082" w:rsidP="00D54082">
            <w:pPr>
              <w:jc w:val="right"/>
              <w:rPr>
                <w:color w:val="000000"/>
                <w:sz w:val="20"/>
                <w:szCs w:val="20"/>
                <w:lang w:val="es-MX"/>
              </w:rPr>
            </w:pPr>
            <w:r>
              <w:rPr>
                <w:color w:val="000000"/>
                <w:sz w:val="20"/>
                <w:szCs w:val="20"/>
                <w:lang w:val="es-MX"/>
              </w:rPr>
              <w:t>3</w:t>
            </w:r>
            <w:r w:rsidRPr="001D42B4">
              <w:rPr>
                <w:color w:val="000000"/>
                <w:sz w:val="20"/>
                <w:szCs w:val="20"/>
                <w:lang w:val="es-MX"/>
              </w:rPr>
              <w:t>0,000</w:t>
            </w:r>
          </w:p>
        </w:tc>
        <w:tc>
          <w:tcPr>
            <w:tcW w:w="1418" w:type="dxa"/>
            <w:tcMar>
              <w:left w:w="105" w:type="dxa"/>
              <w:right w:w="105" w:type="dxa"/>
            </w:tcMar>
          </w:tcPr>
          <w:p w14:paraId="7AD9C2B2" w14:textId="07FFF01C" w:rsidR="00D54082" w:rsidRPr="001D42B4" w:rsidRDefault="00D54082" w:rsidP="00D54082">
            <w:pPr>
              <w:jc w:val="right"/>
              <w:rPr>
                <w:color w:val="000000"/>
                <w:sz w:val="20"/>
                <w:szCs w:val="20"/>
                <w:lang w:val="es-MX"/>
              </w:rPr>
            </w:pPr>
            <w:r>
              <w:rPr>
                <w:color w:val="000000"/>
                <w:sz w:val="20"/>
                <w:szCs w:val="20"/>
                <w:lang w:val="es-MX"/>
              </w:rPr>
              <w:t>3</w:t>
            </w:r>
            <w:r w:rsidRPr="001D42B4">
              <w:rPr>
                <w:color w:val="000000"/>
                <w:sz w:val="20"/>
                <w:szCs w:val="20"/>
                <w:lang w:val="es-MX"/>
              </w:rPr>
              <w:t>0,000</w:t>
            </w:r>
          </w:p>
        </w:tc>
        <w:tc>
          <w:tcPr>
            <w:tcW w:w="1555" w:type="dxa"/>
            <w:tcBorders>
              <w:top w:val="single" w:sz="4" w:space="0" w:color="auto"/>
            </w:tcBorders>
            <w:tcMar>
              <w:left w:w="105" w:type="dxa"/>
              <w:right w:w="105" w:type="dxa"/>
            </w:tcMar>
          </w:tcPr>
          <w:p w14:paraId="0F0F1350" w14:textId="77777777" w:rsidR="00D54082" w:rsidRPr="001D42B4" w:rsidRDefault="00D54082" w:rsidP="00D54082">
            <w:pPr>
              <w:jc w:val="right"/>
              <w:rPr>
                <w:color w:val="000000"/>
                <w:sz w:val="20"/>
                <w:szCs w:val="20"/>
                <w:lang w:val="es-MX"/>
              </w:rPr>
            </w:pPr>
            <w:r w:rsidRPr="001D42B4">
              <w:rPr>
                <w:color w:val="000000"/>
                <w:sz w:val="20"/>
                <w:szCs w:val="20"/>
                <w:lang w:val="es-MX"/>
              </w:rPr>
              <w:t>-</w:t>
            </w:r>
          </w:p>
        </w:tc>
      </w:tr>
      <w:tr w:rsidR="00D54082" w:rsidRPr="00D73D50" w14:paraId="21DCD16D" w14:textId="77777777" w:rsidTr="00134AB6">
        <w:trPr>
          <w:trHeight w:val="129"/>
        </w:trPr>
        <w:tc>
          <w:tcPr>
            <w:tcW w:w="4962" w:type="dxa"/>
            <w:vAlign w:val="center"/>
          </w:tcPr>
          <w:p w14:paraId="4049C175" w14:textId="4903672D" w:rsidR="00D54082" w:rsidRPr="00215A91" w:rsidRDefault="00D54082" w:rsidP="000452A1">
            <w:pPr>
              <w:ind w:firstLine="79"/>
              <w:jc w:val="left"/>
              <w:rPr>
                <w:color w:val="000000"/>
                <w:sz w:val="20"/>
                <w:szCs w:val="20"/>
              </w:rPr>
            </w:pPr>
            <w:r w:rsidRPr="00215A91">
              <w:rPr>
                <w:color w:val="000000" w:themeColor="text1"/>
                <w:sz w:val="20"/>
                <w:szCs w:val="20"/>
                <w:lang w:val="en-GB"/>
              </w:rPr>
              <w:t>Development of energy</w:t>
            </w:r>
            <w:r w:rsidR="002464CC">
              <w:rPr>
                <w:color w:val="000000" w:themeColor="text1"/>
                <w:sz w:val="20"/>
                <w:szCs w:val="20"/>
                <w:lang w:val="en-GB"/>
              </w:rPr>
              <w:t>-</w:t>
            </w:r>
            <w:r w:rsidRPr="00215A91">
              <w:rPr>
                <w:color w:val="000000" w:themeColor="text1"/>
                <w:sz w:val="20"/>
                <w:szCs w:val="20"/>
                <w:lang w:val="en-GB"/>
              </w:rPr>
              <w:t>efficiency guidelines</w:t>
            </w:r>
          </w:p>
        </w:tc>
        <w:tc>
          <w:tcPr>
            <w:tcW w:w="1417" w:type="dxa"/>
            <w:tcMar>
              <w:left w:w="105" w:type="dxa"/>
              <w:right w:w="105" w:type="dxa"/>
            </w:tcMar>
          </w:tcPr>
          <w:p w14:paraId="688F7CCB" w14:textId="0A6C4153" w:rsidR="00D54082" w:rsidRPr="00215A91" w:rsidRDefault="00D54082" w:rsidP="00D54082">
            <w:pPr>
              <w:jc w:val="right"/>
              <w:rPr>
                <w:color w:val="000000"/>
                <w:sz w:val="20"/>
                <w:szCs w:val="20"/>
                <w:lang w:val="es-MX"/>
              </w:rPr>
            </w:pPr>
            <w:r w:rsidRPr="00215A91">
              <w:rPr>
                <w:color w:val="000000"/>
                <w:sz w:val="20"/>
                <w:szCs w:val="20"/>
                <w:lang w:val="es-MX"/>
              </w:rPr>
              <w:t>20,000</w:t>
            </w:r>
          </w:p>
        </w:tc>
        <w:tc>
          <w:tcPr>
            <w:tcW w:w="1418" w:type="dxa"/>
            <w:tcMar>
              <w:left w:w="105" w:type="dxa"/>
              <w:right w:w="105" w:type="dxa"/>
            </w:tcMar>
          </w:tcPr>
          <w:p w14:paraId="63B36909" w14:textId="3CFD4367" w:rsidR="00D54082" w:rsidRPr="00215A91" w:rsidRDefault="00D54082" w:rsidP="00D54082">
            <w:pPr>
              <w:jc w:val="right"/>
              <w:rPr>
                <w:color w:val="000000"/>
                <w:sz w:val="20"/>
                <w:szCs w:val="20"/>
                <w:lang w:val="es-MX"/>
              </w:rPr>
            </w:pPr>
            <w:r w:rsidRPr="00215A91">
              <w:rPr>
                <w:color w:val="000000"/>
                <w:sz w:val="20"/>
                <w:szCs w:val="20"/>
                <w:lang w:val="es-MX"/>
              </w:rPr>
              <w:t>20,000</w:t>
            </w:r>
          </w:p>
        </w:tc>
        <w:tc>
          <w:tcPr>
            <w:tcW w:w="1555" w:type="dxa"/>
            <w:tcMar>
              <w:left w:w="105" w:type="dxa"/>
              <w:right w:w="105" w:type="dxa"/>
            </w:tcMar>
          </w:tcPr>
          <w:p w14:paraId="74D170AF" w14:textId="77777777" w:rsidR="00D54082" w:rsidRPr="001D42B4" w:rsidRDefault="00D54082" w:rsidP="00D54082">
            <w:pPr>
              <w:jc w:val="right"/>
              <w:rPr>
                <w:color w:val="000000"/>
                <w:sz w:val="20"/>
                <w:szCs w:val="20"/>
                <w:lang w:val="es-MX"/>
              </w:rPr>
            </w:pPr>
            <w:r w:rsidRPr="00215A91">
              <w:rPr>
                <w:color w:val="000000"/>
                <w:sz w:val="20"/>
                <w:szCs w:val="20"/>
                <w:lang w:val="es-MX"/>
              </w:rPr>
              <w:t>-</w:t>
            </w:r>
          </w:p>
        </w:tc>
      </w:tr>
      <w:tr w:rsidR="00D54082" w:rsidRPr="00D73D50" w14:paraId="023F4462" w14:textId="77777777" w:rsidTr="00134AB6">
        <w:trPr>
          <w:trHeight w:val="93"/>
        </w:trPr>
        <w:tc>
          <w:tcPr>
            <w:tcW w:w="4962" w:type="dxa"/>
            <w:tcMar>
              <w:left w:w="105" w:type="dxa"/>
              <w:right w:w="105" w:type="dxa"/>
            </w:tcMar>
            <w:vAlign w:val="center"/>
          </w:tcPr>
          <w:p w14:paraId="2F5B1326" w14:textId="77777777" w:rsidR="00D54082" w:rsidRPr="00A918C8" w:rsidRDefault="00D54082" w:rsidP="00D54082">
            <w:pPr>
              <w:jc w:val="left"/>
              <w:rPr>
                <w:color w:val="000000"/>
                <w:sz w:val="20"/>
                <w:szCs w:val="20"/>
              </w:rPr>
            </w:pPr>
            <w:r w:rsidRPr="001D42B4">
              <w:rPr>
                <w:color w:val="000000" w:themeColor="text1"/>
                <w:sz w:val="20"/>
                <w:szCs w:val="20"/>
                <w:lang w:val="en-GB"/>
              </w:rPr>
              <w:t>Final report, public edition and awareness</w:t>
            </w:r>
          </w:p>
        </w:tc>
        <w:tc>
          <w:tcPr>
            <w:tcW w:w="1417" w:type="dxa"/>
            <w:tcMar>
              <w:left w:w="105" w:type="dxa"/>
              <w:right w:w="105" w:type="dxa"/>
            </w:tcMar>
          </w:tcPr>
          <w:p w14:paraId="53FA5665" w14:textId="47132211" w:rsidR="00D54082" w:rsidRPr="001D42B4" w:rsidRDefault="00D54082" w:rsidP="00D54082">
            <w:pPr>
              <w:jc w:val="right"/>
              <w:rPr>
                <w:color w:val="000000"/>
                <w:sz w:val="20"/>
                <w:szCs w:val="20"/>
                <w:lang w:val="es-MX"/>
              </w:rPr>
            </w:pPr>
            <w:r w:rsidRPr="001D42B4">
              <w:rPr>
                <w:color w:val="000000"/>
                <w:sz w:val="20"/>
                <w:szCs w:val="20"/>
                <w:lang w:val="es-MX"/>
              </w:rPr>
              <w:t>1</w:t>
            </w:r>
            <w:r>
              <w:rPr>
                <w:color w:val="000000"/>
                <w:sz w:val="20"/>
                <w:szCs w:val="20"/>
                <w:lang w:val="es-MX"/>
              </w:rPr>
              <w:t>0</w:t>
            </w:r>
            <w:r w:rsidRPr="001D42B4">
              <w:rPr>
                <w:color w:val="000000"/>
                <w:sz w:val="20"/>
                <w:szCs w:val="20"/>
                <w:lang w:val="es-MX"/>
              </w:rPr>
              <w:t>,000</w:t>
            </w:r>
          </w:p>
        </w:tc>
        <w:tc>
          <w:tcPr>
            <w:tcW w:w="1418" w:type="dxa"/>
            <w:tcMar>
              <w:left w:w="105" w:type="dxa"/>
              <w:right w:w="105" w:type="dxa"/>
            </w:tcMar>
          </w:tcPr>
          <w:p w14:paraId="45D1465E" w14:textId="7F64998D" w:rsidR="00D54082" w:rsidRPr="001D42B4" w:rsidRDefault="00D54082" w:rsidP="00D54082">
            <w:pPr>
              <w:jc w:val="right"/>
              <w:rPr>
                <w:color w:val="000000"/>
                <w:sz w:val="20"/>
                <w:szCs w:val="20"/>
                <w:lang w:val="es-MX"/>
              </w:rPr>
            </w:pPr>
            <w:r w:rsidRPr="001D42B4">
              <w:rPr>
                <w:color w:val="000000"/>
                <w:sz w:val="20"/>
                <w:szCs w:val="20"/>
                <w:lang w:val="es-MX"/>
              </w:rPr>
              <w:t>1</w:t>
            </w:r>
            <w:r>
              <w:rPr>
                <w:color w:val="000000"/>
                <w:sz w:val="20"/>
                <w:szCs w:val="20"/>
                <w:lang w:val="es-MX"/>
              </w:rPr>
              <w:t>0</w:t>
            </w:r>
            <w:r w:rsidRPr="001D42B4">
              <w:rPr>
                <w:color w:val="000000"/>
                <w:sz w:val="20"/>
                <w:szCs w:val="20"/>
                <w:lang w:val="es-MX"/>
              </w:rPr>
              <w:t>,000</w:t>
            </w:r>
          </w:p>
        </w:tc>
        <w:tc>
          <w:tcPr>
            <w:tcW w:w="1555" w:type="dxa"/>
            <w:tcMar>
              <w:left w:w="105" w:type="dxa"/>
              <w:right w:w="105" w:type="dxa"/>
            </w:tcMar>
          </w:tcPr>
          <w:p w14:paraId="088570A6" w14:textId="77777777" w:rsidR="00D54082" w:rsidRPr="001D42B4" w:rsidRDefault="00D54082" w:rsidP="00D54082">
            <w:pPr>
              <w:jc w:val="right"/>
              <w:rPr>
                <w:color w:val="000000"/>
                <w:sz w:val="20"/>
                <w:szCs w:val="20"/>
                <w:lang w:val="es-MX"/>
              </w:rPr>
            </w:pPr>
            <w:r w:rsidRPr="001D42B4">
              <w:rPr>
                <w:color w:val="000000"/>
                <w:sz w:val="20"/>
                <w:szCs w:val="20"/>
                <w:lang w:val="es-MX"/>
              </w:rPr>
              <w:t>-</w:t>
            </w:r>
          </w:p>
        </w:tc>
      </w:tr>
      <w:tr w:rsidR="00D54082" w:rsidRPr="00D73D50" w14:paraId="4347A8D9" w14:textId="77777777" w:rsidTr="00134AB6">
        <w:trPr>
          <w:trHeight w:val="93"/>
        </w:trPr>
        <w:tc>
          <w:tcPr>
            <w:tcW w:w="4962" w:type="dxa"/>
            <w:tcMar>
              <w:left w:w="105" w:type="dxa"/>
              <w:right w:w="105" w:type="dxa"/>
            </w:tcMar>
            <w:vAlign w:val="center"/>
          </w:tcPr>
          <w:p w14:paraId="502F204B" w14:textId="77777777" w:rsidR="00D54082" w:rsidRPr="00A918C8" w:rsidRDefault="00D54082" w:rsidP="00D54082">
            <w:pPr>
              <w:jc w:val="left"/>
              <w:rPr>
                <w:color w:val="000000"/>
                <w:sz w:val="20"/>
                <w:szCs w:val="20"/>
              </w:rPr>
            </w:pPr>
            <w:r w:rsidRPr="001D42B4">
              <w:rPr>
                <w:color w:val="000000" w:themeColor="text1"/>
                <w:sz w:val="20"/>
                <w:szCs w:val="20"/>
                <w:lang w:val="en-GB"/>
              </w:rPr>
              <w:t>Workshops to disseminate the results of the project</w:t>
            </w:r>
          </w:p>
        </w:tc>
        <w:tc>
          <w:tcPr>
            <w:tcW w:w="1417" w:type="dxa"/>
            <w:tcMar>
              <w:left w:w="105" w:type="dxa"/>
              <w:right w:w="105" w:type="dxa"/>
            </w:tcMar>
          </w:tcPr>
          <w:p w14:paraId="3AF6BC09" w14:textId="06141DAE" w:rsidR="00D54082" w:rsidRPr="001D42B4" w:rsidRDefault="00D54082" w:rsidP="00D54082">
            <w:pPr>
              <w:jc w:val="right"/>
              <w:rPr>
                <w:color w:val="000000"/>
                <w:sz w:val="20"/>
                <w:szCs w:val="20"/>
                <w:lang w:val="es-MX"/>
              </w:rPr>
            </w:pPr>
            <w:r w:rsidRPr="001D42B4">
              <w:rPr>
                <w:color w:val="000000"/>
                <w:sz w:val="20"/>
                <w:szCs w:val="20"/>
                <w:lang w:val="es-MX"/>
              </w:rPr>
              <w:t>1</w:t>
            </w:r>
            <w:r>
              <w:rPr>
                <w:color w:val="000000"/>
                <w:sz w:val="20"/>
                <w:szCs w:val="20"/>
                <w:lang w:val="es-MX"/>
              </w:rPr>
              <w:t>0</w:t>
            </w:r>
            <w:r w:rsidRPr="001D42B4">
              <w:rPr>
                <w:color w:val="000000"/>
                <w:sz w:val="20"/>
                <w:szCs w:val="20"/>
                <w:lang w:val="es-MX"/>
              </w:rPr>
              <w:t>,000</w:t>
            </w:r>
          </w:p>
        </w:tc>
        <w:tc>
          <w:tcPr>
            <w:tcW w:w="1418" w:type="dxa"/>
            <w:tcMar>
              <w:left w:w="105" w:type="dxa"/>
              <w:right w:w="105" w:type="dxa"/>
            </w:tcMar>
          </w:tcPr>
          <w:p w14:paraId="26986722" w14:textId="79D2FFE9" w:rsidR="00D54082" w:rsidRPr="001D42B4" w:rsidRDefault="00D54082" w:rsidP="00D54082">
            <w:pPr>
              <w:jc w:val="right"/>
              <w:rPr>
                <w:color w:val="000000"/>
                <w:sz w:val="20"/>
                <w:szCs w:val="20"/>
                <w:lang w:val="es-MX"/>
              </w:rPr>
            </w:pPr>
            <w:r w:rsidRPr="001D42B4">
              <w:rPr>
                <w:color w:val="000000"/>
                <w:sz w:val="20"/>
                <w:szCs w:val="20"/>
                <w:lang w:val="es-MX"/>
              </w:rPr>
              <w:t>1</w:t>
            </w:r>
            <w:r>
              <w:rPr>
                <w:color w:val="000000"/>
                <w:sz w:val="20"/>
                <w:szCs w:val="20"/>
                <w:lang w:val="es-MX"/>
              </w:rPr>
              <w:t>0</w:t>
            </w:r>
            <w:r w:rsidRPr="001D42B4">
              <w:rPr>
                <w:color w:val="000000"/>
                <w:sz w:val="20"/>
                <w:szCs w:val="20"/>
                <w:lang w:val="es-MX"/>
              </w:rPr>
              <w:t>,000</w:t>
            </w:r>
          </w:p>
        </w:tc>
        <w:tc>
          <w:tcPr>
            <w:tcW w:w="1555" w:type="dxa"/>
            <w:tcMar>
              <w:left w:w="105" w:type="dxa"/>
              <w:right w:w="105" w:type="dxa"/>
            </w:tcMar>
          </w:tcPr>
          <w:p w14:paraId="3FB9503A" w14:textId="77777777" w:rsidR="00D54082" w:rsidRPr="001D42B4" w:rsidRDefault="00D54082" w:rsidP="00D54082">
            <w:pPr>
              <w:jc w:val="right"/>
              <w:rPr>
                <w:color w:val="000000"/>
                <w:sz w:val="20"/>
                <w:szCs w:val="20"/>
                <w:lang w:val="es-MX"/>
              </w:rPr>
            </w:pPr>
            <w:r w:rsidRPr="001D42B4">
              <w:rPr>
                <w:color w:val="000000"/>
                <w:sz w:val="20"/>
                <w:szCs w:val="20"/>
                <w:lang w:val="es-MX"/>
              </w:rPr>
              <w:t>-</w:t>
            </w:r>
          </w:p>
        </w:tc>
      </w:tr>
      <w:tr w:rsidR="00484949" w:rsidRPr="00D73D50" w14:paraId="4A14174F" w14:textId="77777777" w:rsidTr="00134AB6">
        <w:trPr>
          <w:trHeight w:val="93"/>
        </w:trPr>
        <w:tc>
          <w:tcPr>
            <w:tcW w:w="4962" w:type="dxa"/>
            <w:tcMar>
              <w:left w:w="105" w:type="dxa"/>
              <w:right w:w="105" w:type="dxa"/>
            </w:tcMar>
            <w:vAlign w:val="center"/>
          </w:tcPr>
          <w:p w14:paraId="2F255643" w14:textId="77777777" w:rsidR="00484949" w:rsidRPr="001D42B4" w:rsidRDefault="00484949" w:rsidP="006109A5">
            <w:pPr>
              <w:jc w:val="left"/>
              <w:rPr>
                <w:i/>
                <w:iCs/>
                <w:color w:val="000000" w:themeColor="text1"/>
                <w:sz w:val="20"/>
                <w:szCs w:val="20"/>
                <w:lang w:val="en-GB"/>
              </w:rPr>
            </w:pPr>
            <w:r w:rsidRPr="001D42B4">
              <w:rPr>
                <w:i/>
                <w:iCs/>
                <w:color w:val="000000" w:themeColor="text1"/>
                <w:sz w:val="20"/>
                <w:szCs w:val="20"/>
                <w:lang w:val="en-GB"/>
              </w:rPr>
              <w:t xml:space="preserve">Subtotal </w:t>
            </w:r>
          </w:p>
        </w:tc>
        <w:tc>
          <w:tcPr>
            <w:tcW w:w="1417" w:type="dxa"/>
            <w:tcMar>
              <w:left w:w="105" w:type="dxa"/>
              <w:right w:w="105" w:type="dxa"/>
            </w:tcMar>
            <w:vAlign w:val="center"/>
          </w:tcPr>
          <w:p w14:paraId="466B227A" w14:textId="04F3870C" w:rsidR="00484949" w:rsidRPr="001D42B4" w:rsidRDefault="00D54082" w:rsidP="006109A5">
            <w:pPr>
              <w:jc w:val="right"/>
              <w:rPr>
                <w:i/>
                <w:iCs/>
                <w:color w:val="000000" w:themeColor="text1"/>
                <w:sz w:val="20"/>
                <w:szCs w:val="20"/>
                <w:lang w:val="en-GB"/>
              </w:rPr>
            </w:pPr>
            <w:r>
              <w:rPr>
                <w:i/>
                <w:iCs/>
                <w:color w:val="000000" w:themeColor="text1"/>
                <w:sz w:val="20"/>
                <w:szCs w:val="20"/>
                <w:lang w:val="en-GB"/>
              </w:rPr>
              <w:t>7</w:t>
            </w:r>
            <w:r w:rsidR="00484949" w:rsidRPr="001D42B4">
              <w:rPr>
                <w:i/>
                <w:iCs/>
                <w:color w:val="000000" w:themeColor="text1"/>
                <w:sz w:val="20"/>
                <w:szCs w:val="20"/>
                <w:lang w:val="en-GB"/>
              </w:rPr>
              <w:t>0,000</w:t>
            </w:r>
          </w:p>
        </w:tc>
        <w:tc>
          <w:tcPr>
            <w:tcW w:w="1418" w:type="dxa"/>
            <w:tcMar>
              <w:left w:w="105" w:type="dxa"/>
              <w:right w:w="105" w:type="dxa"/>
            </w:tcMar>
            <w:vAlign w:val="center"/>
          </w:tcPr>
          <w:p w14:paraId="17168FDE" w14:textId="4947B225" w:rsidR="00484949" w:rsidRPr="001D42B4" w:rsidRDefault="00D54082" w:rsidP="006109A5">
            <w:pPr>
              <w:jc w:val="right"/>
              <w:rPr>
                <w:i/>
                <w:iCs/>
                <w:color w:val="000000" w:themeColor="text1"/>
                <w:sz w:val="20"/>
                <w:szCs w:val="20"/>
                <w:lang w:val="en-GB"/>
              </w:rPr>
            </w:pPr>
            <w:r>
              <w:rPr>
                <w:i/>
                <w:iCs/>
                <w:color w:val="000000" w:themeColor="text1"/>
                <w:sz w:val="20"/>
                <w:szCs w:val="20"/>
                <w:lang w:val="en-GB"/>
              </w:rPr>
              <w:t>7</w:t>
            </w:r>
            <w:r w:rsidR="00484949" w:rsidRPr="001D42B4">
              <w:rPr>
                <w:i/>
                <w:iCs/>
                <w:color w:val="000000" w:themeColor="text1"/>
                <w:sz w:val="20"/>
                <w:szCs w:val="20"/>
                <w:lang w:val="en-GB"/>
              </w:rPr>
              <w:t>0,000</w:t>
            </w:r>
          </w:p>
        </w:tc>
        <w:tc>
          <w:tcPr>
            <w:tcW w:w="1555" w:type="dxa"/>
            <w:tcMar>
              <w:left w:w="105" w:type="dxa"/>
              <w:right w:w="105" w:type="dxa"/>
            </w:tcMar>
            <w:vAlign w:val="center"/>
          </w:tcPr>
          <w:p w14:paraId="579A008D" w14:textId="77777777" w:rsidR="00484949" w:rsidRPr="001D42B4" w:rsidRDefault="00484949" w:rsidP="006109A5">
            <w:pPr>
              <w:jc w:val="right"/>
              <w:rPr>
                <w:i/>
                <w:iCs/>
                <w:color w:val="000000" w:themeColor="text1"/>
                <w:sz w:val="20"/>
                <w:szCs w:val="20"/>
                <w:lang w:val="en-GB"/>
              </w:rPr>
            </w:pPr>
            <w:r w:rsidRPr="001D42B4">
              <w:rPr>
                <w:i/>
                <w:iCs/>
                <w:color w:val="000000" w:themeColor="text1"/>
                <w:sz w:val="20"/>
                <w:szCs w:val="20"/>
                <w:lang w:val="en-GB"/>
              </w:rPr>
              <w:t>-</w:t>
            </w:r>
          </w:p>
        </w:tc>
      </w:tr>
      <w:tr w:rsidR="00484949" w:rsidRPr="00D73D50" w14:paraId="4E407E7A" w14:textId="77777777" w:rsidTr="00134AB6">
        <w:trPr>
          <w:trHeight w:val="210"/>
        </w:trPr>
        <w:tc>
          <w:tcPr>
            <w:tcW w:w="4962" w:type="dxa"/>
            <w:tcMar>
              <w:left w:w="105" w:type="dxa"/>
              <w:right w:w="105" w:type="dxa"/>
            </w:tcMar>
            <w:vAlign w:val="center"/>
          </w:tcPr>
          <w:p w14:paraId="7FCF15BA" w14:textId="77777777" w:rsidR="00484949" w:rsidRPr="001D42B4" w:rsidRDefault="00484949" w:rsidP="006109A5">
            <w:pPr>
              <w:jc w:val="left"/>
              <w:rPr>
                <w:b/>
                <w:bCs/>
                <w:color w:val="000000" w:themeColor="text1"/>
                <w:sz w:val="20"/>
                <w:szCs w:val="20"/>
                <w:lang w:val="en-GB"/>
              </w:rPr>
            </w:pPr>
            <w:r w:rsidRPr="001D42B4">
              <w:rPr>
                <w:b/>
                <w:bCs/>
                <w:color w:val="000000" w:themeColor="text1"/>
                <w:sz w:val="20"/>
                <w:szCs w:val="20"/>
                <w:lang w:val="en-GB"/>
              </w:rPr>
              <w:t>GRAND TOTAL</w:t>
            </w:r>
          </w:p>
        </w:tc>
        <w:tc>
          <w:tcPr>
            <w:tcW w:w="1417" w:type="dxa"/>
            <w:tcMar>
              <w:left w:w="105" w:type="dxa"/>
              <w:right w:w="105" w:type="dxa"/>
            </w:tcMar>
            <w:vAlign w:val="center"/>
          </w:tcPr>
          <w:p w14:paraId="46816D37" w14:textId="3846976B" w:rsidR="00484949" w:rsidRPr="001D42B4" w:rsidRDefault="00656743" w:rsidP="006109A5">
            <w:pPr>
              <w:jc w:val="right"/>
              <w:rPr>
                <w:b/>
                <w:bCs/>
                <w:color w:val="000000" w:themeColor="text1"/>
                <w:sz w:val="20"/>
                <w:szCs w:val="20"/>
                <w:lang w:val="en-GB"/>
              </w:rPr>
            </w:pPr>
            <w:r>
              <w:rPr>
                <w:b/>
                <w:bCs/>
                <w:color w:val="000000" w:themeColor="text1"/>
                <w:sz w:val="20"/>
                <w:szCs w:val="20"/>
                <w:lang w:val="en-GB"/>
              </w:rPr>
              <w:t>1,170,000</w:t>
            </w:r>
          </w:p>
        </w:tc>
        <w:tc>
          <w:tcPr>
            <w:tcW w:w="1418" w:type="dxa"/>
            <w:tcMar>
              <w:left w:w="105" w:type="dxa"/>
              <w:right w:w="105" w:type="dxa"/>
            </w:tcMar>
            <w:vAlign w:val="center"/>
          </w:tcPr>
          <w:p w14:paraId="6E47BF81" w14:textId="04DA8530" w:rsidR="00484949" w:rsidRPr="001D42B4" w:rsidRDefault="00656743" w:rsidP="006109A5">
            <w:pPr>
              <w:jc w:val="right"/>
              <w:rPr>
                <w:b/>
                <w:bCs/>
                <w:color w:val="000000" w:themeColor="text1"/>
                <w:sz w:val="20"/>
                <w:szCs w:val="20"/>
                <w:lang w:val="en-GB"/>
              </w:rPr>
            </w:pPr>
            <w:r>
              <w:rPr>
                <w:b/>
                <w:bCs/>
                <w:color w:val="000000" w:themeColor="text1"/>
                <w:sz w:val="20"/>
                <w:szCs w:val="20"/>
                <w:lang w:val="en-GB"/>
              </w:rPr>
              <w:t>72</w:t>
            </w:r>
            <w:r w:rsidR="00484949" w:rsidRPr="001D42B4">
              <w:rPr>
                <w:b/>
                <w:bCs/>
                <w:color w:val="000000" w:themeColor="text1"/>
                <w:sz w:val="20"/>
                <w:szCs w:val="20"/>
                <w:lang w:val="en-GB"/>
              </w:rPr>
              <w:t>0,000</w:t>
            </w:r>
          </w:p>
        </w:tc>
        <w:tc>
          <w:tcPr>
            <w:tcW w:w="1555" w:type="dxa"/>
            <w:tcMar>
              <w:left w:w="105" w:type="dxa"/>
              <w:right w:w="105" w:type="dxa"/>
            </w:tcMar>
            <w:vAlign w:val="center"/>
          </w:tcPr>
          <w:p w14:paraId="518AA09D" w14:textId="44FC588F" w:rsidR="00484949" w:rsidRPr="001D42B4" w:rsidRDefault="00484949" w:rsidP="006109A5">
            <w:pPr>
              <w:jc w:val="right"/>
              <w:rPr>
                <w:b/>
                <w:bCs/>
                <w:color w:val="000000" w:themeColor="text1"/>
                <w:sz w:val="20"/>
                <w:szCs w:val="20"/>
                <w:lang w:val="en-GB"/>
              </w:rPr>
            </w:pPr>
            <w:r w:rsidRPr="001D42B4">
              <w:rPr>
                <w:b/>
                <w:bCs/>
                <w:color w:val="000000" w:themeColor="text1"/>
                <w:sz w:val="20"/>
                <w:szCs w:val="20"/>
                <w:lang w:val="en-GB"/>
              </w:rPr>
              <w:t>4</w:t>
            </w:r>
            <w:r w:rsidR="00656743">
              <w:rPr>
                <w:b/>
                <w:bCs/>
                <w:color w:val="000000" w:themeColor="text1"/>
                <w:sz w:val="20"/>
                <w:szCs w:val="20"/>
                <w:lang w:val="en-GB"/>
              </w:rPr>
              <w:t>5</w:t>
            </w:r>
            <w:r w:rsidRPr="001D42B4">
              <w:rPr>
                <w:b/>
                <w:bCs/>
                <w:color w:val="000000" w:themeColor="text1"/>
                <w:sz w:val="20"/>
                <w:szCs w:val="20"/>
                <w:lang w:val="en-GB"/>
              </w:rPr>
              <w:t>0,000</w:t>
            </w:r>
          </w:p>
        </w:tc>
      </w:tr>
    </w:tbl>
    <w:p w14:paraId="0A9BE651" w14:textId="254BBA8D" w:rsidR="00D73D50" w:rsidRPr="00B11BE0" w:rsidRDefault="00D73D50" w:rsidP="00D73D50">
      <w:pPr>
        <w:spacing w:before="240" w:after="240"/>
        <w:rPr>
          <w:u w:val="single"/>
          <w:lang w:val="en-GB"/>
        </w:rPr>
      </w:pPr>
      <w:r w:rsidRPr="00B11BE0">
        <w:rPr>
          <w:u w:val="single"/>
          <w:lang w:val="en-GB"/>
        </w:rPr>
        <w:t>Energy</w:t>
      </w:r>
      <w:r w:rsidR="002464CC">
        <w:rPr>
          <w:u w:val="single"/>
          <w:lang w:val="en-GB"/>
        </w:rPr>
        <w:t>-</w:t>
      </w:r>
      <w:r w:rsidRPr="00B11BE0">
        <w:rPr>
          <w:u w:val="single"/>
          <w:lang w:val="en-GB"/>
        </w:rPr>
        <w:t>efficiency improvements and preliminary estimate of electricity savings</w:t>
      </w:r>
      <w:r w:rsidR="00A8299A" w:rsidRPr="00B11BE0">
        <w:rPr>
          <w:u w:val="single"/>
          <w:lang w:val="en-GB"/>
        </w:rPr>
        <w:t xml:space="preserve"> </w:t>
      </w:r>
    </w:p>
    <w:p w14:paraId="19DF65A7" w14:textId="447875B3" w:rsidR="00D73D50" w:rsidRDefault="00265174">
      <w:pPr>
        <w:pStyle w:val="Heading1"/>
        <w:rPr>
          <w:lang w:val="en-GB"/>
        </w:rPr>
      </w:pPr>
      <w:r w:rsidRPr="00154C96">
        <w:rPr>
          <w:lang w:val="en-GB"/>
        </w:rPr>
        <w:t xml:space="preserve">UNDP </w:t>
      </w:r>
      <w:r w:rsidR="00F83586" w:rsidRPr="0067746D">
        <w:rPr>
          <w:lang w:val="en-GB"/>
        </w:rPr>
        <w:t>calculated</w:t>
      </w:r>
      <w:r w:rsidR="00F83586" w:rsidRPr="00B11BE0">
        <w:rPr>
          <w:lang w:val="en-GB"/>
        </w:rPr>
        <w:t xml:space="preserve"> </w:t>
      </w:r>
      <w:r w:rsidR="00673F2E" w:rsidRPr="00B11BE0">
        <w:rPr>
          <w:lang w:val="en-GB"/>
        </w:rPr>
        <w:t>on an indicative basis the potential energy savings of the demonstration project</w:t>
      </w:r>
      <w:r w:rsidR="00DA30E4" w:rsidRPr="00B11BE0">
        <w:rPr>
          <w:lang w:val="en-GB"/>
        </w:rPr>
        <w:t xml:space="preserve"> </w:t>
      </w:r>
      <w:r w:rsidR="00F83586" w:rsidRPr="00B11BE0">
        <w:rPr>
          <w:lang w:val="en-GB"/>
        </w:rPr>
        <w:t xml:space="preserve">based on actual information </w:t>
      </w:r>
      <w:r w:rsidR="00AB66D7" w:rsidRPr="00B11BE0">
        <w:rPr>
          <w:lang w:val="en-GB"/>
        </w:rPr>
        <w:t>from</w:t>
      </w:r>
      <w:r w:rsidR="00F83586" w:rsidRPr="00B11BE0">
        <w:rPr>
          <w:lang w:val="en-GB"/>
        </w:rPr>
        <w:t xml:space="preserve"> one potential beneficiary plant</w:t>
      </w:r>
      <w:r w:rsidR="003521FC" w:rsidRPr="00B11BE0">
        <w:rPr>
          <w:lang w:val="en-GB"/>
        </w:rPr>
        <w:t>.</w:t>
      </w:r>
      <w:r w:rsidR="00A87FCE" w:rsidRPr="00B11BE0">
        <w:rPr>
          <w:lang w:val="en-GB"/>
        </w:rPr>
        <w:t xml:space="preserve"> </w:t>
      </w:r>
      <w:r w:rsidR="00491D71" w:rsidRPr="008F0624">
        <w:rPr>
          <w:lang w:val="en-GB"/>
        </w:rPr>
        <w:t>In this plant, 60</w:t>
      </w:r>
      <w:r w:rsidR="00F75512" w:rsidRPr="008F0624">
        <w:rPr>
          <w:lang w:val="en-GB"/>
        </w:rPr>
        <w:t> </w:t>
      </w:r>
      <w:r w:rsidR="00491D71" w:rsidRPr="008F0624">
        <w:rPr>
          <w:lang w:val="en-GB"/>
        </w:rPr>
        <w:t xml:space="preserve">per cent of the </w:t>
      </w:r>
      <w:r w:rsidR="00A87FCE" w:rsidRPr="008F0624">
        <w:rPr>
          <w:lang w:val="en-GB"/>
        </w:rPr>
        <w:t>energy consumed is r</w:t>
      </w:r>
      <w:r w:rsidR="004956C3" w:rsidRPr="008F0624">
        <w:rPr>
          <w:lang w:val="en-GB"/>
        </w:rPr>
        <w:t>e</w:t>
      </w:r>
      <w:r w:rsidR="00A87FCE" w:rsidRPr="008F0624">
        <w:rPr>
          <w:lang w:val="en-GB"/>
        </w:rPr>
        <w:t>lat</w:t>
      </w:r>
      <w:r w:rsidR="004956C3" w:rsidRPr="008F0624">
        <w:rPr>
          <w:lang w:val="en-GB"/>
        </w:rPr>
        <w:t>ed t</w:t>
      </w:r>
      <w:r w:rsidR="00A87FCE" w:rsidRPr="008F0624">
        <w:rPr>
          <w:lang w:val="en-GB"/>
        </w:rPr>
        <w:t>o the refrigeration processes</w:t>
      </w:r>
      <w:r w:rsidR="0067746D" w:rsidRPr="008F0624">
        <w:rPr>
          <w:lang w:val="en-GB"/>
        </w:rPr>
        <w:t>,</w:t>
      </w:r>
      <w:r w:rsidR="00282F9F" w:rsidRPr="008F0624">
        <w:rPr>
          <w:lang w:val="en-GB"/>
        </w:rPr>
        <w:t xml:space="preserve"> </w:t>
      </w:r>
      <w:r w:rsidR="004E0C87" w:rsidRPr="008F0624">
        <w:rPr>
          <w:lang w:val="en-GB"/>
        </w:rPr>
        <w:t>and the proposed heat pump would replace 27</w:t>
      </w:r>
      <w:r w:rsidR="00F75512" w:rsidRPr="008F0624">
        <w:rPr>
          <w:lang w:val="en-GB"/>
        </w:rPr>
        <w:t> </w:t>
      </w:r>
      <w:r w:rsidR="004E0C87" w:rsidRPr="008F0624">
        <w:rPr>
          <w:lang w:val="en-GB"/>
        </w:rPr>
        <w:t>per cent of the installed cold capacity</w:t>
      </w:r>
      <w:r w:rsidR="00491D71" w:rsidRPr="008F0624">
        <w:rPr>
          <w:lang w:val="en-GB"/>
        </w:rPr>
        <w:t xml:space="preserve"> (300 kW)</w:t>
      </w:r>
      <w:r w:rsidR="004E0C87" w:rsidRPr="008F0624">
        <w:rPr>
          <w:lang w:val="en-GB"/>
        </w:rPr>
        <w:t xml:space="preserve">. </w:t>
      </w:r>
      <w:r w:rsidR="00723ED2">
        <w:rPr>
          <w:lang w:val="en-GB"/>
        </w:rPr>
        <w:t xml:space="preserve">The installation of </w:t>
      </w:r>
      <w:r w:rsidR="0067746D" w:rsidRPr="008F0624">
        <w:rPr>
          <w:lang w:val="en-GB"/>
        </w:rPr>
        <w:t xml:space="preserve">a </w:t>
      </w:r>
      <w:r w:rsidR="00E213AB" w:rsidRPr="008F0624">
        <w:rPr>
          <w:lang w:val="en-GB"/>
        </w:rPr>
        <w:t>heat pump system wi</w:t>
      </w:r>
      <w:r w:rsidR="004956C3" w:rsidRPr="008F0624">
        <w:rPr>
          <w:lang w:val="en-GB"/>
        </w:rPr>
        <w:t>t</w:t>
      </w:r>
      <w:r w:rsidR="00E213AB" w:rsidRPr="008F0624">
        <w:rPr>
          <w:lang w:val="en-GB"/>
        </w:rPr>
        <w:t xml:space="preserve">h a COP between 5 and 7 will </w:t>
      </w:r>
      <w:r w:rsidR="0091560D" w:rsidRPr="008F0624">
        <w:rPr>
          <w:lang w:val="en-GB"/>
        </w:rPr>
        <w:t>result in savings in electricity (refrigeration) and oil/natural gas (</w:t>
      </w:r>
      <w:r w:rsidR="0091560D" w:rsidRPr="00B11BE0">
        <w:rPr>
          <w:lang w:val="en-GB"/>
        </w:rPr>
        <w:t>heating)</w:t>
      </w:r>
      <w:r w:rsidR="00C95DFB" w:rsidRPr="00B11BE0">
        <w:rPr>
          <w:lang w:val="en-GB"/>
        </w:rPr>
        <w:t xml:space="preserve"> of approximately 491,549</w:t>
      </w:r>
      <w:r w:rsidR="00723ED2">
        <w:rPr>
          <w:lang w:val="en-GB"/>
        </w:rPr>
        <w:t> </w:t>
      </w:r>
      <w:r w:rsidR="00C95DFB" w:rsidRPr="00B11BE0">
        <w:rPr>
          <w:lang w:val="en-GB"/>
        </w:rPr>
        <w:t>kWh/year</w:t>
      </w:r>
      <w:r w:rsidR="008271C2">
        <w:rPr>
          <w:lang w:val="en-GB"/>
        </w:rPr>
        <w:t xml:space="preserve"> per site</w:t>
      </w:r>
      <w:r w:rsidR="0021060D" w:rsidRPr="00B11BE0">
        <w:rPr>
          <w:lang w:val="en-GB"/>
        </w:rPr>
        <w:t xml:space="preserve">. </w:t>
      </w:r>
      <w:r w:rsidR="00D73D50" w:rsidRPr="00B11BE0">
        <w:rPr>
          <w:lang w:val="en-GB"/>
        </w:rPr>
        <w:t>With an estimated average industrial electricity cost of US</w:t>
      </w:r>
      <w:r w:rsidR="00F75512">
        <w:rPr>
          <w:lang w:val="en-GB"/>
        </w:rPr>
        <w:t> </w:t>
      </w:r>
      <w:r w:rsidR="00D73D50" w:rsidRPr="00B11BE0">
        <w:rPr>
          <w:lang w:val="en-GB"/>
        </w:rPr>
        <w:t>$0.</w:t>
      </w:r>
      <w:r w:rsidR="0021060D" w:rsidRPr="00B11BE0">
        <w:rPr>
          <w:lang w:val="en-GB"/>
        </w:rPr>
        <w:t>14</w:t>
      </w:r>
      <w:r w:rsidR="00D73D50" w:rsidRPr="00B11BE0">
        <w:rPr>
          <w:lang w:val="en-GB"/>
        </w:rPr>
        <w:t xml:space="preserve"> per kWh, </w:t>
      </w:r>
      <w:r w:rsidR="0067746D">
        <w:rPr>
          <w:lang w:val="en-GB"/>
        </w:rPr>
        <w:t>the</w:t>
      </w:r>
      <w:r w:rsidR="00D73D50" w:rsidRPr="00B11BE0">
        <w:rPr>
          <w:lang w:val="en-GB"/>
        </w:rPr>
        <w:t xml:space="preserve"> preliminarily </w:t>
      </w:r>
      <w:r w:rsidR="0067746D" w:rsidRPr="00B11BE0">
        <w:rPr>
          <w:lang w:val="en-GB"/>
        </w:rPr>
        <w:t>estimate</w:t>
      </w:r>
      <w:r w:rsidR="0067746D">
        <w:rPr>
          <w:lang w:val="en-GB"/>
        </w:rPr>
        <w:t xml:space="preserve"> is</w:t>
      </w:r>
      <w:r w:rsidR="0067746D" w:rsidRPr="00B11BE0">
        <w:rPr>
          <w:lang w:val="en-GB"/>
        </w:rPr>
        <w:t xml:space="preserve"> </w:t>
      </w:r>
      <w:r w:rsidR="00D73D50" w:rsidRPr="00B11BE0">
        <w:rPr>
          <w:lang w:val="en-GB"/>
        </w:rPr>
        <w:t>that the beneficiary would potentially achieve annual savings of</w:t>
      </w:r>
      <w:r w:rsidR="004956C3" w:rsidRPr="00B11BE0">
        <w:rPr>
          <w:lang w:val="en-GB"/>
        </w:rPr>
        <w:t xml:space="preserve"> up to </w:t>
      </w:r>
      <w:r w:rsidR="00D73D50" w:rsidRPr="00B11BE0">
        <w:rPr>
          <w:lang w:val="en-GB"/>
        </w:rPr>
        <w:t>US</w:t>
      </w:r>
      <w:r w:rsidR="00B11BE0" w:rsidRPr="00B11BE0">
        <w:rPr>
          <w:lang w:val="en-GB"/>
        </w:rPr>
        <w:t> </w:t>
      </w:r>
      <w:r w:rsidR="00D73D50" w:rsidRPr="00B11BE0">
        <w:rPr>
          <w:lang w:val="en-GB"/>
        </w:rPr>
        <w:t>$</w:t>
      </w:r>
      <w:r w:rsidR="004956C3" w:rsidRPr="00B11BE0">
        <w:rPr>
          <w:lang w:val="en-GB"/>
        </w:rPr>
        <w:t>68</w:t>
      </w:r>
      <w:r w:rsidR="00D73D50" w:rsidRPr="00B11BE0">
        <w:rPr>
          <w:lang w:val="en-GB"/>
        </w:rPr>
        <w:t>,</w:t>
      </w:r>
      <w:r w:rsidR="004956C3" w:rsidRPr="00B11BE0">
        <w:rPr>
          <w:lang w:val="en-GB"/>
        </w:rPr>
        <w:t>81</w:t>
      </w:r>
      <w:r w:rsidR="007F4C21">
        <w:rPr>
          <w:lang w:val="en-GB"/>
        </w:rPr>
        <w:t>7</w:t>
      </w:r>
      <w:r w:rsidR="00D73D50" w:rsidRPr="00B11BE0">
        <w:rPr>
          <w:lang w:val="en-GB"/>
        </w:rPr>
        <w:t xml:space="preserve"> on the electricity bill.</w:t>
      </w:r>
      <w:r w:rsidR="004956C3" w:rsidRPr="00B11BE0">
        <w:rPr>
          <w:lang w:val="en-GB"/>
        </w:rPr>
        <w:t xml:space="preserve"> However, these values may vary depending on the specific characteristics of the plant</w:t>
      </w:r>
      <w:r w:rsidR="00473169">
        <w:rPr>
          <w:lang w:val="en-GB"/>
        </w:rPr>
        <w:t xml:space="preserve"> and final </w:t>
      </w:r>
      <w:r w:rsidR="00472F03">
        <w:rPr>
          <w:lang w:val="en-GB"/>
        </w:rPr>
        <w:t xml:space="preserve">setup of the installation as well as the supplied </w:t>
      </w:r>
      <w:r w:rsidR="007F5B10">
        <w:rPr>
          <w:lang w:val="en-GB"/>
        </w:rPr>
        <w:t>equipment</w:t>
      </w:r>
      <w:r w:rsidR="004956C3" w:rsidRPr="00B11BE0">
        <w:rPr>
          <w:lang w:val="en-GB"/>
        </w:rPr>
        <w:t xml:space="preserve">. </w:t>
      </w:r>
    </w:p>
    <w:p w14:paraId="2A4B824C" w14:textId="6C253A89" w:rsidR="00D73D50" w:rsidRDefault="00D73D50" w:rsidP="00DD1F04">
      <w:pPr>
        <w:rPr>
          <w:u w:val="single"/>
          <w:lang w:val="en-GB"/>
        </w:rPr>
      </w:pPr>
      <w:r w:rsidRPr="00351EEA">
        <w:rPr>
          <w:u w:val="single"/>
          <w:lang w:val="en-GB"/>
        </w:rPr>
        <w:t>Sustainability, replicability and assessment of risks</w:t>
      </w:r>
    </w:p>
    <w:p w14:paraId="1B83FF17" w14:textId="77777777" w:rsidR="00DD1F04" w:rsidRPr="00351EEA" w:rsidRDefault="00DD1F04" w:rsidP="00DD1F04">
      <w:pPr>
        <w:rPr>
          <w:color w:val="000000" w:themeColor="text1"/>
          <w:lang w:val="en-GB"/>
        </w:rPr>
      </w:pPr>
    </w:p>
    <w:p w14:paraId="26B74C7C" w14:textId="2B3D08A9" w:rsidR="00AE6DE4" w:rsidRPr="000930F3" w:rsidRDefault="00D8454C" w:rsidP="005A3FBA">
      <w:pPr>
        <w:pStyle w:val="Heading1"/>
        <w:rPr>
          <w:lang w:val="en-GB"/>
        </w:rPr>
      </w:pPr>
      <w:r w:rsidRPr="009938CE">
        <w:rPr>
          <w:lang w:val="en-GB"/>
        </w:rPr>
        <w:t>UNDP</w:t>
      </w:r>
      <w:r w:rsidR="00D73D50" w:rsidRPr="009938CE">
        <w:rPr>
          <w:lang w:val="en-GB"/>
        </w:rPr>
        <w:t xml:space="preserve"> explained that </w:t>
      </w:r>
      <w:r w:rsidR="009A2901" w:rsidRPr="009938CE">
        <w:rPr>
          <w:lang w:val="en-GB"/>
        </w:rPr>
        <w:t xml:space="preserve">it is still early for </w:t>
      </w:r>
      <w:r w:rsidR="000F4EBB" w:rsidRPr="009938CE">
        <w:rPr>
          <w:lang w:val="en-GB"/>
        </w:rPr>
        <w:t xml:space="preserve">the establishment of a </w:t>
      </w:r>
      <w:r w:rsidR="000F4EBB" w:rsidRPr="00961B72">
        <w:rPr>
          <w:lang w:val="en-GB"/>
        </w:rPr>
        <w:t xml:space="preserve">standard for </w:t>
      </w:r>
      <w:r w:rsidR="002B632A" w:rsidRPr="00961B72">
        <w:rPr>
          <w:lang w:val="en-GB"/>
        </w:rPr>
        <w:t>heat pumps in</w:t>
      </w:r>
      <w:r w:rsidR="002B632A" w:rsidRPr="009938CE">
        <w:rPr>
          <w:lang w:val="en-GB"/>
        </w:rPr>
        <w:t xml:space="preserve"> industrial processes </w:t>
      </w:r>
      <w:r w:rsidR="002956AE" w:rsidRPr="009938CE">
        <w:rPr>
          <w:lang w:val="en-GB"/>
        </w:rPr>
        <w:t>at this stage</w:t>
      </w:r>
      <w:r w:rsidR="0067746D">
        <w:rPr>
          <w:lang w:val="en-GB"/>
        </w:rPr>
        <w:t>,</w:t>
      </w:r>
      <w:r w:rsidR="002956AE" w:rsidRPr="009938CE">
        <w:rPr>
          <w:lang w:val="en-GB"/>
        </w:rPr>
        <w:t xml:space="preserve"> </w:t>
      </w:r>
      <w:r w:rsidR="009A2901" w:rsidRPr="009938CE">
        <w:rPr>
          <w:lang w:val="en-GB"/>
        </w:rPr>
        <w:t xml:space="preserve">as </w:t>
      </w:r>
      <w:r w:rsidR="000F4EBB" w:rsidRPr="009938CE">
        <w:rPr>
          <w:lang w:val="en-GB"/>
        </w:rPr>
        <w:t>the technology is being proposed and tested</w:t>
      </w:r>
      <w:r w:rsidR="002956AE" w:rsidRPr="009938CE">
        <w:rPr>
          <w:lang w:val="en-GB"/>
        </w:rPr>
        <w:t>.</w:t>
      </w:r>
      <w:r w:rsidR="00957B34" w:rsidRPr="009938CE">
        <w:rPr>
          <w:lang w:val="en-GB"/>
        </w:rPr>
        <w:t xml:space="preserve"> In consultation</w:t>
      </w:r>
      <w:r w:rsidR="00957B34">
        <w:rPr>
          <w:lang w:val="en-GB"/>
        </w:rPr>
        <w:t xml:space="preserve"> wi</w:t>
      </w:r>
      <w:r w:rsidR="00AE6DE4">
        <w:rPr>
          <w:lang w:val="en-GB"/>
        </w:rPr>
        <w:t>t</w:t>
      </w:r>
      <w:r w:rsidR="00957B34">
        <w:rPr>
          <w:lang w:val="en-GB"/>
        </w:rPr>
        <w:t xml:space="preserve">h the Ministry </w:t>
      </w:r>
      <w:r w:rsidR="0059538F">
        <w:rPr>
          <w:lang w:val="en-GB"/>
        </w:rPr>
        <w:t>o</w:t>
      </w:r>
      <w:r w:rsidR="00957B34">
        <w:rPr>
          <w:lang w:val="en-GB"/>
        </w:rPr>
        <w:t xml:space="preserve">f Energy it was decided that </w:t>
      </w:r>
      <w:r w:rsidR="00C717FC">
        <w:rPr>
          <w:lang w:val="en-GB"/>
        </w:rPr>
        <w:t>int</w:t>
      </w:r>
      <w:r w:rsidR="00AE6DE4">
        <w:rPr>
          <w:lang w:val="en-GB"/>
        </w:rPr>
        <w:t>r</w:t>
      </w:r>
      <w:r w:rsidR="00C717FC">
        <w:rPr>
          <w:lang w:val="en-GB"/>
        </w:rPr>
        <w:t>od</w:t>
      </w:r>
      <w:r w:rsidR="00AE6DE4">
        <w:rPr>
          <w:lang w:val="en-GB"/>
        </w:rPr>
        <w:t xml:space="preserve">ucing </w:t>
      </w:r>
      <w:r w:rsidR="0067746D">
        <w:rPr>
          <w:lang w:val="en-GB"/>
        </w:rPr>
        <w:t>MEPS</w:t>
      </w:r>
      <w:r w:rsidR="0059538F">
        <w:rPr>
          <w:lang w:val="en-GB"/>
        </w:rPr>
        <w:t>, or equivalent measure</w:t>
      </w:r>
      <w:r w:rsidR="007D2604">
        <w:rPr>
          <w:lang w:val="en-GB"/>
        </w:rPr>
        <w:t xml:space="preserve">s, </w:t>
      </w:r>
      <w:r w:rsidR="00C717FC">
        <w:rPr>
          <w:lang w:val="en-GB"/>
        </w:rPr>
        <w:t>at this stage would disincentivi</w:t>
      </w:r>
      <w:r w:rsidR="0067746D">
        <w:rPr>
          <w:lang w:val="en-GB"/>
        </w:rPr>
        <w:t>z</w:t>
      </w:r>
      <w:r w:rsidR="00C717FC">
        <w:rPr>
          <w:lang w:val="en-GB"/>
        </w:rPr>
        <w:t xml:space="preserve">e the installation of </w:t>
      </w:r>
      <w:r w:rsidR="00AE6DE4">
        <w:rPr>
          <w:lang w:val="en-GB"/>
        </w:rPr>
        <w:t>a technology that is not known in the country.</w:t>
      </w:r>
      <w:r w:rsidR="00665364">
        <w:rPr>
          <w:lang w:val="en-GB"/>
        </w:rPr>
        <w:t xml:space="preserve"> </w:t>
      </w:r>
      <w:r w:rsidR="00AE6DE4">
        <w:rPr>
          <w:lang w:val="en-GB"/>
        </w:rPr>
        <w:t>However, b</w:t>
      </w:r>
      <w:r w:rsidR="00665364">
        <w:rPr>
          <w:lang w:val="en-GB"/>
        </w:rPr>
        <w:t xml:space="preserve">ased on the results </w:t>
      </w:r>
      <w:r w:rsidR="00665364" w:rsidRPr="000930F3">
        <w:rPr>
          <w:lang w:val="en-GB"/>
        </w:rPr>
        <w:t xml:space="preserve">of the demonstrations, the </w:t>
      </w:r>
      <w:r w:rsidR="00212400" w:rsidRPr="000930F3">
        <w:rPr>
          <w:lang w:val="en-GB"/>
        </w:rPr>
        <w:t>project</w:t>
      </w:r>
      <w:r w:rsidR="0067746D">
        <w:rPr>
          <w:lang w:val="en-GB"/>
        </w:rPr>
        <w:t>s</w:t>
      </w:r>
      <w:r w:rsidR="00212400" w:rsidRPr="000930F3">
        <w:rPr>
          <w:lang w:val="en-GB"/>
        </w:rPr>
        <w:t xml:space="preserve"> </w:t>
      </w:r>
      <w:r w:rsidR="0067746D">
        <w:rPr>
          <w:lang w:val="en-GB"/>
        </w:rPr>
        <w:t xml:space="preserve">would lead to </w:t>
      </w:r>
      <w:r w:rsidR="00212400" w:rsidRPr="000930F3">
        <w:rPr>
          <w:lang w:val="en-GB"/>
        </w:rPr>
        <w:t>the development of energy</w:t>
      </w:r>
      <w:r w:rsidR="0067746D">
        <w:rPr>
          <w:lang w:val="en-GB"/>
        </w:rPr>
        <w:t>-</w:t>
      </w:r>
      <w:r w:rsidR="00212400" w:rsidRPr="000930F3">
        <w:rPr>
          <w:lang w:val="en-GB"/>
        </w:rPr>
        <w:t>efficiency criteria</w:t>
      </w:r>
      <w:r w:rsidR="00665364" w:rsidRPr="000930F3">
        <w:rPr>
          <w:lang w:val="en-GB"/>
        </w:rPr>
        <w:t xml:space="preserve"> to </w:t>
      </w:r>
      <w:r w:rsidR="00212400" w:rsidRPr="000930F3">
        <w:rPr>
          <w:lang w:val="en-GB"/>
        </w:rPr>
        <w:t xml:space="preserve">guide the selection of the technology </w:t>
      </w:r>
      <w:r w:rsidR="00EE25AF" w:rsidRPr="000930F3">
        <w:rPr>
          <w:lang w:val="en-GB"/>
        </w:rPr>
        <w:t>for additional end users.</w:t>
      </w:r>
    </w:p>
    <w:p w14:paraId="7369F180" w14:textId="38EFEDA7" w:rsidR="00A00AEE" w:rsidRPr="000930F3" w:rsidRDefault="00E43F98" w:rsidP="005A3FBA">
      <w:pPr>
        <w:pStyle w:val="Heading1"/>
      </w:pPr>
      <w:r w:rsidRPr="000930F3">
        <w:t xml:space="preserve">The </w:t>
      </w:r>
      <w:r w:rsidR="00BE610E" w:rsidRPr="000930F3">
        <w:t xml:space="preserve">immediate </w:t>
      </w:r>
      <w:r w:rsidR="00A00AEE" w:rsidRPr="000930F3">
        <w:t>replicability</w:t>
      </w:r>
      <w:r w:rsidRPr="000930F3">
        <w:t xml:space="preserve"> of this project is expected</w:t>
      </w:r>
      <w:r w:rsidR="00CD0E70" w:rsidRPr="000930F3">
        <w:t xml:space="preserve"> to be high in </w:t>
      </w:r>
      <w:proofErr w:type="gramStart"/>
      <w:r w:rsidR="00CD0E70" w:rsidRPr="000930F3">
        <w:t>a</w:t>
      </w:r>
      <w:r w:rsidRPr="000930F3">
        <w:t xml:space="preserve"> large number of</w:t>
      </w:r>
      <w:proofErr w:type="gramEnd"/>
      <w:r w:rsidRPr="000930F3">
        <w:t xml:space="preserve"> small and medium</w:t>
      </w:r>
      <w:r w:rsidR="0067746D">
        <w:t>-</w:t>
      </w:r>
      <w:r w:rsidRPr="000930F3">
        <w:t>size</w:t>
      </w:r>
      <w:r w:rsidR="0067746D">
        <w:t>d</w:t>
      </w:r>
      <w:r w:rsidRPr="000930F3">
        <w:t xml:space="preserve"> enterprises in the </w:t>
      </w:r>
      <w:r w:rsidR="00A00AEE" w:rsidRPr="000930F3">
        <w:t xml:space="preserve">dairy </w:t>
      </w:r>
      <w:r w:rsidR="00012547" w:rsidRPr="000930F3">
        <w:t xml:space="preserve">and meat processing </w:t>
      </w:r>
      <w:r w:rsidR="00A00AEE" w:rsidRPr="000930F3">
        <w:t>sector</w:t>
      </w:r>
      <w:r w:rsidR="00012547" w:rsidRPr="000930F3">
        <w:t>s</w:t>
      </w:r>
      <w:r w:rsidR="00BE610E" w:rsidRPr="000930F3">
        <w:t>.</w:t>
      </w:r>
      <w:r w:rsidR="00D75971" w:rsidRPr="000930F3">
        <w:t xml:space="preserve"> During </w:t>
      </w:r>
      <w:r w:rsidR="0067746D">
        <w:t>the</w:t>
      </w:r>
      <w:r w:rsidR="0067746D" w:rsidRPr="000930F3">
        <w:t xml:space="preserve"> </w:t>
      </w:r>
      <w:r w:rsidR="00D75971" w:rsidRPr="000930F3">
        <w:t xml:space="preserve">preparation of the project, consultations were </w:t>
      </w:r>
      <w:r w:rsidR="0067746D">
        <w:t>conducted</w:t>
      </w:r>
      <w:r w:rsidR="0067746D" w:rsidRPr="000930F3">
        <w:t xml:space="preserve"> </w:t>
      </w:r>
      <w:r w:rsidR="00D75971" w:rsidRPr="000930F3">
        <w:t xml:space="preserve">with associations </w:t>
      </w:r>
      <w:r w:rsidR="0067746D">
        <w:t>in</w:t>
      </w:r>
      <w:r w:rsidR="0067746D" w:rsidRPr="000930F3">
        <w:t xml:space="preserve"> </w:t>
      </w:r>
      <w:r w:rsidR="00D75971" w:rsidRPr="000930F3">
        <w:t xml:space="preserve">the </w:t>
      </w:r>
      <w:r w:rsidR="00F66E3F" w:rsidRPr="000930F3">
        <w:t>d</w:t>
      </w:r>
      <w:r w:rsidR="00D75971" w:rsidRPr="000930F3">
        <w:t xml:space="preserve">airy and </w:t>
      </w:r>
      <w:r w:rsidR="0067746D">
        <w:t>m</w:t>
      </w:r>
      <w:r w:rsidR="00D75971" w:rsidRPr="000930F3">
        <w:t xml:space="preserve">eat sectors to ensure their commitment and involvement </w:t>
      </w:r>
      <w:r w:rsidR="00F66E3F" w:rsidRPr="000930F3">
        <w:t>in</w:t>
      </w:r>
      <w:r w:rsidR="00D75971" w:rsidRPr="000930F3">
        <w:t xml:space="preserve"> the project.</w:t>
      </w:r>
      <w:r w:rsidR="00F66E3F" w:rsidRPr="000930F3">
        <w:t xml:space="preserve"> </w:t>
      </w:r>
      <w:r w:rsidR="00BE610E" w:rsidRPr="000930F3">
        <w:t xml:space="preserve">It is also expected that </w:t>
      </w:r>
      <w:r w:rsidR="003C4C44" w:rsidRPr="000930F3">
        <w:t xml:space="preserve">over time, </w:t>
      </w:r>
      <w:r w:rsidR="00E9331F" w:rsidRPr="000930F3">
        <w:t>once the energy</w:t>
      </w:r>
      <w:r w:rsidR="0067746D">
        <w:t>-</w:t>
      </w:r>
      <w:r w:rsidR="00E9331F" w:rsidRPr="000930F3">
        <w:t xml:space="preserve">efficiency benefits are demonstrated, </w:t>
      </w:r>
      <w:r w:rsidR="00BE610E" w:rsidRPr="000930F3">
        <w:t>oth</w:t>
      </w:r>
      <w:r w:rsidR="00A00AEE" w:rsidRPr="000930F3">
        <w:t>er sectors</w:t>
      </w:r>
      <w:r w:rsidR="003C4C44" w:rsidRPr="000930F3">
        <w:t xml:space="preserve"> such as </w:t>
      </w:r>
      <w:r w:rsidR="0067746D" w:rsidRPr="000930F3">
        <w:t>winer</w:t>
      </w:r>
      <w:r w:rsidR="0067746D">
        <w:t>ies</w:t>
      </w:r>
      <w:r w:rsidR="0067746D" w:rsidRPr="000930F3">
        <w:t xml:space="preserve"> </w:t>
      </w:r>
      <w:r w:rsidR="003C4C44" w:rsidRPr="000930F3">
        <w:t xml:space="preserve">and fisheries </w:t>
      </w:r>
      <w:r w:rsidR="00A00AEE" w:rsidRPr="000930F3">
        <w:t xml:space="preserve">may </w:t>
      </w:r>
      <w:r w:rsidR="00E9331F" w:rsidRPr="000930F3">
        <w:t xml:space="preserve">also </w:t>
      </w:r>
      <w:r w:rsidR="00A00AEE" w:rsidRPr="000930F3">
        <w:t>apply this technology.</w:t>
      </w:r>
    </w:p>
    <w:p w14:paraId="425CA350" w14:textId="461DA105" w:rsidR="00B2545E" w:rsidRPr="000930F3" w:rsidRDefault="00237EE8" w:rsidP="005A3FBA">
      <w:pPr>
        <w:pStyle w:val="Heading1"/>
        <w:rPr>
          <w:lang w:val="en-GB"/>
        </w:rPr>
      </w:pPr>
      <w:r>
        <w:rPr>
          <w:lang w:val="en-GB"/>
        </w:rPr>
        <w:t xml:space="preserve">Regarding </w:t>
      </w:r>
      <w:r w:rsidR="0067746D">
        <w:rPr>
          <w:lang w:val="en-GB"/>
        </w:rPr>
        <w:t xml:space="preserve">the </w:t>
      </w:r>
      <w:r>
        <w:rPr>
          <w:lang w:val="en-GB"/>
        </w:rPr>
        <w:t>implementation risks identified, p</w:t>
      </w:r>
      <w:r w:rsidR="00FE39F1" w:rsidRPr="000930F3">
        <w:rPr>
          <w:lang w:val="en-GB"/>
        </w:rPr>
        <w:t xml:space="preserve">otential </w:t>
      </w:r>
      <w:r w:rsidR="00B2545E" w:rsidRPr="000930F3">
        <w:rPr>
          <w:lang w:val="en-GB"/>
        </w:rPr>
        <w:t xml:space="preserve">delays in </w:t>
      </w:r>
      <w:r w:rsidR="00162EDF" w:rsidRPr="000930F3">
        <w:rPr>
          <w:lang w:val="en-GB"/>
        </w:rPr>
        <w:t>beneficiar</w:t>
      </w:r>
      <w:r w:rsidR="00162EDF">
        <w:rPr>
          <w:lang w:val="en-GB"/>
        </w:rPr>
        <w:t>y</w:t>
      </w:r>
      <w:r w:rsidR="00162EDF" w:rsidRPr="000930F3">
        <w:rPr>
          <w:lang w:val="en-GB"/>
        </w:rPr>
        <w:t xml:space="preserve"> </w:t>
      </w:r>
      <w:r w:rsidR="00282454" w:rsidRPr="000930F3">
        <w:rPr>
          <w:lang w:val="en-GB"/>
        </w:rPr>
        <w:t>selection</w:t>
      </w:r>
      <w:r w:rsidR="00B2545E" w:rsidRPr="000930F3">
        <w:rPr>
          <w:lang w:val="en-GB"/>
        </w:rPr>
        <w:t xml:space="preserve"> and in</w:t>
      </w:r>
      <w:r w:rsidR="00282454" w:rsidRPr="000930F3">
        <w:rPr>
          <w:lang w:val="en-GB"/>
        </w:rPr>
        <w:t xml:space="preserve"> equipment </w:t>
      </w:r>
      <w:r w:rsidR="00B2545E" w:rsidRPr="000930F3">
        <w:rPr>
          <w:lang w:val="en-GB"/>
        </w:rPr>
        <w:t xml:space="preserve">procurement and installation will be mitigated </w:t>
      </w:r>
      <w:r>
        <w:rPr>
          <w:lang w:val="en-GB"/>
        </w:rPr>
        <w:t xml:space="preserve">by </w:t>
      </w:r>
      <w:r w:rsidR="00A60EDF" w:rsidRPr="000930F3">
        <w:rPr>
          <w:lang w:val="en-GB"/>
        </w:rPr>
        <w:t xml:space="preserve">initiating </w:t>
      </w:r>
      <w:r w:rsidR="00185F8D" w:rsidRPr="000930F3">
        <w:rPr>
          <w:lang w:val="en-GB"/>
        </w:rPr>
        <w:t>the</w:t>
      </w:r>
      <w:r>
        <w:rPr>
          <w:lang w:val="en-GB"/>
        </w:rPr>
        <w:t xml:space="preserve"> beneficiary </w:t>
      </w:r>
      <w:r w:rsidR="00185F8D" w:rsidRPr="000930F3">
        <w:rPr>
          <w:lang w:val="en-GB"/>
        </w:rPr>
        <w:t>selection process as soon</w:t>
      </w:r>
      <w:r w:rsidR="0012666B" w:rsidRPr="000930F3">
        <w:rPr>
          <w:lang w:val="en-GB"/>
        </w:rPr>
        <w:t xml:space="preserve"> </w:t>
      </w:r>
      <w:r w:rsidR="00185F8D" w:rsidRPr="000930F3">
        <w:rPr>
          <w:lang w:val="en-GB"/>
        </w:rPr>
        <w:t>as the project is approved</w:t>
      </w:r>
      <w:r w:rsidR="00162EDF">
        <w:rPr>
          <w:lang w:val="en-GB"/>
        </w:rPr>
        <w:t>,</w:t>
      </w:r>
      <w:r w:rsidR="00185F8D" w:rsidRPr="000930F3">
        <w:rPr>
          <w:lang w:val="en-GB"/>
        </w:rPr>
        <w:t xml:space="preserve"> </w:t>
      </w:r>
      <w:r w:rsidR="0012666B" w:rsidRPr="000930F3">
        <w:rPr>
          <w:lang w:val="en-GB"/>
        </w:rPr>
        <w:t xml:space="preserve">and </w:t>
      </w:r>
      <w:r w:rsidR="00162EDF">
        <w:rPr>
          <w:lang w:val="en-GB"/>
        </w:rPr>
        <w:t xml:space="preserve">by </w:t>
      </w:r>
      <w:r w:rsidR="00185F8D" w:rsidRPr="000930F3">
        <w:rPr>
          <w:lang w:val="en-GB"/>
        </w:rPr>
        <w:t xml:space="preserve">planning </w:t>
      </w:r>
      <w:r w:rsidR="0012666B" w:rsidRPr="000930F3">
        <w:rPr>
          <w:lang w:val="en-GB"/>
        </w:rPr>
        <w:t xml:space="preserve">and coordinating </w:t>
      </w:r>
      <w:r w:rsidR="00162EDF" w:rsidRPr="000930F3">
        <w:rPr>
          <w:lang w:val="en-GB"/>
        </w:rPr>
        <w:t xml:space="preserve">the procurement processes </w:t>
      </w:r>
      <w:r w:rsidR="0012666B" w:rsidRPr="000930F3">
        <w:rPr>
          <w:lang w:val="en-GB"/>
        </w:rPr>
        <w:t xml:space="preserve">closely with the beneficiaries </w:t>
      </w:r>
      <w:r w:rsidR="00185F8D" w:rsidRPr="000930F3">
        <w:rPr>
          <w:lang w:val="en-GB"/>
        </w:rPr>
        <w:t>in advance</w:t>
      </w:r>
      <w:r w:rsidR="0012666B" w:rsidRPr="000930F3">
        <w:rPr>
          <w:lang w:val="en-GB"/>
        </w:rPr>
        <w:t>.</w:t>
      </w:r>
      <w:r w:rsidR="008422AF" w:rsidRPr="000930F3">
        <w:rPr>
          <w:lang w:val="en-GB"/>
        </w:rPr>
        <w:t xml:space="preserve"> </w:t>
      </w:r>
      <w:r w:rsidR="00A006D8" w:rsidRPr="000930F3">
        <w:rPr>
          <w:lang w:val="en-GB"/>
        </w:rPr>
        <w:t xml:space="preserve">To ensure </w:t>
      </w:r>
      <w:r w:rsidR="00DB1AC8" w:rsidRPr="000930F3">
        <w:rPr>
          <w:lang w:val="en-GB"/>
        </w:rPr>
        <w:t>the required c</w:t>
      </w:r>
      <w:r w:rsidR="008422AF" w:rsidRPr="000930F3">
        <w:rPr>
          <w:lang w:val="en-GB"/>
        </w:rPr>
        <w:t>ommitment and capability of</w:t>
      </w:r>
      <w:r w:rsidR="00DB1AC8" w:rsidRPr="000930F3">
        <w:rPr>
          <w:lang w:val="en-GB"/>
        </w:rPr>
        <w:t xml:space="preserve"> beneficiaries, the project </w:t>
      </w:r>
      <w:r w:rsidR="00D7654D" w:rsidRPr="000930F3">
        <w:rPr>
          <w:lang w:val="en-GB"/>
        </w:rPr>
        <w:t xml:space="preserve">will provide them with clear information on financial, technical and safety requirements during the selection process to allow them to </w:t>
      </w:r>
      <w:r w:rsidR="00593B7B" w:rsidRPr="000930F3">
        <w:rPr>
          <w:lang w:val="en-GB"/>
        </w:rPr>
        <w:t>plan</w:t>
      </w:r>
      <w:r w:rsidR="00593B7B">
        <w:rPr>
          <w:lang w:val="en-GB"/>
        </w:rPr>
        <w:t xml:space="preserve"> and</w:t>
      </w:r>
      <w:r w:rsidR="00CA6351" w:rsidRPr="000930F3">
        <w:rPr>
          <w:lang w:val="en-GB"/>
        </w:rPr>
        <w:t xml:space="preserve"> </w:t>
      </w:r>
      <w:r w:rsidR="00D83C31" w:rsidRPr="000930F3">
        <w:rPr>
          <w:lang w:val="en-GB"/>
        </w:rPr>
        <w:t xml:space="preserve">will </w:t>
      </w:r>
      <w:r w:rsidR="00DB1AC8" w:rsidRPr="000930F3">
        <w:rPr>
          <w:lang w:val="en-GB"/>
        </w:rPr>
        <w:t xml:space="preserve">closely monitor the </w:t>
      </w:r>
      <w:r w:rsidR="009319BC" w:rsidRPr="000930F3">
        <w:rPr>
          <w:lang w:val="en-GB"/>
        </w:rPr>
        <w:t>beneficiaries’</w:t>
      </w:r>
      <w:r w:rsidR="00BA5BAA" w:rsidRPr="000930F3">
        <w:rPr>
          <w:lang w:val="en-GB"/>
        </w:rPr>
        <w:t xml:space="preserve"> activitie</w:t>
      </w:r>
      <w:r w:rsidR="00CA6351" w:rsidRPr="000930F3">
        <w:rPr>
          <w:lang w:val="en-GB"/>
        </w:rPr>
        <w:t>s</w:t>
      </w:r>
      <w:r>
        <w:rPr>
          <w:lang w:val="en-GB"/>
        </w:rPr>
        <w:t xml:space="preserve"> to </w:t>
      </w:r>
      <w:r w:rsidR="009319BC">
        <w:rPr>
          <w:lang w:val="en-GB"/>
        </w:rPr>
        <w:t>provide</w:t>
      </w:r>
      <w:r>
        <w:rPr>
          <w:lang w:val="en-GB"/>
        </w:rPr>
        <w:t xml:space="preserve"> technical assistance </w:t>
      </w:r>
      <w:r w:rsidR="00162EDF">
        <w:rPr>
          <w:lang w:val="en-GB"/>
        </w:rPr>
        <w:t xml:space="preserve">as </w:t>
      </w:r>
      <w:r>
        <w:rPr>
          <w:lang w:val="en-GB"/>
        </w:rPr>
        <w:t>required. To mitigate ri</w:t>
      </w:r>
      <w:r w:rsidR="00CA6351" w:rsidRPr="000930F3">
        <w:rPr>
          <w:lang w:val="en-GB"/>
        </w:rPr>
        <w:t xml:space="preserve">sks associated with </w:t>
      </w:r>
      <w:r>
        <w:rPr>
          <w:lang w:val="en-GB"/>
        </w:rPr>
        <w:t xml:space="preserve">local </w:t>
      </w:r>
      <w:r w:rsidR="00C16E6F" w:rsidRPr="000930F3">
        <w:rPr>
          <w:lang w:val="en-GB"/>
        </w:rPr>
        <w:t>low supply of CO</w:t>
      </w:r>
      <w:r w:rsidR="00C16E6F" w:rsidRPr="00237EE8">
        <w:rPr>
          <w:vertAlign w:val="subscript"/>
          <w:lang w:val="en-GB"/>
        </w:rPr>
        <w:t>2</w:t>
      </w:r>
      <w:r w:rsidR="00C16E6F" w:rsidRPr="000930F3">
        <w:rPr>
          <w:lang w:val="en-GB"/>
        </w:rPr>
        <w:t>-</w:t>
      </w:r>
      <w:r w:rsidR="00C16E6F" w:rsidRPr="002365F4">
        <w:rPr>
          <w:lang w:val="en-GB"/>
        </w:rPr>
        <w:t>based heat pumps,</w:t>
      </w:r>
      <w:r w:rsidR="00C16E6F" w:rsidRPr="000930F3">
        <w:rPr>
          <w:lang w:val="en-GB"/>
        </w:rPr>
        <w:t xml:space="preserve"> the </w:t>
      </w:r>
      <w:r w:rsidR="00FF172D" w:rsidRPr="000930F3">
        <w:rPr>
          <w:lang w:val="en-GB"/>
        </w:rPr>
        <w:t xml:space="preserve">project will divulge the implementation of the project among engineering </w:t>
      </w:r>
      <w:r w:rsidR="009319BC">
        <w:rPr>
          <w:lang w:val="en-GB"/>
        </w:rPr>
        <w:t>enterprises</w:t>
      </w:r>
      <w:r w:rsidR="00FF172D" w:rsidRPr="000930F3">
        <w:rPr>
          <w:lang w:val="en-GB"/>
        </w:rPr>
        <w:t>, locally and in the region to ensure an ample offer of systems and equipment.</w:t>
      </w:r>
    </w:p>
    <w:p w14:paraId="6F469FFF" w14:textId="77777777" w:rsidR="00D73D50" w:rsidRPr="00094DA8" w:rsidRDefault="00D73D50" w:rsidP="00D73D50">
      <w:pPr>
        <w:keepNext/>
        <w:spacing w:before="360" w:after="240"/>
        <w:rPr>
          <w:lang w:val="en-GB"/>
        </w:rPr>
      </w:pPr>
      <w:r w:rsidRPr="000930F3">
        <w:rPr>
          <w:b/>
          <w:lang w:val="en-GB"/>
        </w:rPr>
        <w:t>RECOMMENDATION</w:t>
      </w:r>
    </w:p>
    <w:p w14:paraId="0374F439" w14:textId="0D7F49FE" w:rsidR="00D73D50" w:rsidRPr="00094DA8" w:rsidRDefault="00D73D50" w:rsidP="005A3FBA">
      <w:pPr>
        <w:pStyle w:val="Heading1"/>
        <w:rPr>
          <w:lang w:val="en-GB"/>
        </w:rPr>
      </w:pPr>
      <w:r w:rsidRPr="00094DA8">
        <w:rPr>
          <w:lang w:val="en-GB"/>
        </w:rPr>
        <w:t xml:space="preserve">The Executive Committee may wish to consider approving the pilot project to maintain and/or enhance </w:t>
      </w:r>
      <w:r w:rsidR="002464CC">
        <w:rPr>
          <w:lang w:val="en-GB"/>
        </w:rPr>
        <w:t xml:space="preserve">the </w:t>
      </w:r>
      <w:r w:rsidRPr="00094DA8">
        <w:rPr>
          <w:lang w:val="en-GB"/>
        </w:rPr>
        <w:t>energy efficiency of replacement technologies and equipment in the context of HFC phase</w:t>
      </w:r>
      <w:r w:rsidR="00B365CE">
        <w:rPr>
          <w:lang w:val="en-GB"/>
        </w:rPr>
        <w:noBreakHyphen/>
      </w:r>
      <w:r w:rsidRPr="00094DA8">
        <w:rPr>
          <w:lang w:val="en-GB"/>
        </w:rPr>
        <w:t>down (non</w:t>
      </w:r>
      <w:r w:rsidRPr="00094DA8">
        <w:rPr>
          <w:lang w:val="en-GB"/>
        </w:rPr>
        <w:noBreakHyphen/>
        <w:t xml:space="preserve">investment activities): </w:t>
      </w:r>
      <w:r w:rsidR="0035604D" w:rsidRPr="00094DA8">
        <w:rPr>
          <w:lang w:val="en-GB"/>
        </w:rPr>
        <w:t xml:space="preserve">Demonstration project for the use of R-744 (carbon dioxide) as alternative refrigerant </w:t>
      </w:r>
      <w:r w:rsidR="0035604D" w:rsidRPr="00593B7B">
        <w:rPr>
          <w:lang w:val="en-GB"/>
        </w:rPr>
        <w:t>in heat pumps applied</w:t>
      </w:r>
      <w:r w:rsidR="0035604D" w:rsidRPr="00094DA8">
        <w:rPr>
          <w:lang w:val="en-GB"/>
        </w:rPr>
        <w:t xml:space="preserve"> in industrial refrigeration in Chile</w:t>
      </w:r>
      <w:r w:rsidRPr="00094DA8">
        <w:rPr>
          <w:lang w:val="en-GB"/>
        </w:rPr>
        <w:t>, in the amount of US $</w:t>
      </w:r>
      <w:r w:rsidR="00094DA8" w:rsidRPr="00094DA8">
        <w:rPr>
          <w:lang w:val="en-GB"/>
        </w:rPr>
        <w:t>720,000</w:t>
      </w:r>
      <w:r w:rsidRPr="00094DA8">
        <w:rPr>
          <w:lang w:val="en-GB"/>
        </w:rPr>
        <w:t>, plus agency support costs of US $</w:t>
      </w:r>
      <w:r w:rsidR="00094DA8" w:rsidRPr="00094DA8">
        <w:rPr>
          <w:lang w:val="en-GB"/>
        </w:rPr>
        <w:t>50,400</w:t>
      </w:r>
      <w:r w:rsidRPr="00094DA8">
        <w:rPr>
          <w:lang w:val="en-GB"/>
        </w:rPr>
        <w:t xml:space="preserve"> for UN</w:t>
      </w:r>
      <w:r w:rsidR="00C50131" w:rsidRPr="00094DA8">
        <w:rPr>
          <w:lang w:val="en-GB"/>
        </w:rPr>
        <w:t>DP</w:t>
      </w:r>
      <w:r w:rsidRPr="00094DA8">
        <w:rPr>
          <w:lang w:val="en-GB"/>
        </w:rPr>
        <w:t>, noting:</w:t>
      </w:r>
    </w:p>
    <w:p w14:paraId="38C9E87A" w14:textId="70F5F023" w:rsidR="00D73D50" w:rsidRPr="00094DA8" w:rsidRDefault="00D73D50" w:rsidP="005A3FBA">
      <w:pPr>
        <w:widowControl w:val="0"/>
        <w:numPr>
          <w:ilvl w:val="1"/>
          <w:numId w:val="11"/>
        </w:numPr>
        <w:spacing w:after="240"/>
        <w:ind w:left="1418" w:hanging="709"/>
        <w:outlineLvl w:val="1"/>
        <w:rPr>
          <w:lang w:val="en-GB"/>
        </w:rPr>
      </w:pPr>
      <w:r w:rsidRPr="00094DA8">
        <w:rPr>
          <w:lang w:val="en-GB"/>
        </w:rPr>
        <w:t xml:space="preserve">That the Government of </w:t>
      </w:r>
      <w:r w:rsidR="00233982" w:rsidRPr="00094DA8">
        <w:rPr>
          <w:lang w:val="en-GB"/>
        </w:rPr>
        <w:t>Chile</w:t>
      </w:r>
      <w:r w:rsidRPr="00094DA8">
        <w:rPr>
          <w:lang w:val="en-GB"/>
        </w:rPr>
        <w:t xml:space="preserve"> has committed to the conditions referred to in decision 91/65(b)(iv)b. to b(iv)d.; and</w:t>
      </w:r>
    </w:p>
    <w:p w14:paraId="34E86BE2" w14:textId="6D9D88CB" w:rsidR="00D73D50" w:rsidRPr="00094DA8" w:rsidRDefault="00D73D50" w:rsidP="005A3FBA">
      <w:pPr>
        <w:widowControl w:val="0"/>
        <w:numPr>
          <w:ilvl w:val="1"/>
          <w:numId w:val="11"/>
        </w:numPr>
        <w:spacing w:after="240"/>
        <w:ind w:left="1418" w:hanging="709"/>
        <w:outlineLvl w:val="1"/>
        <w:rPr>
          <w:lang w:val="en-GB"/>
        </w:rPr>
      </w:pPr>
      <w:r w:rsidRPr="00094DA8">
        <w:rPr>
          <w:lang w:val="en-GB"/>
        </w:rPr>
        <w:t>That the project would be operationally completed no later than 3</w:t>
      </w:r>
      <w:r w:rsidR="00094DA8" w:rsidRPr="00094DA8">
        <w:rPr>
          <w:lang w:val="en-GB"/>
        </w:rPr>
        <w:t>0 June 2028</w:t>
      </w:r>
      <w:r w:rsidRPr="00094DA8">
        <w:rPr>
          <w:lang w:val="en-GB"/>
        </w:rPr>
        <w:t xml:space="preserve"> and a detailed project report would be submitted to the Executive Committee within six months of the date of completion of the project.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D73D50" w:rsidRDefault="00D73D50" w:rsidP="00D73D50">
            <w:pPr>
              <w:rPr>
                <w:lang w:val="en-GB"/>
              </w:rPr>
            </w:pPr>
          </w:p>
        </w:tc>
        <w:tc>
          <w:tcPr>
            <w:tcW w:w="1870" w:type="dxa"/>
          </w:tcPr>
          <w:p w14:paraId="294D8B11" w14:textId="77777777" w:rsidR="00D73D50" w:rsidRPr="00D73D50" w:rsidRDefault="00D73D50" w:rsidP="00D73D50">
            <w:pPr>
              <w:rPr>
                <w:lang w:val="en-GB"/>
              </w:rPr>
            </w:pPr>
          </w:p>
        </w:tc>
        <w:tc>
          <w:tcPr>
            <w:tcW w:w="1870" w:type="dxa"/>
            <w:tcBorders>
              <w:bottom w:val="single" w:sz="4" w:space="0" w:color="auto"/>
            </w:tcBorders>
          </w:tcPr>
          <w:p w14:paraId="1EDCD2A9" w14:textId="77777777" w:rsidR="00D73D50" w:rsidRPr="00D73D50" w:rsidRDefault="00D73D50" w:rsidP="00D73D50">
            <w:pPr>
              <w:rPr>
                <w:lang w:val="en-GB"/>
              </w:rPr>
            </w:pPr>
          </w:p>
        </w:tc>
        <w:tc>
          <w:tcPr>
            <w:tcW w:w="1870" w:type="dxa"/>
          </w:tcPr>
          <w:p w14:paraId="188A5BD0" w14:textId="77777777" w:rsidR="00D73D50" w:rsidRPr="00D73D50" w:rsidRDefault="00D73D50" w:rsidP="00D73D50">
            <w:pPr>
              <w:rPr>
                <w:lang w:val="en-GB"/>
              </w:rPr>
            </w:pPr>
          </w:p>
        </w:tc>
        <w:tc>
          <w:tcPr>
            <w:tcW w:w="1870" w:type="dxa"/>
          </w:tcPr>
          <w:p w14:paraId="0EF0F9CE" w14:textId="77777777" w:rsidR="00D73D50" w:rsidRPr="00D73D50" w:rsidRDefault="00D73D50" w:rsidP="00D73D50">
            <w:pPr>
              <w:rPr>
                <w:lang w:val="en-GB"/>
              </w:rPr>
            </w:pPr>
          </w:p>
        </w:tc>
      </w:tr>
    </w:tbl>
    <w:p w14:paraId="5D61C58F" w14:textId="77777777" w:rsidR="00D73D50" w:rsidRPr="00D73D50" w:rsidRDefault="00D73D50" w:rsidP="00D73D50">
      <w:pPr>
        <w:rPr>
          <w:lang w:val="en-GB"/>
        </w:rPr>
      </w:pPr>
    </w:p>
    <w:sectPr w:rsidR="00D73D50" w:rsidRPr="00D73D5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6385" w14:textId="77777777" w:rsidR="001E70B6" w:rsidRDefault="001E70B6" w:rsidP="004A504B">
      <w:r>
        <w:separator/>
      </w:r>
    </w:p>
  </w:endnote>
  <w:endnote w:type="continuationSeparator" w:id="0">
    <w:p w14:paraId="179CAFA4" w14:textId="77777777" w:rsidR="001E70B6" w:rsidRDefault="001E70B6" w:rsidP="004A504B">
      <w:r>
        <w:continuationSeparator/>
      </w:r>
    </w:p>
  </w:endnote>
  <w:endnote w:type="continuationNotice" w:id="1">
    <w:p w14:paraId="4AEE5F24" w14:textId="77777777" w:rsidR="001E70B6" w:rsidRDefault="001E70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B80B" w14:textId="77777777" w:rsidR="001E70B6" w:rsidRDefault="001E70B6" w:rsidP="004A504B">
      <w:r>
        <w:separator/>
      </w:r>
    </w:p>
  </w:footnote>
  <w:footnote w:type="continuationSeparator" w:id="0">
    <w:p w14:paraId="6BA17834" w14:textId="77777777" w:rsidR="001E70B6" w:rsidRDefault="001E70B6" w:rsidP="004A504B">
      <w:r>
        <w:continuationSeparator/>
      </w:r>
    </w:p>
  </w:footnote>
  <w:footnote w:type="continuationNotice" w:id="1">
    <w:p w14:paraId="46282C96" w14:textId="77777777" w:rsidR="001E70B6" w:rsidRDefault="001E70B6"/>
  </w:footnote>
  <w:footnote w:id="2">
    <w:p w14:paraId="03919EEA" w14:textId="5F1DEA77" w:rsidR="006109A5" w:rsidRPr="001E1147" w:rsidRDefault="006109A5"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3">
    <w:p w14:paraId="09B0BFCC" w14:textId="7F9C79E6" w:rsidR="006109A5" w:rsidRPr="008A2345" w:rsidRDefault="006109A5" w:rsidP="00D73D50">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12 March 2025</w:t>
      </w:r>
      <w:r w:rsidRPr="00996241">
        <w:t xml:space="preserve"> from the Ministry of </w:t>
      </w:r>
      <w:r>
        <w:t xml:space="preserve">the Environment </w:t>
      </w:r>
      <w:r w:rsidRPr="00996241">
        <w:t xml:space="preserve">of </w:t>
      </w:r>
      <w:r>
        <w:t>Chile</w:t>
      </w:r>
      <w:r w:rsidRPr="00996241">
        <w:t xml:space="preserve"> to</w:t>
      </w:r>
      <w:r>
        <w:t xml:space="preserve"> UNDP</w:t>
      </w:r>
      <w:r w:rsidRPr="008A2345">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081A15EB" w:rsidR="006109A5" w:rsidRPr="0033525D" w:rsidRDefault="00027CA4">
    <w:r>
      <w:fldChar w:fldCharType="begin"/>
    </w:r>
    <w:r>
      <w:instrText>DOCPROPERTY "Document number"  \* MERGEFORMAT</w:instrText>
    </w:r>
    <w:r>
      <w:fldChar w:fldCharType="separate"/>
    </w:r>
    <w:r>
      <w:t>UNEP/</w:t>
    </w:r>
    <w:proofErr w:type="spellStart"/>
    <w:r>
      <w:t>OzL.Pro</w:t>
    </w:r>
    <w:proofErr w:type="spellEnd"/>
    <w:r>
      <w:t>/ExCom/96/30</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0D6C3EF" w:rsidR="006109A5" w:rsidRPr="0033525D" w:rsidRDefault="00027CA4">
    <w:pPr>
      <w:jc w:val="right"/>
    </w:pPr>
    <w:r>
      <w:fldChar w:fldCharType="begin"/>
    </w:r>
    <w:r>
      <w:instrText>DOCPROPERTY "Document number"  \* MERGEFORMAT</w:instrText>
    </w:r>
    <w:r>
      <w:fldChar w:fldCharType="separate"/>
    </w:r>
    <w:r>
      <w:t>UNEP/</w:t>
    </w:r>
    <w:proofErr w:type="spellStart"/>
    <w:r>
      <w:t>OzL.Pro</w:t>
    </w:r>
    <w:proofErr w:type="spellEnd"/>
    <w:r>
      <w:t>/ExCom/96/30</w:t>
    </w:r>
    <w:r>
      <w:fldChar w:fldCharType="end"/>
    </w:r>
  </w:p>
  <w:p w14:paraId="206883EF" w14:textId="77777777" w:rsidR="006109A5" w:rsidRPr="0033525D" w:rsidRDefault="006109A5"/>
  <w:p w14:paraId="649A1F7E" w14:textId="77777777" w:rsidR="006109A5" w:rsidRPr="0033525D" w:rsidRDefault="00610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E2638A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4"/>
  </w:num>
  <w:num w:numId="6" w16cid:durableId="1876501096">
    <w:abstractNumId w:val="7"/>
  </w:num>
  <w:num w:numId="7" w16cid:durableId="409234488">
    <w:abstractNumId w:val="8"/>
  </w:num>
  <w:num w:numId="8" w16cid:durableId="1182935925">
    <w:abstractNumId w:val="14"/>
  </w:num>
  <w:num w:numId="9" w16cid:durableId="1953857456">
    <w:abstractNumId w:val="5"/>
  </w:num>
  <w:num w:numId="10" w16cid:durableId="275909297">
    <w:abstractNumId w:val="9"/>
  </w:num>
  <w:num w:numId="11" w16cid:durableId="598296029">
    <w:abstractNumId w:val="1"/>
  </w:num>
  <w:num w:numId="12" w16cid:durableId="1074813681">
    <w:abstractNumId w:val="10"/>
  </w:num>
  <w:num w:numId="13" w16cid:durableId="1725564835">
    <w:abstractNumId w:val="6"/>
  </w:num>
  <w:num w:numId="14" w16cid:durableId="1269001707">
    <w:abstractNumId w:val="12"/>
  </w:num>
  <w:num w:numId="15" w16cid:durableId="527648014">
    <w:abstractNumId w:val="11"/>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3"/>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3"/>
  </w:num>
  <w:num w:numId="24" w16cid:durableId="279144099">
    <w:abstractNumId w:val="0"/>
  </w:num>
  <w:num w:numId="25" w16cid:durableId="197132786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CAC"/>
    <w:rsid w:val="0000629E"/>
    <w:rsid w:val="0000692F"/>
    <w:rsid w:val="0000758F"/>
    <w:rsid w:val="000116A4"/>
    <w:rsid w:val="00011E20"/>
    <w:rsid w:val="00012422"/>
    <w:rsid w:val="00012547"/>
    <w:rsid w:val="00012DE3"/>
    <w:rsid w:val="00013F2E"/>
    <w:rsid w:val="00015A97"/>
    <w:rsid w:val="0001792E"/>
    <w:rsid w:val="00020C9F"/>
    <w:rsid w:val="000211A9"/>
    <w:rsid w:val="00021238"/>
    <w:rsid w:val="000212D2"/>
    <w:rsid w:val="00022071"/>
    <w:rsid w:val="00022B68"/>
    <w:rsid w:val="000254B3"/>
    <w:rsid w:val="00026FB6"/>
    <w:rsid w:val="00027CA4"/>
    <w:rsid w:val="00031260"/>
    <w:rsid w:val="0003293B"/>
    <w:rsid w:val="0003681A"/>
    <w:rsid w:val="000372B7"/>
    <w:rsid w:val="0004394F"/>
    <w:rsid w:val="00044218"/>
    <w:rsid w:val="000452A1"/>
    <w:rsid w:val="000476D2"/>
    <w:rsid w:val="00050F6E"/>
    <w:rsid w:val="00051200"/>
    <w:rsid w:val="000540CC"/>
    <w:rsid w:val="00057765"/>
    <w:rsid w:val="000579E0"/>
    <w:rsid w:val="00060A60"/>
    <w:rsid w:val="00061231"/>
    <w:rsid w:val="00061EC2"/>
    <w:rsid w:val="000635B0"/>
    <w:rsid w:val="00063B69"/>
    <w:rsid w:val="000661EB"/>
    <w:rsid w:val="00066CE8"/>
    <w:rsid w:val="000677D2"/>
    <w:rsid w:val="00067D21"/>
    <w:rsid w:val="00067E41"/>
    <w:rsid w:val="0007043D"/>
    <w:rsid w:val="000717E7"/>
    <w:rsid w:val="00074C89"/>
    <w:rsid w:val="0007644E"/>
    <w:rsid w:val="00080ED0"/>
    <w:rsid w:val="00082810"/>
    <w:rsid w:val="00082856"/>
    <w:rsid w:val="00085B8F"/>
    <w:rsid w:val="00090338"/>
    <w:rsid w:val="0009046F"/>
    <w:rsid w:val="00090481"/>
    <w:rsid w:val="000914D1"/>
    <w:rsid w:val="00091558"/>
    <w:rsid w:val="000930F3"/>
    <w:rsid w:val="00093CD1"/>
    <w:rsid w:val="00093E58"/>
    <w:rsid w:val="000943A1"/>
    <w:rsid w:val="00094A1B"/>
    <w:rsid w:val="00094DA8"/>
    <w:rsid w:val="00095032"/>
    <w:rsid w:val="00096028"/>
    <w:rsid w:val="00096284"/>
    <w:rsid w:val="000A0AD0"/>
    <w:rsid w:val="000A3187"/>
    <w:rsid w:val="000A3826"/>
    <w:rsid w:val="000A49DD"/>
    <w:rsid w:val="000A5D48"/>
    <w:rsid w:val="000A6C26"/>
    <w:rsid w:val="000A7653"/>
    <w:rsid w:val="000B0477"/>
    <w:rsid w:val="000B0C0B"/>
    <w:rsid w:val="000B36C8"/>
    <w:rsid w:val="000B5AFA"/>
    <w:rsid w:val="000B686B"/>
    <w:rsid w:val="000C0E65"/>
    <w:rsid w:val="000C107F"/>
    <w:rsid w:val="000C4433"/>
    <w:rsid w:val="000C65A7"/>
    <w:rsid w:val="000D0A04"/>
    <w:rsid w:val="000D33F9"/>
    <w:rsid w:val="000D380D"/>
    <w:rsid w:val="000D52A4"/>
    <w:rsid w:val="000D6C2A"/>
    <w:rsid w:val="000D70C9"/>
    <w:rsid w:val="000E07BC"/>
    <w:rsid w:val="000E27DC"/>
    <w:rsid w:val="000E2E21"/>
    <w:rsid w:val="000E4A76"/>
    <w:rsid w:val="000F0799"/>
    <w:rsid w:val="000F1CD4"/>
    <w:rsid w:val="000F1F96"/>
    <w:rsid w:val="000F2DC5"/>
    <w:rsid w:val="000F4103"/>
    <w:rsid w:val="000F4EBB"/>
    <w:rsid w:val="000F55FB"/>
    <w:rsid w:val="000F57C6"/>
    <w:rsid w:val="000F674D"/>
    <w:rsid w:val="000F70A7"/>
    <w:rsid w:val="00105173"/>
    <w:rsid w:val="001061E1"/>
    <w:rsid w:val="001126AE"/>
    <w:rsid w:val="00113CCA"/>
    <w:rsid w:val="001158C8"/>
    <w:rsid w:val="001174ED"/>
    <w:rsid w:val="001225EF"/>
    <w:rsid w:val="00122F25"/>
    <w:rsid w:val="001240C9"/>
    <w:rsid w:val="0012496D"/>
    <w:rsid w:val="00124CDE"/>
    <w:rsid w:val="00125143"/>
    <w:rsid w:val="0012666B"/>
    <w:rsid w:val="00134AB6"/>
    <w:rsid w:val="00134B2E"/>
    <w:rsid w:val="0013579C"/>
    <w:rsid w:val="00135980"/>
    <w:rsid w:val="0013786F"/>
    <w:rsid w:val="00140008"/>
    <w:rsid w:val="00141F0D"/>
    <w:rsid w:val="00143922"/>
    <w:rsid w:val="00147129"/>
    <w:rsid w:val="0015049E"/>
    <w:rsid w:val="00150EC8"/>
    <w:rsid w:val="0015393C"/>
    <w:rsid w:val="00154C96"/>
    <w:rsid w:val="00155D43"/>
    <w:rsid w:val="00162016"/>
    <w:rsid w:val="00162EDF"/>
    <w:rsid w:val="00164695"/>
    <w:rsid w:val="00164719"/>
    <w:rsid w:val="001656FD"/>
    <w:rsid w:val="00166FC4"/>
    <w:rsid w:val="001677AC"/>
    <w:rsid w:val="00167ED3"/>
    <w:rsid w:val="001718A9"/>
    <w:rsid w:val="00173F56"/>
    <w:rsid w:val="00174CED"/>
    <w:rsid w:val="001751E6"/>
    <w:rsid w:val="00175AA8"/>
    <w:rsid w:val="00176B46"/>
    <w:rsid w:val="001777B2"/>
    <w:rsid w:val="001804EA"/>
    <w:rsid w:val="0018076F"/>
    <w:rsid w:val="00181A4C"/>
    <w:rsid w:val="00183ECA"/>
    <w:rsid w:val="00185188"/>
    <w:rsid w:val="00185C15"/>
    <w:rsid w:val="00185F8D"/>
    <w:rsid w:val="00185FA0"/>
    <w:rsid w:val="00186EFA"/>
    <w:rsid w:val="0018718C"/>
    <w:rsid w:val="00190A61"/>
    <w:rsid w:val="00191663"/>
    <w:rsid w:val="00192D78"/>
    <w:rsid w:val="001931D5"/>
    <w:rsid w:val="001937FB"/>
    <w:rsid w:val="001964C8"/>
    <w:rsid w:val="00197179"/>
    <w:rsid w:val="001A2215"/>
    <w:rsid w:val="001A3342"/>
    <w:rsid w:val="001A3E3D"/>
    <w:rsid w:val="001A539D"/>
    <w:rsid w:val="001A60FE"/>
    <w:rsid w:val="001A7049"/>
    <w:rsid w:val="001B0551"/>
    <w:rsid w:val="001B094B"/>
    <w:rsid w:val="001B1E40"/>
    <w:rsid w:val="001B5B83"/>
    <w:rsid w:val="001B78A9"/>
    <w:rsid w:val="001C0B2A"/>
    <w:rsid w:val="001C559E"/>
    <w:rsid w:val="001C764E"/>
    <w:rsid w:val="001C7A4E"/>
    <w:rsid w:val="001D216D"/>
    <w:rsid w:val="001D42B4"/>
    <w:rsid w:val="001E0026"/>
    <w:rsid w:val="001E028D"/>
    <w:rsid w:val="001E0930"/>
    <w:rsid w:val="001E1052"/>
    <w:rsid w:val="001E1B11"/>
    <w:rsid w:val="001E2076"/>
    <w:rsid w:val="001E21B1"/>
    <w:rsid w:val="001E29B1"/>
    <w:rsid w:val="001E2F93"/>
    <w:rsid w:val="001E4554"/>
    <w:rsid w:val="001E4A08"/>
    <w:rsid w:val="001E61E5"/>
    <w:rsid w:val="001E70B6"/>
    <w:rsid w:val="001F0244"/>
    <w:rsid w:val="001F2159"/>
    <w:rsid w:val="001F4EF5"/>
    <w:rsid w:val="001F53FD"/>
    <w:rsid w:val="001F5601"/>
    <w:rsid w:val="001F574C"/>
    <w:rsid w:val="0020090C"/>
    <w:rsid w:val="00200E5F"/>
    <w:rsid w:val="002015EF"/>
    <w:rsid w:val="00203C51"/>
    <w:rsid w:val="00206ADB"/>
    <w:rsid w:val="00206B4D"/>
    <w:rsid w:val="00207792"/>
    <w:rsid w:val="0021060D"/>
    <w:rsid w:val="00210B8B"/>
    <w:rsid w:val="0021126D"/>
    <w:rsid w:val="00212400"/>
    <w:rsid w:val="0021243F"/>
    <w:rsid w:val="00212E27"/>
    <w:rsid w:val="00214863"/>
    <w:rsid w:val="002156B4"/>
    <w:rsid w:val="00215A91"/>
    <w:rsid w:val="002164FA"/>
    <w:rsid w:val="0021701F"/>
    <w:rsid w:val="0021727D"/>
    <w:rsid w:val="00217B3D"/>
    <w:rsid w:val="00217D5B"/>
    <w:rsid w:val="002204AB"/>
    <w:rsid w:val="00220726"/>
    <w:rsid w:val="00220E6C"/>
    <w:rsid w:val="00221633"/>
    <w:rsid w:val="002225EF"/>
    <w:rsid w:val="002244DA"/>
    <w:rsid w:val="00224FCD"/>
    <w:rsid w:val="002278F8"/>
    <w:rsid w:val="00231F2D"/>
    <w:rsid w:val="002323D3"/>
    <w:rsid w:val="00233982"/>
    <w:rsid w:val="00233CB0"/>
    <w:rsid w:val="00233F01"/>
    <w:rsid w:val="002365F4"/>
    <w:rsid w:val="00236B59"/>
    <w:rsid w:val="00237493"/>
    <w:rsid w:val="00237EE8"/>
    <w:rsid w:val="00240F07"/>
    <w:rsid w:val="00241C32"/>
    <w:rsid w:val="002436E3"/>
    <w:rsid w:val="002464CC"/>
    <w:rsid w:val="00252440"/>
    <w:rsid w:val="00253222"/>
    <w:rsid w:val="00254802"/>
    <w:rsid w:val="00256BAD"/>
    <w:rsid w:val="0025754A"/>
    <w:rsid w:val="00260BF3"/>
    <w:rsid w:val="00261284"/>
    <w:rsid w:val="00261AE9"/>
    <w:rsid w:val="00261C13"/>
    <w:rsid w:val="00262847"/>
    <w:rsid w:val="00265174"/>
    <w:rsid w:val="0026657F"/>
    <w:rsid w:val="00270732"/>
    <w:rsid w:val="00270B41"/>
    <w:rsid w:val="002734F3"/>
    <w:rsid w:val="00275418"/>
    <w:rsid w:val="00275D76"/>
    <w:rsid w:val="00275F8A"/>
    <w:rsid w:val="00281B43"/>
    <w:rsid w:val="00281BB2"/>
    <w:rsid w:val="00282454"/>
    <w:rsid w:val="00282F9F"/>
    <w:rsid w:val="00287575"/>
    <w:rsid w:val="00291355"/>
    <w:rsid w:val="002956AE"/>
    <w:rsid w:val="002A03C3"/>
    <w:rsid w:val="002A58DA"/>
    <w:rsid w:val="002A686A"/>
    <w:rsid w:val="002A6D76"/>
    <w:rsid w:val="002B1402"/>
    <w:rsid w:val="002B254E"/>
    <w:rsid w:val="002B4CE8"/>
    <w:rsid w:val="002B5485"/>
    <w:rsid w:val="002B632A"/>
    <w:rsid w:val="002B72E9"/>
    <w:rsid w:val="002C1EF9"/>
    <w:rsid w:val="002C3658"/>
    <w:rsid w:val="002C4520"/>
    <w:rsid w:val="002C6C57"/>
    <w:rsid w:val="002C7998"/>
    <w:rsid w:val="002D6549"/>
    <w:rsid w:val="002E24FB"/>
    <w:rsid w:val="002E6E05"/>
    <w:rsid w:val="002E7C19"/>
    <w:rsid w:val="002F1E53"/>
    <w:rsid w:val="002F2CAA"/>
    <w:rsid w:val="002F61D5"/>
    <w:rsid w:val="002F7525"/>
    <w:rsid w:val="002F7ED9"/>
    <w:rsid w:val="0030052C"/>
    <w:rsid w:val="003008BD"/>
    <w:rsid w:val="003010FD"/>
    <w:rsid w:val="0030424D"/>
    <w:rsid w:val="00307A0A"/>
    <w:rsid w:val="00307F13"/>
    <w:rsid w:val="003102D0"/>
    <w:rsid w:val="003108DA"/>
    <w:rsid w:val="00311E25"/>
    <w:rsid w:val="0031321E"/>
    <w:rsid w:val="00316CB9"/>
    <w:rsid w:val="00320913"/>
    <w:rsid w:val="00321992"/>
    <w:rsid w:val="00324313"/>
    <w:rsid w:val="00325644"/>
    <w:rsid w:val="003278A3"/>
    <w:rsid w:val="00327D0A"/>
    <w:rsid w:val="003306E1"/>
    <w:rsid w:val="00331928"/>
    <w:rsid w:val="003320E4"/>
    <w:rsid w:val="00333018"/>
    <w:rsid w:val="003345F0"/>
    <w:rsid w:val="0033525D"/>
    <w:rsid w:val="00337D3E"/>
    <w:rsid w:val="0034023C"/>
    <w:rsid w:val="003414F3"/>
    <w:rsid w:val="003444C4"/>
    <w:rsid w:val="00346E51"/>
    <w:rsid w:val="00351EEA"/>
    <w:rsid w:val="003521FC"/>
    <w:rsid w:val="00352780"/>
    <w:rsid w:val="0035604D"/>
    <w:rsid w:val="0035613E"/>
    <w:rsid w:val="003567D5"/>
    <w:rsid w:val="00356903"/>
    <w:rsid w:val="00356C02"/>
    <w:rsid w:val="00361B4C"/>
    <w:rsid w:val="00363EE9"/>
    <w:rsid w:val="00364A62"/>
    <w:rsid w:val="0036730F"/>
    <w:rsid w:val="00370102"/>
    <w:rsid w:val="00371252"/>
    <w:rsid w:val="00373509"/>
    <w:rsid w:val="00373620"/>
    <w:rsid w:val="00374973"/>
    <w:rsid w:val="00374DE6"/>
    <w:rsid w:val="00376128"/>
    <w:rsid w:val="0037742E"/>
    <w:rsid w:val="00377764"/>
    <w:rsid w:val="00377D56"/>
    <w:rsid w:val="0038245A"/>
    <w:rsid w:val="003840E6"/>
    <w:rsid w:val="00385CFC"/>
    <w:rsid w:val="003928E1"/>
    <w:rsid w:val="0039337A"/>
    <w:rsid w:val="00393545"/>
    <w:rsid w:val="00393C4C"/>
    <w:rsid w:val="00394DF0"/>
    <w:rsid w:val="003960C4"/>
    <w:rsid w:val="0039731A"/>
    <w:rsid w:val="0039764E"/>
    <w:rsid w:val="003978FD"/>
    <w:rsid w:val="00397C6C"/>
    <w:rsid w:val="003A15E8"/>
    <w:rsid w:val="003A2DC1"/>
    <w:rsid w:val="003A3189"/>
    <w:rsid w:val="003A3CA7"/>
    <w:rsid w:val="003A45B3"/>
    <w:rsid w:val="003A62FC"/>
    <w:rsid w:val="003A79E2"/>
    <w:rsid w:val="003B1091"/>
    <w:rsid w:val="003B1BAE"/>
    <w:rsid w:val="003B33BD"/>
    <w:rsid w:val="003B527E"/>
    <w:rsid w:val="003B569D"/>
    <w:rsid w:val="003C12C1"/>
    <w:rsid w:val="003C26A9"/>
    <w:rsid w:val="003C28E2"/>
    <w:rsid w:val="003C3C0E"/>
    <w:rsid w:val="003C4892"/>
    <w:rsid w:val="003C4C44"/>
    <w:rsid w:val="003D42A6"/>
    <w:rsid w:val="003D4F21"/>
    <w:rsid w:val="003D4FAC"/>
    <w:rsid w:val="003D5BCF"/>
    <w:rsid w:val="003D61DA"/>
    <w:rsid w:val="003D6ADC"/>
    <w:rsid w:val="003E1885"/>
    <w:rsid w:val="003E488E"/>
    <w:rsid w:val="003E7906"/>
    <w:rsid w:val="003F000F"/>
    <w:rsid w:val="003F03B3"/>
    <w:rsid w:val="003F3AF1"/>
    <w:rsid w:val="003F3C50"/>
    <w:rsid w:val="003F5DEF"/>
    <w:rsid w:val="003F5F16"/>
    <w:rsid w:val="00400B9B"/>
    <w:rsid w:val="00401AE5"/>
    <w:rsid w:val="004021B4"/>
    <w:rsid w:val="004044D8"/>
    <w:rsid w:val="00406202"/>
    <w:rsid w:val="00406880"/>
    <w:rsid w:val="00406A6A"/>
    <w:rsid w:val="00406B22"/>
    <w:rsid w:val="00407147"/>
    <w:rsid w:val="004078FA"/>
    <w:rsid w:val="00407BA0"/>
    <w:rsid w:val="00411EAA"/>
    <w:rsid w:val="00414803"/>
    <w:rsid w:val="00416110"/>
    <w:rsid w:val="00422D2B"/>
    <w:rsid w:val="00425891"/>
    <w:rsid w:val="00425DC6"/>
    <w:rsid w:val="0042749D"/>
    <w:rsid w:val="0043117F"/>
    <w:rsid w:val="00431E08"/>
    <w:rsid w:val="004328A7"/>
    <w:rsid w:val="00433A06"/>
    <w:rsid w:val="00434C74"/>
    <w:rsid w:val="004371B8"/>
    <w:rsid w:val="004416CA"/>
    <w:rsid w:val="004421A7"/>
    <w:rsid w:val="00442B99"/>
    <w:rsid w:val="00443865"/>
    <w:rsid w:val="00446354"/>
    <w:rsid w:val="004463F9"/>
    <w:rsid w:val="004502FA"/>
    <w:rsid w:val="00453700"/>
    <w:rsid w:val="00456EB4"/>
    <w:rsid w:val="00457827"/>
    <w:rsid w:val="00457F92"/>
    <w:rsid w:val="004615A4"/>
    <w:rsid w:val="00462461"/>
    <w:rsid w:val="00466A3A"/>
    <w:rsid w:val="00467A3B"/>
    <w:rsid w:val="004710B4"/>
    <w:rsid w:val="004718F3"/>
    <w:rsid w:val="00472F03"/>
    <w:rsid w:val="00473169"/>
    <w:rsid w:val="0047363E"/>
    <w:rsid w:val="004739AA"/>
    <w:rsid w:val="0047481B"/>
    <w:rsid w:val="00475040"/>
    <w:rsid w:val="00482E00"/>
    <w:rsid w:val="00484949"/>
    <w:rsid w:val="004858D4"/>
    <w:rsid w:val="00486770"/>
    <w:rsid w:val="00490C06"/>
    <w:rsid w:val="00491034"/>
    <w:rsid w:val="00491D71"/>
    <w:rsid w:val="00493D40"/>
    <w:rsid w:val="00493EE3"/>
    <w:rsid w:val="0049466F"/>
    <w:rsid w:val="00494D17"/>
    <w:rsid w:val="004956C3"/>
    <w:rsid w:val="004967B6"/>
    <w:rsid w:val="0049736E"/>
    <w:rsid w:val="004974C9"/>
    <w:rsid w:val="004A1393"/>
    <w:rsid w:val="004A3AE7"/>
    <w:rsid w:val="004A504B"/>
    <w:rsid w:val="004A6911"/>
    <w:rsid w:val="004B3652"/>
    <w:rsid w:val="004B54E0"/>
    <w:rsid w:val="004B7384"/>
    <w:rsid w:val="004C39E9"/>
    <w:rsid w:val="004C4269"/>
    <w:rsid w:val="004C7370"/>
    <w:rsid w:val="004D3B67"/>
    <w:rsid w:val="004D6236"/>
    <w:rsid w:val="004D7168"/>
    <w:rsid w:val="004D7F90"/>
    <w:rsid w:val="004E0A47"/>
    <w:rsid w:val="004E0C87"/>
    <w:rsid w:val="004E1DC8"/>
    <w:rsid w:val="004E315C"/>
    <w:rsid w:val="004E390E"/>
    <w:rsid w:val="004E3E3B"/>
    <w:rsid w:val="004E43CA"/>
    <w:rsid w:val="004E4DBB"/>
    <w:rsid w:val="004E4E41"/>
    <w:rsid w:val="004E53BE"/>
    <w:rsid w:val="004E73DB"/>
    <w:rsid w:val="004E7F9C"/>
    <w:rsid w:val="004F1A04"/>
    <w:rsid w:val="004F2C5B"/>
    <w:rsid w:val="004F3493"/>
    <w:rsid w:val="004F4FC9"/>
    <w:rsid w:val="004F5143"/>
    <w:rsid w:val="004F5BB6"/>
    <w:rsid w:val="00500897"/>
    <w:rsid w:val="005019EA"/>
    <w:rsid w:val="00503FF6"/>
    <w:rsid w:val="0050585E"/>
    <w:rsid w:val="00506F38"/>
    <w:rsid w:val="00511887"/>
    <w:rsid w:val="00511F4F"/>
    <w:rsid w:val="00511F60"/>
    <w:rsid w:val="00512B09"/>
    <w:rsid w:val="00521AD7"/>
    <w:rsid w:val="005220ED"/>
    <w:rsid w:val="005228F7"/>
    <w:rsid w:val="005236E2"/>
    <w:rsid w:val="005258D2"/>
    <w:rsid w:val="00525D81"/>
    <w:rsid w:val="0052629E"/>
    <w:rsid w:val="00532A19"/>
    <w:rsid w:val="00533796"/>
    <w:rsid w:val="00537343"/>
    <w:rsid w:val="00545BF6"/>
    <w:rsid w:val="00547A0A"/>
    <w:rsid w:val="00547D10"/>
    <w:rsid w:val="005516F3"/>
    <w:rsid w:val="00551842"/>
    <w:rsid w:val="005524C8"/>
    <w:rsid w:val="00552EE5"/>
    <w:rsid w:val="005534BA"/>
    <w:rsid w:val="00555D75"/>
    <w:rsid w:val="00556EAF"/>
    <w:rsid w:val="00560DF0"/>
    <w:rsid w:val="0056164B"/>
    <w:rsid w:val="005655F8"/>
    <w:rsid w:val="0056759C"/>
    <w:rsid w:val="005679CD"/>
    <w:rsid w:val="005738D1"/>
    <w:rsid w:val="00574916"/>
    <w:rsid w:val="00574BEE"/>
    <w:rsid w:val="00575390"/>
    <w:rsid w:val="00575589"/>
    <w:rsid w:val="0058298A"/>
    <w:rsid w:val="00586A15"/>
    <w:rsid w:val="005939D3"/>
    <w:rsid w:val="00593B7B"/>
    <w:rsid w:val="00593CE7"/>
    <w:rsid w:val="005940E7"/>
    <w:rsid w:val="0059513E"/>
    <w:rsid w:val="0059538F"/>
    <w:rsid w:val="005973F1"/>
    <w:rsid w:val="00597A5B"/>
    <w:rsid w:val="005A291D"/>
    <w:rsid w:val="005A2F6F"/>
    <w:rsid w:val="005A3FBA"/>
    <w:rsid w:val="005A40BA"/>
    <w:rsid w:val="005A586E"/>
    <w:rsid w:val="005A6AA4"/>
    <w:rsid w:val="005A6D9F"/>
    <w:rsid w:val="005A7DDE"/>
    <w:rsid w:val="005B0944"/>
    <w:rsid w:val="005B34C8"/>
    <w:rsid w:val="005B48FF"/>
    <w:rsid w:val="005B7636"/>
    <w:rsid w:val="005C04C6"/>
    <w:rsid w:val="005C16C1"/>
    <w:rsid w:val="005C16E7"/>
    <w:rsid w:val="005C1E32"/>
    <w:rsid w:val="005C59E8"/>
    <w:rsid w:val="005C670D"/>
    <w:rsid w:val="005C6ABE"/>
    <w:rsid w:val="005C7A76"/>
    <w:rsid w:val="005D2A06"/>
    <w:rsid w:val="005D363F"/>
    <w:rsid w:val="005D4596"/>
    <w:rsid w:val="005D5398"/>
    <w:rsid w:val="005E2B10"/>
    <w:rsid w:val="005E384B"/>
    <w:rsid w:val="005E48D3"/>
    <w:rsid w:val="005F07E2"/>
    <w:rsid w:val="00602FBA"/>
    <w:rsid w:val="006046AB"/>
    <w:rsid w:val="00604C15"/>
    <w:rsid w:val="0060637E"/>
    <w:rsid w:val="00607786"/>
    <w:rsid w:val="006109A5"/>
    <w:rsid w:val="00612E3A"/>
    <w:rsid w:val="006158D5"/>
    <w:rsid w:val="00617E99"/>
    <w:rsid w:val="00620938"/>
    <w:rsid w:val="00621A93"/>
    <w:rsid w:val="00624E9D"/>
    <w:rsid w:val="00625874"/>
    <w:rsid w:val="00625D83"/>
    <w:rsid w:val="006313E1"/>
    <w:rsid w:val="00632AF2"/>
    <w:rsid w:val="0063315C"/>
    <w:rsid w:val="006332CD"/>
    <w:rsid w:val="00644E5D"/>
    <w:rsid w:val="00651984"/>
    <w:rsid w:val="00652073"/>
    <w:rsid w:val="006554EC"/>
    <w:rsid w:val="00655921"/>
    <w:rsid w:val="00656639"/>
    <w:rsid w:val="00656743"/>
    <w:rsid w:val="0065780B"/>
    <w:rsid w:val="00661A1C"/>
    <w:rsid w:val="00662165"/>
    <w:rsid w:val="006623E7"/>
    <w:rsid w:val="00662B80"/>
    <w:rsid w:val="00665364"/>
    <w:rsid w:val="00665E9E"/>
    <w:rsid w:val="0066768F"/>
    <w:rsid w:val="00670F6C"/>
    <w:rsid w:val="00673F2E"/>
    <w:rsid w:val="00676E58"/>
    <w:rsid w:val="0067746D"/>
    <w:rsid w:val="00677A2B"/>
    <w:rsid w:val="00683636"/>
    <w:rsid w:val="006852C7"/>
    <w:rsid w:val="006852CE"/>
    <w:rsid w:val="00685D31"/>
    <w:rsid w:val="0069252C"/>
    <w:rsid w:val="00692D14"/>
    <w:rsid w:val="00692E41"/>
    <w:rsid w:val="0069524E"/>
    <w:rsid w:val="00696B51"/>
    <w:rsid w:val="006A06BF"/>
    <w:rsid w:val="006A1072"/>
    <w:rsid w:val="006A53F1"/>
    <w:rsid w:val="006A5837"/>
    <w:rsid w:val="006A7A3B"/>
    <w:rsid w:val="006B188A"/>
    <w:rsid w:val="006B5D9B"/>
    <w:rsid w:val="006B65C7"/>
    <w:rsid w:val="006B7F76"/>
    <w:rsid w:val="006C1727"/>
    <w:rsid w:val="006C32FD"/>
    <w:rsid w:val="006C39CE"/>
    <w:rsid w:val="006C5838"/>
    <w:rsid w:val="006C6CCC"/>
    <w:rsid w:val="006D0FCC"/>
    <w:rsid w:val="006D21F5"/>
    <w:rsid w:val="006D3089"/>
    <w:rsid w:val="006D36BE"/>
    <w:rsid w:val="006D5386"/>
    <w:rsid w:val="006D6606"/>
    <w:rsid w:val="006E126D"/>
    <w:rsid w:val="006E1FC3"/>
    <w:rsid w:val="006E2E13"/>
    <w:rsid w:val="006E6D56"/>
    <w:rsid w:val="006F23CE"/>
    <w:rsid w:val="006F63E8"/>
    <w:rsid w:val="00703A81"/>
    <w:rsid w:val="00703A9D"/>
    <w:rsid w:val="00704A39"/>
    <w:rsid w:val="00704CE9"/>
    <w:rsid w:val="0070616B"/>
    <w:rsid w:val="00706295"/>
    <w:rsid w:val="00706FDA"/>
    <w:rsid w:val="00711F9A"/>
    <w:rsid w:val="00713678"/>
    <w:rsid w:val="00713810"/>
    <w:rsid w:val="00713F63"/>
    <w:rsid w:val="00715489"/>
    <w:rsid w:val="00717A81"/>
    <w:rsid w:val="0072168D"/>
    <w:rsid w:val="00723ED2"/>
    <w:rsid w:val="007240C8"/>
    <w:rsid w:val="00724BBC"/>
    <w:rsid w:val="007303A5"/>
    <w:rsid w:val="00730882"/>
    <w:rsid w:val="00730B3E"/>
    <w:rsid w:val="007327C8"/>
    <w:rsid w:val="00733DE8"/>
    <w:rsid w:val="0073420B"/>
    <w:rsid w:val="00734EA9"/>
    <w:rsid w:val="00736367"/>
    <w:rsid w:val="00746444"/>
    <w:rsid w:val="0074760E"/>
    <w:rsid w:val="007504EB"/>
    <w:rsid w:val="007514E4"/>
    <w:rsid w:val="007519AE"/>
    <w:rsid w:val="007548C4"/>
    <w:rsid w:val="00754ABA"/>
    <w:rsid w:val="007624A2"/>
    <w:rsid w:val="00763560"/>
    <w:rsid w:val="0076558E"/>
    <w:rsid w:val="00767073"/>
    <w:rsid w:val="007676D5"/>
    <w:rsid w:val="007710B5"/>
    <w:rsid w:val="00773F41"/>
    <w:rsid w:val="007766F8"/>
    <w:rsid w:val="00782B0D"/>
    <w:rsid w:val="0078324F"/>
    <w:rsid w:val="007863D3"/>
    <w:rsid w:val="0079239C"/>
    <w:rsid w:val="00796E81"/>
    <w:rsid w:val="0079781A"/>
    <w:rsid w:val="007A03F9"/>
    <w:rsid w:val="007A0508"/>
    <w:rsid w:val="007A1546"/>
    <w:rsid w:val="007A228C"/>
    <w:rsid w:val="007A368E"/>
    <w:rsid w:val="007A440F"/>
    <w:rsid w:val="007A5868"/>
    <w:rsid w:val="007B04CE"/>
    <w:rsid w:val="007B2497"/>
    <w:rsid w:val="007B2A96"/>
    <w:rsid w:val="007B41AA"/>
    <w:rsid w:val="007B6871"/>
    <w:rsid w:val="007B7A2F"/>
    <w:rsid w:val="007C2020"/>
    <w:rsid w:val="007C2B69"/>
    <w:rsid w:val="007C32EE"/>
    <w:rsid w:val="007C3445"/>
    <w:rsid w:val="007C3D33"/>
    <w:rsid w:val="007C75F3"/>
    <w:rsid w:val="007D0120"/>
    <w:rsid w:val="007D0366"/>
    <w:rsid w:val="007D09ED"/>
    <w:rsid w:val="007D1E7D"/>
    <w:rsid w:val="007D2604"/>
    <w:rsid w:val="007D294A"/>
    <w:rsid w:val="007D3FDD"/>
    <w:rsid w:val="007D47D2"/>
    <w:rsid w:val="007D4C6D"/>
    <w:rsid w:val="007D4E83"/>
    <w:rsid w:val="007D6EC0"/>
    <w:rsid w:val="007D7E1D"/>
    <w:rsid w:val="007E4872"/>
    <w:rsid w:val="007E503C"/>
    <w:rsid w:val="007F152C"/>
    <w:rsid w:val="007F2DBC"/>
    <w:rsid w:val="007F31A7"/>
    <w:rsid w:val="007F4C21"/>
    <w:rsid w:val="007F5B10"/>
    <w:rsid w:val="007F70B4"/>
    <w:rsid w:val="007F72F9"/>
    <w:rsid w:val="00800A2E"/>
    <w:rsid w:val="00800B84"/>
    <w:rsid w:val="00801875"/>
    <w:rsid w:val="00801C8D"/>
    <w:rsid w:val="0080345C"/>
    <w:rsid w:val="008039B7"/>
    <w:rsid w:val="00804EE9"/>
    <w:rsid w:val="008062FF"/>
    <w:rsid w:val="008105C5"/>
    <w:rsid w:val="00811497"/>
    <w:rsid w:val="008114F9"/>
    <w:rsid w:val="00814EE3"/>
    <w:rsid w:val="008165FD"/>
    <w:rsid w:val="00821454"/>
    <w:rsid w:val="00821F7B"/>
    <w:rsid w:val="00824D8B"/>
    <w:rsid w:val="0082522F"/>
    <w:rsid w:val="00825D2C"/>
    <w:rsid w:val="00826BA3"/>
    <w:rsid w:val="00826FB1"/>
    <w:rsid w:val="008271C2"/>
    <w:rsid w:val="00827DB8"/>
    <w:rsid w:val="00830D96"/>
    <w:rsid w:val="00831979"/>
    <w:rsid w:val="008355B0"/>
    <w:rsid w:val="00837023"/>
    <w:rsid w:val="00837BBD"/>
    <w:rsid w:val="00837C57"/>
    <w:rsid w:val="008422AF"/>
    <w:rsid w:val="00850C81"/>
    <w:rsid w:val="00851352"/>
    <w:rsid w:val="0085282E"/>
    <w:rsid w:val="0085433A"/>
    <w:rsid w:val="00854E04"/>
    <w:rsid w:val="00856BA1"/>
    <w:rsid w:val="00857077"/>
    <w:rsid w:val="008605B0"/>
    <w:rsid w:val="008608FC"/>
    <w:rsid w:val="00863230"/>
    <w:rsid w:val="00863C03"/>
    <w:rsid w:val="00864601"/>
    <w:rsid w:val="00865A32"/>
    <w:rsid w:val="00865BD0"/>
    <w:rsid w:val="008717D8"/>
    <w:rsid w:val="0087215C"/>
    <w:rsid w:val="00875D25"/>
    <w:rsid w:val="0087784D"/>
    <w:rsid w:val="00877B97"/>
    <w:rsid w:val="00880E35"/>
    <w:rsid w:val="008865F8"/>
    <w:rsid w:val="008873E7"/>
    <w:rsid w:val="008875FE"/>
    <w:rsid w:val="00887F8E"/>
    <w:rsid w:val="00896234"/>
    <w:rsid w:val="008974E2"/>
    <w:rsid w:val="00897E43"/>
    <w:rsid w:val="008A4C71"/>
    <w:rsid w:val="008A58AC"/>
    <w:rsid w:val="008A67A9"/>
    <w:rsid w:val="008B5EB3"/>
    <w:rsid w:val="008B61CA"/>
    <w:rsid w:val="008C222B"/>
    <w:rsid w:val="008C5738"/>
    <w:rsid w:val="008C7EAD"/>
    <w:rsid w:val="008D0CFE"/>
    <w:rsid w:val="008D1E03"/>
    <w:rsid w:val="008D3B17"/>
    <w:rsid w:val="008D4112"/>
    <w:rsid w:val="008D41E3"/>
    <w:rsid w:val="008D6152"/>
    <w:rsid w:val="008D7503"/>
    <w:rsid w:val="008D75DE"/>
    <w:rsid w:val="008D7E06"/>
    <w:rsid w:val="008E35C0"/>
    <w:rsid w:val="008E3926"/>
    <w:rsid w:val="008E7BA9"/>
    <w:rsid w:val="008F0624"/>
    <w:rsid w:val="008F0F81"/>
    <w:rsid w:val="008F1559"/>
    <w:rsid w:val="008F1C52"/>
    <w:rsid w:val="008F27BF"/>
    <w:rsid w:val="008F2E64"/>
    <w:rsid w:val="00904A0B"/>
    <w:rsid w:val="00905996"/>
    <w:rsid w:val="00910450"/>
    <w:rsid w:val="009142EC"/>
    <w:rsid w:val="00914543"/>
    <w:rsid w:val="009145E4"/>
    <w:rsid w:val="00914832"/>
    <w:rsid w:val="00915342"/>
    <w:rsid w:val="009154C3"/>
    <w:rsid w:val="0091560D"/>
    <w:rsid w:val="00916752"/>
    <w:rsid w:val="009212DB"/>
    <w:rsid w:val="00923540"/>
    <w:rsid w:val="00926767"/>
    <w:rsid w:val="009319BC"/>
    <w:rsid w:val="009361D5"/>
    <w:rsid w:val="00937AC5"/>
    <w:rsid w:val="009427C7"/>
    <w:rsid w:val="009428A4"/>
    <w:rsid w:val="0094346E"/>
    <w:rsid w:val="009441FB"/>
    <w:rsid w:val="0094446B"/>
    <w:rsid w:val="00944A9D"/>
    <w:rsid w:val="00945DBE"/>
    <w:rsid w:val="009541E4"/>
    <w:rsid w:val="00957B34"/>
    <w:rsid w:val="00961603"/>
    <w:rsid w:val="00961B72"/>
    <w:rsid w:val="00961E20"/>
    <w:rsid w:val="009649C4"/>
    <w:rsid w:val="00965005"/>
    <w:rsid w:val="009651F3"/>
    <w:rsid w:val="009659F4"/>
    <w:rsid w:val="00966AFF"/>
    <w:rsid w:val="00970D60"/>
    <w:rsid w:val="00975796"/>
    <w:rsid w:val="00976090"/>
    <w:rsid w:val="00980426"/>
    <w:rsid w:val="009807AF"/>
    <w:rsid w:val="00982C8A"/>
    <w:rsid w:val="009831FB"/>
    <w:rsid w:val="0098352F"/>
    <w:rsid w:val="009874D0"/>
    <w:rsid w:val="00992D34"/>
    <w:rsid w:val="009938CE"/>
    <w:rsid w:val="0099390E"/>
    <w:rsid w:val="00995EA5"/>
    <w:rsid w:val="009960E5"/>
    <w:rsid w:val="009A054E"/>
    <w:rsid w:val="009A17A0"/>
    <w:rsid w:val="009A2901"/>
    <w:rsid w:val="009A3D39"/>
    <w:rsid w:val="009A483E"/>
    <w:rsid w:val="009A61FE"/>
    <w:rsid w:val="009A7ADC"/>
    <w:rsid w:val="009B0D30"/>
    <w:rsid w:val="009B29D2"/>
    <w:rsid w:val="009B2B53"/>
    <w:rsid w:val="009B7CDA"/>
    <w:rsid w:val="009C0318"/>
    <w:rsid w:val="009C19B7"/>
    <w:rsid w:val="009C205D"/>
    <w:rsid w:val="009C25F8"/>
    <w:rsid w:val="009C3889"/>
    <w:rsid w:val="009C5ABB"/>
    <w:rsid w:val="009C5EAC"/>
    <w:rsid w:val="009D7553"/>
    <w:rsid w:val="009D7C51"/>
    <w:rsid w:val="009E0083"/>
    <w:rsid w:val="009E1730"/>
    <w:rsid w:val="009E196C"/>
    <w:rsid w:val="009E2EB0"/>
    <w:rsid w:val="009E39C6"/>
    <w:rsid w:val="009E6A0A"/>
    <w:rsid w:val="009F36BF"/>
    <w:rsid w:val="009F7A98"/>
    <w:rsid w:val="00A006D8"/>
    <w:rsid w:val="00A00AEE"/>
    <w:rsid w:val="00A04255"/>
    <w:rsid w:val="00A048B3"/>
    <w:rsid w:val="00A06436"/>
    <w:rsid w:val="00A07FA3"/>
    <w:rsid w:val="00A111B6"/>
    <w:rsid w:val="00A1383B"/>
    <w:rsid w:val="00A16969"/>
    <w:rsid w:val="00A17D02"/>
    <w:rsid w:val="00A251E0"/>
    <w:rsid w:val="00A26C0B"/>
    <w:rsid w:val="00A26D27"/>
    <w:rsid w:val="00A2736E"/>
    <w:rsid w:val="00A3267F"/>
    <w:rsid w:val="00A32AD3"/>
    <w:rsid w:val="00A3603F"/>
    <w:rsid w:val="00A3625F"/>
    <w:rsid w:val="00A376EE"/>
    <w:rsid w:val="00A4024D"/>
    <w:rsid w:val="00A41062"/>
    <w:rsid w:val="00A42A99"/>
    <w:rsid w:val="00A42C5D"/>
    <w:rsid w:val="00A43400"/>
    <w:rsid w:val="00A4488F"/>
    <w:rsid w:val="00A47BFA"/>
    <w:rsid w:val="00A5099D"/>
    <w:rsid w:val="00A5151A"/>
    <w:rsid w:val="00A52302"/>
    <w:rsid w:val="00A5244F"/>
    <w:rsid w:val="00A57167"/>
    <w:rsid w:val="00A57E0A"/>
    <w:rsid w:val="00A60EDF"/>
    <w:rsid w:val="00A61E1D"/>
    <w:rsid w:val="00A631DA"/>
    <w:rsid w:val="00A649CB"/>
    <w:rsid w:val="00A64A3A"/>
    <w:rsid w:val="00A670FC"/>
    <w:rsid w:val="00A70B27"/>
    <w:rsid w:val="00A71471"/>
    <w:rsid w:val="00A73815"/>
    <w:rsid w:val="00A73E25"/>
    <w:rsid w:val="00A77919"/>
    <w:rsid w:val="00A823F6"/>
    <w:rsid w:val="00A8299A"/>
    <w:rsid w:val="00A8454C"/>
    <w:rsid w:val="00A8719E"/>
    <w:rsid w:val="00A87FCE"/>
    <w:rsid w:val="00A916B1"/>
    <w:rsid w:val="00A918C8"/>
    <w:rsid w:val="00A96166"/>
    <w:rsid w:val="00AA0A89"/>
    <w:rsid w:val="00AA5368"/>
    <w:rsid w:val="00AA53E3"/>
    <w:rsid w:val="00AA5D35"/>
    <w:rsid w:val="00AA6429"/>
    <w:rsid w:val="00AB3BC1"/>
    <w:rsid w:val="00AB66D7"/>
    <w:rsid w:val="00AB6C72"/>
    <w:rsid w:val="00AC01AA"/>
    <w:rsid w:val="00AC0DF2"/>
    <w:rsid w:val="00AC316E"/>
    <w:rsid w:val="00AC3E3C"/>
    <w:rsid w:val="00AC3EE9"/>
    <w:rsid w:val="00AC400B"/>
    <w:rsid w:val="00AC4F72"/>
    <w:rsid w:val="00AC5041"/>
    <w:rsid w:val="00AC5A84"/>
    <w:rsid w:val="00AC6EF8"/>
    <w:rsid w:val="00AD3351"/>
    <w:rsid w:val="00AD5222"/>
    <w:rsid w:val="00AD5AAB"/>
    <w:rsid w:val="00AD726C"/>
    <w:rsid w:val="00AD74C8"/>
    <w:rsid w:val="00AD77BA"/>
    <w:rsid w:val="00AE14CC"/>
    <w:rsid w:val="00AE274E"/>
    <w:rsid w:val="00AE482E"/>
    <w:rsid w:val="00AE4F66"/>
    <w:rsid w:val="00AE59CA"/>
    <w:rsid w:val="00AE6DE4"/>
    <w:rsid w:val="00AF07E5"/>
    <w:rsid w:val="00AF1B39"/>
    <w:rsid w:val="00AF411B"/>
    <w:rsid w:val="00AF59D1"/>
    <w:rsid w:val="00AF741A"/>
    <w:rsid w:val="00B01ADB"/>
    <w:rsid w:val="00B04161"/>
    <w:rsid w:val="00B0423A"/>
    <w:rsid w:val="00B055C2"/>
    <w:rsid w:val="00B056F9"/>
    <w:rsid w:val="00B10C38"/>
    <w:rsid w:val="00B11BE0"/>
    <w:rsid w:val="00B11E3D"/>
    <w:rsid w:val="00B14D2C"/>
    <w:rsid w:val="00B154D0"/>
    <w:rsid w:val="00B17DB4"/>
    <w:rsid w:val="00B17E46"/>
    <w:rsid w:val="00B17E82"/>
    <w:rsid w:val="00B20B9E"/>
    <w:rsid w:val="00B2545E"/>
    <w:rsid w:val="00B257BB"/>
    <w:rsid w:val="00B35D5A"/>
    <w:rsid w:val="00B365CE"/>
    <w:rsid w:val="00B37C7D"/>
    <w:rsid w:val="00B37E78"/>
    <w:rsid w:val="00B401D0"/>
    <w:rsid w:val="00B405E7"/>
    <w:rsid w:val="00B41E21"/>
    <w:rsid w:val="00B435E8"/>
    <w:rsid w:val="00B4575A"/>
    <w:rsid w:val="00B46110"/>
    <w:rsid w:val="00B46827"/>
    <w:rsid w:val="00B46873"/>
    <w:rsid w:val="00B51D38"/>
    <w:rsid w:val="00B54F6C"/>
    <w:rsid w:val="00B57187"/>
    <w:rsid w:val="00B575BA"/>
    <w:rsid w:val="00B57CD6"/>
    <w:rsid w:val="00B61FE6"/>
    <w:rsid w:val="00B6516A"/>
    <w:rsid w:val="00B67182"/>
    <w:rsid w:val="00B672D9"/>
    <w:rsid w:val="00B71608"/>
    <w:rsid w:val="00B71DF8"/>
    <w:rsid w:val="00B7218D"/>
    <w:rsid w:val="00B76429"/>
    <w:rsid w:val="00B773E4"/>
    <w:rsid w:val="00B81AD0"/>
    <w:rsid w:val="00B84298"/>
    <w:rsid w:val="00B8578D"/>
    <w:rsid w:val="00B86471"/>
    <w:rsid w:val="00B86BB6"/>
    <w:rsid w:val="00B905AF"/>
    <w:rsid w:val="00B92DEB"/>
    <w:rsid w:val="00B94234"/>
    <w:rsid w:val="00B956D4"/>
    <w:rsid w:val="00B97440"/>
    <w:rsid w:val="00B97446"/>
    <w:rsid w:val="00BA1C84"/>
    <w:rsid w:val="00BA49EA"/>
    <w:rsid w:val="00BA5690"/>
    <w:rsid w:val="00BA5BAA"/>
    <w:rsid w:val="00BA7432"/>
    <w:rsid w:val="00BB15A4"/>
    <w:rsid w:val="00BB2764"/>
    <w:rsid w:val="00BB348D"/>
    <w:rsid w:val="00BB5308"/>
    <w:rsid w:val="00BC00CB"/>
    <w:rsid w:val="00BC1AA0"/>
    <w:rsid w:val="00BC2495"/>
    <w:rsid w:val="00BC314A"/>
    <w:rsid w:val="00BC7EB9"/>
    <w:rsid w:val="00BD09E4"/>
    <w:rsid w:val="00BD1D41"/>
    <w:rsid w:val="00BD1E41"/>
    <w:rsid w:val="00BD2643"/>
    <w:rsid w:val="00BD2DEF"/>
    <w:rsid w:val="00BD34FB"/>
    <w:rsid w:val="00BD486E"/>
    <w:rsid w:val="00BD54DF"/>
    <w:rsid w:val="00BD56B1"/>
    <w:rsid w:val="00BD6558"/>
    <w:rsid w:val="00BE0A0F"/>
    <w:rsid w:val="00BE0D19"/>
    <w:rsid w:val="00BE1030"/>
    <w:rsid w:val="00BE5407"/>
    <w:rsid w:val="00BE559C"/>
    <w:rsid w:val="00BE610E"/>
    <w:rsid w:val="00BF2875"/>
    <w:rsid w:val="00BF2AD7"/>
    <w:rsid w:val="00BF2F76"/>
    <w:rsid w:val="00BF3022"/>
    <w:rsid w:val="00BF3214"/>
    <w:rsid w:val="00BF5573"/>
    <w:rsid w:val="00BF5BF4"/>
    <w:rsid w:val="00BF5CD4"/>
    <w:rsid w:val="00C02BBA"/>
    <w:rsid w:val="00C05B51"/>
    <w:rsid w:val="00C07DC4"/>
    <w:rsid w:val="00C10AF2"/>
    <w:rsid w:val="00C12079"/>
    <w:rsid w:val="00C12BB8"/>
    <w:rsid w:val="00C12D1C"/>
    <w:rsid w:val="00C1421B"/>
    <w:rsid w:val="00C15867"/>
    <w:rsid w:val="00C16E6F"/>
    <w:rsid w:val="00C22398"/>
    <w:rsid w:val="00C2296D"/>
    <w:rsid w:val="00C22A45"/>
    <w:rsid w:val="00C22F7D"/>
    <w:rsid w:val="00C23155"/>
    <w:rsid w:val="00C2420E"/>
    <w:rsid w:val="00C25FF8"/>
    <w:rsid w:val="00C26B8A"/>
    <w:rsid w:val="00C275AC"/>
    <w:rsid w:val="00C344A9"/>
    <w:rsid w:val="00C372A5"/>
    <w:rsid w:val="00C37844"/>
    <w:rsid w:val="00C40C41"/>
    <w:rsid w:val="00C42516"/>
    <w:rsid w:val="00C45885"/>
    <w:rsid w:val="00C47996"/>
    <w:rsid w:val="00C47CCE"/>
    <w:rsid w:val="00C50131"/>
    <w:rsid w:val="00C50F22"/>
    <w:rsid w:val="00C531DD"/>
    <w:rsid w:val="00C5752B"/>
    <w:rsid w:val="00C576D6"/>
    <w:rsid w:val="00C57971"/>
    <w:rsid w:val="00C65BD7"/>
    <w:rsid w:val="00C70872"/>
    <w:rsid w:val="00C717FC"/>
    <w:rsid w:val="00C73361"/>
    <w:rsid w:val="00C73638"/>
    <w:rsid w:val="00C76BA4"/>
    <w:rsid w:val="00C8184B"/>
    <w:rsid w:val="00C83A48"/>
    <w:rsid w:val="00C84F75"/>
    <w:rsid w:val="00C85865"/>
    <w:rsid w:val="00C85E85"/>
    <w:rsid w:val="00C87407"/>
    <w:rsid w:val="00C921EE"/>
    <w:rsid w:val="00C926C8"/>
    <w:rsid w:val="00C937F4"/>
    <w:rsid w:val="00C94F5B"/>
    <w:rsid w:val="00C950EB"/>
    <w:rsid w:val="00C9518B"/>
    <w:rsid w:val="00C954FF"/>
    <w:rsid w:val="00C95DFB"/>
    <w:rsid w:val="00C973F9"/>
    <w:rsid w:val="00CA097F"/>
    <w:rsid w:val="00CA2EAE"/>
    <w:rsid w:val="00CA4AC1"/>
    <w:rsid w:val="00CA59FB"/>
    <w:rsid w:val="00CA6018"/>
    <w:rsid w:val="00CA6351"/>
    <w:rsid w:val="00CB0316"/>
    <w:rsid w:val="00CB0B11"/>
    <w:rsid w:val="00CB1DBA"/>
    <w:rsid w:val="00CB2071"/>
    <w:rsid w:val="00CB3A5A"/>
    <w:rsid w:val="00CB426A"/>
    <w:rsid w:val="00CB4346"/>
    <w:rsid w:val="00CB47C3"/>
    <w:rsid w:val="00CB49A9"/>
    <w:rsid w:val="00CB5354"/>
    <w:rsid w:val="00CB77C4"/>
    <w:rsid w:val="00CC1C83"/>
    <w:rsid w:val="00CC1E2A"/>
    <w:rsid w:val="00CC3C9E"/>
    <w:rsid w:val="00CC3D81"/>
    <w:rsid w:val="00CC6A14"/>
    <w:rsid w:val="00CC70A3"/>
    <w:rsid w:val="00CD0E70"/>
    <w:rsid w:val="00CD2B66"/>
    <w:rsid w:val="00CD348A"/>
    <w:rsid w:val="00CD3A4D"/>
    <w:rsid w:val="00CD4442"/>
    <w:rsid w:val="00CD45EE"/>
    <w:rsid w:val="00CD4FC1"/>
    <w:rsid w:val="00CD53C3"/>
    <w:rsid w:val="00CD5739"/>
    <w:rsid w:val="00CD574E"/>
    <w:rsid w:val="00CE33DA"/>
    <w:rsid w:val="00CE381C"/>
    <w:rsid w:val="00CE4049"/>
    <w:rsid w:val="00CE4C22"/>
    <w:rsid w:val="00CE5B97"/>
    <w:rsid w:val="00CE76E5"/>
    <w:rsid w:val="00CE780E"/>
    <w:rsid w:val="00CF1B44"/>
    <w:rsid w:val="00CF4034"/>
    <w:rsid w:val="00CF41EC"/>
    <w:rsid w:val="00CF5D04"/>
    <w:rsid w:val="00D01046"/>
    <w:rsid w:val="00D01F39"/>
    <w:rsid w:val="00D04DE4"/>
    <w:rsid w:val="00D05043"/>
    <w:rsid w:val="00D06172"/>
    <w:rsid w:val="00D063F1"/>
    <w:rsid w:val="00D11735"/>
    <w:rsid w:val="00D11CF4"/>
    <w:rsid w:val="00D139C1"/>
    <w:rsid w:val="00D1440F"/>
    <w:rsid w:val="00D14CCD"/>
    <w:rsid w:val="00D14F22"/>
    <w:rsid w:val="00D16898"/>
    <w:rsid w:val="00D20EF8"/>
    <w:rsid w:val="00D21775"/>
    <w:rsid w:val="00D24899"/>
    <w:rsid w:val="00D25C85"/>
    <w:rsid w:val="00D276C4"/>
    <w:rsid w:val="00D30EEF"/>
    <w:rsid w:val="00D31495"/>
    <w:rsid w:val="00D33E1E"/>
    <w:rsid w:val="00D34DDE"/>
    <w:rsid w:val="00D350BB"/>
    <w:rsid w:val="00D37061"/>
    <w:rsid w:val="00D3799A"/>
    <w:rsid w:val="00D433E6"/>
    <w:rsid w:val="00D44413"/>
    <w:rsid w:val="00D46450"/>
    <w:rsid w:val="00D4741C"/>
    <w:rsid w:val="00D50090"/>
    <w:rsid w:val="00D53991"/>
    <w:rsid w:val="00D54082"/>
    <w:rsid w:val="00D55F83"/>
    <w:rsid w:val="00D56927"/>
    <w:rsid w:val="00D57918"/>
    <w:rsid w:val="00D57B6A"/>
    <w:rsid w:val="00D61520"/>
    <w:rsid w:val="00D62220"/>
    <w:rsid w:val="00D62B0F"/>
    <w:rsid w:val="00D6449A"/>
    <w:rsid w:val="00D73266"/>
    <w:rsid w:val="00D73D50"/>
    <w:rsid w:val="00D73DC6"/>
    <w:rsid w:val="00D74C1A"/>
    <w:rsid w:val="00D75223"/>
    <w:rsid w:val="00D754C1"/>
    <w:rsid w:val="00D75971"/>
    <w:rsid w:val="00D75BB0"/>
    <w:rsid w:val="00D7645F"/>
    <w:rsid w:val="00D7654D"/>
    <w:rsid w:val="00D77140"/>
    <w:rsid w:val="00D77393"/>
    <w:rsid w:val="00D77A35"/>
    <w:rsid w:val="00D80850"/>
    <w:rsid w:val="00D81B3E"/>
    <w:rsid w:val="00D83531"/>
    <w:rsid w:val="00D83C31"/>
    <w:rsid w:val="00D83D37"/>
    <w:rsid w:val="00D8454C"/>
    <w:rsid w:val="00D852B2"/>
    <w:rsid w:val="00D8605D"/>
    <w:rsid w:val="00D8794D"/>
    <w:rsid w:val="00D90C70"/>
    <w:rsid w:val="00D90E49"/>
    <w:rsid w:val="00D91529"/>
    <w:rsid w:val="00D92D64"/>
    <w:rsid w:val="00D94B6C"/>
    <w:rsid w:val="00D96ADE"/>
    <w:rsid w:val="00D976E4"/>
    <w:rsid w:val="00D9775B"/>
    <w:rsid w:val="00DA0CE2"/>
    <w:rsid w:val="00DA2387"/>
    <w:rsid w:val="00DA24CE"/>
    <w:rsid w:val="00DA30E4"/>
    <w:rsid w:val="00DA43DB"/>
    <w:rsid w:val="00DB0A41"/>
    <w:rsid w:val="00DB14D7"/>
    <w:rsid w:val="00DB18CA"/>
    <w:rsid w:val="00DB1AC8"/>
    <w:rsid w:val="00DB4110"/>
    <w:rsid w:val="00DB6B5B"/>
    <w:rsid w:val="00DC0F32"/>
    <w:rsid w:val="00DC3932"/>
    <w:rsid w:val="00DC6A10"/>
    <w:rsid w:val="00DC781A"/>
    <w:rsid w:val="00DD027B"/>
    <w:rsid w:val="00DD0791"/>
    <w:rsid w:val="00DD1A44"/>
    <w:rsid w:val="00DD1F04"/>
    <w:rsid w:val="00DD36B6"/>
    <w:rsid w:val="00DD3F0B"/>
    <w:rsid w:val="00DD5E68"/>
    <w:rsid w:val="00DD6FF2"/>
    <w:rsid w:val="00DE3A6B"/>
    <w:rsid w:val="00DE657E"/>
    <w:rsid w:val="00DF125D"/>
    <w:rsid w:val="00DF16F2"/>
    <w:rsid w:val="00DF2402"/>
    <w:rsid w:val="00DF2C1C"/>
    <w:rsid w:val="00DF4314"/>
    <w:rsid w:val="00DF4704"/>
    <w:rsid w:val="00DF5FE7"/>
    <w:rsid w:val="00E011C4"/>
    <w:rsid w:val="00E01658"/>
    <w:rsid w:val="00E024AA"/>
    <w:rsid w:val="00E03547"/>
    <w:rsid w:val="00E04601"/>
    <w:rsid w:val="00E04CB1"/>
    <w:rsid w:val="00E06162"/>
    <w:rsid w:val="00E07586"/>
    <w:rsid w:val="00E11995"/>
    <w:rsid w:val="00E1201A"/>
    <w:rsid w:val="00E13AFF"/>
    <w:rsid w:val="00E15C77"/>
    <w:rsid w:val="00E167D5"/>
    <w:rsid w:val="00E1693E"/>
    <w:rsid w:val="00E21183"/>
    <w:rsid w:val="00E213AB"/>
    <w:rsid w:val="00E250F1"/>
    <w:rsid w:val="00E257B1"/>
    <w:rsid w:val="00E319DF"/>
    <w:rsid w:val="00E31D9B"/>
    <w:rsid w:val="00E32510"/>
    <w:rsid w:val="00E3550D"/>
    <w:rsid w:val="00E43F98"/>
    <w:rsid w:val="00E52838"/>
    <w:rsid w:val="00E52AFD"/>
    <w:rsid w:val="00E53404"/>
    <w:rsid w:val="00E53AA5"/>
    <w:rsid w:val="00E56A10"/>
    <w:rsid w:val="00E614E0"/>
    <w:rsid w:val="00E631D9"/>
    <w:rsid w:val="00E63C87"/>
    <w:rsid w:val="00E64DA9"/>
    <w:rsid w:val="00E66267"/>
    <w:rsid w:val="00E662C0"/>
    <w:rsid w:val="00E66F12"/>
    <w:rsid w:val="00E72E6D"/>
    <w:rsid w:val="00E73004"/>
    <w:rsid w:val="00E739F5"/>
    <w:rsid w:val="00E73F7F"/>
    <w:rsid w:val="00E753E8"/>
    <w:rsid w:val="00E76CFE"/>
    <w:rsid w:val="00E81824"/>
    <w:rsid w:val="00E832EC"/>
    <w:rsid w:val="00E83FAE"/>
    <w:rsid w:val="00E8437C"/>
    <w:rsid w:val="00E84EC5"/>
    <w:rsid w:val="00E85409"/>
    <w:rsid w:val="00E87DD2"/>
    <w:rsid w:val="00E87E12"/>
    <w:rsid w:val="00E9331F"/>
    <w:rsid w:val="00E9339B"/>
    <w:rsid w:val="00E94265"/>
    <w:rsid w:val="00E96326"/>
    <w:rsid w:val="00EA0EC9"/>
    <w:rsid w:val="00EA429F"/>
    <w:rsid w:val="00EA4F9E"/>
    <w:rsid w:val="00EA63CA"/>
    <w:rsid w:val="00EA6D3B"/>
    <w:rsid w:val="00EB00AD"/>
    <w:rsid w:val="00EB06AA"/>
    <w:rsid w:val="00EB136C"/>
    <w:rsid w:val="00EB145B"/>
    <w:rsid w:val="00EB1604"/>
    <w:rsid w:val="00EB480E"/>
    <w:rsid w:val="00EB5EC6"/>
    <w:rsid w:val="00EB7FC9"/>
    <w:rsid w:val="00EC48E3"/>
    <w:rsid w:val="00EC7706"/>
    <w:rsid w:val="00EC7A27"/>
    <w:rsid w:val="00EC7D0B"/>
    <w:rsid w:val="00ED2526"/>
    <w:rsid w:val="00ED27E8"/>
    <w:rsid w:val="00ED3F76"/>
    <w:rsid w:val="00ED5735"/>
    <w:rsid w:val="00ED7137"/>
    <w:rsid w:val="00EE02F1"/>
    <w:rsid w:val="00EE25AF"/>
    <w:rsid w:val="00EE2FA2"/>
    <w:rsid w:val="00EE39D5"/>
    <w:rsid w:val="00EE4BD3"/>
    <w:rsid w:val="00EE6B56"/>
    <w:rsid w:val="00EF06EA"/>
    <w:rsid w:val="00EF1DFC"/>
    <w:rsid w:val="00EF3D0F"/>
    <w:rsid w:val="00EF49E8"/>
    <w:rsid w:val="00EF55A6"/>
    <w:rsid w:val="00EF7DD8"/>
    <w:rsid w:val="00F01084"/>
    <w:rsid w:val="00F01D94"/>
    <w:rsid w:val="00F03310"/>
    <w:rsid w:val="00F0560F"/>
    <w:rsid w:val="00F06B8C"/>
    <w:rsid w:val="00F07604"/>
    <w:rsid w:val="00F10452"/>
    <w:rsid w:val="00F12637"/>
    <w:rsid w:val="00F12E2E"/>
    <w:rsid w:val="00F13DAD"/>
    <w:rsid w:val="00F14209"/>
    <w:rsid w:val="00F15AC4"/>
    <w:rsid w:val="00F20355"/>
    <w:rsid w:val="00F21088"/>
    <w:rsid w:val="00F23E1C"/>
    <w:rsid w:val="00F2499E"/>
    <w:rsid w:val="00F24E14"/>
    <w:rsid w:val="00F24EAC"/>
    <w:rsid w:val="00F27C8F"/>
    <w:rsid w:val="00F32296"/>
    <w:rsid w:val="00F3236E"/>
    <w:rsid w:val="00F326BF"/>
    <w:rsid w:val="00F327E7"/>
    <w:rsid w:val="00F34267"/>
    <w:rsid w:val="00F35746"/>
    <w:rsid w:val="00F374F6"/>
    <w:rsid w:val="00F445EA"/>
    <w:rsid w:val="00F447C7"/>
    <w:rsid w:val="00F459B4"/>
    <w:rsid w:val="00F47393"/>
    <w:rsid w:val="00F5211B"/>
    <w:rsid w:val="00F554A9"/>
    <w:rsid w:val="00F57464"/>
    <w:rsid w:val="00F57EBE"/>
    <w:rsid w:val="00F608CF"/>
    <w:rsid w:val="00F61277"/>
    <w:rsid w:val="00F6248D"/>
    <w:rsid w:val="00F64210"/>
    <w:rsid w:val="00F66E3F"/>
    <w:rsid w:val="00F67D6A"/>
    <w:rsid w:val="00F716FD"/>
    <w:rsid w:val="00F71900"/>
    <w:rsid w:val="00F75512"/>
    <w:rsid w:val="00F80355"/>
    <w:rsid w:val="00F82923"/>
    <w:rsid w:val="00F831D8"/>
    <w:rsid w:val="00F83586"/>
    <w:rsid w:val="00F84F23"/>
    <w:rsid w:val="00F87C43"/>
    <w:rsid w:val="00F90562"/>
    <w:rsid w:val="00F91659"/>
    <w:rsid w:val="00F92836"/>
    <w:rsid w:val="00F93D26"/>
    <w:rsid w:val="00F96717"/>
    <w:rsid w:val="00FA4E64"/>
    <w:rsid w:val="00FA4F7B"/>
    <w:rsid w:val="00FA5722"/>
    <w:rsid w:val="00FA5EB3"/>
    <w:rsid w:val="00FA69B2"/>
    <w:rsid w:val="00FA6D1A"/>
    <w:rsid w:val="00FB0C81"/>
    <w:rsid w:val="00FB342B"/>
    <w:rsid w:val="00FB3966"/>
    <w:rsid w:val="00FB43B3"/>
    <w:rsid w:val="00FB6241"/>
    <w:rsid w:val="00FB7C76"/>
    <w:rsid w:val="00FC1E55"/>
    <w:rsid w:val="00FC2200"/>
    <w:rsid w:val="00FC2540"/>
    <w:rsid w:val="00FC5B8F"/>
    <w:rsid w:val="00FC5D8D"/>
    <w:rsid w:val="00FC6534"/>
    <w:rsid w:val="00FC67F9"/>
    <w:rsid w:val="00FD02C6"/>
    <w:rsid w:val="00FD6D4A"/>
    <w:rsid w:val="00FD75C2"/>
    <w:rsid w:val="00FD762B"/>
    <w:rsid w:val="00FE271F"/>
    <w:rsid w:val="00FE3249"/>
    <w:rsid w:val="00FE39F1"/>
    <w:rsid w:val="00FE4637"/>
    <w:rsid w:val="00FF0204"/>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eb6c2e4c-3f1c-4103-a37b-37c984dbe58f"/>
    <ds:schemaRef ds:uri="http://purl.org/dc/dcmitype/"/>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3950</Words>
  <Characters>22521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CHILE: Energy Efficiency</vt:lpstr>
    </vt:vector>
  </TitlesOfParts>
  <Company>UNMFS</Company>
  <LinksUpToDate>false</LinksUpToDate>
  <CharactersWithSpaces>26419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Energy Efficiency</dc:title>
  <dc:subject/>
  <dc:creator>Mulu Alem</dc:creator>
  <cp:keywords/>
  <cp:lastModifiedBy>Liona Davies</cp:lastModifiedBy>
  <cp:revision>2</cp:revision>
  <cp:lastPrinted>2001-05-26T16:40:00Z</cp:lastPrinted>
  <dcterms:created xsi:type="dcterms:W3CDTF">2025-04-26T21:19:00Z</dcterms:created>
  <dcterms:modified xsi:type="dcterms:W3CDTF">2025-04-26T21:19:00Z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UNEP/OzL.Pro/ExCom/96/30</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