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252BB" w:rsidRPr="009252BB" w14:paraId="33256EC6" w14:textId="77777777" w:rsidTr="00BB1C63">
        <w:trPr>
          <w:trHeight w:val="720"/>
        </w:trPr>
        <w:tc>
          <w:tcPr>
            <w:tcW w:w="5490" w:type="dxa"/>
            <w:gridSpan w:val="2"/>
            <w:tcBorders>
              <w:bottom w:val="single" w:sz="18" w:space="0" w:color="auto"/>
            </w:tcBorders>
          </w:tcPr>
          <w:p w14:paraId="79D68946"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jc w:val="both"/>
              <w:rPr>
                <w:rFonts w:cs="Times New Roman"/>
                <w:b/>
                <w:bCs/>
                <w:sz w:val="28"/>
                <w:szCs w:val="28"/>
                <w:lang w:val="en-GB" w:eastAsia="en-US"/>
              </w:rPr>
            </w:pPr>
            <w:r w:rsidRPr="009252BB">
              <w:rPr>
                <w:rFonts w:cs="Times New Roman"/>
                <w:b/>
                <w:bCs/>
                <w:color w:val="000000"/>
                <w:sz w:val="36"/>
                <w:szCs w:val="36"/>
                <w:lang w:val="en-GB" w:eastAsia="en-US"/>
              </w:rPr>
              <w:t>联</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合</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国</w:t>
            </w:r>
          </w:p>
        </w:tc>
        <w:tc>
          <w:tcPr>
            <w:tcW w:w="4590" w:type="dxa"/>
            <w:tcBorders>
              <w:bottom w:val="single" w:sz="18" w:space="0" w:color="auto"/>
            </w:tcBorders>
          </w:tcPr>
          <w:p w14:paraId="365D44CE" w14:textId="77777777" w:rsidR="009252BB" w:rsidRPr="009252BB" w:rsidRDefault="009252BB" w:rsidP="009252BB">
            <w:pPr>
              <w:spacing w:before="0" w:after="0" w:line="240" w:lineRule="auto"/>
              <w:jc w:val="right"/>
              <w:rPr>
                <w:rFonts w:ascii="Arial" w:hAnsi="Arial" w:cs="Arial"/>
                <w:sz w:val="52"/>
                <w:szCs w:val="52"/>
                <w:lang w:val="en-GB" w:eastAsia="en-US"/>
              </w:rPr>
            </w:pPr>
            <w:r w:rsidRPr="009252BB">
              <w:rPr>
                <w:rFonts w:ascii="Arial" w:hAnsi="Arial" w:cs="Arial"/>
                <w:b/>
                <w:sz w:val="72"/>
                <w:lang w:val="en-GB" w:eastAsia="en-US"/>
              </w:rPr>
              <w:t>EP</w:t>
            </w:r>
          </w:p>
        </w:tc>
      </w:tr>
      <w:tr w:rsidR="009252BB" w:rsidRPr="009252BB" w14:paraId="3A20E968" w14:textId="77777777" w:rsidTr="00BB1C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E1776E6" w14:textId="0C2FC2D0" w:rsidR="009252BB" w:rsidRPr="009252BB" w:rsidRDefault="006537C3" w:rsidP="009252BB">
            <w:pPr>
              <w:spacing w:after="0" w:line="240" w:lineRule="auto"/>
              <w:jc w:val="both"/>
              <w:rPr>
                <w:rFonts w:cs="Times New Roman"/>
                <w:sz w:val="22"/>
                <w:lang w:val="en-GB" w:eastAsia="en-US"/>
              </w:rPr>
            </w:pPr>
            <w:r w:rsidRPr="009252BB">
              <w:rPr>
                <w:rFonts w:cs="Times New Roman"/>
                <w:noProof/>
                <w:sz w:val="22"/>
                <w:lang w:val="en-CA" w:eastAsia="en-CA"/>
              </w:rPr>
              <w:drawing>
                <wp:anchor distT="0" distB="0" distL="114300" distR="114300" simplePos="0" relativeHeight="251660288" behindDoc="1" locked="0" layoutInCell="0" allowOverlap="1" wp14:anchorId="70F05866" wp14:editId="68AAD30B">
                  <wp:simplePos x="0" y="0"/>
                  <wp:positionH relativeFrom="column">
                    <wp:posOffset>166287</wp:posOffset>
                  </wp:positionH>
                  <wp:positionV relativeFrom="paragraph">
                    <wp:posOffset>55604</wp:posOffset>
                  </wp:positionV>
                  <wp:extent cx="715617" cy="636104"/>
                  <wp:effectExtent l="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15617" cy="636104"/>
                          </a:xfrm>
                          <a:prstGeom prst="rect">
                            <a:avLst/>
                          </a:prstGeom>
                          <a:noFill/>
                        </pic:spPr>
                      </pic:pic>
                    </a:graphicData>
                  </a:graphic>
                  <wp14:sizeRelH relativeFrom="margin">
                    <wp14:pctWidth>0</wp14:pctWidth>
                  </wp14:sizeRelH>
                  <wp14:sizeRelV relativeFrom="margin">
                    <wp14:pctHeight>0</wp14:pctHeight>
                  </wp14:sizeRelV>
                </wp:anchor>
              </w:drawing>
            </w:r>
            <w:r w:rsidRPr="009252BB">
              <w:rPr>
                <w:rFonts w:cs="Times New Roman"/>
                <w:noProof/>
                <w:sz w:val="22"/>
                <w:lang w:val="en-CA" w:eastAsia="en-CA"/>
              </w:rPr>
              <w:drawing>
                <wp:anchor distT="0" distB="0" distL="114300" distR="114300" simplePos="0" relativeHeight="251659264" behindDoc="0" locked="0" layoutInCell="1" allowOverlap="1" wp14:anchorId="4A877602" wp14:editId="4217E1F7">
                  <wp:simplePos x="0" y="0"/>
                  <wp:positionH relativeFrom="column">
                    <wp:posOffset>252730</wp:posOffset>
                  </wp:positionH>
                  <wp:positionV relativeFrom="paragraph">
                    <wp:posOffset>810260</wp:posOffset>
                  </wp:positionV>
                  <wp:extent cx="628153" cy="553871"/>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628153" cy="553871"/>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vAlign w:val="center"/>
          </w:tcPr>
          <w:p w14:paraId="1DBF48A9" w14:textId="77777777" w:rsidR="009252BB" w:rsidRPr="009252BB" w:rsidRDefault="009252BB" w:rsidP="009252BB">
            <w:pPr>
              <w:widowControl w:val="0"/>
              <w:spacing w:before="0" w:after="0" w:line="240" w:lineRule="auto"/>
              <w:outlineLvl w:val="2"/>
              <w:rPr>
                <w:rFonts w:cs="Times New Roman"/>
                <w:b/>
                <w:bCs/>
                <w:sz w:val="32"/>
                <w:lang w:val="ru-RU" w:eastAsia="en-US"/>
              </w:rPr>
            </w:pPr>
            <w:r w:rsidRPr="009252BB">
              <w:rPr>
                <w:rFonts w:cs="Times New Roman"/>
                <w:b/>
                <w:bCs/>
                <w:color w:val="000000"/>
                <w:sz w:val="44"/>
                <w:lang w:val="en-GB" w:eastAsia="en-US"/>
              </w:rPr>
              <w:t>联</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合</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国</w:t>
            </w:r>
          </w:p>
          <w:p w14:paraId="4E533144"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r w:rsidRPr="009252BB">
              <w:rPr>
                <w:rFonts w:cs="Times New Roman"/>
                <w:b/>
                <w:bCs/>
                <w:color w:val="000000"/>
                <w:sz w:val="44"/>
                <w:lang w:val="en-GB" w:eastAsia="en-US"/>
              </w:rPr>
              <w:t>环</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境</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规</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划</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署</w:t>
            </w:r>
          </w:p>
          <w:p w14:paraId="6895EE8B"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p>
          <w:p w14:paraId="5AED3977"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Univers Bold" w:hAnsi="Univers Bold" w:cs="Times New Roman"/>
                <w:b/>
                <w:sz w:val="32"/>
                <w:lang w:val="ru-RU" w:eastAsia="en-US"/>
              </w:rPr>
            </w:pPr>
          </w:p>
        </w:tc>
        <w:tc>
          <w:tcPr>
            <w:tcW w:w="4590" w:type="dxa"/>
            <w:tcBorders>
              <w:top w:val="nil"/>
              <w:left w:val="nil"/>
              <w:bottom w:val="single" w:sz="36" w:space="0" w:color="auto"/>
              <w:right w:val="nil"/>
            </w:tcBorders>
          </w:tcPr>
          <w:p w14:paraId="11943791" w14:textId="0263A1E1"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Distr.</w:t>
            </w:r>
          </w:p>
          <w:p w14:paraId="7E247A75"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hint="eastAsia"/>
                <w:color w:val="000000"/>
                <w:sz w:val="22"/>
                <w:szCs w:val="24"/>
                <w:lang w:val="en-GB" w:eastAsia="en-US"/>
              </w:rPr>
              <w:t>GENERAL</w:t>
            </w:r>
          </w:p>
          <w:p w14:paraId="587AD0F7"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7AAF744F" w14:textId="5EC96714" w:rsidR="009252BB" w:rsidRPr="006537C3" w:rsidRDefault="009252BB" w:rsidP="009252BB">
            <w:pPr>
              <w:spacing w:before="0" w:after="0" w:line="240" w:lineRule="auto"/>
              <w:jc w:val="both"/>
              <w:rPr>
                <w:rFonts w:cs="Times New Roman"/>
                <w:sz w:val="22"/>
                <w:lang w:val="en-GB" w:eastAsia="en-US"/>
              </w:rPr>
            </w:pPr>
            <w:r w:rsidRPr="006537C3">
              <w:rPr>
                <w:rFonts w:cs="Times New Roman"/>
                <w:sz w:val="22"/>
                <w:lang w:val="en-GB" w:eastAsia="en-US"/>
              </w:rPr>
              <w:fldChar w:fldCharType="begin"/>
            </w:r>
            <w:r w:rsidRPr="006537C3">
              <w:rPr>
                <w:rFonts w:cs="Times New Roman"/>
                <w:sz w:val="22"/>
                <w:lang w:val="pt-BR" w:eastAsia="en-US"/>
              </w:rPr>
              <w:instrText xml:space="preserve"> DOCPROPERTY "Document number"  \* MERGEFORMAT </w:instrText>
            </w:r>
            <w:r w:rsidRPr="006537C3">
              <w:rPr>
                <w:rFonts w:cs="Times New Roman"/>
                <w:sz w:val="22"/>
                <w:lang w:val="en-GB" w:eastAsia="en-US"/>
              </w:rPr>
              <w:fldChar w:fldCharType="separate"/>
            </w:r>
            <w:r w:rsidR="006537C3" w:rsidRPr="006537C3">
              <w:rPr>
                <w:rFonts w:cs="Times New Roman"/>
                <w:bCs/>
                <w:sz w:val="22"/>
                <w:lang w:eastAsia="en-US"/>
              </w:rPr>
              <w:t>UNEP/</w:t>
            </w:r>
            <w:proofErr w:type="spellStart"/>
            <w:r w:rsidR="006537C3" w:rsidRPr="006537C3">
              <w:rPr>
                <w:rFonts w:cs="Times New Roman"/>
                <w:bCs/>
                <w:sz w:val="22"/>
                <w:lang w:eastAsia="en-US"/>
              </w:rPr>
              <w:t>OzL.Pro</w:t>
            </w:r>
            <w:proofErr w:type="spellEnd"/>
            <w:r w:rsidR="006537C3" w:rsidRPr="006537C3">
              <w:rPr>
                <w:rFonts w:cs="Times New Roman"/>
                <w:bCs/>
                <w:sz w:val="22"/>
                <w:lang w:eastAsia="en-US"/>
              </w:rPr>
              <w:t>/</w:t>
            </w:r>
            <w:proofErr w:type="spellStart"/>
            <w:r w:rsidR="006537C3" w:rsidRPr="006537C3">
              <w:rPr>
                <w:rFonts w:cs="Times New Roman"/>
                <w:bCs/>
                <w:sz w:val="22"/>
                <w:lang w:eastAsia="en-US"/>
              </w:rPr>
              <w:t>ExCom</w:t>
            </w:r>
            <w:proofErr w:type="spellEnd"/>
            <w:r w:rsidR="006537C3" w:rsidRPr="006537C3">
              <w:rPr>
                <w:rFonts w:cs="Times New Roman"/>
                <w:bCs/>
                <w:sz w:val="22"/>
                <w:lang w:eastAsia="en-US"/>
              </w:rPr>
              <w:t>/84/53</w:t>
            </w:r>
            <w:r w:rsidRPr="006537C3">
              <w:rPr>
                <w:rFonts w:cs="Times New Roman"/>
                <w:sz w:val="22"/>
                <w:lang w:val="en-GB" w:eastAsia="en-US"/>
              </w:rPr>
              <w:fldChar w:fldCharType="end"/>
            </w:r>
          </w:p>
          <w:p w14:paraId="380E0013" w14:textId="01E04F75"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fldChar w:fldCharType="begin"/>
            </w:r>
            <w:r w:rsidRPr="009252BB">
              <w:rPr>
                <w:rFonts w:cs="Times New Roman"/>
                <w:color w:val="000000"/>
                <w:sz w:val="22"/>
                <w:szCs w:val="24"/>
                <w:lang w:val="en-GB" w:eastAsia="en-US"/>
              </w:rPr>
              <w:instrText xml:space="preserve"> DOCPROPERTY "Revision date" \@ "d MMMM YYYY"  \* MERGEFORMAT </w:instrText>
            </w:r>
            <w:r w:rsidRPr="009252BB">
              <w:rPr>
                <w:rFonts w:cs="Times New Roman"/>
                <w:color w:val="000000"/>
                <w:sz w:val="22"/>
                <w:szCs w:val="24"/>
                <w:lang w:val="en-GB" w:eastAsia="en-US"/>
              </w:rPr>
              <w:fldChar w:fldCharType="separate"/>
            </w:r>
            <w:r w:rsidR="00A724CF">
              <w:rPr>
                <w:rFonts w:cs="Times New Roman"/>
                <w:color w:val="000000"/>
                <w:sz w:val="22"/>
                <w:szCs w:val="24"/>
                <w:lang w:val="en-GB" w:eastAsia="en-US"/>
              </w:rPr>
              <w:t>2</w:t>
            </w:r>
            <w:r>
              <w:rPr>
                <w:rFonts w:cs="Times New Roman"/>
                <w:color w:val="000000"/>
                <w:sz w:val="22"/>
                <w:szCs w:val="24"/>
                <w:lang w:val="en-GB" w:eastAsia="en-US"/>
              </w:rPr>
              <w:t>5 November</w:t>
            </w:r>
            <w:r w:rsidRPr="009252BB">
              <w:rPr>
                <w:rFonts w:cs="Times New Roman"/>
                <w:color w:val="000000"/>
                <w:sz w:val="22"/>
                <w:szCs w:val="24"/>
                <w:lang w:val="en-GB" w:eastAsia="en-US"/>
              </w:rPr>
              <w:t xml:space="preserve"> 2019</w:t>
            </w:r>
            <w:r w:rsidRPr="009252BB">
              <w:rPr>
                <w:rFonts w:cs="Times New Roman"/>
                <w:color w:val="000000"/>
                <w:sz w:val="22"/>
                <w:szCs w:val="24"/>
                <w:lang w:val="en-GB" w:eastAsia="en-US"/>
              </w:rPr>
              <w:fldChar w:fldCharType="end"/>
            </w:r>
          </w:p>
          <w:p w14:paraId="0C2598AB"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195EA1B4" w14:textId="77777777" w:rsidR="009252BB" w:rsidRPr="009252BB" w:rsidRDefault="009252BB" w:rsidP="009252BB">
            <w:pPr>
              <w:tabs>
                <w:tab w:val="left" w:pos="10080"/>
              </w:tabs>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CHINESE</w:t>
            </w:r>
          </w:p>
          <w:p w14:paraId="5E6E381A" w14:textId="77777777" w:rsidR="009252BB" w:rsidRPr="009252BB" w:rsidRDefault="009252BB" w:rsidP="009252BB">
            <w:pPr>
              <w:tabs>
                <w:tab w:val="left" w:pos="10080"/>
              </w:tabs>
              <w:spacing w:before="0" w:after="0" w:line="240" w:lineRule="auto"/>
              <w:jc w:val="both"/>
              <w:rPr>
                <w:rFonts w:cs="Times New Roman"/>
                <w:color w:val="000000"/>
                <w:spacing w:val="-10"/>
                <w:sz w:val="22"/>
                <w:szCs w:val="24"/>
                <w:lang w:val="en-GB" w:eastAsia="en-US"/>
              </w:rPr>
            </w:pPr>
            <w:r w:rsidRPr="009252BB">
              <w:rPr>
                <w:rFonts w:cs="Times New Roman"/>
                <w:color w:val="000000"/>
                <w:sz w:val="22"/>
                <w:szCs w:val="24"/>
                <w:lang w:val="en-GB" w:eastAsia="en-US"/>
              </w:rPr>
              <w:t>ORIGINAL: ENGLISH</w:t>
            </w:r>
          </w:p>
          <w:p w14:paraId="456B22C0" w14:textId="77777777" w:rsidR="009252BB" w:rsidRPr="009252BB" w:rsidRDefault="009252BB" w:rsidP="009252BB">
            <w:pPr>
              <w:spacing w:before="0" w:after="0" w:line="240" w:lineRule="auto"/>
              <w:jc w:val="both"/>
              <w:rPr>
                <w:rFonts w:cs="Times New Roman"/>
                <w:sz w:val="22"/>
                <w:lang w:val="en-GB" w:eastAsia="en-US"/>
              </w:rPr>
            </w:pPr>
          </w:p>
        </w:tc>
      </w:tr>
    </w:tbl>
    <w:p w14:paraId="1BA70377" w14:textId="77777777" w:rsidR="009252BB" w:rsidRPr="00645D6F" w:rsidRDefault="009252BB" w:rsidP="009252BB">
      <w:pPr>
        <w:widowControl w:val="0"/>
        <w:tabs>
          <w:tab w:val="left" w:pos="3705"/>
        </w:tabs>
        <w:adjustRightInd w:val="0"/>
        <w:spacing w:before="0" w:after="0" w:line="240" w:lineRule="atLeast"/>
        <w:jc w:val="both"/>
        <w:textAlignment w:val="baseline"/>
        <w:rPr>
          <w:rFonts w:cs="Times New Roman"/>
          <w:color w:val="000000"/>
          <w:szCs w:val="24"/>
        </w:rPr>
      </w:pPr>
      <w:r w:rsidRPr="00645D6F">
        <w:rPr>
          <w:rFonts w:cs="Times New Roman" w:hint="eastAsia"/>
          <w:color w:val="000000"/>
          <w:szCs w:val="24"/>
        </w:rPr>
        <w:t>执行蒙特利尔议定书</w:t>
      </w:r>
    </w:p>
    <w:p w14:paraId="713CA70C" w14:textId="77777777" w:rsidR="009252BB" w:rsidRPr="00645D6F" w:rsidRDefault="009252BB" w:rsidP="009252BB">
      <w:pPr>
        <w:widowControl w:val="0"/>
        <w:tabs>
          <w:tab w:val="left" w:pos="3705"/>
        </w:tabs>
        <w:adjustRightInd w:val="0"/>
        <w:spacing w:before="0" w:after="0" w:line="240" w:lineRule="atLeast"/>
        <w:jc w:val="both"/>
        <w:textAlignment w:val="baseline"/>
        <w:rPr>
          <w:rFonts w:cs="Times New Roman"/>
          <w:color w:val="000000"/>
          <w:szCs w:val="24"/>
        </w:rPr>
      </w:pPr>
      <w:r w:rsidRPr="00645D6F">
        <w:rPr>
          <w:rFonts w:cs="Times New Roman"/>
          <w:color w:val="000000"/>
          <w:szCs w:val="24"/>
          <w:lang w:val="en-CA"/>
        </w:rPr>
        <w:t xml:space="preserve">  </w:t>
      </w:r>
      <w:r w:rsidRPr="00645D6F">
        <w:rPr>
          <w:rFonts w:cs="Times New Roman" w:hint="eastAsia"/>
          <w:color w:val="000000"/>
          <w:szCs w:val="24"/>
        </w:rPr>
        <w:t>多边基金执行委员会</w:t>
      </w:r>
      <w:r w:rsidRPr="00645D6F">
        <w:rPr>
          <w:rFonts w:cs="Times New Roman"/>
          <w:color w:val="000000"/>
          <w:szCs w:val="24"/>
        </w:rPr>
        <w:tab/>
      </w:r>
    </w:p>
    <w:p w14:paraId="3EE167C1" w14:textId="77777777" w:rsidR="009252BB" w:rsidRPr="00645D6F" w:rsidRDefault="009252BB" w:rsidP="009252BB">
      <w:pPr>
        <w:spacing w:before="0" w:after="0" w:line="240" w:lineRule="auto"/>
        <w:ind w:left="360" w:hanging="360"/>
        <w:rPr>
          <w:rFonts w:cs="Times New Roman"/>
          <w:szCs w:val="24"/>
          <w:lang w:val="en-CA" w:eastAsia="en-US"/>
        </w:rPr>
      </w:pPr>
      <w:r w:rsidRPr="00645D6F">
        <w:rPr>
          <w:rFonts w:hAnsi="SimSun" w:cs="Times New Roman" w:hint="eastAsia"/>
          <w:noProof/>
          <w:szCs w:val="24"/>
          <w:lang w:val="en-CA" w:eastAsia="en-US"/>
        </w:rPr>
        <w:t>第八十四</w:t>
      </w:r>
      <w:r w:rsidRPr="00645D6F">
        <w:rPr>
          <w:rFonts w:hAnsi="SimSun" w:cs="Times New Roman"/>
          <w:noProof/>
          <w:szCs w:val="24"/>
          <w:lang w:val="en-CA" w:eastAsia="en-US"/>
        </w:rPr>
        <w:t>次会议</w:t>
      </w:r>
    </w:p>
    <w:p w14:paraId="68561C45" w14:textId="77777777" w:rsidR="009252BB" w:rsidRPr="009252BB" w:rsidRDefault="009252BB" w:rsidP="009252BB">
      <w:pPr>
        <w:spacing w:before="0" w:after="0" w:line="240" w:lineRule="auto"/>
        <w:ind w:left="360" w:hanging="360"/>
        <w:rPr>
          <w:rFonts w:cs="Times New Roman"/>
          <w:szCs w:val="24"/>
          <w:lang w:val="en-CA" w:eastAsia="en-US"/>
        </w:rPr>
      </w:pPr>
      <w:r w:rsidRPr="00645D6F">
        <w:rPr>
          <w:rFonts w:cs="Times New Roman"/>
          <w:noProof/>
          <w:szCs w:val="24"/>
          <w:lang w:val="en-CA" w:eastAsia="en-US"/>
        </w:rPr>
        <w:t>2019</w:t>
      </w:r>
      <w:r w:rsidRPr="00645D6F">
        <w:rPr>
          <w:rFonts w:hAnsi="SimSun" w:cs="Times New Roman"/>
          <w:noProof/>
          <w:szCs w:val="24"/>
          <w:lang w:val="en-CA" w:eastAsia="en-US"/>
        </w:rPr>
        <w:t>年</w:t>
      </w:r>
      <w:r w:rsidRPr="00645D6F">
        <w:rPr>
          <w:rFonts w:hAnsi="SimSun" w:cs="Times New Roman" w:hint="eastAsia"/>
          <w:noProof/>
          <w:szCs w:val="24"/>
          <w:lang w:val="en-CA" w:eastAsia="en-US"/>
        </w:rPr>
        <w:t>1</w:t>
      </w:r>
      <w:r w:rsidRPr="00645D6F">
        <w:rPr>
          <w:rFonts w:hAnsi="SimSun" w:cs="Times New Roman"/>
          <w:noProof/>
          <w:szCs w:val="24"/>
          <w:lang w:val="en-CA" w:eastAsia="en-US"/>
        </w:rPr>
        <w:t>2</w:t>
      </w:r>
      <w:r w:rsidRPr="00645D6F">
        <w:rPr>
          <w:rFonts w:hAnsi="SimSun" w:cs="Times New Roman"/>
          <w:noProof/>
          <w:szCs w:val="24"/>
          <w:lang w:val="en-CA" w:eastAsia="en-US"/>
        </w:rPr>
        <w:t>月</w:t>
      </w:r>
      <w:r w:rsidRPr="00645D6F">
        <w:rPr>
          <w:rFonts w:hAnsi="SimSun" w:cs="Times New Roman" w:hint="eastAsia"/>
          <w:noProof/>
          <w:szCs w:val="24"/>
          <w:lang w:val="en-CA" w:eastAsia="en-US"/>
        </w:rPr>
        <w:t>16</w:t>
      </w:r>
      <w:r w:rsidRPr="00645D6F">
        <w:rPr>
          <w:rFonts w:hAnsi="SimSun" w:cs="Times New Roman"/>
          <w:noProof/>
          <w:szCs w:val="24"/>
          <w:lang w:val="en-CA" w:eastAsia="en-US"/>
        </w:rPr>
        <w:t>日至</w:t>
      </w:r>
      <w:r w:rsidRPr="00645D6F">
        <w:rPr>
          <w:rFonts w:hAnsi="SimSun" w:cs="Times New Roman"/>
          <w:noProof/>
          <w:szCs w:val="24"/>
          <w:lang w:val="en-CA" w:eastAsia="en-US"/>
        </w:rPr>
        <w:t>20</w:t>
      </w:r>
      <w:r w:rsidRPr="00645D6F">
        <w:rPr>
          <w:rFonts w:hAnsi="SimSun" w:cs="Times New Roman"/>
          <w:noProof/>
          <w:szCs w:val="24"/>
          <w:lang w:val="en-CA" w:eastAsia="en-US"/>
        </w:rPr>
        <w:t>日，蒙特利尔</w:t>
      </w:r>
    </w:p>
    <w:p w14:paraId="217B3B39" w14:textId="2C332BB7" w:rsidR="005A7A4B" w:rsidRDefault="005A7A4B" w:rsidP="00D26D8D">
      <w:pPr>
        <w:rPr>
          <w:rFonts w:ascii="SimSun" w:hAnsi="SimSun" w:cs="Times New Roman"/>
          <w:szCs w:val="24"/>
        </w:rPr>
      </w:pPr>
    </w:p>
    <w:p w14:paraId="4220D2D0" w14:textId="0491F301" w:rsidR="0005566D" w:rsidRPr="00A724CF" w:rsidRDefault="00A724CF" w:rsidP="00A724CF">
      <w:pPr>
        <w:spacing w:before="0" w:after="160" w:line="259" w:lineRule="auto"/>
        <w:jc w:val="center"/>
        <w:rPr>
          <w:rFonts w:ascii="SimSun" w:hAnsi="SimSun" w:cs="Times New Roman"/>
          <w:b/>
          <w:bCs/>
          <w:sz w:val="28"/>
          <w:szCs w:val="28"/>
        </w:rPr>
      </w:pPr>
      <w:r w:rsidRPr="00A724CF">
        <w:rPr>
          <w:rFonts w:ascii="SimSun" w:hAnsi="SimSun" w:cs="Times New Roman" w:hint="eastAsia"/>
          <w:b/>
          <w:bCs/>
          <w:sz w:val="28"/>
          <w:szCs w:val="28"/>
        </w:rPr>
        <w:t>项目提案：约旦</w:t>
      </w:r>
    </w:p>
    <w:p w14:paraId="6E241825" w14:textId="02AD9812" w:rsidR="00A724CF" w:rsidRDefault="00A724CF">
      <w:pPr>
        <w:spacing w:before="0" w:after="160" w:line="259" w:lineRule="auto"/>
        <w:rPr>
          <w:rFonts w:ascii="SimSun" w:hAnsi="SimSun" w:cs="Times New Roman"/>
          <w:szCs w:val="24"/>
        </w:rPr>
      </w:pPr>
      <w:r>
        <w:rPr>
          <w:rFonts w:ascii="SimSun" w:hAnsi="SimSun" w:cs="Times New Roman"/>
          <w:szCs w:val="24"/>
        </w:rPr>
        <w:tab/>
      </w:r>
      <w:r>
        <w:rPr>
          <w:rFonts w:ascii="SimSun" w:hAnsi="SimSun" w:cs="Times New Roman" w:hint="eastAsia"/>
          <w:szCs w:val="24"/>
        </w:rPr>
        <w:t>本文件载有秘书处关于以下项目提案的评论和建议：</w:t>
      </w:r>
    </w:p>
    <w:p w14:paraId="58AFA5CE" w14:textId="07F44D78" w:rsidR="00A724CF" w:rsidRDefault="00A724CF">
      <w:pPr>
        <w:spacing w:before="0" w:after="160" w:line="259" w:lineRule="auto"/>
        <w:rPr>
          <w:rFonts w:ascii="SimSun" w:hAnsi="SimSun" w:cs="Times New Roman"/>
          <w:szCs w:val="24"/>
        </w:rPr>
      </w:pPr>
      <w:r>
        <w:rPr>
          <w:rFonts w:ascii="SimSun" w:hAnsi="SimSun" w:cs="Times New Roman" w:hint="eastAsia"/>
          <w:szCs w:val="24"/>
        </w:rPr>
        <w:t>淘汰</w:t>
      </w:r>
    </w:p>
    <w:tbl>
      <w:tblPr>
        <w:tblStyle w:val="TableGrid"/>
        <w:tblW w:w="9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0"/>
        <w:gridCol w:w="2505"/>
      </w:tblGrid>
      <w:tr w:rsidR="00A724CF" w:rsidRPr="00A724CF" w14:paraId="799CE236" w14:textId="77777777" w:rsidTr="006537C3">
        <w:trPr>
          <w:trHeight w:val="589"/>
        </w:trPr>
        <w:tc>
          <w:tcPr>
            <w:tcW w:w="7220" w:type="dxa"/>
          </w:tcPr>
          <w:p w14:paraId="5696A072" w14:textId="45D89CE5" w:rsidR="00A724CF" w:rsidRPr="00A724CF" w:rsidRDefault="00A724CF" w:rsidP="00A724CF">
            <w:pPr>
              <w:numPr>
                <w:ilvl w:val="0"/>
                <w:numId w:val="2"/>
              </w:numPr>
              <w:spacing w:before="0" w:after="160" w:line="259" w:lineRule="auto"/>
              <w:ind w:left="0" w:firstLine="0"/>
              <w:jc w:val="left"/>
              <w:rPr>
                <w:rFonts w:ascii="SimSun" w:hAnsi="SimSun"/>
                <w:szCs w:val="24"/>
                <w:lang w:val="en-CA" w:eastAsia="zh-CN"/>
              </w:rPr>
            </w:pPr>
            <w:r w:rsidRPr="00A724CF">
              <w:rPr>
                <w:rFonts w:ascii="SimSun" w:hAnsi="SimSun" w:hint="eastAsia"/>
                <w:szCs w:val="24"/>
                <w:lang w:val="en-CA" w:eastAsia="zh-CN"/>
              </w:rPr>
              <w:t>氟氯烃淘汰管理计划</w:t>
            </w:r>
            <w:r w:rsidRPr="00A724CF">
              <w:rPr>
                <w:rFonts w:ascii="SimSun" w:hAnsi="SimSun"/>
                <w:szCs w:val="24"/>
                <w:lang w:val="en-CA" w:eastAsia="zh-CN"/>
              </w:rPr>
              <w:t xml:space="preserve"> (</w:t>
            </w:r>
            <w:r w:rsidRPr="00A724CF">
              <w:rPr>
                <w:rFonts w:ascii="SimSun" w:hAnsi="SimSun" w:hint="eastAsia"/>
                <w:szCs w:val="24"/>
                <w:lang w:val="en-CA" w:eastAsia="zh-CN"/>
              </w:rPr>
              <w:t>第</w:t>
            </w:r>
            <w:r>
              <w:rPr>
                <w:rFonts w:ascii="SimSun" w:hAnsi="SimSun" w:hint="eastAsia"/>
                <w:szCs w:val="24"/>
                <w:lang w:val="en-CA" w:eastAsia="zh-CN"/>
              </w:rPr>
              <w:t>二</w:t>
            </w:r>
            <w:r w:rsidRPr="00A724CF">
              <w:rPr>
                <w:rFonts w:ascii="SimSun" w:hAnsi="SimSun" w:hint="eastAsia"/>
                <w:szCs w:val="24"/>
                <w:lang w:val="en-CA" w:eastAsia="zh-CN"/>
              </w:rPr>
              <w:t>阶段第</w:t>
            </w:r>
            <w:r>
              <w:rPr>
                <w:rFonts w:ascii="SimSun" w:hAnsi="SimSun" w:hint="eastAsia"/>
                <w:szCs w:val="24"/>
                <w:lang w:val="en-CA" w:eastAsia="zh-CN"/>
              </w:rPr>
              <w:t>二</w:t>
            </w:r>
            <w:r w:rsidRPr="00A724CF">
              <w:rPr>
                <w:rFonts w:ascii="SimSun" w:hAnsi="SimSun" w:hint="eastAsia"/>
                <w:szCs w:val="24"/>
                <w:lang w:val="en-CA" w:eastAsia="zh-CN"/>
              </w:rPr>
              <w:t>次付款</w:t>
            </w:r>
            <w:r w:rsidRPr="00A724CF">
              <w:rPr>
                <w:rFonts w:ascii="SimSun" w:hAnsi="SimSun"/>
                <w:szCs w:val="24"/>
                <w:lang w:val="en-CA" w:eastAsia="zh-CN"/>
              </w:rPr>
              <w:t>)</w:t>
            </w:r>
          </w:p>
        </w:tc>
        <w:tc>
          <w:tcPr>
            <w:tcW w:w="2505" w:type="dxa"/>
          </w:tcPr>
          <w:p w14:paraId="6B9621D5" w14:textId="223BA4E4" w:rsidR="00A724CF" w:rsidRPr="00A724CF" w:rsidRDefault="00A724CF" w:rsidP="00A724CF">
            <w:pPr>
              <w:spacing w:before="0" w:after="160" w:line="259" w:lineRule="auto"/>
              <w:jc w:val="left"/>
              <w:rPr>
                <w:rFonts w:ascii="SimSun" w:hAnsi="SimSun"/>
                <w:szCs w:val="24"/>
                <w:lang w:val="en-CA" w:eastAsia="zh-CN"/>
              </w:rPr>
            </w:pPr>
            <w:r>
              <w:rPr>
                <w:rFonts w:ascii="SimSun" w:hAnsi="SimSun" w:hint="eastAsia"/>
                <w:szCs w:val="24"/>
                <w:lang w:val="en-CA" w:eastAsia="zh-CN"/>
              </w:rPr>
              <w:t>世界银行和</w:t>
            </w:r>
            <w:r w:rsidRPr="00A724CF">
              <w:rPr>
                <w:rFonts w:ascii="SimSun" w:hAnsi="SimSun" w:hint="eastAsia"/>
                <w:szCs w:val="24"/>
                <w:lang w:val="en-CA" w:eastAsia="zh-CN"/>
              </w:rPr>
              <w:t>工发组织</w:t>
            </w:r>
          </w:p>
        </w:tc>
      </w:tr>
    </w:tbl>
    <w:p w14:paraId="424CA30D" w14:textId="77777777" w:rsidR="00A724CF" w:rsidRDefault="00A724CF">
      <w:pPr>
        <w:spacing w:before="0" w:after="160" w:line="259" w:lineRule="auto"/>
        <w:rPr>
          <w:rFonts w:ascii="SimSun" w:hAnsi="SimSun" w:cs="Times New Roman"/>
          <w:szCs w:val="24"/>
        </w:rPr>
      </w:pPr>
    </w:p>
    <w:p w14:paraId="23967885" w14:textId="5588C045" w:rsidR="0005566D" w:rsidRPr="00E51338" w:rsidRDefault="00A724CF" w:rsidP="001A78A2">
      <w:pPr>
        <w:spacing w:before="0" w:line="240" w:lineRule="auto"/>
        <w:jc w:val="center"/>
        <w:rPr>
          <w:rFonts w:cs="Times New Roman"/>
          <w:b/>
          <w:szCs w:val="24"/>
          <w:lang w:val="en-CA"/>
        </w:rPr>
      </w:pPr>
      <w:r>
        <w:rPr>
          <w:rFonts w:cs="Times New Roman"/>
          <w:b/>
          <w:sz w:val="22"/>
          <w:lang w:val="en-CA"/>
        </w:rPr>
        <w:br w:type="page"/>
      </w:r>
      <w:r w:rsidR="0005566D" w:rsidRPr="00E51338">
        <w:rPr>
          <w:rFonts w:cs="Times New Roman" w:hint="eastAsia"/>
          <w:b/>
          <w:szCs w:val="24"/>
          <w:lang w:val="en-CA"/>
        </w:rPr>
        <w:lastRenderedPageBreak/>
        <w:t>项目</w:t>
      </w:r>
      <w:r w:rsidR="0005566D" w:rsidRPr="00E51338">
        <w:rPr>
          <w:rFonts w:cs="Times New Roman"/>
          <w:b/>
          <w:szCs w:val="24"/>
          <w:lang w:val="en-CA" w:eastAsia="en-US"/>
        </w:rPr>
        <w:t xml:space="preserve"> – </w:t>
      </w:r>
      <w:r w:rsidR="0005566D" w:rsidRPr="00E51338">
        <w:rPr>
          <w:rFonts w:cs="Times New Roman" w:hint="eastAsia"/>
          <w:b/>
          <w:szCs w:val="24"/>
          <w:lang w:val="en-CA"/>
        </w:rPr>
        <w:t>多年期项目</w:t>
      </w:r>
    </w:p>
    <w:p w14:paraId="62A718DE" w14:textId="3943E2D9" w:rsidR="0005566D" w:rsidRPr="00E51338" w:rsidRDefault="00A724CF" w:rsidP="001A78A2">
      <w:pPr>
        <w:spacing w:before="0" w:line="240" w:lineRule="auto"/>
        <w:jc w:val="center"/>
        <w:rPr>
          <w:rFonts w:cs="Times New Roman"/>
          <w:b/>
          <w:szCs w:val="24"/>
          <w:lang w:val="en-CA" w:eastAsia="en-US"/>
        </w:rPr>
      </w:pPr>
      <w:r w:rsidRPr="00E51338">
        <w:rPr>
          <w:rFonts w:cs="Times New Roman" w:hint="eastAsia"/>
          <w:b/>
          <w:szCs w:val="24"/>
          <w:lang w:val="en-CA"/>
        </w:rPr>
        <w:t>约旦</w:t>
      </w: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7"/>
        <w:gridCol w:w="2880"/>
        <w:gridCol w:w="2455"/>
        <w:gridCol w:w="2711"/>
      </w:tblGrid>
      <w:tr w:rsidR="0005566D" w:rsidRPr="0005566D" w14:paraId="172C26D8" w14:textId="77777777" w:rsidTr="00E77FC2">
        <w:trPr>
          <w:trHeight w:val="240"/>
        </w:trPr>
        <w:tc>
          <w:tcPr>
            <w:tcW w:w="2857" w:type="dxa"/>
            <w:shd w:val="clear" w:color="auto" w:fill="auto"/>
          </w:tcPr>
          <w:p w14:paraId="0E4F5ECD" w14:textId="77777777" w:rsidR="0005566D" w:rsidRPr="0005566D" w:rsidRDefault="0005566D" w:rsidP="0005566D">
            <w:pPr>
              <w:spacing w:before="0" w:after="80" w:line="240" w:lineRule="auto"/>
              <w:rPr>
                <w:b/>
                <w:sz w:val="18"/>
                <w:lang w:val="en-CA"/>
              </w:rPr>
            </w:pPr>
            <w:r w:rsidRPr="0005566D">
              <w:rPr>
                <w:b/>
                <w:sz w:val="18"/>
                <w:lang w:val="en-CA"/>
              </w:rPr>
              <w:t>(</w:t>
            </w:r>
            <w:r w:rsidRPr="0005566D">
              <w:rPr>
                <w:rFonts w:hint="eastAsia"/>
                <w:b/>
                <w:sz w:val="18"/>
                <w:lang w:val="en-CA"/>
              </w:rPr>
              <w:t>一</w:t>
            </w:r>
            <w:r w:rsidRPr="0005566D">
              <w:rPr>
                <w:b/>
                <w:sz w:val="18"/>
                <w:lang w:val="en-CA"/>
              </w:rPr>
              <w:t xml:space="preserve">) </w:t>
            </w:r>
            <w:proofErr w:type="spellStart"/>
            <w:r w:rsidRPr="0005566D">
              <w:rPr>
                <w:rFonts w:hint="eastAsia"/>
                <w:b/>
                <w:sz w:val="18"/>
                <w:lang w:val="en-CA"/>
              </w:rPr>
              <w:t>项目名称</w:t>
            </w:r>
            <w:proofErr w:type="spellEnd"/>
          </w:p>
        </w:tc>
        <w:tc>
          <w:tcPr>
            <w:tcW w:w="2880" w:type="dxa"/>
            <w:shd w:val="clear" w:color="auto" w:fill="auto"/>
          </w:tcPr>
          <w:p w14:paraId="15F489A2" w14:textId="77777777" w:rsidR="0005566D" w:rsidRPr="0005566D" w:rsidRDefault="0005566D" w:rsidP="0005566D">
            <w:pPr>
              <w:spacing w:before="0" w:after="80" w:line="240" w:lineRule="auto"/>
              <w:jc w:val="center"/>
              <w:rPr>
                <w:b/>
                <w:sz w:val="18"/>
                <w:lang w:val="en-CA"/>
              </w:rPr>
            </w:pPr>
            <w:proofErr w:type="spellStart"/>
            <w:r w:rsidRPr="0005566D">
              <w:rPr>
                <w:rFonts w:hint="eastAsia"/>
                <w:b/>
                <w:sz w:val="18"/>
                <w:lang w:val="en-CA"/>
              </w:rPr>
              <w:t>机构</w:t>
            </w:r>
            <w:proofErr w:type="spellEnd"/>
          </w:p>
        </w:tc>
        <w:tc>
          <w:tcPr>
            <w:tcW w:w="2455" w:type="dxa"/>
            <w:shd w:val="clear" w:color="auto" w:fill="auto"/>
          </w:tcPr>
          <w:p w14:paraId="6150D74D" w14:textId="77777777" w:rsidR="0005566D" w:rsidRPr="0005566D" w:rsidRDefault="0005566D" w:rsidP="0005566D">
            <w:pPr>
              <w:spacing w:before="0" w:after="80" w:line="240" w:lineRule="auto"/>
              <w:jc w:val="center"/>
              <w:rPr>
                <w:b/>
                <w:sz w:val="18"/>
                <w:lang w:val="en-CA"/>
              </w:rPr>
            </w:pPr>
            <w:proofErr w:type="spellStart"/>
            <w:r w:rsidRPr="0005566D">
              <w:rPr>
                <w:rFonts w:hint="eastAsia"/>
                <w:b/>
                <w:sz w:val="18"/>
                <w:lang w:val="en-CA"/>
              </w:rPr>
              <w:t>核准项目的会议</w:t>
            </w:r>
            <w:proofErr w:type="spellEnd"/>
          </w:p>
        </w:tc>
        <w:tc>
          <w:tcPr>
            <w:tcW w:w="2711" w:type="dxa"/>
            <w:shd w:val="clear" w:color="auto" w:fill="auto"/>
          </w:tcPr>
          <w:p w14:paraId="7560A1CD" w14:textId="77777777" w:rsidR="0005566D" w:rsidRPr="0005566D" w:rsidRDefault="0005566D" w:rsidP="0005566D">
            <w:pPr>
              <w:spacing w:before="0" w:after="80" w:line="240" w:lineRule="auto"/>
              <w:jc w:val="center"/>
              <w:rPr>
                <w:b/>
                <w:sz w:val="18"/>
                <w:lang w:val="en-CA"/>
              </w:rPr>
            </w:pPr>
            <w:proofErr w:type="spellStart"/>
            <w:r w:rsidRPr="0005566D">
              <w:rPr>
                <w:rFonts w:hint="eastAsia"/>
                <w:b/>
                <w:sz w:val="18"/>
                <w:lang w:val="en-CA"/>
              </w:rPr>
              <w:t>控制措施</w:t>
            </w:r>
            <w:proofErr w:type="spellEnd"/>
          </w:p>
        </w:tc>
      </w:tr>
      <w:tr w:rsidR="0005566D" w:rsidRPr="0005566D" w14:paraId="38D3CA0F" w14:textId="77777777" w:rsidTr="00E77FC2">
        <w:trPr>
          <w:trHeight w:val="240"/>
        </w:trPr>
        <w:tc>
          <w:tcPr>
            <w:tcW w:w="2857" w:type="dxa"/>
            <w:shd w:val="clear" w:color="auto" w:fill="auto"/>
          </w:tcPr>
          <w:p w14:paraId="13DAD934" w14:textId="615F2D29" w:rsidR="0005566D" w:rsidRPr="0005566D" w:rsidRDefault="0005566D" w:rsidP="0005566D">
            <w:pPr>
              <w:spacing w:before="0" w:after="80" w:line="240" w:lineRule="auto"/>
              <w:jc w:val="center"/>
              <w:rPr>
                <w:sz w:val="18"/>
                <w:lang w:val="en-CA" w:eastAsia="zh-CN"/>
              </w:rPr>
            </w:pPr>
            <w:r w:rsidRPr="0005566D">
              <w:rPr>
                <w:rFonts w:hint="eastAsia"/>
                <w:sz w:val="18"/>
                <w:lang w:val="en-CA" w:eastAsia="zh-CN"/>
              </w:rPr>
              <w:t>氟氯烃淘汰计划</w:t>
            </w:r>
            <w:r w:rsidRPr="0005566D">
              <w:rPr>
                <w:rFonts w:hint="eastAsia"/>
                <w:sz w:val="18"/>
                <w:lang w:val="en-CA" w:eastAsia="zh-CN"/>
              </w:rPr>
              <w:t xml:space="preserve"> </w:t>
            </w:r>
            <w:r w:rsidRPr="0005566D">
              <w:rPr>
                <w:sz w:val="18"/>
                <w:lang w:val="en-CA" w:eastAsia="zh-CN"/>
              </w:rPr>
              <w:t>(</w:t>
            </w:r>
            <w:r w:rsidRPr="0005566D">
              <w:rPr>
                <w:rFonts w:hint="eastAsia"/>
                <w:sz w:val="18"/>
                <w:lang w:val="en-CA" w:eastAsia="zh-CN"/>
              </w:rPr>
              <w:t>第</w:t>
            </w:r>
            <w:r w:rsidR="00E77FC2">
              <w:rPr>
                <w:rFonts w:hint="eastAsia"/>
                <w:sz w:val="18"/>
                <w:lang w:val="en-CA" w:eastAsia="zh-CN"/>
              </w:rPr>
              <w:t>二</w:t>
            </w:r>
            <w:r w:rsidRPr="0005566D">
              <w:rPr>
                <w:rFonts w:hint="eastAsia"/>
                <w:sz w:val="18"/>
                <w:lang w:val="en-CA" w:eastAsia="zh-CN"/>
              </w:rPr>
              <w:t>阶段</w:t>
            </w:r>
            <w:r w:rsidRPr="0005566D">
              <w:rPr>
                <w:sz w:val="18"/>
                <w:lang w:val="en-CA" w:eastAsia="zh-CN"/>
              </w:rPr>
              <w:t>)</w:t>
            </w:r>
          </w:p>
        </w:tc>
        <w:tc>
          <w:tcPr>
            <w:tcW w:w="2880" w:type="dxa"/>
            <w:shd w:val="clear" w:color="auto" w:fill="auto"/>
          </w:tcPr>
          <w:p w14:paraId="4DCB643A" w14:textId="09ABB62B" w:rsidR="0005566D" w:rsidRPr="0005566D" w:rsidRDefault="00E77FC2" w:rsidP="0005566D">
            <w:pPr>
              <w:spacing w:before="0" w:after="80" w:line="240" w:lineRule="auto"/>
              <w:jc w:val="center"/>
              <w:rPr>
                <w:sz w:val="18"/>
                <w:lang w:val="en-CA" w:eastAsia="zh-CN"/>
              </w:rPr>
            </w:pPr>
            <w:r>
              <w:rPr>
                <w:rFonts w:hint="eastAsia"/>
                <w:sz w:val="18"/>
                <w:lang w:val="en-CA" w:eastAsia="zh-CN"/>
              </w:rPr>
              <w:t>世界银行</w:t>
            </w:r>
            <w:r w:rsidR="0005566D" w:rsidRPr="0005566D">
              <w:rPr>
                <w:sz w:val="18"/>
                <w:lang w:val="en-CA" w:eastAsia="zh-CN"/>
              </w:rPr>
              <w:t>(</w:t>
            </w:r>
            <w:r w:rsidR="0005566D" w:rsidRPr="0005566D">
              <w:rPr>
                <w:rFonts w:hint="eastAsia"/>
                <w:sz w:val="18"/>
                <w:lang w:val="en-CA" w:eastAsia="zh-CN"/>
              </w:rPr>
              <w:t>牵头机构</w:t>
            </w:r>
            <w:r w:rsidR="0005566D" w:rsidRPr="0005566D">
              <w:rPr>
                <w:sz w:val="18"/>
                <w:lang w:val="en-CA" w:eastAsia="zh-CN"/>
              </w:rPr>
              <w:t>)</w:t>
            </w:r>
            <w:r>
              <w:rPr>
                <w:rFonts w:hint="eastAsia"/>
                <w:sz w:val="18"/>
                <w:lang w:val="en-CA" w:eastAsia="zh-CN"/>
              </w:rPr>
              <w:t>、</w:t>
            </w:r>
            <w:r w:rsidRPr="0005566D">
              <w:rPr>
                <w:rFonts w:hint="eastAsia"/>
                <w:sz w:val="18"/>
                <w:lang w:val="en-CA" w:eastAsia="zh-CN"/>
              </w:rPr>
              <w:t>工发组织</w:t>
            </w:r>
          </w:p>
        </w:tc>
        <w:tc>
          <w:tcPr>
            <w:tcW w:w="2455" w:type="dxa"/>
            <w:shd w:val="clear" w:color="auto" w:fill="auto"/>
          </w:tcPr>
          <w:p w14:paraId="0ED0D1BA" w14:textId="46135FAB" w:rsidR="0005566D" w:rsidRPr="0005566D" w:rsidRDefault="0005566D" w:rsidP="0005566D">
            <w:pPr>
              <w:spacing w:before="0" w:after="80" w:line="240" w:lineRule="auto"/>
              <w:jc w:val="center"/>
              <w:rPr>
                <w:sz w:val="18"/>
                <w:lang w:val="en-CA"/>
              </w:rPr>
            </w:pPr>
            <w:r w:rsidRPr="0005566D">
              <w:rPr>
                <w:rFonts w:hint="eastAsia"/>
                <w:sz w:val="18"/>
                <w:lang w:val="en-CA"/>
              </w:rPr>
              <w:t>第</w:t>
            </w:r>
            <w:r w:rsidR="00E77FC2">
              <w:rPr>
                <w:rFonts w:hint="eastAsia"/>
                <w:sz w:val="18"/>
                <w:lang w:val="en-CA" w:eastAsia="zh-CN"/>
              </w:rPr>
              <w:t>七十七</w:t>
            </w:r>
            <w:proofErr w:type="spellStart"/>
            <w:r w:rsidRPr="0005566D">
              <w:rPr>
                <w:rFonts w:hint="eastAsia"/>
                <w:sz w:val="18"/>
                <w:lang w:val="en-CA"/>
              </w:rPr>
              <w:t>次会议</w:t>
            </w:r>
            <w:proofErr w:type="spellEnd"/>
          </w:p>
        </w:tc>
        <w:tc>
          <w:tcPr>
            <w:tcW w:w="2711" w:type="dxa"/>
            <w:shd w:val="clear" w:color="auto" w:fill="auto"/>
          </w:tcPr>
          <w:p w14:paraId="7C0A7913" w14:textId="0F471020" w:rsidR="0005566D" w:rsidRPr="0005566D" w:rsidRDefault="0005566D" w:rsidP="0005566D">
            <w:pPr>
              <w:spacing w:before="0" w:after="80" w:line="240" w:lineRule="auto"/>
              <w:jc w:val="center"/>
              <w:rPr>
                <w:sz w:val="18"/>
                <w:lang w:val="en-CA"/>
              </w:rPr>
            </w:pPr>
            <w:r w:rsidRPr="0005566D">
              <w:rPr>
                <w:rFonts w:hint="eastAsia"/>
                <w:sz w:val="18"/>
                <w:lang w:val="en-CA"/>
              </w:rPr>
              <w:t>到</w:t>
            </w:r>
            <w:r w:rsidRPr="0005566D">
              <w:rPr>
                <w:rFonts w:hint="eastAsia"/>
                <w:sz w:val="18"/>
                <w:lang w:val="en-CA"/>
              </w:rPr>
              <w:t>2020</w:t>
            </w:r>
            <w:proofErr w:type="spellStart"/>
            <w:r w:rsidRPr="0005566D">
              <w:rPr>
                <w:rFonts w:hint="eastAsia"/>
                <w:sz w:val="18"/>
                <w:lang w:val="en-CA"/>
              </w:rPr>
              <w:t>年减少</w:t>
            </w:r>
            <w:proofErr w:type="spellEnd"/>
            <w:r w:rsidR="00E77FC2">
              <w:rPr>
                <w:rFonts w:hint="eastAsia"/>
                <w:sz w:val="18"/>
                <w:lang w:val="en-CA" w:eastAsia="zh-CN"/>
              </w:rPr>
              <w:t>50</w:t>
            </w:r>
            <w:r w:rsidRPr="0005566D">
              <w:rPr>
                <w:sz w:val="18"/>
                <w:lang w:val="en-CA"/>
              </w:rPr>
              <w:t xml:space="preserve">% </w:t>
            </w:r>
          </w:p>
        </w:tc>
      </w:tr>
    </w:tbl>
    <w:p w14:paraId="2FFB7A8A" w14:textId="77777777" w:rsidR="0005566D" w:rsidRPr="0005566D" w:rsidRDefault="0005566D" w:rsidP="0005566D">
      <w:pPr>
        <w:spacing w:before="0" w:after="60" w:line="240" w:lineRule="auto"/>
        <w:jc w:val="center"/>
        <w:rPr>
          <w:rFonts w:cs="Times New Roman"/>
          <w:sz w:val="22"/>
          <w:lang w:val="en-CA" w:eastAsia="en-US"/>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02"/>
        <w:gridCol w:w="2400"/>
        <w:gridCol w:w="2601"/>
      </w:tblGrid>
      <w:tr w:rsidR="0005566D" w:rsidRPr="0005566D" w14:paraId="3736526C" w14:textId="77777777" w:rsidTr="00BB1C63">
        <w:trPr>
          <w:trHeight w:val="240"/>
        </w:trPr>
        <w:tc>
          <w:tcPr>
            <w:tcW w:w="5902" w:type="dxa"/>
            <w:shd w:val="clear" w:color="auto" w:fill="auto"/>
          </w:tcPr>
          <w:p w14:paraId="5D98D8D9" w14:textId="0793CA58" w:rsidR="0005566D" w:rsidRPr="0005566D" w:rsidRDefault="0005566D" w:rsidP="0005566D">
            <w:pPr>
              <w:spacing w:before="0" w:after="60" w:line="240" w:lineRule="auto"/>
              <w:rPr>
                <w:b/>
                <w:sz w:val="18"/>
                <w:lang w:val="en-CA" w:eastAsia="zh-CN"/>
              </w:rPr>
            </w:pPr>
            <w:r w:rsidRPr="0005566D">
              <w:rPr>
                <w:b/>
                <w:sz w:val="18"/>
                <w:lang w:val="en-CA" w:eastAsia="zh-CN"/>
              </w:rPr>
              <w:t>(</w:t>
            </w:r>
            <w:r w:rsidRPr="0005566D">
              <w:rPr>
                <w:rFonts w:hint="eastAsia"/>
                <w:b/>
                <w:sz w:val="18"/>
                <w:lang w:val="en-CA" w:eastAsia="zh-CN"/>
              </w:rPr>
              <w:t>二</w:t>
            </w:r>
            <w:r w:rsidRPr="0005566D">
              <w:rPr>
                <w:b/>
                <w:sz w:val="18"/>
                <w:lang w:val="en-CA" w:eastAsia="zh-CN"/>
              </w:rPr>
              <w:t xml:space="preserve">) </w:t>
            </w:r>
            <w:r w:rsidRPr="0005566D">
              <w:rPr>
                <w:rFonts w:hint="eastAsia"/>
                <w:b/>
                <w:sz w:val="18"/>
                <w:lang w:val="en-CA" w:eastAsia="zh-CN"/>
              </w:rPr>
              <w:t>最新的第</w:t>
            </w:r>
            <w:r w:rsidRPr="0005566D">
              <w:rPr>
                <w:rFonts w:hint="eastAsia"/>
                <w:b/>
                <w:sz w:val="18"/>
                <w:lang w:val="en-CA" w:eastAsia="zh-CN"/>
              </w:rPr>
              <w:t>7</w:t>
            </w:r>
            <w:r w:rsidRPr="0005566D">
              <w:rPr>
                <w:rFonts w:hint="eastAsia"/>
                <w:b/>
                <w:sz w:val="18"/>
                <w:lang w:val="en-CA" w:eastAsia="zh-CN"/>
              </w:rPr>
              <w:t>条数据</w:t>
            </w:r>
            <w:r w:rsidRPr="0005566D">
              <w:rPr>
                <w:rFonts w:hint="eastAsia"/>
                <w:b/>
                <w:sz w:val="18"/>
                <w:lang w:val="en-CA" w:eastAsia="zh-CN"/>
              </w:rPr>
              <w:t xml:space="preserve"> </w:t>
            </w:r>
            <w:r w:rsidRPr="0005566D">
              <w:rPr>
                <w:b/>
                <w:sz w:val="18"/>
                <w:lang w:val="en-CA" w:eastAsia="zh-CN"/>
              </w:rPr>
              <w:t>(</w:t>
            </w:r>
            <w:r w:rsidRPr="0005566D">
              <w:rPr>
                <w:b/>
                <w:sz w:val="18"/>
                <w:lang w:val="en-CA" w:eastAsia="zh-CN"/>
              </w:rPr>
              <w:t>附件</w:t>
            </w:r>
            <w:r w:rsidRPr="0005566D">
              <w:rPr>
                <w:b/>
                <w:sz w:val="18"/>
                <w:lang w:val="en-CA" w:eastAsia="zh-CN"/>
              </w:rPr>
              <w:t>C</w:t>
            </w:r>
            <w:r w:rsidRPr="0005566D">
              <w:rPr>
                <w:b/>
                <w:sz w:val="18"/>
                <w:lang w:val="en-CA" w:eastAsia="zh-CN"/>
              </w:rPr>
              <w:t>第一</w:t>
            </w:r>
            <w:r w:rsidR="00E77FC2">
              <w:rPr>
                <w:rFonts w:hint="eastAsia"/>
                <w:b/>
                <w:sz w:val="18"/>
                <w:lang w:val="en-CA" w:eastAsia="zh-CN"/>
              </w:rPr>
              <w:t>类</w:t>
            </w:r>
            <w:r w:rsidRPr="0005566D">
              <w:rPr>
                <w:b/>
                <w:sz w:val="18"/>
                <w:lang w:val="en-CA" w:eastAsia="zh-CN"/>
              </w:rPr>
              <w:t>)</w:t>
            </w:r>
          </w:p>
        </w:tc>
        <w:tc>
          <w:tcPr>
            <w:tcW w:w="2400" w:type="dxa"/>
            <w:shd w:val="clear" w:color="auto" w:fill="auto"/>
          </w:tcPr>
          <w:p w14:paraId="4BC3D912"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年度</w:t>
            </w:r>
            <w:proofErr w:type="spellEnd"/>
            <w:r w:rsidRPr="0005566D">
              <w:rPr>
                <w:rFonts w:hint="eastAsia"/>
                <w:sz w:val="18"/>
                <w:lang w:val="en-CA"/>
              </w:rPr>
              <w:t>：</w:t>
            </w:r>
            <w:r w:rsidRPr="0005566D">
              <w:rPr>
                <w:rFonts w:hint="eastAsia"/>
                <w:sz w:val="18"/>
                <w:lang w:val="en-CA"/>
              </w:rPr>
              <w:t>2018</w:t>
            </w:r>
          </w:p>
        </w:tc>
        <w:tc>
          <w:tcPr>
            <w:tcW w:w="2601" w:type="dxa"/>
            <w:shd w:val="clear" w:color="auto" w:fill="auto"/>
          </w:tcPr>
          <w:p w14:paraId="336B5205" w14:textId="5169A9B1" w:rsidR="0005566D" w:rsidRPr="0005566D" w:rsidRDefault="00E77FC2" w:rsidP="0005566D">
            <w:pPr>
              <w:spacing w:before="0" w:after="60" w:line="240" w:lineRule="auto"/>
              <w:jc w:val="right"/>
              <w:rPr>
                <w:sz w:val="18"/>
                <w:lang w:val="en-CA"/>
              </w:rPr>
            </w:pPr>
            <w:r>
              <w:rPr>
                <w:sz w:val="18"/>
                <w:lang w:val="en-CA"/>
              </w:rPr>
              <w:t>25.74</w:t>
            </w:r>
            <w:r w:rsidR="0005566D" w:rsidRPr="0005566D">
              <w:rPr>
                <w:sz w:val="18"/>
                <w:lang w:val="en-CA"/>
              </w:rPr>
              <w:t xml:space="preserve"> (ODP</w:t>
            </w:r>
            <w:r w:rsidR="0005566D" w:rsidRPr="0005566D">
              <w:rPr>
                <w:sz w:val="18"/>
                <w:lang w:val="en-CA"/>
              </w:rPr>
              <w:t>吨</w:t>
            </w:r>
            <w:r w:rsidR="0005566D" w:rsidRPr="0005566D">
              <w:rPr>
                <w:sz w:val="18"/>
                <w:lang w:val="en-CA"/>
              </w:rPr>
              <w:t>)</w:t>
            </w:r>
          </w:p>
        </w:tc>
      </w:tr>
    </w:tbl>
    <w:p w14:paraId="3A04D373" w14:textId="77777777" w:rsidR="0005566D" w:rsidRPr="0005566D" w:rsidRDefault="0005566D" w:rsidP="0005566D">
      <w:pPr>
        <w:spacing w:before="0" w:after="60" w:line="240" w:lineRule="auto"/>
        <w:jc w:val="center"/>
        <w:rPr>
          <w:rFonts w:cs="Times New Roman"/>
          <w:sz w:val="22"/>
          <w:lang w:val="en-CA" w:eastAsia="en-US"/>
        </w:rPr>
      </w:pPr>
    </w:p>
    <w:tbl>
      <w:tblPr>
        <w:tblStyle w:val="TableGrid"/>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23"/>
        <w:gridCol w:w="764"/>
        <w:gridCol w:w="823"/>
        <w:gridCol w:w="452"/>
        <w:gridCol w:w="592"/>
        <w:gridCol w:w="639"/>
        <w:gridCol w:w="594"/>
        <w:gridCol w:w="774"/>
        <w:gridCol w:w="896"/>
        <w:gridCol w:w="2033"/>
      </w:tblGrid>
      <w:tr w:rsidR="0005566D" w:rsidRPr="0005566D" w14:paraId="2A52C3FD" w14:textId="77777777" w:rsidTr="00670F35">
        <w:trPr>
          <w:trHeight w:val="240"/>
        </w:trPr>
        <w:tc>
          <w:tcPr>
            <w:tcW w:w="7999" w:type="dxa"/>
            <w:gridSpan w:val="8"/>
            <w:shd w:val="clear" w:color="auto" w:fill="auto"/>
          </w:tcPr>
          <w:p w14:paraId="6630B0ED" w14:textId="77777777" w:rsidR="0005566D" w:rsidRPr="0005566D" w:rsidRDefault="0005566D" w:rsidP="0005566D">
            <w:pPr>
              <w:spacing w:before="0" w:after="60" w:line="240" w:lineRule="auto"/>
              <w:rPr>
                <w:b/>
                <w:sz w:val="18"/>
                <w:lang w:val="en-CA" w:eastAsia="zh-CN"/>
              </w:rPr>
            </w:pPr>
            <w:r w:rsidRPr="0005566D">
              <w:rPr>
                <w:b/>
                <w:sz w:val="18"/>
                <w:lang w:val="en-CA" w:eastAsia="zh-CN"/>
              </w:rPr>
              <w:t>(</w:t>
            </w:r>
            <w:r w:rsidRPr="0005566D">
              <w:rPr>
                <w:rFonts w:hint="eastAsia"/>
                <w:b/>
                <w:sz w:val="18"/>
                <w:lang w:val="en-CA" w:eastAsia="zh-CN"/>
              </w:rPr>
              <w:t>三</w:t>
            </w:r>
            <w:r w:rsidRPr="0005566D">
              <w:rPr>
                <w:b/>
                <w:sz w:val="18"/>
                <w:lang w:val="en-CA" w:eastAsia="zh-CN"/>
              </w:rPr>
              <w:t xml:space="preserve">) </w:t>
            </w:r>
            <w:r w:rsidRPr="0005566D">
              <w:rPr>
                <w:rFonts w:hint="eastAsia"/>
                <w:b/>
                <w:sz w:val="18"/>
                <w:lang w:val="en-CA" w:eastAsia="zh-CN"/>
              </w:rPr>
              <w:t>最新国家方案行业数据</w:t>
            </w:r>
            <w:r w:rsidRPr="0005566D">
              <w:rPr>
                <w:b/>
                <w:sz w:val="18"/>
                <w:lang w:val="en-CA" w:eastAsia="zh-CN"/>
              </w:rPr>
              <w:t xml:space="preserve"> (ODP</w:t>
            </w:r>
            <w:r w:rsidRPr="0005566D">
              <w:rPr>
                <w:b/>
                <w:sz w:val="18"/>
                <w:lang w:val="en-CA" w:eastAsia="zh-CN"/>
              </w:rPr>
              <w:t>吨</w:t>
            </w:r>
            <w:r w:rsidRPr="0005566D">
              <w:rPr>
                <w:b/>
                <w:sz w:val="18"/>
                <w:lang w:val="en-CA" w:eastAsia="zh-CN"/>
              </w:rPr>
              <w:t>)</w:t>
            </w:r>
          </w:p>
        </w:tc>
        <w:tc>
          <w:tcPr>
            <w:tcW w:w="2891" w:type="dxa"/>
            <w:gridSpan w:val="2"/>
            <w:shd w:val="clear" w:color="auto" w:fill="auto"/>
          </w:tcPr>
          <w:p w14:paraId="75005F3E" w14:textId="77777777" w:rsidR="0005566D" w:rsidRPr="0005566D" w:rsidRDefault="0005566D" w:rsidP="0005566D">
            <w:pPr>
              <w:spacing w:before="0" w:after="60" w:line="240" w:lineRule="auto"/>
              <w:jc w:val="right"/>
              <w:rPr>
                <w:b/>
                <w:sz w:val="18"/>
                <w:lang w:val="en-CA"/>
              </w:rPr>
            </w:pPr>
            <w:proofErr w:type="spellStart"/>
            <w:r w:rsidRPr="0005566D">
              <w:rPr>
                <w:rFonts w:hint="eastAsia"/>
                <w:b/>
                <w:sz w:val="18"/>
                <w:lang w:val="en-CA"/>
              </w:rPr>
              <w:t>年度</w:t>
            </w:r>
            <w:proofErr w:type="spellEnd"/>
            <w:r w:rsidRPr="0005566D">
              <w:rPr>
                <w:rFonts w:hint="eastAsia"/>
                <w:b/>
                <w:sz w:val="18"/>
                <w:lang w:val="en-CA"/>
              </w:rPr>
              <w:t>：</w:t>
            </w:r>
            <w:r w:rsidRPr="0005566D">
              <w:rPr>
                <w:b/>
                <w:sz w:val="18"/>
                <w:lang w:val="en-CA"/>
              </w:rPr>
              <w:t>2018</w:t>
            </w:r>
          </w:p>
        </w:tc>
      </w:tr>
      <w:tr w:rsidR="0005566D" w:rsidRPr="0005566D" w14:paraId="18603DB2" w14:textId="77777777" w:rsidTr="00670F35">
        <w:trPr>
          <w:trHeight w:val="240"/>
        </w:trPr>
        <w:tc>
          <w:tcPr>
            <w:tcW w:w="3225" w:type="dxa"/>
            <w:shd w:val="clear" w:color="auto" w:fill="auto"/>
          </w:tcPr>
          <w:p w14:paraId="44357B21"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化学品</w:t>
            </w:r>
            <w:proofErr w:type="spellEnd"/>
          </w:p>
        </w:tc>
        <w:tc>
          <w:tcPr>
            <w:tcW w:w="0" w:type="auto"/>
            <w:shd w:val="clear" w:color="auto" w:fill="auto"/>
          </w:tcPr>
          <w:p w14:paraId="52C17FFF"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气雾剂</w:t>
            </w:r>
            <w:proofErr w:type="spellEnd"/>
          </w:p>
        </w:tc>
        <w:tc>
          <w:tcPr>
            <w:tcW w:w="0" w:type="auto"/>
            <w:shd w:val="clear" w:color="auto" w:fill="auto"/>
            <w:tcMar>
              <w:left w:w="43" w:type="dxa"/>
              <w:right w:w="43" w:type="dxa"/>
            </w:tcMar>
          </w:tcPr>
          <w:p w14:paraId="64583FC3"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泡沫塑料</w:t>
            </w:r>
            <w:proofErr w:type="spellEnd"/>
          </w:p>
        </w:tc>
        <w:tc>
          <w:tcPr>
            <w:tcW w:w="0" w:type="auto"/>
            <w:shd w:val="clear" w:color="auto" w:fill="auto"/>
            <w:tcMar>
              <w:left w:w="43" w:type="dxa"/>
              <w:right w:w="43" w:type="dxa"/>
            </w:tcMar>
          </w:tcPr>
          <w:p w14:paraId="28930BC9"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消防</w:t>
            </w:r>
            <w:proofErr w:type="spellEnd"/>
          </w:p>
        </w:tc>
        <w:tc>
          <w:tcPr>
            <w:tcW w:w="0" w:type="auto"/>
            <w:gridSpan w:val="2"/>
            <w:shd w:val="clear" w:color="auto" w:fill="auto"/>
          </w:tcPr>
          <w:p w14:paraId="2C37DFBC"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制冷</w:t>
            </w:r>
            <w:proofErr w:type="spellEnd"/>
          </w:p>
        </w:tc>
        <w:tc>
          <w:tcPr>
            <w:tcW w:w="0" w:type="auto"/>
            <w:shd w:val="clear" w:color="auto" w:fill="auto"/>
          </w:tcPr>
          <w:p w14:paraId="768EEE3C"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溶剂</w:t>
            </w:r>
            <w:proofErr w:type="spellEnd"/>
          </w:p>
        </w:tc>
        <w:tc>
          <w:tcPr>
            <w:tcW w:w="0" w:type="auto"/>
            <w:shd w:val="clear" w:color="auto" w:fill="auto"/>
          </w:tcPr>
          <w:p w14:paraId="645663D0"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加工剂</w:t>
            </w:r>
            <w:proofErr w:type="spellEnd"/>
          </w:p>
        </w:tc>
        <w:tc>
          <w:tcPr>
            <w:tcW w:w="884" w:type="dxa"/>
            <w:shd w:val="clear" w:color="auto" w:fill="auto"/>
            <w:tcMar>
              <w:left w:w="29" w:type="dxa"/>
              <w:right w:w="29" w:type="dxa"/>
            </w:tcMar>
          </w:tcPr>
          <w:p w14:paraId="614011AE"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实验用途</w:t>
            </w:r>
            <w:proofErr w:type="spellEnd"/>
          </w:p>
        </w:tc>
        <w:tc>
          <w:tcPr>
            <w:tcW w:w="2007" w:type="dxa"/>
            <w:shd w:val="clear" w:color="auto" w:fill="auto"/>
          </w:tcPr>
          <w:p w14:paraId="71F3285C"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行业消费量共计</w:t>
            </w:r>
            <w:proofErr w:type="spellEnd"/>
          </w:p>
        </w:tc>
      </w:tr>
      <w:tr w:rsidR="0005566D" w:rsidRPr="0005566D" w14:paraId="11985863" w14:textId="77777777" w:rsidTr="00670F35">
        <w:trPr>
          <w:trHeight w:val="240"/>
        </w:trPr>
        <w:tc>
          <w:tcPr>
            <w:tcW w:w="5340" w:type="dxa"/>
            <w:gridSpan w:val="4"/>
            <w:shd w:val="clear" w:color="auto" w:fill="auto"/>
          </w:tcPr>
          <w:p w14:paraId="3F2B9B46" w14:textId="77777777" w:rsidR="0005566D" w:rsidRPr="0005566D" w:rsidRDefault="0005566D" w:rsidP="0005566D">
            <w:pPr>
              <w:spacing w:before="0" w:after="60" w:line="240" w:lineRule="auto"/>
              <w:jc w:val="center"/>
              <w:rPr>
                <w:sz w:val="18"/>
                <w:lang w:val="en-CA"/>
              </w:rPr>
            </w:pPr>
            <w:r w:rsidRPr="0005566D">
              <w:rPr>
                <w:sz w:val="18"/>
                <w:lang w:val="en-CA"/>
              </w:rPr>
              <w:t xml:space="preserve"> </w:t>
            </w:r>
          </w:p>
        </w:tc>
        <w:tc>
          <w:tcPr>
            <w:tcW w:w="0" w:type="auto"/>
            <w:shd w:val="clear" w:color="auto" w:fill="auto"/>
          </w:tcPr>
          <w:p w14:paraId="06F09C75"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制造</w:t>
            </w:r>
            <w:proofErr w:type="spellEnd"/>
          </w:p>
        </w:tc>
        <w:tc>
          <w:tcPr>
            <w:tcW w:w="0" w:type="auto"/>
            <w:shd w:val="clear" w:color="auto" w:fill="auto"/>
          </w:tcPr>
          <w:p w14:paraId="57AEE7AE"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维修</w:t>
            </w:r>
            <w:proofErr w:type="spellEnd"/>
          </w:p>
        </w:tc>
        <w:tc>
          <w:tcPr>
            <w:tcW w:w="4320" w:type="dxa"/>
            <w:gridSpan w:val="4"/>
            <w:shd w:val="clear" w:color="auto" w:fill="auto"/>
          </w:tcPr>
          <w:p w14:paraId="6BFADA5F" w14:textId="77777777" w:rsidR="0005566D" w:rsidRPr="0005566D" w:rsidRDefault="0005566D" w:rsidP="0005566D">
            <w:pPr>
              <w:spacing w:before="0" w:after="60" w:line="240" w:lineRule="auto"/>
              <w:jc w:val="center"/>
              <w:rPr>
                <w:sz w:val="18"/>
                <w:lang w:val="en-CA"/>
              </w:rPr>
            </w:pPr>
          </w:p>
        </w:tc>
      </w:tr>
      <w:tr w:rsidR="00670F35" w:rsidRPr="0005566D" w14:paraId="22315C13" w14:textId="77777777" w:rsidTr="00670F35">
        <w:trPr>
          <w:trHeight w:val="240"/>
        </w:trPr>
        <w:tc>
          <w:tcPr>
            <w:tcW w:w="3225" w:type="dxa"/>
            <w:shd w:val="clear" w:color="auto" w:fill="auto"/>
          </w:tcPr>
          <w:p w14:paraId="1C839AC5" w14:textId="77777777" w:rsidR="00670F35" w:rsidRPr="0005566D" w:rsidRDefault="00670F35" w:rsidP="00670F35">
            <w:pPr>
              <w:spacing w:before="0" w:after="60" w:line="240" w:lineRule="auto"/>
              <w:rPr>
                <w:sz w:val="18"/>
                <w:lang w:val="en-CA"/>
              </w:rPr>
            </w:pPr>
            <w:r w:rsidRPr="0005566D">
              <w:rPr>
                <w:sz w:val="18"/>
                <w:lang w:val="en-CA"/>
              </w:rPr>
              <w:t>HCFC-22</w:t>
            </w:r>
          </w:p>
        </w:tc>
        <w:tc>
          <w:tcPr>
            <w:tcW w:w="0" w:type="auto"/>
            <w:shd w:val="clear" w:color="auto" w:fill="auto"/>
          </w:tcPr>
          <w:p w14:paraId="7FD53202" w14:textId="77777777" w:rsidR="00670F35" w:rsidRPr="0005566D" w:rsidRDefault="00670F35" w:rsidP="00670F35">
            <w:pPr>
              <w:spacing w:before="0" w:after="60" w:line="240" w:lineRule="auto"/>
              <w:jc w:val="right"/>
              <w:rPr>
                <w:sz w:val="18"/>
                <w:lang w:val="en-CA"/>
              </w:rPr>
            </w:pPr>
          </w:p>
        </w:tc>
        <w:tc>
          <w:tcPr>
            <w:tcW w:w="0" w:type="auto"/>
            <w:shd w:val="clear" w:color="auto" w:fill="auto"/>
          </w:tcPr>
          <w:p w14:paraId="30EC6AA4" w14:textId="77777777" w:rsidR="00670F35" w:rsidRPr="0005566D" w:rsidRDefault="00670F35" w:rsidP="00670F35">
            <w:pPr>
              <w:spacing w:before="0" w:after="60" w:line="240" w:lineRule="auto"/>
              <w:jc w:val="right"/>
              <w:rPr>
                <w:sz w:val="18"/>
                <w:lang w:val="en-CA"/>
              </w:rPr>
            </w:pPr>
          </w:p>
        </w:tc>
        <w:tc>
          <w:tcPr>
            <w:tcW w:w="0" w:type="auto"/>
            <w:shd w:val="clear" w:color="auto" w:fill="auto"/>
          </w:tcPr>
          <w:p w14:paraId="78C3EF6A" w14:textId="77777777" w:rsidR="00670F35" w:rsidRPr="0005566D" w:rsidRDefault="00670F35" w:rsidP="00670F35">
            <w:pPr>
              <w:spacing w:before="0" w:after="60" w:line="240" w:lineRule="auto"/>
              <w:jc w:val="right"/>
              <w:rPr>
                <w:sz w:val="18"/>
                <w:lang w:val="en-CA"/>
              </w:rPr>
            </w:pPr>
          </w:p>
        </w:tc>
        <w:tc>
          <w:tcPr>
            <w:tcW w:w="0" w:type="auto"/>
            <w:shd w:val="clear" w:color="auto" w:fill="auto"/>
          </w:tcPr>
          <w:p w14:paraId="0FC4AD8C" w14:textId="290448CD" w:rsidR="00670F35" w:rsidRPr="0005566D" w:rsidRDefault="00670F35" w:rsidP="00670F35">
            <w:pPr>
              <w:spacing w:before="0" w:after="80" w:line="240" w:lineRule="auto"/>
              <w:jc w:val="right"/>
              <w:rPr>
                <w:sz w:val="18"/>
                <w:lang w:val="en-CA"/>
              </w:rPr>
            </w:pPr>
            <w:r w:rsidRPr="00CB1939">
              <w:rPr>
                <w:sz w:val="18"/>
                <w:lang w:val="en-CA"/>
              </w:rPr>
              <w:t>1.</w:t>
            </w:r>
            <w:r w:rsidRPr="00CB1939">
              <w:rPr>
                <w:sz w:val="18"/>
                <w:lang w:val="en-CA" w:eastAsia="zh-CN"/>
              </w:rPr>
              <w:t>93</w:t>
            </w:r>
          </w:p>
        </w:tc>
        <w:tc>
          <w:tcPr>
            <w:tcW w:w="0" w:type="auto"/>
            <w:shd w:val="clear" w:color="auto" w:fill="auto"/>
          </w:tcPr>
          <w:p w14:paraId="0742870A" w14:textId="6A99D48A" w:rsidR="00670F35" w:rsidRPr="0005566D" w:rsidRDefault="00670F35" w:rsidP="00670F35">
            <w:pPr>
              <w:spacing w:before="0" w:after="80" w:line="240" w:lineRule="auto"/>
              <w:jc w:val="right"/>
              <w:rPr>
                <w:sz w:val="18"/>
                <w:lang w:val="en-CA"/>
              </w:rPr>
            </w:pPr>
            <w:r w:rsidRPr="00CB1939">
              <w:rPr>
                <w:sz w:val="18"/>
                <w:lang w:val="en-CA"/>
              </w:rPr>
              <w:t>23.82</w:t>
            </w:r>
          </w:p>
        </w:tc>
        <w:tc>
          <w:tcPr>
            <w:tcW w:w="0" w:type="auto"/>
            <w:shd w:val="clear" w:color="auto" w:fill="auto"/>
          </w:tcPr>
          <w:p w14:paraId="1E43406F" w14:textId="77777777" w:rsidR="00670F35" w:rsidRPr="0005566D" w:rsidRDefault="00670F35" w:rsidP="00670F35">
            <w:pPr>
              <w:spacing w:before="0" w:after="80" w:line="240" w:lineRule="auto"/>
              <w:jc w:val="right"/>
              <w:rPr>
                <w:sz w:val="18"/>
                <w:lang w:val="en-CA"/>
              </w:rPr>
            </w:pPr>
          </w:p>
        </w:tc>
        <w:tc>
          <w:tcPr>
            <w:tcW w:w="0" w:type="auto"/>
            <w:shd w:val="clear" w:color="auto" w:fill="auto"/>
          </w:tcPr>
          <w:p w14:paraId="150BA5D6" w14:textId="77777777" w:rsidR="00670F35" w:rsidRPr="0005566D" w:rsidRDefault="00670F35" w:rsidP="00670F35">
            <w:pPr>
              <w:spacing w:before="0" w:after="80" w:line="240" w:lineRule="auto"/>
              <w:jc w:val="right"/>
              <w:rPr>
                <w:sz w:val="18"/>
                <w:lang w:val="en-CA"/>
              </w:rPr>
            </w:pPr>
          </w:p>
        </w:tc>
        <w:tc>
          <w:tcPr>
            <w:tcW w:w="884" w:type="dxa"/>
            <w:shd w:val="clear" w:color="auto" w:fill="auto"/>
          </w:tcPr>
          <w:p w14:paraId="7AE5CF77" w14:textId="77777777" w:rsidR="00670F35" w:rsidRPr="0005566D" w:rsidRDefault="00670F35" w:rsidP="00670F35">
            <w:pPr>
              <w:spacing w:before="0" w:after="80" w:line="240" w:lineRule="auto"/>
              <w:jc w:val="right"/>
              <w:rPr>
                <w:sz w:val="18"/>
                <w:lang w:val="en-CA"/>
              </w:rPr>
            </w:pPr>
          </w:p>
        </w:tc>
        <w:tc>
          <w:tcPr>
            <w:tcW w:w="2007" w:type="dxa"/>
            <w:shd w:val="clear" w:color="auto" w:fill="auto"/>
          </w:tcPr>
          <w:p w14:paraId="5D55086E" w14:textId="6153BA04" w:rsidR="00670F35" w:rsidRPr="0005566D" w:rsidRDefault="00670F35" w:rsidP="00670F35">
            <w:pPr>
              <w:spacing w:before="0" w:after="80" w:line="240" w:lineRule="auto"/>
              <w:jc w:val="right"/>
              <w:rPr>
                <w:sz w:val="18"/>
                <w:lang w:val="en-CA"/>
              </w:rPr>
            </w:pPr>
            <w:r w:rsidRPr="00CB1939">
              <w:rPr>
                <w:sz w:val="18"/>
                <w:lang w:val="en-CA"/>
              </w:rPr>
              <w:t>25.74</w:t>
            </w:r>
          </w:p>
        </w:tc>
      </w:tr>
      <w:tr w:rsidR="00670F35" w:rsidRPr="0005566D" w14:paraId="780E9135" w14:textId="77777777" w:rsidTr="00670F35">
        <w:trPr>
          <w:trHeight w:val="240"/>
        </w:trPr>
        <w:tc>
          <w:tcPr>
            <w:tcW w:w="3225" w:type="dxa"/>
            <w:shd w:val="clear" w:color="auto" w:fill="auto"/>
          </w:tcPr>
          <w:p w14:paraId="4EEFF115" w14:textId="2C85EF99" w:rsidR="00670F35" w:rsidRPr="0005566D" w:rsidRDefault="00670F35" w:rsidP="00670F35">
            <w:pPr>
              <w:spacing w:before="0" w:after="60" w:line="240" w:lineRule="auto"/>
              <w:rPr>
                <w:sz w:val="18"/>
                <w:lang w:val="en-CA" w:eastAsia="zh-CN"/>
              </w:rPr>
            </w:pPr>
            <w:r>
              <w:rPr>
                <w:rFonts w:hint="eastAsia"/>
                <w:sz w:val="18"/>
                <w:lang w:val="en-CA" w:eastAsia="zh-CN"/>
              </w:rPr>
              <w:t>进口预混多元醇所含</w:t>
            </w:r>
            <w:r w:rsidRPr="00CB1939">
              <w:rPr>
                <w:sz w:val="18"/>
                <w:lang w:val="en-CA" w:eastAsia="zh-CN"/>
              </w:rPr>
              <w:t xml:space="preserve">HCFC-141b </w:t>
            </w:r>
          </w:p>
        </w:tc>
        <w:tc>
          <w:tcPr>
            <w:tcW w:w="0" w:type="auto"/>
            <w:shd w:val="clear" w:color="auto" w:fill="auto"/>
          </w:tcPr>
          <w:p w14:paraId="66008366" w14:textId="77777777" w:rsidR="00670F35" w:rsidRPr="0005566D" w:rsidRDefault="00670F35" w:rsidP="00670F35">
            <w:pPr>
              <w:spacing w:before="0" w:after="60" w:line="240" w:lineRule="auto"/>
              <w:jc w:val="right"/>
              <w:rPr>
                <w:sz w:val="18"/>
                <w:lang w:val="en-CA" w:eastAsia="zh-CN"/>
              </w:rPr>
            </w:pPr>
          </w:p>
        </w:tc>
        <w:tc>
          <w:tcPr>
            <w:tcW w:w="0" w:type="auto"/>
            <w:shd w:val="clear" w:color="auto" w:fill="auto"/>
          </w:tcPr>
          <w:p w14:paraId="3CBDD8EA" w14:textId="79622927" w:rsidR="00670F35" w:rsidRPr="0005566D" w:rsidRDefault="00670F35" w:rsidP="00670F35">
            <w:pPr>
              <w:spacing w:before="0" w:after="80" w:line="240" w:lineRule="auto"/>
              <w:jc w:val="right"/>
              <w:rPr>
                <w:sz w:val="18"/>
                <w:lang w:val="en-CA"/>
              </w:rPr>
            </w:pPr>
            <w:r w:rsidRPr="00CB1939">
              <w:rPr>
                <w:sz w:val="18"/>
                <w:lang w:val="en-CA"/>
              </w:rPr>
              <w:t>24.21</w:t>
            </w:r>
          </w:p>
        </w:tc>
        <w:tc>
          <w:tcPr>
            <w:tcW w:w="0" w:type="auto"/>
            <w:shd w:val="clear" w:color="auto" w:fill="auto"/>
          </w:tcPr>
          <w:p w14:paraId="5A376252" w14:textId="77777777" w:rsidR="00670F35" w:rsidRPr="0005566D" w:rsidRDefault="00670F35" w:rsidP="00670F35">
            <w:pPr>
              <w:spacing w:before="0" w:after="80" w:line="240" w:lineRule="auto"/>
              <w:jc w:val="right"/>
              <w:rPr>
                <w:sz w:val="18"/>
                <w:lang w:val="en-CA"/>
              </w:rPr>
            </w:pPr>
          </w:p>
        </w:tc>
        <w:tc>
          <w:tcPr>
            <w:tcW w:w="0" w:type="auto"/>
            <w:shd w:val="clear" w:color="auto" w:fill="auto"/>
          </w:tcPr>
          <w:p w14:paraId="19C3D169" w14:textId="77777777" w:rsidR="00670F35" w:rsidRPr="00CB1939" w:rsidRDefault="00670F35" w:rsidP="00670F35">
            <w:pPr>
              <w:spacing w:before="0" w:after="80" w:line="240" w:lineRule="auto"/>
              <w:jc w:val="right"/>
              <w:rPr>
                <w:sz w:val="18"/>
                <w:lang w:val="en-CA"/>
              </w:rPr>
            </w:pPr>
          </w:p>
        </w:tc>
        <w:tc>
          <w:tcPr>
            <w:tcW w:w="0" w:type="auto"/>
            <w:shd w:val="clear" w:color="auto" w:fill="auto"/>
          </w:tcPr>
          <w:p w14:paraId="08457906" w14:textId="77777777" w:rsidR="00670F35" w:rsidRPr="0005566D" w:rsidRDefault="00670F35" w:rsidP="00670F35">
            <w:pPr>
              <w:spacing w:before="0" w:after="80" w:line="240" w:lineRule="auto"/>
              <w:jc w:val="right"/>
              <w:rPr>
                <w:sz w:val="18"/>
                <w:lang w:val="en-CA"/>
              </w:rPr>
            </w:pPr>
          </w:p>
        </w:tc>
        <w:tc>
          <w:tcPr>
            <w:tcW w:w="0" w:type="auto"/>
            <w:shd w:val="clear" w:color="auto" w:fill="auto"/>
          </w:tcPr>
          <w:p w14:paraId="6C40806B" w14:textId="77777777" w:rsidR="00670F35" w:rsidRPr="0005566D" w:rsidRDefault="00670F35" w:rsidP="00670F35">
            <w:pPr>
              <w:spacing w:before="0" w:after="80" w:line="240" w:lineRule="auto"/>
              <w:jc w:val="right"/>
              <w:rPr>
                <w:sz w:val="18"/>
                <w:lang w:val="en-CA"/>
              </w:rPr>
            </w:pPr>
          </w:p>
        </w:tc>
        <w:tc>
          <w:tcPr>
            <w:tcW w:w="0" w:type="auto"/>
            <w:shd w:val="clear" w:color="auto" w:fill="auto"/>
          </w:tcPr>
          <w:p w14:paraId="018B6D47" w14:textId="77777777" w:rsidR="00670F35" w:rsidRPr="0005566D" w:rsidRDefault="00670F35" w:rsidP="00670F35">
            <w:pPr>
              <w:spacing w:before="0" w:after="80" w:line="240" w:lineRule="auto"/>
              <w:jc w:val="right"/>
              <w:rPr>
                <w:sz w:val="18"/>
                <w:lang w:val="en-CA"/>
              </w:rPr>
            </w:pPr>
          </w:p>
        </w:tc>
        <w:tc>
          <w:tcPr>
            <w:tcW w:w="884" w:type="dxa"/>
            <w:shd w:val="clear" w:color="auto" w:fill="auto"/>
          </w:tcPr>
          <w:p w14:paraId="5CEBFF8D" w14:textId="77777777" w:rsidR="00670F35" w:rsidRPr="0005566D" w:rsidRDefault="00670F35" w:rsidP="00670F35">
            <w:pPr>
              <w:spacing w:before="0" w:after="80" w:line="240" w:lineRule="auto"/>
              <w:jc w:val="right"/>
              <w:rPr>
                <w:sz w:val="18"/>
                <w:lang w:val="en-CA"/>
              </w:rPr>
            </w:pPr>
          </w:p>
        </w:tc>
        <w:tc>
          <w:tcPr>
            <w:tcW w:w="2007" w:type="dxa"/>
            <w:shd w:val="clear" w:color="auto" w:fill="auto"/>
          </w:tcPr>
          <w:p w14:paraId="64B7BE5B" w14:textId="45D1A8D7" w:rsidR="00670F35" w:rsidRPr="0005566D" w:rsidRDefault="00670F35" w:rsidP="00670F35">
            <w:pPr>
              <w:spacing w:before="0" w:after="80" w:line="240" w:lineRule="auto"/>
              <w:jc w:val="right"/>
              <w:rPr>
                <w:sz w:val="18"/>
                <w:lang w:val="en-CA"/>
              </w:rPr>
            </w:pPr>
            <w:r w:rsidRPr="00CB1939">
              <w:rPr>
                <w:sz w:val="18"/>
                <w:lang w:val="en-CA"/>
              </w:rPr>
              <w:t>24.21</w:t>
            </w:r>
          </w:p>
        </w:tc>
      </w:tr>
    </w:tbl>
    <w:p w14:paraId="5AA5FEE5" w14:textId="77777777" w:rsidR="0005566D" w:rsidRPr="0005566D" w:rsidRDefault="0005566D" w:rsidP="0005566D">
      <w:pPr>
        <w:spacing w:before="0" w:after="60" w:line="240" w:lineRule="auto"/>
        <w:jc w:val="center"/>
        <w:rPr>
          <w:rFonts w:cs="Times New Roman"/>
          <w:sz w:val="22"/>
          <w:lang w:val="en-CA" w:eastAsia="en-US"/>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56"/>
        <w:gridCol w:w="674"/>
        <w:gridCol w:w="2560"/>
        <w:gridCol w:w="1313"/>
      </w:tblGrid>
      <w:tr w:rsidR="0005566D" w:rsidRPr="0005566D" w14:paraId="39D12A86" w14:textId="77777777" w:rsidTr="00BB1C63">
        <w:trPr>
          <w:trHeight w:val="240"/>
        </w:trPr>
        <w:tc>
          <w:tcPr>
            <w:tcW w:w="10903" w:type="dxa"/>
            <w:gridSpan w:val="4"/>
            <w:shd w:val="clear" w:color="auto" w:fill="auto"/>
          </w:tcPr>
          <w:p w14:paraId="2D3087A9" w14:textId="77777777" w:rsidR="0005566D" w:rsidRPr="0005566D" w:rsidRDefault="0005566D" w:rsidP="0005566D">
            <w:pPr>
              <w:spacing w:before="0" w:after="60" w:line="240" w:lineRule="auto"/>
              <w:rPr>
                <w:b/>
                <w:sz w:val="18"/>
                <w:lang w:val="en-CA" w:eastAsia="zh-CN"/>
              </w:rPr>
            </w:pPr>
            <w:r w:rsidRPr="0005566D">
              <w:rPr>
                <w:b/>
                <w:sz w:val="18"/>
                <w:lang w:val="en-CA" w:eastAsia="zh-CN"/>
              </w:rPr>
              <w:t>(</w:t>
            </w:r>
            <w:r w:rsidRPr="0005566D">
              <w:rPr>
                <w:rFonts w:hint="eastAsia"/>
                <w:b/>
                <w:sz w:val="18"/>
                <w:lang w:val="en-CA" w:eastAsia="zh-CN"/>
              </w:rPr>
              <w:t>四</w:t>
            </w:r>
            <w:r w:rsidRPr="0005566D">
              <w:rPr>
                <w:b/>
                <w:sz w:val="18"/>
                <w:lang w:val="en-CA" w:eastAsia="zh-CN"/>
              </w:rPr>
              <w:t xml:space="preserve">) </w:t>
            </w:r>
            <w:r w:rsidRPr="0005566D">
              <w:rPr>
                <w:rFonts w:hint="eastAsia"/>
                <w:b/>
                <w:sz w:val="18"/>
                <w:lang w:val="en-CA" w:eastAsia="zh-CN"/>
              </w:rPr>
              <w:t>消费量数据</w:t>
            </w:r>
            <w:r w:rsidRPr="0005566D">
              <w:rPr>
                <w:rFonts w:hint="eastAsia"/>
                <w:b/>
                <w:sz w:val="18"/>
                <w:lang w:val="en-CA" w:eastAsia="zh-CN"/>
              </w:rPr>
              <w:t xml:space="preserve"> </w:t>
            </w:r>
            <w:r w:rsidRPr="0005566D">
              <w:rPr>
                <w:b/>
                <w:sz w:val="18"/>
                <w:lang w:val="en-CA" w:eastAsia="zh-CN"/>
              </w:rPr>
              <w:t>(ODP</w:t>
            </w:r>
            <w:r w:rsidRPr="0005566D">
              <w:rPr>
                <w:b/>
                <w:sz w:val="18"/>
                <w:lang w:val="en-CA" w:eastAsia="zh-CN"/>
              </w:rPr>
              <w:t>吨</w:t>
            </w:r>
            <w:r w:rsidRPr="0005566D">
              <w:rPr>
                <w:b/>
                <w:sz w:val="18"/>
                <w:lang w:val="en-CA" w:eastAsia="zh-CN"/>
              </w:rPr>
              <w:t>)</w:t>
            </w:r>
          </w:p>
        </w:tc>
      </w:tr>
      <w:tr w:rsidR="0005566D" w:rsidRPr="0005566D" w14:paraId="3D0A208B" w14:textId="77777777" w:rsidTr="00BB1C63">
        <w:trPr>
          <w:trHeight w:val="240"/>
        </w:trPr>
        <w:tc>
          <w:tcPr>
            <w:tcW w:w="5005" w:type="dxa"/>
            <w:shd w:val="clear" w:color="auto" w:fill="auto"/>
          </w:tcPr>
          <w:p w14:paraId="28591F23" w14:textId="77777777" w:rsidR="0005566D" w:rsidRPr="0005566D" w:rsidRDefault="0005566D" w:rsidP="0005566D">
            <w:pPr>
              <w:spacing w:before="0" w:after="60" w:line="240" w:lineRule="auto"/>
              <w:jc w:val="center"/>
              <w:rPr>
                <w:sz w:val="18"/>
                <w:lang w:val="en-CA"/>
              </w:rPr>
            </w:pPr>
            <w:r w:rsidRPr="0005566D">
              <w:rPr>
                <w:sz w:val="18"/>
                <w:lang w:val="en-CA"/>
              </w:rPr>
              <w:t>2009 – 2010</w:t>
            </w:r>
            <w:proofErr w:type="spellStart"/>
            <w:r w:rsidRPr="0005566D">
              <w:rPr>
                <w:rFonts w:hint="eastAsia"/>
                <w:sz w:val="18"/>
                <w:lang w:val="en-CA"/>
              </w:rPr>
              <w:t>年基准数</w:t>
            </w:r>
            <w:proofErr w:type="spellEnd"/>
            <w:r w:rsidRPr="0005566D">
              <w:rPr>
                <w:rFonts w:hint="eastAsia"/>
                <w:sz w:val="18"/>
                <w:lang w:val="en-CA"/>
              </w:rPr>
              <w:t>：</w:t>
            </w:r>
          </w:p>
        </w:tc>
        <w:tc>
          <w:tcPr>
            <w:tcW w:w="0" w:type="auto"/>
            <w:shd w:val="clear" w:color="auto" w:fill="auto"/>
          </w:tcPr>
          <w:p w14:paraId="7E0C4DFD" w14:textId="77AE22DE" w:rsidR="0005566D" w:rsidRPr="0005566D" w:rsidRDefault="00670F35" w:rsidP="0005566D">
            <w:pPr>
              <w:spacing w:before="0" w:after="60" w:line="240" w:lineRule="auto"/>
              <w:jc w:val="right"/>
              <w:rPr>
                <w:sz w:val="18"/>
                <w:lang w:val="en-CA"/>
              </w:rPr>
            </w:pPr>
            <w:r>
              <w:rPr>
                <w:sz w:val="18"/>
                <w:lang w:val="en-CA"/>
              </w:rPr>
              <w:t>83.0</w:t>
            </w:r>
          </w:p>
        </w:tc>
        <w:tc>
          <w:tcPr>
            <w:tcW w:w="0" w:type="auto"/>
            <w:shd w:val="clear" w:color="auto" w:fill="auto"/>
          </w:tcPr>
          <w:p w14:paraId="3918DFAB" w14:textId="6E7C9E66" w:rsidR="0005566D" w:rsidRPr="0005566D" w:rsidRDefault="0005566D" w:rsidP="0005566D">
            <w:pPr>
              <w:spacing w:before="0" w:after="60" w:line="240" w:lineRule="auto"/>
              <w:jc w:val="center"/>
              <w:rPr>
                <w:sz w:val="18"/>
                <w:lang w:val="en-CA" w:eastAsia="zh-CN"/>
              </w:rPr>
            </w:pPr>
            <w:r w:rsidRPr="0005566D">
              <w:rPr>
                <w:rFonts w:hint="eastAsia"/>
                <w:sz w:val="18"/>
                <w:lang w:val="en-CA" w:eastAsia="zh-CN"/>
              </w:rPr>
              <w:t>持续总削减量起点数：</w:t>
            </w:r>
          </w:p>
        </w:tc>
        <w:tc>
          <w:tcPr>
            <w:tcW w:w="1034" w:type="dxa"/>
            <w:shd w:val="clear" w:color="auto" w:fill="auto"/>
          </w:tcPr>
          <w:p w14:paraId="0A49673C" w14:textId="166CEEF2" w:rsidR="0005566D" w:rsidRPr="0005566D" w:rsidRDefault="00670F35" w:rsidP="0005566D">
            <w:pPr>
              <w:spacing w:before="0" w:after="60" w:line="240" w:lineRule="auto"/>
              <w:jc w:val="right"/>
              <w:rPr>
                <w:sz w:val="18"/>
                <w:lang w:val="en-CA"/>
              </w:rPr>
            </w:pPr>
            <w:r>
              <w:rPr>
                <w:sz w:val="18"/>
                <w:lang w:val="en-CA"/>
              </w:rPr>
              <w:t>94.29</w:t>
            </w:r>
          </w:p>
        </w:tc>
      </w:tr>
      <w:tr w:rsidR="0005566D" w:rsidRPr="0005566D" w14:paraId="3D8C019A" w14:textId="77777777" w:rsidTr="00BB1C63">
        <w:trPr>
          <w:trHeight w:val="240"/>
        </w:trPr>
        <w:tc>
          <w:tcPr>
            <w:tcW w:w="10903" w:type="dxa"/>
            <w:gridSpan w:val="4"/>
            <w:shd w:val="clear" w:color="auto" w:fill="auto"/>
          </w:tcPr>
          <w:p w14:paraId="488F53BB" w14:textId="77777777" w:rsidR="0005566D" w:rsidRPr="0005566D" w:rsidRDefault="0005566D" w:rsidP="0005566D">
            <w:pPr>
              <w:spacing w:before="0" w:after="60" w:line="240" w:lineRule="auto"/>
              <w:jc w:val="center"/>
              <w:rPr>
                <w:b/>
                <w:sz w:val="18"/>
                <w:lang w:val="en-CA" w:eastAsia="zh-CN"/>
              </w:rPr>
            </w:pPr>
            <w:r w:rsidRPr="0005566D">
              <w:rPr>
                <w:rFonts w:hint="eastAsia"/>
                <w:b/>
                <w:sz w:val="18"/>
                <w:lang w:val="en-CA" w:eastAsia="zh-CN"/>
              </w:rPr>
              <w:t>符合供资条件的消费量</w:t>
            </w:r>
            <w:r w:rsidRPr="0005566D">
              <w:rPr>
                <w:b/>
                <w:sz w:val="18"/>
                <w:lang w:val="en-CA" w:eastAsia="zh-CN"/>
              </w:rPr>
              <w:t xml:space="preserve"> (ODP</w:t>
            </w:r>
            <w:r w:rsidRPr="0005566D">
              <w:rPr>
                <w:b/>
                <w:sz w:val="18"/>
                <w:lang w:val="en-CA" w:eastAsia="zh-CN"/>
              </w:rPr>
              <w:t>吨</w:t>
            </w:r>
            <w:r w:rsidRPr="0005566D">
              <w:rPr>
                <w:b/>
                <w:sz w:val="18"/>
                <w:lang w:val="en-CA" w:eastAsia="zh-CN"/>
              </w:rPr>
              <w:t>)</w:t>
            </w:r>
          </w:p>
        </w:tc>
      </w:tr>
      <w:tr w:rsidR="0005566D" w:rsidRPr="0005566D" w14:paraId="09FB99C5" w14:textId="77777777" w:rsidTr="00BB1C63">
        <w:trPr>
          <w:trHeight w:val="240"/>
        </w:trPr>
        <w:tc>
          <w:tcPr>
            <w:tcW w:w="5005" w:type="dxa"/>
            <w:shd w:val="clear" w:color="auto" w:fill="auto"/>
          </w:tcPr>
          <w:p w14:paraId="3F265486"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已核准</w:t>
            </w:r>
            <w:proofErr w:type="spellEnd"/>
            <w:r w:rsidRPr="0005566D">
              <w:rPr>
                <w:rFonts w:hint="eastAsia"/>
                <w:sz w:val="18"/>
                <w:lang w:val="en-CA"/>
              </w:rPr>
              <w:t>：</w:t>
            </w:r>
          </w:p>
        </w:tc>
        <w:tc>
          <w:tcPr>
            <w:tcW w:w="0" w:type="auto"/>
            <w:shd w:val="clear" w:color="auto" w:fill="auto"/>
          </w:tcPr>
          <w:p w14:paraId="3C8581E1" w14:textId="4AFDC980" w:rsidR="0005566D" w:rsidRPr="0005566D" w:rsidRDefault="00670F35" w:rsidP="0005566D">
            <w:pPr>
              <w:spacing w:before="0" w:after="60" w:line="240" w:lineRule="auto"/>
              <w:jc w:val="right"/>
              <w:rPr>
                <w:sz w:val="18"/>
                <w:lang w:val="en-CA"/>
              </w:rPr>
            </w:pPr>
            <w:r>
              <w:rPr>
                <w:sz w:val="18"/>
                <w:lang w:val="en-CA"/>
              </w:rPr>
              <w:t>70.3</w:t>
            </w:r>
          </w:p>
        </w:tc>
        <w:tc>
          <w:tcPr>
            <w:tcW w:w="0" w:type="auto"/>
            <w:shd w:val="clear" w:color="auto" w:fill="auto"/>
          </w:tcPr>
          <w:p w14:paraId="68D46F79"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尚未核准</w:t>
            </w:r>
            <w:proofErr w:type="spellEnd"/>
            <w:r w:rsidRPr="0005566D">
              <w:rPr>
                <w:rFonts w:hint="eastAsia"/>
                <w:sz w:val="18"/>
                <w:lang w:val="en-CA"/>
              </w:rPr>
              <w:t>：</w:t>
            </w:r>
          </w:p>
        </w:tc>
        <w:tc>
          <w:tcPr>
            <w:tcW w:w="1034" w:type="dxa"/>
            <w:shd w:val="clear" w:color="auto" w:fill="auto"/>
          </w:tcPr>
          <w:p w14:paraId="38C573E3" w14:textId="11D76093" w:rsidR="0005566D" w:rsidRPr="0005566D" w:rsidRDefault="00670F35" w:rsidP="0005566D">
            <w:pPr>
              <w:spacing w:before="0" w:after="60" w:line="240" w:lineRule="auto"/>
              <w:jc w:val="right"/>
              <w:rPr>
                <w:sz w:val="18"/>
                <w:lang w:val="en-CA"/>
              </w:rPr>
            </w:pPr>
            <w:r>
              <w:rPr>
                <w:sz w:val="18"/>
                <w:lang w:val="en-CA"/>
              </w:rPr>
              <w:t>23.99</w:t>
            </w:r>
          </w:p>
        </w:tc>
      </w:tr>
    </w:tbl>
    <w:p w14:paraId="1446C6ED" w14:textId="77777777" w:rsidR="0005566D" w:rsidRPr="0005566D" w:rsidRDefault="0005566D" w:rsidP="0005566D">
      <w:pPr>
        <w:spacing w:before="0" w:after="0" w:line="240" w:lineRule="auto"/>
        <w:jc w:val="both"/>
        <w:rPr>
          <w:rFonts w:cs="Times New Roman"/>
          <w:sz w:val="22"/>
          <w:lang w:val="en-CA" w:eastAsia="en-US"/>
        </w:rPr>
      </w:pPr>
    </w:p>
    <w:tbl>
      <w:tblPr>
        <w:tblStyle w:val="TableGrid"/>
        <w:tblW w:w="10867"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9"/>
        <w:gridCol w:w="2537"/>
        <w:gridCol w:w="1642"/>
        <w:gridCol w:w="1643"/>
        <w:gridCol w:w="1643"/>
        <w:gridCol w:w="1643"/>
      </w:tblGrid>
      <w:tr w:rsidR="0005566D" w:rsidRPr="0005566D" w14:paraId="57C2690D" w14:textId="77777777" w:rsidTr="00BB1C63">
        <w:trPr>
          <w:trHeight w:val="257"/>
        </w:trPr>
        <w:tc>
          <w:tcPr>
            <w:tcW w:w="4296" w:type="dxa"/>
            <w:gridSpan w:val="2"/>
            <w:shd w:val="clear" w:color="auto" w:fill="auto"/>
          </w:tcPr>
          <w:p w14:paraId="7A4A39F3" w14:textId="77777777" w:rsidR="0005566D" w:rsidRPr="0005566D" w:rsidRDefault="0005566D" w:rsidP="0005566D">
            <w:pPr>
              <w:spacing w:before="0" w:after="60" w:line="240" w:lineRule="auto"/>
              <w:rPr>
                <w:b/>
                <w:sz w:val="18"/>
                <w:lang w:val="en-CA"/>
              </w:rPr>
            </w:pPr>
            <w:r w:rsidRPr="0005566D">
              <w:rPr>
                <w:b/>
                <w:sz w:val="18"/>
                <w:lang w:val="en-CA"/>
              </w:rPr>
              <w:t>(</w:t>
            </w:r>
            <w:r w:rsidRPr="0005566D">
              <w:rPr>
                <w:rFonts w:hint="eastAsia"/>
                <w:b/>
                <w:sz w:val="18"/>
                <w:lang w:val="en-CA"/>
              </w:rPr>
              <w:t>五</w:t>
            </w:r>
            <w:r w:rsidRPr="0005566D">
              <w:rPr>
                <w:b/>
                <w:sz w:val="18"/>
                <w:lang w:val="en-CA"/>
              </w:rPr>
              <w:t xml:space="preserve">) </w:t>
            </w:r>
            <w:proofErr w:type="spellStart"/>
            <w:r w:rsidRPr="0005566D">
              <w:rPr>
                <w:rFonts w:hint="eastAsia"/>
                <w:b/>
                <w:sz w:val="18"/>
                <w:lang w:val="en-CA"/>
              </w:rPr>
              <w:t>业务计划</w:t>
            </w:r>
            <w:proofErr w:type="spellEnd"/>
          </w:p>
        </w:tc>
        <w:tc>
          <w:tcPr>
            <w:tcW w:w="1642" w:type="dxa"/>
            <w:shd w:val="clear" w:color="auto" w:fill="auto"/>
          </w:tcPr>
          <w:p w14:paraId="0C9E26E7" w14:textId="77777777" w:rsidR="0005566D" w:rsidRPr="0005566D" w:rsidRDefault="0005566D" w:rsidP="0005566D">
            <w:pPr>
              <w:spacing w:before="0" w:after="60" w:line="240" w:lineRule="auto"/>
              <w:jc w:val="center"/>
              <w:rPr>
                <w:b/>
                <w:sz w:val="18"/>
                <w:lang w:val="en-CA"/>
              </w:rPr>
            </w:pPr>
            <w:r w:rsidRPr="0005566D">
              <w:rPr>
                <w:b/>
                <w:sz w:val="18"/>
                <w:lang w:val="en-CA"/>
              </w:rPr>
              <w:t>2019</w:t>
            </w:r>
          </w:p>
        </w:tc>
        <w:tc>
          <w:tcPr>
            <w:tcW w:w="1643" w:type="dxa"/>
            <w:shd w:val="clear" w:color="auto" w:fill="auto"/>
          </w:tcPr>
          <w:p w14:paraId="2A4716B4" w14:textId="77777777" w:rsidR="0005566D" w:rsidRPr="0005566D" w:rsidRDefault="0005566D" w:rsidP="0005566D">
            <w:pPr>
              <w:spacing w:before="0" w:after="60" w:line="240" w:lineRule="auto"/>
              <w:jc w:val="center"/>
              <w:rPr>
                <w:b/>
                <w:sz w:val="18"/>
                <w:lang w:val="en-CA"/>
              </w:rPr>
            </w:pPr>
            <w:r w:rsidRPr="0005566D">
              <w:rPr>
                <w:b/>
                <w:sz w:val="18"/>
                <w:lang w:val="en-CA"/>
              </w:rPr>
              <w:t>2020</w:t>
            </w:r>
          </w:p>
        </w:tc>
        <w:tc>
          <w:tcPr>
            <w:tcW w:w="1643" w:type="dxa"/>
            <w:shd w:val="clear" w:color="auto" w:fill="auto"/>
          </w:tcPr>
          <w:p w14:paraId="043EC65E" w14:textId="77777777" w:rsidR="0005566D" w:rsidRPr="0005566D" w:rsidRDefault="0005566D" w:rsidP="0005566D">
            <w:pPr>
              <w:spacing w:before="0" w:after="60" w:line="240" w:lineRule="auto"/>
              <w:jc w:val="center"/>
              <w:rPr>
                <w:b/>
                <w:sz w:val="18"/>
                <w:lang w:val="en-CA"/>
              </w:rPr>
            </w:pPr>
            <w:r w:rsidRPr="0005566D">
              <w:rPr>
                <w:b/>
                <w:sz w:val="18"/>
                <w:lang w:val="en-CA"/>
              </w:rPr>
              <w:t>2021</w:t>
            </w:r>
          </w:p>
        </w:tc>
        <w:tc>
          <w:tcPr>
            <w:tcW w:w="1643" w:type="dxa"/>
            <w:shd w:val="clear" w:color="auto" w:fill="auto"/>
          </w:tcPr>
          <w:p w14:paraId="774CC8DB" w14:textId="4646C00C" w:rsidR="0005566D" w:rsidRPr="0005566D" w:rsidRDefault="00670F35" w:rsidP="0005566D">
            <w:pPr>
              <w:spacing w:before="0" w:after="60" w:line="240" w:lineRule="auto"/>
              <w:jc w:val="center"/>
              <w:rPr>
                <w:b/>
                <w:sz w:val="18"/>
                <w:lang w:val="en-CA"/>
              </w:rPr>
            </w:pPr>
            <w:r>
              <w:rPr>
                <w:rFonts w:hint="eastAsia"/>
                <w:b/>
                <w:sz w:val="18"/>
                <w:lang w:val="en-CA" w:eastAsia="zh-CN"/>
              </w:rPr>
              <w:t>共计</w:t>
            </w:r>
          </w:p>
        </w:tc>
      </w:tr>
      <w:tr w:rsidR="00670F35" w:rsidRPr="0005566D" w14:paraId="37FA6386" w14:textId="77777777" w:rsidTr="00BB1C63">
        <w:trPr>
          <w:trHeight w:val="257"/>
        </w:trPr>
        <w:tc>
          <w:tcPr>
            <w:tcW w:w="1759" w:type="dxa"/>
            <w:vMerge w:val="restart"/>
            <w:shd w:val="clear" w:color="auto" w:fill="auto"/>
          </w:tcPr>
          <w:p w14:paraId="32D6F7AC" w14:textId="17DFE22E" w:rsidR="00670F35" w:rsidRPr="0005566D" w:rsidRDefault="00670F35" w:rsidP="00670F35">
            <w:pPr>
              <w:spacing w:before="0" w:after="60" w:line="240" w:lineRule="auto"/>
              <w:jc w:val="center"/>
              <w:rPr>
                <w:sz w:val="18"/>
                <w:lang w:val="en-CA" w:eastAsia="zh-CN"/>
              </w:rPr>
            </w:pPr>
            <w:r>
              <w:rPr>
                <w:rFonts w:hint="eastAsia"/>
                <w:sz w:val="18"/>
                <w:lang w:val="en-CA" w:eastAsia="zh-CN"/>
              </w:rPr>
              <w:t>世界银行</w:t>
            </w:r>
          </w:p>
        </w:tc>
        <w:tc>
          <w:tcPr>
            <w:tcW w:w="2537" w:type="dxa"/>
            <w:shd w:val="clear" w:color="auto" w:fill="auto"/>
          </w:tcPr>
          <w:p w14:paraId="7BE85793" w14:textId="13877467" w:rsidR="00670F35" w:rsidRPr="0005566D" w:rsidRDefault="00670F35" w:rsidP="00670F35">
            <w:pPr>
              <w:spacing w:before="0" w:after="60" w:line="240" w:lineRule="auto"/>
              <w:rPr>
                <w:sz w:val="18"/>
                <w:lang w:val="en-CA" w:eastAsia="zh-CN"/>
              </w:rPr>
            </w:pPr>
            <w:r>
              <w:rPr>
                <w:rFonts w:hint="eastAsia"/>
                <w:sz w:val="18"/>
                <w:lang w:val="en-CA" w:eastAsia="zh-CN"/>
              </w:rPr>
              <w:t>ODS</w:t>
            </w:r>
            <w:r w:rsidRPr="0005566D">
              <w:rPr>
                <w:rFonts w:hint="eastAsia"/>
                <w:sz w:val="18"/>
                <w:lang w:val="en-CA" w:eastAsia="zh-CN"/>
              </w:rPr>
              <w:t>淘汰量</w:t>
            </w:r>
            <w:r w:rsidRPr="0005566D">
              <w:rPr>
                <w:sz w:val="18"/>
                <w:lang w:val="en-CA" w:eastAsia="zh-CN"/>
              </w:rPr>
              <w:t>(ODP</w:t>
            </w:r>
            <w:r w:rsidRPr="0005566D">
              <w:rPr>
                <w:sz w:val="18"/>
                <w:lang w:val="en-CA" w:eastAsia="zh-CN"/>
              </w:rPr>
              <w:t>吨</w:t>
            </w:r>
            <w:r w:rsidRPr="0005566D">
              <w:rPr>
                <w:sz w:val="18"/>
                <w:lang w:val="en-CA" w:eastAsia="zh-CN"/>
              </w:rPr>
              <w:t>)</w:t>
            </w:r>
          </w:p>
        </w:tc>
        <w:tc>
          <w:tcPr>
            <w:tcW w:w="1642" w:type="dxa"/>
            <w:shd w:val="clear" w:color="auto" w:fill="auto"/>
          </w:tcPr>
          <w:p w14:paraId="1B74974B" w14:textId="511F5D1E" w:rsidR="00670F35" w:rsidRPr="0005566D" w:rsidRDefault="00670F35" w:rsidP="00670F35">
            <w:pPr>
              <w:spacing w:before="0" w:after="80" w:line="240" w:lineRule="auto"/>
              <w:jc w:val="right"/>
              <w:rPr>
                <w:sz w:val="18"/>
                <w:lang w:val="en-CA"/>
              </w:rPr>
            </w:pPr>
            <w:r w:rsidRPr="00CB1939">
              <w:rPr>
                <w:sz w:val="18"/>
                <w:lang w:val="en-CA"/>
              </w:rPr>
              <w:t>14.76</w:t>
            </w:r>
          </w:p>
        </w:tc>
        <w:tc>
          <w:tcPr>
            <w:tcW w:w="1643" w:type="dxa"/>
            <w:shd w:val="clear" w:color="auto" w:fill="auto"/>
          </w:tcPr>
          <w:p w14:paraId="62DCD982" w14:textId="77777777" w:rsidR="00670F35" w:rsidRPr="0005566D" w:rsidRDefault="00670F35" w:rsidP="00670F35">
            <w:pPr>
              <w:spacing w:before="0" w:after="80" w:line="240" w:lineRule="auto"/>
              <w:jc w:val="right"/>
              <w:rPr>
                <w:sz w:val="18"/>
                <w:lang w:val="en-CA"/>
              </w:rPr>
            </w:pPr>
          </w:p>
        </w:tc>
        <w:tc>
          <w:tcPr>
            <w:tcW w:w="1643" w:type="dxa"/>
            <w:shd w:val="clear" w:color="auto" w:fill="auto"/>
          </w:tcPr>
          <w:p w14:paraId="4D913215" w14:textId="3B4426AF" w:rsidR="00670F35" w:rsidRPr="0005566D" w:rsidRDefault="00670F35" w:rsidP="00670F35">
            <w:pPr>
              <w:spacing w:before="0" w:after="80" w:line="240" w:lineRule="auto"/>
              <w:jc w:val="right"/>
              <w:rPr>
                <w:sz w:val="18"/>
                <w:lang w:val="en-CA"/>
              </w:rPr>
            </w:pPr>
            <w:r w:rsidRPr="00CB1939">
              <w:rPr>
                <w:sz w:val="18"/>
                <w:lang w:val="en-CA"/>
              </w:rPr>
              <w:t>7.79</w:t>
            </w:r>
          </w:p>
        </w:tc>
        <w:tc>
          <w:tcPr>
            <w:tcW w:w="1643" w:type="dxa"/>
            <w:shd w:val="clear" w:color="auto" w:fill="auto"/>
          </w:tcPr>
          <w:p w14:paraId="563B3202" w14:textId="408CD8CC" w:rsidR="00670F35" w:rsidRPr="0005566D" w:rsidRDefault="00670F35" w:rsidP="00670F35">
            <w:pPr>
              <w:spacing w:before="0" w:after="80" w:line="240" w:lineRule="auto"/>
              <w:jc w:val="right"/>
              <w:rPr>
                <w:sz w:val="18"/>
                <w:lang w:val="en-CA"/>
              </w:rPr>
            </w:pPr>
            <w:r w:rsidRPr="00CB1939">
              <w:rPr>
                <w:sz w:val="18"/>
                <w:lang w:val="en-CA"/>
              </w:rPr>
              <w:t>22.55</w:t>
            </w:r>
          </w:p>
        </w:tc>
      </w:tr>
      <w:tr w:rsidR="00670F35" w:rsidRPr="0005566D" w14:paraId="3196CC37" w14:textId="77777777" w:rsidTr="00BB1C63">
        <w:trPr>
          <w:trHeight w:val="257"/>
        </w:trPr>
        <w:tc>
          <w:tcPr>
            <w:tcW w:w="1759" w:type="dxa"/>
            <w:vMerge/>
            <w:shd w:val="clear" w:color="auto" w:fill="auto"/>
          </w:tcPr>
          <w:p w14:paraId="26D9B431" w14:textId="77777777" w:rsidR="00670F35" w:rsidRPr="0005566D" w:rsidRDefault="00670F35" w:rsidP="00670F35">
            <w:pPr>
              <w:spacing w:before="0" w:after="60" w:line="240" w:lineRule="auto"/>
              <w:jc w:val="center"/>
              <w:rPr>
                <w:sz w:val="18"/>
                <w:lang w:val="en-CA" w:eastAsia="zh-CN"/>
              </w:rPr>
            </w:pPr>
          </w:p>
        </w:tc>
        <w:tc>
          <w:tcPr>
            <w:tcW w:w="2537" w:type="dxa"/>
            <w:shd w:val="clear" w:color="auto" w:fill="auto"/>
          </w:tcPr>
          <w:p w14:paraId="08E2920C" w14:textId="59B51AEE" w:rsidR="00670F35" w:rsidRPr="0005566D" w:rsidRDefault="00670F35" w:rsidP="00670F35">
            <w:pPr>
              <w:spacing w:before="0" w:after="60" w:line="240" w:lineRule="auto"/>
              <w:rPr>
                <w:sz w:val="18"/>
                <w:lang w:val="en-CA"/>
              </w:rPr>
            </w:pPr>
            <w:proofErr w:type="spellStart"/>
            <w:r w:rsidRPr="0005566D">
              <w:rPr>
                <w:rFonts w:hint="eastAsia"/>
                <w:sz w:val="18"/>
                <w:lang w:val="en-CA"/>
              </w:rPr>
              <w:t>供资额</w:t>
            </w:r>
            <w:proofErr w:type="spellEnd"/>
            <w:r w:rsidRPr="0005566D">
              <w:rPr>
                <w:sz w:val="18"/>
                <w:lang w:val="en-CA"/>
              </w:rPr>
              <w:t xml:space="preserve"> (</w:t>
            </w:r>
            <w:proofErr w:type="spellStart"/>
            <w:r w:rsidRPr="0005566D">
              <w:rPr>
                <w:sz w:val="18"/>
                <w:lang w:val="en-CA"/>
              </w:rPr>
              <w:t>美元</w:t>
            </w:r>
            <w:proofErr w:type="spellEnd"/>
            <w:r w:rsidRPr="0005566D">
              <w:rPr>
                <w:sz w:val="18"/>
                <w:lang w:val="en-CA"/>
              </w:rPr>
              <w:t>)</w:t>
            </w:r>
          </w:p>
        </w:tc>
        <w:tc>
          <w:tcPr>
            <w:tcW w:w="1642" w:type="dxa"/>
            <w:shd w:val="clear" w:color="auto" w:fill="auto"/>
          </w:tcPr>
          <w:p w14:paraId="77098C74" w14:textId="7665E00D" w:rsidR="00670F35" w:rsidRPr="0005566D" w:rsidRDefault="00670F35" w:rsidP="00670F35">
            <w:pPr>
              <w:spacing w:before="0" w:after="80" w:line="240" w:lineRule="auto"/>
              <w:jc w:val="right"/>
              <w:rPr>
                <w:sz w:val="18"/>
                <w:lang w:val="en-CA"/>
              </w:rPr>
            </w:pPr>
            <w:r w:rsidRPr="00CB1939">
              <w:rPr>
                <w:sz w:val="18"/>
                <w:lang w:val="en-CA"/>
              </w:rPr>
              <w:t>1,084,503</w:t>
            </w:r>
          </w:p>
        </w:tc>
        <w:tc>
          <w:tcPr>
            <w:tcW w:w="1643" w:type="dxa"/>
            <w:shd w:val="clear" w:color="auto" w:fill="auto"/>
          </w:tcPr>
          <w:p w14:paraId="445E43E3" w14:textId="77777777" w:rsidR="00670F35" w:rsidRPr="0005566D" w:rsidRDefault="00670F35" w:rsidP="00670F35">
            <w:pPr>
              <w:spacing w:before="0" w:after="80" w:line="240" w:lineRule="auto"/>
              <w:jc w:val="right"/>
              <w:rPr>
                <w:sz w:val="18"/>
                <w:lang w:val="en-CA"/>
              </w:rPr>
            </w:pPr>
          </w:p>
        </w:tc>
        <w:tc>
          <w:tcPr>
            <w:tcW w:w="1643" w:type="dxa"/>
            <w:shd w:val="clear" w:color="auto" w:fill="auto"/>
          </w:tcPr>
          <w:p w14:paraId="6F5F3E25" w14:textId="3D5139AD" w:rsidR="00670F35" w:rsidRPr="0005566D" w:rsidRDefault="00670F35" w:rsidP="00670F35">
            <w:pPr>
              <w:spacing w:before="0" w:after="80" w:line="240" w:lineRule="auto"/>
              <w:jc w:val="right"/>
              <w:rPr>
                <w:sz w:val="18"/>
                <w:lang w:val="en-CA"/>
              </w:rPr>
            </w:pPr>
            <w:r w:rsidRPr="00CB1939">
              <w:rPr>
                <w:sz w:val="18"/>
                <w:lang w:val="en-CA"/>
              </w:rPr>
              <w:t>572,157</w:t>
            </w:r>
          </w:p>
        </w:tc>
        <w:tc>
          <w:tcPr>
            <w:tcW w:w="1643" w:type="dxa"/>
            <w:shd w:val="clear" w:color="auto" w:fill="auto"/>
          </w:tcPr>
          <w:p w14:paraId="33DFF3C0" w14:textId="701E6B80" w:rsidR="00670F35" w:rsidRPr="0005566D" w:rsidRDefault="00670F35" w:rsidP="00670F35">
            <w:pPr>
              <w:spacing w:before="0" w:after="80" w:line="240" w:lineRule="auto"/>
              <w:jc w:val="right"/>
              <w:rPr>
                <w:sz w:val="18"/>
                <w:lang w:val="en-CA"/>
              </w:rPr>
            </w:pPr>
            <w:r w:rsidRPr="00CB1939">
              <w:rPr>
                <w:sz w:val="18"/>
                <w:lang w:val="en-CA"/>
              </w:rPr>
              <w:t>1,656,660</w:t>
            </w:r>
          </w:p>
        </w:tc>
      </w:tr>
      <w:tr w:rsidR="00670F35" w:rsidRPr="0005566D" w14:paraId="4A4FB58D" w14:textId="77777777" w:rsidTr="00BB1C63">
        <w:trPr>
          <w:trHeight w:val="257"/>
        </w:trPr>
        <w:tc>
          <w:tcPr>
            <w:tcW w:w="1759" w:type="dxa"/>
            <w:vMerge w:val="restart"/>
            <w:shd w:val="clear" w:color="auto" w:fill="auto"/>
          </w:tcPr>
          <w:p w14:paraId="5844FC5A" w14:textId="77777777" w:rsidR="00670F35" w:rsidRPr="0005566D" w:rsidRDefault="00670F35" w:rsidP="00670F35">
            <w:pPr>
              <w:spacing w:before="0" w:after="60" w:line="240" w:lineRule="auto"/>
              <w:jc w:val="center"/>
              <w:rPr>
                <w:sz w:val="18"/>
                <w:lang w:val="en-CA"/>
              </w:rPr>
            </w:pPr>
            <w:proofErr w:type="spellStart"/>
            <w:r w:rsidRPr="0005566D">
              <w:rPr>
                <w:rFonts w:hint="eastAsia"/>
                <w:sz w:val="18"/>
                <w:lang w:val="en-CA"/>
              </w:rPr>
              <w:t>工发组织</w:t>
            </w:r>
            <w:proofErr w:type="spellEnd"/>
          </w:p>
        </w:tc>
        <w:tc>
          <w:tcPr>
            <w:tcW w:w="2537" w:type="dxa"/>
            <w:shd w:val="clear" w:color="auto" w:fill="auto"/>
          </w:tcPr>
          <w:p w14:paraId="6991E05C" w14:textId="655DCDB3" w:rsidR="00670F35" w:rsidRPr="0005566D" w:rsidRDefault="00670F35" w:rsidP="00670F35">
            <w:pPr>
              <w:spacing w:before="0" w:after="60" w:line="240" w:lineRule="auto"/>
              <w:rPr>
                <w:sz w:val="18"/>
                <w:lang w:val="en-CA" w:eastAsia="zh-CN"/>
              </w:rPr>
            </w:pPr>
            <w:r>
              <w:rPr>
                <w:rFonts w:hint="eastAsia"/>
                <w:sz w:val="18"/>
                <w:lang w:val="en-CA" w:eastAsia="zh-CN"/>
              </w:rPr>
              <w:t>ODS</w:t>
            </w:r>
            <w:r w:rsidRPr="0005566D">
              <w:rPr>
                <w:rFonts w:hint="eastAsia"/>
                <w:sz w:val="18"/>
                <w:lang w:val="en-CA" w:eastAsia="zh-CN"/>
              </w:rPr>
              <w:t>淘汰量</w:t>
            </w:r>
            <w:r w:rsidRPr="0005566D">
              <w:rPr>
                <w:sz w:val="18"/>
                <w:lang w:val="en-CA" w:eastAsia="zh-CN"/>
              </w:rPr>
              <w:t>(ODP</w:t>
            </w:r>
            <w:r w:rsidRPr="0005566D">
              <w:rPr>
                <w:sz w:val="18"/>
                <w:lang w:val="en-CA" w:eastAsia="zh-CN"/>
              </w:rPr>
              <w:t>吨</w:t>
            </w:r>
            <w:r w:rsidRPr="0005566D">
              <w:rPr>
                <w:sz w:val="18"/>
                <w:lang w:val="en-CA" w:eastAsia="zh-CN"/>
              </w:rPr>
              <w:t>)</w:t>
            </w:r>
          </w:p>
        </w:tc>
        <w:tc>
          <w:tcPr>
            <w:tcW w:w="1642" w:type="dxa"/>
            <w:shd w:val="clear" w:color="auto" w:fill="auto"/>
          </w:tcPr>
          <w:p w14:paraId="1C591732" w14:textId="0BFB41D5" w:rsidR="00670F35" w:rsidRPr="0005566D" w:rsidRDefault="00670F35" w:rsidP="00670F35">
            <w:pPr>
              <w:spacing w:before="0" w:after="80" w:line="240" w:lineRule="auto"/>
              <w:jc w:val="right"/>
              <w:rPr>
                <w:sz w:val="18"/>
                <w:lang w:val="en-CA"/>
              </w:rPr>
            </w:pPr>
            <w:r w:rsidRPr="00CB1939">
              <w:rPr>
                <w:sz w:val="18"/>
                <w:lang w:val="en-CA"/>
              </w:rPr>
              <w:t>7.88</w:t>
            </w:r>
          </w:p>
        </w:tc>
        <w:tc>
          <w:tcPr>
            <w:tcW w:w="1643" w:type="dxa"/>
            <w:shd w:val="clear" w:color="auto" w:fill="auto"/>
          </w:tcPr>
          <w:p w14:paraId="20DB909D" w14:textId="7FD23576" w:rsidR="00670F35" w:rsidRPr="0005566D" w:rsidRDefault="00670F35" w:rsidP="00670F35">
            <w:pPr>
              <w:spacing w:before="0" w:after="80" w:line="240" w:lineRule="auto"/>
              <w:jc w:val="right"/>
              <w:rPr>
                <w:sz w:val="18"/>
                <w:lang w:val="en-CA"/>
              </w:rPr>
            </w:pPr>
            <w:r w:rsidRPr="00CB1939">
              <w:rPr>
                <w:sz w:val="18"/>
                <w:lang w:val="en-CA"/>
              </w:rPr>
              <w:t>0.0</w:t>
            </w:r>
            <w:r>
              <w:rPr>
                <w:sz w:val="18"/>
                <w:lang w:val="en-CA"/>
              </w:rPr>
              <w:t>0</w:t>
            </w:r>
          </w:p>
        </w:tc>
        <w:tc>
          <w:tcPr>
            <w:tcW w:w="1643" w:type="dxa"/>
            <w:shd w:val="clear" w:color="auto" w:fill="auto"/>
          </w:tcPr>
          <w:p w14:paraId="22479A66" w14:textId="197BA9D0" w:rsidR="00670F35" w:rsidRPr="0005566D" w:rsidRDefault="00670F35" w:rsidP="00670F35">
            <w:pPr>
              <w:spacing w:before="0" w:after="80" w:line="240" w:lineRule="auto"/>
              <w:jc w:val="right"/>
              <w:rPr>
                <w:sz w:val="18"/>
                <w:lang w:val="en-CA"/>
              </w:rPr>
            </w:pPr>
            <w:r w:rsidRPr="00CB1939">
              <w:rPr>
                <w:sz w:val="18"/>
                <w:lang w:val="en-CA"/>
              </w:rPr>
              <w:t>0.97</w:t>
            </w:r>
          </w:p>
        </w:tc>
        <w:tc>
          <w:tcPr>
            <w:tcW w:w="1643" w:type="dxa"/>
            <w:shd w:val="clear" w:color="auto" w:fill="auto"/>
          </w:tcPr>
          <w:p w14:paraId="2FFAF9D9" w14:textId="618AAA17" w:rsidR="00670F35" w:rsidRPr="0005566D" w:rsidRDefault="00670F35" w:rsidP="00670F35">
            <w:pPr>
              <w:spacing w:before="0" w:after="80" w:line="240" w:lineRule="auto"/>
              <w:jc w:val="right"/>
              <w:rPr>
                <w:sz w:val="18"/>
                <w:lang w:val="en-CA"/>
              </w:rPr>
            </w:pPr>
            <w:r w:rsidRPr="00CB1939">
              <w:rPr>
                <w:sz w:val="18"/>
                <w:lang w:val="en-CA"/>
              </w:rPr>
              <w:t>8.85</w:t>
            </w:r>
          </w:p>
        </w:tc>
      </w:tr>
      <w:tr w:rsidR="00670F35" w:rsidRPr="0005566D" w14:paraId="20DFF322" w14:textId="77777777" w:rsidTr="00BB1C63">
        <w:trPr>
          <w:trHeight w:val="257"/>
        </w:trPr>
        <w:tc>
          <w:tcPr>
            <w:tcW w:w="1759" w:type="dxa"/>
            <w:vMerge/>
            <w:shd w:val="clear" w:color="auto" w:fill="auto"/>
          </w:tcPr>
          <w:p w14:paraId="6EF4B325" w14:textId="77777777" w:rsidR="00670F35" w:rsidRPr="0005566D" w:rsidRDefault="00670F35" w:rsidP="00670F35">
            <w:pPr>
              <w:spacing w:before="0" w:after="60" w:line="240" w:lineRule="auto"/>
              <w:jc w:val="center"/>
              <w:rPr>
                <w:sz w:val="18"/>
                <w:lang w:val="en-CA"/>
              </w:rPr>
            </w:pPr>
          </w:p>
        </w:tc>
        <w:tc>
          <w:tcPr>
            <w:tcW w:w="2537" w:type="dxa"/>
            <w:shd w:val="clear" w:color="auto" w:fill="auto"/>
          </w:tcPr>
          <w:p w14:paraId="3C8972E0" w14:textId="77777777" w:rsidR="00670F35" w:rsidRPr="0005566D" w:rsidRDefault="00670F35" w:rsidP="00670F35">
            <w:pPr>
              <w:spacing w:before="0" w:after="60" w:line="240" w:lineRule="auto"/>
              <w:rPr>
                <w:sz w:val="18"/>
                <w:lang w:val="en-CA"/>
              </w:rPr>
            </w:pPr>
            <w:proofErr w:type="spellStart"/>
            <w:r w:rsidRPr="0005566D">
              <w:rPr>
                <w:rFonts w:hint="eastAsia"/>
                <w:sz w:val="18"/>
                <w:lang w:val="en-CA"/>
              </w:rPr>
              <w:t>供资额</w:t>
            </w:r>
            <w:proofErr w:type="spellEnd"/>
            <w:r w:rsidRPr="0005566D">
              <w:rPr>
                <w:sz w:val="18"/>
                <w:lang w:val="en-CA"/>
              </w:rPr>
              <w:t xml:space="preserve"> (</w:t>
            </w:r>
            <w:proofErr w:type="spellStart"/>
            <w:r w:rsidRPr="0005566D">
              <w:rPr>
                <w:sz w:val="18"/>
                <w:lang w:val="en-CA"/>
              </w:rPr>
              <w:t>美元</w:t>
            </w:r>
            <w:proofErr w:type="spellEnd"/>
            <w:r w:rsidRPr="0005566D">
              <w:rPr>
                <w:sz w:val="18"/>
                <w:lang w:val="en-CA"/>
              </w:rPr>
              <w:t>)</w:t>
            </w:r>
          </w:p>
        </w:tc>
        <w:tc>
          <w:tcPr>
            <w:tcW w:w="1642" w:type="dxa"/>
            <w:shd w:val="clear" w:color="auto" w:fill="auto"/>
          </w:tcPr>
          <w:p w14:paraId="0008CC87" w14:textId="2672C84C" w:rsidR="00670F35" w:rsidRPr="0005566D" w:rsidRDefault="00670F35" w:rsidP="00670F35">
            <w:pPr>
              <w:spacing w:before="0" w:after="80" w:line="240" w:lineRule="auto"/>
              <w:jc w:val="right"/>
              <w:rPr>
                <w:sz w:val="18"/>
                <w:lang w:val="en-CA"/>
              </w:rPr>
            </w:pPr>
            <w:r w:rsidRPr="00CB1939">
              <w:rPr>
                <w:sz w:val="18"/>
                <w:lang w:val="en-CA"/>
              </w:rPr>
              <w:t>578,709</w:t>
            </w:r>
          </w:p>
        </w:tc>
        <w:tc>
          <w:tcPr>
            <w:tcW w:w="1643" w:type="dxa"/>
            <w:shd w:val="clear" w:color="auto" w:fill="auto"/>
          </w:tcPr>
          <w:p w14:paraId="6C9AFFA7" w14:textId="2C2C9EBA" w:rsidR="00670F35" w:rsidRPr="0005566D" w:rsidRDefault="00670F35" w:rsidP="00670F35">
            <w:pPr>
              <w:spacing w:before="0" w:after="80" w:line="240" w:lineRule="auto"/>
              <w:jc w:val="right"/>
              <w:rPr>
                <w:sz w:val="18"/>
                <w:lang w:val="en-CA"/>
              </w:rPr>
            </w:pPr>
            <w:r w:rsidRPr="00CB1939">
              <w:rPr>
                <w:sz w:val="18"/>
                <w:lang w:val="en-CA"/>
              </w:rPr>
              <w:t>0</w:t>
            </w:r>
          </w:p>
        </w:tc>
        <w:tc>
          <w:tcPr>
            <w:tcW w:w="1643" w:type="dxa"/>
            <w:shd w:val="clear" w:color="auto" w:fill="auto"/>
          </w:tcPr>
          <w:p w14:paraId="114E94BF" w14:textId="0276DA13" w:rsidR="00670F35" w:rsidRPr="0005566D" w:rsidRDefault="00670F35" w:rsidP="00670F35">
            <w:pPr>
              <w:spacing w:before="0" w:after="80" w:line="240" w:lineRule="auto"/>
              <w:jc w:val="right"/>
              <w:rPr>
                <w:sz w:val="18"/>
                <w:lang w:val="en-CA"/>
              </w:rPr>
            </w:pPr>
            <w:r w:rsidRPr="00CB1939">
              <w:rPr>
                <w:sz w:val="18"/>
                <w:lang w:val="en-CA"/>
              </w:rPr>
              <w:t>71,085</w:t>
            </w:r>
          </w:p>
        </w:tc>
        <w:tc>
          <w:tcPr>
            <w:tcW w:w="1643" w:type="dxa"/>
            <w:shd w:val="clear" w:color="auto" w:fill="auto"/>
          </w:tcPr>
          <w:p w14:paraId="0EAD13DE" w14:textId="1444EFF9" w:rsidR="00670F35" w:rsidRPr="0005566D" w:rsidRDefault="00670F35" w:rsidP="00670F35">
            <w:pPr>
              <w:spacing w:before="0" w:after="80" w:line="240" w:lineRule="auto"/>
              <w:jc w:val="right"/>
              <w:rPr>
                <w:sz w:val="18"/>
                <w:lang w:val="en-CA"/>
              </w:rPr>
            </w:pPr>
            <w:r w:rsidRPr="00CB1939">
              <w:rPr>
                <w:sz w:val="18"/>
                <w:lang w:val="en-CA"/>
              </w:rPr>
              <w:t>649,794</w:t>
            </w:r>
          </w:p>
        </w:tc>
      </w:tr>
    </w:tbl>
    <w:p w14:paraId="4A7F1DC4" w14:textId="2CFFF4AA" w:rsidR="0005566D" w:rsidRDefault="0005566D" w:rsidP="0005566D">
      <w:pPr>
        <w:spacing w:before="0" w:after="0" w:line="240" w:lineRule="auto"/>
        <w:jc w:val="both"/>
        <w:rPr>
          <w:rFonts w:cs="Times New Roman"/>
          <w:sz w:val="22"/>
          <w:lang w:val="en-CA" w:eastAsia="en-US"/>
        </w:rPr>
      </w:pPr>
    </w:p>
    <w:tbl>
      <w:tblPr>
        <w:tblStyle w:val="TableGrid1"/>
        <w:tblW w:w="108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15"/>
        <w:gridCol w:w="1017"/>
        <w:gridCol w:w="1393"/>
        <w:gridCol w:w="837"/>
        <w:gridCol w:w="715"/>
        <w:gridCol w:w="936"/>
        <w:gridCol w:w="936"/>
        <w:gridCol w:w="621"/>
        <w:gridCol w:w="801"/>
        <w:gridCol w:w="621"/>
        <w:gridCol w:w="1393"/>
      </w:tblGrid>
      <w:tr w:rsidR="00670F35" w:rsidRPr="00670F35" w14:paraId="24B74850" w14:textId="77777777" w:rsidTr="00670F35">
        <w:trPr>
          <w:trHeight w:val="261"/>
          <w:jc w:val="center"/>
        </w:trPr>
        <w:tc>
          <w:tcPr>
            <w:tcW w:w="4025" w:type="dxa"/>
            <w:gridSpan w:val="3"/>
            <w:shd w:val="clear" w:color="auto" w:fill="auto"/>
          </w:tcPr>
          <w:p w14:paraId="75E0DD50" w14:textId="3FDE62C1" w:rsidR="00670F35" w:rsidRPr="00670F35" w:rsidRDefault="00670F35" w:rsidP="00670F35">
            <w:pPr>
              <w:spacing w:before="0" w:after="60" w:line="240" w:lineRule="auto"/>
              <w:rPr>
                <w:rFonts w:eastAsia="Times New Roman"/>
                <w:b/>
                <w:sz w:val="18"/>
                <w:szCs w:val="18"/>
                <w:lang w:val="en-CA"/>
              </w:rPr>
            </w:pPr>
            <w:r w:rsidRPr="00670F35">
              <w:rPr>
                <w:b/>
                <w:sz w:val="18"/>
                <w:szCs w:val="18"/>
                <w:lang w:val="en-CA"/>
              </w:rPr>
              <w:t>(</w:t>
            </w:r>
            <w:r w:rsidRPr="00670F35">
              <w:rPr>
                <w:rFonts w:hint="eastAsia"/>
                <w:b/>
                <w:sz w:val="18"/>
                <w:szCs w:val="18"/>
                <w:lang w:val="en-CA"/>
              </w:rPr>
              <w:t>六</w:t>
            </w:r>
            <w:r w:rsidRPr="00670F35">
              <w:rPr>
                <w:b/>
                <w:sz w:val="18"/>
                <w:szCs w:val="18"/>
                <w:lang w:val="en-CA"/>
              </w:rPr>
              <w:t xml:space="preserve">) </w:t>
            </w:r>
            <w:proofErr w:type="spellStart"/>
            <w:r w:rsidRPr="00670F35">
              <w:rPr>
                <w:rFonts w:hint="eastAsia"/>
                <w:b/>
                <w:sz w:val="18"/>
                <w:szCs w:val="18"/>
                <w:lang w:val="en-CA"/>
              </w:rPr>
              <w:t>项目数据</w:t>
            </w:r>
            <w:proofErr w:type="spellEnd"/>
          </w:p>
        </w:tc>
        <w:tc>
          <w:tcPr>
            <w:tcW w:w="837" w:type="dxa"/>
            <w:shd w:val="clear" w:color="auto" w:fill="auto"/>
          </w:tcPr>
          <w:p w14:paraId="4E974537" w14:textId="77777777" w:rsidR="00670F35" w:rsidRPr="00670F35" w:rsidRDefault="00670F35" w:rsidP="00670F35">
            <w:pPr>
              <w:spacing w:before="0" w:after="60" w:line="240" w:lineRule="auto"/>
              <w:jc w:val="center"/>
              <w:rPr>
                <w:rFonts w:eastAsia="Times New Roman"/>
                <w:b/>
                <w:sz w:val="18"/>
                <w:lang w:val="en-CA"/>
              </w:rPr>
            </w:pPr>
            <w:r w:rsidRPr="00670F35">
              <w:rPr>
                <w:rFonts w:eastAsia="Times New Roman"/>
                <w:b/>
                <w:sz w:val="18"/>
                <w:lang w:val="en-CA"/>
              </w:rPr>
              <w:t>2016</w:t>
            </w:r>
          </w:p>
        </w:tc>
        <w:tc>
          <w:tcPr>
            <w:tcW w:w="715" w:type="dxa"/>
            <w:shd w:val="clear" w:color="auto" w:fill="auto"/>
          </w:tcPr>
          <w:p w14:paraId="1C473243" w14:textId="77777777" w:rsidR="00670F35" w:rsidRPr="00670F35" w:rsidRDefault="00670F35" w:rsidP="00670F35">
            <w:pPr>
              <w:spacing w:before="0" w:after="60" w:line="240" w:lineRule="auto"/>
              <w:jc w:val="center"/>
              <w:rPr>
                <w:rFonts w:eastAsia="Times New Roman"/>
                <w:b/>
                <w:sz w:val="18"/>
                <w:lang w:val="en-CA"/>
              </w:rPr>
            </w:pPr>
            <w:r w:rsidRPr="00670F35">
              <w:rPr>
                <w:rFonts w:eastAsia="Times New Roman"/>
                <w:b/>
                <w:sz w:val="18"/>
                <w:lang w:val="en-CA"/>
              </w:rPr>
              <w:t>2017</w:t>
            </w:r>
          </w:p>
        </w:tc>
        <w:tc>
          <w:tcPr>
            <w:tcW w:w="0" w:type="auto"/>
            <w:shd w:val="clear" w:color="auto" w:fill="auto"/>
          </w:tcPr>
          <w:p w14:paraId="726001AA" w14:textId="77777777" w:rsidR="00670F35" w:rsidRPr="00670F35" w:rsidRDefault="00670F35" w:rsidP="00670F35">
            <w:pPr>
              <w:spacing w:before="0" w:after="60" w:line="240" w:lineRule="auto"/>
              <w:jc w:val="center"/>
              <w:rPr>
                <w:rFonts w:eastAsia="Times New Roman"/>
                <w:b/>
                <w:sz w:val="18"/>
                <w:lang w:val="en-CA"/>
              </w:rPr>
            </w:pPr>
            <w:r w:rsidRPr="00670F35">
              <w:rPr>
                <w:rFonts w:eastAsia="Times New Roman"/>
                <w:b/>
                <w:sz w:val="18"/>
                <w:lang w:val="en-CA"/>
              </w:rPr>
              <w:t>2018</w:t>
            </w:r>
          </w:p>
        </w:tc>
        <w:tc>
          <w:tcPr>
            <w:tcW w:w="0" w:type="auto"/>
            <w:shd w:val="clear" w:color="auto" w:fill="auto"/>
          </w:tcPr>
          <w:p w14:paraId="682CC1FA" w14:textId="77777777" w:rsidR="00670F35" w:rsidRPr="00670F35" w:rsidRDefault="00670F35" w:rsidP="00670F35">
            <w:pPr>
              <w:spacing w:before="0" w:after="60" w:line="240" w:lineRule="auto"/>
              <w:jc w:val="center"/>
              <w:rPr>
                <w:rFonts w:eastAsia="Times New Roman"/>
                <w:b/>
                <w:sz w:val="18"/>
                <w:lang w:val="en-CA"/>
              </w:rPr>
            </w:pPr>
            <w:r w:rsidRPr="00670F35">
              <w:rPr>
                <w:rFonts w:eastAsia="Times New Roman"/>
                <w:b/>
                <w:sz w:val="18"/>
                <w:lang w:val="en-CA"/>
              </w:rPr>
              <w:t>2019*</w:t>
            </w:r>
          </w:p>
        </w:tc>
        <w:tc>
          <w:tcPr>
            <w:tcW w:w="0" w:type="auto"/>
            <w:shd w:val="clear" w:color="auto" w:fill="auto"/>
          </w:tcPr>
          <w:p w14:paraId="181A9154" w14:textId="77777777" w:rsidR="00670F35" w:rsidRPr="00670F35" w:rsidRDefault="00670F35" w:rsidP="00670F35">
            <w:pPr>
              <w:spacing w:before="0" w:after="60" w:line="240" w:lineRule="auto"/>
              <w:jc w:val="center"/>
              <w:rPr>
                <w:rFonts w:eastAsia="Times New Roman"/>
                <w:b/>
                <w:sz w:val="18"/>
                <w:lang w:val="en-CA"/>
              </w:rPr>
            </w:pPr>
            <w:r w:rsidRPr="00670F35">
              <w:rPr>
                <w:rFonts w:eastAsia="Times New Roman"/>
                <w:b/>
                <w:sz w:val="18"/>
                <w:lang w:val="en-CA"/>
              </w:rPr>
              <w:t>2020</w:t>
            </w:r>
          </w:p>
        </w:tc>
        <w:tc>
          <w:tcPr>
            <w:tcW w:w="0" w:type="auto"/>
            <w:shd w:val="clear" w:color="auto" w:fill="auto"/>
          </w:tcPr>
          <w:p w14:paraId="4E460082" w14:textId="77777777" w:rsidR="00670F35" w:rsidRPr="00670F35" w:rsidRDefault="00670F35" w:rsidP="00670F35">
            <w:pPr>
              <w:spacing w:before="0" w:after="60" w:line="240" w:lineRule="auto"/>
              <w:jc w:val="center"/>
              <w:rPr>
                <w:rFonts w:eastAsia="Times New Roman"/>
                <w:b/>
                <w:sz w:val="18"/>
                <w:lang w:val="en-CA"/>
              </w:rPr>
            </w:pPr>
            <w:r w:rsidRPr="00670F35">
              <w:rPr>
                <w:rFonts w:eastAsia="Times New Roman"/>
                <w:b/>
                <w:sz w:val="18"/>
                <w:lang w:val="en-CA"/>
              </w:rPr>
              <w:t>2021</w:t>
            </w:r>
          </w:p>
        </w:tc>
        <w:tc>
          <w:tcPr>
            <w:tcW w:w="0" w:type="auto"/>
            <w:shd w:val="clear" w:color="auto" w:fill="auto"/>
          </w:tcPr>
          <w:p w14:paraId="6E8E4F85" w14:textId="77777777" w:rsidR="00670F35" w:rsidRPr="00670F35" w:rsidRDefault="00670F35" w:rsidP="00670F35">
            <w:pPr>
              <w:spacing w:before="0" w:after="60" w:line="240" w:lineRule="auto"/>
              <w:jc w:val="center"/>
              <w:rPr>
                <w:rFonts w:eastAsia="Times New Roman"/>
                <w:b/>
                <w:sz w:val="18"/>
                <w:lang w:val="en-CA"/>
              </w:rPr>
            </w:pPr>
            <w:r w:rsidRPr="00670F35">
              <w:rPr>
                <w:rFonts w:eastAsia="Times New Roman"/>
                <w:b/>
                <w:sz w:val="18"/>
                <w:lang w:val="en-CA"/>
              </w:rPr>
              <w:t>2022</w:t>
            </w:r>
          </w:p>
        </w:tc>
        <w:tc>
          <w:tcPr>
            <w:tcW w:w="1393" w:type="dxa"/>
            <w:shd w:val="clear" w:color="auto" w:fill="auto"/>
          </w:tcPr>
          <w:p w14:paraId="648D886A" w14:textId="77777777" w:rsidR="00670F35" w:rsidRPr="00670F35" w:rsidRDefault="00670F35" w:rsidP="00670F35">
            <w:pPr>
              <w:spacing w:before="0" w:after="60" w:line="240" w:lineRule="auto"/>
              <w:jc w:val="center"/>
              <w:rPr>
                <w:rFonts w:eastAsia="Times New Roman"/>
                <w:b/>
                <w:sz w:val="18"/>
                <w:lang w:val="en-CA"/>
              </w:rPr>
            </w:pPr>
            <w:r w:rsidRPr="00670F35">
              <w:rPr>
                <w:rFonts w:eastAsia="Times New Roman"/>
                <w:b/>
                <w:sz w:val="18"/>
                <w:lang w:val="en-CA"/>
              </w:rPr>
              <w:t>Total</w:t>
            </w:r>
          </w:p>
        </w:tc>
      </w:tr>
      <w:tr w:rsidR="00670F35" w:rsidRPr="00670F35" w14:paraId="3FC6D432" w14:textId="77777777" w:rsidTr="00670F35">
        <w:trPr>
          <w:trHeight w:val="261"/>
          <w:jc w:val="center"/>
        </w:trPr>
        <w:tc>
          <w:tcPr>
            <w:tcW w:w="4025" w:type="dxa"/>
            <w:gridSpan w:val="3"/>
            <w:shd w:val="clear" w:color="auto" w:fill="auto"/>
          </w:tcPr>
          <w:p w14:paraId="265DFDEE" w14:textId="20D2AB52" w:rsidR="00670F35" w:rsidRPr="00670F35" w:rsidRDefault="00670F35" w:rsidP="00670F35">
            <w:pPr>
              <w:spacing w:before="0" w:after="60" w:line="240" w:lineRule="auto"/>
              <w:rPr>
                <w:rFonts w:eastAsia="Times New Roman"/>
                <w:sz w:val="18"/>
                <w:szCs w:val="18"/>
                <w:lang w:val="en-CA" w:eastAsia="zh-CN"/>
              </w:rPr>
            </w:pPr>
            <w:r w:rsidRPr="00670F35">
              <w:rPr>
                <w:rFonts w:hint="eastAsia"/>
                <w:sz w:val="18"/>
                <w:szCs w:val="18"/>
                <w:lang w:val="en-CA" w:eastAsia="zh-CN"/>
              </w:rPr>
              <w:t>《蒙特利尔议定书》消费量上限</w:t>
            </w:r>
          </w:p>
        </w:tc>
        <w:tc>
          <w:tcPr>
            <w:tcW w:w="837" w:type="dxa"/>
            <w:shd w:val="clear" w:color="auto" w:fill="auto"/>
          </w:tcPr>
          <w:p w14:paraId="7EE35744"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74.7</w:t>
            </w:r>
          </w:p>
        </w:tc>
        <w:tc>
          <w:tcPr>
            <w:tcW w:w="715" w:type="dxa"/>
            <w:shd w:val="clear" w:color="auto" w:fill="auto"/>
          </w:tcPr>
          <w:p w14:paraId="7297DAAA"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74.7</w:t>
            </w:r>
          </w:p>
        </w:tc>
        <w:tc>
          <w:tcPr>
            <w:tcW w:w="0" w:type="auto"/>
            <w:shd w:val="clear" w:color="auto" w:fill="auto"/>
          </w:tcPr>
          <w:p w14:paraId="46AC9B7A"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74.7</w:t>
            </w:r>
          </w:p>
        </w:tc>
        <w:tc>
          <w:tcPr>
            <w:tcW w:w="0" w:type="auto"/>
            <w:shd w:val="clear" w:color="auto" w:fill="auto"/>
          </w:tcPr>
          <w:p w14:paraId="66D56A90"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74.7</w:t>
            </w:r>
          </w:p>
        </w:tc>
        <w:tc>
          <w:tcPr>
            <w:tcW w:w="0" w:type="auto"/>
            <w:shd w:val="clear" w:color="auto" w:fill="auto"/>
          </w:tcPr>
          <w:p w14:paraId="24660EF3"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53.95</w:t>
            </w:r>
          </w:p>
        </w:tc>
        <w:tc>
          <w:tcPr>
            <w:tcW w:w="0" w:type="auto"/>
            <w:shd w:val="clear" w:color="auto" w:fill="auto"/>
          </w:tcPr>
          <w:p w14:paraId="7A5844AF"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53.95</w:t>
            </w:r>
          </w:p>
        </w:tc>
        <w:tc>
          <w:tcPr>
            <w:tcW w:w="0" w:type="auto"/>
            <w:shd w:val="clear" w:color="auto" w:fill="auto"/>
          </w:tcPr>
          <w:p w14:paraId="274FE78F"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53.95</w:t>
            </w:r>
          </w:p>
        </w:tc>
        <w:tc>
          <w:tcPr>
            <w:tcW w:w="1393" w:type="dxa"/>
            <w:shd w:val="clear" w:color="auto" w:fill="auto"/>
          </w:tcPr>
          <w:p w14:paraId="3F7327B3" w14:textId="77777777" w:rsidR="00670F35" w:rsidRPr="00670F35" w:rsidRDefault="00670F35" w:rsidP="00670F35">
            <w:pPr>
              <w:spacing w:before="0" w:after="60" w:line="240" w:lineRule="auto"/>
              <w:jc w:val="center"/>
              <w:rPr>
                <w:rFonts w:eastAsia="Times New Roman"/>
                <w:sz w:val="18"/>
                <w:lang w:val="en-CA"/>
              </w:rPr>
            </w:pPr>
            <w:r w:rsidRPr="00670F35">
              <w:rPr>
                <w:rFonts w:eastAsia="Times New Roman"/>
                <w:sz w:val="18"/>
                <w:lang w:val="en-CA"/>
              </w:rPr>
              <w:t>n/a</w:t>
            </w:r>
          </w:p>
        </w:tc>
      </w:tr>
      <w:tr w:rsidR="00670F35" w:rsidRPr="00670F35" w14:paraId="1C2A45BF" w14:textId="77777777" w:rsidTr="00670F35">
        <w:trPr>
          <w:trHeight w:val="261"/>
          <w:jc w:val="center"/>
        </w:trPr>
        <w:tc>
          <w:tcPr>
            <w:tcW w:w="4025" w:type="dxa"/>
            <w:gridSpan w:val="3"/>
            <w:shd w:val="clear" w:color="auto" w:fill="auto"/>
          </w:tcPr>
          <w:p w14:paraId="49C757A8" w14:textId="0DA7B420" w:rsidR="00670F35" w:rsidRPr="00670F35" w:rsidRDefault="00670F35" w:rsidP="00670F35">
            <w:pPr>
              <w:spacing w:before="0" w:after="60" w:line="240" w:lineRule="auto"/>
              <w:rPr>
                <w:rFonts w:eastAsia="Times New Roman"/>
                <w:sz w:val="18"/>
                <w:szCs w:val="18"/>
                <w:lang w:val="en-CA" w:eastAsia="zh-CN"/>
              </w:rPr>
            </w:pPr>
            <w:r w:rsidRPr="00670F35">
              <w:rPr>
                <w:rFonts w:hint="eastAsia"/>
                <w:sz w:val="18"/>
                <w:szCs w:val="18"/>
                <w:lang w:val="en-CA" w:eastAsia="zh-CN"/>
              </w:rPr>
              <w:t>允许消费量上限</w:t>
            </w:r>
            <w:r w:rsidRPr="00670F35">
              <w:rPr>
                <w:sz w:val="18"/>
                <w:szCs w:val="18"/>
                <w:lang w:val="en-CA" w:eastAsia="zh-CN"/>
              </w:rPr>
              <w:t>(ODP</w:t>
            </w:r>
            <w:r w:rsidRPr="00670F35">
              <w:rPr>
                <w:sz w:val="18"/>
                <w:szCs w:val="18"/>
                <w:lang w:val="en-CA" w:eastAsia="zh-CN"/>
              </w:rPr>
              <w:t>吨</w:t>
            </w:r>
            <w:r w:rsidRPr="00670F35">
              <w:rPr>
                <w:sz w:val="18"/>
                <w:szCs w:val="18"/>
                <w:lang w:val="en-CA" w:eastAsia="zh-CN"/>
              </w:rPr>
              <w:t>)</w:t>
            </w:r>
          </w:p>
        </w:tc>
        <w:tc>
          <w:tcPr>
            <w:tcW w:w="837" w:type="dxa"/>
            <w:shd w:val="clear" w:color="auto" w:fill="auto"/>
          </w:tcPr>
          <w:p w14:paraId="7F7AAB88"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70.50</w:t>
            </w:r>
          </w:p>
        </w:tc>
        <w:tc>
          <w:tcPr>
            <w:tcW w:w="715" w:type="dxa"/>
            <w:shd w:val="clear" w:color="auto" w:fill="auto"/>
          </w:tcPr>
          <w:p w14:paraId="20138901"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66.40</w:t>
            </w:r>
          </w:p>
        </w:tc>
        <w:tc>
          <w:tcPr>
            <w:tcW w:w="0" w:type="auto"/>
            <w:shd w:val="clear" w:color="auto" w:fill="auto"/>
          </w:tcPr>
          <w:p w14:paraId="287BA3F0"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66.40</w:t>
            </w:r>
          </w:p>
        </w:tc>
        <w:tc>
          <w:tcPr>
            <w:tcW w:w="0" w:type="auto"/>
            <w:shd w:val="clear" w:color="auto" w:fill="auto"/>
          </w:tcPr>
          <w:p w14:paraId="2A4CE6FC"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66.40</w:t>
            </w:r>
          </w:p>
        </w:tc>
        <w:tc>
          <w:tcPr>
            <w:tcW w:w="0" w:type="auto"/>
            <w:shd w:val="clear" w:color="auto" w:fill="auto"/>
          </w:tcPr>
          <w:p w14:paraId="63461F3F"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53.95</w:t>
            </w:r>
          </w:p>
        </w:tc>
        <w:tc>
          <w:tcPr>
            <w:tcW w:w="0" w:type="auto"/>
            <w:shd w:val="clear" w:color="auto" w:fill="auto"/>
          </w:tcPr>
          <w:p w14:paraId="14299B97"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53.95</w:t>
            </w:r>
          </w:p>
        </w:tc>
        <w:tc>
          <w:tcPr>
            <w:tcW w:w="0" w:type="auto"/>
            <w:shd w:val="clear" w:color="auto" w:fill="auto"/>
          </w:tcPr>
          <w:p w14:paraId="1B42B252"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41.50</w:t>
            </w:r>
          </w:p>
        </w:tc>
        <w:tc>
          <w:tcPr>
            <w:tcW w:w="1393" w:type="dxa"/>
            <w:shd w:val="clear" w:color="auto" w:fill="auto"/>
          </w:tcPr>
          <w:p w14:paraId="68BFABAF" w14:textId="77777777" w:rsidR="00670F35" w:rsidRPr="00670F35" w:rsidRDefault="00670F35" w:rsidP="00670F35">
            <w:pPr>
              <w:spacing w:before="0" w:after="60" w:line="240" w:lineRule="auto"/>
              <w:jc w:val="center"/>
              <w:rPr>
                <w:rFonts w:eastAsia="Times New Roman"/>
                <w:sz w:val="18"/>
                <w:lang w:val="en-CA"/>
              </w:rPr>
            </w:pPr>
            <w:r w:rsidRPr="00670F35">
              <w:rPr>
                <w:rFonts w:eastAsia="Times New Roman"/>
                <w:sz w:val="18"/>
                <w:lang w:val="en-CA"/>
              </w:rPr>
              <w:t>n/a</w:t>
            </w:r>
          </w:p>
        </w:tc>
      </w:tr>
      <w:tr w:rsidR="00670F35" w:rsidRPr="00670F35" w14:paraId="6958AB89" w14:textId="77777777" w:rsidTr="00670F35">
        <w:trPr>
          <w:trHeight w:val="261"/>
          <w:jc w:val="center"/>
        </w:trPr>
        <w:tc>
          <w:tcPr>
            <w:tcW w:w="1615" w:type="dxa"/>
            <w:vMerge w:val="restart"/>
            <w:shd w:val="clear" w:color="auto" w:fill="auto"/>
          </w:tcPr>
          <w:p w14:paraId="1CC27CD1" w14:textId="2973CB59" w:rsidR="00670F35" w:rsidRPr="00670F35" w:rsidRDefault="00670F35" w:rsidP="00670F35">
            <w:pPr>
              <w:spacing w:before="0" w:after="60" w:line="240" w:lineRule="auto"/>
              <w:rPr>
                <w:rFonts w:eastAsia="Times New Roman"/>
                <w:sz w:val="18"/>
                <w:lang w:val="en-CA"/>
              </w:rPr>
            </w:pPr>
            <w:proofErr w:type="spellStart"/>
            <w:r w:rsidRPr="0005566D">
              <w:rPr>
                <w:rFonts w:hint="eastAsia"/>
                <w:sz w:val="17"/>
                <w:szCs w:val="17"/>
                <w:lang w:val="en-CA"/>
              </w:rPr>
              <w:t>商定供资额</w:t>
            </w:r>
            <w:proofErr w:type="spellEnd"/>
            <w:r w:rsidRPr="0005566D">
              <w:rPr>
                <w:sz w:val="17"/>
                <w:szCs w:val="17"/>
                <w:lang w:val="en-CA"/>
              </w:rPr>
              <w:t>(</w:t>
            </w:r>
            <w:proofErr w:type="spellStart"/>
            <w:r w:rsidRPr="0005566D">
              <w:rPr>
                <w:sz w:val="17"/>
                <w:szCs w:val="17"/>
                <w:lang w:val="en-CA"/>
              </w:rPr>
              <w:t>美元</w:t>
            </w:r>
            <w:proofErr w:type="spellEnd"/>
            <w:r w:rsidRPr="0005566D">
              <w:rPr>
                <w:sz w:val="17"/>
                <w:szCs w:val="17"/>
                <w:lang w:val="en-CA"/>
              </w:rPr>
              <w:t>)</w:t>
            </w:r>
          </w:p>
        </w:tc>
        <w:tc>
          <w:tcPr>
            <w:tcW w:w="1017" w:type="dxa"/>
            <w:vMerge w:val="restart"/>
            <w:shd w:val="clear" w:color="auto" w:fill="auto"/>
          </w:tcPr>
          <w:p w14:paraId="6C3B1BE4" w14:textId="1B8A0A3F" w:rsidR="00670F35" w:rsidRPr="00670F35" w:rsidRDefault="00670F35" w:rsidP="00670F35">
            <w:pPr>
              <w:spacing w:before="0" w:after="60" w:line="240" w:lineRule="auto"/>
              <w:jc w:val="center"/>
              <w:rPr>
                <w:rFonts w:eastAsia="Times New Roman"/>
                <w:sz w:val="18"/>
                <w:lang w:val="en-CA"/>
              </w:rPr>
            </w:pPr>
            <w:r>
              <w:rPr>
                <w:rFonts w:ascii="SimSun" w:hAnsi="SimSun" w:cs="SimSun" w:hint="eastAsia"/>
                <w:sz w:val="18"/>
                <w:lang w:val="en-CA" w:eastAsia="zh-CN"/>
              </w:rPr>
              <w:t>世界银行</w:t>
            </w:r>
          </w:p>
        </w:tc>
        <w:tc>
          <w:tcPr>
            <w:tcW w:w="1393" w:type="dxa"/>
            <w:shd w:val="clear" w:color="auto" w:fill="auto"/>
          </w:tcPr>
          <w:p w14:paraId="32A9DBFC" w14:textId="6656F50B" w:rsidR="00670F35" w:rsidRPr="00670F35" w:rsidRDefault="00670F35" w:rsidP="00670F35">
            <w:pPr>
              <w:spacing w:before="0" w:after="60" w:line="240" w:lineRule="auto"/>
              <w:rPr>
                <w:rFonts w:eastAsia="Times New Roman"/>
                <w:sz w:val="18"/>
                <w:szCs w:val="18"/>
                <w:lang w:val="en-CA"/>
              </w:rPr>
            </w:pPr>
            <w:proofErr w:type="spellStart"/>
            <w:r w:rsidRPr="00670F35">
              <w:rPr>
                <w:rFonts w:hint="eastAsia"/>
                <w:sz w:val="18"/>
                <w:szCs w:val="18"/>
                <w:lang w:val="en-CA"/>
              </w:rPr>
              <w:t>项目费用</w:t>
            </w:r>
            <w:proofErr w:type="spellEnd"/>
          </w:p>
        </w:tc>
        <w:tc>
          <w:tcPr>
            <w:tcW w:w="837" w:type="dxa"/>
            <w:shd w:val="clear" w:color="auto" w:fill="auto"/>
          </w:tcPr>
          <w:p w14:paraId="39692A97"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526,956</w:t>
            </w:r>
          </w:p>
        </w:tc>
        <w:tc>
          <w:tcPr>
            <w:tcW w:w="715" w:type="dxa"/>
            <w:shd w:val="clear" w:color="auto" w:fill="auto"/>
          </w:tcPr>
          <w:p w14:paraId="1293A6BE"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4570903A"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1,013,554</w:t>
            </w:r>
          </w:p>
        </w:tc>
        <w:tc>
          <w:tcPr>
            <w:tcW w:w="0" w:type="auto"/>
            <w:shd w:val="clear" w:color="auto" w:fill="auto"/>
          </w:tcPr>
          <w:p w14:paraId="0A59ECAC"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36D92FAB"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45067AE7"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534,726</w:t>
            </w:r>
          </w:p>
        </w:tc>
        <w:tc>
          <w:tcPr>
            <w:tcW w:w="0" w:type="auto"/>
            <w:shd w:val="clear" w:color="auto" w:fill="auto"/>
          </w:tcPr>
          <w:p w14:paraId="24A5CA35"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1393" w:type="dxa"/>
            <w:shd w:val="clear" w:color="auto" w:fill="auto"/>
          </w:tcPr>
          <w:p w14:paraId="074B2860"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2,075,236</w:t>
            </w:r>
          </w:p>
        </w:tc>
      </w:tr>
      <w:tr w:rsidR="00670F35" w:rsidRPr="00670F35" w14:paraId="0B39CBA1" w14:textId="77777777" w:rsidTr="00670F35">
        <w:trPr>
          <w:trHeight w:val="269"/>
          <w:jc w:val="center"/>
        </w:trPr>
        <w:tc>
          <w:tcPr>
            <w:tcW w:w="1615" w:type="dxa"/>
            <w:vMerge/>
            <w:shd w:val="clear" w:color="auto" w:fill="auto"/>
          </w:tcPr>
          <w:p w14:paraId="09B99D9C" w14:textId="77777777" w:rsidR="00670F35" w:rsidRPr="00670F35" w:rsidRDefault="00670F35" w:rsidP="00670F35">
            <w:pPr>
              <w:spacing w:before="0" w:after="60" w:line="240" w:lineRule="auto"/>
              <w:jc w:val="center"/>
              <w:rPr>
                <w:rFonts w:eastAsia="Times New Roman"/>
                <w:sz w:val="18"/>
                <w:lang w:val="en-CA"/>
              </w:rPr>
            </w:pPr>
          </w:p>
        </w:tc>
        <w:tc>
          <w:tcPr>
            <w:tcW w:w="1017" w:type="dxa"/>
            <w:vMerge/>
            <w:shd w:val="clear" w:color="auto" w:fill="auto"/>
          </w:tcPr>
          <w:p w14:paraId="30E0204C" w14:textId="77777777" w:rsidR="00670F35" w:rsidRPr="00670F35" w:rsidRDefault="00670F35" w:rsidP="00670F35">
            <w:pPr>
              <w:spacing w:before="0" w:after="60" w:line="240" w:lineRule="auto"/>
              <w:jc w:val="center"/>
              <w:rPr>
                <w:rFonts w:eastAsia="Times New Roman"/>
                <w:sz w:val="18"/>
                <w:lang w:val="en-CA"/>
              </w:rPr>
            </w:pPr>
          </w:p>
        </w:tc>
        <w:tc>
          <w:tcPr>
            <w:tcW w:w="1393" w:type="dxa"/>
            <w:shd w:val="clear" w:color="auto" w:fill="auto"/>
          </w:tcPr>
          <w:p w14:paraId="2143C70C" w14:textId="730CEE63" w:rsidR="00670F35" w:rsidRPr="00670F35" w:rsidRDefault="00670F35" w:rsidP="00670F35">
            <w:pPr>
              <w:spacing w:before="0" w:after="60" w:line="240" w:lineRule="auto"/>
              <w:rPr>
                <w:rFonts w:eastAsia="Times New Roman"/>
                <w:sz w:val="18"/>
                <w:szCs w:val="18"/>
                <w:lang w:val="en-CA"/>
              </w:rPr>
            </w:pPr>
            <w:proofErr w:type="spellStart"/>
            <w:r w:rsidRPr="00670F35">
              <w:rPr>
                <w:rFonts w:hint="eastAsia"/>
                <w:sz w:val="18"/>
                <w:szCs w:val="18"/>
                <w:lang w:val="en-CA"/>
              </w:rPr>
              <w:t>支助费用</w:t>
            </w:r>
            <w:proofErr w:type="spellEnd"/>
          </w:p>
        </w:tc>
        <w:tc>
          <w:tcPr>
            <w:tcW w:w="837" w:type="dxa"/>
            <w:shd w:val="clear" w:color="auto" w:fill="auto"/>
          </w:tcPr>
          <w:p w14:paraId="4037DD1E"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36,887</w:t>
            </w:r>
          </w:p>
        </w:tc>
        <w:tc>
          <w:tcPr>
            <w:tcW w:w="715" w:type="dxa"/>
            <w:shd w:val="clear" w:color="auto" w:fill="auto"/>
          </w:tcPr>
          <w:p w14:paraId="3A2AA5DC"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1129BA39"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70,949</w:t>
            </w:r>
          </w:p>
        </w:tc>
        <w:tc>
          <w:tcPr>
            <w:tcW w:w="0" w:type="auto"/>
            <w:shd w:val="clear" w:color="auto" w:fill="auto"/>
          </w:tcPr>
          <w:p w14:paraId="08D9D342"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278A4772"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7EE3AA4A"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37,431</w:t>
            </w:r>
          </w:p>
        </w:tc>
        <w:tc>
          <w:tcPr>
            <w:tcW w:w="0" w:type="auto"/>
            <w:shd w:val="clear" w:color="auto" w:fill="auto"/>
          </w:tcPr>
          <w:p w14:paraId="7F08DCD4"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1393" w:type="dxa"/>
            <w:shd w:val="clear" w:color="auto" w:fill="auto"/>
          </w:tcPr>
          <w:p w14:paraId="120CAC47"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145,267</w:t>
            </w:r>
          </w:p>
        </w:tc>
      </w:tr>
      <w:tr w:rsidR="00670F35" w:rsidRPr="00670F35" w14:paraId="31238F86" w14:textId="77777777" w:rsidTr="00670F35">
        <w:trPr>
          <w:trHeight w:val="269"/>
          <w:jc w:val="center"/>
        </w:trPr>
        <w:tc>
          <w:tcPr>
            <w:tcW w:w="1615" w:type="dxa"/>
            <w:vMerge/>
            <w:shd w:val="clear" w:color="auto" w:fill="auto"/>
          </w:tcPr>
          <w:p w14:paraId="43459CEE" w14:textId="77777777" w:rsidR="00670F35" w:rsidRPr="00670F35" w:rsidRDefault="00670F35" w:rsidP="00670F35">
            <w:pPr>
              <w:spacing w:before="0" w:after="60" w:line="240" w:lineRule="auto"/>
              <w:jc w:val="center"/>
              <w:rPr>
                <w:rFonts w:eastAsia="Times New Roman"/>
                <w:sz w:val="18"/>
                <w:lang w:val="en-CA"/>
              </w:rPr>
            </w:pPr>
          </w:p>
        </w:tc>
        <w:tc>
          <w:tcPr>
            <w:tcW w:w="1017" w:type="dxa"/>
            <w:vMerge w:val="restart"/>
            <w:shd w:val="clear" w:color="auto" w:fill="auto"/>
          </w:tcPr>
          <w:p w14:paraId="60A22E33" w14:textId="7539612F" w:rsidR="00670F35" w:rsidRPr="00670F35" w:rsidRDefault="00670F35" w:rsidP="00670F35">
            <w:pPr>
              <w:spacing w:before="0" w:after="60" w:line="240" w:lineRule="auto"/>
              <w:jc w:val="center"/>
              <w:rPr>
                <w:rFonts w:eastAsia="Times New Roman"/>
                <w:sz w:val="18"/>
                <w:lang w:val="en-CA"/>
              </w:rPr>
            </w:pPr>
            <w:r>
              <w:rPr>
                <w:rFonts w:ascii="SimSun" w:hAnsi="SimSun" w:cs="SimSun" w:hint="eastAsia"/>
                <w:sz w:val="18"/>
                <w:lang w:val="en-CA" w:eastAsia="zh-CN"/>
              </w:rPr>
              <w:t>工发组织</w:t>
            </w:r>
          </w:p>
        </w:tc>
        <w:tc>
          <w:tcPr>
            <w:tcW w:w="1393" w:type="dxa"/>
            <w:shd w:val="clear" w:color="auto" w:fill="auto"/>
          </w:tcPr>
          <w:p w14:paraId="48D34F44" w14:textId="62B792CD" w:rsidR="00670F35" w:rsidRPr="00670F35" w:rsidRDefault="00670F35" w:rsidP="00670F35">
            <w:pPr>
              <w:spacing w:before="0" w:after="60" w:line="240" w:lineRule="auto"/>
              <w:rPr>
                <w:rFonts w:eastAsia="Times New Roman"/>
                <w:sz w:val="18"/>
                <w:szCs w:val="18"/>
                <w:lang w:val="en-CA"/>
              </w:rPr>
            </w:pPr>
            <w:proofErr w:type="spellStart"/>
            <w:r w:rsidRPr="00670F35">
              <w:rPr>
                <w:rFonts w:hint="eastAsia"/>
                <w:sz w:val="18"/>
                <w:szCs w:val="18"/>
                <w:lang w:val="en-CA"/>
              </w:rPr>
              <w:t>项目费用</w:t>
            </w:r>
            <w:proofErr w:type="spellEnd"/>
          </w:p>
        </w:tc>
        <w:tc>
          <w:tcPr>
            <w:tcW w:w="837" w:type="dxa"/>
            <w:shd w:val="clear" w:color="auto" w:fill="auto"/>
          </w:tcPr>
          <w:p w14:paraId="6D94BD64"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392,171</w:t>
            </w:r>
          </w:p>
        </w:tc>
        <w:tc>
          <w:tcPr>
            <w:tcW w:w="715" w:type="dxa"/>
            <w:shd w:val="clear" w:color="auto" w:fill="auto"/>
          </w:tcPr>
          <w:p w14:paraId="7E328F6C"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74B52A3A"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540,849</w:t>
            </w:r>
          </w:p>
        </w:tc>
        <w:tc>
          <w:tcPr>
            <w:tcW w:w="0" w:type="auto"/>
            <w:shd w:val="clear" w:color="auto" w:fill="auto"/>
          </w:tcPr>
          <w:p w14:paraId="6521E6FC"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60A72B62"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083846A4"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66,435</w:t>
            </w:r>
          </w:p>
        </w:tc>
        <w:tc>
          <w:tcPr>
            <w:tcW w:w="0" w:type="auto"/>
            <w:shd w:val="clear" w:color="auto" w:fill="auto"/>
          </w:tcPr>
          <w:p w14:paraId="71FAB49A"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1393" w:type="dxa"/>
            <w:shd w:val="clear" w:color="auto" w:fill="auto"/>
          </w:tcPr>
          <w:p w14:paraId="39EF6C89"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999,455</w:t>
            </w:r>
          </w:p>
        </w:tc>
      </w:tr>
      <w:tr w:rsidR="00670F35" w:rsidRPr="00670F35" w14:paraId="3794F6E1" w14:textId="77777777" w:rsidTr="00670F35">
        <w:trPr>
          <w:trHeight w:val="269"/>
          <w:jc w:val="center"/>
        </w:trPr>
        <w:tc>
          <w:tcPr>
            <w:tcW w:w="1615" w:type="dxa"/>
            <w:vMerge/>
            <w:shd w:val="clear" w:color="auto" w:fill="auto"/>
          </w:tcPr>
          <w:p w14:paraId="3C45D3A8" w14:textId="77777777" w:rsidR="00670F35" w:rsidRPr="00670F35" w:rsidRDefault="00670F35" w:rsidP="00670F35">
            <w:pPr>
              <w:spacing w:before="0" w:after="60" w:line="240" w:lineRule="auto"/>
              <w:jc w:val="center"/>
              <w:rPr>
                <w:rFonts w:eastAsia="Times New Roman"/>
                <w:sz w:val="18"/>
                <w:lang w:val="en-CA"/>
              </w:rPr>
            </w:pPr>
          </w:p>
        </w:tc>
        <w:tc>
          <w:tcPr>
            <w:tcW w:w="1017" w:type="dxa"/>
            <w:vMerge/>
            <w:shd w:val="clear" w:color="auto" w:fill="auto"/>
          </w:tcPr>
          <w:p w14:paraId="5DD5B4E9" w14:textId="77777777" w:rsidR="00670F35" w:rsidRPr="00670F35" w:rsidRDefault="00670F35" w:rsidP="00670F35">
            <w:pPr>
              <w:spacing w:before="0" w:after="60" w:line="240" w:lineRule="auto"/>
              <w:jc w:val="center"/>
              <w:rPr>
                <w:rFonts w:eastAsia="Times New Roman"/>
                <w:sz w:val="18"/>
                <w:lang w:val="en-CA"/>
              </w:rPr>
            </w:pPr>
          </w:p>
        </w:tc>
        <w:tc>
          <w:tcPr>
            <w:tcW w:w="1393" w:type="dxa"/>
            <w:shd w:val="clear" w:color="auto" w:fill="auto"/>
          </w:tcPr>
          <w:p w14:paraId="6A8A4986" w14:textId="6A1F883D" w:rsidR="00670F35" w:rsidRPr="00670F35" w:rsidRDefault="00670F35" w:rsidP="00670F35">
            <w:pPr>
              <w:spacing w:before="0" w:after="60" w:line="240" w:lineRule="auto"/>
              <w:rPr>
                <w:rFonts w:eastAsia="Times New Roman"/>
                <w:sz w:val="18"/>
                <w:szCs w:val="18"/>
                <w:lang w:val="en-CA"/>
              </w:rPr>
            </w:pPr>
            <w:proofErr w:type="spellStart"/>
            <w:r w:rsidRPr="00670F35">
              <w:rPr>
                <w:rFonts w:hint="eastAsia"/>
                <w:sz w:val="18"/>
                <w:szCs w:val="18"/>
                <w:lang w:val="en-CA"/>
              </w:rPr>
              <w:t>支助费用</w:t>
            </w:r>
            <w:proofErr w:type="spellEnd"/>
          </w:p>
        </w:tc>
        <w:tc>
          <w:tcPr>
            <w:tcW w:w="837" w:type="dxa"/>
            <w:shd w:val="clear" w:color="auto" w:fill="auto"/>
          </w:tcPr>
          <w:p w14:paraId="563395AF"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27,452</w:t>
            </w:r>
          </w:p>
        </w:tc>
        <w:tc>
          <w:tcPr>
            <w:tcW w:w="715" w:type="dxa"/>
            <w:shd w:val="clear" w:color="auto" w:fill="auto"/>
          </w:tcPr>
          <w:p w14:paraId="14024C05"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372B0F71"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37,859</w:t>
            </w:r>
          </w:p>
        </w:tc>
        <w:tc>
          <w:tcPr>
            <w:tcW w:w="0" w:type="auto"/>
            <w:shd w:val="clear" w:color="auto" w:fill="auto"/>
          </w:tcPr>
          <w:p w14:paraId="09FC41AA"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2D6FC18B"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3360C079"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4,650</w:t>
            </w:r>
          </w:p>
        </w:tc>
        <w:tc>
          <w:tcPr>
            <w:tcW w:w="0" w:type="auto"/>
            <w:shd w:val="clear" w:color="auto" w:fill="auto"/>
          </w:tcPr>
          <w:p w14:paraId="21C4A6AB"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0</w:t>
            </w:r>
          </w:p>
        </w:tc>
        <w:tc>
          <w:tcPr>
            <w:tcW w:w="1393" w:type="dxa"/>
            <w:shd w:val="clear" w:color="auto" w:fill="auto"/>
          </w:tcPr>
          <w:p w14:paraId="103AB741" w14:textId="77777777" w:rsidR="00670F35" w:rsidRPr="00670F35" w:rsidRDefault="00670F35" w:rsidP="00670F35">
            <w:pPr>
              <w:spacing w:before="0" w:after="60" w:line="240" w:lineRule="auto"/>
              <w:jc w:val="right"/>
              <w:rPr>
                <w:rFonts w:eastAsia="Times New Roman"/>
                <w:sz w:val="18"/>
                <w:lang w:val="en-CA"/>
              </w:rPr>
            </w:pPr>
            <w:r w:rsidRPr="00670F35">
              <w:rPr>
                <w:rFonts w:eastAsia="Times New Roman"/>
                <w:sz w:val="18"/>
                <w:lang w:val="en-CA"/>
              </w:rPr>
              <w:t>69,961</w:t>
            </w:r>
          </w:p>
        </w:tc>
      </w:tr>
      <w:tr w:rsidR="009A04E5" w:rsidRPr="00670F35" w14:paraId="5564F55C" w14:textId="77777777" w:rsidTr="00670F35">
        <w:trPr>
          <w:trHeight w:val="255"/>
          <w:jc w:val="center"/>
        </w:trPr>
        <w:tc>
          <w:tcPr>
            <w:tcW w:w="2632" w:type="dxa"/>
            <w:gridSpan w:val="2"/>
            <w:vMerge w:val="restart"/>
            <w:shd w:val="clear" w:color="auto" w:fill="auto"/>
          </w:tcPr>
          <w:p w14:paraId="68CFED67" w14:textId="5F3A4139" w:rsidR="009A04E5" w:rsidRPr="00670F35" w:rsidRDefault="009A04E5" w:rsidP="009A04E5">
            <w:pPr>
              <w:spacing w:before="0" w:after="60" w:line="240" w:lineRule="auto"/>
              <w:rPr>
                <w:rFonts w:eastAsia="Times New Roman"/>
                <w:sz w:val="18"/>
                <w:szCs w:val="18"/>
                <w:lang w:val="en-CA" w:eastAsia="zh-CN"/>
              </w:rPr>
            </w:pPr>
            <w:r w:rsidRPr="009A04E5">
              <w:rPr>
                <w:rFonts w:hint="eastAsia"/>
                <w:sz w:val="18"/>
                <w:szCs w:val="18"/>
                <w:lang w:val="en-CA" w:eastAsia="zh-CN"/>
              </w:rPr>
              <w:t>执委会核准资金额</w:t>
            </w:r>
            <w:r w:rsidRPr="009A04E5">
              <w:rPr>
                <w:sz w:val="18"/>
                <w:szCs w:val="18"/>
                <w:lang w:val="en-CA" w:eastAsia="zh-CN"/>
              </w:rPr>
              <w:t>(</w:t>
            </w:r>
            <w:r w:rsidRPr="009A04E5">
              <w:rPr>
                <w:sz w:val="18"/>
                <w:szCs w:val="18"/>
                <w:lang w:val="en-CA" w:eastAsia="zh-CN"/>
              </w:rPr>
              <w:t>美元</w:t>
            </w:r>
            <w:r w:rsidRPr="009A04E5">
              <w:rPr>
                <w:sz w:val="18"/>
                <w:szCs w:val="18"/>
                <w:lang w:val="en-CA" w:eastAsia="zh-CN"/>
              </w:rPr>
              <w:t>)</w:t>
            </w:r>
          </w:p>
        </w:tc>
        <w:tc>
          <w:tcPr>
            <w:tcW w:w="1393" w:type="dxa"/>
            <w:shd w:val="clear" w:color="auto" w:fill="auto"/>
          </w:tcPr>
          <w:p w14:paraId="0BD37631" w14:textId="271127D8" w:rsidR="009A04E5" w:rsidRPr="00670F35" w:rsidRDefault="009A04E5" w:rsidP="009A04E5">
            <w:pPr>
              <w:spacing w:before="0" w:after="60" w:line="240" w:lineRule="auto"/>
              <w:rPr>
                <w:rFonts w:eastAsia="Times New Roman"/>
                <w:sz w:val="18"/>
                <w:szCs w:val="18"/>
                <w:lang w:val="en-CA"/>
              </w:rPr>
            </w:pPr>
            <w:proofErr w:type="spellStart"/>
            <w:r w:rsidRPr="00670F35">
              <w:rPr>
                <w:rFonts w:hint="eastAsia"/>
                <w:sz w:val="18"/>
                <w:szCs w:val="18"/>
                <w:lang w:val="en-CA"/>
              </w:rPr>
              <w:t>项目费用</w:t>
            </w:r>
            <w:proofErr w:type="spellEnd"/>
          </w:p>
        </w:tc>
        <w:tc>
          <w:tcPr>
            <w:tcW w:w="837" w:type="dxa"/>
            <w:shd w:val="clear" w:color="auto" w:fill="auto"/>
          </w:tcPr>
          <w:p w14:paraId="4A69ED3F"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919,127</w:t>
            </w:r>
          </w:p>
        </w:tc>
        <w:tc>
          <w:tcPr>
            <w:tcW w:w="715" w:type="dxa"/>
            <w:shd w:val="clear" w:color="auto" w:fill="auto"/>
          </w:tcPr>
          <w:p w14:paraId="5CBF739C"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37C30CD3"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50CFDCBC"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5153E938"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1B26E9C7"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3EE3485E"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1393" w:type="dxa"/>
            <w:shd w:val="clear" w:color="auto" w:fill="auto"/>
          </w:tcPr>
          <w:p w14:paraId="305C0628"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919,127</w:t>
            </w:r>
          </w:p>
        </w:tc>
      </w:tr>
      <w:tr w:rsidR="009A04E5" w:rsidRPr="00670F35" w14:paraId="71ABD82F" w14:textId="77777777" w:rsidTr="00670F35">
        <w:trPr>
          <w:trHeight w:val="269"/>
          <w:jc w:val="center"/>
        </w:trPr>
        <w:tc>
          <w:tcPr>
            <w:tcW w:w="2632" w:type="dxa"/>
            <w:gridSpan w:val="2"/>
            <w:vMerge/>
            <w:shd w:val="clear" w:color="auto" w:fill="auto"/>
          </w:tcPr>
          <w:p w14:paraId="1D25B98B" w14:textId="77777777" w:rsidR="009A04E5" w:rsidRPr="00670F35" w:rsidRDefault="009A04E5" w:rsidP="009A04E5">
            <w:pPr>
              <w:spacing w:before="0" w:after="60" w:line="240" w:lineRule="auto"/>
              <w:jc w:val="center"/>
              <w:rPr>
                <w:rFonts w:eastAsia="Times New Roman"/>
                <w:sz w:val="18"/>
                <w:szCs w:val="18"/>
                <w:lang w:val="en-CA"/>
              </w:rPr>
            </w:pPr>
          </w:p>
        </w:tc>
        <w:tc>
          <w:tcPr>
            <w:tcW w:w="1393" w:type="dxa"/>
            <w:shd w:val="clear" w:color="auto" w:fill="auto"/>
          </w:tcPr>
          <w:p w14:paraId="4B4BCB48" w14:textId="1EA8AFED" w:rsidR="009A04E5" w:rsidRPr="00670F35" w:rsidRDefault="009A04E5" w:rsidP="009A04E5">
            <w:pPr>
              <w:spacing w:before="0" w:after="60" w:line="240" w:lineRule="auto"/>
              <w:rPr>
                <w:rFonts w:eastAsia="Times New Roman"/>
                <w:sz w:val="18"/>
                <w:szCs w:val="18"/>
                <w:lang w:val="en-CA"/>
              </w:rPr>
            </w:pPr>
            <w:proofErr w:type="spellStart"/>
            <w:r w:rsidRPr="00670F35">
              <w:rPr>
                <w:rFonts w:hint="eastAsia"/>
                <w:sz w:val="18"/>
                <w:szCs w:val="18"/>
                <w:lang w:val="en-CA"/>
              </w:rPr>
              <w:t>支助费用</w:t>
            </w:r>
            <w:proofErr w:type="spellEnd"/>
          </w:p>
        </w:tc>
        <w:tc>
          <w:tcPr>
            <w:tcW w:w="837" w:type="dxa"/>
            <w:shd w:val="clear" w:color="auto" w:fill="auto"/>
          </w:tcPr>
          <w:p w14:paraId="35C2756E"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64,339</w:t>
            </w:r>
          </w:p>
        </w:tc>
        <w:tc>
          <w:tcPr>
            <w:tcW w:w="715" w:type="dxa"/>
            <w:shd w:val="clear" w:color="auto" w:fill="auto"/>
          </w:tcPr>
          <w:p w14:paraId="001FC280"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5D754B31"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77D27476"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5FCABD0A"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7FC3114E"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797BD405"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1393" w:type="dxa"/>
            <w:shd w:val="clear" w:color="auto" w:fill="auto"/>
          </w:tcPr>
          <w:p w14:paraId="1E81B93B"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64,339</w:t>
            </w:r>
          </w:p>
        </w:tc>
      </w:tr>
      <w:tr w:rsidR="009A04E5" w:rsidRPr="00670F35" w14:paraId="6696B9C9" w14:textId="77777777" w:rsidTr="00670F35">
        <w:trPr>
          <w:trHeight w:val="261"/>
          <w:jc w:val="center"/>
        </w:trPr>
        <w:tc>
          <w:tcPr>
            <w:tcW w:w="2632" w:type="dxa"/>
            <w:gridSpan w:val="2"/>
            <w:vMerge w:val="restart"/>
            <w:shd w:val="clear" w:color="auto" w:fill="auto"/>
          </w:tcPr>
          <w:p w14:paraId="6891756A" w14:textId="690DF4C4" w:rsidR="009A04E5" w:rsidRPr="00670F35" w:rsidRDefault="009A04E5" w:rsidP="009A04E5">
            <w:pPr>
              <w:spacing w:before="0" w:after="60" w:line="240" w:lineRule="auto"/>
              <w:rPr>
                <w:rFonts w:eastAsia="Times New Roman"/>
                <w:sz w:val="18"/>
                <w:szCs w:val="18"/>
                <w:lang w:val="en-CA" w:eastAsia="zh-CN"/>
              </w:rPr>
            </w:pPr>
            <w:r w:rsidRPr="009A04E5">
              <w:rPr>
                <w:rFonts w:hint="eastAsia"/>
                <w:sz w:val="18"/>
                <w:szCs w:val="18"/>
                <w:lang w:val="en-CA" w:eastAsia="zh-CN"/>
              </w:rPr>
              <w:t>本次会议申请核准资金总额</w:t>
            </w:r>
            <w:r w:rsidRPr="009A04E5">
              <w:rPr>
                <w:sz w:val="18"/>
                <w:szCs w:val="18"/>
                <w:lang w:val="en-CA" w:eastAsia="zh-CN"/>
              </w:rPr>
              <w:t>(</w:t>
            </w:r>
            <w:r w:rsidRPr="009A04E5">
              <w:rPr>
                <w:sz w:val="18"/>
                <w:szCs w:val="18"/>
                <w:lang w:val="en-CA" w:eastAsia="zh-CN"/>
              </w:rPr>
              <w:t>美元</w:t>
            </w:r>
            <w:r w:rsidRPr="009A04E5">
              <w:rPr>
                <w:sz w:val="18"/>
                <w:szCs w:val="18"/>
                <w:lang w:val="en-CA" w:eastAsia="zh-CN"/>
              </w:rPr>
              <w:t>)</w:t>
            </w:r>
          </w:p>
        </w:tc>
        <w:tc>
          <w:tcPr>
            <w:tcW w:w="1393" w:type="dxa"/>
            <w:shd w:val="clear" w:color="auto" w:fill="auto"/>
          </w:tcPr>
          <w:p w14:paraId="2F52448B" w14:textId="69613DBA" w:rsidR="009A04E5" w:rsidRPr="00670F35" w:rsidRDefault="009A04E5" w:rsidP="009A04E5">
            <w:pPr>
              <w:spacing w:before="0" w:after="60" w:line="240" w:lineRule="auto"/>
              <w:rPr>
                <w:rFonts w:eastAsia="Times New Roman"/>
                <w:sz w:val="18"/>
                <w:szCs w:val="18"/>
                <w:lang w:val="en-CA"/>
              </w:rPr>
            </w:pPr>
            <w:proofErr w:type="spellStart"/>
            <w:r w:rsidRPr="00670F35">
              <w:rPr>
                <w:rFonts w:hint="eastAsia"/>
                <w:sz w:val="18"/>
                <w:szCs w:val="18"/>
                <w:lang w:val="en-CA"/>
              </w:rPr>
              <w:t>项目费用</w:t>
            </w:r>
            <w:proofErr w:type="spellEnd"/>
          </w:p>
        </w:tc>
        <w:tc>
          <w:tcPr>
            <w:tcW w:w="837" w:type="dxa"/>
            <w:shd w:val="clear" w:color="auto" w:fill="auto"/>
          </w:tcPr>
          <w:p w14:paraId="021C4498"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715" w:type="dxa"/>
            <w:shd w:val="clear" w:color="auto" w:fill="auto"/>
          </w:tcPr>
          <w:p w14:paraId="11802242"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7BAF09CE"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05180DCA" w14:textId="77777777" w:rsidR="009A04E5" w:rsidRPr="00670F35" w:rsidRDefault="009A04E5" w:rsidP="009A04E5">
            <w:pPr>
              <w:spacing w:before="0" w:after="60" w:line="240" w:lineRule="auto"/>
              <w:jc w:val="right"/>
              <w:rPr>
                <w:rFonts w:eastAsia="Times New Roman"/>
                <w:b/>
                <w:sz w:val="18"/>
                <w:lang w:val="en-CA"/>
              </w:rPr>
            </w:pPr>
            <w:r w:rsidRPr="00670F35">
              <w:rPr>
                <w:rFonts w:eastAsia="Times New Roman"/>
                <w:b/>
                <w:sz w:val="18"/>
                <w:lang w:val="en-CA"/>
              </w:rPr>
              <w:t>1,554,403</w:t>
            </w:r>
          </w:p>
        </w:tc>
        <w:tc>
          <w:tcPr>
            <w:tcW w:w="0" w:type="auto"/>
            <w:shd w:val="clear" w:color="auto" w:fill="auto"/>
          </w:tcPr>
          <w:p w14:paraId="06D5ABDE"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4E2F20F0"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010F875C"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1393" w:type="dxa"/>
            <w:shd w:val="clear" w:color="auto" w:fill="auto"/>
          </w:tcPr>
          <w:p w14:paraId="4BC884AD"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1,554,403</w:t>
            </w:r>
          </w:p>
        </w:tc>
      </w:tr>
      <w:tr w:rsidR="009A04E5" w:rsidRPr="00670F35" w14:paraId="192140EC" w14:textId="77777777" w:rsidTr="00670F35">
        <w:trPr>
          <w:trHeight w:val="276"/>
          <w:jc w:val="center"/>
        </w:trPr>
        <w:tc>
          <w:tcPr>
            <w:tcW w:w="2632" w:type="dxa"/>
            <w:gridSpan w:val="2"/>
            <w:vMerge/>
            <w:shd w:val="clear" w:color="auto" w:fill="auto"/>
          </w:tcPr>
          <w:p w14:paraId="3F6250A0" w14:textId="77777777" w:rsidR="009A04E5" w:rsidRPr="00670F35" w:rsidRDefault="009A04E5" w:rsidP="009A04E5">
            <w:pPr>
              <w:spacing w:before="0" w:after="60" w:line="240" w:lineRule="auto"/>
              <w:jc w:val="center"/>
              <w:rPr>
                <w:rFonts w:eastAsia="Times New Roman"/>
                <w:sz w:val="18"/>
                <w:lang w:val="en-CA"/>
              </w:rPr>
            </w:pPr>
          </w:p>
        </w:tc>
        <w:tc>
          <w:tcPr>
            <w:tcW w:w="1393" w:type="dxa"/>
            <w:shd w:val="clear" w:color="auto" w:fill="auto"/>
          </w:tcPr>
          <w:p w14:paraId="39BBE696" w14:textId="126E7D67" w:rsidR="009A04E5" w:rsidRPr="00670F35" w:rsidRDefault="009A04E5" w:rsidP="009A04E5">
            <w:pPr>
              <w:spacing w:before="0" w:after="60" w:line="240" w:lineRule="auto"/>
              <w:rPr>
                <w:rFonts w:eastAsia="Times New Roman"/>
                <w:sz w:val="18"/>
                <w:szCs w:val="18"/>
                <w:lang w:val="en-CA"/>
              </w:rPr>
            </w:pPr>
            <w:proofErr w:type="spellStart"/>
            <w:r w:rsidRPr="00670F35">
              <w:rPr>
                <w:rFonts w:hint="eastAsia"/>
                <w:sz w:val="18"/>
                <w:szCs w:val="18"/>
                <w:lang w:val="en-CA"/>
              </w:rPr>
              <w:t>支助费用</w:t>
            </w:r>
            <w:proofErr w:type="spellEnd"/>
          </w:p>
        </w:tc>
        <w:tc>
          <w:tcPr>
            <w:tcW w:w="837" w:type="dxa"/>
            <w:shd w:val="clear" w:color="auto" w:fill="auto"/>
          </w:tcPr>
          <w:p w14:paraId="7889E7DF"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715" w:type="dxa"/>
            <w:shd w:val="clear" w:color="auto" w:fill="auto"/>
          </w:tcPr>
          <w:p w14:paraId="5D915EFB"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2CF59E86"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65CF3E43" w14:textId="77777777" w:rsidR="009A04E5" w:rsidRPr="00670F35" w:rsidRDefault="009A04E5" w:rsidP="009A04E5">
            <w:pPr>
              <w:spacing w:before="0" w:after="60" w:line="240" w:lineRule="auto"/>
              <w:jc w:val="right"/>
              <w:rPr>
                <w:rFonts w:eastAsia="Times New Roman"/>
                <w:b/>
                <w:sz w:val="18"/>
                <w:lang w:val="en-CA"/>
              </w:rPr>
            </w:pPr>
            <w:r w:rsidRPr="00670F35">
              <w:rPr>
                <w:rFonts w:eastAsia="Times New Roman"/>
                <w:b/>
                <w:sz w:val="18"/>
                <w:lang w:val="en-CA"/>
              </w:rPr>
              <w:t>108,808</w:t>
            </w:r>
          </w:p>
        </w:tc>
        <w:tc>
          <w:tcPr>
            <w:tcW w:w="0" w:type="auto"/>
            <w:shd w:val="clear" w:color="auto" w:fill="auto"/>
          </w:tcPr>
          <w:p w14:paraId="5A948A66"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0F8E40C7"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0" w:type="auto"/>
            <w:shd w:val="clear" w:color="auto" w:fill="auto"/>
          </w:tcPr>
          <w:p w14:paraId="5F57BDF9"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0</w:t>
            </w:r>
          </w:p>
        </w:tc>
        <w:tc>
          <w:tcPr>
            <w:tcW w:w="1393" w:type="dxa"/>
            <w:shd w:val="clear" w:color="auto" w:fill="auto"/>
          </w:tcPr>
          <w:p w14:paraId="441FF5B0" w14:textId="77777777" w:rsidR="009A04E5" w:rsidRPr="00670F35" w:rsidRDefault="009A04E5" w:rsidP="009A04E5">
            <w:pPr>
              <w:spacing w:before="0" w:after="60" w:line="240" w:lineRule="auto"/>
              <w:jc w:val="right"/>
              <w:rPr>
                <w:rFonts w:eastAsia="Times New Roman"/>
                <w:sz w:val="18"/>
                <w:lang w:val="en-CA"/>
              </w:rPr>
            </w:pPr>
            <w:r w:rsidRPr="00670F35">
              <w:rPr>
                <w:rFonts w:eastAsia="Times New Roman"/>
                <w:sz w:val="18"/>
                <w:lang w:val="en-CA"/>
              </w:rPr>
              <w:t>108,808</w:t>
            </w:r>
          </w:p>
        </w:tc>
      </w:tr>
    </w:tbl>
    <w:p w14:paraId="77054A53" w14:textId="6C04C1CC" w:rsidR="0005566D" w:rsidRPr="0005566D" w:rsidRDefault="0005566D" w:rsidP="009A04E5">
      <w:pPr>
        <w:spacing w:after="0" w:line="240" w:lineRule="auto"/>
        <w:jc w:val="both"/>
        <w:rPr>
          <w:rFonts w:cs="Times New Roman"/>
          <w:sz w:val="16"/>
          <w:szCs w:val="16"/>
          <w:lang w:val="en-CA"/>
        </w:rPr>
      </w:pPr>
      <w:r w:rsidRPr="0005566D">
        <w:rPr>
          <w:rFonts w:cs="Times New Roman"/>
          <w:sz w:val="16"/>
          <w:szCs w:val="16"/>
          <w:lang w:val="en-CA"/>
        </w:rPr>
        <w:t>*</w:t>
      </w:r>
      <w:r w:rsidRPr="0005566D">
        <w:rPr>
          <w:rFonts w:cs="Times New Roman"/>
          <w:sz w:val="16"/>
          <w:szCs w:val="16"/>
          <w:lang w:val="en-CA"/>
        </w:rPr>
        <w:tab/>
      </w:r>
      <w:r w:rsidRPr="0005566D">
        <w:rPr>
          <w:rFonts w:cs="Times New Roman" w:hint="eastAsia"/>
          <w:sz w:val="16"/>
          <w:szCs w:val="16"/>
          <w:lang w:val="en-CA"/>
        </w:rPr>
        <w:t>第</w:t>
      </w:r>
      <w:r w:rsidR="009A04E5">
        <w:rPr>
          <w:rFonts w:cs="Times New Roman" w:hint="eastAsia"/>
          <w:sz w:val="16"/>
          <w:szCs w:val="16"/>
          <w:lang w:val="en-CA"/>
        </w:rPr>
        <w:t>二</w:t>
      </w:r>
      <w:r w:rsidRPr="0005566D">
        <w:rPr>
          <w:rFonts w:cs="Times New Roman" w:hint="eastAsia"/>
          <w:sz w:val="16"/>
          <w:szCs w:val="16"/>
          <w:lang w:val="en-CA"/>
        </w:rPr>
        <w:t>次付款本应在</w:t>
      </w:r>
      <w:r w:rsidRPr="0005566D">
        <w:rPr>
          <w:rFonts w:cs="Times New Roman" w:hint="eastAsia"/>
          <w:sz w:val="16"/>
          <w:szCs w:val="16"/>
          <w:lang w:val="en-CA"/>
        </w:rPr>
        <w:t>2018</w:t>
      </w:r>
      <w:r w:rsidRPr="0005566D">
        <w:rPr>
          <w:rFonts w:cs="Times New Roman" w:hint="eastAsia"/>
          <w:sz w:val="16"/>
          <w:szCs w:val="16"/>
          <w:lang w:val="en-CA"/>
        </w:rPr>
        <w:t>年提交。</w:t>
      </w:r>
      <w:r w:rsidRPr="0005566D">
        <w:rPr>
          <w:rFonts w:cs="Times New Roman"/>
          <w:sz w:val="16"/>
          <w:szCs w:val="16"/>
          <w:lang w:val="en-CA"/>
        </w:rPr>
        <w:t xml:space="preserve"> </w:t>
      </w:r>
    </w:p>
    <w:p w14:paraId="4B063BB4" w14:textId="77777777" w:rsidR="0005566D" w:rsidRPr="0005566D" w:rsidRDefault="0005566D" w:rsidP="0005566D">
      <w:pPr>
        <w:spacing w:before="0" w:after="60" w:line="240" w:lineRule="auto"/>
        <w:jc w:val="both"/>
        <w:rPr>
          <w:rFonts w:cs="Times New Roman"/>
          <w:sz w:val="16"/>
          <w:szCs w:val="16"/>
          <w:lang w:val="en-CA"/>
        </w:rPr>
      </w:pP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05566D" w:rsidRPr="0005566D" w14:paraId="3DCBA90D" w14:textId="77777777" w:rsidTr="00BB1C63">
        <w:trPr>
          <w:trHeight w:val="240"/>
        </w:trPr>
        <w:tc>
          <w:tcPr>
            <w:tcW w:w="3714" w:type="dxa"/>
            <w:shd w:val="clear" w:color="auto" w:fill="auto"/>
          </w:tcPr>
          <w:p w14:paraId="492D3292" w14:textId="77777777" w:rsidR="0005566D" w:rsidRPr="0005566D" w:rsidRDefault="0005566D" w:rsidP="0005566D">
            <w:pPr>
              <w:spacing w:before="0" w:after="60" w:line="240" w:lineRule="auto"/>
              <w:rPr>
                <w:b/>
                <w:sz w:val="18"/>
                <w:lang w:val="en-CA"/>
              </w:rPr>
            </w:pPr>
            <w:proofErr w:type="spellStart"/>
            <w:r w:rsidRPr="0005566D">
              <w:rPr>
                <w:rFonts w:hint="eastAsia"/>
                <w:b/>
                <w:sz w:val="18"/>
                <w:lang w:val="en-CA"/>
              </w:rPr>
              <w:t>秘书处的建议</w:t>
            </w:r>
            <w:proofErr w:type="spellEnd"/>
            <w:r w:rsidRPr="0005566D">
              <w:rPr>
                <w:rFonts w:hint="eastAsia"/>
                <w:b/>
                <w:sz w:val="18"/>
                <w:lang w:val="en-CA"/>
              </w:rPr>
              <w:t>：</w:t>
            </w:r>
          </w:p>
        </w:tc>
        <w:tc>
          <w:tcPr>
            <w:tcW w:w="7278" w:type="dxa"/>
            <w:shd w:val="clear" w:color="auto" w:fill="auto"/>
          </w:tcPr>
          <w:p w14:paraId="65F9DE22" w14:textId="77777777" w:rsidR="0005566D" w:rsidRPr="0005566D" w:rsidRDefault="0005566D" w:rsidP="0005566D">
            <w:pPr>
              <w:spacing w:before="0" w:after="60" w:line="240" w:lineRule="auto"/>
              <w:jc w:val="center"/>
              <w:rPr>
                <w:sz w:val="18"/>
                <w:lang w:val="en-CA"/>
              </w:rPr>
            </w:pPr>
            <w:proofErr w:type="spellStart"/>
            <w:r w:rsidRPr="0005566D">
              <w:rPr>
                <w:rFonts w:hint="eastAsia"/>
                <w:sz w:val="18"/>
                <w:lang w:val="en-CA"/>
              </w:rPr>
              <w:t>一揽子核准</w:t>
            </w:r>
            <w:proofErr w:type="spellEnd"/>
          </w:p>
        </w:tc>
      </w:tr>
    </w:tbl>
    <w:p w14:paraId="49212460" w14:textId="77777777" w:rsidR="0005566D" w:rsidRPr="0005566D" w:rsidRDefault="0005566D" w:rsidP="0005566D">
      <w:pPr>
        <w:spacing w:before="0" w:after="0" w:line="240" w:lineRule="auto"/>
        <w:jc w:val="both"/>
        <w:rPr>
          <w:rFonts w:cs="Times New Roman"/>
          <w:sz w:val="22"/>
          <w:lang w:val="en-CA" w:eastAsia="en-US"/>
        </w:rPr>
      </w:pPr>
    </w:p>
    <w:p w14:paraId="783868E8" w14:textId="29D452DC" w:rsidR="0005566D" w:rsidRPr="009A04E5" w:rsidRDefault="009A04E5" w:rsidP="006537C3">
      <w:pPr>
        <w:spacing w:before="0" w:after="240" w:line="240" w:lineRule="auto"/>
        <w:jc w:val="center"/>
        <w:rPr>
          <w:rFonts w:ascii="SimSun" w:hAnsi="SimSun" w:cs="Times New Roman"/>
          <w:b/>
          <w:bCs/>
          <w:szCs w:val="24"/>
        </w:rPr>
      </w:pPr>
      <w:bookmarkStart w:id="0" w:name="_GoBack"/>
      <w:bookmarkEnd w:id="0"/>
      <w:r>
        <w:rPr>
          <w:rFonts w:ascii="SimSun" w:hAnsi="SimSun" w:cs="Times New Roman"/>
          <w:szCs w:val="24"/>
        </w:rPr>
        <w:br w:type="page"/>
      </w:r>
      <w:r w:rsidRPr="009A04E5">
        <w:rPr>
          <w:rFonts w:ascii="SimSun" w:hAnsi="SimSun" w:cs="Times New Roman" w:hint="eastAsia"/>
          <w:b/>
          <w:bCs/>
          <w:szCs w:val="24"/>
        </w:rPr>
        <w:lastRenderedPageBreak/>
        <w:t>项目说明</w:t>
      </w:r>
    </w:p>
    <w:p w14:paraId="7DD58D44" w14:textId="1664A57D" w:rsidR="009A04E5" w:rsidRPr="006D48BA" w:rsidRDefault="009A04E5" w:rsidP="006537C3">
      <w:pPr>
        <w:pStyle w:val="Heading1"/>
        <w:keepNext w:val="0"/>
        <w:keepLines w:val="0"/>
        <w:numPr>
          <w:ilvl w:val="0"/>
          <w:numId w:val="4"/>
        </w:numPr>
        <w:spacing w:before="0" w:after="240" w:line="240" w:lineRule="auto"/>
        <w:ind w:left="0" w:firstLine="0"/>
        <w:jc w:val="both"/>
        <w:rPr>
          <w:rFonts w:cs="Times New Roman"/>
          <w:szCs w:val="24"/>
        </w:rPr>
      </w:pPr>
      <w:r w:rsidRPr="009A04E5">
        <w:rPr>
          <w:rFonts w:ascii="Times New Roman Bold" w:hAnsi="Times New Roman Bold"/>
        </w:rPr>
        <w:t>世界银行作为牵头执行机构</w:t>
      </w:r>
      <w:r w:rsidRPr="006D48BA">
        <w:rPr>
          <w:rFonts w:cs="Times New Roman" w:hint="eastAsia"/>
          <w:szCs w:val="24"/>
        </w:rPr>
        <w:t>，</w:t>
      </w:r>
      <w:r w:rsidRPr="009A04E5">
        <w:rPr>
          <w:rFonts w:cs="Times New Roman"/>
          <w:szCs w:val="24"/>
        </w:rPr>
        <w:t>代表约旦政府提交了氟氯烃淘汰管理计划第二阶段第二次付款的供资申请，</w:t>
      </w:r>
      <w:r w:rsidRPr="006D48BA">
        <w:rPr>
          <w:rFonts w:cs="Times New Roman" w:hint="eastAsia"/>
          <w:szCs w:val="24"/>
        </w:rPr>
        <w:t>申请总额</w:t>
      </w:r>
      <w:r w:rsidRPr="009A04E5">
        <w:rPr>
          <w:rFonts w:cs="Times New Roman"/>
          <w:szCs w:val="24"/>
        </w:rPr>
        <w:t>为</w:t>
      </w:r>
      <w:r w:rsidRPr="006D48BA">
        <w:rPr>
          <w:rFonts w:cs="Times New Roman"/>
          <w:szCs w:val="24"/>
          <w:lang w:val="en-CA"/>
        </w:rPr>
        <w:t>1,663,211</w:t>
      </w:r>
      <w:r w:rsidRPr="009A04E5">
        <w:rPr>
          <w:rFonts w:cs="Times New Roman"/>
          <w:szCs w:val="24"/>
        </w:rPr>
        <w:t>美元，其中包括给世界银行的</w:t>
      </w:r>
      <w:r w:rsidRPr="006D48BA">
        <w:rPr>
          <w:rFonts w:cs="Times New Roman" w:hint="eastAsia"/>
          <w:szCs w:val="24"/>
        </w:rPr>
        <w:t>项目经费</w:t>
      </w:r>
      <w:r w:rsidRPr="006D48BA">
        <w:rPr>
          <w:rFonts w:cs="Times New Roman"/>
          <w:szCs w:val="24"/>
          <w:lang w:val="en-CA"/>
        </w:rPr>
        <w:t>1,013,554</w:t>
      </w:r>
      <w:r w:rsidRPr="006D48BA">
        <w:rPr>
          <w:rFonts w:cs="Times New Roman" w:hint="eastAsia"/>
          <w:szCs w:val="24"/>
          <w:lang w:val="en-CA"/>
        </w:rPr>
        <w:t>美元，加上</w:t>
      </w:r>
      <w:r w:rsidRPr="006D48BA">
        <w:rPr>
          <w:rFonts w:cs="Times New Roman" w:hint="eastAsia"/>
          <w:szCs w:val="24"/>
        </w:rPr>
        <w:t>机构支助费用</w:t>
      </w:r>
      <w:r w:rsidRPr="006D48BA">
        <w:rPr>
          <w:rFonts w:cs="Times New Roman"/>
          <w:szCs w:val="24"/>
          <w:lang w:val="en-CA"/>
        </w:rPr>
        <w:t>70,949</w:t>
      </w:r>
      <w:r w:rsidRPr="009A04E5">
        <w:rPr>
          <w:rFonts w:cs="Times New Roman"/>
          <w:szCs w:val="24"/>
        </w:rPr>
        <w:t>美元</w:t>
      </w:r>
      <w:r w:rsidRPr="006D48BA">
        <w:rPr>
          <w:rFonts w:cs="Times New Roman" w:hint="eastAsia"/>
          <w:szCs w:val="24"/>
        </w:rPr>
        <w:t>，给工发组织的项目经费</w:t>
      </w:r>
      <w:r w:rsidRPr="006D48BA">
        <w:rPr>
          <w:rFonts w:cs="Times New Roman"/>
          <w:szCs w:val="24"/>
          <w:lang w:val="en-CA"/>
        </w:rPr>
        <w:t>540,849</w:t>
      </w:r>
      <w:r w:rsidRPr="009A04E5">
        <w:rPr>
          <w:rFonts w:cs="Times New Roman"/>
          <w:szCs w:val="24"/>
        </w:rPr>
        <w:t>美元</w:t>
      </w:r>
      <w:r w:rsidRPr="006D48BA">
        <w:rPr>
          <w:rFonts w:cs="Times New Roman" w:hint="eastAsia"/>
          <w:szCs w:val="24"/>
        </w:rPr>
        <w:t>，加上</w:t>
      </w:r>
      <w:r w:rsidRPr="009A04E5">
        <w:rPr>
          <w:rFonts w:cs="Times New Roman"/>
          <w:szCs w:val="24"/>
        </w:rPr>
        <w:t>机构支助费用</w:t>
      </w:r>
      <w:r w:rsidRPr="006D48BA">
        <w:rPr>
          <w:rFonts w:cs="Times New Roman"/>
          <w:szCs w:val="24"/>
          <w:lang w:val="en-CA"/>
        </w:rPr>
        <w:t>37,859</w:t>
      </w:r>
      <w:r w:rsidRPr="009A04E5">
        <w:rPr>
          <w:rFonts w:cs="Times New Roman"/>
          <w:szCs w:val="24"/>
        </w:rPr>
        <w:t>美元。</w:t>
      </w:r>
      <w:r w:rsidRPr="006D48BA">
        <w:rPr>
          <w:rStyle w:val="FootnoteReference"/>
          <w:rFonts w:cs="Times New Roman"/>
          <w:szCs w:val="24"/>
        </w:rPr>
        <w:footnoteReference w:id="1"/>
      </w:r>
      <w:r w:rsidRPr="006D48BA">
        <w:rPr>
          <w:rFonts w:cs="Times New Roman" w:hint="eastAsia"/>
          <w:szCs w:val="24"/>
        </w:rPr>
        <w:t xml:space="preserve"> </w:t>
      </w:r>
      <w:r w:rsidRPr="009A04E5">
        <w:rPr>
          <w:rFonts w:cs="Times New Roman"/>
          <w:szCs w:val="24"/>
        </w:rPr>
        <w:t>提交的文件包括第一次付款执行进度报告、</w:t>
      </w:r>
      <w:r w:rsidRPr="009A04E5">
        <w:rPr>
          <w:rFonts w:cs="Times New Roman"/>
          <w:szCs w:val="24"/>
        </w:rPr>
        <w:t>2016</w:t>
      </w:r>
      <w:r w:rsidRPr="009A04E5">
        <w:rPr>
          <w:rFonts w:cs="Times New Roman"/>
          <w:szCs w:val="24"/>
        </w:rPr>
        <w:t>至</w:t>
      </w:r>
      <w:r w:rsidRPr="009A04E5">
        <w:rPr>
          <w:rFonts w:cs="Times New Roman"/>
          <w:szCs w:val="24"/>
        </w:rPr>
        <w:t>2018</w:t>
      </w:r>
      <w:r w:rsidRPr="009A04E5">
        <w:rPr>
          <w:rFonts w:cs="Times New Roman"/>
          <w:szCs w:val="24"/>
        </w:rPr>
        <w:t>年氟氯烃消费</w:t>
      </w:r>
      <w:r w:rsidR="00E51338" w:rsidRPr="006D48BA">
        <w:rPr>
          <w:rFonts w:cs="Times New Roman" w:hint="eastAsia"/>
          <w:szCs w:val="24"/>
        </w:rPr>
        <w:t>情况</w:t>
      </w:r>
      <w:r w:rsidRPr="009A04E5">
        <w:rPr>
          <w:rFonts w:cs="Times New Roman"/>
          <w:szCs w:val="24"/>
        </w:rPr>
        <w:t>核查报告和</w:t>
      </w:r>
      <w:r w:rsidRPr="009A04E5">
        <w:rPr>
          <w:rFonts w:cs="Times New Roman"/>
          <w:szCs w:val="24"/>
        </w:rPr>
        <w:t>2020</w:t>
      </w:r>
      <w:r w:rsidRPr="009A04E5">
        <w:rPr>
          <w:rFonts w:cs="Times New Roman"/>
          <w:szCs w:val="24"/>
        </w:rPr>
        <w:t>年至</w:t>
      </w:r>
      <w:r w:rsidRPr="009A04E5">
        <w:rPr>
          <w:rFonts w:cs="Times New Roman"/>
          <w:szCs w:val="24"/>
        </w:rPr>
        <w:t>2021</w:t>
      </w:r>
      <w:r w:rsidRPr="009A04E5">
        <w:rPr>
          <w:rFonts w:cs="Times New Roman"/>
          <w:szCs w:val="24"/>
        </w:rPr>
        <w:t>年付款执行计划。</w:t>
      </w:r>
    </w:p>
    <w:p w14:paraId="0CE837DC" w14:textId="12E3141E" w:rsidR="00E51338" w:rsidRPr="00E51338" w:rsidRDefault="00E51338" w:rsidP="006537C3">
      <w:pPr>
        <w:spacing w:before="0" w:after="240" w:line="240" w:lineRule="auto"/>
        <w:rPr>
          <w:u w:val="single"/>
        </w:rPr>
      </w:pPr>
      <w:r w:rsidRPr="00E51338">
        <w:rPr>
          <w:rFonts w:hint="eastAsia"/>
          <w:u w:val="single"/>
        </w:rPr>
        <w:t>氟氯烃消费情况报告</w:t>
      </w:r>
    </w:p>
    <w:p w14:paraId="2C878057" w14:textId="38337BAA" w:rsidR="00E51338" w:rsidRPr="006D48BA" w:rsidRDefault="00E51338" w:rsidP="006537C3">
      <w:pPr>
        <w:pStyle w:val="Heading1"/>
        <w:keepNext w:val="0"/>
        <w:keepLines w:val="0"/>
        <w:numPr>
          <w:ilvl w:val="0"/>
          <w:numId w:val="4"/>
        </w:numPr>
        <w:spacing w:before="0" w:after="240" w:line="240" w:lineRule="auto"/>
        <w:ind w:left="0" w:firstLine="0"/>
        <w:jc w:val="both"/>
        <w:rPr>
          <w:rFonts w:cs="Times New Roman"/>
        </w:rPr>
      </w:pPr>
      <w:r w:rsidRPr="006D48BA">
        <w:rPr>
          <w:rFonts w:cs="Times New Roman"/>
        </w:rPr>
        <w:t>约旦报告说，</w:t>
      </w:r>
      <w:r w:rsidRPr="006D48BA">
        <w:rPr>
          <w:rFonts w:cs="Times New Roman"/>
        </w:rPr>
        <w:t>2018</w:t>
      </w:r>
      <w:r w:rsidRPr="006D48BA">
        <w:rPr>
          <w:rFonts w:cs="Times New Roman"/>
        </w:rPr>
        <w:t>年的氟氯烃消费量为</w:t>
      </w:r>
      <w:r w:rsidRPr="006D48BA">
        <w:rPr>
          <w:rFonts w:cs="Times New Roman"/>
        </w:rPr>
        <w:t>25.74 ODP</w:t>
      </w:r>
      <w:r w:rsidRPr="006D48BA">
        <w:rPr>
          <w:rFonts w:cs="Times New Roman"/>
        </w:rPr>
        <w:t>吨，比氟氯烃履约基准数低</w:t>
      </w:r>
      <w:r w:rsidRPr="006D48BA">
        <w:rPr>
          <w:rFonts w:cs="Times New Roman" w:hint="eastAsia"/>
        </w:rPr>
        <w:t>69</w:t>
      </w:r>
      <w:r w:rsidRPr="006D48BA">
        <w:rPr>
          <w:rFonts w:cs="Times New Roman"/>
        </w:rPr>
        <w:t>%</w:t>
      </w:r>
      <w:r w:rsidRPr="006D48BA">
        <w:rPr>
          <w:rFonts w:cs="Times New Roman"/>
        </w:rPr>
        <w:t>。</w:t>
      </w:r>
      <w:r w:rsidRPr="006D48BA">
        <w:rPr>
          <w:rFonts w:cs="Times New Roman"/>
        </w:rPr>
        <w:t xml:space="preserve"> </w:t>
      </w:r>
      <w:r w:rsidRPr="006D48BA">
        <w:rPr>
          <w:rFonts w:cs="Times New Roman"/>
        </w:rPr>
        <w:t>表</w:t>
      </w:r>
      <w:r w:rsidRPr="006D48BA">
        <w:rPr>
          <w:rFonts w:cs="Times New Roman"/>
        </w:rPr>
        <w:t>1</w:t>
      </w:r>
      <w:r w:rsidRPr="006D48BA">
        <w:rPr>
          <w:rFonts w:cs="Times New Roman"/>
        </w:rPr>
        <w:t>开列了</w:t>
      </w:r>
      <w:r w:rsidRPr="006D48BA">
        <w:rPr>
          <w:rFonts w:cs="Times New Roman"/>
        </w:rPr>
        <w:t>2014 – 2018</w:t>
      </w:r>
      <w:r w:rsidRPr="006D48BA">
        <w:rPr>
          <w:rFonts w:cs="Times New Roman"/>
        </w:rPr>
        <w:t>年的氟氯烃消费量。</w:t>
      </w:r>
      <w:r w:rsidRPr="006D48BA">
        <w:rPr>
          <w:rFonts w:cs="Times New Roman"/>
        </w:rPr>
        <w:t xml:space="preserve">  </w:t>
      </w:r>
    </w:p>
    <w:p w14:paraId="76E93758" w14:textId="6F2B0BDF" w:rsidR="0005566D" w:rsidRPr="00E51338" w:rsidRDefault="0005566D" w:rsidP="001A78A2">
      <w:pPr>
        <w:spacing w:before="0" w:after="0" w:line="240" w:lineRule="auto"/>
        <w:jc w:val="both"/>
        <w:rPr>
          <w:rFonts w:cs="Times New Roman"/>
          <w:b/>
          <w:szCs w:val="24"/>
          <w:lang w:val="en-CA"/>
        </w:rPr>
      </w:pPr>
      <w:r w:rsidRPr="00E51338">
        <w:rPr>
          <w:rFonts w:cs="Times New Roman" w:hint="eastAsia"/>
          <w:b/>
          <w:szCs w:val="24"/>
          <w:lang w:val="en-CA"/>
        </w:rPr>
        <w:t>表</w:t>
      </w:r>
      <w:r w:rsidRPr="00E51338">
        <w:rPr>
          <w:rFonts w:cs="Times New Roman"/>
          <w:b/>
          <w:szCs w:val="24"/>
          <w:lang w:val="en-CA"/>
        </w:rPr>
        <w:t xml:space="preserve">1. </w:t>
      </w:r>
      <w:r w:rsidR="00E51338">
        <w:rPr>
          <w:rFonts w:cs="Times New Roman" w:hint="eastAsia"/>
          <w:b/>
          <w:szCs w:val="24"/>
          <w:lang w:val="en-CA"/>
        </w:rPr>
        <w:t>约旦</w:t>
      </w:r>
      <w:r w:rsidRPr="00E51338">
        <w:rPr>
          <w:rFonts w:cs="Times New Roman" w:hint="eastAsia"/>
          <w:b/>
          <w:szCs w:val="24"/>
          <w:lang w:val="en-CA"/>
        </w:rPr>
        <w:t>氟氯烃消费量</w:t>
      </w:r>
      <w:r w:rsidRPr="00E51338">
        <w:rPr>
          <w:rFonts w:cs="Times New Roman" w:hint="eastAsia"/>
          <w:b/>
          <w:szCs w:val="24"/>
          <w:lang w:val="en-CA"/>
        </w:rPr>
        <w:t xml:space="preserve"> </w:t>
      </w:r>
      <w:r w:rsidRPr="00E51338">
        <w:rPr>
          <w:rFonts w:cs="Times New Roman"/>
          <w:b/>
          <w:szCs w:val="24"/>
          <w:lang w:val="en-CA"/>
        </w:rPr>
        <w:t>(2014 – 2018</w:t>
      </w:r>
      <w:r w:rsidRPr="00E51338">
        <w:rPr>
          <w:rFonts w:cs="Times New Roman" w:hint="eastAsia"/>
          <w:b/>
          <w:szCs w:val="24"/>
          <w:lang w:val="en-CA"/>
        </w:rPr>
        <w:t>年第</w:t>
      </w:r>
      <w:r w:rsidRPr="00E51338">
        <w:rPr>
          <w:rFonts w:cs="Times New Roman" w:hint="eastAsia"/>
          <w:b/>
          <w:szCs w:val="24"/>
          <w:lang w:val="en-CA"/>
        </w:rPr>
        <w:t>7</w:t>
      </w:r>
      <w:r w:rsidRPr="00E51338">
        <w:rPr>
          <w:rFonts w:cs="Times New Roman" w:hint="eastAsia"/>
          <w:b/>
          <w:szCs w:val="24"/>
          <w:lang w:val="en-CA"/>
        </w:rPr>
        <w:t>条数据</w:t>
      </w:r>
      <w:r w:rsidRPr="00E51338">
        <w:rPr>
          <w:rFonts w:cs="Times New Roman"/>
          <w:b/>
          <w:szCs w:val="24"/>
          <w:lang w:val="en-CA"/>
        </w:rPr>
        <w:t>)</w:t>
      </w:r>
    </w:p>
    <w:tbl>
      <w:tblPr>
        <w:tblW w:w="5000" w:type="pct"/>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7"/>
        <w:gridCol w:w="836"/>
        <w:gridCol w:w="916"/>
        <w:gridCol w:w="845"/>
        <w:gridCol w:w="845"/>
        <w:gridCol w:w="905"/>
        <w:gridCol w:w="1216"/>
      </w:tblGrid>
      <w:tr w:rsidR="0005566D" w:rsidRPr="001A78A2" w14:paraId="40816673" w14:textId="77777777" w:rsidTr="00F94FC3">
        <w:trPr>
          <w:tblHeader/>
        </w:trPr>
        <w:tc>
          <w:tcPr>
            <w:tcW w:w="2025" w:type="pct"/>
            <w:shd w:val="clear" w:color="auto" w:fill="auto"/>
            <w:noWrap/>
            <w:tcMar>
              <w:left w:w="43" w:type="dxa"/>
              <w:right w:w="43" w:type="dxa"/>
            </w:tcMar>
            <w:vAlign w:val="center"/>
            <w:hideMark/>
          </w:tcPr>
          <w:p w14:paraId="6BFD32F6" w14:textId="77777777" w:rsidR="0005566D" w:rsidRPr="001A78A2" w:rsidRDefault="0005566D" w:rsidP="0005566D">
            <w:pPr>
              <w:widowControl w:val="0"/>
              <w:spacing w:before="0" w:after="0" w:line="240" w:lineRule="auto"/>
              <w:jc w:val="both"/>
              <w:rPr>
                <w:rFonts w:cs="Times New Roman"/>
                <w:b/>
                <w:bCs/>
                <w:color w:val="000000"/>
                <w:sz w:val="20"/>
                <w:szCs w:val="20"/>
                <w:lang w:val="en-CA" w:eastAsia="en-US"/>
              </w:rPr>
            </w:pPr>
            <w:r w:rsidRPr="001A78A2">
              <w:rPr>
                <w:rFonts w:cs="Times New Roman"/>
                <w:b/>
                <w:bCs/>
                <w:color w:val="000000"/>
                <w:sz w:val="20"/>
                <w:szCs w:val="20"/>
                <w:lang w:val="en-CA"/>
              </w:rPr>
              <w:t>氟氯烃</w:t>
            </w:r>
          </w:p>
        </w:tc>
        <w:tc>
          <w:tcPr>
            <w:tcW w:w="447" w:type="pct"/>
          </w:tcPr>
          <w:p w14:paraId="6B98FB47"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r w:rsidRPr="001A78A2">
              <w:rPr>
                <w:rFonts w:cs="Times New Roman"/>
                <w:b/>
                <w:bCs/>
                <w:color w:val="000000"/>
                <w:sz w:val="20"/>
                <w:szCs w:val="20"/>
                <w:lang w:val="en-CA" w:eastAsia="en-US"/>
              </w:rPr>
              <w:t>2014</w:t>
            </w:r>
          </w:p>
        </w:tc>
        <w:tc>
          <w:tcPr>
            <w:tcW w:w="490" w:type="pct"/>
          </w:tcPr>
          <w:p w14:paraId="66ECD2FE"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r w:rsidRPr="001A78A2">
              <w:rPr>
                <w:rFonts w:cs="Times New Roman"/>
                <w:b/>
                <w:bCs/>
                <w:color w:val="000000"/>
                <w:sz w:val="20"/>
                <w:szCs w:val="20"/>
                <w:lang w:val="en-CA" w:eastAsia="en-US"/>
              </w:rPr>
              <w:t>2015</w:t>
            </w:r>
          </w:p>
        </w:tc>
        <w:tc>
          <w:tcPr>
            <w:tcW w:w="452" w:type="pct"/>
          </w:tcPr>
          <w:p w14:paraId="26675263"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r w:rsidRPr="001A78A2">
              <w:rPr>
                <w:rFonts w:cs="Times New Roman"/>
                <w:b/>
                <w:bCs/>
                <w:color w:val="000000"/>
                <w:sz w:val="20"/>
                <w:szCs w:val="20"/>
                <w:lang w:val="en-CA" w:eastAsia="en-US"/>
              </w:rPr>
              <w:t>2016</w:t>
            </w:r>
          </w:p>
        </w:tc>
        <w:tc>
          <w:tcPr>
            <w:tcW w:w="452" w:type="pct"/>
          </w:tcPr>
          <w:p w14:paraId="64D059F5"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r w:rsidRPr="001A78A2">
              <w:rPr>
                <w:rFonts w:cs="Times New Roman"/>
                <w:b/>
                <w:bCs/>
                <w:color w:val="000000"/>
                <w:sz w:val="20"/>
                <w:szCs w:val="20"/>
                <w:lang w:val="en-CA" w:eastAsia="en-US"/>
              </w:rPr>
              <w:t>2017</w:t>
            </w:r>
          </w:p>
        </w:tc>
        <w:tc>
          <w:tcPr>
            <w:tcW w:w="484" w:type="pct"/>
            <w:shd w:val="clear" w:color="auto" w:fill="auto"/>
            <w:noWrap/>
            <w:vAlign w:val="center"/>
          </w:tcPr>
          <w:p w14:paraId="2817FC79"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r w:rsidRPr="001A78A2">
              <w:rPr>
                <w:rFonts w:cs="Times New Roman"/>
                <w:b/>
                <w:bCs/>
                <w:color w:val="000000"/>
                <w:sz w:val="20"/>
                <w:szCs w:val="20"/>
                <w:lang w:val="en-CA" w:eastAsia="en-US"/>
              </w:rPr>
              <w:t>2018</w:t>
            </w:r>
          </w:p>
        </w:tc>
        <w:tc>
          <w:tcPr>
            <w:tcW w:w="650" w:type="pct"/>
            <w:shd w:val="clear" w:color="auto" w:fill="auto"/>
            <w:noWrap/>
            <w:vAlign w:val="center"/>
            <w:hideMark/>
          </w:tcPr>
          <w:p w14:paraId="3B3D7A16"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r w:rsidRPr="001A78A2">
              <w:rPr>
                <w:rFonts w:cs="Times New Roman"/>
                <w:b/>
                <w:bCs/>
                <w:color w:val="000000"/>
                <w:sz w:val="20"/>
                <w:szCs w:val="20"/>
                <w:lang w:val="en-CA"/>
              </w:rPr>
              <w:t>基准数</w:t>
            </w:r>
          </w:p>
        </w:tc>
      </w:tr>
      <w:tr w:rsidR="0005566D" w:rsidRPr="001A78A2" w14:paraId="5AE094B8" w14:textId="77777777" w:rsidTr="00F94FC3">
        <w:tc>
          <w:tcPr>
            <w:tcW w:w="2025" w:type="pct"/>
            <w:shd w:val="clear" w:color="auto" w:fill="auto"/>
            <w:noWrap/>
            <w:tcMar>
              <w:left w:w="43" w:type="dxa"/>
              <w:right w:w="43" w:type="dxa"/>
            </w:tcMar>
            <w:vAlign w:val="center"/>
            <w:hideMark/>
          </w:tcPr>
          <w:p w14:paraId="3F44160E" w14:textId="77777777" w:rsidR="0005566D" w:rsidRPr="001A78A2" w:rsidRDefault="0005566D" w:rsidP="0005566D">
            <w:pPr>
              <w:widowControl w:val="0"/>
              <w:spacing w:before="0" w:after="0" w:line="240" w:lineRule="auto"/>
              <w:jc w:val="both"/>
              <w:rPr>
                <w:rFonts w:cs="Times New Roman"/>
                <w:b/>
                <w:bCs/>
                <w:color w:val="000000"/>
                <w:sz w:val="20"/>
                <w:szCs w:val="20"/>
                <w:lang w:val="en-CA" w:eastAsia="en-US"/>
              </w:rPr>
            </w:pPr>
            <w:r w:rsidRPr="001A78A2">
              <w:rPr>
                <w:rFonts w:cs="Times New Roman"/>
                <w:b/>
                <w:bCs/>
                <w:color w:val="000000"/>
                <w:sz w:val="20"/>
                <w:szCs w:val="20"/>
                <w:lang w:val="en-CA"/>
              </w:rPr>
              <w:t>公吨</w:t>
            </w:r>
          </w:p>
        </w:tc>
        <w:tc>
          <w:tcPr>
            <w:tcW w:w="447" w:type="pct"/>
            <w:vAlign w:val="center"/>
          </w:tcPr>
          <w:p w14:paraId="320EED7B"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p>
        </w:tc>
        <w:tc>
          <w:tcPr>
            <w:tcW w:w="490" w:type="pct"/>
            <w:vAlign w:val="center"/>
          </w:tcPr>
          <w:p w14:paraId="01B94BB9"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p>
        </w:tc>
        <w:tc>
          <w:tcPr>
            <w:tcW w:w="452" w:type="pct"/>
          </w:tcPr>
          <w:p w14:paraId="3C9AA8FC"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p>
        </w:tc>
        <w:tc>
          <w:tcPr>
            <w:tcW w:w="452" w:type="pct"/>
          </w:tcPr>
          <w:p w14:paraId="1451AEE8"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p>
        </w:tc>
        <w:tc>
          <w:tcPr>
            <w:tcW w:w="484" w:type="pct"/>
            <w:shd w:val="clear" w:color="auto" w:fill="auto"/>
            <w:noWrap/>
            <w:vAlign w:val="center"/>
          </w:tcPr>
          <w:p w14:paraId="1CAFBF38"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p>
        </w:tc>
        <w:tc>
          <w:tcPr>
            <w:tcW w:w="650" w:type="pct"/>
            <w:shd w:val="clear" w:color="auto" w:fill="auto"/>
            <w:noWrap/>
            <w:vAlign w:val="center"/>
            <w:hideMark/>
          </w:tcPr>
          <w:p w14:paraId="1D477F05" w14:textId="77777777" w:rsidR="0005566D" w:rsidRPr="001A78A2" w:rsidRDefault="0005566D" w:rsidP="0005566D">
            <w:pPr>
              <w:widowControl w:val="0"/>
              <w:spacing w:before="0" w:after="0" w:line="240" w:lineRule="auto"/>
              <w:jc w:val="center"/>
              <w:rPr>
                <w:rFonts w:cs="Times New Roman"/>
                <w:b/>
                <w:bCs/>
                <w:color w:val="000000"/>
                <w:sz w:val="20"/>
                <w:szCs w:val="20"/>
                <w:lang w:val="en-CA" w:eastAsia="en-US"/>
              </w:rPr>
            </w:pPr>
          </w:p>
        </w:tc>
      </w:tr>
      <w:tr w:rsidR="00B35939" w:rsidRPr="001A78A2" w14:paraId="698CB7D6" w14:textId="77777777" w:rsidTr="00F94FC3">
        <w:tc>
          <w:tcPr>
            <w:tcW w:w="2025" w:type="pct"/>
            <w:shd w:val="clear" w:color="auto" w:fill="auto"/>
            <w:noWrap/>
            <w:tcMar>
              <w:left w:w="43" w:type="dxa"/>
              <w:right w:w="43" w:type="dxa"/>
            </w:tcMar>
            <w:vAlign w:val="center"/>
            <w:hideMark/>
          </w:tcPr>
          <w:p w14:paraId="74B62FA2" w14:textId="77777777" w:rsidR="00B35939" w:rsidRPr="001A78A2" w:rsidRDefault="00B35939" w:rsidP="00B35939">
            <w:pPr>
              <w:widowControl w:val="0"/>
              <w:spacing w:before="0" w:after="0" w:line="240" w:lineRule="auto"/>
              <w:jc w:val="both"/>
              <w:rPr>
                <w:rFonts w:cs="Times New Roman"/>
                <w:color w:val="000000"/>
                <w:sz w:val="20"/>
                <w:szCs w:val="20"/>
                <w:lang w:val="en-CA" w:eastAsia="en-US"/>
              </w:rPr>
            </w:pPr>
            <w:r w:rsidRPr="001A78A2">
              <w:rPr>
                <w:rFonts w:cs="Times New Roman"/>
                <w:color w:val="000000"/>
                <w:sz w:val="20"/>
                <w:szCs w:val="20"/>
                <w:lang w:val="en-CA" w:eastAsia="en-US"/>
              </w:rPr>
              <w:t>HCFC-22</w:t>
            </w:r>
          </w:p>
        </w:tc>
        <w:tc>
          <w:tcPr>
            <w:tcW w:w="447" w:type="pct"/>
            <w:shd w:val="clear" w:color="auto" w:fill="auto"/>
            <w:vAlign w:val="center"/>
          </w:tcPr>
          <w:p w14:paraId="0C4E3D0F" w14:textId="1069E9FA" w:rsidR="00B35939" w:rsidRPr="001A78A2" w:rsidRDefault="00B35939" w:rsidP="00B35939">
            <w:pPr>
              <w:spacing w:before="0" w:after="0" w:line="240" w:lineRule="auto"/>
              <w:jc w:val="right"/>
              <w:rPr>
                <w:rFonts w:cs="Times New Roman"/>
                <w:sz w:val="20"/>
                <w:szCs w:val="20"/>
                <w:lang w:val="en-CA" w:eastAsia="en-US"/>
              </w:rPr>
            </w:pPr>
            <w:r w:rsidRPr="001A78A2">
              <w:rPr>
                <w:rFonts w:cs="Times New Roman"/>
                <w:sz w:val="20"/>
                <w:szCs w:val="20"/>
                <w:lang w:val="en-CA"/>
              </w:rPr>
              <w:t>747.57</w:t>
            </w:r>
          </w:p>
        </w:tc>
        <w:tc>
          <w:tcPr>
            <w:tcW w:w="490" w:type="pct"/>
            <w:shd w:val="clear" w:color="auto" w:fill="auto"/>
            <w:vAlign w:val="center"/>
          </w:tcPr>
          <w:p w14:paraId="30892ECF" w14:textId="5B5855A8" w:rsidR="00B35939" w:rsidRPr="001A78A2" w:rsidRDefault="00B35939" w:rsidP="00B35939">
            <w:pPr>
              <w:widowControl w:val="0"/>
              <w:spacing w:before="0" w:after="0" w:line="240" w:lineRule="auto"/>
              <w:jc w:val="right"/>
              <w:rPr>
                <w:rFonts w:cs="Times New Roman"/>
                <w:color w:val="000000"/>
                <w:sz w:val="20"/>
                <w:szCs w:val="20"/>
                <w:lang w:val="en-CA" w:eastAsia="en-US"/>
              </w:rPr>
            </w:pPr>
            <w:r w:rsidRPr="001A78A2">
              <w:rPr>
                <w:rFonts w:cs="Times New Roman"/>
                <w:sz w:val="20"/>
                <w:szCs w:val="20"/>
                <w:lang w:val="en-CA"/>
              </w:rPr>
              <w:t>1,005.00</w:t>
            </w:r>
          </w:p>
        </w:tc>
        <w:tc>
          <w:tcPr>
            <w:tcW w:w="452" w:type="pct"/>
            <w:shd w:val="clear" w:color="auto" w:fill="auto"/>
            <w:vAlign w:val="center"/>
          </w:tcPr>
          <w:p w14:paraId="19D5842F" w14:textId="79FAC548" w:rsidR="00B35939" w:rsidRPr="001A78A2" w:rsidRDefault="00B35939" w:rsidP="00B35939">
            <w:pPr>
              <w:spacing w:before="0" w:after="0" w:line="240" w:lineRule="auto"/>
              <w:jc w:val="right"/>
              <w:rPr>
                <w:rFonts w:cs="Times New Roman"/>
                <w:color w:val="000000"/>
                <w:sz w:val="20"/>
                <w:szCs w:val="20"/>
                <w:lang w:val="en-CA" w:eastAsia="en-US"/>
              </w:rPr>
            </w:pPr>
            <w:r w:rsidRPr="001A78A2">
              <w:rPr>
                <w:rFonts w:cs="Times New Roman"/>
                <w:color w:val="000000"/>
                <w:sz w:val="20"/>
                <w:szCs w:val="20"/>
                <w:lang w:val="en-CA"/>
              </w:rPr>
              <w:t>766.00</w:t>
            </w:r>
          </w:p>
        </w:tc>
        <w:tc>
          <w:tcPr>
            <w:tcW w:w="452" w:type="pct"/>
          </w:tcPr>
          <w:p w14:paraId="2F3CAF68" w14:textId="5BB250F7" w:rsidR="00B35939" w:rsidRPr="001A78A2" w:rsidRDefault="00B35939" w:rsidP="00B35939">
            <w:pPr>
              <w:widowControl w:val="0"/>
              <w:spacing w:before="0" w:after="0" w:line="240" w:lineRule="auto"/>
              <w:jc w:val="right"/>
              <w:rPr>
                <w:rFonts w:cs="Times New Roman"/>
                <w:color w:val="000000"/>
                <w:sz w:val="20"/>
                <w:szCs w:val="20"/>
                <w:lang w:val="en-CA" w:eastAsia="en-US"/>
              </w:rPr>
            </w:pPr>
            <w:r w:rsidRPr="001A78A2">
              <w:rPr>
                <w:rFonts w:cs="Times New Roman"/>
                <w:color w:val="000000"/>
                <w:sz w:val="20"/>
                <w:szCs w:val="20"/>
                <w:lang w:val="en-CA"/>
              </w:rPr>
              <w:t>458.28</w:t>
            </w:r>
          </w:p>
        </w:tc>
        <w:tc>
          <w:tcPr>
            <w:tcW w:w="484" w:type="pct"/>
            <w:noWrap/>
          </w:tcPr>
          <w:p w14:paraId="4621E253" w14:textId="39665175" w:rsidR="00B35939" w:rsidRPr="001A78A2" w:rsidRDefault="00B35939" w:rsidP="00B35939">
            <w:pPr>
              <w:spacing w:before="0" w:after="0" w:line="240" w:lineRule="auto"/>
              <w:jc w:val="right"/>
              <w:rPr>
                <w:rFonts w:cs="Times New Roman"/>
                <w:sz w:val="20"/>
                <w:szCs w:val="20"/>
                <w:lang w:val="en-CA" w:eastAsia="en-US"/>
              </w:rPr>
            </w:pPr>
            <w:r w:rsidRPr="001A78A2">
              <w:rPr>
                <w:rFonts w:cs="Times New Roman"/>
                <w:color w:val="000000"/>
                <w:sz w:val="20"/>
                <w:szCs w:val="20"/>
                <w:lang w:val="en-CA"/>
              </w:rPr>
              <w:t>468.09</w:t>
            </w:r>
          </w:p>
        </w:tc>
        <w:tc>
          <w:tcPr>
            <w:tcW w:w="650" w:type="pct"/>
            <w:shd w:val="clear" w:color="auto" w:fill="auto"/>
            <w:noWrap/>
          </w:tcPr>
          <w:p w14:paraId="1CF4772D" w14:textId="02DD889E" w:rsidR="00B35939" w:rsidRPr="001A78A2" w:rsidRDefault="00B35939" w:rsidP="00B35939">
            <w:pPr>
              <w:widowControl w:val="0"/>
              <w:spacing w:before="0" w:after="0" w:line="240" w:lineRule="auto"/>
              <w:jc w:val="right"/>
              <w:rPr>
                <w:rFonts w:cs="Times New Roman"/>
                <w:color w:val="000000"/>
                <w:sz w:val="20"/>
                <w:szCs w:val="20"/>
                <w:lang w:val="en-CA" w:eastAsia="en-US"/>
              </w:rPr>
            </w:pPr>
            <w:r w:rsidRPr="001A78A2">
              <w:rPr>
                <w:rFonts w:eastAsiaTheme="minorHAnsi" w:cs="Times New Roman"/>
                <w:color w:val="000000"/>
                <w:sz w:val="20"/>
                <w:szCs w:val="20"/>
                <w:lang w:val="en-CA"/>
              </w:rPr>
              <w:t>985.30</w:t>
            </w:r>
          </w:p>
        </w:tc>
      </w:tr>
      <w:tr w:rsidR="00B35939" w:rsidRPr="001A78A2" w14:paraId="04362806" w14:textId="77777777" w:rsidTr="00F94FC3">
        <w:tc>
          <w:tcPr>
            <w:tcW w:w="2025" w:type="pct"/>
            <w:shd w:val="clear" w:color="auto" w:fill="auto"/>
            <w:noWrap/>
            <w:tcMar>
              <w:left w:w="43" w:type="dxa"/>
              <w:right w:w="43" w:type="dxa"/>
            </w:tcMar>
            <w:hideMark/>
          </w:tcPr>
          <w:p w14:paraId="56757950" w14:textId="2E1DE74B" w:rsidR="00B35939" w:rsidRPr="001A78A2" w:rsidRDefault="00B35939" w:rsidP="00B35939">
            <w:pPr>
              <w:spacing w:before="0" w:after="0" w:line="240" w:lineRule="auto"/>
              <w:jc w:val="both"/>
              <w:rPr>
                <w:rFonts w:cs="Times New Roman"/>
                <w:b/>
                <w:bCs/>
                <w:color w:val="000000"/>
                <w:sz w:val="20"/>
                <w:szCs w:val="20"/>
                <w:lang w:val="en-CA"/>
              </w:rPr>
            </w:pPr>
            <w:r w:rsidRPr="001A78A2">
              <w:rPr>
                <w:rFonts w:cs="Times New Roman"/>
                <w:color w:val="000000"/>
                <w:sz w:val="20"/>
                <w:szCs w:val="20"/>
                <w:lang w:val="en-CA"/>
              </w:rPr>
              <w:t>HCFC-141b</w:t>
            </w:r>
          </w:p>
        </w:tc>
        <w:tc>
          <w:tcPr>
            <w:tcW w:w="447" w:type="pct"/>
            <w:shd w:val="clear" w:color="auto" w:fill="auto"/>
            <w:vAlign w:val="center"/>
          </w:tcPr>
          <w:p w14:paraId="73BBD377" w14:textId="22FA2B2E" w:rsidR="00B35939" w:rsidRPr="001A78A2" w:rsidRDefault="00B35939" w:rsidP="00B35939">
            <w:pPr>
              <w:spacing w:before="0" w:after="0" w:line="240" w:lineRule="auto"/>
              <w:jc w:val="right"/>
              <w:rPr>
                <w:rFonts w:cs="Times New Roman"/>
                <w:sz w:val="20"/>
                <w:szCs w:val="20"/>
                <w:lang w:val="en-CA" w:eastAsia="en-US"/>
              </w:rPr>
            </w:pPr>
            <w:r w:rsidRPr="001A78A2">
              <w:rPr>
                <w:rFonts w:cs="Times New Roman"/>
                <w:sz w:val="20"/>
                <w:szCs w:val="20"/>
                <w:lang w:val="en-CA"/>
              </w:rPr>
              <w:t>169.10</w:t>
            </w:r>
          </w:p>
        </w:tc>
        <w:tc>
          <w:tcPr>
            <w:tcW w:w="490" w:type="pct"/>
            <w:shd w:val="clear" w:color="auto" w:fill="auto"/>
            <w:vAlign w:val="center"/>
          </w:tcPr>
          <w:p w14:paraId="07AC8188" w14:textId="1AEBF419" w:rsidR="00B35939" w:rsidRPr="001A78A2" w:rsidRDefault="00B35939" w:rsidP="00B35939">
            <w:pPr>
              <w:spacing w:before="0" w:after="0" w:line="240" w:lineRule="auto"/>
              <w:jc w:val="right"/>
              <w:rPr>
                <w:rFonts w:cs="Times New Roman"/>
                <w:sz w:val="20"/>
                <w:szCs w:val="20"/>
                <w:lang w:val="en-CA" w:eastAsia="en-US"/>
              </w:rPr>
            </w:pPr>
            <w:r w:rsidRPr="001A78A2">
              <w:rPr>
                <w:rFonts w:cs="Times New Roman"/>
                <w:sz w:val="20"/>
                <w:szCs w:val="20"/>
                <w:lang w:val="en-CA"/>
              </w:rPr>
              <w:t>170.10</w:t>
            </w:r>
          </w:p>
        </w:tc>
        <w:tc>
          <w:tcPr>
            <w:tcW w:w="452" w:type="pct"/>
            <w:shd w:val="clear" w:color="auto" w:fill="auto"/>
            <w:vAlign w:val="center"/>
          </w:tcPr>
          <w:p w14:paraId="7FF1F746" w14:textId="4511EABD" w:rsidR="00B35939" w:rsidRPr="001A78A2" w:rsidRDefault="00B35939" w:rsidP="00B35939">
            <w:pPr>
              <w:spacing w:before="0" w:after="0" w:line="240" w:lineRule="auto"/>
              <w:jc w:val="right"/>
              <w:rPr>
                <w:rFonts w:cs="Times New Roman"/>
                <w:sz w:val="20"/>
                <w:szCs w:val="20"/>
                <w:lang w:val="en-CA" w:eastAsia="en-US"/>
              </w:rPr>
            </w:pPr>
            <w:r w:rsidRPr="001A78A2">
              <w:rPr>
                <w:rFonts w:cs="Times New Roman"/>
                <w:color w:val="000000"/>
                <w:sz w:val="20"/>
                <w:szCs w:val="20"/>
                <w:lang w:val="en-CA"/>
              </w:rPr>
              <w:t>0.00</w:t>
            </w:r>
          </w:p>
        </w:tc>
        <w:tc>
          <w:tcPr>
            <w:tcW w:w="452" w:type="pct"/>
          </w:tcPr>
          <w:p w14:paraId="00A83377" w14:textId="22302200" w:rsidR="00B35939" w:rsidRPr="001A78A2" w:rsidRDefault="00B35939" w:rsidP="00B35939">
            <w:pPr>
              <w:spacing w:before="0" w:after="0" w:line="240" w:lineRule="auto"/>
              <w:jc w:val="right"/>
              <w:rPr>
                <w:rFonts w:cs="Times New Roman"/>
                <w:sz w:val="20"/>
                <w:szCs w:val="20"/>
                <w:lang w:val="en-CA" w:eastAsia="en-US"/>
              </w:rPr>
            </w:pPr>
            <w:r w:rsidRPr="001A78A2">
              <w:rPr>
                <w:rFonts w:cs="Times New Roman"/>
                <w:color w:val="000000"/>
                <w:sz w:val="20"/>
                <w:szCs w:val="20"/>
                <w:lang w:val="en-CA"/>
              </w:rPr>
              <w:t>0.00</w:t>
            </w:r>
          </w:p>
        </w:tc>
        <w:tc>
          <w:tcPr>
            <w:tcW w:w="484" w:type="pct"/>
            <w:noWrap/>
          </w:tcPr>
          <w:p w14:paraId="4FCB1999" w14:textId="118603BC" w:rsidR="00B35939" w:rsidRPr="001A78A2" w:rsidRDefault="00B35939" w:rsidP="00B35939">
            <w:pPr>
              <w:spacing w:before="0" w:after="0" w:line="240" w:lineRule="auto"/>
              <w:jc w:val="right"/>
              <w:rPr>
                <w:rFonts w:cs="Times New Roman"/>
                <w:sz w:val="20"/>
                <w:szCs w:val="20"/>
                <w:lang w:val="en-CA" w:eastAsia="en-US"/>
              </w:rPr>
            </w:pPr>
            <w:r w:rsidRPr="001A78A2">
              <w:rPr>
                <w:rFonts w:cs="Times New Roman"/>
                <w:color w:val="000000"/>
                <w:sz w:val="20"/>
                <w:szCs w:val="20"/>
                <w:lang w:val="en-CA"/>
              </w:rPr>
              <w:t>0.00</w:t>
            </w:r>
          </w:p>
        </w:tc>
        <w:tc>
          <w:tcPr>
            <w:tcW w:w="650" w:type="pct"/>
            <w:shd w:val="clear" w:color="auto" w:fill="auto"/>
            <w:noWrap/>
          </w:tcPr>
          <w:p w14:paraId="3DA1D35B" w14:textId="7B58C6E8" w:rsidR="00B35939" w:rsidRPr="001A78A2" w:rsidRDefault="00B35939" w:rsidP="00B35939">
            <w:pPr>
              <w:spacing w:before="0" w:after="0" w:line="240" w:lineRule="auto"/>
              <w:jc w:val="right"/>
              <w:rPr>
                <w:rFonts w:cs="Times New Roman"/>
                <w:sz w:val="20"/>
                <w:szCs w:val="20"/>
                <w:lang w:val="en-CA" w:eastAsia="en-US"/>
              </w:rPr>
            </w:pPr>
            <w:r w:rsidRPr="001A78A2">
              <w:rPr>
                <w:rFonts w:eastAsiaTheme="minorHAnsi" w:cs="Times New Roman"/>
                <w:color w:val="000000"/>
                <w:sz w:val="20"/>
                <w:szCs w:val="20"/>
                <w:lang w:val="en-CA"/>
              </w:rPr>
              <w:t>261.70</w:t>
            </w:r>
          </w:p>
        </w:tc>
      </w:tr>
      <w:tr w:rsidR="00B35939" w:rsidRPr="001A78A2" w14:paraId="6092F86F" w14:textId="77777777" w:rsidTr="00F94FC3">
        <w:trPr>
          <w:trHeight w:val="262"/>
        </w:trPr>
        <w:tc>
          <w:tcPr>
            <w:tcW w:w="2025" w:type="pct"/>
            <w:shd w:val="clear" w:color="auto" w:fill="auto"/>
            <w:noWrap/>
            <w:tcMar>
              <w:left w:w="43" w:type="dxa"/>
              <w:right w:w="43" w:type="dxa"/>
            </w:tcMar>
            <w:vAlign w:val="center"/>
          </w:tcPr>
          <w:p w14:paraId="6DB5101F" w14:textId="303EB5F3" w:rsidR="00B35939" w:rsidRPr="001A78A2" w:rsidRDefault="00B35939" w:rsidP="00B35939">
            <w:pPr>
              <w:widowControl w:val="0"/>
              <w:spacing w:before="0" w:after="0" w:line="240" w:lineRule="auto"/>
              <w:jc w:val="both"/>
              <w:rPr>
                <w:rFonts w:cs="Times New Roman"/>
                <w:b/>
                <w:bCs/>
                <w:color w:val="000000"/>
                <w:sz w:val="20"/>
                <w:szCs w:val="20"/>
                <w:lang w:val="en-CA"/>
              </w:rPr>
            </w:pPr>
            <w:r w:rsidRPr="001A78A2">
              <w:rPr>
                <w:rFonts w:cs="Times New Roman"/>
                <w:b/>
                <w:bCs/>
                <w:color w:val="000000"/>
                <w:sz w:val="20"/>
                <w:szCs w:val="20"/>
                <w:lang w:val="en-CA"/>
              </w:rPr>
              <w:t>小计</w:t>
            </w:r>
            <w:r w:rsidRPr="001A78A2">
              <w:rPr>
                <w:rFonts w:cs="Times New Roman"/>
                <w:b/>
                <w:bCs/>
                <w:color w:val="000000"/>
                <w:sz w:val="20"/>
                <w:szCs w:val="20"/>
                <w:lang w:val="en-CA"/>
              </w:rPr>
              <w:t>(</w:t>
            </w:r>
            <w:r w:rsidRPr="001A78A2">
              <w:rPr>
                <w:rFonts w:cs="Times New Roman"/>
                <w:b/>
                <w:bCs/>
                <w:color w:val="000000"/>
                <w:sz w:val="20"/>
                <w:szCs w:val="20"/>
                <w:lang w:val="en-CA"/>
              </w:rPr>
              <w:t>公吨</w:t>
            </w:r>
            <w:r w:rsidRPr="001A78A2">
              <w:rPr>
                <w:rFonts w:cs="Times New Roman"/>
                <w:b/>
                <w:bCs/>
                <w:color w:val="000000"/>
                <w:sz w:val="20"/>
                <w:szCs w:val="20"/>
                <w:lang w:val="en-CA"/>
              </w:rPr>
              <w:t>)</w:t>
            </w:r>
          </w:p>
        </w:tc>
        <w:tc>
          <w:tcPr>
            <w:tcW w:w="447" w:type="pct"/>
            <w:shd w:val="clear" w:color="auto" w:fill="auto"/>
            <w:vAlign w:val="center"/>
          </w:tcPr>
          <w:p w14:paraId="56387922" w14:textId="17D3AAD8" w:rsidR="00B35939" w:rsidRPr="001A78A2" w:rsidRDefault="00B35939" w:rsidP="00B35939">
            <w:pPr>
              <w:widowControl w:val="0"/>
              <w:spacing w:before="0" w:after="0" w:line="240" w:lineRule="auto"/>
              <w:jc w:val="right"/>
              <w:rPr>
                <w:rFonts w:cs="Times New Roman"/>
                <w:color w:val="000000"/>
                <w:sz w:val="20"/>
                <w:szCs w:val="20"/>
                <w:lang w:val="en-CA" w:eastAsia="en-US"/>
              </w:rPr>
            </w:pPr>
            <w:r w:rsidRPr="001A78A2">
              <w:rPr>
                <w:rFonts w:cs="Times New Roman"/>
                <w:b/>
                <w:color w:val="000000"/>
                <w:sz w:val="20"/>
                <w:szCs w:val="20"/>
                <w:lang w:val="en-CA"/>
              </w:rPr>
              <w:t>916.67</w:t>
            </w:r>
          </w:p>
        </w:tc>
        <w:tc>
          <w:tcPr>
            <w:tcW w:w="490" w:type="pct"/>
            <w:shd w:val="clear" w:color="auto" w:fill="auto"/>
            <w:vAlign w:val="center"/>
          </w:tcPr>
          <w:p w14:paraId="4F8C0191" w14:textId="2E4DDDFC" w:rsidR="00B35939" w:rsidRPr="001A78A2" w:rsidRDefault="00B35939" w:rsidP="00B35939">
            <w:pPr>
              <w:widowControl w:val="0"/>
              <w:spacing w:before="0" w:after="0" w:line="240" w:lineRule="auto"/>
              <w:jc w:val="right"/>
              <w:rPr>
                <w:rFonts w:cs="Times New Roman"/>
                <w:color w:val="000000"/>
                <w:sz w:val="20"/>
                <w:szCs w:val="20"/>
                <w:lang w:val="en-CA" w:eastAsia="en-US"/>
              </w:rPr>
            </w:pPr>
            <w:r w:rsidRPr="001A78A2">
              <w:rPr>
                <w:rFonts w:cs="Times New Roman"/>
                <w:b/>
                <w:color w:val="000000"/>
                <w:sz w:val="20"/>
                <w:szCs w:val="20"/>
                <w:lang w:val="en-CA"/>
              </w:rPr>
              <w:t>1,175.10</w:t>
            </w:r>
          </w:p>
        </w:tc>
        <w:tc>
          <w:tcPr>
            <w:tcW w:w="452" w:type="pct"/>
            <w:shd w:val="clear" w:color="auto" w:fill="auto"/>
            <w:vAlign w:val="center"/>
          </w:tcPr>
          <w:p w14:paraId="4924E6F3" w14:textId="7C49EB41" w:rsidR="00B35939" w:rsidRPr="001A78A2" w:rsidRDefault="00B35939" w:rsidP="00B35939">
            <w:pPr>
              <w:widowControl w:val="0"/>
              <w:spacing w:before="0" w:after="0" w:line="240" w:lineRule="auto"/>
              <w:jc w:val="right"/>
              <w:rPr>
                <w:rFonts w:cs="Times New Roman"/>
                <w:color w:val="000000"/>
                <w:sz w:val="20"/>
                <w:szCs w:val="20"/>
                <w:lang w:val="en-CA" w:eastAsia="en-US"/>
              </w:rPr>
            </w:pPr>
            <w:r w:rsidRPr="001A78A2">
              <w:rPr>
                <w:rFonts w:cs="Times New Roman"/>
                <w:b/>
                <w:color w:val="000000"/>
                <w:sz w:val="20"/>
                <w:szCs w:val="20"/>
                <w:lang w:val="en-CA"/>
              </w:rPr>
              <w:t>766.00</w:t>
            </w:r>
          </w:p>
        </w:tc>
        <w:tc>
          <w:tcPr>
            <w:tcW w:w="452" w:type="pct"/>
          </w:tcPr>
          <w:p w14:paraId="27BCD8DD" w14:textId="3AD30D3B" w:rsidR="00B35939" w:rsidRPr="001A78A2" w:rsidRDefault="00B35939" w:rsidP="00B35939">
            <w:pPr>
              <w:widowControl w:val="0"/>
              <w:spacing w:before="0" w:after="0" w:line="240" w:lineRule="auto"/>
              <w:jc w:val="right"/>
              <w:rPr>
                <w:rFonts w:cs="Times New Roman"/>
                <w:color w:val="000000"/>
                <w:sz w:val="20"/>
                <w:szCs w:val="20"/>
                <w:lang w:val="en-CA" w:eastAsia="en-US"/>
              </w:rPr>
            </w:pPr>
            <w:r w:rsidRPr="001A78A2">
              <w:rPr>
                <w:rFonts w:cs="Times New Roman"/>
                <w:b/>
                <w:color w:val="000000"/>
                <w:sz w:val="20"/>
                <w:szCs w:val="20"/>
                <w:lang w:val="en-CA"/>
              </w:rPr>
              <w:t>458.28</w:t>
            </w:r>
          </w:p>
        </w:tc>
        <w:tc>
          <w:tcPr>
            <w:tcW w:w="484" w:type="pct"/>
            <w:noWrap/>
          </w:tcPr>
          <w:p w14:paraId="12D84EEF" w14:textId="4DAF6A92" w:rsidR="00B35939" w:rsidRPr="001A78A2" w:rsidRDefault="00B35939" w:rsidP="00B35939">
            <w:pPr>
              <w:widowControl w:val="0"/>
              <w:spacing w:before="0" w:after="0" w:line="240" w:lineRule="auto"/>
              <w:jc w:val="right"/>
              <w:rPr>
                <w:rFonts w:cs="Times New Roman"/>
                <w:color w:val="000000"/>
                <w:sz w:val="20"/>
                <w:szCs w:val="20"/>
                <w:lang w:val="en-CA" w:eastAsia="en-US"/>
              </w:rPr>
            </w:pPr>
            <w:r w:rsidRPr="001A78A2">
              <w:rPr>
                <w:rFonts w:cs="Times New Roman"/>
                <w:b/>
                <w:color w:val="000000"/>
                <w:sz w:val="20"/>
                <w:szCs w:val="20"/>
                <w:lang w:val="en-CA"/>
              </w:rPr>
              <w:t>468.09</w:t>
            </w:r>
          </w:p>
        </w:tc>
        <w:tc>
          <w:tcPr>
            <w:tcW w:w="650" w:type="pct"/>
            <w:shd w:val="clear" w:color="auto" w:fill="auto"/>
            <w:noWrap/>
          </w:tcPr>
          <w:p w14:paraId="0F58E697" w14:textId="5D985095" w:rsidR="00B35939" w:rsidRPr="001A78A2" w:rsidRDefault="00B35939" w:rsidP="00B35939">
            <w:pPr>
              <w:widowControl w:val="0"/>
              <w:spacing w:before="0" w:after="0" w:line="240" w:lineRule="auto"/>
              <w:jc w:val="right"/>
              <w:rPr>
                <w:rFonts w:cs="Times New Roman"/>
                <w:color w:val="000000"/>
                <w:sz w:val="20"/>
                <w:szCs w:val="20"/>
                <w:lang w:val="en-CA" w:eastAsia="en-US"/>
              </w:rPr>
            </w:pPr>
            <w:r w:rsidRPr="001A78A2">
              <w:rPr>
                <w:rFonts w:eastAsiaTheme="minorHAnsi" w:cs="Times New Roman"/>
                <w:b/>
                <w:color w:val="000000"/>
                <w:sz w:val="20"/>
                <w:szCs w:val="20"/>
                <w:lang w:val="en-CA"/>
              </w:rPr>
              <w:t>1,247.00</w:t>
            </w:r>
          </w:p>
        </w:tc>
      </w:tr>
      <w:tr w:rsidR="00F94FC3" w:rsidRPr="001A78A2" w14:paraId="74EBE040" w14:textId="77777777" w:rsidTr="00F94FC3">
        <w:trPr>
          <w:trHeight w:val="262"/>
        </w:trPr>
        <w:tc>
          <w:tcPr>
            <w:tcW w:w="2025" w:type="pct"/>
            <w:shd w:val="clear" w:color="auto" w:fill="auto"/>
            <w:noWrap/>
            <w:tcMar>
              <w:left w:w="43" w:type="dxa"/>
              <w:right w:w="43" w:type="dxa"/>
            </w:tcMar>
            <w:vAlign w:val="center"/>
          </w:tcPr>
          <w:p w14:paraId="2ECFFAC2" w14:textId="4AC44A6E" w:rsidR="00B35939" w:rsidRPr="001A78A2" w:rsidRDefault="00B35939" w:rsidP="00B35939">
            <w:pPr>
              <w:widowControl w:val="0"/>
              <w:spacing w:before="0" w:after="0" w:line="240" w:lineRule="auto"/>
              <w:jc w:val="both"/>
              <w:rPr>
                <w:rFonts w:cs="Times New Roman"/>
                <w:b/>
                <w:bCs/>
                <w:color w:val="000000"/>
                <w:sz w:val="20"/>
                <w:szCs w:val="20"/>
                <w:lang w:val="en-CA"/>
              </w:rPr>
            </w:pPr>
            <w:r w:rsidRPr="001A78A2">
              <w:rPr>
                <w:rFonts w:cs="Times New Roman"/>
                <w:color w:val="000000"/>
                <w:sz w:val="20"/>
                <w:szCs w:val="20"/>
                <w:lang w:val="en-CA"/>
              </w:rPr>
              <w:t>进口预混多元醇所含</w:t>
            </w:r>
            <w:r w:rsidRPr="001A78A2">
              <w:rPr>
                <w:rFonts w:cs="Times New Roman"/>
                <w:color w:val="000000"/>
                <w:sz w:val="20"/>
                <w:szCs w:val="20"/>
                <w:lang w:val="en-CA"/>
              </w:rPr>
              <w:t>HCFC-141b</w:t>
            </w:r>
          </w:p>
        </w:tc>
        <w:tc>
          <w:tcPr>
            <w:tcW w:w="447" w:type="pct"/>
            <w:shd w:val="clear" w:color="auto" w:fill="auto"/>
          </w:tcPr>
          <w:p w14:paraId="7BD3B792" w14:textId="7A674403" w:rsidR="00B35939" w:rsidRPr="001A78A2" w:rsidRDefault="00B35939" w:rsidP="00B35939">
            <w:pPr>
              <w:widowControl w:val="0"/>
              <w:spacing w:before="0" w:after="0" w:line="240" w:lineRule="auto"/>
              <w:jc w:val="right"/>
              <w:rPr>
                <w:rFonts w:cs="Times New Roman"/>
                <w:color w:val="000000"/>
                <w:sz w:val="20"/>
                <w:szCs w:val="20"/>
                <w:lang w:val="en-CA"/>
              </w:rPr>
            </w:pPr>
            <w:r w:rsidRPr="001A78A2">
              <w:rPr>
                <w:rFonts w:cs="Times New Roman"/>
                <w:sz w:val="20"/>
                <w:szCs w:val="20"/>
                <w:lang w:val="en-CA"/>
              </w:rPr>
              <w:t>150.00</w:t>
            </w:r>
          </w:p>
        </w:tc>
        <w:tc>
          <w:tcPr>
            <w:tcW w:w="490" w:type="pct"/>
            <w:shd w:val="clear" w:color="auto" w:fill="auto"/>
          </w:tcPr>
          <w:p w14:paraId="043646BE" w14:textId="66A932D4" w:rsidR="00B35939" w:rsidRPr="001A78A2" w:rsidRDefault="00B35939" w:rsidP="00B35939">
            <w:pPr>
              <w:widowControl w:val="0"/>
              <w:spacing w:before="0" w:after="0" w:line="240" w:lineRule="auto"/>
              <w:jc w:val="right"/>
              <w:rPr>
                <w:rFonts w:cs="Times New Roman"/>
                <w:color w:val="000000"/>
                <w:sz w:val="20"/>
                <w:szCs w:val="20"/>
                <w:lang w:val="en-CA"/>
              </w:rPr>
            </w:pPr>
            <w:r w:rsidRPr="001A78A2">
              <w:rPr>
                <w:rFonts w:cs="Times New Roman"/>
                <w:sz w:val="20"/>
                <w:szCs w:val="20"/>
                <w:lang w:val="en-CA"/>
              </w:rPr>
              <w:t>180.00</w:t>
            </w:r>
          </w:p>
        </w:tc>
        <w:tc>
          <w:tcPr>
            <w:tcW w:w="452" w:type="pct"/>
            <w:shd w:val="clear" w:color="auto" w:fill="auto"/>
          </w:tcPr>
          <w:p w14:paraId="31448D50" w14:textId="040FE615" w:rsidR="00B35939" w:rsidRPr="001A78A2" w:rsidRDefault="00B35939" w:rsidP="00B35939">
            <w:pPr>
              <w:widowControl w:val="0"/>
              <w:spacing w:before="0" w:after="0" w:line="240" w:lineRule="auto"/>
              <w:jc w:val="right"/>
              <w:rPr>
                <w:rFonts w:cs="Times New Roman"/>
                <w:color w:val="000000"/>
                <w:sz w:val="20"/>
                <w:szCs w:val="20"/>
                <w:lang w:val="en-CA"/>
              </w:rPr>
            </w:pPr>
            <w:r w:rsidRPr="001A78A2">
              <w:rPr>
                <w:rFonts w:cs="Times New Roman"/>
                <w:color w:val="000000"/>
                <w:sz w:val="20"/>
                <w:szCs w:val="20"/>
                <w:lang w:val="en-CA"/>
              </w:rPr>
              <w:t>225.00</w:t>
            </w:r>
          </w:p>
        </w:tc>
        <w:tc>
          <w:tcPr>
            <w:tcW w:w="452" w:type="pct"/>
          </w:tcPr>
          <w:p w14:paraId="2DEE08EF" w14:textId="70FA58CA" w:rsidR="00B35939" w:rsidRPr="001A78A2" w:rsidRDefault="00B35939" w:rsidP="00B35939">
            <w:pPr>
              <w:widowControl w:val="0"/>
              <w:spacing w:before="0" w:after="0" w:line="240" w:lineRule="auto"/>
              <w:jc w:val="right"/>
              <w:rPr>
                <w:rFonts w:cs="Times New Roman"/>
                <w:color w:val="000000"/>
                <w:sz w:val="20"/>
                <w:szCs w:val="20"/>
                <w:lang w:val="en-CA"/>
              </w:rPr>
            </w:pPr>
            <w:r w:rsidRPr="001A78A2">
              <w:rPr>
                <w:rFonts w:cs="Times New Roman"/>
                <w:color w:val="000000"/>
                <w:sz w:val="20"/>
                <w:szCs w:val="20"/>
                <w:lang w:val="en-CA"/>
              </w:rPr>
              <w:t>235.70</w:t>
            </w:r>
          </w:p>
        </w:tc>
        <w:tc>
          <w:tcPr>
            <w:tcW w:w="484" w:type="pct"/>
            <w:noWrap/>
          </w:tcPr>
          <w:p w14:paraId="1FD98E9F" w14:textId="4F2D412E" w:rsidR="00B35939" w:rsidRPr="001A78A2" w:rsidRDefault="00B35939" w:rsidP="00B35939">
            <w:pPr>
              <w:widowControl w:val="0"/>
              <w:spacing w:before="0" w:after="0" w:line="240" w:lineRule="auto"/>
              <w:jc w:val="right"/>
              <w:rPr>
                <w:rFonts w:cs="Times New Roman"/>
                <w:color w:val="000000"/>
                <w:sz w:val="20"/>
                <w:szCs w:val="20"/>
                <w:lang w:val="en-CA"/>
              </w:rPr>
            </w:pPr>
            <w:r w:rsidRPr="001A78A2">
              <w:rPr>
                <w:rFonts w:cs="Times New Roman"/>
                <w:sz w:val="20"/>
                <w:szCs w:val="20"/>
                <w:lang w:val="en-CA"/>
              </w:rPr>
              <w:t>220.00</w:t>
            </w:r>
          </w:p>
        </w:tc>
        <w:tc>
          <w:tcPr>
            <w:tcW w:w="650" w:type="pct"/>
            <w:shd w:val="clear" w:color="auto" w:fill="auto"/>
            <w:noWrap/>
          </w:tcPr>
          <w:p w14:paraId="78411C69" w14:textId="162A6F09" w:rsidR="00B35939" w:rsidRPr="001A78A2" w:rsidRDefault="00B35939" w:rsidP="00B35939">
            <w:pPr>
              <w:widowControl w:val="0"/>
              <w:spacing w:before="0" w:after="0" w:line="240" w:lineRule="auto"/>
              <w:jc w:val="right"/>
              <w:rPr>
                <w:rFonts w:cs="Times New Roman"/>
                <w:color w:val="000000"/>
                <w:sz w:val="20"/>
                <w:szCs w:val="20"/>
                <w:lang w:val="en-CA"/>
              </w:rPr>
            </w:pPr>
            <w:r w:rsidRPr="001A78A2">
              <w:rPr>
                <w:rFonts w:cs="Times New Roman"/>
                <w:sz w:val="20"/>
                <w:szCs w:val="20"/>
                <w:lang w:val="en-CA"/>
              </w:rPr>
              <w:t>102.82*</w:t>
            </w:r>
          </w:p>
        </w:tc>
      </w:tr>
      <w:tr w:rsidR="00B35939" w:rsidRPr="001A78A2" w14:paraId="534CC707" w14:textId="77777777" w:rsidTr="00F94FC3">
        <w:trPr>
          <w:trHeight w:val="262"/>
        </w:trPr>
        <w:tc>
          <w:tcPr>
            <w:tcW w:w="2025" w:type="pct"/>
            <w:shd w:val="clear" w:color="auto" w:fill="auto"/>
            <w:noWrap/>
            <w:tcMar>
              <w:left w:w="43" w:type="dxa"/>
              <w:right w:w="43" w:type="dxa"/>
            </w:tcMar>
            <w:vAlign w:val="center"/>
            <w:hideMark/>
          </w:tcPr>
          <w:p w14:paraId="2CAA191D" w14:textId="77777777" w:rsidR="00B35939" w:rsidRPr="001A78A2" w:rsidRDefault="00B35939" w:rsidP="00B35939">
            <w:pPr>
              <w:widowControl w:val="0"/>
              <w:spacing w:before="0" w:after="0" w:line="240" w:lineRule="auto"/>
              <w:jc w:val="both"/>
              <w:rPr>
                <w:rFonts w:cs="Times New Roman"/>
                <w:b/>
                <w:bCs/>
                <w:color w:val="000000"/>
                <w:sz w:val="20"/>
                <w:szCs w:val="20"/>
                <w:lang w:val="en-CA" w:eastAsia="en-US"/>
              </w:rPr>
            </w:pPr>
            <w:r w:rsidRPr="001A78A2">
              <w:rPr>
                <w:rFonts w:cs="Times New Roman"/>
                <w:b/>
                <w:bCs/>
                <w:color w:val="000000"/>
                <w:sz w:val="20"/>
                <w:szCs w:val="20"/>
                <w:lang w:val="en-CA" w:eastAsia="en-US"/>
              </w:rPr>
              <w:t>ODP</w:t>
            </w:r>
            <w:r w:rsidRPr="001A78A2">
              <w:rPr>
                <w:rFonts w:cs="Times New Roman"/>
                <w:b/>
                <w:bCs/>
                <w:color w:val="000000"/>
                <w:sz w:val="20"/>
                <w:szCs w:val="20"/>
                <w:lang w:val="en-CA" w:eastAsia="en-US"/>
              </w:rPr>
              <w:t>吨</w:t>
            </w:r>
          </w:p>
        </w:tc>
        <w:tc>
          <w:tcPr>
            <w:tcW w:w="447" w:type="pct"/>
            <w:vAlign w:val="center"/>
          </w:tcPr>
          <w:p w14:paraId="14924A73" w14:textId="77777777" w:rsidR="00B35939" w:rsidRPr="001A78A2" w:rsidRDefault="00B35939" w:rsidP="00B35939">
            <w:pPr>
              <w:widowControl w:val="0"/>
              <w:spacing w:before="0" w:after="0" w:line="240" w:lineRule="auto"/>
              <w:jc w:val="right"/>
              <w:rPr>
                <w:rFonts w:cs="Times New Roman"/>
                <w:color w:val="000000"/>
                <w:sz w:val="20"/>
                <w:szCs w:val="20"/>
                <w:lang w:val="en-CA" w:eastAsia="en-US"/>
              </w:rPr>
            </w:pPr>
          </w:p>
        </w:tc>
        <w:tc>
          <w:tcPr>
            <w:tcW w:w="490" w:type="pct"/>
            <w:vAlign w:val="center"/>
          </w:tcPr>
          <w:p w14:paraId="4B3EDA3E" w14:textId="77777777" w:rsidR="00B35939" w:rsidRPr="001A78A2" w:rsidRDefault="00B35939" w:rsidP="00B35939">
            <w:pPr>
              <w:widowControl w:val="0"/>
              <w:spacing w:before="0" w:after="0" w:line="240" w:lineRule="auto"/>
              <w:jc w:val="right"/>
              <w:rPr>
                <w:rFonts w:cs="Times New Roman"/>
                <w:color w:val="000000"/>
                <w:sz w:val="20"/>
                <w:szCs w:val="20"/>
                <w:lang w:val="en-CA" w:eastAsia="en-US"/>
              </w:rPr>
            </w:pPr>
          </w:p>
        </w:tc>
        <w:tc>
          <w:tcPr>
            <w:tcW w:w="452" w:type="pct"/>
          </w:tcPr>
          <w:p w14:paraId="45476CC4" w14:textId="77777777" w:rsidR="00B35939" w:rsidRPr="001A78A2" w:rsidRDefault="00B35939" w:rsidP="00B35939">
            <w:pPr>
              <w:widowControl w:val="0"/>
              <w:spacing w:before="0" w:after="0" w:line="240" w:lineRule="auto"/>
              <w:jc w:val="right"/>
              <w:rPr>
                <w:rFonts w:cs="Times New Roman"/>
                <w:color w:val="000000"/>
                <w:sz w:val="20"/>
                <w:szCs w:val="20"/>
                <w:lang w:val="en-CA" w:eastAsia="en-US"/>
              </w:rPr>
            </w:pPr>
          </w:p>
        </w:tc>
        <w:tc>
          <w:tcPr>
            <w:tcW w:w="452" w:type="pct"/>
          </w:tcPr>
          <w:p w14:paraId="602478C9" w14:textId="77777777" w:rsidR="00B35939" w:rsidRPr="001A78A2" w:rsidRDefault="00B35939" w:rsidP="00B35939">
            <w:pPr>
              <w:widowControl w:val="0"/>
              <w:spacing w:before="0" w:after="0" w:line="240" w:lineRule="auto"/>
              <w:jc w:val="right"/>
              <w:rPr>
                <w:rFonts w:cs="Times New Roman"/>
                <w:color w:val="000000"/>
                <w:sz w:val="20"/>
                <w:szCs w:val="20"/>
                <w:lang w:val="en-CA" w:eastAsia="en-US"/>
              </w:rPr>
            </w:pPr>
          </w:p>
        </w:tc>
        <w:tc>
          <w:tcPr>
            <w:tcW w:w="484" w:type="pct"/>
            <w:shd w:val="clear" w:color="auto" w:fill="auto"/>
            <w:noWrap/>
            <w:vAlign w:val="center"/>
          </w:tcPr>
          <w:p w14:paraId="723AB233" w14:textId="77777777" w:rsidR="00B35939" w:rsidRPr="001A78A2" w:rsidRDefault="00B35939" w:rsidP="00B35939">
            <w:pPr>
              <w:widowControl w:val="0"/>
              <w:spacing w:before="0" w:after="0" w:line="240" w:lineRule="auto"/>
              <w:jc w:val="right"/>
              <w:rPr>
                <w:rFonts w:cs="Times New Roman"/>
                <w:color w:val="000000"/>
                <w:sz w:val="20"/>
                <w:szCs w:val="20"/>
                <w:lang w:val="en-CA" w:eastAsia="en-US"/>
              </w:rPr>
            </w:pPr>
          </w:p>
        </w:tc>
        <w:tc>
          <w:tcPr>
            <w:tcW w:w="650" w:type="pct"/>
            <w:shd w:val="clear" w:color="auto" w:fill="auto"/>
            <w:noWrap/>
            <w:vAlign w:val="center"/>
          </w:tcPr>
          <w:p w14:paraId="50D3400B" w14:textId="77777777" w:rsidR="00B35939" w:rsidRPr="001A78A2" w:rsidRDefault="00B35939" w:rsidP="00B35939">
            <w:pPr>
              <w:widowControl w:val="0"/>
              <w:spacing w:before="0" w:after="0" w:line="240" w:lineRule="auto"/>
              <w:jc w:val="right"/>
              <w:rPr>
                <w:rFonts w:cs="Times New Roman"/>
                <w:color w:val="000000"/>
                <w:sz w:val="20"/>
                <w:szCs w:val="20"/>
                <w:lang w:val="en-CA" w:eastAsia="en-US"/>
              </w:rPr>
            </w:pPr>
          </w:p>
        </w:tc>
      </w:tr>
      <w:tr w:rsidR="00F94FC3" w:rsidRPr="001A78A2" w14:paraId="2DF4FA62" w14:textId="77777777" w:rsidTr="00F94FC3">
        <w:tc>
          <w:tcPr>
            <w:tcW w:w="2025" w:type="pct"/>
            <w:shd w:val="clear" w:color="auto" w:fill="auto"/>
            <w:noWrap/>
            <w:tcMar>
              <w:left w:w="43" w:type="dxa"/>
              <w:right w:w="43" w:type="dxa"/>
            </w:tcMar>
            <w:vAlign w:val="center"/>
            <w:hideMark/>
          </w:tcPr>
          <w:p w14:paraId="437C3A00" w14:textId="185369C7" w:rsidR="00F94FC3" w:rsidRPr="001A78A2" w:rsidRDefault="00F94FC3" w:rsidP="00F94FC3">
            <w:pPr>
              <w:widowControl w:val="0"/>
              <w:spacing w:before="0" w:after="0" w:line="240" w:lineRule="auto"/>
              <w:jc w:val="both"/>
              <w:rPr>
                <w:rFonts w:cs="Times New Roman"/>
                <w:color w:val="000000"/>
                <w:sz w:val="20"/>
                <w:szCs w:val="20"/>
                <w:lang w:val="en-CA" w:eastAsia="en-US"/>
              </w:rPr>
            </w:pPr>
            <w:r w:rsidRPr="001A78A2">
              <w:rPr>
                <w:rFonts w:cs="Times New Roman"/>
                <w:color w:val="000000"/>
                <w:sz w:val="20"/>
                <w:szCs w:val="20"/>
                <w:lang w:val="en-CA" w:eastAsia="en-US"/>
              </w:rPr>
              <w:t>HCFC-22</w:t>
            </w:r>
          </w:p>
        </w:tc>
        <w:tc>
          <w:tcPr>
            <w:tcW w:w="447" w:type="pct"/>
            <w:shd w:val="clear" w:color="auto" w:fill="auto"/>
          </w:tcPr>
          <w:p w14:paraId="0FC9DF67" w14:textId="56DA3307" w:rsidR="00F94FC3" w:rsidRPr="001A78A2" w:rsidRDefault="00F94FC3" w:rsidP="00F94FC3">
            <w:pPr>
              <w:spacing w:before="0" w:after="0" w:line="240" w:lineRule="auto"/>
              <w:jc w:val="right"/>
              <w:rPr>
                <w:rFonts w:cs="Times New Roman"/>
                <w:sz w:val="20"/>
                <w:szCs w:val="20"/>
                <w:lang w:val="en-CA" w:eastAsia="en-US"/>
              </w:rPr>
            </w:pPr>
            <w:r w:rsidRPr="001A78A2">
              <w:rPr>
                <w:rFonts w:cs="Times New Roman"/>
                <w:sz w:val="20"/>
                <w:szCs w:val="20"/>
                <w:lang w:val="en-CA"/>
              </w:rPr>
              <w:t>41.12</w:t>
            </w:r>
          </w:p>
        </w:tc>
        <w:tc>
          <w:tcPr>
            <w:tcW w:w="490" w:type="pct"/>
            <w:shd w:val="clear" w:color="auto" w:fill="auto"/>
          </w:tcPr>
          <w:p w14:paraId="4E8C3E3F" w14:textId="56D1C86D" w:rsidR="00F94FC3" w:rsidRPr="001A78A2" w:rsidRDefault="00F94FC3" w:rsidP="00F94FC3">
            <w:pPr>
              <w:widowControl w:val="0"/>
              <w:spacing w:before="0" w:after="0" w:line="240" w:lineRule="auto"/>
              <w:jc w:val="right"/>
              <w:rPr>
                <w:rFonts w:cs="Times New Roman"/>
                <w:color w:val="000000"/>
                <w:sz w:val="20"/>
                <w:szCs w:val="20"/>
                <w:lang w:val="en-CA" w:eastAsia="en-US"/>
              </w:rPr>
            </w:pPr>
            <w:r w:rsidRPr="001A78A2">
              <w:rPr>
                <w:rFonts w:cs="Times New Roman"/>
                <w:sz w:val="20"/>
                <w:szCs w:val="20"/>
                <w:lang w:val="en-CA"/>
              </w:rPr>
              <w:t>55.28</w:t>
            </w:r>
          </w:p>
        </w:tc>
        <w:tc>
          <w:tcPr>
            <w:tcW w:w="452" w:type="pct"/>
            <w:shd w:val="clear" w:color="auto" w:fill="auto"/>
          </w:tcPr>
          <w:p w14:paraId="753CC9D4" w14:textId="0E012A80" w:rsidR="00F94FC3" w:rsidRPr="001A78A2" w:rsidRDefault="00F94FC3" w:rsidP="00F94FC3">
            <w:pPr>
              <w:spacing w:before="0" w:after="0" w:line="240" w:lineRule="auto"/>
              <w:jc w:val="right"/>
              <w:rPr>
                <w:rFonts w:cs="Times New Roman"/>
                <w:color w:val="000000"/>
                <w:sz w:val="20"/>
                <w:szCs w:val="20"/>
                <w:lang w:val="en-CA" w:eastAsia="en-US"/>
              </w:rPr>
            </w:pPr>
            <w:r w:rsidRPr="001A78A2">
              <w:rPr>
                <w:rFonts w:cs="Times New Roman"/>
                <w:sz w:val="20"/>
                <w:szCs w:val="20"/>
                <w:lang w:val="en-CA"/>
              </w:rPr>
              <w:t>42.13</w:t>
            </w:r>
          </w:p>
        </w:tc>
        <w:tc>
          <w:tcPr>
            <w:tcW w:w="452" w:type="pct"/>
          </w:tcPr>
          <w:p w14:paraId="3817CD24" w14:textId="61E541D1" w:rsidR="00F94FC3" w:rsidRPr="001A78A2" w:rsidRDefault="00F94FC3" w:rsidP="00F94FC3">
            <w:pPr>
              <w:widowControl w:val="0"/>
              <w:spacing w:before="0" w:after="0" w:line="240" w:lineRule="auto"/>
              <w:jc w:val="right"/>
              <w:rPr>
                <w:rFonts w:cs="Times New Roman"/>
                <w:color w:val="000000"/>
                <w:sz w:val="20"/>
                <w:szCs w:val="20"/>
                <w:lang w:val="en-CA" w:eastAsia="en-US"/>
              </w:rPr>
            </w:pPr>
            <w:r w:rsidRPr="001A78A2">
              <w:rPr>
                <w:rFonts w:cs="Times New Roman"/>
                <w:sz w:val="20"/>
                <w:szCs w:val="20"/>
                <w:lang w:val="en-CA"/>
              </w:rPr>
              <w:t>25.21</w:t>
            </w:r>
          </w:p>
        </w:tc>
        <w:tc>
          <w:tcPr>
            <w:tcW w:w="484" w:type="pct"/>
            <w:noWrap/>
          </w:tcPr>
          <w:p w14:paraId="0425B320" w14:textId="2AE19BD6" w:rsidR="00F94FC3" w:rsidRPr="001A78A2" w:rsidRDefault="00F94FC3" w:rsidP="00F94FC3">
            <w:pPr>
              <w:spacing w:before="0" w:after="0" w:line="240" w:lineRule="auto"/>
              <w:jc w:val="right"/>
              <w:rPr>
                <w:rFonts w:cs="Times New Roman"/>
                <w:sz w:val="20"/>
                <w:szCs w:val="20"/>
                <w:lang w:val="en-CA" w:eastAsia="en-US"/>
              </w:rPr>
            </w:pPr>
            <w:r w:rsidRPr="001A78A2">
              <w:rPr>
                <w:rFonts w:cs="Times New Roman"/>
                <w:sz w:val="20"/>
                <w:szCs w:val="20"/>
                <w:lang w:val="en-CA"/>
              </w:rPr>
              <w:t>25.74</w:t>
            </w:r>
          </w:p>
        </w:tc>
        <w:tc>
          <w:tcPr>
            <w:tcW w:w="650" w:type="pct"/>
            <w:shd w:val="clear" w:color="auto" w:fill="auto"/>
            <w:noWrap/>
          </w:tcPr>
          <w:p w14:paraId="35558C52" w14:textId="00CC2723" w:rsidR="00F94FC3" w:rsidRPr="001A78A2" w:rsidRDefault="00F94FC3" w:rsidP="00F94FC3">
            <w:pPr>
              <w:widowControl w:val="0"/>
              <w:spacing w:before="0" w:after="0" w:line="240" w:lineRule="auto"/>
              <w:jc w:val="right"/>
              <w:rPr>
                <w:rFonts w:cs="Times New Roman"/>
                <w:color w:val="000000"/>
                <w:sz w:val="20"/>
                <w:szCs w:val="20"/>
                <w:lang w:val="en-CA" w:eastAsia="en-US"/>
              </w:rPr>
            </w:pPr>
            <w:r w:rsidRPr="001A78A2">
              <w:rPr>
                <w:rFonts w:eastAsiaTheme="minorHAnsi" w:cs="Times New Roman"/>
                <w:color w:val="000000"/>
                <w:sz w:val="20"/>
                <w:szCs w:val="20"/>
                <w:lang w:val="en-CA"/>
              </w:rPr>
              <w:t>54.20</w:t>
            </w:r>
          </w:p>
        </w:tc>
      </w:tr>
      <w:tr w:rsidR="00F94FC3" w:rsidRPr="001A78A2" w14:paraId="35E5B915" w14:textId="77777777" w:rsidTr="00F94FC3">
        <w:tc>
          <w:tcPr>
            <w:tcW w:w="2025" w:type="pct"/>
            <w:shd w:val="clear" w:color="auto" w:fill="auto"/>
            <w:noWrap/>
            <w:tcMar>
              <w:left w:w="43" w:type="dxa"/>
              <w:right w:w="43" w:type="dxa"/>
            </w:tcMar>
            <w:hideMark/>
          </w:tcPr>
          <w:p w14:paraId="2A365E37" w14:textId="6F421957" w:rsidR="00F94FC3" w:rsidRPr="001A78A2" w:rsidRDefault="00F94FC3" w:rsidP="00F94FC3">
            <w:pPr>
              <w:spacing w:before="0" w:after="0" w:line="240" w:lineRule="auto"/>
              <w:jc w:val="both"/>
              <w:rPr>
                <w:rFonts w:cs="Times New Roman"/>
                <w:color w:val="000000"/>
                <w:sz w:val="20"/>
                <w:szCs w:val="20"/>
                <w:lang w:val="en-CA"/>
              </w:rPr>
            </w:pPr>
            <w:r w:rsidRPr="001A78A2">
              <w:rPr>
                <w:rFonts w:cs="Times New Roman"/>
                <w:color w:val="000000"/>
                <w:sz w:val="20"/>
                <w:szCs w:val="20"/>
                <w:lang w:val="en-CA"/>
              </w:rPr>
              <w:t>HCFC-141b</w:t>
            </w:r>
          </w:p>
        </w:tc>
        <w:tc>
          <w:tcPr>
            <w:tcW w:w="447" w:type="pct"/>
            <w:shd w:val="clear" w:color="auto" w:fill="auto"/>
            <w:vAlign w:val="center"/>
          </w:tcPr>
          <w:p w14:paraId="02C92AF1" w14:textId="0E5B1E4D" w:rsidR="00F94FC3" w:rsidRPr="001A78A2" w:rsidRDefault="00F94FC3" w:rsidP="00F94FC3">
            <w:pPr>
              <w:spacing w:before="0" w:after="0" w:line="240" w:lineRule="auto"/>
              <w:jc w:val="right"/>
              <w:rPr>
                <w:rFonts w:cs="Times New Roman"/>
                <w:sz w:val="20"/>
                <w:szCs w:val="20"/>
                <w:lang w:val="en-CA" w:eastAsia="en-US"/>
              </w:rPr>
            </w:pPr>
            <w:r w:rsidRPr="001A78A2">
              <w:rPr>
                <w:rFonts w:cs="Times New Roman"/>
                <w:color w:val="000000"/>
                <w:sz w:val="20"/>
                <w:szCs w:val="20"/>
                <w:lang w:val="en-CA" w:eastAsia="en-CA"/>
              </w:rPr>
              <w:t>18.60</w:t>
            </w:r>
          </w:p>
        </w:tc>
        <w:tc>
          <w:tcPr>
            <w:tcW w:w="490" w:type="pct"/>
            <w:shd w:val="clear" w:color="auto" w:fill="auto"/>
            <w:vAlign w:val="center"/>
          </w:tcPr>
          <w:p w14:paraId="7A81138C" w14:textId="7BB73155" w:rsidR="00F94FC3" w:rsidRPr="001A78A2" w:rsidRDefault="00F94FC3" w:rsidP="00F94FC3">
            <w:pPr>
              <w:spacing w:before="0" w:after="0" w:line="240" w:lineRule="auto"/>
              <w:jc w:val="right"/>
              <w:rPr>
                <w:rFonts w:cs="Times New Roman"/>
                <w:sz w:val="20"/>
                <w:szCs w:val="20"/>
                <w:lang w:val="en-CA" w:eastAsia="en-US"/>
              </w:rPr>
            </w:pPr>
            <w:r w:rsidRPr="001A78A2">
              <w:rPr>
                <w:rFonts w:cs="Times New Roman"/>
                <w:color w:val="000000"/>
                <w:sz w:val="20"/>
                <w:szCs w:val="20"/>
                <w:lang w:val="en-CA"/>
              </w:rPr>
              <w:t>18.71</w:t>
            </w:r>
          </w:p>
        </w:tc>
        <w:tc>
          <w:tcPr>
            <w:tcW w:w="452" w:type="pct"/>
            <w:shd w:val="clear" w:color="auto" w:fill="auto"/>
            <w:vAlign w:val="center"/>
          </w:tcPr>
          <w:p w14:paraId="44D7E450" w14:textId="385463F6" w:rsidR="00F94FC3" w:rsidRPr="001A78A2" w:rsidRDefault="00F94FC3" w:rsidP="00F94FC3">
            <w:pPr>
              <w:spacing w:before="0" w:after="0" w:line="240" w:lineRule="auto"/>
              <w:jc w:val="right"/>
              <w:rPr>
                <w:rFonts w:cs="Times New Roman"/>
                <w:sz w:val="20"/>
                <w:szCs w:val="20"/>
                <w:lang w:val="en-CA" w:eastAsia="en-US"/>
              </w:rPr>
            </w:pPr>
            <w:r w:rsidRPr="001A78A2">
              <w:rPr>
                <w:rFonts w:cs="Times New Roman"/>
                <w:color w:val="000000"/>
                <w:sz w:val="20"/>
                <w:szCs w:val="20"/>
                <w:lang w:val="en-CA"/>
              </w:rPr>
              <w:t>0.00</w:t>
            </w:r>
          </w:p>
        </w:tc>
        <w:tc>
          <w:tcPr>
            <w:tcW w:w="452" w:type="pct"/>
          </w:tcPr>
          <w:p w14:paraId="295EA49C" w14:textId="432B0778" w:rsidR="00F94FC3" w:rsidRPr="001A78A2" w:rsidRDefault="00F94FC3" w:rsidP="00F94FC3">
            <w:pPr>
              <w:spacing w:before="0" w:after="0" w:line="240" w:lineRule="auto"/>
              <w:jc w:val="right"/>
              <w:rPr>
                <w:rFonts w:cs="Times New Roman"/>
                <w:sz w:val="20"/>
                <w:szCs w:val="20"/>
                <w:lang w:val="en-CA" w:eastAsia="en-US"/>
              </w:rPr>
            </w:pPr>
            <w:r w:rsidRPr="001A78A2">
              <w:rPr>
                <w:rFonts w:cs="Times New Roman"/>
                <w:color w:val="000000"/>
                <w:sz w:val="20"/>
                <w:szCs w:val="20"/>
                <w:lang w:val="en-CA"/>
              </w:rPr>
              <w:t>0.00</w:t>
            </w:r>
          </w:p>
        </w:tc>
        <w:tc>
          <w:tcPr>
            <w:tcW w:w="484" w:type="pct"/>
            <w:noWrap/>
          </w:tcPr>
          <w:p w14:paraId="2EDDBC74" w14:textId="3FEE5602" w:rsidR="00F94FC3" w:rsidRPr="001A78A2" w:rsidRDefault="00F94FC3" w:rsidP="00F94FC3">
            <w:pPr>
              <w:spacing w:before="0" w:after="0" w:line="240" w:lineRule="auto"/>
              <w:jc w:val="right"/>
              <w:rPr>
                <w:rFonts w:cs="Times New Roman"/>
                <w:sz w:val="20"/>
                <w:szCs w:val="20"/>
                <w:lang w:val="en-CA" w:eastAsia="en-US"/>
              </w:rPr>
            </w:pPr>
            <w:r w:rsidRPr="001A78A2">
              <w:rPr>
                <w:rFonts w:cs="Times New Roman"/>
                <w:color w:val="000000"/>
                <w:sz w:val="20"/>
                <w:szCs w:val="20"/>
                <w:lang w:val="en-CA"/>
              </w:rPr>
              <w:t>0.00</w:t>
            </w:r>
          </w:p>
        </w:tc>
        <w:tc>
          <w:tcPr>
            <w:tcW w:w="650" w:type="pct"/>
            <w:shd w:val="clear" w:color="auto" w:fill="auto"/>
            <w:noWrap/>
          </w:tcPr>
          <w:p w14:paraId="0B93886F" w14:textId="358E7071" w:rsidR="00F94FC3" w:rsidRPr="001A78A2" w:rsidRDefault="00F94FC3" w:rsidP="00F94FC3">
            <w:pPr>
              <w:spacing w:before="0" w:after="0" w:line="240" w:lineRule="auto"/>
              <w:jc w:val="right"/>
              <w:rPr>
                <w:rFonts w:eastAsia="Calibri" w:cs="Times New Roman"/>
                <w:color w:val="000000"/>
                <w:sz w:val="20"/>
                <w:szCs w:val="20"/>
                <w:lang w:val="en-CA" w:eastAsia="en-US"/>
              </w:rPr>
            </w:pPr>
            <w:r w:rsidRPr="001A78A2">
              <w:rPr>
                <w:rFonts w:eastAsiaTheme="minorHAnsi" w:cs="Times New Roman"/>
                <w:color w:val="000000"/>
                <w:sz w:val="20"/>
                <w:szCs w:val="20"/>
                <w:lang w:val="en-CA"/>
              </w:rPr>
              <w:t>28.80</w:t>
            </w:r>
          </w:p>
        </w:tc>
      </w:tr>
      <w:tr w:rsidR="00F94FC3" w:rsidRPr="001A78A2" w14:paraId="6E377B61" w14:textId="77777777" w:rsidTr="00F94FC3">
        <w:trPr>
          <w:trHeight w:val="262"/>
        </w:trPr>
        <w:tc>
          <w:tcPr>
            <w:tcW w:w="2025" w:type="pct"/>
            <w:shd w:val="clear" w:color="auto" w:fill="auto"/>
            <w:noWrap/>
            <w:tcMar>
              <w:left w:w="43" w:type="dxa"/>
              <w:right w:w="43" w:type="dxa"/>
            </w:tcMar>
            <w:vAlign w:val="center"/>
          </w:tcPr>
          <w:p w14:paraId="32867885" w14:textId="40C58EB0" w:rsidR="00F94FC3" w:rsidRPr="001A78A2" w:rsidRDefault="00F94FC3" w:rsidP="00F94FC3">
            <w:pPr>
              <w:widowControl w:val="0"/>
              <w:spacing w:before="0" w:after="0" w:line="240" w:lineRule="auto"/>
              <w:jc w:val="both"/>
              <w:rPr>
                <w:rFonts w:cs="Times New Roman"/>
                <w:b/>
                <w:bCs/>
                <w:color w:val="000000"/>
                <w:sz w:val="20"/>
                <w:szCs w:val="20"/>
                <w:lang w:val="en-CA"/>
              </w:rPr>
            </w:pPr>
            <w:r w:rsidRPr="001A78A2">
              <w:rPr>
                <w:rFonts w:cs="Times New Roman"/>
                <w:b/>
                <w:bCs/>
                <w:color w:val="000000"/>
                <w:sz w:val="20"/>
                <w:szCs w:val="20"/>
                <w:lang w:val="en-CA"/>
              </w:rPr>
              <w:t>小计</w:t>
            </w:r>
            <w:r w:rsidRPr="001A78A2">
              <w:rPr>
                <w:rFonts w:cs="Times New Roman"/>
                <w:b/>
                <w:bCs/>
                <w:color w:val="000000"/>
                <w:sz w:val="20"/>
                <w:szCs w:val="20"/>
                <w:lang w:val="en-CA"/>
              </w:rPr>
              <w:t>(ODP</w:t>
            </w:r>
            <w:r w:rsidRPr="001A78A2">
              <w:rPr>
                <w:rFonts w:cs="Times New Roman"/>
                <w:b/>
                <w:bCs/>
                <w:color w:val="000000"/>
                <w:sz w:val="20"/>
                <w:szCs w:val="20"/>
                <w:lang w:val="en-CA"/>
              </w:rPr>
              <w:t>吨</w:t>
            </w:r>
            <w:r w:rsidRPr="001A78A2">
              <w:rPr>
                <w:rFonts w:cs="Times New Roman"/>
                <w:b/>
                <w:bCs/>
                <w:color w:val="000000"/>
                <w:sz w:val="20"/>
                <w:szCs w:val="20"/>
                <w:lang w:val="en-CA"/>
              </w:rPr>
              <w:t>)</w:t>
            </w:r>
          </w:p>
        </w:tc>
        <w:tc>
          <w:tcPr>
            <w:tcW w:w="447" w:type="pct"/>
            <w:shd w:val="clear" w:color="auto" w:fill="auto"/>
          </w:tcPr>
          <w:p w14:paraId="6BCA50DE" w14:textId="24EC0360" w:rsidR="00F94FC3" w:rsidRPr="001A78A2" w:rsidRDefault="00F94FC3" w:rsidP="00F94FC3">
            <w:pPr>
              <w:widowControl w:val="0"/>
              <w:spacing w:before="0" w:after="0" w:line="240" w:lineRule="auto"/>
              <w:jc w:val="right"/>
              <w:rPr>
                <w:rFonts w:cs="Times New Roman"/>
                <w:b/>
                <w:color w:val="000000"/>
                <w:sz w:val="20"/>
                <w:szCs w:val="20"/>
                <w:lang w:val="en-CA"/>
              </w:rPr>
            </w:pPr>
            <w:r w:rsidRPr="001A78A2">
              <w:rPr>
                <w:rFonts w:cs="Times New Roman"/>
                <w:b/>
                <w:sz w:val="20"/>
                <w:szCs w:val="20"/>
                <w:lang w:val="en-CA"/>
              </w:rPr>
              <w:t>59.72</w:t>
            </w:r>
          </w:p>
        </w:tc>
        <w:tc>
          <w:tcPr>
            <w:tcW w:w="490" w:type="pct"/>
            <w:shd w:val="clear" w:color="auto" w:fill="auto"/>
          </w:tcPr>
          <w:p w14:paraId="4B8D4A96" w14:textId="73B1B0BB" w:rsidR="00F94FC3" w:rsidRPr="001A78A2" w:rsidRDefault="00F94FC3" w:rsidP="00F94FC3">
            <w:pPr>
              <w:widowControl w:val="0"/>
              <w:spacing w:before="0" w:after="0" w:line="240" w:lineRule="auto"/>
              <w:jc w:val="right"/>
              <w:rPr>
                <w:rFonts w:cs="Times New Roman"/>
                <w:b/>
                <w:color w:val="000000"/>
                <w:sz w:val="20"/>
                <w:szCs w:val="20"/>
                <w:lang w:val="en-CA"/>
              </w:rPr>
            </w:pPr>
            <w:r w:rsidRPr="001A78A2">
              <w:rPr>
                <w:rFonts w:cs="Times New Roman"/>
                <w:b/>
                <w:sz w:val="20"/>
                <w:szCs w:val="20"/>
                <w:lang w:val="en-CA"/>
              </w:rPr>
              <w:t>73.99</w:t>
            </w:r>
          </w:p>
        </w:tc>
        <w:tc>
          <w:tcPr>
            <w:tcW w:w="452" w:type="pct"/>
            <w:shd w:val="clear" w:color="auto" w:fill="auto"/>
          </w:tcPr>
          <w:p w14:paraId="067332BD" w14:textId="666741D7" w:rsidR="00F94FC3" w:rsidRPr="001A78A2" w:rsidRDefault="00F94FC3" w:rsidP="00F94FC3">
            <w:pPr>
              <w:widowControl w:val="0"/>
              <w:spacing w:before="0" w:after="0" w:line="240" w:lineRule="auto"/>
              <w:jc w:val="right"/>
              <w:rPr>
                <w:rFonts w:cs="Times New Roman"/>
                <w:b/>
                <w:color w:val="000000"/>
                <w:sz w:val="20"/>
                <w:szCs w:val="20"/>
                <w:lang w:val="en-CA"/>
              </w:rPr>
            </w:pPr>
            <w:r w:rsidRPr="001A78A2">
              <w:rPr>
                <w:rFonts w:cs="Times New Roman"/>
                <w:b/>
                <w:sz w:val="20"/>
                <w:szCs w:val="20"/>
                <w:lang w:val="en-CA"/>
              </w:rPr>
              <w:t>42.13</w:t>
            </w:r>
          </w:p>
        </w:tc>
        <w:tc>
          <w:tcPr>
            <w:tcW w:w="452" w:type="pct"/>
          </w:tcPr>
          <w:p w14:paraId="0C6E32C3" w14:textId="4F69DCF4" w:rsidR="00F94FC3" w:rsidRPr="001A78A2" w:rsidRDefault="00F94FC3" w:rsidP="00F94FC3">
            <w:pPr>
              <w:widowControl w:val="0"/>
              <w:spacing w:before="0" w:after="0" w:line="240" w:lineRule="auto"/>
              <w:jc w:val="right"/>
              <w:rPr>
                <w:rFonts w:cs="Times New Roman"/>
                <w:b/>
                <w:color w:val="000000"/>
                <w:sz w:val="20"/>
                <w:szCs w:val="20"/>
                <w:lang w:val="en-CA"/>
              </w:rPr>
            </w:pPr>
            <w:r w:rsidRPr="001A78A2">
              <w:rPr>
                <w:rFonts w:cs="Times New Roman"/>
                <w:b/>
                <w:sz w:val="20"/>
                <w:szCs w:val="20"/>
                <w:lang w:val="en-CA"/>
              </w:rPr>
              <w:t>25.21</w:t>
            </w:r>
          </w:p>
        </w:tc>
        <w:tc>
          <w:tcPr>
            <w:tcW w:w="484" w:type="pct"/>
            <w:noWrap/>
          </w:tcPr>
          <w:p w14:paraId="7A9E1BDB" w14:textId="7A2CDDC3" w:rsidR="00F94FC3" w:rsidRPr="001A78A2" w:rsidRDefault="00F94FC3" w:rsidP="00F94FC3">
            <w:pPr>
              <w:widowControl w:val="0"/>
              <w:spacing w:before="0" w:after="0" w:line="240" w:lineRule="auto"/>
              <w:jc w:val="right"/>
              <w:rPr>
                <w:rFonts w:cs="Times New Roman"/>
                <w:b/>
                <w:color w:val="000000"/>
                <w:sz w:val="20"/>
                <w:szCs w:val="20"/>
                <w:lang w:val="en-CA"/>
              </w:rPr>
            </w:pPr>
            <w:r w:rsidRPr="001A78A2">
              <w:rPr>
                <w:rFonts w:cs="Times New Roman"/>
                <w:b/>
                <w:sz w:val="20"/>
                <w:szCs w:val="20"/>
                <w:lang w:val="en-CA"/>
              </w:rPr>
              <w:t>25.74</w:t>
            </w:r>
          </w:p>
        </w:tc>
        <w:tc>
          <w:tcPr>
            <w:tcW w:w="650" w:type="pct"/>
            <w:shd w:val="clear" w:color="auto" w:fill="auto"/>
            <w:noWrap/>
          </w:tcPr>
          <w:p w14:paraId="1E9FA988" w14:textId="2CC4F72D" w:rsidR="00F94FC3" w:rsidRPr="001A78A2" w:rsidRDefault="00F94FC3" w:rsidP="00F94FC3">
            <w:pPr>
              <w:widowControl w:val="0"/>
              <w:spacing w:before="0" w:after="0" w:line="240" w:lineRule="auto"/>
              <w:jc w:val="right"/>
              <w:rPr>
                <w:rFonts w:eastAsiaTheme="minorHAnsi" w:cs="Times New Roman"/>
                <w:b/>
                <w:color w:val="000000"/>
                <w:sz w:val="20"/>
                <w:szCs w:val="20"/>
                <w:lang w:val="en-CA"/>
              </w:rPr>
            </w:pPr>
            <w:r w:rsidRPr="001A78A2">
              <w:rPr>
                <w:rFonts w:cs="Times New Roman"/>
                <w:b/>
                <w:sz w:val="20"/>
                <w:szCs w:val="20"/>
                <w:lang w:val="en-CA"/>
              </w:rPr>
              <w:t>83.00</w:t>
            </w:r>
          </w:p>
        </w:tc>
      </w:tr>
      <w:tr w:rsidR="00F94FC3" w:rsidRPr="001A78A2" w14:paraId="4CAA89F7" w14:textId="77777777" w:rsidTr="00F94FC3">
        <w:trPr>
          <w:trHeight w:val="262"/>
        </w:trPr>
        <w:tc>
          <w:tcPr>
            <w:tcW w:w="2025" w:type="pct"/>
            <w:shd w:val="clear" w:color="auto" w:fill="auto"/>
            <w:noWrap/>
            <w:tcMar>
              <w:left w:w="43" w:type="dxa"/>
              <w:right w:w="43" w:type="dxa"/>
            </w:tcMar>
            <w:vAlign w:val="center"/>
          </w:tcPr>
          <w:p w14:paraId="7A308657" w14:textId="457BA651" w:rsidR="00F94FC3" w:rsidRPr="001A78A2" w:rsidRDefault="00F94FC3" w:rsidP="00F94FC3">
            <w:pPr>
              <w:widowControl w:val="0"/>
              <w:spacing w:before="0" w:after="0" w:line="240" w:lineRule="auto"/>
              <w:jc w:val="both"/>
              <w:rPr>
                <w:rFonts w:cs="Times New Roman"/>
                <w:color w:val="000000"/>
                <w:sz w:val="20"/>
                <w:szCs w:val="20"/>
                <w:lang w:val="en-CA"/>
              </w:rPr>
            </w:pPr>
            <w:r w:rsidRPr="001A78A2">
              <w:rPr>
                <w:rFonts w:cs="Times New Roman"/>
                <w:color w:val="000000"/>
                <w:sz w:val="20"/>
                <w:szCs w:val="20"/>
                <w:lang w:val="en-CA"/>
              </w:rPr>
              <w:t>进口预混多元醇所含</w:t>
            </w:r>
            <w:r w:rsidRPr="001A78A2">
              <w:rPr>
                <w:rFonts w:cs="Times New Roman"/>
                <w:color w:val="000000"/>
                <w:sz w:val="20"/>
                <w:szCs w:val="20"/>
                <w:lang w:val="en-CA"/>
              </w:rPr>
              <w:t>HCFC-141b</w:t>
            </w:r>
          </w:p>
        </w:tc>
        <w:tc>
          <w:tcPr>
            <w:tcW w:w="447" w:type="pct"/>
            <w:shd w:val="clear" w:color="auto" w:fill="auto"/>
          </w:tcPr>
          <w:p w14:paraId="329EA647" w14:textId="31EE9F31" w:rsidR="00F94FC3" w:rsidRPr="001A78A2" w:rsidRDefault="00F94FC3" w:rsidP="00F94FC3">
            <w:pPr>
              <w:widowControl w:val="0"/>
              <w:spacing w:before="0" w:after="0" w:line="240" w:lineRule="auto"/>
              <w:jc w:val="right"/>
              <w:rPr>
                <w:rFonts w:cs="Times New Roman"/>
                <w:sz w:val="20"/>
                <w:szCs w:val="20"/>
                <w:lang w:val="en-CA"/>
              </w:rPr>
            </w:pPr>
            <w:r w:rsidRPr="001A78A2">
              <w:rPr>
                <w:rFonts w:cs="Times New Roman"/>
                <w:sz w:val="20"/>
                <w:szCs w:val="20"/>
                <w:lang w:val="en-CA"/>
              </w:rPr>
              <w:t>16.50</w:t>
            </w:r>
          </w:p>
        </w:tc>
        <w:tc>
          <w:tcPr>
            <w:tcW w:w="490" w:type="pct"/>
            <w:shd w:val="clear" w:color="auto" w:fill="auto"/>
          </w:tcPr>
          <w:p w14:paraId="0B5DB036" w14:textId="6E9C4A7C" w:rsidR="00F94FC3" w:rsidRPr="001A78A2" w:rsidRDefault="00F94FC3" w:rsidP="00F94FC3">
            <w:pPr>
              <w:widowControl w:val="0"/>
              <w:spacing w:before="0" w:after="0" w:line="240" w:lineRule="auto"/>
              <w:jc w:val="right"/>
              <w:rPr>
                <w:rFonts w:cs="Times New Roman"/>
                <w:sz w:val="20"/>
                <w:szCs w:val="20"/>
                <w:lang w:val="en-CA"/>
              </w:rPr>
            </w:pPr>
            <w:r w:rsidRPr="001A78A2">
              <w:rPr>
                <w:rFonts w:cs="Times New Roman"/>
                <w:sz w:val="20"/>
                <w:szCs w:val="20"/>
                <w:lang w:val="en-CA"/>
              </w:rPr>
              <w:t>19.80</w:t>
            </w:r>
          </w:p>
        </w:tc>
        <w:tc>
          <w:tcPr>
            <w:tcW w:w="452" w:type="pct"/>
            <w:shd w:val="clear" w:color="auto" w:fill="auto"/>
          </w:tcPr>
          <w:p w14:paraId="243DC6DC" w14:textId="14B29EB2" w:rsidR="00F94FC3" w:rsidRPr="001A78A2" w:rsidRDefault="00F94FC3" w:rsidP="00F94FC3">
            <w:pPr>
              <w:widowControl w:val="0"/>
              <w:spacing w:before="0" w:after="0" w:line="240" w:lineRule="auto"/>
              <w:jc w:val="right"/>
              <w:rPr>
                <w:rFonts w:cs="Times New Roman"/>
                <w:color w:val="000000"/>
                <w:sz w:val="20"/>
                <w:szCs w:val="20"/>
                <w:lang w:val="en-CA"/>
              </w:rPr>
            </w:pPr>
            <w:r w:rsidRPr="001A78A2">
              <w:rPr>
                <w:rFonts w:cs="Times New Roman"/>
                <w:sz w:val="20"/>
                <w:szCs w:val="20"/>
                <w:lang w:val="en-CA"/>
              </w:rPr>
              <w:t>24.75</w:t>
            </w:r>
          </w:p>
        </w:tc>
        <w:tc>
          <w:tcPr>
            <w:tcW w:w="452" w:type="pct"/>
          </w:tcPr>
          <w:p w14:paraId="7102A515" w14:textId="52D195BF" w:rsidR="00F94FC3" w:rsidRPr="001A78A2" w:rsidRDefault="00F94FC3" w:rsidP="00F94FC3">
            <w:pPr>
              <w:widowControl w:val="0"/>
              <w:spacing w:before="0" w:after="0" w:line="240" w:lineRule="auto"/>
              <w:jc w:val="right"/>
              <w:rPr>
                <w:rFonts w:cs="Times New Roman"/>
                <w:color w:val="000000"/>
                <w:sz w:val="20"/>
                <w:szCs w:val="20"/>
                <w:lang w:val="en-CA"/>
              </w:rPr>
            </w:pPr>
            <w:r w:rsidRPr="001A78A2">
              <w:rPr>
                <w:rFonts w:cs="Times New Roman"/>
                <w:sz w:val="20"/>
                <w:szCs w:val="20"/>
                <w:lang w:val="en-CA"/>
              </w:rPr>
              <w:t>25.93</w:t>
            </w:r>
          </w:p>
        </w:tc>
        <w:tc>
          <w:tcPr>
            <w:tcW w:w="484" w:type="pct"/>
            <w:noWrap/>
          </w:tcPr>
          <w:p w14:paraId="0D841B8E" w14:textId="10B391D4" w:rsidR="00F94FC3" w:rsidRPr="001A78A2" w:rsidRDefault="00F94FC3" w:rsidP="00F94FC3">
            <w:pPr>
              <w:widowControl w:val="0"/>
              <w:spacing w:before="0" w:after="0" w:line="240" w:lineRule="auto"/>
              <w:jc w:val="right"/>
              <w:rPr>
                <w:rFonts w:cs="Times New Roman"/>
                <w:sz w:val="20"/>
                <w:szCs w:val="20"/>
                <w:lang w:val="en-CA"/>
              </w:rPr>
            </w:pPr>
            <w:r w:rsidRPr="001A78A2">
              <w:rPr>
                <w:rFonts w:cs="Times New Roman"/>
                <w:sz w:val="20"/>
                <w:szCs w:val="20"/>
                <w:lang w:val="en-CA"/>
              </w:rPr>
              <w:t>24.21</w:t>
            </w:r>
          </w:p>
        </w:tc>
        <w:tc>
          <w:tcPr>
            <w:tcW w:w="650" w:type="pct"/>
            <w:shd w:val="clear" w:color="auto" w:fill="auto"/>
            <w:noWrap/>
          </w:tcPr>
          <w:p w14:paraId="2021D30E" w14:textId="720A257A" w:rsidR="00F94FC3" w:rsidRPr="001A78A2" w:rsidRDefault="00F94FC3" w:rsidP="00F94FC3">
            <w:pPr>
              <w:widowControl w:val="0"/>
              <w:spacing w:before="0" w:after="0" w:line="240" w:lineRule="auto"/>
              <w:jc w:val="right"/>
              <w:rPr>
                <w:rFonts w:cs="Times New Roman"/>
                <w:sz w:val="20"/>
                <w:szCs w:val="20"/>
                <w:lang w:val="en-CA"/>
              </w:rPr>
            </w:pPr>
            <w:r w:rsidRPr="001A78A2">
              <w:rPr>
                <w:rFonts w:eastAsiaTheme="minorHAnsi" w:cs="Times New Roman"/>
                <w:color w:val="000000"/>
                <w:sz w:val="20"/>
                <w:szCs w:val="20"/>
                <w:lang w:val="en-CA"/>
              </w:rPr>
              <w:t>11.31*</w:t>
            </w:r>
          </w:p>
        </w:tc>
      </w:tr>
    </w:tbl>
    <w:p w14:paraId="48FA1B4B" w14:textId="13A90B9A" w:rsidR="0005566D" w:rsidRDefault="0005566D" w:rsidP="0005566D">
      <w:pPr>
        <w:spacing w:before="0" w:after="0" w:line="240" w:lineRule="auto"/>
        <w:jc w:val="both"/>
        <w:rPr>
          <w:rFonts w:cs="Times New Roman"/>
          <w:sz w:val="16"/>
          <w:szCs w:val="16"/>
          <w:lang w:val="en-CA"/>
        </w:rPr>
      </w:pPr>
      <w:r w:rsidRPr="0005566D">
        <w:rPr>
          <w:rFonts w:cs="Times New Roman"/>
          <w:sz w:val="16"/>
          <w:szCs w:val="16"/>
          <w:lang w:val="en-CA"/>
        </w:rPr>
        <w:t>*</w:t>
      </w:r>
      <w:r w:rsidRPr="0005566D">
        <w:rPr>
          <w:rFonts w:cs="Times New Roman"/>
          <w:sz w:val="16"/>
          <w:szCs w:val="16"/>
          <w:lang w:val="en-CA"/>
        </w:rPr>
        <w:tab/>
      </w:r>
      <w:r w:rsidRPr="0005566D">
        <w:rPr>
          <w:rFonts w:cs="Times New Roman" w:hint="eastAsia"/>
          <w:sz w:val="16"/>
          <w:szCs w:val="16"/>
          <w:lang w:val="en-CA"/>
        </w:rPr>
        <w:t>2007</w:t>
      </w:r>
      <w:r w:rsidRPr="0005566D">
        <w:rPr>
          <w:rFonts w:cs="Times New Roman" w:hint="eastAsia"/>
          <w:sz w:val="16"/>
          <w:szCs w:val="16"/>
          <w:lang w:val="en-CA"/>
        </w:rPr>
        <w:t>和</w:t>
      </w:r>
      <w:r w:rsidRPr="0005566D">
        <w:rPr>
          <w:rFonts w:cs="Times New Roman" w:hint="eastAsia"/>
          <w:sz w:val="16"/>
          <w:szCs w:val="16"/>
          <w:lang w:val="en-CA"/>
        </w:rPr>
        <w:t>2009</w:t>
      </w:r>
      <w:r w:rsidRPr="0005566D">
        <w:rPr>
          <w:rFonts w:cs="Times New Roman" w:hint="eastAsia"/>
          <w:sz w:val="16"/>
          <w:szCs w:val="16"/>
          <w:lang w:val="en-CA"/>
        </w:rPr>
        <w:t>年之间的平均消费量。</w:t>
      </w:r>
    </w:p>
    <w:p w14:paraId="572EC7C5" w14:textId="2E917689" w:rsidR="0005566D" w:rsidRDefault="0005566D" w:rsidP="0005566D">
      <w:pPr>
        <w:spacing w:before="0" w:after="0" w:line="240" w:lineRule="auto"/>
        <w:jc w:val="both"/>
        <w:rPr>
          <w:rFonts w:cs="Times New Roman"/>
          <w:sz w:val="16"/>
          <w:szCs w:val="16"/>
          <w:lang w:val="en-CA"/>
        </w:rPr>
      </w:pPr>
    </w:p>
    <w:p w14:paraId="1D7D3EF0" w14:textId="0A12981A" w:rsidR="00F94FC3" w:rsidRPr="006D48BA" w:rsidRDefault="00F94FC3" w:rsidP="006537C3">
      <w:pPr>
        <w:pStyle w:val="Heading1"/>
        <w:keepNext w:val="0"/>
        <w:keepLines w:val="0"/>
        <w:numPr>
          <w:ilvl w:val="0"/>
          <w:numId w:val="4"/>
        </w:numPr>
        <w:spacing w:before="0" w:after="240" w:line="240" w:lineRule="auto"/>
        <w:ind w:left="0" w:firstLine="0"/>
        <w:jc w:val="both"/>
        <w:rPr>
          <w:rFonts w:cs="Times New Roman"/>
          <w:szCs w:val="24"/>
          <w:lang w:val="en-CA"/>
        </w:rPr>
      </w:pPr>
      <w:r w:rsidRPr="006D48BA">
        <w:rPr>
          <w:rFonts w:cs="Times New Roman"/>
        </w:rPr>
        <w:t>由于开展氟氯烃淘汰管理计划下的活动</w:t>
      </w:r>
      <w:r w:rsidRPr="006D48BA">
        <w:rPr>
          <w:rFonts w:cs="Times New Roman"/>
          <w:szCs w:val="24"/>
          <w:lang w:val="en-CA"/>
        </w:rPr>
        <w:t>，</w:t>
      </w:r>
      <w:r w:rsidRPr="006D48BA">
        <w:rPr>
          <w:rFonts w:cs="Times New Roman"/>
          <w:szCs w:val="24"/>
          <w:lang w:val="en-CA"/>
        </w:rPr>
        <w:t>HCFC-22</w:t>
      </w:r>
      <w:r w:rsidRPr="006D48BA">
        <w:rPr>
          <w:rFonts w:cs="Times New Roman"/>
          <w:szCs w:val="24"/>
          <w:lang w:val="en-CA"/>
        </w:rPr>
        <w:t>消费量正在下降，</w:t>
      </w:r>
      <w:r w:rsidRPr="006D48BA">
        <w:rPr>
          <w:rFonts w:cs="Times New Roman" w:hint="eastAsia"/>
          <w:szCs w:val="24"/>
          <w:lang w:val="en-CA"/>
        </w:rPr>
        <w:t>这些活动包括良好维修做法培训、进口管制和采用无氟氯烃替代品，主要是在空调中采用</w:t>
      </w:r>
      <w:r w:rsidRPr="006D48BA">
        <w:rPr>
          <w:rFonts w:cs="Times New Roman"/>
          <w:szCs w:val="24"/>
          <w:lang w:val="en-CA"/>
        </w:rPr>
        <w:t>R-410A</w:t>
      </w:r>
      <w:r w:rsidRPr="006D48BA">
        <w:rPr>
          <w:rFonts w:cs="Times New Roman" w:hint="eastAsia"/>
          <w:szCs w:val="24"/>
          <w:lang w:val="en-CA"/>
        </w:rPr>
        <w:t>。随着唯一进口散装</w:t>
      </w:r>
      <w:r w:rsidRPr="006D48BA">
        <w:rPr>
          <w:rFonts w:cs="Times New Roman"/>
          <w:szCs w:val="24"/>
          <w:lang w:val="en-CA"/>
        </w:rPr>
        <w:t>HCFC</w:t>
      </w:r>
      <w:r w:rsidRPr="006D48BA">
        <w:rPr>
          <w:rFonts w:cs="Times New Roman"/>
          <w:szCs w:val="24"/>
          <w:lang w:val="en-CA"/>
        </w:rPr>
        <w:noBreakHyphen/>
        <w:t>141b</w:t>
      </w:r>
      <w:r w:rsidRPr="006D48BA">
        <w:rPr>
          <w:rFonts w:cs="Times New Roman" w:hint="eastAsia"/>
          <w:szCs w:val="24"/>
          <w:lang w:val="en-CA"/>
        </w:rPr>
        <w:t>的配方公司在</w:t>
      </w:r>
      <w:r w:rsidRPr="006D48BA">
        <w:rPr>
          <w:rFonts w:cs="Times New Roman" w:hint="eastAsia"/>
          <w:szCs w:val="24"/>
          <w:lang w:val="en-CA"/>
        </w:rPr>
        <w:t>2016</w:t>
      </w:r>
      <w:r w:rsidRPr="006D48BA">
        <w:rPr>
          <w:rFonts w:cs="Times New Roman" w:hint="eastAsia"/>
          <w:szCs w:val="24"/>
          <w:lang w:val="en-CA"/>
        </w:rPr>
        <w:t>年停止进口这种物质，散装</w:t>
      </w:r>
      <w:r w:rsidRPr="006D48BA">
        <w:rPr>
          <w:rFonts w:cs="Times New Roman"/>
          <w:szCs w:val="24"/>
          <w:lang w:val="en-CA"/>
        </w:rPr>
        <w:t>HCFC</w:t>
      </w:r>
      <w:r w:rsidRPr="006D48BA">
        <w:rPr>
          <w:rFonts w:cs="Times New Roman"/>
          <w:szCs w:val="24"/>
          <w:lang w:val="en-CA"/>
        </w:rPr>
        <w:noBreakHyphen/>
        <w:t>141b</w:t>
      </w:r>
      <w:r w:rsidRPr="006D48BA">
        <w:rPr>
          <w:rFonts w:cs="Times New Roman" w:hint="eastAsia"/>
          <w:szCs w:val="24"/>
          <w:lang w:val="en-CA"/>
        </w:rPr>
        <w:t>的消费量此后一直为零。</w:t>
      </w:r>
      <w:r w:rsidR="006D48BA" w:rsidRPr="006D48BA">
        <w:rPr>
          <w:rFonts w:cs="Times New Roman" w:hint="eastAsia"/>
          <w:szCs w:val="24"/>
          <w:lang w:val="en-CA"/>
        </w:rPr>
        <w:t>泡沫塑料行业的企业在运营中消费的</w:t>
      </w:r>
      <w:r w:rsidR="006D48BA" w:rsidRPr="006D48BA">
        <w:rPr>
          <w:rFonts w:cs="Times New Roman"/>
          <w:szCs w:val="24"/>
          <w:lang w:val="en-CA"/>
        </w:rPr>
        <w:t>HCFC</w:t>
      </w:r>
      <w:r w:rsidR="006D48BA" w:rsidRPr="006D48BA">
        <w:rPr>
          <w:rFonts w:cs="Times New Roman"/>
          <w:szCs w:val="24"/>
          <w:lang w:val="en-CA"/>
        </w:rPr>
        <w:noBreakHyphen/>
        <w:t>141b</w:t>
      </w:r>
      <w:r w:rsidR="006D48BA" w:rsidRPr="006D48BA">
        <w:rPr>
          <w:rFonts w:cs="Times New Roman" w:hint="eastAsia"/>
          <w:szCs w:val="24"/>
          <w:lang w:val="en-CA"/>
        </w:rPr>
        <w:t>来自进口预混多元醇中所含这种物质。</w:t>
      </w:r>
    </w:p>
    <w:p w14:paraId="59C7FBDB" w14:textId="77777777" w:rsidR="006D48BA" w:rsidRPr="006D48BA" w:rsidRDefault="006D48BA" w:rsidP="006537C3">
      <w:pPr>
        <w:spacing w:before="0" w:after="240" w:line="240" w:lineRule="auto"/>
        <w:rPr>
          <w:i/>
          <w:iCs/>
          <w:lang w:val="en-CA"/>
        </w:rPr>
      </w:pPr>
      <w:r w:rsidRPr="006D48BA">
        <w:rPr>
          <w:rFonts w:hint="eastAsia"/>
          <w:i/>
          <w:iCs/>
          <w:lang w:val="en-CA"/>
        </w:rPr>
        <w:t>国家方案执行报告</w:t>
      </w:r>
    </w:p>
    <w:p w14:paraId="0661CBE8" w14:textId="02EA3E79" w:rsidR="006D48BA" w:rsidRDefault="006D48BA" w:rsidP="006537C3">
      <w:pPr>
        <w:pStyle w:val="Heading1"/>
        <w:keepNext w:val="0"/>
        <w:keepLines w:val="0"/>
        <w:numPr>
          <w:ilvl w:val="0"/>
          <w:numId w:val="4"/>
        </w:numPr>
        <w:spacing w:before="0" w:after="240" w:line="240" w:lineRule="auto"/>
        <w:ind w:left="0" w:firstLine="0"/>
        <w:jc w:val="both"/>
        <w:rPr>
          <w:rFonts w:cs="Times New Roman"/>
          <w:lang w:val="en-CA"/>
        </w:rPr>
      </w:pPr>
      <w:r>
        <w:rPr>
          <w:rFonts w:cs="Times New Roman" w:hint="eastAsia"/>
        </w:rPr>
        <w:t>约旦</w:t>
      </w:r>
      <w:r w:rsidRPr="006D48BA">
        <w:rPr>
          <w:rFonts w:cs="Times New Roman"/>
        </w:rPr>
        <w:t>政府在</w:t>
      </w:r>
      <w:r w:rsidRPr="006D48BA">
        <w:rPr>
          <w:rFonts w:cs="Times New Roman"/>
          <w:lang w:val="en-CA"/>
        </w:rPr>
        <w:t>2018</w:t>
      </w:r>
      <w:r w:rsidRPr="006D48BA">
        <w:rPr>
          <w:rFonts w:cs="Times New Roman"/>
          <w:lang w:val="en-CA"/>
        </w:rPr>
        <w:t>年国家方案执行情况报告中上报了氟氯烃行业消费数据，这些数据与根据《蒙特利尔议定书》第</w:t>
      </w:r>
      <w:r w:rsidRPr="006D48BA">
        <w:rPr>
          <w:rFonts w:cs="Times New Roman"/>
          <w:lang w:val="en-CA"/>
        </w:rPr>
        <w:t>7</w:t>
      </w:r>
      <w:r w:rsidRPr="006D48BA">
        <w:rPr>
          <w:rFonts w:cs="Times New Roman"/>
          <w:lang w:val="en-CA"/>
        </w:rPr>
        <w:t>条所上报的数据相一致。</w:t>
      </w:r>
    </w:p>
    <w:p w14:paraId="6F6B5F54" w14:textId="0702FC5E" w:rsidR="006D48BA" w:rsidRPr="006D48BA" w:rsidRDefault="006D48BA" w:rsidP="006537C3">
      <w:pPr>
        <w:spacing w:before="0" w:after="240" w:line="240" w:lineRule="auto"/>
        <w:rPr>
          <w:i/>
          <w:iCs/>
          <w:lang w:val="en-CA"/>
        </w:rPr>
      </w:pPr>
      <w:r w:rsidRPr="006D48BA">
        <w:rPr>
          <w:rFonts w:hint="eastAsia"/>
          <w:i/>
          <w:iCs/>
          <w:lang w:val="en-CA"/>
        </w:rPr>
        <w:t>核查报告</w:t>
      </w:r>
    </w:p>
    <w:p w14:paraId="29DC3EC6" w14:textId="2B5C61A0" w:rsidR="00BB1C63" w:rsidRPr="00BB1C63" w:rsidRDefault="006D48BA" w:rsidP="006537C3">
      <w:pPr>
        <w:pStyle w:val="Heading1"/>
        <w:keepNext w:val="0"/>
        <w:keepLines w:val="0"/>
        <w:numPr>
          <w:ilvl w:val="0"/>
          <w:numId w:val="4"/>
        </w:numPr>
        <w:spacing w:before="0" w:after="240" w:line="240" w:lineRule="auto"/>
        <w:ind w:left="0" w:firstLine="0"/>
        <w:jc w:val="both"/>
        <w:rPr>
          <w:lang w:val="en-CA"/>
        </w:rPr>
      </w:pPr>
      <w:r>
        <w:rPr>
          <w:rFonts w:cs="Times New Roman" w:hint="eastAsia"/>
        </w:rPr>
        <w:t>核查报告确认</w:t>
      </w:r>
      <w:r w:rsidRPr="006D48BA">
        <w:rPr>
          <w:rFonts w:hint="eastAsia"/>
        </w:rPr>
        <w:t>，</w:t>
      </w:r>
      <w:r>
        <w:rPr>
          <w:rFonts w:hint="eastAsia"/>
        </w:rPr>
        <w:t>约旦</w:t>
      </w:r>
      <w:r w:rsidRPr="006D48BA">
        <w:rPr>
          <w:rFonts w:hint="eastAsia"/>
        </w:rPr>
        <w:t>政府正在实施氟氯烃进出口许可证和配额制度，</w:t>
      </w:r>
      <w:r>
        <w:rPr>
          <w:rFonts w:hint="eastAsia"/>
        </w:rPr>
        <w:t>2016</w:t>
      </w:r>
      <w:r>
        <w:rPr>
          <w:rFonts w:hint="eastAsia"/>
        </w:rPr>
        <w:t>至</w:t>
      </w:r>
      <w:r w:rsidRPr="006D48BA">
        <w:rPr>
          <w:rFonts w:hint="eastAsia"/>
        </w:rPr>
        <w:t>2018</w:t>
      </w:r>
      <w:r w:rsidRPr="006D48BA">
        <w:rPr>
          <w:rFonts w:hint="eastAsia"/>
        </w:rPr>
        <w:t>年的</w:t>
      </w:r>
      <w:r>
        <w:rPr>
          <w:rFonts w:hint="eastAsia"/>
        </w:rPr>
        <w:t>氟氯烃总</w:t>
      </w:r>
      <w:r w:rsidRPr="006D48BA">
        <w:rPr>
          <w:rFonts w:hint="eastAsia"/>
        </w:rPr>
        <w:t>消费量</w:t>
      </w:r>
      <w:r w:rsidR="00BB1C63">
        <w:rPr>
          <w:rFonts w:hint="eastAsia"/>
        </w:rPr>
        <w:t>低于协定中规定的指标。然而，</w:t>
      </w:r>
      <w:r w:rsidR="00BB1C63">
        <w:rPr>
          <w:rFonts w:hint="eastAsia"/>
        </w:rPr>
        <w:t>2016</w:t>
      </w:r>
      <w:r w:rsidR="00BB1C63">
        <w:rPr>
          <w:rFonts w:hint="eastAsia"/>
        </w:rPr>
        <w:t>至</w:t>
      </w:r>
      <w:r w:rsidR="00BB1C63">
        <w:rPr>
          <w:rFonts w:hint="eastAsia"/>
        </w:rPr>
        <w:t>2017</w:t>
      </w:r>
      <w:r w:rsidR="00BB1C63">
        <w:rPr>
          <w:rFonts w:hint="eastAsia"/>
        </w:rPr>
        <w:t>年的氟氯烃消费量与根据《蒙特利尔议定书》第</w:t>
      </w:r>
      <w:r w:rsidR="00BB1C63">
        <w:rPr>
          <w:rFonts w:hint="eastAsia"/>
        </w:rPr>
        <w:t>7</w:t>
      </w:r>
      <w:r w:rsidR="00BB1C63">
        <w:rPr>
          <w:rFonts w:hint="eastAsia"/>
        </w:rPr>
        <w:t>条上报的数据有出入，如表</w:t>
      </w:r>
      <w:r w:rsidR="00BB1C63">
        <w:rPr>
          <w:rFonts w:hint="eastAsia"/>
        </w:rPr>
        <w:t>2</w:t>
      </w:r>
      <w:r w:rsidR="00BB1C63">
        <w:rPr>
          <w:rFonts w:hint="eastAsia"/>
        </w:rPr>
        <w:t>所示。</w:t>
      </w:r>
    </w:p>
    <w:p w14:paraId="1898646D" w14:textId="1E13A67E" w:rsidR="006D48BA" w:rsidRPr="00BB1C63" w:rsidRDefault="00BB1C63" w:rsidP="00BB1C63">
      <w:pPr>
        <w:keepNext/>
        <w:rPr>
          <w:b/>
          <w:bCs/>
          <w:lang w:val="en-CA"/>
        </w:rPr>
      </w:pPr>
      <w:r w:rsidRPr="00BB1C63">
        <w:rPr>
          <w:rFonts w:hint="eastAsia"/>
          <w:b/>
          <w:bCs/>
          <w:lang w:val="en-CA"/>
        </w:rPr>
        <w:t>表</w:t>
      </w:r>
      <w:r w:rsidRPr="00BB1C63">
        <w:rPr>
          <w:rFonts w:hint="eastAsia"/>
          <w:b/>
          <w:bCs/>
          <w:lang w:val="en-CA"/>
        </w:rPr>
        <w:t>2</w:t>
      </w:r>
      <w:r w:rsidRPr="00BB1C63">
        <w:rPr>
          <w:b/>
          <w:bCs/>
          <w:lang w:val="en-CA"/>
        </w:rPr>
        <w:t>.</w:t>
      </w:r>
      <w:r>
        <w:rPr>
          <w:b/>
          <w:bCs/>
          <w:lang w:val="en-CA"/>
        </w:rPr>
        <w:tab/>
      </w:r>
      <w:r w:rsidRPr="00BB1C63">
        <w:rPr>
          <w:rFonts w:hint="eastAsia"/>
          <w:b/>
          <w:bCs/>
          <w:lang w:val="en-CA"/>
        </w:rPr>
        <w:t>为</w:t>
      </w:r>
      <w:r w:rsidRPr="00BB1C63">
        <w:rPr>
          <w:rFonts w:hint="eastAsia"/>
          <w:b/>
          <w:bCs/>
          <w:lang w:val="en-CA"/>
        </w:rPr>
        <w:t>2016</w:t>
      </w:r>
      <w:r w:rsidRPr="00BB1C63">
        <w:rPr>
          <w:rFonts w:hint="eastAsia"/>
          <w:b/>
          <w:bCs/>
          <w:lang w:val="en-CA"/>
        </w:rPr>
        <w:t>和</w:t>
      </w:r>
      <w:r w:rsidRPr="00BB1C63">
        <w:rPr>
          <w:rFonts w:hint="eastAsia"/>
          <w:b/>
          <w:bCs/>
          <w:lang w:val="en-CA"/>
        </w:rPr>
        <w:t>2017</w:t>
      </w:r>
      <w:r w:rsidRPr="00BB1C63">
        <w:rPr>
          <w:rFonts w:hint="eastAsia"/>
          <w:b/>
          <w:bCs/>
          <w:lang w:val="en-CA"/>
        </w:rPr>
        <w:t>年上报的氟氯烃消费量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78"/>
        <w:gridCol w:w="1788"/>
        <w:gridCol w:w="1444"/>
        <w:gridCol w:w="1788"/>
        <w:gridCol w:w="1552"/>
      </w:tblGrid>
      <w:tr w:rsidR="00BB1C63" w:rsidRPr="001A78A2" w14:paraId="5765C667" w14:textId="77777777" w:rsidTr="00BB1C63">
        <w:tc>
          <w:tcPr>
            <w:tcW w:w="1486" w:type="pct"/>
            <w:tcMar>
              <w:top w:w="0" w:type="dxa"/>
              <w:left w:w="108" w:type="dxa"/>
              <w:bottom w:w="0" w:type="dxa"/>
              <w:right w:w="108" w:type="dxa"/>
            </w:tcMar>
            <w:hideMark/>
          </w:tcPr>
          <w:p w14:paraId="3E2BF794" w14:textId="1B0311CA" w:rsidR="00BB1C63" w:rsidRPr="001A78A2" w:rsidRDefault="00C009B5" w:rsidP="00BB1C63">
            <w:pPr>
              <w:keepNext/>
              <w:spacing w:before="0" w:after="0" w:line="240" w:lineRule="auto"/>
              <w:contextualSpacing/>
              <w:rPr>
                <w:rFonts w:eastAsia="Times New Roman" w:cs="Times New Roman"/>
                <w:b/>
                <w:bCs/>
                <w:sz w:val="20"/>
                <w:szCs w:val="20"/>
                <w:lang w:val="en-CA" w:eastAsia="en-US"/>
              </w:rPr>
            </w:pPr>
            <w:r w:rsidRPr="001A78A2">
              <w:rPr>
                <w:rFonts w:cs="Times New Roman"/>
                <w:b/>
                <w:bCs/>
                <w:sz w:val="20"/>
                <w:szCs w:val="20"/>
                <w:lang w:val="en-CA"/>
              </w:rPr>
              <w:t>细目</w:t>
            </w:r>
          </w:p>
        </w:tc>
        <w:tc>
          <w:tcPr>
            <w:tcW w:w="1728" w:type="pct"/>
            <w:gridSpan w:val="2"/>
            <w:tcMar>
              <w:top w:w="0" w:type="dxa"/>
              <w:left w:w="108" w:type="dxa"/>
              <w:bottom w:w="0" w:type="dxa"/>
              <w:right w:w="108" w:type="dxa"/>
            </w:tcMar>
            <w:hideMark/>
          </w:tcPr>
          <w:p w14:paraId="37C5C4C7" w14:textId="77777777" w:rsidR="00BB1C63" w:rsidRPr="001A78A2" w:rsidRDefault="00BB1C63" w:rsidP="00BB1C63">
            <w:pPr>
              <w:keepNext/>
              <w:spacing w:before="0" w:after="0" w:line="240" w:lineRule="auto"/>
              <w:contextualSpacing/>
              <w:jc w:val="center"/>
              <w:rPr>
                <w:rFonts w:eastAsia="Times New Roman" w:cs="Times New Roman"/>
                <w:b/>
                <w:bCs/>
                <w:sz w:val="20"/>
                <w:szCs w:val="20"/>
                <w:lang w:val="en-CA" w:eastAsia="en-US"/>
              </w:rPr>
            </w:pPr>
            <w:r w:rsidRPr="001A78A2">
              <w:rPr>
                <w:rFonts w:eastAsia="Times New Roman" w:cs="Times New Roman"/>
                <w:b/>
                <w:bCs/>
                <w:sz w:val="20"/>
                <w:szCs w:val="20"/>
                <w:lang w:val="en-CA" w:eastAsia="en-US"/>
              </w:rPr>
              <w:t>2016</w:t>
            </w:r>
          </w:p>
        </w:tc>
        <w:tc>
          <w:tcPr>
            <w:tcW w:w="1786" w:type="pct"/>
            <w:gridSpan w:val="2"/>
            <w:tcMar>
              <w:top w:w="0" w:type="dxa"/>
              <w:left w:w="108" w:type="dxa"/>
              <w:bottom w:w="0" w:type="dxa"/>
              <w:right w:w="108" w:type="dxa"/>
            </w:tcMar>
            <w:hideMark/>
          </w:tcPr>
          <w:p w14:paraId="391AE23B" w14:textId="77777777" w:rsidR="00BB1C63" w:rsidRPr="001A78A2" w:rsidRDefault="00BB1C63" w:rsidP="00BB1C63">
            <w:pPr>
              <w:keepNext/>
              <w:spacing w:before="0" w:after="0" w:line="240" w:lineRule="auto"/>
              <w:contextualSpacing/>
              <w:jc w:val="center"/>
              <w:rPr>
                <w:rFonts w:eastAsia="Times New Roman" w:cs="Times New Roman"/>
                <w:b/>
                <w:bCs/>
                <w:sz w:val="20"/>
                <w:szCs w:val="20"/>
                <w:lang w:val="en-CA" w:eastAsia="en-US"/>
              </w:rPr>
            </w:pPr>
            <w:r w:rsidRPr="001A78A2">
              <w:rPr>
                <w:rFonts w:eastAsia="Times New Roman" w:cs="Times New Roman"/>
                <w:b/>
                <w:bCs/>
                <w:sz w:val="20"/>
                <w:szCs w:val="20"/>
                <w:lang w:val="en-CA" w:eastAsia="en-US"/>
              </w:rPr>
              <w:t>2017</w:t>
            </w:r>
          </w:p>
        </w:tc>
      </w:tr>
      <w:tr w:rsidR="00BB1C63" w:rsidRPr="001A78A2" w14:paraId="0D05F80C" w14:textId="77777777" w:rsidTr="00BB1C63">
        <w:tc>
          <w:tcPr>
            <w:tcW w:w="1486" w:type="pct"/>
            <w:tcMar>
              <w:top w:w="0" w:type="dxa"/>
              <w:left w:w="108" w:type="dxa"/>
              <w:bottom w:w="0" w:type="dxa"/>
              <w:right w:w="108" w:type="dxa"/>
            </w:tcMar>
          </w:tcPr>
          <w:p w14:paraId="76793681" w14:textId="77777777" w:rsidR="00BB1C63" w:rsidRPr="001A78A2" w:rsidRDefault="00BB1C63" w:rsidP="00BB1C63">
            <w:pPr>
              <w:keepNext/>
              <w:spacing w:before="0" w:after="0" w:line="240" w:lineRule="auto"/>
              <w:contextualSpacing/>
              <w:rPr>
                <w:rFonts w:eastAsia="Times New Roman" w:cs="Times New Roman"/>
                <w:b/>
                <w:bCs/>
                <w:sz w:val="20"/>
                <w:szCs w:val="20"/>
                <w:lang w:val="en-CA" w:eastAsia="en-US"/>
              </w:rPr>
            </w:pPr>
          </w:p>
        </w:tc>
        <w:tc>
          <w:tcPr>
            <w:tcW w:w="956" w:type="pct"/>
            <w:tcMar>
              <w:top w:w="0" w:type="dxa"/>
              <w:left w:w="108" w:type="dxa"/>
              <w:bottom w:w="0" w:type="dxa"/>
              <w:right w:w="108" w:type="dxa"/>
            </w:tcMar>
          </w:tcPr>
          <w:p w14:paraId="232CF1F2" w14:textId="2B8F045E" w:rsidR="00BB1C63" w:rsidRPr="001A78A2" w:rsidRDefault="00BB1C63" w:rsidP="00BB1C63">
            <w:pPr>
              <w:keepNext/>
              <w:spacing w:before="0" w:after="0" w:line="240" w:lineRule="auto"/>
              <w:contextualSpacing/>
              <w:jc w:val="center"/>
              <w:rPr>
                <w:rFonts w:eastAsia="Times New Roman" w:cs="Times New Roman"/>
                <w:b/>
                <w:bCs/>
                <w:sz w:val="20"/>
                <w:szCs w:val="20"/>
                <w:lang w:val="en-CA" w:eastAsia="en-US"/>
              </w:rPr>
            </w:pPr>
            <w:r w:rsidRPr="001A78A2">
              <w:rPr>
                <w:rFonts w:cs="Times New Roman"/>
                <w:b/>
                <w:bCs/>
                <w:sz w:val="20"/>
                <w:szCs w:val="20"/>
                <w:lang w:val="en-CA"/>
              </w:rPr>
              <w:t>公吨</w:t>
            </w:r>
          </w:p>
        </w:tc>
        <w:tc>
          <w:tcPr>
            <w:tcW w:w="772" w:type="pct"/>
          </w:tcPr>
          <w:p w14:paraId="0E4A86CA" w14:textId="0017CBD5" w:rsidR="00BB1C63" w:rsidRPr="001A78A2" w:rsidRDefault="00BB1C63" w:rsidP="00BB1C63">
            <w:pPr>
              <w:keepNext/>
              <w:spacing w:before="0" w:after="0" w:line="240" w:lineRule="auto"/>
              <w:contextualSpacing/>
              <w:jc w:val="center"/>
              <w:rPr>
                <w:rFonts w:eastAsia="Times New Roman" w:cs="Times New Roman"/>
                <w:b/>
                <w:bCs/>
                <w:sz w:val="20"/>
                <w:szCs w:val="20"/>
                <w:lang w:val="en-CA" w:eastAsia="en-US"/>
              </w:rPr>
            </w:pPr>
            <w:r w:rsidRPr="001A78A2">
              <w:rPr>
                <w:rFonts w:eastAsia="Times New Roman" w:cs="Times New Roman"/>
                <w:b/>
                <w:bCs/>
                <w:sz w:val="20"/>
                <w:szCs w:val="20"/>
                <w:lang w:val="en-CA" w:eastAsia="en-US"/>
              </w:rPr>
              <w:t xml:space="preserve">ODP </w:t>
            </w:r>
            <w:r w:rsidRPr="001A78A2">
              <w:rPr>
                <w:rFonts w:cs="Times New Roman"/>
                <w:b/>
                <w:bCs/>
                <w:sz w:val="20"/>
                <w:szCs w:val="20"/>
                <w:lang w:val="en-CA"/>
              </w:rPr>
              <w:t>吨</w:t>
            </w:r>
          </w:p>
        </w:tc>
        <w:tc>
          <w:tcPr>
            <w:tcW w:w="956" w:type="pct"/>
            <w:tcMar>
              <w:top w:w="0" w:type="dxa"/>
              <w:left w:w="108" w:type="dxa"/>
              <w:bottom w:w="0" w:type="dxa"/>
              <w:right w:w="108" w:type="dxa"/>
            </w:tcMar>
          </w:tcPr>
          <w:p w14:paraId="5C21BDDC" w14:textId="605C5A62" w:rsidR="00BB1C63" w:rsidRPr="001A78A2" w:rsidRDefault="00BB1C63" w:rsidP="00BB1C63">
            <w:pPr>
              <w:keepNext/>
              <w:spacing w:before="0" w:after="0" w:line="240" w:lineRule="auto"/>
              <w:contextualSpacing/>
              <w:jc w:val="center"/>
              <w:rPr>
                <w:rFonts w:eastAsia="Times New Roman" w:cs="Times New Roman"/>
                <w:b/>
                <w:bCs/>
                <w:sz w:val="20"/>
                <w:szCs w:val="20"/>
                <w:lang w:val="en-CA" w:eastAsia="en-US"/>
              </w:rPr>
            </w:pPr>
            <w:r w:rsidRPr="001A78A2">
              <w:rPr>
                <w:rFonts w:cs="Times New Roman"/>
                <w:b/>
                <w:bCs/>
                <w:sz w:val="20"/>
                <w:szCs w:val="20"/>
                <w:lang w:val="en-CA"/>
              </w:rPr>
              <w:t>公吨</w:t>
            </w:r>
          </w:p>
        </w:tc>
        <w:tc>
          <w:tcPr>
            <w:tcW w:w="830" w:type="pct"/>
          </w:tcPr>
          <w:p w14:paraId="157D8FE5" w14:textId="078E8E0C" w:rsidR="00BB1C63" w:rsidRPr="001A78A2" w:rsidRDefault="00BB1C63" w:rsidP="00BB1C63">
            <w:pPr>
              <w:keepNext/>
              <w:spacing w:before="0" w:after="0" w:line="240" w:lineRule="auto"/>
              <w:contextualSpacing/>
              <w:jc w:val="center"/>
              <w:rPr>
                <w:rFonts w:eastAsia="Times New Roman" w:cs="Times New Roman"/>
                <w:b/>
                <w:bCs/>
                <w:sz w:val="20"/>
                <w:szCs w:val="20"/>
                <w:lang w:val="en-CA" w:eastAsia="en-US"/>
              </w:rPr>
            </w:pPr>
            <w:r w:rsidRPr="001A78A2">
              <w:rPr>
                <w:rFonts w:eastAsia="Times New Roman" w:cs="Times New Roman"/>
                <w:b/>
                <w:bCs/>
                <w:sz w:val="20"/>
                <w:szCs w:val="20"/>
                <w:lang w:val="en-CA" w:eastAsia="en-US"/>
              </w:rPr>
              <w:t xml:space="preserve">ODP </w:t>
            </w:r>
            <w:r w:rsidRPr="001A78A2">
              <w:rPr>
                <w:rFonts w:cs="Times New Roman"/>
                <w:b/>
                <w:bCs/>
                <w:sz w:val="20"/>
                <w:szCs w:val="20"/>
                <w:lang w:val="en-CA"/>
              </w:rPr>
              <w:t>吨</w:t>
            </w:r>
          </w:p>
        </w:tc>
      </w:tr>
      <w:tr w:rsidR="00BB1C63" w:rsidRPr="001A78A2" w14:paraId="21E1E8B8" w14:textId="77777777" w:rsidTr="00BB1C63">
        <w:tc>
          <w:tcPr>
            <w:tcW w:w="1486" w:type="pct"/>
            <w:tcMar>
              <w:top w:w="0" w:type="dxa"/>
              <w:left w:w="108" w:type="dxa"/>
              <w:bottom w:w="0" w:type="dxa"/>
              <w:right w:w="108" w:type="dxa"/>
            </w:tcMar>
            <w:hideMark/>
          </w:tcPr>
          <w:p w14:paraId="39098C26" w14:textId="66B8156C" w:rsidR="00BB1C63" w:rsidRPr="001A78A2" w:rsidRDefault="00BB1C63" w:rsidP="00BB1C63">
            <w:pPr>
              <w:keepNext/>
              <w:spacing w:before="0" w:after="0" w:line="240" w:lineRule="auto"/>
              <w:contextualSpacing/>
              <w:rPr>
                <w:rFonts w:eastAsia="Times New Roman" w:cs="Times New Roman"/>
                <w:sz w:val="20"/>
                <w:szCs w:val="20"/>
                <w:lang w:val="en-CA" w:eastAsia="en-US"/>
              </w:rPr>
            </w:pPr>
            <w:r w:rsidRPr="001A78A2">
              <w:rPr>
                <w:rFonts w:cs="Times New Roman"/>
                <w:sz w:val="20"/>
                <w:szCs w:val="20"/>
                <w:lang w:val="en-CA"/>
              </w:rPr>
              <w:t>核查报告</w:t>
            </w:r>
          </w:p>
        </w:tc>
        <w:tc>
          <w:tcPr>
            <w:tcW w:w="956" w:type="pct"/>
            <w:tcMar>
              <w:top w:w="0" w:type="dxa"/>
              <w:left w:w="108" w:type="dxa"/>
              <w:bottom w:w="0" w:type="dxa"/>
              <w:right w:w="108" w:type="dxa"/>
            </w:tcMar>
            <w:hideMark/>
          </w:tcPr>
          <w:p w14:paraId="3E525297" w14:textId="77777777" w:rsidR="00BB1C63" w:rsidRPr="001A78A2" w:rsidRDefault="00BB1C63" w:rsidP="00BB1C63">
            <w:pPr>
              <w:keepNext/>
              <w:spacing w:before="0" w:after="0" w:line="240" w:lineRule="auto"/>
              <w:contextualSpacing/>
              <w:jc w:val="center"/>
              <w:rPr>
                <w:rFonts w:eastAsia="Times New Roman" w:cs="Times New Roman"/>
                <w:sz w:val="20"/>
                <w:szCs w:val="20"/>
                <w:lang w:val="en-CA" w:eastAsia="en-US"/>
              </w:rPr>
            </w:pPr>
            <w:r w:rsidRPr="001A78A2">
              <w:rPr>
                <w:rFonts w:eastAsia="Times New Roman" w:cs="Times New Roman"/>
                <w:sz w:val="20"/>
                <w:szCs w:val="20"/>
                <w:lang w:val="en-CA" w:eastAsia="en-US"/>
              </w:rPr>
              <w:t>762.55</w:t>
            </w:r>
          </w:p>
        </w:tc>
        <w:tc>
          <w:tcPr>
            <w:tcW w:w="772" w:type="pct"/>
          </w:tcPr>
          <w:p w14:paraId="77373AF3" w14:textId="77777777" w:rsidR="00BB1C63" w:rsidRPr="001A78A2" w:rsidRDefault="00BB1C63" w:rsidP="00BB1C63">
            <w:pPr>
              <w:keepNext/>
              <w:spacing w:before="0" w:after="0" w:line="240" w:lineRule="auto"/>
              <w:contextualSpacing/>
              <w:jc w:val="center"/>
              <w:rPr>
                <w:rFonts w:eastAsia="Times New Roman" w:cs="Times New Roman"/>
                <w:sz w:val="20"/>
                <w:szCs w:val="20"/>
                <w:lang w:val="en-CA" w:eastAsia="en-US"/>
              </w:rPr>
            </w:pPr>
            <w:r w:rsidRPr="001A78A2">
              <w:rPr>
                <w:rFonts w:eastAsia="Times New Roman" w:cs="Times New Roman"/>
                <w:b/>
                <w:bCs/>
                <w:sz w:val="20"/>
                <w:szCs w:val="20"/>
                <w:lang w:val="en-CA" w:eastAsia="en-US"/>
              </w:rPr>
              <w:t>41.94</w:t>
            </w:r>
          </w:p>
        </w:tc>
        <w:tc>
          <w:tcPr>
            <w:tcW w:w="956" w:type="pct"/>
            <w:tcMar>
              <w:top w:w="0" w:type="dxa"/>
              <w:left w:w="108" w:type="dxa"/>
              <w:bottom w:w="0" w:type="dxa"/>
              <w:right w:w="108" w:type="dxa"/>
            </w:tcMar>
            <w:hideMark/>
          </w:tcPr>
          <w:p w14:paraId="1CDD8327" w14:textId="77777777" w:rsidR="00BB1C63" w:rsidRPr="001A78A2" w:rsidRDefault="00BB1C63" w:rsidP="00BB1C63">
            <w:pPr>
              <w:keepNext/>
              <w:spacing w:before="0" w:after="0" w:line="240" w:lineRule="auto"/>
              <w:contextualSpacing/>
              <w:jc w:val="center"/>
              <w:rPr>
                <w:rFonts w:eastAsia="Times New Roman" w:cs="Times New Roman"/>
                <w:sz w:val="20"/>
                <w:szCs w:val="20"/>
                <w:lang w:val="en-CA" w:eastAsia="en-US"/>
              </w:rPr>
            </w:pPr>
            <w:r w:rsidRPr="001A78A2">
              <w:rPr>
                <w:rFonts w:eastAsia="Times New Roman" w:cs="Times New Roman"/>
                <w:sz w:val="20"/>
                <w:szCs w:val="20"/>
                <w:lang w:val="en-CA" w:eastAsia="en-US"/>
              </w:rPr>
              <w:t>428.86</w:t>
            </w:r>
          </w:p>
        </w:tc>
        <w:tc>
          <w:tcPr>
            <w:tcW w:w="830" w:type="pct"/>
          </w:tcPr>
          <w:p w14:paraId="78FD20D8" w14:textId="77777777" w:rsidR="00BB1C63" w:rsidRPr="001A78A2" w:rsidRDefault="00BB1C63" w:rsidP="00BB1C63">
            <w:pPr>
              <w:keepNext/>
              <w:spacing w:before="0" w:after="0" w:line="240" w:lineRule="auto"/>
              <w:contextualSpacing/>
              <w:jc w:val="center"/>
              <w:rPr>
                <w:rFonts w:eastAsia="Times New Roman" w:cs="Times New Roman"/>
                <w:b/>
                <w:sz w:val="20"/>
                <w:szCs w:val="20"/>
                <w:lang w:val="en-CA" w:eastAsia="en-US"/>
              </w:rPr>
            </w:pPr>
            <w:r w:rsidRPr="001A78A2">
              <w:rPr>
                <w:rFonts w:eastAsia="Times New Roman" w:cs="Times New Roman"/>
                <w:b/>
                <w:sz w:val="20"/>
                <w:szCs w:val="20"/>
                <w:lang w:val="en-CA" w:eastAsia="en-US"/>
              </w:rPr>
              <w:t>23.59</w:t>
            </w:r>
          </w:p>
        </w:tc>
      </w:tr>
      <w:tr w:rsidR="00BB1C63" w:rsidRPr="001A78A2" w14:paraId="20184A0C" w14:textId="77777777" w:rsidTr="00BB1C63">
        <w:tc>
          <w:tcPr>
            <w:tcW w:w="1486" w:type="pct"/>
            <w:tcMar>
              <w:top w:w="0" w:type="dxa"/>
              <w:left w:w="108" w:type="dxa"/>
              <w:bottom w:w="0" w:type="dxa"/>
              <w:right w:w="108" w:type="dxa"/>
            </w:tcMar>
            <w:hideMark/>
          </w:tcPr>
          <w:p w14:paraId="72A9A432" w14:textId="533819DC" w:rsidR="00BB1C63" w:rsidRPr="001A78A2" w:rsidRDefault="00BB1C63" w:rsidP="00BB1C63">
            <w:pPr>
              <w:spacing w:before="0" w:after="0" w:line="240" w:lineRule="auto"/>
              <w:contextualSpacing/>
              <w:rPr>
                <w:rFonts w:eastAsia="Times New Roman" w:cs="Times New Roman"/>
                <w:sz w:val="20"/>
                <w:szCs w:val="20"/>
                <w:lang w:val="en-CA" w:eastAsia="en-US"/>
              </w:rPr>
            </w:pPr>
            <w:r w:rsidRPr="001A78A2">
              <w:rPr>
                <w:rFonts w:cs="Times New Roman"/>
                <w:sz w:val="20"/>
                <w:szCs w:val="20"/>
                <w:lang w:val="en-CA"/>
              </w:rPr>
              <w:t>第</w:t>
            </w:r>
            <w:r w:rsidRPr="001A78A2">
              <w:rPr>
                <w:rFonts w:cs="Times New Roman"/>
                <w:sz w:val="20"/>
                <w:szCs w:val="20"/>
                <w:lang w:val="en-CA"/>
              </w:rPr>
              <w:t>7</w:t>
            </w:r>
            <w:r w:rsidRPr="001A78A2">
              <w:rPr>
                <w:rFonts w:cs="Times New Roman"/>
                <w:sz w:val="20"/>
                <w:szCs w:val="20"/>
                <w:lang w:val="en-CA"/>
              </w:rPr>
              <w:t>条报告</w:t>
            </w:r>
            <w:r w:rsidRPr="001A78A2">
              <w:rPr>
                <w:rFonts w:cs="Times New Roman"/>
                <w:sz w:val="20"/>
                <w:szCs w:val="20"/>
                <w:lang w:val="en-CA"/>
              </w:rPr>
              <w:t xml:space="preserve"> </w:t>
            </w:r>
            <w:r w:rsidRPr="001A78A2">
              <w:rPr>
                <w:rFonts w:eastAsia="Times New Roman" w:cs="Times New Roman"/>
                <w:sz w:val="20"/>
                <w:szCs w:val="20"/>
                <w:lang w:val="en-CA" w:eastAsia="en-US"/>
              </w:rPr>
              <w:t>(</w:t>
            </w:r>
            <w:r w:rsidRPr="001A78A2">
              <w:rPr>
                <w:rFonts w:cs="Times New Roman"/>
                <w:sz w:val="20"/>
                <w:szCs w:val="20"/>
                <w:lang w:val="en-CA"/>
              </w:rPr>
              <w:t>公吨</w:t>
            </w:r>
            <w:r w:rsidRPr="001A78A2">
              <w:rPr>
                <w:rFonts w:eastAsia="Times New Roman" w:cs="Times New Roman"/>
                <w:sz w:val="20"/>
                <w:szCs w:val="20"/>
                <w:lang w:val="en-CA" w:eastAsia="en-US"/>
              </w:rPr>
              <w:t>)</w:t>
            </w:r>
          </w:p>
        </w:tc>
        <w:tc>
          <w:tcPr>
            <w:tcW w:w="956" w:type="pct"/>
            <w:tcBorders>
              <w:bottom w:val="single" w:sz="4" w:space="0" w:color="auto"/>
            </w:tcBorders>
            <w:tcMar>
              <w:top w:w="0" w:type="dxa"/>
              <w:left w:w="108" w:type="dxa"/>
              <w:bottom w:w="0" w:type="dxa"/>
              <w:right w:w="108" w:type="dxa"/>
            </w:tcMar>
            <w:hideMark/>
          </w:tcPr>
          <w:p w14:paraId="710D0BB2" w14:textId="77777777" w:rsidR="00BB1C63" w:rsidRPr="001A78A2" w:rsidRDefault="00BB1C63" w:rsidP="00BB1C63">
            <w:pPr>
              <w:spacing w:before="0" w:after="0" w:line="240" w:lineRule="auto"/>
              <w:contextualSpacing/>
              <w:jc w:val="center"/>
              <w:rPr>
                <w:rFonts w:eastAsia="Times New Roman" w:cs="Times New Roman"/>
                <w:sz w:val="20"/>
                <w:szCs w:val="20"/>
                <w:lang w:val="en-CA" w:eastAsia="en-US"/>
              </w:rPr>
            </w:pPr>
            <w:r w:rsidRPr="001A78A2">
              <w:rPr>
                <w:rFonts w:eastAsia="Times New Roman" w:cs="Times New Roman"/>
                <w:sz w:val="20"/>
                <w:szCs w:val="20"/>
                <w:lang w:val="en-CA" w:eastAsia="en-US"/>
              </w:rPr>
              <w:t>766.00</w:t>
            </w:r>
          </w:p>
        </w:tc>
        <w:tc>
          <w:tcPr>
            <w:tcW w:w="772" w:type="pct"/>
            <w:tcBorders>
              <w:bottom w:val="single" w:sz="4" w:space="0" w:color="auto"/>
            </w:tcBorders>
          </w:tcPr>
          <w:p w14:paraId="1C869D7C" w14:textId="77777777" w:rsidR="00BB1C63" w:rsidRPr="001A78A2" w:rsidRDefault="00BB1C63" w:rsidP="00BB1C63">
            <w:pPr>
              <w:spacing w:before="0" w:after="0" w:line="240" w:lineRule="auto"/>
              <w:contextualSpacing/>
              <w:jc w:val="center"/>
              <w:rPr>
                <w:rFonts w:eastAsia="Times New Roman" w:cs="Times New Roman"/>
                <w:b/>
                <w:sz w:val="20"/>
                <w:szCs w:val="20"/>
                <w:lang w:val="en-CA" w:eastAsia="en-US"/>
              </w:rPr>
            </w:pPr>
            <w:r w:rsidRPr="001A78A2">
              <w:rPr>
                <w:rFonts w:eastAsia="Times New Roman" w:cs="Times New Roman"/>
                <w:b/>
                <w:sz w:val="20"/>
                <w:szCs w:val="20"/>
                <w:lang w:val="en-CA" w:eastAsia="en-US"/>
              </w:rPr>
              <w:t>42.13</w:t>
            </w:r>
          </w:p>
        </w:tc>
        <w:tc>
          <w:tcPr>
            <w:tcW w:w="956" w:type="pct"/>
            <w:tcBorders>
              <w:bottom w:val="single" w:sz="4" w:space="0" w:color="auto"/>
            </w:tcBorders>
            <w:tcMar>
              <w:top w:w="0" w:type="dxa"/>
              <w:left w:w="108" w:type="dxa"/>
              <w:bottom w:w="0" w:type="dxa"/>
              <w:right w:w="108" w:type="dxa"/>
            </w:tcMar>
            <w:hideMark/>
          </w:tcPr>
          <w:p w14:paraId="73544E39" w14:textId="77777777" w:rsidR="00BB1C63" w:rsidRPr="001A78A2" w:rsidRDefault="00BB1C63" w:rsidP="00BB1C63">
            <w:pPr>
              <w:spacing w:before="0" w:after="0" w:line="240" w:lineRule="auto"/>
              <w:contextualSpacing/>
              <w:jc w:val="center"/>
              <w:rPr>
                <w:rFonts w:eastAsia="Times New Roman" w:cs="Times New Roman"/>
                <w:sz w:val="20"/>
                <w:szCs w:val="20"/>
                <w:lang w:val="en-CA" w:eastAsia="en-US"/>
              </w:rPr>
            </w:pPr>
            <w:r w:rsidRPr="001A78A2">
              <w:rPr>
                <w:rFonts w:eastAsia="Times New Roman" w:cs="Times New Roman"/>
                <w:sz w:val="20"/>
                <w:szCs w:val="20"/>
                <w:lang w:val="en-CA" w:eastAsia="en-US"/>
              </w:rPr>
              <w:t>458.28</w:t>
            </w:r>
          </w:p>
        </w:tc>
        <w:tc>
          <w:tcPr>
            <w:tcW w:w="830" w:type="pct"/>
            <w:tcBorders>
              <w:bottom w:val="single" w:sz="4" w:space="0" w:color="auto"/>
            </w:tcBorders>
          </w:tcPr>
          <w:p w14:paraId="0449D90C" w14:textId="77777777" w:rsidR="00BB1C63" w:rsidRPr="001A78A2" w:rsidRDefault="00BB1C63" w:rsidP="00BB1C63">
            <w:pPr>
              <w:spacing w:before="0" w:after="0" w:line="240" w:lineRule="auto"/>
              <w:contextualSpacing/>
              <w:jc w:val="center"/>
              <w:rPr>
                <w:rFonts w:eastAsia="Times New Roman" w:cs="Times New Roman"/>
                <w:b/>
                <w:sz w:val="20"/>
                <w:szCs w:val="20"/>
                <w:lang w:val="en-CA" w:eastAsia="en-US"/>
              </w:rPr>
            </w:pPr>
            <w:r w:rsidRPr="001A78A2">
              <w:rPr>
                <w:rFonts w:eastAsia="Times New Roman" w:cs="Times New Roman"/>
                <w:b/>
                <w:sz w:val="20"/>
                <w:szCs w:val="20"/>
                <w:lang w:val="en-CA" w:eastAsia="en-US"/>
              </w:rPr>
              <w:t>25.21</w:t>
            </w:r>
          </w:p>
        </w:tc>
      </w:tr>
      <w:tr w:rsidR="00BB1C63" w:rsidRPr="001A78A2" w14:paraId="72A31B0D" w14:textId="77777777" w:rsidTr="00BB1C63">
        <w:tc>
          <w:tcPr>
            <w:tcW w:w="1486" w:type="pct"/>
            <w:tcMar>
              <w:top w:w="0" w:type="dxa"/>
              <w:left w:w="108" w:type="dxa"/>
              <w:bottom w:w="0" w:type="dxa"/>
              <w:right w:w="108" w:type="dxa"/>
            </w:tcMar>
          </w:tcPr>
          <w:p w14:paraId="5EDD7A09" w14:textId="48333905" w:rsidR="00BB1C63" w:rsidRPr="001A78A2" w:rsidRDefault="00BB1C63" w:rsidP="00BB1C63">
            <w:pPr>
              <w:spacing w:before="0" w:after="0" w:line="240" w:lineRule="auto"/>
              <w:contextualSpacing/>
              <w:rPr>
                <w:rFonts w:eastAsia="Times New Roman" w:cs="Times New Roman"/>
                <w:b/>
                <w:sz w:val="20"/>
                <w:szCs w:val="20"/>
                <w:lang w:val="en-CA" w:eastAsia="en-US"/>
              </w:rPr>
            </w:pPr>
            <w:r w:rsidRPr="001A78A2">
              <w:rPr>
                <w:rFonts w:cs="Times New Roman"/>
                <w:b/>
                <w:sz w:val="20"/>
                <w:szCs w:val="20"/>
                <w:lang w:val="en-CA"/>
              </w:rPr>
              <w:t>差异</w:t>
            </w:r>
          </w:p>
        </w:tc>
        <w:tc>
          <w:tcPr>
            <w:tcW w:w="956" w:type="pct"/>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bottom"/>
          </w:tcPr>
          <w:p w14:paraId="719F96A4" w14:textId="77777777" w:rsidR="00BB1C63" w:rsidRPr="001A78A2" w:rsidRDefault="00BB1C63" w:rsidP="00BB1C63">
            <w:pPr>
              <w:spacing w:before="0" w:after="0" w:line="240" w:lineRule="auto"/>
              <w:contextualSpacing/>
              <w:jc w:val="center"/>
              <w:rPr>
                <w:rFonts w:eastAsia="Times New Roman" w:cs="Times New Roman"/>
                <w:b/>
                <w:sz w:val="20"/>
                <w:szCs w:val="20"/>
                <w:lang w:val="en-CA" w:eastAsia="en-US"/>
              </w:rPr>
            </w:pPr>
            <w:r w:rsidRPr="001A78A2">
              <w:rPr>
                <w:rFonts w:eastAsia="Times New Roman" w:cs="Times New Roman"/>
                <w:b/>
                <w:color w:val="000000"/>
                <w:sz w:val="20"/>
                <w:szCs w:val="20"/>
                <w:lang w:val="en-GB" w:eastAsia="en-US"/>
              </w:rPr>
              <w:t>(3.45)</w:t>
            </w:r>
          </w:p>
        </w:tc>
        <w:tc>
          <w:tcPr>
            <w:tcW w:w="772" w:type="pct"/>
            <w:tcBorders>
              <w:top w:val="single" w:sz="4" w:space="0" w:color="auto"/>
              <w:left w:val="single" w:sz="4" w:space="0" w:color="auto"/>
              <w:bottom w:val="single" w:sz="4" w:space="0" w:color="auto"/>
              <w:right w:val="single" w:sz="4" w:space="0" w:color="auto"/>
            </w:tcBorders>
            <w:shd w:val="clear" w:color="auto" w:fill="auto"/>
            <w:vAlign w:val="bottom"/>
          </w:tcPr>
          <w:p w14:paraId="1262F696" w14:textId="77777777" w:rsidR="00BB1C63" w:rsidRPr="001A78A2" w:rsidRDefault="00BB1C63" w:rsidP="00BB1C63">
            <w:pPr>
              <w:spacing w:before="0" w:after="0" w:line="240" w:lineRule="auto"/>
              <w:contextualSpacing/>
              <w:jc w:val="center"/>
              <w:rPr>
                <w:rFonts w:eastAsia="Times New Roman" w:cs="Times New Roman"/>
                <w:b/>
                <w:sz w:val="20"/>
                <w:szCs w:val="20"/>
                <w:lang w:val="en-CA" w:eastAsia="en-US"/>
              </w:rPr>
            </w:pPr>
            <w:r w:rsidRPr="001A78A2">
              <w:rPr>
                <w:rFonts w:eastAsia="Times New Roman" w:cs="Times New Roman"/>
                <w:b/>
                <w:color w:val="000000"/>
                <w:sz w:val="20"/>
                <w:szCs w:val="20"/>
                <w:lang w:val="en-GB" w:eastAsia="en-US"/>
              </w:rPr>
              <w:t>(0.19)</w:t>
            </w:r>
          </w:p>
        </w:tc>
        <w:tc>
          <w:tcPr>
            <w:tcW w:w="9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799A8645" w14:textId="77777777" w:rsidR="00BB1C63" w:rsidRPr="001A78A2" w:rsidRDefault="00BB1C63" w:rsidP="00BB1C63">
            <w:pPr>
              <w:spacing w:before="0" w:after="0" w:line="240" w:lineRule="auto"/>
              <w:contextualSpacing/>
              <w:jc w:val="center"/>
              <w:rPr>
                <w:rFonts w:eastAsia="Times New Roman" w:cs="Times New Roman"/>
                <w:b/>
                <w:sz w:val="20"/>
                <w:szCs w:val="20"/>
                <w:lang w:val="en-CA" w:eastAsia="en-US"/>
              </w:rPr>
            </w:pPr>
            <w:r w:rsidRPr="001A78A2">
              <w:rPr>
                <w:rFonts w:eastAsia="Times New Roman" w:cs="Times New Roman"/>
                <w:b/>
                <w:color w:val="000000"/>
                <w:sz w:val="20"/>
                <w:szCs w:val="20"/>
                <w:lang w:val="en-GB" w:eastAsia="en-US"/>
              </w:rPr>
              <w:t>(29.42)</w:t>
            </w:r>
          </w:p>
        </w:tc>
        <w:tc>
          <w:tcPr>
            <w:tcW w:w="830" w:type="pct"/>
            <w:tcBorders>
              <w:top w:val="single" w:sz="4" w:space="0" w:color="auto"/>
              <w:left w:val="single" w:sz="4" w:space="0" w:color="auto"/>
              <w:bottom w:val="single" w:sz="4" w:space="0" w:color="auto"/>
              <w:right w:val="single" w:sz="4" w:space="0" w:color="auto"/>
            </w:tcBorders>
            <w:shd w:val="clear" w:color="auto" w:fill="auto"/>
            <w:vAlign w:val="bottom"/>
          </w:tcPr>
          <w:p w14:paraId="381E0498" w14:textId="77777777" w:rsidR="00BB1C63" w:rsidRPr="001A78A2" w:rsidRDefault="00BB1C63" w:rsidP="00BB1C63">
            <w:pPr>
              <w:spacing w:before="0" w:after="0" w:line="240" w:lineRule="auto"/>
              <w:contextualSpacing/>
              <w:jc w:val="center"/>
              <w:rPr>
                <w:rFonts w:eastAsia="Times New Roman" w:cs="Times New Roman"/>
                <w:b/>
                <w:sz w:val="20"/>
                <w:szCs w:val="20"/>
                <w:lang w:val="en-CA" w:eastAsia="en-US"/>
              </w:rPr>
            </w:pPr>
            <w:r w:rsidRPr="001A78A2">
              <w:rPr>
                <w:rFonts w:eastAsia="Times New Roman" w:cs="Times New Roman"/>
                <w:b/>
                <w:color w:val="000000"/>
                <w:sz w:val="20"/>
                <w:szCs w:val="20"/>
                <w:lang w:val="en-GB" w:eastAsia="en-US"/>
              </w:rPr>
              <w:t>(1.62)</w:t>
            </w:r>
          </w:p>
        </w:tc>
      </w:tr>
    </w:tbl>
    <w:p w14:paraId="50D8145F" w14:textId="77777777" w:rsidR="001A78A2" w:rsidRPr="001A78A2" w:rsidRDefault="001A78A2" w:rsidP="001A78A2">
      <w:pPr>
        <w:pStyle w:val="Heading1"/>
        <w:keepNext w:val="0"/>
        <w:keepLines w:val="0"/>
        <w:spacing w:before="0" w:after="240" w:line="240" w:lineRule="auto"/>
        <w:jc w:val="both"/>
        <w:rPr>
          <w:sz w:val="16"/>
          <w:szCs w:val="16"/>
        </w:rPr>
      </w:pPr>
    </w:p>
    <w:p w14:paraId="272F3127" w14:textId="69893C38" w:rsidR="00BB1C63" w:rsidRDefault="00BB1C63" w:rsidP="006537C3">
      <w:pPr>
        <w:pStyle w:val="Heading1"/>
        <w:keepNext w:val="0"/>
        <w:keepLines w:val="0"/>
        <w:numPr>
          <w:ilvl w:val="0"/>
          <w:numId w:val="4"/>
        </w:numPr>
        <w:spacing w:before="0" w:after="240" w:line="240" w:lineRule="auto"/>
        <w:ind w:left="0" w:firstLine="0"/>
        <w:jc w:val="both"/>
      </w:pPr>
      <w:r w:rsidRPr="00BB1C63">
        <w:rPr>
          <w:rFonts w:cs="Times New Roman"/>
        </w:rPr>
        <w:t>秘书处请世界银行与</w:t>
      </w:r>
      <w:r>
        <w:rPr>
          <w:rFonts w:cs="Times New Roman" w:hint="eastAsia"/>
        </w:rPr>
        <w:t>约旦</w:t>
      </w:r>
      <w:r w:rsidRPr="00BB1C63">
        <w:rPr>
          <w:rFonts w:cs="Times New Roman"/>
        </w:rPr>
        <w:t>政府合作</w:t>
      </w:r>
      <w:r w:rsidRPr="00BB1C63">
        <w:t>，</w:t>
      </w:r>
      <w:r>
        <w:rPr>
          <w:rFonts w:hint="eastAsia"/>
        </w:rPr>
        <w:t>检查</w:t>
      </w:r>
      <w:r w:rsidRPr="00BB1C63">
        <w:t>核查报告中的消费</w:t>
      </w:r>
      <w:r>
        <w:rPr>
          <w:rFonts w:hint="eastAsia"/>
        </w:rPr>
        <w:t>量</w:t>
      </w:r>
      <w:r w:rsidRPr="00BB1C63">
        <w:t>数据，确定是否应修订根据第</w:t>
      </w:r>
      <w:r w:rsidRPr="00BB1C63">
        <w:t>7</w:t>
      </w:r>
      <w:r w:rsidRPr="00BB1C63">
        <w:t>条</w:t>
      </w:r>
      <w:r>
        <w:rPr>
          <w:rFonts w:hint="eastAsia"/>
        </w:rPr>
        <w:t>上报</w:t>
      </w:r>
      <w:r w:rsidRPr="00BB1C63">
        <w:t>的消费</w:t>
      </w:r>
      <w:r>
        <w:rPr>
          <w:rFonts w:hint="eastAsia"/>
        </w:rPr>
        <w:t>量</w:t>
      </w:r>
      <w:r w:rsidRPr="00BB1C63">
        <w:t>数据。根据核查报告的调查结果，</w:t>
      </w:r>
      <w:r>
        <w:rPr>
          <w:rFonts w:hint="eastAsia"/>
        </w:rPr>
        <w:t>约旦</w:t>
      </w:r>
      <w:r w:rsidRPr="00BB1C63">
        <w:t>政府正在考虑</w:t>
      </w:r>
      <w:r>
        <w:rPr>
          <w:rFonts w:hint="eastAsia"/>
        </w:rPr>
        <w:t>采取措施，改进</w:t>
      </w:r>
      <w:r w:rsidRPr="00BB1C63">
        <w:t>氟氯烃监测和报告</w:t>
      </w:r>
      <w:r>
        <w:rPr>
          <w:rFonts w:hint="eastAsia"/>
        </w:rPr>
        <w:t>工作</w:t>
      </w:r>
      <w:r w:rsidRPr="00BB1C63">
        <w:t>，例如</w:t>
      </w:r>
      <w:r>
        <w:rPr>
          <w:rFonts w:hint="eastAsia"/>
        </w:rPr>
        <w:t>举办</w:t>
      </w:r>
      <w:r w:rsidRPr="00BB1C63">
        <w:t>培训</w:t>
      </w:r>
      <w:r>
        <w:rPr>
          <w:rFonts w:hint="eastAsia"/>
        </w:rPr>
        <w:t>和加强与</w:t>
      </w:r>
      <w:r w:rsidRPr="00BB1C63">
        <w:t>氟氯烃数据</w:t>
      </w:r>
      <w:r>
        <w:rPr>
          <w:rFonts w:hint="eastAsia"/>
        </w:rPr>
        <w:t>有关的</w:t>
      </w:r>
      <w:r w:rsidRPr="00BB1C63">
        <w:t>管理信息系统。</w:t>
      </w:r>
    </w:p>
    <w:p w14:paraId="70EDEA2B" w14:textId="4DCC5EBA" w:rsidR="00BB1C63" w:rsidRPr="00BB1C63" w:rsidRDefault="00BB1C63" w:rsidP="001A78A2">
      <w:pPr>
        <w:keepNext/>
        <w:spacing w:before="0" w:line="240" w:lineRule="auto"/>
        <w:rPr>
          <w:u w:val="single"/>
        </w:rPr>
      </w:pPr>
      <w:r w:rsidRPr="00BB1C63">
        <w:rPr>
          <w:u w:val="single"/>
        </w:rPr>
        <w:t>氟氯烃淘汰管理计划第一次付款执行进度报告</w:t>
      </w:r>
    </w:p>
    <w:p w14:paraId="3AD32623" w14:textId="77777777" w:rsidR="00BF04E0" w:rsidRDefault="00BB1C63" w:rsidP="001A78A2">
      <w:pPr>
        <w:spacing w:before="0" w:line="240" w:lineRule="auto"/>
        <w:rPr>
          <w:i/>
          <w:iCs/>
        </w:rPr>
      </w:pPr>
      <w:r w:rsidRPr="00BF04E0">
        <w:rPr>
          <w:i/>
          <w:iCs/>
        </w:rPr>
        <w:t>法律框架</w:t>
      </w:r>
    </w:p>
    <w:p w14:paraId="6A3C4597" w14:textId="3C4183CF" w:rsidR="00BB1C63" w:rsidRDefault="00BF04E0" w:rsidP="006537C3">
      <w:pPr>
        <w:pStyle w:val="Heading1"/>
        <w:keepNext w:val="0"/>
        <w:keepLines w:val="0"/>
        <w:numPr>
          <w:ilvl w:val="0"/>
          <w:numId w:val="4"/>
        </w:numPr>
        <w:spacing w:before="0" w:after="240" w:line="240" w:lineRule="auto"/>
        <w:ind w:left="0" w:firstLine="0"/>
        <w:jc w:val="both"/>
      </w:pPr>
      <w:r>
        <w:rPr>
          <w:rFonts w:hint="eastAsia"/>
        </w:rPr>
        <w:t>在</w:t>
      </w:r>
      <w:r w:rsidR="00BB1C63" w:rsidRPr="00BB1C63">
        <w:t>2013</w:t>
      </w:r>
      <w:r w:rsidR="00BB1C63" w:rsidRPr="00BF04E0">
        <w:rPr>
          <w:rFonts w:cs="Times New Roman"/>
        </w:rPr>
        <w:t>年更新了氟氯烃进口许可证和配额制度</w:t>
      </w:r>
      <w:r w:rsidR="00BB1C63" w:rsidRPr="00BB1C63">
        <w:t>，以确保对氟氯烃进出口</w:t>
      </w:r>
      <w:r>
        <w:rPr>
          <w:rFonts w:hint="eastAsia"/>
        </w:rPr>
        <w:t>实行</w:t>
      </w:r>
      <w:r w:rsidR="00BB1C63" w:rsidRPr="00BB1C63">
        <w:t>有效控制。</w:t>
      </w:r>
      <w:r>
        <w:rPr>
          <w:rFonts w:hint="eastAsia"/>
        </w:rPr>
        <w:t>约旦</w:t>
      </w:r>
      <w:r w:rsidR="00BB1C63" w:rsidRPr="00BB1C63">
        <w:t>政府继续执行许可证制度和国家</w:t>
      </w:r>
      <w:r>
        <w:rPr>
          <w:rFonts w:hint="eastAsia"/>
        </w:rPr>
        <w:t>法规</w:t>
      </w:r>
      <w:r w:rsidR="00BB1C63" w:rsidRPr="00BB1C63">
        <w:t>，特别是禁止制造和进口</w:t>
      </w:r>
      <w:r>
        <w:rPr>
          <w:rFonts w:hint="eastAsia"/>
        </w:rPr>
        <w:t>使用</w:t>
      </w:r>
      <w:r>
        <w:rPr>
          <w:rFonts w:hint="eastAsia"/>
        </w:rPr>
        <w:t>HCFC-</w:t>
      </w:r>
      <w:r w:rsidR="00BB1C63" w:rsidRPr="00BB1C63">
        <w:t>22</w:t>
      </w:r>
      <w:r>
        <w:rPr>
          <w:rFonts w:hint="eastAsia"/>
        </w:rPr>
        <w:t>的</w:t>
      </w:r>
      <w:r w:rsidR="00BB1C63" w:rsidRPr="00BB1C63">
        <w:t>空调</w:t>
      </w:r>
      <w:r>
        <w:rPr>
          <w:rFonts w:hint="eastAsia"/>
        </w:rPr>
        <w:t>机，并对</w:t>
      </w:r>
      <w:r w:rsidR="00BB1C63" w:rsidRPr="00BB1C63">
        <w:t>空调设备强制</w:t>
      </w:r>
      <w:r>
        <w:rPr>
          <w:rFonts w:hint="eastAsia"/>
        </w:rPr>
        <w:t>实行</w:t>
      </w:r>
      <w:r w:rsidR="00BB1C63" w:rsidRPr="00BB1C63">
        <w:t>最低能效标准</w:t>
      </w:r>
      <w:r>
        <w:rPr>
          <w:rFonts w:hint="eastAsia"/>
        </w:rPr>
        <w:t>（从</w:t>
      </w:r>
      <w:r w:rsidR="00BB1C63" w:rsidRPr="00BB1C63">
        <w:t>2016</w:t>
      </w:r>
      <w:r w:rsidR="00BB1C63" w:rsidRPr="00BB1C63">
        <w:t>年</w:t>
      </w:r>
      <w:r w:rsidR="00BB1C63" w:rsidRPr="00BB1C63">
        <w:t>12</w:t>
      </w:r>
      <w:r w:rsidR="00BB1C63" w:rsidRPr="00BB1C63">
        <w:t>月</w:t>
      </w:r>
      <w:r>
        <w:rPr>
          <w:rFonts w:hint="eastAsia"/>
        </w:rPr>
        <w:t>开始）</w:t>
      </w:r>
      <w:r w:rsidR="00BB1C63" w:rsidRPr="00BB1C63">
        <w:t>，禁止销售</w:t>
      </w:r>
      <w:r>
        <w:rPr>
          <w:rFonts w:hint="eastAsia"/>
        </w:rPr>
        <w:t>不符合</w:t>
      </w:r>
      <w:r w:rsidR="00BB1C63" w:rsidRPr="00BB1C63">
        <w:t>最节能类别</w:t>
      </w:r>
      <w:r>
        <w:rPr>
          <w:rFonts w:hint="eastAsia"/>
        </w:rPr>
        <w:t>标准</w:t>
      </w:r>
      <w:r w:rsidR="00BB1C63" w:rsidRPr="00BB1C63">
        <w:t>的设备。</w:t>
      </w:r>
      <w:r w:rsidRPr="00BB1C63">
        <w:t>将在</w:t>
      </w:r>
      <w:r w:rsidRPr="00BB1C63">
        <w:t>2020-2021</w:t>
      </w:r>
      <w:r w:rsidRPr="00BB1C63">
        <w:t>年期间开始</w:t>
      </w:r>
      <w:r>
        <w:rPr>
          <w:rFonts w:hint="eastAsia"/>
        </w:rPr>
        <w:t>制定法规，</w:t>
      </w:r>
      <w:r w:rsidR="00BB1C63" w:rsidRPr="00BB1C63">
        <w:t>在</w:t>
      </w:r>
      <w:r w:rsidR="00BB1C63" w:rsidRPr="00BB1C63">
        <w:t>2022</w:t>
      </w:r>
      <w:r w:rsidR="00BB1C63" w:rsidRPr="00BB1C63">
        <w:t>年</w:t>
      </w:r>
      <w:r w:rsidR="00BB1C63" w:rsidRPr="00BB1C63">
        <w:t>1</w:t>
      </w:r>
      <w:r w:rsidR="00BB1C63" w:rsidRPr="00BB1C63">
        <w:t>月</w:t>
      </w:r>
      <w:r w:rsidR="00BB1C63" w:rsidRPr="00BB1C63">
        <w:t>1</w:t>
      </w:r>
      <w:r w:rsidR="00BB1C63" w:rsidRPr="00BB1C63">
        <w:t>日之前禁止进口</w:t>
      </w:r>
      <w:r w:rsidRPr="00BB1C63">
        <w:t>散装</w:t>
      </w:r>
      <w:r w:rsidR="00BB1C63" w:rsidRPr="00BB1C63">
        <w:t>HCFC-141b</w:t>
      </w:r>
      <w:r w:rsidR="00BB1C63" w:rsidRPr="00BB1C63">
        <w:t>和进口预混多元醇中所含</w:t>
      </w:r>
      <w:r w:rsidR="00BB1C63" w:rsidRPr="00BB1C63">
        <w:t>HCFC-141b</w:t>
      </w:r>
      <w:r w:rsidR="00BB1C63" w:rsidRPr="00BB1C63">
        <w:t>。</w:t>
      </w:r>
    </w:p>
    <w:p w14:paraId="224B825D" w14:textId="3D10AFF3" w:rsidR="00BB1C63" w:rsidRPr="00BF04E0" w:rsidRDefault="00BB1C63" w:rsidP="006537C3">
      <w:pPr>
        <w:spacing w:before="0" w:line="240" w:lineRule="auto"/>
        <w:rPr>
          <w:i/>
          <w:iCs/>
        </w:rPr>
      </w:pPr>
      <w:r w:rsidRPr="00BF04E0">
        <w:rPr>
          <w:i/>
          <w:iCs/>
        </w:rPr>
        <w:t>聚氨酯</w:t>
      </w:r>
      <w:r w:rsidR="00E87694">
        <w:rPr>
          <w:rFonts w:hint="eastAsia"/>
          <w:i/>
          <w:iCs/>
        </w:rPr>
        <w:t>泡沫塑料</w:t>
      </w:r>
      <w:r w:rsidRPr="00BF04E0">
        <w:rPr>
          <w:i/>
          <w:iCs/>
        </w:rPr>
        <w:t>和</w:t>
      </w:r>
      <w:r w:rsidR="00E87694">
        <w:rPr>
          <w:rFonts w:hint="eastAsia"/>
          <w:i/>
          <w:iCs/>
        </w:rPr>
        <w:t>喷射泡沫</w:t>
      </w:r>
      <w:r w:rsidRPr="00BF04E0">
        <w:rPr>
          <w:i/>
          <w:iCs/>
        </w:rPr>
        <w:t>制造业</w:t>
      </w:r>
      <w:r w:rsidRPr="00BF04E0">
        <w:rPr>
          <w:rFonts w:hint="eastAsia"/>
          <w:i/>
          <w:iCs/>
        </w:rPr>
        <w:t xml:space="preserve"> </w:t>
      </w:r>
    </w:p>
    <w:p w14:paraId="168C9F3C" w14:textId="1A9E2400" w:rsidR="00BB1C63" w:rsidRDefault="00BB1C63" w:rsidP="006537C3">
      <w:pPr>
        <w:pStyle w:val="Heading1"/>
        <w:keepNext w:val="0"/>
        <w:keepLines w:val="0"/>
        <w:numPr>
          <w:ilvl w:val="0"/>
          <w:numId w:val="4"/>
        </w:numPr>
        <w:spacing w:before="0" w:after="240" w:line="240" w:lineRule="auto"/>
        <w:ind w:left="0" w:firstLine="0"/>
        <w:jc w:val="both"/>
      </w:pPr>
      <w:r w:rsidRPr="00BB1C63">
        <w:t>聚氨酯泡沫塑料行业计划包括</w:t>
      </w:r>
      <w:r w:rsidR="00824C0B">
        <w:rPr>
          <w:rFonts w:hint="eastAsia"/>
        </w:rPr>
        <w:t>对</w:t>
      </w:r>
      <w:r w:rsidR="00824C0B">
        <w:rPr>
          <w:rFonts w:hint="eastAsia"/>
        </w:rPr>
        <w:t>3</w:t>
      </w:r>
      <w:r w:rsidRPr="00BB1C63">
        <w:t>家大型企业、</w:t>
      </w:r>
      <w:r w:rsidRPr="00BB1C63">
        <w:t>43</w:t>
      </w:r>
      <w:r w:rsidRPr="00BB1C63">
        <w:t>家中小企业和</w:t>
      </w:r>
      <w:r w:rsidR="00824C0B">
        <w:rPr>
          <w:rFonts w:hint="eastAsia"/>
        </w:rPr>
        <w:t>6</w:t>
      </w:r>
      <w:r w:rsidRPr="00BB1C63">
        <w:t>家</w:t>
      </w:r>
      <w:r w:rsidR="00E87694">
        <w:rPr>
          <w:rFonts w:hint="eastAsia"/>
        </w:rPr>
        <w:t>喷射泡沫</w:t>
      </w:r>
      <w:r w:rsidRPr="00BB1C63">
        <w:t>应用企业</w:t>
      </w:r>
      <w:r w:rsidR="00824C0B">
        <w:rPr>
          <w:rFonts w:hint="eastAsia"/>
        </w:rPr>
        <w:t>进行改造</w:t>
      </w:r>
      <w:r w:rsidRPr="00BB1C63">
        <w:t>。已经与以下</w:t>
      </w:r>
      <w:r w:rsidR="00824C0B">
        <w:rPr>
          <w:rFonts w:hint="eastAsia"/>
        </w:rPr>
        <w:t>4</w:t>
      </w:r>
      <w:r w:rsidRPr="00BB1C63">
        <w:t>家聚氨酯泡沫塑料制造企业和</w:t>
      </w:r>
      <w:r w:rsidR="00824C0B">
        <w:rPr>
          <w:rFonts w:hint="eastAsia"/>
        </w:rPr>
        <w:t>6</w:t>
      </w:r>
      <w:r w:rsidRPr="00BB1C63">
        <w:t>家</w:t>
      </w:r>
      <w:r w:rsidR="00E87694">
        <w:rPr>
          <w:rFonts w:hint="eastAsia"/>
        </w:rPr>
        <w:t>喷射泡沫</w:t>
      </w:r>
      <w:r w:rsidRPr="00BB1C63">
        <w:t>制造企业签署了</w:t>
      </w:r>
      <w:r w:rsidR="00824C0B">
        <w:rPr>
          <w:rFonts w:hint="eastAsia"/>
        </w:rPr>
        <w:t>分赠款协议，</w:t>
      </w:r>
      <w:r w:rsidR="00824C0B" w:rsidRPr="00BB1C63">
        <w:t>如表</w:t>
      </w:r>
      <w:r w:rsidR="00824C0B" w:rsidRPr="00BB1C63">
        <w:t>3</w:t>
      </w:r>
      <w:r w:rsidR="00824C0B" w:rsidRPr="00BB1C63">
        <w:t>所示</w:t>
      </w:r>
      <w:r w:rsidR="00824C0B">
        <w:rPr>
          <w:rFonts w:hint="eastAsia"/>
        </w:rPr>
        <w:t>。</w:t>
      </w:r>
    </w:p>
    <w:p w14:paraId="739B0C91" w14:textId="551D78B5" w:rsidR="00824C0B" w:rsidRPr="006537C3" w:rsidRDefault="00824C0B" w:rsidP="006537C3">
      <w:pPr>
        <w:spacing w:before="0" w:after="0" w:line="240" w:lineRule="auto"/>
        <w:rPr>
          <w:rFonts w:cs="Times New Roman"/>
          <w:b/>
          <w:bCs/>
          <w:sz w:val="22"/>
        </w:rPr>
      </w:pPr>
      <w:r w:rsidRPr="006537C3">
        <w:rPr>
          <w:rFonts w:cs="Times New Roman"/>
          <w:b/>
          <w:bCs/>
          <w:sz w:val="22"/>
        </w:rPr>
        <w:t>表</w:t>
      </w:r>
      <w:r w:rsidRPr="006537C3">
        <w:rPr>
          <w:rFonts w:cs="Times New Roman"/>
          <w:b/>
          <w:bCs/>
          <w:sz w:val="22"/>
        </w:rPr>
        <w:t>3.</w:t>
      </w:r>
      <w:r w:rsidRPr="006537C3">
        <w:rPr>
          <w:rFonts w:cs="Times New Roman"/>
          <w:b/>
          <w:bCs/>
          <w:sz w:val="22"/>
        </w:rPr>
        <w:tab/>
      </w:r>
      <w:r w:rsidRPr="006537C3">
        <w:rPr>
          <w:rFonts w:cs="Times New Roman"/>
          <w:b/>
          <w:bCs/>
          <w:sz w:val="22"/>
        </w:rPr>
        <w:t>氟氯烃淘汰管理计划第二阶段下的聚氨酯泡沫塑料和</w:t>
      </w:r>
      <w:r w:rsidR="00E87694" w:rsidRPr="006537C3">
        <w:rPr>
          <w:rFonts w:cs="Times New Roman"/>
          <w:b/>
          <w:bCs/>
          <w:sz w:val="22"/>
        </w:rPr>
        <w:t>喷射泡沫</w:t>
      </w:r>
      <w:r w:rsidRPr="006537C3">
        <w:rPr>
          <w:rFonts w:cs="Times New Roman"/>
          <w:b/>
          <w:bCs/>
          <w:sz w:val="22"/>
        </w:rPr>
        <w:t>企业</w:t>
      </w:r>
    </w:p>
    <w:tbl>
      <w:tblPr>
        <w:tblStyle w:val="TableGrid2"/>
        <w:tblW w:w="5000" w:type="pct"/>
        <w:tblLook w:val="04A0" w:firstRow="1" w:lastRow="0" w:firstColumn="1" w:lastColumn="0" w:noHBand="0" w:noVBand="1"/>
      </w:tblPr>
      <w:tblGrid>
        <w:gridCol w:w="3118"/>
        <w:gridCol w:w="3115"/>
        <w:gridCol w:w="3117"/>
      </w:tblGrid>
      <w:tr w:rsidR="00824C0B" w:rsidRPr="001A78A2" w14:paraId="614F9444" w14:textId="77777777" w:rsidTr="00C009B5">
        <w:tc>
          <w:tcPr>
            <w:tcW w:w="1667" w:type="pct"/>
          </w:tcPr>
          <w:p w14:paraId="3E0F9697" w14:textId="574B65EA" w:rsidR="00824C0B" w:rsidRPr="001A78A2" w:rsidRDefault="00824C0B" w:rsidP="00824C0B">
            <w:pPr>
              <w:spacing w:before="0" w:after="0" w:line="240" w:lineRule="auto"/>
              <w:jc w:val="center"/>
              <w:rPr>
                <w:b/>
                <w:sz w:val="20"/>
                <w:lang w:val="en-CA"/>
              </w:rPr>
            </w:pPr>
            <w:r w:rsidRPr="001A78A2">
              <w:rPr>
                <w:b/>
                <w:color w:val="000000"/>
                <w:sz w:val="20"/>
                <w:lang w:val="en-CA" w:eastAsia="zh-CN"/>
              </w:rPr>
              <w:t>企业名称</w:t>
            </w:r>
          </w:p>
        </w:tc>
        <w:tc>
          <w:tcPr>
            <w:tcW w:w="3333" w:type="pct"/>
            <w:gridSpan w:val="2"/>
          </w:tcPr>
          <w:p w14:paraId="7710F9E4" w14:textId="40D34EB7" w:rsidR="00824C0B" w:rsidRPr="001A78A2" w:rsidRDefault="00824C0B" w:rsidP="00824C0B">
            <w:pPr>
              <w:spacing w:before="0" w:after="0" w:line="240" w:lineRule="auto"/>
              <w:jc w:val="center"/>
              <w:rPr>
                <w:b/>
                <w:sz w:val="20"/>
                <w:lang w:val="en-CA"/>
              </w:rPr>
            </w:pPr>
            <w:r w:rsidRPr="001A78A2">
              <w:rPr>
                <w:b/>
                <w:sz w:val="20"/>
                <w:lang w:val="en-CA"/>
              </w:rPr>
              <w:t>HCFC-141b</w:t>
            </w:r>
            <w:r w:rsidRPr="001A78A2">
              <w:rPr>
                <w:b/>
                <w:sz w:val="20"/>
                <w:lang w:val="en-CA" w:eastAsia="zh-CN"/>
              </w:rPr>
              <w:t>消费量</w:t>
            </w:r>
          </w:p>
        </w:tc>
      </w:tr>
      <w:tr w:rsidR="00824C0B" w:rsidRPr="001A78A2" w14:paraId="56ADB8C7" w14:textId="77777777" w:rsidTr="00C009B5">
        <w:tc>
          <w:tcPr>
            <w:tcW w:w="1667" w:type="pct"/>
          </w:tcPr>
          <w:p w14:paraId="44F7D908" w14:textId="77777777" w:rsidR="00824C0B" w:rsidRPr="001A78A2" w:rsidRDefault="00824C0B" w:rsidP="00824C0B">
            <w:pPr>
              <w:spacing w:before="0" w:after="0" w:line="240" w:lineRule="auto"/>
              <w:jc w:val="center"/>
              <w:rPr>
                <w:b/>
                <w:color w:val="000000"/>
                <w:sz w:val="20"/>
                <w:lang w:val="en-CA"/>
              </w:rPr>
            </w:pPr>
          </w:p>
        </w:tc>
        <w:tc>
          <w:tcPr>
            <w:tcW w:w="1666" w:type="pct"/>
          </w:tcPr>
          <w:p w14:paraId="734DEA0F" w14:textId="21EFF7A3" w:rsidR="00824C0B" w:rsidRPr="001A78A2" w:rsidRDefault="00824C0B" w:rsidP="00824C0B">
            <w:pPr>
              <w:spacing w:before="0" w:after="0" w:line="240" w:lineRule="auto"/>
              <w:jc w:val="center"/>
              <w:rPr>
                <w:b/>
                <w:sz w:val="20"/>
                <w:lang w:val="en-CA"/>
              </w:rPr>
            </w:pPr>
            <w:r w:rsidRPr="001A78A2">
              <w:rPr>
                <w:b/>
                <w:sz w:val="20"/>
                <w:lang w:val="en-CA" w:eastAsia="zh-CN"/>
              </w:rPr>
              <w:t>公吨</w:t>
            </w:r>
          </w:p>
        </w:tc>
        <w:tc>
          <w:tcPr>
            <w:tcW w:w="1667" w:type="pct"/>
          </w:tcPr>
          <w:p w14:paraId="0F193FB5" w14:textId="5824C820" w:rsidR="00824C0B" w:rsidRPr="001A78A2" w:rsidRDefault="00824C0B" w:rsidP="00824C0B">
            <w:pPr>
              <w:spacing w:before="0" w:after="0" w:line="240" w:lineRule="auto"/>
              <w:jc w:val="center"/>
              <w:rPr>
                <w:b/>
                <w:sz w:val="20"/>
                <w:lang w:val="en-CA"/>
              </w:rPr>
            </w:pPr>
            <w:r w:rsidRPr="001A78A2">
              <w:rPr>
                <w:b/>
                <w:sz w:val="20"/>
                <w:lang w:val="en-CA"/>
              </w:rPr>
              <w:t xml:space="preserve">ODP </w:t>
            </w:r>
            <w:r w:rsidRPr="001A78A2">
              <w:rPr>
                <w:b/>
                <w:sz w:val="20"/>
                <w:lang w:val="en-CA" w:eastAsia="zh-CN"/>
              </w:rPr>
              <w:t>吨</w:t>
            </w:r>
          </w:p>
        </w:tc>
      </w:tr>
      <w:tr w:rsidR="00824C0B" w:rsidRPr="001A78A2" w14:paraId="16B46C6A" w14:textId="77777777" w:rsidTr="00C009B5">
        <w:tc>
          <w:tcPr>
            <w:tcW w:w="1667" w:type="pct"/>
          </w:tcPr>
          <w:p w14:paraId="619682B5" w14:textId="740B28A5" w:rsidR="00824C0B" w:rsidRPr="001A78A2" w:rsidRDefault="00824C0B" w:rsidP="00824C0B">
            <w:pPr>
              <w:spacing w:before="0" w:after="0" w:line="240" w:lineRule="auto"/>
              <w:rPr>
                <w:b/>
                <w:color w:val="000000"/>
                <w:sz w:val="20"/>
                <w:lang w:val="en-CA"/>
              </w:rPr>
            </w:pPr>
            <w:r w:rsidRPr="001A78A2">
              <w:rPr>
                <w:b/>
                <w:color w:val="000000"/>
                <w:sz w:val="20"/>
                <w:lang w:val="en-CA" w:eastAsia="zh-CN"/>
              </w:rPr>
              <w:t>聚氨酯泡沫塑料</w:t>
            </w:r>
          </w:p>
        </w:tc>
        <w:tc>
          <w:tcPr>
            <w:tcW w:w="1666" w:type="pct"/>
          </w:tcPr>
          <w:p w14:paraId="6621407B" w14:textId="77777777" w:rsidR="00824C0B" w:rsidRPr="001A78A2" w:rsidRDefault="00824C0B" w:rsidP="00824C0B">
            <w:pPr>
              <w:spacing w:before="0" w:after="0" w:line="240" w:lineRule="auto"/>
              <w:rPr>
                <w:b/>
                <w:sz w:val="20"/>
                <w:lang w:val="en-CA"/>
              </w:rPr>
            </w:pPr>
          </w:p>
        </w:tc>
        <w:tc>
          <w:tcPr>
            <w:tcW w:w="1667" w:type="pct"/>
          </w:tcPr>
          <w:p w14:paraId="24B389A6" w14:textId="77777777" w:rsidR="00824C0B" w:rsidRPr="001A78A2" w:rsidRDefault="00824C0B" w:rsidP="00824C0B">
            <w:pPr>
              <w:spacing w:before="0" w:after="0" w:line="240" w:lineRule="auto"/>
              <w:rPr>
                <w:b/>
                <w:sz w:val="20"/>
                <w:lang w:val="en-CA"/>
              </w:rPr>
            </w:pPr>
          </w:p>
        </w:tc>
      </w:tr>
      <w:tr w:rsidR="00824C0B" w:rsidRPr="001A78A2" w14:paraId="3EE5ACA8" w14:textId="77777777" w:rsidTr="00C009B5">
        <w:tc>
          <w:tcPr>
            <w:tcW w:w="1667" w:type="pct"/>
          </w:tcPr>
          <w:p w14:paraId="22AFE072" w14:textId="77777777" w:rsidR="00824C0B" w:rsidRPr="001A78A2" w:rsidRDefault="00824C0B" w:rsidP="00824C0B">
            <w:pPr>
              <w:spacing w:before="0" w:after="0" w:line="240" w:lineRule="auto"/>
              <w:rPr>
                <w:sz w:val="20"/>
                <w:lang w:val="en-CA"/>
              </w:rPr>
            </w:pPr>
            <w:r w:rsidRPr="001A78A2">
              <w:rPr>
                <w:sz w:val="20"/>
                <w:lang w:val="en-CA"/>
              </w:rPr>
              <w:t xml:space="preserve">Al </w:t>
            </w:r>
            <w:proofErr w:type="spellStart"/>
            <w:r w:rsidRPr="001A78A2">
              <w:rPr>
                <w:sz w:val="20"/>
                <w:lang w:val="en-CA"/>
              </w:rPr>
              <w:t>Qanadeel</w:t>
            </w:r>
            <w:proofErr w:type="spellEnd"/>
          </w:p>
        </w:tc>
        <w:tc>
          <w:tcPr>
            <w:tcW w:w="1666" w:type="pct"/>
          </w:tcPr>
          <w:p w14:paraId="50424942" w14:textId="77777777" w:rsidR="00824C0B" w:rsidRPr="001A78A2" w:rsidRDefault="00824C0B" w:rsidP="00824C0B">
            <w:pPr>
              <w:spacing w:before="0" w:after="0" w:line="240" w:lineRule="auto"/>
              <w:jc w:val="right"/>
              <w:rPr>
                <w:sz w:val="20"/>
                <w:lang w:val="en-CA"/>
              </w:rPr>
            </w:pPr>
            <w:r w:rsidRPr="001A78A2">
              <w:rPr>
                <w:sz w:val="20"/>
                <w:lang w:val="en-CA"/>
              </w:rPr>
              <w:t>12.00</w:t>
            </w:r>
          </w:p>
        </w:tc>
        <w:tc>
          <w:tcPr>
            <w:tcW w:w="1667" w:type="pct"/>
            <w:shd w:val="clear" w:color="auto" w:fill="auto"/>
            <w:vAlign w:val="center"/>
          </w:tcPr>
          <w:p w14:paraId="1A014CA2" w14:textId="77777777" w:rsidR="00824C0B" w:rsidRPr="001A78A2" w:rsidRDefault="00824C0B" w:rsidP="00824C0B">
            <w:pPr>
              <w:spacing w:before="0" w:after="0" w:line="240" w:lineRule="auto"/>
              <w:jc w:val="right"/>
              <w:rPr>
                <w:sz w:val="20"/>
                <w:lang w:val="en-CA"/>
              </w:rPr>
            </w:pPr>
            <w:r w:rsidRPr="001A78A2">
              <w:rPr>
                <w:color w:val="000000"/>
                <w:sz w:val="20"/>
                <w:lang w:val="en-GB"/>
              </w:rPr>
              <w:t xml:space="preserve">          1.32 </w:t>
            </w:r>
          </w:p>
        </w:tc>
      </w:tr>
      <w:tr w:rsidR="00824C0B" w:rsidRPr="001A78A2" w14:paraId="64FA893C" w14:textId="77777777" w:rsidTr="00C009B5">
        <w:tc>
          <w:tcPr>
            <w:tcW w:w="1667" w:type="pct"/>
          </w:tcPr>
          <w:p w14:paraId="0C1D7FA7" w14:textId="77777777" w:rsidR="00824C0B" w:rsidRPr="001A78A2" w:rsidRDefault="00824C0B" w:rsidP="00824C0B">
            <w:pPr>
              <w:spacing w:before="0" w:after="0" w:line="240" w:lineRule="auto"/>
              <w:rPr>
                <w:sz w:val="20"/>
                <w:lang w:val="en-CA"/>
              </w:rPr>
            </w:pPr>
            <w:r w:rsidRPr="001A78A2">
              <w:rPr>
                <w:sz w:val="20"/>
                <w:lang w:val="en-CA"/>
              </w:rPr>
              <w:t xml:space="preserve">Al </w:t>
            </w:r>
            <w:proofErr w:type="spellStart"/>
            <w:r w:rsidRPr="001A78A2">
              <w:rPr>
                <w:sz w:val="20"/>
                <w:lang w:val="en-CA"/>
              </w:rPr>
              <w:t>Safa</w:t>
            </w:r>
            <w:proofErr w:type="spellEnd"/>
            <w:r w:rsidRPr="001A78A2">
              <w:rPr>
                <w:sz w:val="20"/>
                <w:lang w:val="en-CA"/>
              </w:rPr>
              <w:t xml:space="preserve"> for Insulated Boards</w:t>
            </w:r>
          </w:p>
        </w:tc>
        <w:tc>
          <w:tcPr>
            <w:tcW w:w="1666" w:type="pct"/>
          </w:tcPr>
          <w:p w14:paraId="62B6DC3E" w14:textId="77777777" w:rsidR="00824C0B" w:rsidRPr="001A78A2" w:rsidRDefault="00824C0B" w:rsidP="00824C0B">
            <w:pPr>
              <w:spacing w:before="0" w:after="0" w:line="240" w:lineRule="auto"/>
              <w:jc w:val="right"/>
              <w:rPr>
                <w:sz w:val="20"/>
                <w:lang w:val="en-CA"/>
              </w:rPr>
            </w:pPr>
            <w:r w:rsidRPr="001A78A2">
              <w:rPr>
                <w:sz w:val="20"/>
                <w:lang w:val="en-CA"/>
              </w:rPr>
              <w:t>35.00</w:t>
            </w:r>
          </w:p>
        </w:tc>
        <w:tc>
          <w:tcPr>
            <w:tcW w:w="1667" w:type="pct"/>
            <w:shd w:val="clear" w:color="auto" w:fill="auto"/>
            <w:vAlign w:val="center"/>
          </w:tcPr>
          <w:p w14:paraId="1C2C27AB" w14:textId="77777777" w:rsidR="00824C0B" w:rsidRPr="001A78A2" w:rsidRDefault="00824C0B" w:rsidP="00824C0B">
            <w:pPr>
              <w:spacing w:before="0" w:after="0" w:line="240" w:lineRule="auto"/>
              <w:jc w:val="right"/>
              <w:rPr>
                <w:sz w:val="20"/>
                <w:lang w:val="en-CA"/>
              </w:rPr>
            </w:pPr>
            <w:r w:rsidRPr="001A78A2">
              <w:rPr>
                <w:color w:val="000000"/>
                <w:sz w:val="20"/>
                <w:lang w:val="en-GB"/>
              </w:rPr>
              <w:t xml:space="preserve">          3.85 </w:t>
            </w:r>
          </w:p>
        </w:tc>
      </w:tr>
      <w:tr w:rsidR="00824C0B" w:rsidRPr="001A78A2" w14:paraId="7E9F8EDF" w14:textId="77777777" w:rsidTr="00C009B5">
        <w:tc>
          <w:tcPr>
            <w:tcW w:w="1667" w:type="pct"/>
          </w:tcPr>
          <w:p w14:paraId="7A6FB2E3" w14:textId="77777777" w:rsidR="00824C0B" w:rsidRPr="001A78A2" w:rsidRDefault="00824C0B" w:rsidP="00824C0B">
            <w:pPr>
              <w:spacing w:before="0" w:after="0" w:line="240" w:lineRule="auto"/>
              <w:rPr>
                <w:sz w:val="20"/>
                <w:lang w:val="en-CA"/>
              </w:rPr>
            </w:pPr>
            <w:r w:rsidRPr="001A78A2">
              <w:rPr>
                <w:sz w:val="20"/>
                <w:lang w:val="en-CA"/>
              </w:rPr>
              <w:t>Prefabricated Building</w:t>
            </w:r>
          </w:p>
        </w:tc>
        <w:tc>
          <w:tcPr>
            <w:tcW w:w="1666" w:type="pct"/>
          </w:tcPr>
          <w:p w14:paraId="2A2EA47B" w14:textId="77777777" w:rsidR="00824C0B" w:rsidRPr="001A78A2" w:rsidRDefault="00824C0B" w:rsidP="00824C0B">
            <w:pPr>
              <w:spacing w:before="0" w:after="0" w:line="240" w:lineRule="auto"/>
              <w:jc w:val="right"/>
              <w:rPr>
                <w:sz w:val="20"/>
                <w:lang w:val="en-CA"/>
              </w:rPr>
            </w:pPr>
            <w:r w:rsidRPr="001A78A2">
              <w:rPr>
                <w:sz w:val="20"/>
                <w:lang w:val="en-CA"/>
              </w:rPr>
              <w:t>11.83</w:t>
            </w:r>
          </w:p>
        </w:tc>
        <w:tc>
          <w:tcPr>
            <w:tcW w:w="1667" w:type="pct"/>
            <w:shd w:val="clear" w:color="auto" w:fill="auto"/>
            <w:vAlign w:val="center"/>
          </w:tcPr>
          <w:p w14:paraId="5A68B974" w14:textId="77777777" w:rsidR="00824C0B" w:rsidRPr="001A78A2" w:rsidRDefault="00824C0B" w:rsidP="00824C0B">
            <w:pPr>
              <w:spacing w:before="0" w:after="0" w:line="240" w:lineRule="auto"/>
              <w:jc w:val="right"/>
              <w:rPr>
                <w:sz w:val="20"/>
                <w:lang w:val="en-CA"/>
              </w:rPr>
            </w:pPr>
            <w:r w:rsidRPr="001A78A2">
              <w:rPr>
                <w:color w:val="000000"/>
                <w:sz w:val="20"/>
                <w:lang w:val="en-GB"/>
              </w:rPr>
              <w:t xml:space="preserve">          1.30 </w:t>
            </w:r>
          </w:p>
        </w:tc>
      </w:tr>
      <w:tr w:rsidR="00824C0B" w:rsidRPr="001A78A2" w14:paraId="0ECA9EBD" w14:textId="77777777" w:rsidTr="00C009B5">
        <w:tc>
          <w:tcPr>
            <w:tcW w:w="1667" w:type="pct"/>
          </w:tcPr>
          <w:p w14:paraId="4A390B41" w14:textId="77777777" w:rsidR="00824C0B" w:rsidRPr="001A78A2" w:rsidRDefault="00824C0B" w:rsidP="00824C0B">
            <w:pPr>
              <w:spacing w:before="0" w:after="0" w:line="240" w:lineRule="auto"/>
              <w:rPr>
                <w:sz w:val="20"/>
                <w:lang w:val="en-CA"/>
              </w:rPr>
            </w:pPr>
            <w:r w:rsidRPr="001A78A2">
              <w:rPr>
                <w:sz w:val="20"/>
                <w:lang w:val="en-CA"/>
              </w:rPr>
              <w:t>Yousef Workshop</w:t>
            </w:r>
          </w:p>
        </w:tc>
        <w:tc>
          <w:tcPr>
            <w:tcW w:w="1666" w:type="pct"/>
          </w:tcPr>
          <w:p w14:paraId="09719B67" w14:textId="77777777" w:rsidR="00824C0B" w:rsidRPr="001A78A2" w:rsidRDefault="00824C0B" w:rsidP="00824C0B">
            <w:pPr>
              <w:spacing w:before="0" w:after="0" w:line="240" w:lineRule="auto"/>
              <w:jc w:val="right"/>
              <w:rPr>
                <w:sz w:val="20"/>
                <w:lang w:val="en-CA"/>
              </w:rPr>
            </w:pPr>
            <w:r w:rsidRPr="001A78A2">
              <w:rPr>
                <w:sz w:val="20"/>
                <w:lang w:val="en-CA"/>
              </w:rPr>
              <w:t>15.50</w:t>
            </w:r>
          </w:p>
        </w:tc>
        <w:tc>
          <w:tcPr>
            <w:tcW w:w="1667" w:type="pct"/>
            <w:shd w:val="clear" w:color="auto" w:fill="auto"/>
            <w:vAlign w:val="center"/>
          </w:tcPr>
          <w:p w14:paraId="66636946" w14:textId="77777777" w:rsidR="00824C0B" w:rsidRPr="001A78A2" w:rsidRDefault="00824C0B" w:rsidP="00824C0B">
            <w:pPr>
              <w:spacing w:before="0" w:after="0" w:line="240" w:lineRule="auto"/>
              <w:jc w:val="right"/>
              <w:rPr>
                <w:sz w:val="20"/>
                <w:lang w:val="en-CA"/>
              </w:rPr>
            </w:pPr>
            <w:r w:rsidRPr="001A78A2">
              <w:rPr>
                <w:color w:val="000000"/>
                <w:sz w:val="20"/>
                <w:lang w:val="en-GB"/>
              </w:rPr>
              <w:t xml:space="preserve">          1.71 </w:t>
            </w:r>
          </w:p>
        </w:tc>
      </w:tr>
      <w:tr w:rsidR="00824C0B" w:rsidRPr="001A78A2" w14:paraId="37C683C5" w14:textId="77777777" w:rsidTr="00C009B5">
        <w:tc>
          <w:tcPr>
            <w:tcW w:w="1667" w:type="pct"/>
          </w:tcPr>
          <w:p w14:paraId="0E387940" w14:textId="1A075344" w:rsidR="00824C0B" w:rsidRPr="001A78A2" w:rsidRDefault="00824C0B" w:rsidP="00824C0B">
            <w:pPr>
              <w:spacing w:before="0" w:after="0" w:line="240" w:lineRule="auto"/>
              <w:rPr>
                <w:b/>
                <w:sz w:val="20"/>
                <w:lang w:val="en-CA"/>
              </w:rPr>
            </w:pPr>
            <w:r w:rsidRPr="001A78A2">
              <w:rPr>
                <w:b/>
                <w:sz w:val="20"/>
                <w:lang w:val="en-CA" w:eastAsia="zh-CN"/>
              </w:rPr>
              <w:t>小计</w:t>
            </w:r>
          </w:p>
        </w:tc>
        <w:tc>
          <w:tcPr>
            <w:tcW w:w="1666" w:type="pct"/>
          </w:tcPr>
          <w:p w14:paraId="279055C2" w14:textId="77777777" w:rsidR="00824C0B" w:rsidRPr="001A78A2" w:rsidRDefault="00824C0B" w:rsidP="00824C0B">
            <w:pPr>
              <w:spacing w:before="0" w:after="0" w:line="240" w:lineRule="auto"/>
              <w:jc w:val="right"/>
              <w:rPr>
                <w:b/>
                <w:sz w:val="20"/>
                <w:lang w:val="en-CA"/>
              </w:rPr>
            </w:pPr>
            <w:r w:rsidRPr="001A78A2">
              <w:rPr>
                <w:b/>
                <w:sz w:val="20"/>
                <w:lang w:val="en-CA"/>
              </w:rPr>
              <w:t>74.33</w:t>
            </w:r>
          </w:p>
        </w:tc>
        <w:tc>
          <w:tcPr>
            <w:tcW w:w="1667" w:type="pct"/>
            <w:shd w:val="clear" w:color="auto" w:fill="auto"/>
            <w:vAlign w:val="center"/>
          </w:tcPr>
          <w:p w14:paraId="6736AE38" w14:textId="77777777" w:rsidR="00824C0B" w:rsidRPr="001A78A2" w:rsidRDefault="00824C0B" w:rsidP="00824C0B">
            <w:pPr>
              <w:spacing w:before="0" w:after="0" w:line="240" w:lineRule="auto"/>
              <w:jc w:val="right"/>
              <w:rPr>
                <w:b/>
                <w:sz w:val="20"/>
                <w:lang w:val="en-CA"/>
              </w:rPr>
            </w:pPr>
            <w:r w:rsidRPr="001A78A2">
              <w:rPr>
                <w:b/>
                <w:color w:val="000000"/>
                <w:sz w:val="20"/>
                <w:lang w:val="en-GB"/>
              </w:rPr>
              <w:t xml:space="preserve">          8.18 </w:t>
            </w:r>
          </w:p>
        </w:tc>
      </w:tr>
      <w:tr w:rsidR="00824C0B" w:rsidRPr="001A78A2" w14:paraId="6A270ED1" w14:textId="77777777" w:rsidTr="00C009B5">
        <w:tc>
          <w:tcPr>
            <w:tcW w:w="1667" w:type="pct"/>
          </w:tcPr>
          <w:p w14:paraId="55B9E5D8" w14:textId="041B3440" w:rsidR="00824C0B" w:rsidRPr="001A78A2" w:rsidRDefault="00E87694" w:rsidP="00824C0B">
            <w:pPr>
              <w:spacing w:before="0" w:after="0" w:line="240" w:lineRule="auto"/>
              <w:rPr>
                <w:b/>
                <w:sz w:val="20"/>
                <w:lang w:val="en-CA"/>
              </w:rPr>
            </w:pPr>
            <w:r w:rsidRPr="001A78A2">
              <w:rPr>
                <w:b/>
                <w:sz w:val="20"/>
                <w:lang w:val="en-CA" w:eastAsia="zh-CN"/>
              </w:rPr>
              <w:t>喷射泡沫</w:t>
            </w:r>
          </w:p>
        </w:tc>
        <w:tc>
          <w:tcPr>
            <w:tcW w:w="1666" w:type="pct"/>
          </w:tcPr>
          <w:p w14:paraId="57B38208" w14:textId="77777777" w:rsidR="00824C0B" w:rsidRPr="001A78A2" w:rsidRDefault="00824C0B" w:rsidP="00824C0B">
            <w:pPr>
              <w:spacing w:before="0" w:after="0" w:line="240" w:lineRule="auto"/>
              <w:jc w:val="right"/>
              <w:rPr>
                <w:b/>
                <w:sz w:val="20"/>
                <w:lang w:val="en-CA"/>
              </w:rPr>
            </w:pPr>
          </w:p>
        </w:tc>
        <w:tc>
          <w:tcPr>
            <w:tcW w:w="1667" w:type="pct"/>
            <w:shd w:val="clear" w:color="auto" w:fill="auto"/>
            <w:vAlign w:val="center"/>
          </w:tcPr>
          <w:p w14:paraId="1C9062B2" w14:textId="77777777" w:rsidR="00824C0B" w:rsidRPr="001A78A2" w:rsidRDefault="00824C0B" w:rsidP="00824C0B">
            <w:pPr>
              <w:spacing w:before="0" w:after="0" w:line="240" w:lineRule="auto"/>
              <w:jc w:val="right"/>
              <w:rPr>
                <w:b/>
                <w:sz w:val="20"/>
                <w:lang w:val="en-CA"/>
              </w:rPr>
            </w:pPr>
            <w:r w:rsidRPr="001A78A2">
              <w:rPr>
                <w:color w:val="000000"/>
                <w:sz w:val="20"/>
                <w:lang w:val="en-GB"/>
              </w:rPr>
              <w:t xml:space="preserve">     </w:t>
            </w:r>
          </w:p>
        </w:tc>
      </w:tr>
      <w:tr w:rsidR="00824C0B" w:rsidRPr="001A78A2" w14:paraId="54B613CD" w14:textId="77777777" w:rsidTr="00C009B5">
        <w:tc>
          <w:tcPr>
            <w:tcW w:w="1667" w:type="pct"/>
          </w:tcPr>
          <w:p w14:paraId="7770650E" w14:textId="77777777" w:rsidR="00824C0B" w:rsidRPr="001A78A2" w:rsidRDefault="00824C0B" w:rsidP="00824C0B">
            <w:pPr>
              <w:spacing w:before="0" w:after="0" w:line="240" w:lineRule="auto"/>
              <w:rPr>
                <w:sz w:val="20"/>
                <w:lang w:val="en-CA"/>
              </w:rPr>
            </w:pPr>
            <w:proofErr w:type="spellStart"/>
            <w:r w:rsidRPr="001A78A2">
              <w:rPr>
                <w:sz w:val="20"/>
                <w:lang w:val="en-CA"/>
              </w:rPr>
              <w:t>Fathi</w:t>
            </w:r>
            <w:proofErr w:type="spellEnd"/>
            <w:r w:rsidRPr="001A78A2">
              <w:rPr>
                <w:sz w:val="20"/>
                <w:lang w:val="en-CA"/>
              </w:rPr>
              <w:t xml:space="preserve"> Abu </w:t>
            </w:r>
            <w:proofErr w:type="spellStart"/>
            <w:r w:rsidRPr="001A78A2">
              <w:rPr>
                <w:sz w:val="20"/>
                <w:lang w:val="en-CA"/>
              </w:rPr>
              <w:t>Arga</w:t>
            </w:r>
            <w:proofErr w:type="spellEnd"/>
          </w:p>
        </w:tc>
        <w:tc>
          <w:tcPr>
            <w:tcW w:w="1666" w:type="pct"/>
          </w:tcPr>
          <w:p w14:paraId="2DE1B0F7" w14:textId="77777777" w:rsidR="00824C0B" w:rsidRPr="001A78A2" w:rsidRDefault="00824C0B" w:rsidP="00824C0B">
            <w:pPr>
              <w:spacing w:before="0" w:after="0" w:line="240" w:lineRule="auto"/>
              <w:jc w:val="right"/>
              <w:rPr>
                <w:sz w:val="20"/>
                <w:lang w:val="en-CA"/>
              </w:rPr>
            </w:pPr>
            <w:r w:rsidRPr="001A78A2">
              <w:rPr>
                <w:sz w:val="20"/>
                <w:lang w:val="en-CA"/>
              </w:rPr>
              <w:t>21.33</w:t>
            </w:r>
          </w:p>
        </w:tc>
        <w:tc>
          <w:tcPr>
            <w:tcW w:w="1667" w:type="pct"/>
            <w:shd w:val="clear" w:color="auto" w:fill="auto"/>
            <w:vAlign w:val="center"/>
          </w:tcPr>
          <w:p w14:paraId="464EB657" w14:textId="77777777" w:rsidR="00824C0B" w:rsidRPr="001A78A2" w:rsidRDefault="00824C0B" w:rsidP="00824C0B">
            <w:pPr>
              <w:spacing w:before="0" w:after="0" w:line="240" w:lineRule="auto"/>
              <w:jc w:val="right"/>
              <w:rPr>
                <w:sz w:val="20"/>
                <w:lang w:val="en-CA"/>
              </w:rPr>
            </w:pPr>
            <w:r w:rsidRPr="001A78A2">
              <w:rPr>
                <w:color w:val="000000"/>
                <w:sz w:val="20"/>
                <w:lang w:val="en-GB"/>
              </w:rPr>
              <w:t xml:space="preserve">          2.35 </w:t>
            </w:r>
          </w:p>
        </w:tc>
      </w:tr>
      <w:tr w:rsidR="00824C0B" w:rsidRPr="001A78A2" w14:paraId="72AE782B" w14:textId="77777777" w:rsidTr="00C009B5">
        <w:tc>
          <w:tcPr>
            <w:tcW w:w="1667" w:type="pct"/>
          </w:tcPr>
          <w:p w14:paraId="68228466" w14:textId="77777777" w:rsidR="00824C0B" w:rsidRPr="001A78A2" w:rsidRDefault="00824C0B" w:rsidP="00824C0B">
            <w:pPr>
              <w:spacing w:before="0" w:after="0" w:line="240" w:lineRule="auto"/>
              <w:rPr>
                <w:sz w:val="20"/>
                <w:lang w:val="en-CA"/>
              </w:rPr>
            </w:pPr>
            <w:r w:rsidRPr="001A78A2">
              <w:rPr>
                <w:sz w:val="20"/>
                <w:lang w:val="en-CA"/>
              </w:rPr>
              <w:t xml:space="preserve">AL </w:t>
            </w:r>
            <w:proofErr w:type="spellStart"/>
            <w:r w:rsidRPr="001A78A2">
              <w:rPr>
                <w:sz w:val="20"/>
                <w:lang w:val="en-CA"/>
              </w:rPr>
              <w:t>Siham</w:t>
            </w:r>
            <w:proofErr w:type="spellEnd"/>
          </w:p>
        </w:tc>
        <w:tc>
          <w:tcPr>
            <w:tcW w:w="1666" w:type="pct"/>
          </w:tcPr>
          <w:p w14:paraId="0F3E3099" w14:textId="77777777" w:rsidR="00824C0B" w:rsidRPr="001A78A2" w:rsidRDefault="00824C0B" w:rsidP="00824C0B">
            <w:pPr>
              <w:spacing w:before="0" w:after="0" w:line="240" w:lineRule="auto"/>
              <w:jc w:val="right"/>
              <w:rPr>
                <w:sz w:val="20"/>
                <w:lang w:val="en-CA"/>
              </w:rPr>
            </w:pPr>
            <w:r w:rsidRPr="001A78A2">
              <w:rPr>
                <w:sz w:val="20"/>
                <w:lang w:val="en-CA"/>
              </w:rPr>
              <w:t>17.67</w:t>
            </w:r>
          </w:p>
        </w:tc>
        <w:tc>
          <w:tcPr>
            <w:tcW w:w="1667" w:type="pct"/>
            <w:shd w:val="clear" w:color="auto" w:fill="auto"/>
            <w:vAlign w:val="center"/>
          </w:tcPr>
          <w:p w14:paraId="5FDB1481" w14:textId="77777777" w:rsidR="00824C0B" w:rsidRPr="001A78A2" w:rsidRDefault="00824C0B" w:rsidP="00824C0B">
            <w:pPr>
              <w:spacing w:before="0" w:after="0" w:line="240" w:lineRule="auto"/>
              <w:jc w:val="right"/>
              <w:rPr>
                <w:sz w:val="20"/>
                <w:lang w:val="en-CA"/>
              </w:rPr>
            </w:pPr>
            <w:r w:rsidRPr="001A78A2">
              <w:rPr>
                <w:color w:val="000000"/>
                <w:sz w:val="20"/>
                <w:lang w:val="en-GB"/>
              </w:rPr>
              <w:t xml:space="preserve">          1.94 </w:t>
            </w:r>
          </w:p>
        </w:tc>
      </w:tr>
      <w:tr w:rsidR="00824C0B" w:rsidRPr="001A78A2" w14:paraId="538A337A" w14:textId="77777777" w:rsidTr="00C009B5">
        <w:tc>
          <w:tcPr>
            <w:tcW w:w="1667" w:type="pct"/>
          </w:tcPr>
          <w:p w14:paraId="2A450BA0" w14:textId="77777777" w:rsidR="00824C0B" w:rsidRPr="001A78A2" w:rsidRDefault="00824C0B" w:rsidP="00824C0B">
            <w:pPr>
              <w:spacing w:before="0" w:after="0" w:line="240" w:lineRule="auto"/>
              <w:rPr>
                <w:sz w:val="20"/>
                <w:lang w:val="en-CA"/>
              </w:rPr>
            </w:pPr>
            <w:r w:rsidRPr="001A78A2">
              <w:rPr>
                <w:sz w:val="20"/>
                <w:lang w:val="en-CA"/>
              </w:rPr>
              <w:t xml:space="preserve">AL Jordan </w:t>
            </w:r>
          </w:p>
        </w:tc>
        <w:tc>
          <w:tcPr>
            <w:tcW w:w="1666" w:type="pct"/>
          </w:tcPr>
          <w:p w14:paraId="35DBB24C" w14:textId="77777777" w:rsidR="00824C0B" w:rsidRPr="001A78A2" w:rsidRDefault="00824C0B" w:rsidP="00824C0B">
            <w:pPr>
              <w:spacing w:before="0" w:after="0" w:line="240" w:lineRule="auto"/>
              <w:jc w:val="right"/>
              <w:rPr>
                <w:sz w:val="20"/>
                <w:lang w:val="en-CA"/>
              </w:rPr>
            </w:pPr>
            <w:r w:rsidRPr="001A78A2">
              <w:rPr>
                <w:sz w:val="20"/>
                <w:lang w:val="en-CA"/>
              </w:rPr>
              <w:t>7.50</w:t>
            </w:r>
          </w:p>
        </w:tc>
        <w:tc>
          <w:tcPr>
            <w:tcW w:w="1667" w:type="pct"/>
            <w:shd w:val="clear" w:color="auto" w:fill="auto"/>
            <w:vAlign w:val="center"/>
          </w:tcPr>
          <w:p w14:paraId="4853D7CA" w14:textId="77777777" w:rsidR="00824C0B" w:rsidRPr="001A78A2" w:rsidRDefault="00824C0B" w:rsidP="00824C0B">
            <w:pPr>
              <w:spacing w:before="0" w:after="0" w:line="240" w:lineRule="auto"/>
              <w:jc w:val="right"/>
              <w:rPr>
                <w:sz w:val="20"/>
                <w:lang w:val="en-CA"/>
              </w:rPr>
            </w:pPr>
            <w:r w:rsidRPr="001A78A2">
              <w:rPr>
                <w:color w:val="000000"/>
                <w:sz w:val="20"/>
                <w:lang w:val="en-GB"/>
              </w:rPr>
              <w:t xml:space="preserve">          0.83 </w:t>
            </w:r>
          </w:p>
        </w:tc>
      </w:tr>
      <w:tr w:rsidR="00824C0B" w:rsidRPr="001A78A2" w14:paraId="58B1EEE5" w14:textId="77777777" w:rsidTr="00C009B5">
        <w:tc>
          <w:tcPr>
            <w:tcW w:w="1667" w:type="pct"/>
          </w:tcPr>
          <w:p w14:paraId="77E5BA04" w14:textId="77777777" w:rsidR="00824C0B" w:rsidRPr="001A78A2" w:rsidRDefault="00824C0B" w:rsidP="00824C0B">
            <w:pPr>
              <w:spacing w:before="0" w:after="0" w:line="240" w:lineRule="auto"/>
              <w:rPr>
                <w:sz w:val="20"/>
                <w:lang w:val="en-CA"/>
              </w:rPr>
            </w:pPr>
            <w:r w:rsidRPr="001A78A2">
              <w:rPr>
                <w:sz w:val="20"/>
                <w:lang w:val="en-CA"/>
              </w:rPr>
              <w:t xml:space="preserve">AL </w:t>
            </w:r>
            <w:proofErr w:type="spellStart"/>
            <w:r w:rsidRPr="001A78A2">
              <w:rPr>
                <w:sz w:val="20"/>
                <w:lang w:val="en-CA"/>
              </w:rPr>
              <w:t>Watan</w:t>
            </w:r>
            <w:proofErr w:type="spellEnd"/>
            <w:r w:rsidRPr="001A78A2">
              <w:rPr>
                <w:sz w:val="20"/>
                <w:lang w:val="en-CA"/>
              </w:rPr>
              <w:t xml:space="preserve"> </w:t>
            </w:r>
          </w:p>
        </w:tc>
        <w:tc>
          <w:tcPr>
            <w:tcW w:w="1666" w:type="pct"/>
          </w:tcPr>
          <w:p w14:paraId="431E1E78" w14:textId="77777777" w:rsidR="00824C0B" w:rsidRPr="001A78A2" w:rsidRDefault="00824C0B" w:rsidP="00824C0B">
            <w:pPr>
              <w:spacing w:before="0" w:after="0" w:line="240" w:lineRule="auto"/>
              <w:jc w:val="right"/>
              <w:rPr>
                <w:sz w:val="20"/>
                <w:lang w:val="en-CA"/>
              </w:rPr>
            </w:pPr>
            <w:r w:rsidRPr="001A78A2">
              <w:rPr>
                <w:sz w:val="20"/>
                <w:lang w:val="en-CA"/>
              </w:rPr>
              <w:t>13.20</w:t>
            </w:r>
          </w:p>
        </w:tc>
        <w:tc>
          <w:tcPr>
            <w:tcW w:w="1667" w:type="pct"/>
            <w:shd w:val="clear" w:color="auto" w:fill="auto"/>
            <w:vAlign w:val="center"/>
          </w:tcPr>
          <w:p w14:paraId="7583B489" w14:textId="77777777" w:rsidR="00824C0B" w:rsidRPr="001A78A2" w:rsidRDefault="00824C0B" w:rsidP="00824C0B">
            <w:pPr>
              <w:spacing w:before="0" w:after="0" w:line="240" w:lineRule="auto"/>
              <w:jc w:val="right"/>
              <w:rPr>
                <w:sz w:val="20"/>
                <w:lang w:val="en-CA"/>
              </w:rPr>
            </w:pPr>
            <w:r w:rsidRPr="001A78A2">
              <w:rPr>
                <w:color w:val="000000"/>
                <w:sz w:val="20"/>
                <w:lang w:val="en-GB"/>
              </w:rPr>
              <w:t xml:space="preserve">          1.45 </w:t>
            </w:r>
          </w:p>
        </w:tc>
      </w:tr>
      <w:tr w:rsidR="00824C0B" w:rsidRPr="001A78A2" w14:paraId="7C4093C7" w14:textId="77777777" w:rsidTr="00C009B5">
        <w:tc>
          <w:tcPr>
            <w:tcW w:w="1667" w:type="pct"/>
          </w:tcPr>
          <w:p w14:paraId="3D269C3C" w14:textId="77777777" w:rsidR="00824C0B" w:rsidRPr="001A78A2" w:rsidRDefault="00824C0B" w:rsidP="00824C0B">
            <w:pPr>
              <w:spacing w:before="0" w:after="0" w:line="240" w:lineRule="auto"/>
              <w:rPr>
                <w:sz w:val="20"/>
                <w:lang w:val="en-CA"/>
              </w:rPr>
            </w:pPr>
            <w:r w:rsidRPr="001A78A2">
              <w:rPr>
                <w:sz w:val="20"/>
                <w:lang w:val="en-CA"/>
              </w:rPr>
              <w:t xml:space="preserve">AL </w:t>
            </w:r>
            <w:proofErr w:type="spellStart"/>
            <w:r w:rsidRPr="001A78A2">
              <w:rPr>
                <w:sz w:val="20"/>
                <w:lang w:val="en-CA"/>
              </w:rPr>
              <w:t>Rafayah</w:t>
            </w:r>
            <w:proofErr w:type="spellEnd"/>
          </w:p>
        </w:tc>
        <w:tc>
          <w:tcPr>
            <w:tcW w:w="1666" w:type="pct"/>
          </w:tcPr>
          <w:p w14:paraId="0D4489DC" w14:textId="77777777" w:rsidR="00824C0B" w:rsidRPr="001A78A2" w:rsidRDefault="00824C0B" w:rsidP="00824C0B">
            <w:pPr>
              <w:spacing w:before="0" w:after="0" w:line="240" w:lineRule="auto"/>
              <w:jc w:val="right"/>
              <w:rPr>
                <w:sz w:val="20"/>
                <w:lang w:val="en-CA"/>
              </w:rPr>
            </w:pPr>
            <w:r w:rsidRPr="001A78A2">
              <w:rPr>
                <w:sz w:val="20"/>
                <w:lang w:val="en-CA"/>
              </w:rPr>
              <w:t>13.30</w:t>
            </w:r>
          </w:p>
        </w:tc>
        <w:tc>
          <w:tcPr>
            <w:tcW w:w="1667" w:type="pct"/>
            <w:shd w:val="clear" w:color="auto" w:fill="auto"/>
            <w:vAlign w:val="center"/>
          </w:tcPr>
          <w:p w14:paraId="19696B28" w14:textId="77777777" w:rsidR="00824C0B" w:rsidRPr="001A78A2" w:rsidRDefault="00824C0B" w:rsidP="00824C0B">
            <w:pPr>
              <w:spacing w:before="0" w:after="0" w:line="240" w:lineRule="auto"/>
              <w:jc w:val="right"/>
              <w:rPr>
                <w:sz w:val="20"/>
                <w:lang w:val="en-CA"/>
              </w:rPr>
            </w:pPr>
            <w:r w:rsidRPr="001A78A2">
              <w:rPr>
                <w:color w:val="000000"/>
                <w:sz w:val="20"/>
                <w:lang w:val="en-GB"/>
              </w:rPr>
              <w:t xml:space="preserve">          1.46 </w:t>
            </w:r>
          </w:p>
        </w:tc>
      </w:tr>
      <w:tr w:rsidR="00824C0B" w:rsidRPr="001A78A2" w14:paraId="402809E0" w14:textId="77777777" w:rsidTr="00C009B5">
        <w:tc>
          <w:tcPr>
            <w:tcW w:w="1667" w:type="pct"/>
          </w:tcPr>
          <w:p w14:paraId="5472269D" w14:textId="77777777" w:rsidR="00824C0B" w:rsidRPr="001A78A2" w:rsidRDefault="00824C0B" w:rsidP="00824C0B">
            <w:pPr>
              <w:spacing w:before="0" w:after="0" w:line="240" w:lineRule="auto"/>
              <w:rPr>
                <w:sz w:val="20"/>
                <w:lang w:val="en-CA"/>
              </w:rPr>
            </w:pPr>
            <w:proofErr w:type="spellStart"/>
            <w:r w:rsidRPr="001A78A2">
              <w:rPr>
                <w:sz w:val="20"/>
                <w:lang w:val="en-CA"/>
              </w:rPr>
              <w:t>Durt</w:t>
            </w:r>
            <w:proofErr w:type="spellEnd"/>
            <w:r w:rsidRPr="001A78A2">
              <w:rPr>
                <w:sz w:val="20"/>
                <w:lang w:val="en-CA"/>
              </w:rPr>
              <w:t xml:space="preserve"> AL-</w:t>
            </w:r>
            <w:proofErr w:type="spellStart"/>
            <w:r w:rsidRPr="001A78A2">
              <w:rPr>
                <w:sz w:val="20"/>
                <w:lang w:val="en-CA"/>
              </w:rPr>
              <w:t>ostool</w:t>
            </w:r>
            <w:proofErr w:type="spellEnd"/>
          </w:p>
        </w:tc>
        <w:tc>
          <w:tcPr>
            <w:tcW w:w="1666" w:type="pct"/>
          </w:tcPr>
          <w:p w14:paraId="3A402F79" w14:textId="77777777" w:rsidR="00824C0B" w:rsidRPr="001A78A2" w:rsidRDefault="00824C0B" w:rsidP="00824C0B">
            <w:pPr>
              <w:spacing w:before="0" w:after="0" w:line="240" w:lineRule="auto"/>
              <w:jc w:val="right"/>
              <w:rPr>
                <w:sz w:val="20"/>
                <w:lang w:val="en-CA"/>
              </w:rPr>
            </w:pPr>
            <w:r w:rsidRPr="001A78A2">
              <w:rPr>
                <w:sz w:val="20"/>
                <w:lang w:val="en-CA"/>
              </w:rPr>
              <w:t>6.00</w:t>
            </w:r>
          </w:p>
        </w:tc>
        <w:tc>
          <w:tcPr>
            <w:tcW w:w="1667" w:type="pct"/>
            <w:shd w:val="clear" w:color="auto" w:fill="auto"/>
            <w:vAlign w:val="center"/>
          </w:tcPr>
          <w:p w14:paraId="4B6A1803" w14:textId="77777777" w:rsidR="00824C0B" w:rsidRPr="001A78A2" w:rsidRDefault="00824C0B" w:rsidP="00824C0B">
            <w:pPr>
              <w:spacing w:before="0" w:after="0" w:line="240" w:lineRule="auto"/>
              <w:jc w:val="right"/>
              <w:rPr>
                <w:sz w:val="20"/>
                <w:lang w:val="en-CA"/>
              </w:rPr>
            </w:pPr>
            <w:r w:rsidRPr="001A78A2">
              <w:rPr>
                <w:color w:val="000000"/>
                <w:sz w:val="20"/>
                <w:lang w:val="en-GB"/>
              </w:rPr>
              <w:t xml:space="preserve">          0.66 </w:t>
            </w:r>
          </w:p>
        </w:tc>
      </w:tr>
      <w:tr w:rsidR="00824C0B" w:rsidRPr="001A78A2" w14:paraId="35339D5C" w14:textId="77777777" w:rsidTr="00C009B5">
        <w:tc>
          <w:tcPr>
            <w:tcW w:w="1667" w:type="pct"/>
          </w:tcPr>
          <w:p w14:paraId="5B0FA799" w14:textId="761F9447" w:rsidR="00824C0B" w:rsidRPr="001A78A2" w:rsidRDefault="00824C0B" w:rsidP="00824C0B">
            <w:pPr>
              <w:spacing w:before="0" w:after="0" w:line="240" w:lineRule="auto"/>
              <w:rPr>
                <w:b/>
                <w:sz w:val="20"/>
                <w:lang w:val="en-CA"/>
              </w:rPr>
            </w:pPr>
            <w:r w:rsidRPr="001A78A2">
              <w:rPr>
                <w:b/>
                <w:sz w:val="20"/>
                <w:lang w:val="en-CA" w:eastAsia="zh-CN"/>
              </w:rPr>
              <w:t>小计</w:t>
            </w:r>
          </w:p>
        </w:tc>
        <w:tc>
          <w:tcPr>
            <w:tcW w:w="1666" w:type="pct"/>
          </w:tcPr>
          <w:p w14:paraId="029D6E87" w14:textId="77777777" w:rsidR="00824C0B" w:rsidRPr="001A78A2" w:rsidRDefault="00824C0B" w:rsidP="00824C0B">
            <w:pPr>
              <w:spacing w:before="0" w:after="0" w:line="240" w:lineRule="auto"/>
              <w:jc w:val="right"/>
              <w:rPr>
                <w:b/>
                <w:sz w:val="20"/>
                <w:lang w:val="en-CA"/>
              </w:rPr>
            </w:pPr>
            <w:r w:rsidRPr="001A78A2">
              <w:rPr>
                <w:b/>
                <w:sz w:val="20"/>
                <w:lang w:val="en-CA"/>
              </w:rPr>
              <w:t>79.00</w:t>
            </w:r>
          </w:p>
        </w:tc>
        <w:tc>
          <w:tcPr>
            <w:tcW w:w="1667" w:type="pct"/>
            <w:shd w:val="clear" w:color="auto" w:fill="auto"/>
            <w:vAlign w:val="center"/>
          </w:tcPr>
          <w:p w14:paraId="6CA5F1A1" w14:textId="77777777" w:rsidR="00824C0B" w:rsidRPr="001A78A2" w:rsidRDefault="00824C0B" w:rsidP="00824C0B">
            <w:pPr>
              <w:spacing w:before="0" w:after="0" w:line="240" w:lineRule="auto"/>
              <w:jc w:val="right"/>
              <w:rPr>
                <w:b/>
                <w:sz w:val="20"/>
                <w:lang w:val="en-CA"/>
              </w:rPr>
            </w:pPr>
            <w:r w:rsidRPr="001A78A2">
              <w:rPr>
                <w:color w:val="000000"/>
                <w:sz w:val="20"/>
                <w:lang w:val="en-GB"/>
              </w:rPr>
              <w:t xml:space="preserve">          8.69 </w:t>
            </w:r>
          </w:p>
        </w:tc>
      </w:tr>
      <w:tr w:rsidR="00824C0B" w:rsidRPr="001A78A2" w14:paraId="50941B02" w14:textId="77777777" w:rsidTr="00C009B5">
        <w:tc>
          <w:tcPr>
            <w:tcW w:w="1667" w:type="pct"/>
          </w:tcPr>
          <w:p w14:paraId="1828A42C" w14:textId="18EDA5CE" w:rsidR="00824C0B" w:rsidRPr="001A78A2" w:rsidRDefault="00824C0B" w:rsidP="00824C0B">
            <w:pPr>
              <w:spacing w:before="0" w:after="0" w:line="240" w:lineRule="auto"/>
              <w:rPr>
                <w:b/>
                <w:sz w:val="20"/>
                <w:lang w:val="en-CA"/>
              </w:rPr>
            </w:pPr>
            <w:r w:rsidRPr="001A78A2">
              <w:rPr>
                <w:b/>
                <w:sz w:val="20"/>
                <w:lang w:val="en-CA" w:eastAsia="zh-CN"/>
              </w:rPr>
              <w:t>总计</w:t>
            </w:r>
          </w:p>
        </w:tc>
        <w:tc>
          <w:tcPr>
            <w:tcW w:w="1666" w:type="pct"/>
          </w:tcPr>
          <w:p w14:paraId="6A2EE5FA" w14:textId="77777777" w:rsidR="00824C0B" w:rsidRPr="001A78A2" w:rsidRDefault="00824C0B" w:rsidP="00824C0B">
            <w:pPr>
              <w:spacing w:before="0" w:after="0" w:line="240" w:lineRule="auto"/>
              <w:jc w:val="right"/>
              <w:rPr>
                <w:b/>
                <w:sz w:val="20"/>
                <w:lang w:val="en-CA"/>
              </w:rPr>
            </w:pPr>
            <w:r w:rsidRPr="001A78A2">
              <w:rPr>
                <w:b/>
                <w:sz w:val="20"/>
                <w:lang w:val="en-CA"/>
              </w:rPr>
              <w:t>153.33</w:t>
            </w:r>
          </w:p>
        </w:tc>
        <w:tc>
          <w:tcPr>
            <w:tcW w:w="1667" w:type="pct"/>
            <w:shd w:val="clear" w:color="auto" w:fill="auto"/>
            <w:vAlign w:val="center"/>
          </w:tcPr>
          <w:p w14:paraId="2439984A" w14:textId="77777777" w:rsidR="00824C0B" w:rsidRPr="001A78A2" w:rsidRDefault="00824C0B" w:rsidP="00824C0B">
            <w:pPr>
              <w:spacing w:before="0" w:after="0" w:line="240" w:lineRule="auto"/>
              <w:jc w:val="right"/>
              <w:rPr>
                <w:b/>
                <w:sz w:val="20"/>
                <w:lang w:val="en-CA"/>
              </w:rPr>
            </w:pPr>
            <w:r w:rsidRPr="001A78A2">
              <w:rPr>
                <w:b/>
                <w:color w:val="000000"/>
                <w:sz w:val="20"/>
                <w:lang w:val="en-GB"/>
              </w:rPr>
              <w:t xml:space="preserve">        16.87 </w:t>
            </w:r>
          </w:p>
        </w:tc>
      </w:tr>
    </w:tbl>
    <w:p w14:paraId="6D17D76A" w14:textId="35CF8D91" w:rsidR="00B06429" w:rsidRPr="006537C3" w:rsidRDefault="00B06429" w:rsidP="006537C3">
      <w:pPr>
        <w:pStyle w:val="Heading1"/>
        <w:numPr>
          <w:ilvl w:val="0"/>
          <w:numId w:val="4"/>
        </w:numPr>
        <w:spacing w:before="0" w:after="240" w:line="240" w:lineRule="auto"/>
        <w:ind w:left="0" w:firstLine="0"/>
        <w:jc w:val="both"/>
        <w:rPr>
          <w:rFonts w:cs="Times New Roman"/>
          <w:sz w:val="22"/>
          <w:szCs w:val="22"/>
        </w:rPr>
      </w:pPr>
      <w:r w:rsidRPr="006537C3">
        <w:rPr>
          <w:rFonts w:cs="Times New Roman"/>
          <w:sz w:val="22"/>
          <w:szCs w:val="22"/>
        </w:rPr>
        <w:t>2019</w:t>
      </w:r>
      <w:r w:rsidRPr="006537C3">
        <w:rPr>
          <w:rFonts w:cs="Times New Roman"/>
          <w:sz w:val="22"/>
          <w:szCs w:val="22"/>
        </w:rPr>
        <w:t>年，</w:t>
      </w:r>
      <w:r w:rsidR="0052045E" w:rsidRPr="006537C3">
        <w:rPr>
          <w:rFonts w:cs="Times New Roman"/>
          <w:sz w:val="22"/>
          <w:szCs w:val="22"/>
        </w:rPr>
        <w:t>上述</w:t>
      </w:r>
      <w:r w:rsidRPr="006537C3">
        <w:rPr>
          <w:rFonts w:cs="Times New Roman"/>
          <w:sz w:val="22"/>
          <w:szCs w:val="22"/>
        </w:rPr>
        <w:t>聚氨酯泡沫塑料企业到埃及和阿拉伯联合酋长国进行</w:t>
      </w:r>
      <w:r w:rsidR="0052045E" w:rsidRPr="006537C3">
        <w:rPr>
          <w:rFonts w:cs="Times New Roman"/>
          <w:sz w:val="22"/>
          <w:szCs w:val="22"/>
        </w:rPr>
        <w:t>了</w:t>
      </w:r>
      <w:r w:rsidR="00D3228E" w:rsidRPr="006537C3">
        <w:rPr>
          <w:rFonts w:cs="Times New Roman"/>
          <w:sz w:val="22"/>
          <w:szCs w:val="22"/>
        </w:rPr>
        <w:t>考察</w:t>
      </w:r>
      <w:r w:rsidRPr="006537C3">
        <w:rPr>
          <w:rFonts w:cs="Times New Roman"/>
          <w:sz w:val="22"/>
          <w:szCs w:val="22"/>
        </w:rPr>
        <w:t>，</w:t>
      </w:r>
      <w:r w:rsidR="0052045E" w:rsidRPr="006537C3">
        <w:rPr>
          <w:rFonts w:cs="Times New Roman"/>
          <w:sz w:val="22"/>
          <w:szCs w:val="22"/>
        </w:rPr>
        <w:t>以</w:t>
      </w:r>
      <w:r w:rsidRPr="006537C3">
        <w:rPr>
          <w:rFonts w:cs="Times New Roman"/>
          <w:sz w:val="22"/>
          <w:szCs w:val="22"/>
        </w:rPr>
        <w:t>了解</w:t>
      </w:r>
      <w:r w:rsidR="0052045E" w:rsidRPr="006537C3">
        <w:rPr>
          <w:rFonts w:cs="Times New Roman"/>
          <w:sz w:val="22"/>
          <w:szCs w:val="22"/>
        </w:rPr>
        <w:t>诸如</w:t>
      </w:r>
      <w:r w:rsidRPr="006537C3">
        <w:rPr>
          <w:rFonts w:cs="Times New Roman"/>
          <w:sz w:val="22"/>
          <w:szCs w:val="22"/>
        </w:rPr>
        <w:t>环戊烷等</w:t>
      </w:r>
      <w:r w:rsidR="0052045E" w:rsidRPr="006537C3">
        <w:rPr>
          <w:rFonts w:cs="Times New Roman"/>
          <w:sz w:val="22"/>
          <w:szCs w:val="22"/>
        </w:rPr>
        <w:t>低</w:t>
      </w:r>
      <w:r w:rsidRPr="006537C3">
        <w:rPr>
          <w:rFonts w:cs="Times New Roman"/>
          <w:sz w:val="22"/>
          <w:szCs w:val="22"/>
        </w:rPr>
        <w:t>全球</w:t>
      </w:r>
      <w:r w:rsidR="0052045E" w:rsidRPr="006537C3">
        <w:rPr>
          <w:rFonts w:cs="Times New Roman"/>
          <w:sz w:val="22"/>
          <w:szCs w:val="22"/>
        </w:rPr>
        <w:t>升温</w:t>
      </w:r>
      <w:r w:rsidRPr="006537C3">
        <w:rPr>
          <w:rFonts w:cs="Times New Roman"/>
          <w:sz w:val="22"/>
          <w:szCs w:val="22"/>
        </w:rPr>
        <w:t>潜能值</w:t>
      </w:r>
      <w:r w:rsidR="0052045E" w:rsidRPr="006537C3">
        <w:rPr>
          <w:rFonts w:cs="Times New Roman"/>
          <w:sz w:val="22"/>
          <w:szCs w:val="22"/>
        </w:rPr>
        <w:t>（</w:t>
      </w:r>
      <w:r w:rsidR="0052045E" w:rsidRPr="006537C3">
        <w:rPr>
          <w:rFonts w:cs="Times New Roman"/>
          <w:sz w:val="22"/>
          <w:szCs w:val="22"/>
        </w:rPr>
        <w:t>GWP</w:t>
      </w:r>
      <w:r w:rsidR="0052045E" w:rsidRPr="006537C3">
        <w:rPr>
          <w:rFonts w:cs="Times New Roman"/>
          <w:sz w:val="22"/>
          <w:szCs w:val="22"/>
        </w:rPr>
        <w:t>）</w:t>
      </w:r>
      <w:r w:rsidRPr="006537C3">
        <w:rPr>
          <w:rFonts w:cs="Times New Roman"/>
          <w:sz w:val="22"/>
          <w:szCs w:val="22"/>
        </w:rPr>
        <w:t>发泡剂的技术性能和供应情况。根据协商和收到的投入，</w:t>
      </w:r>
      <w:r w:rsidR="0052045E" w:rsidRPr="006537C3">
        <w:rPr>
          <w:rFonts w:cs="Times New Roman"/>
          <w:sz w:val="22"/>
          <w:szCs w:val="22"/>
        </w:rPr>
        <w:t>5</w:t>
      </w:r>
      <w:r w:rsidRPr="006537C3">
        <w:rPr>
          <w:rFonts w:cs="Times New Roman"/>
          <w:sz w:val="22"/>
          <w:szCs w:val="22"/>
        </w:rPr>
        <w:t>家</w:t>
      </w:r>
      <w:r w:rsidR="0052045E" w:rsidRPr="006537C3">
        <w:rPr>
          <w:rFonts w:cs="Times New Roman"/>
          <w:sz w:val="22"/>
          <w:szCs w:val="22"/>
        </w:rPr>
        <w:t>年消费量超过</w:t>
      </w:r>
      <w:r w:rsidR="0052045E" w:rsidRPr="006537C3">
        <w:rPr>
          <w:rFonts w:cs="Times New Roman"/>
          <w:sz w:val="22"/>
          <w:szCs w:val="22"/>
        </w:rPr>
        <w:t>10</w:t>
      </w:r>
      <w:r w:rsidR="0052045E" w:rsidRPr="006537C3">
        <w:rPr>
          <w:rFonts w:cs="Times New Roman"/>
          <w:sz w:val="22"/>
          <w:szCs w:val="22"/>
        </w:rPr>
        <w:t>公吨的</w:t>
      </w:r>
      <w:r w:rsidRPr="006537C3">
        <w:rPr>
          <w:rFonts w:cs="Times New Roman"/>
          <w:sz w:val="22"/>
          <w:szCs w:val="22"/>
        </w:rPr>
        <w:t>聚氨酯泡沫塑料制造企业决定</w:t>
      </w:r>
      <w:r w:rsidR="0052045E" w:rsidRPr="006537C3">
        <w:rPr>
          <w:rFonts w:cs="Times New Roman"/>
          <w:sz w:val="22"/>
          <w:szCs w:val="22"/>
        </w:rPr>
        <w:t>改</w:t>
      </w:r>
      <w:r w:rsidRPr="006537C3">
        <w:rPr>
          <w:rFonts w:cs="Times New Roman"/>
          <w:sz w:val="22"/>
          <w:szCs w:val="22"/>
        </w:rPr>
        <w:t>用环戊烷，而不是</w:t>
      </w:r>
      <w:r w:rsidR="0052045E" w:rsidRPr="006537C3">
        <w:rPr>
          <w:rFonts w:cs="Times New Roman"/>
          <w:sz w:val="22"/>
          <w:szCs w:val="22"/>
        </w:rPr>
        <w:t>氢氟烯烃（</w:t>
      </w:r>
      <w:r w:rsidRPr="006537C3">
        <w:rPr>
          <w:rFonts w:cs="Times New Roman"/>
          <w:sz w:val="22"/>
          <w:szCs w:val="22"/>
        </w:rPr>
        <w:t>HFO</w:t>
      </w:r>
      <w:r w:rsidR="0052045E" w:rsidRPr="006537C3">
        <w:rPr>
          <w:rFonts w:cs="Times New Roman"/>
          <w:sz w:val="22"/>
          <w:szCs w:val="22"/>
        </w:rPr>
        <w:t>）</w:t>
      </w:r>
      <w:r w:rsidRPr="006537C3">
        <w:rPr>
          <w:rFonts w:cs="Times New Roman"/>
          <w:sz w:val="22"/>
          <w:szCs w:val="22"/>
        </w:rPr>
        <w:t>，并</w:t>
      </w:r>
      <w:r w:rsidR="0052045E" w:rsidRPr="006537C3">
        <w:rPr>
          <w:rFonts w:cs="Times New Roman"/>
          <w:sz w:val="22"/>
          <w:szCs w:val="22"/>
        </w:rPr>
        <w:t>自筹资金支付改造</w:t>
      </w:r>
      <w:r w:rsidRPr="006537C3">
        <w:rPr>
          <w:rFonts w:cs="Times New Roman"/>
          <w:sz w:val="22"/>
          <w:szCs w:val="22"/>
        </w:rPr>
        <w:t>所</w:t>
      </w:r>
      <w:r w:rsidR="0052045E" w:rsidRPr="006537C3">
        <w:rPr>
          <w:rFonts w:cs="Times New Roman"/>
          <w:sz w:val="22"/>
          <w:szCs w:val="22"/>
        </w:rPr>
        <w:t>需要</w:t>
      </w:r>
      <w:r w:rsidRPr="006537C3">
        <w:rPr>
          <w:rFonts w:cs="Times New Roman"/>
          <w:sz w:val="22"/>
          <w:szCs w:val="22"/>
        </w:rPr>
        <w:t>的额外费用。</w:t>
      </w:r>
      <w:r w:rsidR="0052045E" w:rsidRPr="006537C3">
        <w:rPr>
          <w:rFonts w:cs="Times New Roman"/>
          <w:sz w:val="22"/>
          <w:szCs w:val="22"/>
        </w:rPr>
        <w:t>第八十三次会议核准了</w:t>
      </w:r>
      <w:r w:rsidRPr="006537C3">
        <w:rPr>
          <w:rFonts w:cs="Times New Roman"/>
          <w:sz w:val="22"/>
          <w:szCs w:val="22"/>
        </w:rPr>
        <w:t>这项技术</w:t>
      </w:r>
      <w:r w:rsidR="0052045E" w:rsidRPr="006537C3">
        <w:rPr>
          <w:rFonts w:cs="Times New Roman"/>
          <w:sz w:val="22"/>
          <w:szCs w:val="22"/>
        </w:rPr>
        <w:t>变动（</w:t>
      </w:r>
      <w:r w:rsidRPr="006537C3">
        <w:rPr>
          <w:rFonts w:cs="Times New Roman"/>
          <w:sz w:val="22"/>
          <w:szCs w:val="22"/>
        </w:rPr>
        <w:t>第</w:t>
      </w:r>
      <w:r w:rsidRPr="006537C3">
        <w:rPr>
          <w:rFonts w:cs="Times New Roman"/>
          <w:sz w:val="22"/>
          <w:szCs w:val="22"/>
        </w:rPr>
        <w:t>83/24</w:t>
      </w:r>
      <w:r w:rsidRPr="006537C3">
        <w:rPr>
          <w:rFonts w:cs="Times New Roman"/>
          <w:sz w:val="22"/>
          <w:szCs w:val="22"/>
        </w:rPr>
        <w:t>号决定</w:t>
      </w:r>
      <w:r w:rsidR="0052045E" w:rsidRPr="006537C3">
        <w:rPr>
          <w:rFonts w:cs="Times New Roman"/>
          <w:sz w:val="22"/>
          <w:szCs w:val="22"/>
        </w:rPr>
        <w:t>）</w:t>
      </w:r>
      <w:r w:rsidRPr="006537C3">
        <w:rPr>
          <w:rFonts w:cs="Times New Roman"/>
          <w:sz w:val="22"/>
          <w:szCs w:val="22"/>
        </w:rPr>
        <w:t>。</w:t>
      </w:r>
    </w:p>
    <w:p w14:paraId="187F75C3" w14:textId="3FA388B9" w:rsidR="0052045E" w:rsidRPr="006537C3" w:rsidRDefault="00B06429" w:rsidP="006537C3">
      <w:pPr>
        <w:pStyle w:val="Heading1"/>
        <w:numPr>
          <w:ilvl w:val="0"/>
          <w:numId w:val="4"/>
        </w:numPr>
        <w:spacing w:before="0" w:after="240" w:line="240" w:lineRule="auto"/>
        <w:ind w:left="0" w:firstLine="0"/>
        <w:jc w:val="both"/>
        <w:rPr>
          <w:rFonts w:cs="Times New Roman"/>
          <w:sz w:val="22"/>
          <w:szCs w:val="22"/>
        </w:rPr>
      </w:pPr>
      <w:r w:rsidRPr="006537C3">
        <w:rPr>
          <w:rFonts w:cs="Times New Roman"/>
          <w:sz w:val="22"/>
          <w:szCs w:val="22"/>
        </w:rPr>
        <w:t>工发组织</w:t>
      </w:r>
      <w:r w:rsidR="00FB4FE8" w:rsidRPr="006537C3">
        <w:rPr>
          <w:rFonts w:cs="Times New Roman"/>
          <w:sz w:val="22"/>
          <w:szCs w:val="22"/>
        </w:rPr>
        <w:t>安排</w:t>
      </w:r>
      <w:r w:rsidR="00FB4FE8" w:rsidRPr="006537C3">
        <w:rPr>
          <w:rFonts w:cs="Times New Roman"/>
          <w:sz w:val="22"/>
          <w:szCs w:val="22"/>
        </w:rPr>
        <w:t>6</w:t>
      </w:r>
      <w:r w:rsidRPr="006537C3">
        <w:rPr>
          <w:rFonts w:cs="Times New Roman"/>
          <w:sz w:val="22"/>
          <w:szCs w:val="22"/>
        </w:rPr>
        <w:t>家</w:t>
      </w:r>
      <w:r w:rsidR="00E87694" w:rsidRPr="006537C3">
        <w:rPr>
          <w:rFonts w:cs="Times New Roman"/>
          <w:sz w:val="22"/>
          <w:szCs w:val="22"/>
        </w:rPr>
        <w:t>喷射泡沫</w:t>
      </w:r>
      <w:r w:rsidRPr="006537C3">
        <w:rPr>
          <w:rFonts w:cs="Times New Roman"/>
          <w:sz w:val="22"/>
          <w:szCs w:val="22"/>
        </w:rPr>
        <w:t>企业于</w:t>
      </w:r>
      <w:r w:rsidRPr="006537C3">
        <w:rPr>
          <w:rFonts w:cs="Times New Roman"/>
          <w:sz w:val="22"/>
          <w:szCs w:val="22"/>
        </w:rPr>
        <w:t>2018</w:t>
      </w:r>
      <w:r w:rsidRPr="006537C3">
        <w:rPr>
          <w:rFonts w:cs="Times New Roman"/>
          <w:sz w:val="22"/>
          <w:szCs w:val="22"/>
        </w:rPr>
        <w:t>年</w:t>
      </w:r>
      <w:r w:rsidR="00FB4FE8" w:rsidRPr="006537C3">
        <w:rPr>
          <w:rFonts w:cs="Times New Roman"/>
          <w:sz w:val="22"/>
          <w:szCs w:val="22"/>
        </w:rPr>
        <w:t>对</w:t>
      </w:r>
      <w:r w:rsidRPr="006537C3">
        <w:rPr>
          <w:rFonts w:cs="Times New Roman"/>
          <w:sz w:val="22"/>
          <w:szCs w:val="22"/>
        </w:rPr>
        <w:t>埃及和阿拉伯联合酋长国</w:t>
      </w:r>
      <w:r w:rsidR="00FB4FE8" w:rsidRPr="006537C3">
        <w:rPr>
          <w:rFonts w:cs="Times New Roman"/>
          <w:sz w:val="22"/>
          <w:szCs w:val="22"/>
        </w:rPr>
        <w:t>进行</w:t>
      </w:r>
      <w:r w:rsidR="00D3228E" w:rsidRPr="006537C3">
        <w:rPr>
          <w:rFonts w:cs="Times New Roman"/>
          <w:sz w:val="22"/>
          <w:szCs w:val="22"/>
        </w:rPr>
        <w:t>考察</w:t>
      </w:r>
      <w:r w:rsidRPr="006537C3">
        <w:rPr>
          <w:rFonts w:cs="Times New Roman"/>
          <w:sz w:val="22"/>
          <w:szCs w:val="22"/>
        </w:rPr>
        <w:t>，讨论与在</w:t>
      </w:r>
      <w:r w:rsidR="00E87694" w:rsidRPr="006537C3">
        <w:rPr>
          <w:rFonts w:cs="Times New Roman"/>
          <w:sz w:val="22"/>
          <w:szCs w:val="22"/>
        </w:rPr>
        <w:t>喷射泡沫</w:t>
      </w:r>
      <w:r w:rsidRPr="006537C3">
        <w:rPr>
          <w:rFonts w:cs="Times New Roman"/>
          <w:sz w:val="22"/>
          <w:szCs w:val="22"/>
        </w:rPr>
        <w:t>产品中使用</w:t>
      </w:r>
      <w:r w:rsidRPr="006537C3">
        <w:rPr>
          <w:rFonts w:cs="Times New Roman"/>
          <w:sz w:val="22"/>
          <w:szCs w:val="22"/>
        </w:rPr>
        <w:t>HFO</w:t>
      </w:r>
      <w:r w:rsidR="00FB4FE8" w:rsidRPr="006537C3">
        <w:rPr>
          <w:rFonts w:cs="Times New Roman"/>
          <w:sz w:val="22"/>
          <w:szCs w:val="22"/>
        </w:rPr>
        <w:t>-</w:t>
      </w:r>
      <w:r w:rsidRPr="006537C3">
        <w:rPr>
          <w:rFonts w:cs="Times New Roman"/>
          <w:sz w:val="22"/>
          <w:szCs w:val="22"/>
        </w:rPr>
        <w:t>1233zd(E)</w:t>
      </w:r>
      <w:r w:rsidRPr="006537C3">
        <w:rPr>
          <w:rFonts w:cs="Times New Roman"/>
          <w:sz w:val="22"/>
          <w:szCs w:val="22"/>
        </w:rPr>
        <w:t>有关的技术和</w:t>
      </w:r>
      <w:r w:rsidR="00FB4FE8" w:rsidRPr="006537C3">
        <w:rPr>
          <w:rFonts w:cs="Times New Roman"/>
          <w:sz w:val="22"/>
          <w:szCs w:val="22"/>
        </w:rPr>
        <w:t>营运</w:t>
      </w:r>
      <w:r w:rsidRPr="006537C3">
        <w:rPr>
          <w:rFonts w:cs="Times New Roman"/>
          <w:sz w:val="22"/>
          <w:szCs w:val="22"/>
        </w:rPr>
        <w:t>问题，并在供应商实验室观察发泡剂</w:t>
      </w:r>
      <w:r w:rsidRPr="006537C3">
        <w:rPr>
          <w:rFonts w:cs="Times New Roman"/>
          <w:sz w:val="22"/>
          <w:szCs w:val="22"/>
        </w:rPr>
        <w:t>(HFO</w:t>
      </w:r>
      <w:r w:rsidR="00FB4FE8" w:rsidRPr="006537C3">
        <w:rPr>
          <w:rFonts w:cs="Times New Roman"/>
          <w:sz w:val="22"/>
          <w:szCs w:val="22"/>
        </w:rPr>
        <w:t>和</w:t>
      </w:r>
      <w:r w:rsidRPr="006537C3">
        <w:rPr>
          <w:rFonts w:cs="Times New Roman"/>
          <w:sz w:val="22"/>
          <w:szCs w:val="22"/>
        </w:rPr>
        <w:t>CO</w:t>
      </w:r>
      <w:r w:rsidRPr="006537C3">
        <w:rPr>
          <w:rFonts w:cs="Times New Roman"/>
          <w:sz w:val="22"/>
          <w:szCs w:val="22"/>
          <w:vertAlign w:val="subscript"/>
        </w:rPr>
        <w:t>2</w:t>
      </w:r>
      <w:r w:rsidRPr="006537C3">
        <w:rPr>
          <w:rFonts w:cs="Times New Roman"/>
          <w:sz w:val="22"/>
          <w:szCs w:val="22"/>
        </w:rPr>
        <w:t>)</w:t>
      </w:r>
      <w:r w:rsidRPr="006537C3">
        <w:rPr>
          <w:rFonts w:cs="Times New Roman"/>
          <w:sz w:val="22"/>
          <w:szCs w:val="22"/>
        </w:rPr>
        <w:t>的性能。考察结束后，两家供应商送来了</w:t>
      </w:r>
      <w:r w:rsidRPr="006537C3">
        <w:rPr>
          <w:rFonts w:cs="Times New Roman"/>
          <w:sz w:val="22"/>
          <w:szCs w:val="22"/>
        </w:rPr>
        <w:t>HFO</w:t>
      </w:r>
      <w:r w:rsidRPr="006537C3">
        <w:rPr>
          <w:rFonts w:cs="Times New Roman"/>
          <w:sz w:val="22"/>
          <w:szCs w:val="22"/>
        </w:rPr>
        <w:t>和</w:t>
      </w:r>
      <w:r w:rsidRPr="006537C3">
        <w:rPr>
          <w:rFonts w:cs="Times New Roman"/>
          <w:sz w:val="22"/>
          <w:szCs w:val="22"/>
        </w:rPr>
        <w:t>CO</w:t>
      </w:r>
      <w:r w:rsidRPr="006537C3">
        <w:rPr>
          <w:rFonts w:cs="Times New Roman"/>
          <w:sz w:val="22"/>
          <w:szCs w:val="22"/>
          <w:vertAlign w:val="subscript"/>
        </w:rPr>
        <w:t>2</w:t>
      </w:r>
      <w:r w:rsidRPr="006537C3">
        <w:rPr>
          <w:rFonts w:cs="Times New Roman"/>
          <w:sz w:val="22"/>
          <w:szCs w:val="22"/>
        </w:rPr>
        <w:t>泡沫塑料</w:t>
      </w:r>
      <w:r w:rsidR="00FB4FE8" w:rsidRPr="006537C3">
        <w:rPr>
          <w:rFonts w:cs="Times New Roman"/>
          <w:sz w:val="22"/>
          <w:szCs w:val="22"/>
        </w:rPr>
        <w:t>配方</w:t>
      </w:r>
      <w:r w:rsidRPr="006537C3">
        <w:rPr>
          <w:rFonts w:cs="Times New Roman"/>
          <w:sz w:val="22"/>
          <w:szCs w:val="22"/>
        </w:rPr>
        <w:t>的样品，用于在环境部屋顶上</w:t>
      </w:r>
      <w:r w:rsidR="00FB4FE8" w:rsidRPr="006537C3">
        <w:rPr>
          <w:rFonts w:cs="Times New Roman"/>
          <w:sz w:val="22"/>
          <w:szCs w:val="22"/>
        </w:rPr>
        <w:t>展示</w:t>
      </w:r>
      <w:r w:rsidR="00E87694" w:rsidRPr="006537C3">
        <w:rPr>
          <w:rFonts w:cs="Times New Roman"/>
          <w:sz w:val="22"/>
          <w:szCs w:val="22"/>
        </w:rPr>
        <w:t>喷射泡沫</w:t>
      </w:r>
      <w:r w:rsidRPr="006537C3">
        <w:rPr>
          <w:rFonts w:cs="Times New Roman"/>
          <w:sz w:val="22"/>
          <w:szCs w:val="22"/>
        </w:rPr>
        <w:t>。根据</w:t>
      </w:r>
      <w:r w:rsidR="00FB4FE8" w:rsidRPr="006537C3">
        <w:rPr>
          <w:rFonts w:cs="Times New Roman"/>
          <w:sz w:val="22"/>
          <w:szCs w:val="22"/>
        </w:rPr>
        <w:t>考察</w:t>
      </w:r>
      <w:r w:rsidRPr="006537C3">
        <w:rPr>
          <w:rFonts w:cs="Times New Roman"/>
          <w:sz w:val="22"/>
          <w:szCs w:val="22"/>
        </w:rPr>
        <w:t>结果，</w:t>
      </w:r>
      <w:r w:rsidR="00FB4FE8" w:rsidRPr="006537C3">
        <w:rPr>
          <w:rFonts w:cs="Times New Roman"/>
          <w:sz w:val="22"/>
          <w:szCs w:val="22"/>
        </w:rPr>
        <w:t>这</w:t>
      </w:r>
      <w:r w:rsidR="00FB4FE8" w:rsidRPr="006537C3">
        <w:rPr>
          <w:rFonts w:cs="Times New Roman"/>
          <w:sz w:val="22"/>
          <w:szCs w:val="22"/>
        </w:rPr>
        <w:t>6</w:t>
      </w:r>
      <w:r w:rsidRPr="006537C3">
        <w:rPr>
          <w:rFonts w:cs="Times New Roman"/>
          <w:sz w:val="22"/>
          <w:szCs w:val="22"/>
        </w:rPr>
        <w:t>家企业选择</w:t>
      </w:r>
      <w:r w:rsidR="00FB4FE8" w:rsidRPr="006537C3">
        <w:rPr>
          <w:rFonts w:cs="Times New Roman"/>
          <w:sz w:val="22"/>
          <w:szCs w:val="22"/>
        </w:rPr>
        <w:t>采用</w:t>
      </w:r>
      <w:r w:rsidRPr="006537C3">
        <w:rPr>
          <w:rFonts w:cs="Times New Roman"/>
          <w:sz w:val="22"/>
          <w:szCs w:val="22"/>
        </w:rPr>
        <w:t>HFO-1233zd(E)</w:t>
      </w:r>
      <w:r w:rsidRPr="006537C3">
        <w:rPr>
          <w:rFonts w:cs="Times New Roman"/>
          <w:sz w:val="22"/>
          <w:szCs w:val="22"/>
        </w:rPr>
        <w:t>作为发泡剂，并与工发组织签署了</w:t>
      </w:r>
      <w:r w:rsidR="00FB4FE8" w:rsidRPr="006537C3">
        <w:rPr>
          <w:rFonts w:cs="Times New Roman"/>
          <w:sz w:val="22"/>
          <w:szCs w:val="22"/>
        </w:rPr>
        <w:t>协议</w:t>
      </w:r>
      <w:r w:rsidRPr="006537C3">
        <w:rPr>
          <w:rFonts w:cs="Times New Roman"/>
          <w:sz w:val="22"/>
          <w:szCs w:val="22"/>
        </w:rPr>
        <w:t>。这些企业的</w:t>
      </w:r>
      <w:r w:rsidR="00FB4FE8" w:rsidRPr="006537C3">
        <w:rPr>
          <w:rFonts w:cs="Times New Roman"/>
          <w:sz w:val="22"/>
          <w:szCs w:val="22"/>
        </w:rPr>
        <w:t>改造</w:t>
      </w:r>
      <w:r w:rsidRPr="006537C3">
        <w:rPr>
          <w:rFonts w:cs="Times New Roman"/>
          <w:sz w:val="22"/>
          <w:szCs w:val="22"/>
        </w:rPr>
        <w:t>预计将在</w:t>
      </w:r>
      <w:r w:rsidRPr="006537C3">
        <w:rPr>
          <w:rFonts w:cs="Times New Roman"/>
          <w:sz w:val="22"/>
          <w:szCs w:val="22"/>
        </w:rPr>
        <w:t>2021</w:t>
      </w:r>
      <w:r w:rsidRPr="006537C3">
        <w:rPr>
          <w:rFonts w:cs="Times New Roman"/>
          <w:sz w:val="22"/>
          <w:szCs w:val="22"/>
        </w:rPr>
        <w:t>年完成。</w:t>
      </w:r>
    </w:p>
    <w:p w14:paraId="2E027CD2" w14:textId="1B580DF3" w:rsidR="00FB4FE8" w:rsidRPr="006537C3" w:rsidRDefault="00FF223B" w:rsidP="006537C3">
      <w:pPr>
        <w:pStyle w:val="Heading1"/>
        <w:numPr>
          <w:ilvl w:val="0"/>
          <w:numId w:val="4"/>
        </w:numPr>
        <w:spacing w:before="0" w:after="240" w:line="240" w:lineRule="auto"/>
        <w:ind w:left="0" w:firstLine="0"/>
        <w:jc w:val="both"/>
        <w:rPr>
          <w:rFonts w:cs="Times New Roman"/>
          <w:sz w:val="22"/>
          <w:szCs w:val="22"/>
        </w:rPr>
      </w:pPr>
      <w:r w:rsidRPr="006537C3">
        <w:rPr>
          <w:rFonts w:cs="Times New Roman"/>
          <w:sz w:val="22"/>
          <w:szCs w:val="22"/>
        </w:rPr>
        <w:t>将于</w:t>
      </w:r>
      <w:r w:rsidRPr="006537C3">
        <w:rPr>
          <w:rFonts w:cs="Times New Roman"/>
          <w:sz w:val="22"/>
          <w:szCs w:val="22"/>
        </w:rPr>
        <w:t>2020</w:t>
      </w:r>
      <w:r w:rsidRPr="006537C3">
        <w:rPr>
          <w:rFonts w:cs="Times New Roman"/>
          <w:sz w:val="22"/>
          <w:szCs w:val="22"/>
        </w:rPr>
        <w:t>年和</w:t>
      </w:r>
      <w:r w:rsidRPr="006537C3">
        <w:rPr>
          <w:rFonts w:cs="Times New Roman"/>
          <w:sz w:val="22"/>
          <w:szCs w:val="22"/>
        </w:rPr>
        <w:t>2021</w:t>
      </w:r>
      <w:r w:rsidRPr="006537C3">
        <w:rPr>
          <w:rFonts w:cs="Times New Roman"/>
          <w:sz w:val="22"/>
          <w:szCs w:val="22"/>
        </w:rPr>
        <w:t>年为仍在</w:t>
      </w:r>
      <w:r w:rsidR="00B06429" w:rsidRPr="006537C3">
        <w:rPr>
          <w:rFonts w:cs="Times New Roman"/>
          <w:sz w:val="22"/>
          <w:szCs w:val="22"/>
        </w:rPr>
        <w:t>家用制冷</w:t>
      </w:r>
      <w:r w:rsidRPr="006537C3">
        <w:rPr>
          <w:rFonts w:cs="Times New Roman"/>
          <w:sz w:val="22"/>
          <w:szCs w:val="22"/>
        </w:rPr>
        <w:t>隔温</w:t>
      </w:r>
      <w:r w:rsidR="00B06429" w:rsidRPr="006537C3">
        <w:rPr>
          <w:rFonts w:cs="Times New Roman"/>
          <w:sz w:val="22"/>
          <w:szCs w:val="22"/>
        </w:rPr>
        <w:t>泡沫塑料</w:t>
      </w:r>
      <w:r w:rsidRPr="006537C3">
        <w:rPr>
          <w:rFonts w:cs="Times New Roman"/>
          <w:sz w:val="22"/>
          <w:szCs w:val="22"/>
        </w:rPr>
        <w:t>中使用</w:t>
      </w:r>
      <w:r w:rsidRPr="006537C3">
        <w:rPr>
          <w:rFonts w:cs="Times New Roman"/>
          <w:sz w:val="22"/>
          <w:szCs w:val="22"/>
        </w:rPr>
        <w:t>HCFC-141b</w:t>
      </w:r>
      <w:r w:rsidRPr="006537C3">
        <w:rPr>
          <w:rFonts w:cs="Times New Roman"/>
          <w:sz w:val="22"/>
          <w:szCs w:val="22"/>
        </w:rPr>
        <w:t>的企业</w:t>
      </w:r>
      <w:r w:rsidR="00B06429" w:rsidRPr="006537C3">
        <w:rPr>
          <w:rFonts w:cs="Times New Roman"/>
          <w:sz w:val="22"/>
          <w:szCs w:val="22"/>
        </w:rPr>
        <w:t>和中小企业</w:t>
      </w:r>
      <w:r w:rsidRPr="006537C3">
        <w:rPr>
          <w:rFonts w:cs="Times New Roman"/>
          <w:sz w:val="22"/>
          <w:szCs w:val="22"/>
        </w:rPr>
        <w:t>举办</w:t>
      </w:r>
      <w:r w:rsidR="00B06429" w:rsidRPr="006537C3">
        <w:rPr>
          <w:rFonts w:cs="Times New Roman"/>
          <w:sz w:val="22"/>
          <w:szCs w:val="22"/>
        </w:rPr>
        <w:t>活动，包括</w:t>
      </w:r>
      <w:r w:rsidRPr="006537C3">
        <w:rPr>
          <w:rFonts w:cs="Times New Roman"/>
          <w:sz w:val="22"/>
          <w:szCs w:val="22"/>
        </w:rPr>
        <w:t>为</w:t>
      </w:r>
      <w:r w:rsidR="00B06429" w:rsidRPr="006537C3">
        <w:rPr>
          <w:rFonts w:cs="Times New Roman"/>
          <w:sz w:val="22"/>
          <w:szCs w:val="22"/>
        </w:rPr>
        <w:t>开发低成本</w:t>
      </w:r>
      <w:r w:rsidRPr="006537C3">
        <w:rPr>
          <w:rFonts w:cs="Times New Roman"/>
          <w:sz w:val="22"/>
          <w:szCs w:val="22"/>
        </w:rPr>
        <w:t>和</w:t>
      </w:r>
      <w:r w:rsidR="00B06429" w:rsidRPr="006537C3">
        <w:rPr>
          <w:rFonts w:cs="Times New Roman"/>
          <w:sz w:val="22"/>
          <w:szCs w:val="22"/>
        </w:rPr>
        <w:t>低</w:t>
      </w:r>
      <w:r w:rsidRPr="006537C3">
        <w:rPr>
          <w:rFonts w:cs="Times New Roman"/>
          <w:sz w:val="22"/>
          <w:szCs w:val="22"/>
        </w:rPr>
        <w:t>GWP</w:t>
      </w:r>
      <w:r w:rsidR="00B06429" w:rsidRPr="006537C3">
        <w:rPr>
          <w:rFonts w:cs="Times New Roman"/>
          <w:sz w:val="22"/>
          <w:szCs w:val="22"/>
        </w:rPr>
        <w:t>配方</w:t>
      </w:r>
      <w:r w:rsidRPr="006537C3">
        <w:rPr>
          <w:rFonts w:cs="Times New Roman"/>
          <w:sz w:val="22"/>
          <w:szCs w:val="22"/>
        </w:rPr>
        <w:t>、</w:t>
      </w:r>
      <w:r w:rsidR="00B06429" w:rsidRPr="006537C3">
        <w:rPr>
          <w:rFonts w:cs="Times New Roman"/>
          <w:sz w:val="22"/>
          <w:szCs w:val="22"/>
        </w:rPr>
        <w:t>测试和支持</w:t>
      </w:r>
      <w:r w:rsidRPr="006537C3">
        <w:rPr>
          <w:rFonts w:cs="Times New Roman"/>
          <w:sz w:val="22"/>
          <w:szCs w:val="22"/>
        </w:rPr>
        <w:t>改用</w:t>
      </w:r>
      <w:r w:rsidR="00B06429" w:rsidRPr="006537C3">
        <w:rPr>
          <w:rFonts w:cs="Times New Roman"/>
          <w:sz w:val="22"/>
          <w:szCs w:val="22"/>
        </w:rPr>
        <w:t>替代品</w:t>
      </w:r>
      <w:r w:rsidRPr="006537C3">
        <w:rPr>
          <w:rFonts w:cs="Times New Roman"/>
          <w:sz w:val="22"/>
          <w:szCs w:val="22"/>
        </w:rPr>
        <w:t>提供技术援助</w:t>
      </w:r>
      <w:r w:rsidR="00B06429" w:rsidRPr="006537C3">
        <w:rPr>
          <w:rFonts w:cs="Times New Roman"/>
          <w:sz w:val="22"/>
          <w:szCs w:val="22"/>
        </w:rPr>
        <w:t>。</w:t>
      </w:r>
    </w:p>
    <w:p w14:paraId="58E7EDB8" w14:textId="67846C0F" w:rsidR="00FB4FE8" w:rsidRPr="006537C3" w:rsidRDefault="00B06429" w:rsidP="001A78A2">
      <w:pPr>
        <w:keepNext/>
        <w:spacing w:before="0" w:line="240" w:lineRule="auto"/>
        <w:rPr>
          <w:rFonts w:cs="Times New Roman"/>
          <w:i/>
          <w:iCs/>
          <w:sz w:val="22"/>
        </w:rPr>
      </w:pPr>
      <w:r w:rsidRPr="006537C3">
        <w:rPr>
          <w:rFonts w:cs="Times New Roman"/>
          <w:i/>
          <w:iCs/>
          <w:sz w:val="22"/>
        </w:rPr>
        <w:t>商</w:t>
      </w:r>
      <w:r w:rsidR="00FF223B" w:rsidRPr="006537C3">
        <w:rPr>
          <w:rFonts w:cs="Times New Roman"/>
          <w:i/>
          <w:iCs/>
          <w:sz w:val="22"/>
        </w:rPr>
        <w:t>用</w:t>
      </w:r>
      <w:r w:rsidRPr="006537C3">
        <w:rPr>
          <w:rFonts w:cs="Times New Roman"/>
          <w:i/>
          <w:iCs/>
          <w:sz w:val="22"/>
        </w:rPr>
        <w:t>制冷制造业</w:t>
      </w:r>
    </w:p>
    <w:p w14:paraId="0D207C9A" w14:textId="45D6A8CE" w:rsidR="00B06429" w:rsidRPr="006537C3" w:rsidRDefault="00B06429" w:rsidP="006537C3">
      <w:pPr>
        <w:pStyle w:val="Heading1"/>
        <w:numPr>
          <w:ilvl w:val="0"/>
          <w:numId w:val="4"/>
        </w:numPr>
        <w:spacing w:before="0" w:after="240" w:line="240" w:lineRule="auto"/>
        <w:ind w:left="0" w:firstLine="0"/>
        <w:jc w:val="both"/>
        <w:rPr>
          <w:rFonts w:cs="Times New Roman"/>
          <w:sz w:val="22"/>
          <w:szCs w:val="22"/>
        </w:rPr>
      </w:pPr>
      <w:r w:rsidRPr="006537C3">
        <w:rPr>
          <w:rFonts w:cs="Times New Roman"/>
          <w:sz w:val="22"/>
          <w:szCs w:val="22"/>
        </w:rPr>
        <w:t>预计将于</w:t>
      </w:r>
      <w:r w:rsidRPr="006537C3">
        <w:rPr>
          <w:rFonts w:cs="Times New Roman"/>
          <w:sz w:val="22"/>
          <w:szCs w:val="22"/>
        </w:rPr>
        <w:t>2020</w:t>
      </w:r>
      <w:r w:rsidRPr="006537C3">
        <w:rPr>
          <w:rFonts w:cs="Times New Roman"/>
          <w:sz w:val="22"/>
          <w:szCs w:val="22"/>
        </w:rPr>
        <w:t>和</w:t>
      </w:r>
      <w:r w:rsidRPr="006537C3">
        <w:rPr>
          <w:rFonts w:cs="Times New Roman"/>
          <w:sz w:val="22"/>
          <w:szCs w:val="22"/>
        </w:rPr>
        <w:t>2021</w:t>
      </w:r>
      <w:r w:rsidRPr="006537C3">
        <w:rPr>
          <w:rFonts w:cs="Times New Roman"/>
          <w:sz w:val="22"/>
          <w:szCs w:val="22"/>
        </w:rPr>
        <w:t>年在</w:t>
      </w:r>
      <w:r w:rsidRPr="006537C3">
        <w:rPr>
          <w:rFonts w:cs="Times New Roman"/>
          <w:sz w:val="22"/>
          <w:szCs w:val="22"/>
        </w:rPr>
        <w:t>22</w:t>
      </w:r>
      <w:r w:rsidRPr="006537C3">
        <w:rPr>
          <w:rFonts w:cs="Times New Roman"/>
          <w:sz w:val="22"/>
          <w:szCs w:val="22"/>
        </w:rPr>
        <w:t>家生产冷藏柜、超市冷藏室和便利店的低温陈列柜等设备的商</w:t>
      </w:r>
      <w:r w:rsidR="00FF223B" w:rsidRPr="006537C3">
        <w:rPr>
          <w:rFonts w:cs="Times New Roman"/>
          <w:sz w:val="22"/>
          <w:szCs w:val="22"/>
        </w:rPr>
        <w:t>用</w:t>
      </w:r>
      <w:r w:rsidRPr="006537C3">
        <w:rPr>
          <w:rFonts w:cs="Times New Roman"/>
          <w:sz w:val="22"/>
          <w:szCs w:val="22"/>
        </w:rPr>
        <w:t>制冷制造企业开展</w:t>
      </w:r>
      <w:r w:rsidR="00FF223B" w:rsidRPr="006537C3">
        <w:rPr>
          <w:rFonts w:cs="Times New Roman"/>
          <w:sz w:val="22"/>
          <w:szCs w:val="22"/>
        </w:rPr>
        <w:t>改造</w:t>
      </w:r>
      <w:r w:rsidRPr="006537C3">
        <w:rPr>
          <w:rFonts w:cs="Times New Roman"/>
          <w:sz w:val="22"/>
          <w:szCs w:val="22"/>
        </w:rPr>
        <w:t>活动。</w:t>
      </w:r>
    </w:p>
    <w:p w14:paraId="38F50095" w14:textId="4B214493" w:rsidR="008C0E64" w:rsidRPr="006537C3" w:rsidRDefault="008C0E64" w:rsidP="006537C3">
      <w:pPr>
        <w:keepNext/>
        <w:spacing w:before="0" w:after="240" w:line="240" w:lineRule="auto"/>
        <w:rPr>
          <w:rFonts w:cs="Times New Roman"/>
          <w:i/>
          <w:iCs/>
          <w:sz w:val="22"/>
        </w:rPr>
      </w:pPr>
      <w:r w:rsidRPr="006537C3">
        <w:rPr>
          <w:rFonts w:cs="Times New Roman"/>
          <w:i/>
          <w:iCs/>
          <w:sz w:val="22"/>
        </w:rPr>
        <w:t>制冷维修业</w:t>
      </w:r>
    </w:p>
    <w:p w14:paraId="2A2429B3" w14:textId="22FBAA23" w:rsidR="008C0E64" w:rsidRPr="006537C3" w:rsidRDefault="002C6DB1" w:rsidP="006537C3">
      <w:pPr>
        <w:pStyle w:val="Heading1"/>
        <w:numPr>
          <w:ilvl w:val="0"/>
          <w:numId w:val="4"/>
        </w:numPr>
        <w:spacing w:before="0" w:after="240" w:line="240" w:lineRule="auto"/>
        <w:ind w:left="0" w:firstLine="0"/>
        <w:jc w:val="both"/>
        <w:rPr>
          <w:rFonts w:cs="Times New Roman"/>
          <w:sz w:val="22"/>
          <w:szCs w:val="22"/>
        </w:rPr>
      </w:pPr>
      <w:r w:rsidRPr="006537C3">
        <w:rPr>
          <w:rFonts w:cs="Times New Roman"/>
          <w:sz w:val="22"/>
          <w:szCs w:val="22"/>
        </w:rPr>
        <w:t>工发组织与国家臭氧机构和环境部的项目执行和监测机构密切协商，采取了初步措施来制定</w:t>
      </w:r>
      <w:r w:rsidR="008C0E64" w:rsidRPr="006537C3">
        <w:rPr>
          <w:rFonts w:cs="Times New Roman"/>
          <w:sz w:val="22"/>
          <w:szCs w:val="22"/>
        </w:rPr>
        <w:t>制冷和空调维修行业国家战略；这项工作于</w:t>
      </w:r>
      <w:r w:rsidR="008C0E64" w:rsidRPr="006537C3">
        <w:rPr>
          <w:rFonts w:cs="Times New Roman"/>
          <w:sz w:val="22"/>
          <w:szCs w:val="22"/>
        </w:rPr>
        <w:t>2019</w:t>
      </w:r>
      <w:r w:rsidR="008C0E64" w:rsidRPr="006537C3">
        <w:rPr>
          <w:rFonts w:cs="Times New Roman"/>
          <w:sz w:val="22"/>
          <w:szCs w:val="22"/>
        </w:rPr>
        <w:t>年</w:t>
      </w:r>
      <w:r w:rsidR="008C0E64" w:rsidRPr="006537C3">
        <w:rPr>
          <w:rFonts w:cs="Times New Roman"/>
          <w:sz w:val="22"/>
          <w:szCs w:val="22"/>
        </w:rPr>
        <w:t>6</w:t>
      </w:r>
      <w:r w:rsidR="008C0E64" w:rsidRPr="006537C3">
        <w:rPr>
          <w:rFonts w:cs="Times New Roman"/>
          <w:sz w:val="22"/>
          <w:szCs w:val="22"/>
        </w:rPr>
        <w:t>月得到了</w:t>
      </w:r>
      <w:r w:rsidRPr="006537C3">
        <w:rPr>
          <w:rFonts w:cs="Times New Roman"/>
          <w:sz w:val="22"/>
          <w:szCs w:val="22"/>
        </w:rPr>
        <w:t>相关部委和</w:t>
      </w:r>
      <w:r w:rsidR="008C0E64" w:rsidRPr="006537C3">
        <w:rPr>
          <w:rFonts w:cs="Times New Roman"/>
          <w:sz w:val="22"/>
          <w:szCs w:val="22"/>
        </w:rPr>
        <w:t>维修业的其他行业利益攸关方的</w:t>
      </w:r>
      <w:r w:rsidRPr="006537C3">
        <w:rPr>
          <w:rFonts w:cs="Times New Roman"/>
          <w:sz w:val="22"/>
          <w:szCs w:val="22"/>
        </w:rPr>
        <w:t>支持</w:t>
      </w:r>
      <w:r w:rsidR="008C0E64" w:rsidRPr="006537C3">
        <w:rPr>
          <w:rFonts w:cs="Times New Roman"/>
          <w:sz w:val="22"/>
          <w:szCs w:val="22"/>
        </w:rPr>
        <w:t>。维修业战略的主要目标是通过</w:t>
      </w:r>
      <w:r w:rsidRPr="006537C3">
        <w:rPr>
          <w:rFonts w:cs="Times New Roman"/>
          <w:sz w:val="22"/>
          <w:szCs w:val="22"/>
        </w:rPr>
        <w:t>技师</w:t>
      </w:r>
      <w:r w:rsidR="008C0E64" w:rsidRPr="006537C3">
        <w:rPr>
          <w:rFonts w:cs="Times New Roman"/>
          <w:sz w:val="22"/>
          <w:szCs w:val="22"/>
        </w:rPr>
        <w:t>培训和能力建设</w:t>
      </w:r>
      <w:r w:rsidRPr="006537C3">
        <w:rPr>
          <w:rFonts w:cs="Times New Roman"/>
          <w:sz w:val="22"/>
          <w:szCs w:val="22"/>
        </w:rPr>
        <w:t>来</w:t>
      </w:r>
      <w:r w:rsidR="008C0E64" w:rsidRPr="006537C3">
        <w:rPr>
          <w:rFonts w:cs="Times New Roman"/>
          <w:sz w:val="22"/>
          <w:szCs w:val="22"/>
        </w:rPr>
        <w:t>减少</w:t>
      </w:r>
      <w:r w:rsidRPr="006537C3">
        <w:rPr>
          <w:rFonts w:cs="Times New Roman"/>
          <w:sz w:val="22"/>
          <w:szCs w:val="22"/>
        </w:rPr>
        <w:t>对</w:t>
      </w:r>
      <w:r w:rsidR="008C0E64" w:rsidRPr="006537C3">
        <w:rPr>
          <w:rFonts w:cs="Times New Roman"/>
          <w:sz w:val="22"/>
          <w:szCs w:val="22"/>
        </w:rPr>
        <w:t>HCFC-22</w:t>
      </w:r>
      <w:r w:rsidR="008C0E64" w:rsidRPr="006537C3">
        <w:rPr>
          <w:rFonts w:cs="Times New Roman"/>
          <w:sz w:val="22"/>
          <w:szCs w:val="22"/>
        </w:rPr>
        <w:t>的使用。</w:t>
      </w:r>
      <w:r w:rsidRPr="006537C3">
        <w:rPr>
          <w:rFonts w:cs="Times New Roman"/>
          <w:sz w:val="22"/>
          <w:szCs w:val="22"/>
        </w:rPr>
        <w:t>拟议的活动</w:t>
      </w:r>
      <w:r w:rsidR="008C0E64" w:rsidRPr="006537C3">
        <w:rPr>
          <w:rFonts w:cs="Times New Roman"/>
          <w:sz w:val="22"/>
          <w:szCs w:val="22"/>
        </w:rPr>
        <w:t>除其他外，包括</w:t>
      </w:r>
      <w:r w:rsidRPr="006537C3">
        <w:rPr>
          <w:rFonts w:cs="Times New Roman"/>
          <w:sz w:val="22"/>
          <w:szCs w:val="22"/>
        </w:rPr>
        <w:t>对</w:t>
      </w:r>
      <w:r w:rsidR="008C0E64" w:rsidRPr="006537C3">
        <w:rPr>
          <w:rFonts w:cs="Times New Roman"/>
          <w:sz w:val="22"/>
          <w:szCs w:val="22"/>
        </w:rPr>
        <w:t>海关官员</w:t>
      </w:r>
      <w:r w:rsidRPr="006537C3">
        <w:rPr>
          <w:rFonts w:cs="Times New Roman"/>
          <w:sz w:val="22"/>
          <w:szCs w:val="22"/>
        </w:rPr>
        <w:t>进行培训、组织</w:t>
      </w:r>
      <w:r w:rsidR="008C0E64" w:rsidRPr="006537C3">
        <w:rPr>
          <w:rFonts w:cs="Times New Roman"/>
          <w:sz w:val="22"/>
          <w:szCs w:val="22"/>
        </w:rPr>
        <w:t>计量和标准</w:t>
      </w:r>
      <w:r w:rsidRPr="006537C3">
        <w:rPr>
          <w:rFonts w:cs="Times New Roman"/>
          <w:sz w:val="22"/>
          <w:szCs w:val="22"/>
        </w:rPr>
        <w:t>活动</w:t>
      </w:r>
      <w:r w:rsidR="008C0E64" w:rsidRPr="006537C3">
        <w:rPr>
          <w:rFonts w:cs="Times New Roman"/>
          <w:sz w:val="22"/>
          <w:szCs w:val="22"/>
        </w:rPr>
        <w:t>、更新和</w:t>
      </w:r>
      <w:r w:rsidRPr="006537C3">
        <w:rPr>
          <w:rFonts w:cs="Times New Roman"/>
          <w:sz w:val="22"/>
          <w:szCs w:val="22"/>
        </w:rPr>
        <w:t>编制技师</w:t>
      </w:r>
      <w:r w:rsidR="008C0E64" w:rsidRPr="006537C3">
        <w:rPr>
          <w:rFonts w:cs="Times New Roman"/>
          <w:sz w:val="22"/>
          <w:szCs w:val="22"/>
        </w:rPr>
        <w:t>和职业学校培训课程、</w:t>
      </w:r>
      <w:r w:rsidRPr="006537C3">
        <w:rPr>
          <w:rFonts w:cs="Times New Roman"/>
          <w:sz w:val="22"/>
          <w:szCs w:val="22"/>
        </w:rPr>
        <w:t>开展</w:t>
      </w:r>
      <w:r w:rsidR="008C0E64" w:rsidRPr="006537C3">
        <w:rPr>
          <w:rFonts w:cs="Times New Roman"/>
          <w:sz w:val="22"/>
          <w:szCs w:val="22"/>
        </w:rPr>
        <w:t>回收和再生</w:t>
      </w:r>
      <w:r w:rsidRPr="006537C3">
        <w:rPr>
          <w:rFonts w:cs="Times New Roman"/>
          <w:sz w:val="22"/>
          <w:szCs w:val="22"/>
        </w:rPr>
        <w:t>活动</w:t>
      </w:r>
      <w:r w:rsidR="008C0E64" w:rsidRPr="006537C3">
        <w:rPr>
          <w:rFonts w:cs="Times New Roman"/>
          <w:sz w:val="22"/>
          <w:szCs w:val="22"/>
        </w:rPr>
        <w:t>、</w:t>
      </w:r>
      <w:r w:rsidRPr="006537C3">
        <w:rPr>
          <w:rFonts w:cs="Times New Roman"/>
          <w:sz w:val="22"/>
          <w:szCs w:val="22"/>
        </w:rPr>
        <w:t>举办在冷藏室采用低</w:t>
      </w:r>
      <w:r w:rsidRPr="006537C3">
        <w:rPr>
          <w:rFonts w:cs="Times New Roman"/>
          <w:sz w:val="22"/>
          <w:szCs w:val="22"/>
        </w:rPr>
        <w:t>GWP</w:t>
      </w:r>
      <w:r w:rsidRPr="006537C3">
        <w:rPr>
          <w:rFonts w:cs="Times New Roman"/>
          <w:sz w:val="22"/>
          <w:szCs w:val="22"/>
        </w:rPr>
        <w:t>和高能效备选技术的</w:t>
      </w:r>
      <w:r w:rsidR="008C0E64" w:rsidRPr="006537C3">
        <w:rPr>
          <w:rFonts w:cs="Times New Roman"/>
          <w:sz w:val="22"/>
          <w:szCs w:val="22"/>
        </w:rPr>
        <w:t>示范项目、</w:t>
      </w:r>
      <w:r w:rsidRPr="006537C3">
        <w:rPr>
          <w:rFonts w:cs="Times New Roman"/>
          <w:sz w:val="22"/>
          <w:szCs w:val="22"/>
        </w:rPr>
        <w:t>进行</w:t>
      </w:r>
      <w:r w:rsidR="008C0E64" w:rsidRPr="006537C3">
        <w:rPr>
          <w:rFonts w:cs="Times New Roman"/>
          <w:sz w:val="22"/>
          <w:szCs w:val="22"/>
        </w:rPr>
        <w:t>提高认识和外联活动以及</w:t>
      </w:r>
      <w:r w:rsidRPr="006537C3">
        <w:rPr>
          <w:rFonts w:cs="Times New Roman"/>
          <w:sz w:val="22"/>
          <w:szCs w:val="22"/>
        </w:rPr>
        <w:t>制定</w:t>
      </w:r>
      <w:r w:rsidR="008C0E64" w:rsidRPr="006537C3">
        <w:rPr>
          <w:rFonts w:cs="Times New Roman"/>
          <w:sz w:val="22"/>
          <w:szCs w:val="22"/>
        </w:rPr>
        <w:t>维修业认证条例。目前正在征聘技术专家</w:t>
      </w:r>
      <w:r w:rsidRPr="006537C3">
        <w:rPr>
          <w:rFonts w:cs="Times New Roman"/>
          <w:sz w:val="22"/>
          <w:szCs w:val="22"/>
        </w:rPr>
        <w:t>来开展</w:t>
      </w:r>
      <w:r w:rsidR="008C0E64" w:rsidRPr="006537C3">
        <w:rPr>
          <w:rFonts w:cs="Times New Roman"/>
          <w:sz w:val="22"/>
          <w:szCs w:val="22"/>
        </w:rPr>
        <w:t>商定的活动。</w:t>
      </w:r>
    </w:p>
    <w:p w14:paraId="48607C23" w14:textId="240BFF73" w:rsidR="008C0E64" w:rsidRPr="006537C3" w:rsidRDefault="002C6DB1" w:rsidP="001A78A2">
      <w:pPr>
        <w:keepNext/>
        <w:spacing w:before="0" w:line="240" w:lineRule="auto"/>
        <w:rPr>
          <w:rFonts w:cs="Times New Roman"/>
          <w:i/>
          <w:iCs/>
          <w:sz w:val="22"/>
        </w:rPr>
      </w:pPr>
      <w:r w:rsidRPr="006537C3">
        <w:rPr>
          <w:rFonts w:cs="Times New Roman"/>
          <w:i/>
          <w:iCs/>
          <w:sz w:val="22"/>
        </w:rPr>
        <w:t>项目管理机构</w:t>
      </w:r>
    </w:p>
    <w:p w14:paraId="1336D7C5" w14:textId="27244749" w:rsidR="00824C0B" w:rsidRPr="006537C3" w:rsidRDefault="008C0E64" w:rsidP="006537C3">
      <w:pPr>
        <w:pStyle w:val="Heading1"/>
        <w:numPr>
          <w:ilvl w:val="0"/>
          <w:numId w:val="4"/>
        </w:numPr>
        <w:spacing w:before="0" w:after="240" w:line="240" w:lineRule="auto"/>
        <w:ind w:left="0" w:firstLine="0"/>
        <w:jc w:val="both"/>
        <w:rPr>
          <w:rFonts w:cs="Times New Roman"/>
          <w:sz w:val="22"/>
          <w:szCs w:val="22"/>
        </w:rPr>
      </w:pPr>
      <w:r w:rsidRPr="006537C3">
        <w:rPr>
          <w:rFonts w:cs="Times New Roman"/>
          <w:sz w:val="22"/>
          <w:szCs w:val="22"/>
        </w:rPr>
        <w:t>位于国家臭氧机构内的项目管理</w:t>
      </w:r>
      <w:r w:rsidR="00C009B5" w:rsidRPr="006537C3">
        <w:rPr>
          <w:rFonts w:cs="Times New Roman"/>
          <w:sz w:val="22"/>
          <w:szCs w:val="22"/>
        </w:rPr>
        <w:t>机构负责</w:t>
      </w:r>
      <w:r w:rsidRPr="006537C3">
        <w:rPr>
          <w:rFonts w:cs="Times New Roman"/>
          <w:sz w:val="22"/>
          <w:szCs w:val="22"/>
        </w:rPr>
        <w:t>通过以下方式管理第二阶段的</w:t>
      </w:r>
      <w:r w:rsidR="00C009B5" w:rsidRPr="006537C3">
        <w:rPr>
          <w:rFonts w:cs="Times New Roman"/>
          <w:sz w:val="22"/>
          <w:szCs w:val="22"/>
        </w:rPr>
        <w:t>执行工作</w:t>
      </w:r>
      <w:r w:rsidRPr="006537C3">
        <w:rPr>
          <w:rFonts w:cs="Times New Roman"/>
          <w:sz w:val="22"/>
          <w:szCs w:val="22"/>
        </w:rPr>
        <w:t>：与利益攸关方</w:t>
      </w:r>
      <w:r w:rsidR="00C009B5" w:rsidRPr="006537C3">
        <w:rPr>
          <w:rFonts w:cs="Times New Roman"/>
          <w:sz w:val="22"/>
          <w:szCs w:val="22"/>
        </w:rPr>
        <w:t>进行</w:t>
      </w:r>
      <w:r w:rsidRPr="006537C3">
        <w:rPr>
          <w:rFonts w:cs="Times New Roman"/>
          <w:sz w:val="22"/>
          <w:szCs w:val="22"/>
        </w:rPr>
        <w:t>协调</w:t>
      </w:r>
      <w:r w:rsidR="00C009B5" w:rsidRPr="006537C3">
        <w:rPr>
          <w:rFonts w:cs="Times New Roman"/>
          <w:sz w:val="22"/>
          <w:szCs w:val="22"/>
        </w:rPr>
        <w:t>，</w:t>
      </w:r>
      <w:r w:rsidRPr="006537C3">
        <w:rPr>
          <w:rFonts w:cs="Times New Roman"/>
          <w:sz w:val="22"/>
          <w:szCs w:val="22"/>
        </w:rPr>
        <w:t>与业界就项目执行</w:t>
      </w:r>
      <w:r w:rsidR="00C009B5" w:rsidRPr="006537C3">
        <w:rPr>
          <w:rFonts w:cs="Times New Roman"/>
          <w:sz w:val="22"/>
          <w:szCs w:val="22"/>
        </w:rPr>
        <w:t>问题</w:t>
      </w:r>
      <w:r w:rsidRPr="006537C3">
        <w:rPr>
          <w:rFonts w:cs="Times New Roman"/>
          <w:sz w:val="22"/>
          <w:szCs w:val="22"/>
        </w:rPr>
        <w:t>进行</w:t>
      </w:r>
      <w:r w:rsidR="00C009B5" w:rsidRPr="006537C3">
        <w:rPr>
          <w:rFonts w:cs="Times New Roman"/>
          <w:sz w:val="22"/>
          <w:szCs w:val="22"/>
        </w:rPr>
        <w:t>协商</w:t>
      </w:r>
      <w:r w:rsidRPr="006537C3">
        <w:rPr>
          <w:rFonts w:cs="Times New Roman"/>
          <w:sz w:val="22"/>
          <w:szCs w:val="22"/>
        </w:rPr>
        <w:t>；为泡沫塑料企业组织</w:t>
      </w:r>
      <w:r w:rsidR="00D3228E" w:rsidRPr="006537C3">
        <w:rPr>
          <w:rFonts w:cs="Times New Roman"/>
          <w:sz w:val="22"/>
          <w:szCs w:val="22"/>
        </w:rPr>
        <w:t>考察</w:t>
      </w:r>
      <w:r w:rsidRPr="006537C3">
        <w:rPr>
          <w:rFonts w:cs="Times New Roman"/>
          <w:sz w:val="22"/>
          <w:szCs w:val="22"/>
        </w:rPr>
        <w:t>，以提高</w:t>
      </w:r>
      <w:r w:rsidR="00C009B5" w:rsidRPr="006537C3">
        <w:rPr>
          <w:rFonts w:cs="Times New Roman"/>
          <w:sz w:val="22"/>
          <w:szCs w:val="22"/>
        </w:rPr>
        <w:t>其</w:t>
      </w:r>
      <w:r w:rsidRPr="006537C3">
        <w:rPr>
          <w:rFonts w:cs="Times New Roman"/>
          <w:sz w:val="22"/>
          <w:szCs w:val="22"/>
        </w:rPr>
        <w:t>对替代泡沫塑料技术的了解和</w:t>
      </w:r>
      <w:r w:rsidR="00C009B5" w:rsidRPr="006537C3">
        <w:rPr>
          <w:rFonts w:cs="Times New Roman"/>
          <w:sz w:val="22"/>
          <w:szCs w:val="22"/>
        </w:rPr>
        <w:t>接触</w:t>
      </w:r>
      <w:r w:rsidRPr="006537C3">
        <w:rPr>
          <w:rFonts w:cs="Times New Roman"/>
          <w:sz w:val="22"/>
          <w:szCs w:val="22"/>
        </w:rPr>
        <w:t>新配方供应商；编制、执行和审查工作方案；按照执行机构和执行委员会的要求编写报告；</w:t>
      </w:r>
      <w:r w:rsidR="00C009B5" w:rsidRPr="006537C3">
        <w:rPr>
          <w:rFonts w:cs="Times New Roman"/>
          <w:sz w:val="22"/>
          <w:szCs w:val="22"/>
        </w:rPr>
        <w:t>进行财务管理，</w:t>
      </w:r>
      <w:r w:rsidRPr="006537C3">
        <w:rPr>
          <w:rFonts w:cs="Times New Roman"/>
          <w:sz w:val="22"/>
          <w:szCs w:val="22"/>
        </w:rPr>
        <w:t>确保有效利用多边基金</w:t>
      </w:r>
      <w:r w:rsidR="00C009B5" w:rsidRPr="006537C3">
        <w:rPr>
          <w:rFonts w:cs="Times New Roman"/>
          <w:sz w:val="22"/>
          <w:szCs w:val="22"/>
        </w:rPr>
        <w:t>的</w:t>
      </w:r>
      <w:r w:rsidRPr="006537C3">
        <w:rPr>
          <w:rFonts w:cs="Times New Roman"/>
          <w:sz w:val="22"/>
          <w:szCs w:val="22"/>
        </w:rPr>
        <w:t>资源；开发和维护管理信息系统；</w:t>
      </w:r>
      <w:r w:rsidR="00C009B5" w:rsidRPr="006537C3">
        <w:rPr>
          <w:rFonts w:cs="Times New Roman"/>
          <w:sz w:val="22"/>
          <w:szCs w:val="22"/>
        </w:rPr>
        <w:t>协助</w:t>
      </w:r>
      <w:r w:rsidRPr="006537C3">
        <w:rPr>
          <w:rFonts w:cs="Times New Roman"/>
          <w:sz w:val="22"/>
          <w:szCs w:val="22"/>
        </w:rPr>
        <w:t>执行机构</w:t>
      </w:r>
      <w:r w:rsidR="00C009B5" w:rsidRPr="006537C3">
        <w:rPr>
          <w:rFonts w:cs="Times New Roman"/>
          <w:sz w:val="22"/>
          <w:szCs w:val="22"/>
        </w:rPr>
        <w:t>进行</w:t>
      </w:r>
      <w:r w:rsidRPr="006537C3">
        <w:rPr>
          <w:rFonts w:cs="Times New Roman"/>
          <w:sz w:val="22"/>
          <w:szCs w:val="22"/>
        </w:rPr>
        <w:t>项目监督；</w:t>
      </w:r>
      <w:r w:rsidR="00C009B5" w:rsidRPr="006537C3">
        <w:rPr>
          <w:rFonts w:cs="Times New Roman"/>
          <w:sz w:val="22"/>
          <w:szCs w:val="22"/>
        </w:rPr>
        <w:t>进行绩效</w:t>
      </w:r>
      <w:r w:rsidRPr="006537C3">
        <w:rPr>
          <w:rFonts w:cs="Times New Roman"/>
          <w:sz w:val="22"/>
          <w:szCs w:val="22"/>
        </w:rPr>
        <w:t>和财务审计。</w:t>
      </w:r>
    </w:p>
    <w:p w14:paraId="0356FF67" w14:textId="77777777" w:rsidR="00C009B5" w:rsidRPr="006537C3" w:rsidRDefault="00C009B5" w:rsidP="001A78A2">
      <w:pPr>
        <w:pStyle w:val="Heading1"/>
        <w:numPr>
          <w:ilvl w:val="0"/>
          <w:numId w:val="4"/>
        </w:numPr>
        <w:spacing w:before="0" w:line="240" w:lineRule="auto"/>
        <w:ind w:left="0" w:firstLine="0"/>
        <w:jc w:val="both"/>
        <w:rPr>
          <w:rFonts w:cs="Times New Roman"/>
          <w:sz w:val="22"/>
          <w:szCs w:val="22"/>
        </w:rPr>
      </w:pPr>
      <w:r w:rsidRPr="006537C3">
        <w:rPr>
          <w:rFonts w:cs="Times New Roman"/>
          <w:sz w:val="22"/>
          <w:szCs w:val="22"/>
        </w:rPr>
        <w:t>表</w:t>
      </w:r>
      <w:r w:rsidRPr="006537C3">
        <w:rPr>
          <w:rFonts w:cs="Times New Roman"/>
          <w:sz w:val="22"/>
          <w:szCs w:val="22"/>
        </w:rPr>
        <w:t>4</w:t>
      </w:r>
      <w:r w:rsidRPr="006537C3">
        <w:rPr>
          <w:rFonts w:cs="Times New Roman"/>
          <w:sz w:val="22"/>
          <w:szCs w:val="22"/>
        </w:rPr>
        <w:t>开列了项目管理机构组成部分的预算和支出。</w:t>
      </w:r>
    </w:p>
    <w:p w14:paraId="724135A9" w14:textId="24C09501" w:rsidR="00C009B5" w:rsidRPr="00C009B5" w:rsidRDefault="00C009B5" w:rsidP="001A78A2">
      <w:pPr>
        <w:spacing w:before="0" w:after="0" w:line="240" w:lineRule="auto"/>
        <w:rPr>
          <w:rFonts w:eastAsia="Times New Roman" w:cs="Times New Roman"/>
          <w:b/>
          <w:szCs w:val="24"/>
          <w:lang w:val="en-CA"/>
        </w:rPr>
      </w:pPr>
      <w:r w:rsidRPr="00C009B5">
        <w:rPr>
          <w:rFonts w:ascii="SimSun" w:hAnsi="SimSun" w:cs="SimSun" w:hint="eastAsia"/>
          <w:b/>
          <w:szCs w:val="24"/>
          <w:lang w:val="en-CA"/>
        </w:rPr>
        <w:t>表</w:t>
      </w:r>
      <w:r w:rsidRPr="00C009B5">
        <w:rPr>
          <w:rFonts w:eastAsia="Times New Roman" w:cs="Times New Roman"/>
          <w:b/>
          <w:szCs w:val="24"/>
          <w:lang w:val="en-CA"/>
        </w:rPr>
        <w:t>4.</w:t>
      </w:r>
      <w:r>
        <w:rPr>
          <w:rFonts w:eastAsia="Times New Roman" w:cs="Times New Roman"/>
          <w:b/>
          <w:szCs w:val="24"/>
          <w:lang w:val="en-CA"/>
        </w:rPr>
        <w:tab/>
      </w:r>
      <w:r>
        <w:rPr>
          <w:rFonts w:ascii="SimSun" w:hAnsi="SimSun" w:cs="SimSun" w:hint="eastAsia"/>
          <w:b/>
          <w:szCs w:val="24"/>
          <w:lang w:val="en-CA"/>
        </w:rPr>
        <w:t>项目管理机构的预算和支出（美元）</w:t>
      </w:r>
    </w:p>
    <w:tbl>
      <w:tblPr>
        <w:tblStyle w:val="TableGrid3"/>
        <w:tblW w:w="5000" w:type="pct"/>
        <w:tblCellMar>
          <w:left w:w="115" w:type="dxa"/>
          <w:right w:w="115" w:type="dxa"/>
        </w:tblCellMar>
        <w:tblLook w:val="04A0" w:firstRow="1" w:lastRow="0" w:firstColumn="1" w:lastColumn="0" w:noHBand="0" w:noVBand="1"/>
      </w:tblPr>
      <w:tblGrid>
        <w:gridCol w:w="1883"/>
        <w:gridCol w:w="1244"/>
        <w:gridCol w:w="1244"/>
        <w:gridCol w:w="1245"/>
        <w:gridCol w:w="1245"/>
        <w:gridCol w:w="1245"/>
        <w:gridCol w:w="1244"/>
      </w:tblGrid>
      <w:tr w:rsidR="00C009B5" w:rsidRPr="001A78A2" w14:paraId="538863C7" w14:textId="77777777" w:rsidTr="008733D1">
        <w:tc>
          <w:tcPr>
            <w:tcW w:w="10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AB476C6" w14:textId="759AD8AB" w:rsidR="00C009B5" w:rsidRPr="001A78A2" w:rsidRDefault="00C009B5" w:rsidP="006537C3">
            <w:pPr>
              <w:keepNext/>
              <w:spacing w:before="0" w:after="0" w:line="240" w:lineRule="auto"/>
              <w:rPr>
                <w:rFonts w:eastAsia="Times New Roman"/>
                <w:b/>
                <w:sz w:val="20"/>
                <w:lang w:val="en-CA"/>
              </w:rPr>
            </w:pPr>
            <w:r w:rsidRPr="001A78A2">
              <w:rPr>
                <w:rFonts w:ascii="SimSun" w:hAnsi="SimSun" w:cs="SimSun" w:hint="eastAsia"/>
                <w:b/>
                <w:sz w:val="20"/>
                <w:lang w:val="en-CA" w:eastAsia="zh-CN"/>
              </w:rPr>
              <w:t>细目</w:t>
            </w:r>
          </w:p>
        </w:tc>
        <w:tc>
          <w:tcPr>
            <w:tcW w:w="1996"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3D76CE" w14:textId="1C1E18F2" w:rsidR="00C009B5" w:rsidRPr="001A78A2" w:rsidRDefault="007E47C0" w:rsidP="006537C3">
            <w:pPr>
              <w:keepNext/>
              <w:spacing w:before="0" w:after="0" w:line="240" w:lineRule="auto"/>
              <w:jc w:val="center"/>
              <w:rPr>
                <w:rFonts w:eastAsia="Times New Roman"/>
                <w:b/>
                <w:sz w:val="20"/>
                <w:lang w:val="en-CA"/>
              </w:rPr>
            </w:pPr>
            <w:r w:rsidRPr="001A78A2">
              <w:rPr>
                <w:rFonts w:ascii="SimSun" w:hAnsi="SimSun" w:cs="SimSun" w:hint="eastAsia"/>
                <w:b/>
                <w:sz w:val="20"/>
                <w:lang w:val="en-CA" w:eastAsia="zh-CN"/>
              </w:rPr>
              <w:t>世界银行</w:t>
            </w:r>
          </w:p>
        </w:tc>
        <w:tc>
          <w:tcPr>
            <w:tcW w:w="1997"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9036D64" w14:textId="77777777" w:rsidR="00C009B5" w:rsidRPr="001A78A2" w:rsidRDefault="00C009B5" w:rsidP="006537C3">
            <w:pPr>
              <w:keepNext/>
              <w:spacing w:before="0" w:after="0" w:line="240" w:lineRule="auto"/>
              <w:jc w:val="center"/>
              <w:rPr>
                <w:rFonts w:eastAsia="Times New Roman"/>
                <w:b/>
                <w:sz w:val="20"/>
                <w:lang w:val="en-CA"/>
              </w:rPr>
            </w:pPr>
            <w:r w:rsidRPr="001A78A2">
              <w:rPr>
                <w:rFonts w:eastAsia="Times New Roman"/>
                <w:b/>
                <w:sz w:val="20"/>
                <w:lang w:val="en-CA"/>
              </w:rPr>
              <w:t>UNIDO</w:t>
            </w:r>
          </w:p>
        </w:tc>
      </w:tr>
      <w:tr w:rsidR="007E47C0" w:rsidRPr="001A78A2" w14:paraId="786F8532" w14:textId="77777777" w:rsidTr="008733D1">
        <w:tc>
          <w:tcPr>
            <w:tcW w:w="10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268A9F4" w14:textId="77777777" w:rsidR="007E47C0" w:rsidRPr="001A78A2" w:rsidRDefault="007E47C0" w:rsidP="006537C3">
            <w:pPr>
              <w:spacing w:before="0" w:after="0" w:line="240" w:lineRule="auto"/>
              <w:rPr>
                <w:rFonts w:eastAsia="Times New Roman"/>
                <w:b/>
                <w:sz w:val="20"/>
                <w:lang w:val="en-CA"/>
              </w:rPr>
            </w:pP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44CB540" w14:textId="731CA9D3" w:rsidR="007E47C0" w:rsidRPr="001A78A2" w:rsidRDefault="007E47C0" w:rsidP="006537C3">
            <w:pPr>
              <w:spacing w:before="0" w:after="0" w:line="240" w:lineRule="auto"/>
              <w:jc w:val="center"/>
              <w:rPr>
                <w:rFonts w:eastAsia="Times New Roman"/>
                <w:b/>
                <w:sz w:val="20"/>
                <w:lang w:val="en-CA"/>
              </w:rPr>
            </w:pPr>
            <w:r w:rsidRPr="001A78A2">
              <w:rPr>
                <w:rFonts w:ascii="SimSun" w:hAnsi="SimSun" w:cs="SimSun" w:hint="eastAsia"/>
                <w:b/>
                <w:sz w:val="20"/>
                <w:lang w:val="en-CA" w:eastAsia="zh-CN"/>
              </w:rPr>
              <w:t>共计</w:t>
            </w: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DD2609F" w14:textId="510E5CB3" w:rsidR="007E47C0" w:rsidRPr="001A78A2" w:rsidRDefault="007E47C0" w:rsidP="006537C3">
            <w:pPr>
              <w:spacing w:before="0" w:after="0" w:line="240" w:lineRule="auto"/>
              <w:jc w:val="center"/>
              <w:rPr>
                <w:rFonts w:eastAsia="Times New Roman"/>
                <w:b/>
                <w:sz w:val="20"/>
                <w:lang w:val="en-CA"/>
              </w:rPr>
            </w:pPr>
            <w:r w:rsidRPr="001A78A2">
              <w:rPr>
                <w:rFonts w:ascii="SimSun" w:hAnsi="SimSun" w:cs="SimSun" w:hint="eastAsia"/>
                <w:b/>
                <w:sz w:val="20"/>
                <w:lang w:val="en-CA" w:eastAsia="zh-CN"/>
              </w:rPr>
              <w:t>第一次付款</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AD17DB7" w14:textId="08FF7787" w:rsidR="007E47C0" w:rsidRPr="001A78A2" w:rsidRDefault="007E47C0" w:rsidP="006537C3">
            <w:pPr>
              <w:spacing w:before="0" w:after="0" w:line="240" w:lineRule="auto"/>
              <w:jc w:val="center"/>
              <w:rPr>
                <w:rFonts w:eastAsia="Times New Roman"/>
                <w:b/>
                <w:sz w:val="20"/>
                <w:lang w:val="en-CA"/>
              </w:rPr>
            </w:pPr>
            <w:r w:rsidRPr="001A78A2">
              <w:rPr>
                <w:rFonts w:ascii="SimSun" w:hAnsi="SimSun" w:cs="SimSun" w:hint="eastAsia"/>
                <w:b/>
                <w:sz w:val="20"/>
                <w:lang w:val="en-CA" w:eastAsia="zh-CN"/>
              </w:rPr>
              <w:t>已付款</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1D0BA08" w14:textId="291FBA2C" w:rsidR="007E47C0" w:rsidRPr="001A78A2" w:rsidRDefault="007E47C0" w:rsidP="006537C3">
            <w:pPr>
              <w:spacing w:before="0" w:after="0" w:line="240" w:lineRule="auto"/>
              <w:jc w:val="center"/>
              <w:rPr>
                <w:rFonts w:eastAsia="Times New Roman"/>
                <w:b/>
                <w:sz w:val="20"/>
                <w:lang w:val="en-CA"/>
              </w:rPr>
            </w:pPr>
            <w:r w:rsidRPr="001A78A2">
              <w:rPr>
                <w:rFonts w:ascii="SimSun" w:hAnsi="SimSun" w:cs="SimSun" w:hint="eastAsia"/>
                <w:b/>
                <w:sz w:val="20"/>
                <w:lang w:val="en-CA" w:eastAsia="zh-CN"/>
              </w:rPr>
              <w:t>共计</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F7DBBF8" w14:textId="4F54B1CD" w:rsidR="007E47C0" w:rsidRPr="001A78A2" w:rsidRDefault="007E47C0" w:rsidP="006537C3">
            <w:pPr>
              <w:spacing w:before="0" w:after="0" w:line="240" w:lineRule="auto"/>
              <w:jc w:val="center"/>
              <w:rPr>
                <w:rFonts w:eastAsia="Times New Roman"/>
                <w:b/>
                <w:sz w:val="20"/>
                <w:lang w:val="en-CA"/>
              </w:rPr>
            </w:pPr>
            <w:r w:rsidRPr="001A78A2">
              <w:rPr>
                <w:rFonts w:ascii="SimSun" w:hAnsi="SimSun" w:cs="SimSun" w:hint="eastAsia"/>
                <w:b/>
                <w:sz w:val="20"/>
                <w:lang w:val="en-CA" w:eastAsia="zh-CN"/>
              </w:rPr>
              <w:t>第一次付款</w:t>
            </w: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5A0E49F" w14:textId="4EFBC64C" w:rsidR="007E47C0" w:rsidRPr="001A78A2" w:rsidRDefault="007E47C0" w:rsidP="006537C3">
            <w:pPr>
              <w:spacing w:before="0" w:after="0" w:line="240" w:lineRule="auto"/>
              <w:jc w:val="center"/>
              <w:rPr>
                <w:rFonts w:eastAsia="Times New Roman"/>
                <w:b/>
                <w:sz w:val="20"/>
                <w:lang w:val="en-CA"/>
              </w:rPr>
            </w:pPr>
            <w:r w:rsidRPr="001A78A2">
              <w:rPr>
                <w:rFonts w:ascii="SimSun" w:hAnsi="SimSun" w:cs="SimSun" w:hint="eastAsia"/>
                <w:b/>
                <w:sz w:val="20"/>
                <w:lang w:val="en-CA" w:eastAsia="zh-CN"/>
              </w:rPr>
              <w:t>已付款</w:t>
            </w:r>
          </w:p>
        </w:tc>
      </w:tr>
      <w:tr w:rsidR="007E47C0" w:rsidRPr="001A78A2" w14:paraId="00F01D16" w14:textId="77777777" w:rsidTr="008733D1">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955BC68" w14:textId="4FD32EB7" w:rsidR="007E47C0" w:rsidRPr="001A78A2" w:rsidRDefault="007E47C0" w:rsidP="006537C3">
            <w:pPr>
              <w:spacing w:before="0" w:after="0" w:line="240" w:lineRule="auto"/>
              <w:rPr>
                <w:rFonts w:eastAsia="Times New Roman"/>
                <w:sz w:val="20"/>
                <w:lang w:val="en-CA"/>
              </w:rPr>
            </w:pPr>
            <w:r w:rsidRPr="001A78A2">
              <w:rPr>
                <w:rFonts w:ascii="SimSun" w:hAnsi="SimSun" w:cs="SimSun" w:hint="eastAsia"/>
                <w:sz w:val="20"/>
                <w:lang w:val="en-CA" w:eastAsia="zh-CN"/>
              </w:rPr>
              <w:t>工作人员费用</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929DBB1"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94,280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5DDDD14"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31,427</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B7748EB"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9,415</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0A353491"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80,000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362E664F"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28,086</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14:paraId="2D17B10D"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56,919</w:t>
            </w:r>
          </w:p>
        </w:tc>
      </w:tr>
      <w:tr w:rsidR="007E47C0" w:rsidRPr="001A78A2" w14:paraId="59FCE9AD" w14:textId="77777777" w:rsidTr="008733D1">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69894E9" w14:textId="7A49C8D3" w:rsidR="007E47C0" w:rsidRPr="001A78A2" w:rsidRDefault="007E47C0" w:rsidP="006537C3">
            <w:pPr>
              <w:spacing w:before="0" w:after="0" w:line="240" w:lineRule="auto"/>
              <w:rPr>
                <w:rFonts w:eastAsia="Times New Roman"/>
                <w:sz w:val="20"/>
                <w:lang w:val="en-CA"/>
              </w:rPr>
            </w:pPr>
            <w:r w:rsidRPr="001A78A2">
              <w:rPr>
                <w:rFonts w:ascii="SimSun" w:hAnsi="SimSun" w:cs="SimSun" w:hint="eastAsia"/>
                <w:sz w:val="20"/>
                <w:lang w:val="en-CA" w:eastAsia="zh-CN"/>
              </w:rPr>
              <w:t>顾问费</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6955FCC"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20,000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B890071"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5,000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1E2E3DD"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684C75F1"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58558487"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14:paraId="63CA110C"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r>
      <w:tr w:rsidR="007E47C0" w:rsidRPr="001A78A2" w14:paraId="02233B21" w14:textId="77777777" w:rsidTr="008733D1">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69D7666" w14:textId="7CCB33DD" w:rsidR="007E47C0" w:rsidRPr="001A78A2" w:rsidRDefault="007E47C0" w:rsidP="006537C3">
            <w:pPr>
              <w:spacing w:before="0" w:after="0" w:line="240" w:lineRule="auto"/>
              <w:rPr>
                <w:rFonts w:eastAsia="Times New Roman"/>
                <w:sz w:val="20"/>
                <w:lang w:val="en-CA"/>
              </w:rPr>
            </w:pPr>
            <w:r w:rsidRPr="001A78A2">
              <w:rPr>
                <w:rFonts w:ascii="SimSun" w:hAnsi="SimSun" w:cs="SimSun" w:hint="eastAsia"/>
                <w:sz w:val="20"/>
                <w:lang w:val="en-CA" w:eastAsia="zh-CN"/>
              </w:rPr>
              <w:t>旅费</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1D41E1D"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7,000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194306C"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4,624</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D12A308"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2F05573A"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20,000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7AF0266E"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10,000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14:paraId="69FF4C69"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11,591</w:t>
            </w:r>
          </w:p>
        </w:tc>
      </w:tr>
      <w:tr w:rsidR="007E47C0" w:rsidRPr="001A78A2" w14:paraId="4BDD9385" w14:textId="77777777" w:rsidTr="008733D1">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CA01272" w14:textId="49D7C020" w:rsidR="007E47C0" w:rsidRPr="001A78A2" w:rsidRDefault="007E47C0" w:rsidP="006537C3">
            <w:pPr>
              <w:spacing w:before="0" w:after="0" w:line="240" w:lineRule="auto"/>
              <w:rPr>
                <w:rFonts w:eastAsia="Times New Roman"/>
                <w:sz w:val="20"/>
                <w:lang w:val="en-CA"/>
              </w:rPr>
            </w:pPr>
            <w:r w:rsidRPr="001A78A2">
              <w:rPr>
                <w:rFonts w:ascii="SimSun" w:hAnsi="SimSun" w:cs="SimSun" w:hint="eastAsia"/>
                <w:sz w:val="20"/>
                <w:lang w:val="en-CA" w:eastAsia="zh-CN"/>
              </w:rPr>
              <w:t>租金</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3F04E66"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4FC6542"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1C59CC0"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651B2A52"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5E336AF2"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14:paraId="759AB9FA"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r>
      <w:tr w:rsidR="007E47C0" w:rsidRPr="001A78A2" w14:paraId="17057C50" w14:textId="77777777" w:rsidTr="008733D1">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E713E25" w14:textId="2C8D177E" w:rsidR="007E47C0" w:rsidRPr="001A78A2" w:rsidRDefault="007E47C0" w:rsidP="006537C3">
            <w:pPr>
              <w:spacing w:before="0" w:after="0" w:line="240" w:lineRule="auto"/>
              <w:rPr>
                <w:rFonts w:eastAsia="Times New Roman"/>
                <w:sz w:val="20"/>
                <w:lang w:val="en-CA"/>
              </w:rPr>
            </w:pPr>
            <w:r w:rsidRPr="001A78A2">
              <w:rPr>
                <w:rFonts w:ascii="SimSun" w:hAnsi="SimSun" w:cs="SimSun" w:hint="eastAsia"/>
                <w:sz w:val="20"/>
                <w:lang w:val="en-CA" w:eastAsia="zh-CN"/>
              </w:rPr>
              <w:t>通讯费</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969C957"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2,500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A5DD569"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CD10FEF"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5B5D2827"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10,000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1FDA4254"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14:paraId="132F420C"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r>
      <w:tr w:rsidR="007E47C0" w:rsidRPr="001A78A2" w14:paraId="70A89356" w14:textId="77777777" w:rsidTr="008733D1">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87EB425" w14:textId="4CB902FA" w:rsidR="007E47C0" w:rsidRPr="001A78A2" w:rsidRDefault="007E47C0" w:rsidP="006537C3">
            <w:pPr>
              <w:spacing w:before="0" w:after="0" w:line="240" w:lineRule="auto"/>
              <w:rPr>
                <w:rFonts w:eastAsia="Times New Roman"/>
                <w:sz w:val="20"/>
                <w:lang w:val="en-CA"/>
              </w:rPr>
            </w:pPr>
            <w:r w:rsidRPr="001A78A2">
              <w:rPr>
                <w:rFonts w:ascii="SimSun" w:hAnsi="SimSun" w:cs="SimSun" w:hint="eastAsia"/>
                <w:sz w:val="20"/>
                <w:lang w:val="en-CA" w:eastAsia="zh-CN"/>
              </w:rPr>
              <w:t>会议</w:t>
            </w:r>
            <w:r w:rsidRPr="001A78A2">
              <w:rPr>
                <w:rFonts w:eastAsia="Times New Roman"/>
                <w:sz w:val="20"/>
                <w:lang w:val="en-CA"/>
              </w:rPr>
              <w:t>/</w:t>
            </w:r>
            <w:r w:rsidRPr="001A78A2">
              <w:rPr>
                <w:rFonts w:ascii="SimSun" w:hAnsi="SimSun" w:cs="SimSun" w:hint="eastAsia"/>
                <w:sz w:val="20"/>
                <w:lang w:val="en-CA" w:eastAsia="zh-CN"/>
              </w:rPr>
              <w:t>研讨会</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FD1DA4A"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14,351</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0B02378"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5,000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04DA396"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2D898809"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1034933F"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14:paraId="4C01806C"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r>
      <w:tr w:rsidR="007E47C0" w:rsidRPr="001A78A2" w14:paraId="7517BBD4" w14:textId="77777777" w:rsidTr="008733D1">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E293DDC" w14:textId="57F89695" w:rsidR="007E47C0" w:rsidRPr="001A78A2" w:rsidRDefault="007E47C0" w:rsidP="006537C3">
            <w:pPr>
              <w:spacing w:before="0" w:after="0" w:line="240" w:lineRule="auto"/>
              <w:rPr>
                <w:rFonts w:eastAsia="Times New Roman"/>
                <w:sz w:val="20"/>
                <w:lang w:val="en-CA"/>
              </w:rPr>
            </w:pPr>
            <w:r w:rsidRPr="001A78A2">
              <w:rPr>
                <w:rFonts w:ascii="SimSun" w:hAnsi="SimSun" w:cs="SimSun" w:hint="eastAsia"/>
                <w:sz w:val="20"/>
                <w:lang w:val="en-CA" w:eastAsia="zh-CN"/>
              </w:rPr>
              <w:t>其他</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F36DEE3"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1,500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7118C9F"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500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74C87A7"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2DFCEDFB"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4,243</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5B4287A1"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14:paraId="225A1657" w14:textId="77777777" w:rsidR="007E47C0" w:rsidRPr="001A78A2" w:rsidRDefault="007E47C0" w:rsidP="006537C3">
            <w:pPr>
              <w:spacing w:before="0" w:after="0" w:line="240" w:lineRule="auto"/>
              <w:jc w:val="right"/>
              <w:rPr>
                <w:rFonts w:eastAsia="Times New Roman"/>
                <w:sz w:val="20"/>
                <w:lang w:val="en-CA"/>
              </w:rPr>
            </w:pPr>
            <w:r w:rsidRPr="001A78A2">
              <w:rPr>
                <w:rFonts w:eastAsia="Times New Roman"/>
                <w:sz w:val="20"/>
                <w:lang w:val="en-CA"/>
              </w:rPr>
              <w:t>0</w:t>
            </w:r>
          </w:p>
        </w:tc>
      </w:tr>
      <w:tr w:rsidR="007E47C0" w:rsidRPr="001A78A2" w14:paraId="1251EFB6" w14:textId="77777777" w:rsidTr="008733D1">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A8DA502" w14:textId="6B52CF4A" w:rsidR="007E47C0" w:rsidRPr="001A78A2" w:rsidRDefault="007E47C0" w:rsidP="006537C3">
            <w:pPr>
              <w:spacing w:before="0" w:after="0" w:line="240" w:lineRule="auto"/>
              <w:rPr>
                <w:rFonts w:eastAsia="Times New Roman"/>
                <w:b/>
                <w:sz w:val="20"/>
                <w:lang w:val="en-CA"/>
              </w:rPr>
            </w:pPr>
            <w:r w:rsidRPr="001A78A2">
              <w:rPr>
                <w:rFonts w:ascii="SimSun" w:hAnsi="SimSun" w:cs="SimSun" w:hint="eastAsia"/>
                <w:b/>
                <w:sz w:val="20"/>
                <w:lang w:val="en-CA" w:eastAsia="zh-CN"/>
              </w:rPr>
              <w:t>共计</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7001446" w14:textId="77777777" w:rsidR="007E47C0" w:rsidRPr="001A78A2" w:rsidRDefault="007E47C0" w:rsidP="006537C3">
            <w:pPr>
              <w:spacing w:before="0" w:after="0" w:line="240" w:lineRule="auto"/>
              <w:jc w:val="right"/>
              <w:rPr>
                <w:rFonts w:eastAsia="Times New Roman"/>
                <w:b/>
                <w:bCs/>
                <w:sz w:val="20"/>
                <w:lang w:val="en-CA"/>
              </w:rPr>
            </w:pPr>
            <w:r w:rsidRPr="001A78A2">
              <w:rPr>
                <w:rFonts w:eastAsia="Times New Roman"/>
                <w:b/>
                <w:bCs/>
                <w:sz w:val="20"/>
                <w:lang w:val="en-CA"/>
              </w:rPr>
              <w:t>139,631</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9166D09" w14:textId="77777777" w:rsidR="007E47C0" w:rsidRPr="001A78A2" w:rsidRDefault="007E47C0" w:rsidP="006537C3">
            <w:pPr>
              <w:spacing w:before="0" w:after="0" w:line="240" w:lineRule="auto"/>
              <w:jc w:val="right"/>
              <w:rPr>
                <w:rFonts w:eastAsia="Times New Roman"/>
                <w:b/>
                <w:bCs/>
                <w:sz w:val="20"/>
                <w:lang w:val="en-CA"/>
              </w:rPr>
            </w:pPr>
            <w:r w:rsidRPr="001A78A2">
              <w:rPr>
                <w:rFonts w:eastAsia="Times New Roman"/>
                <w:b/>
                <w:bCs/>
                <w:sz w:val="20"/>
                <w:lang w:val="en-CA"/>
              </w:rPr>
              <w:t>46,551</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C61E788" w14:textId="77777777" w:rsidR="007E47C0" w:rsidRPr="001A78A2" w:rsidRDefault="007E47C0" w:rsidP="006537C3">
            <w:pPr>
              <w:spacing w:before="0" w:after="0" w:line="240" w:lineRule="auto"/>
              <w:jc w:val="right"/>
              <w:rPr>
                <w:rFonts w:eastAsia="Times New Roman"/>
                <w:b/>
                <w:bCs/>
                <w:sz w:val="20"/>
                <w:lang w:val="en-CA"/>
              </w:rPr>
            </w:pPr>
            <w:r w:rsidRPr="001A78A2">
              <w:rPr>
                <w:rFonts w:eastAsia="Times New Roman"/>
                <w:b/>
                <w:bCs/>
                <w:sz w:val="20"/>
                <w:lang w:val="en-CA"/>
              </w:rPr>
              <w:t>9,415</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02FC3097" w14:textId="77777777" w:rsidR="007E47C0" w:rsidRPr="001A78A2" w:rsidRDefault="007E47C0" w:rsidP="006537C3">
            <w:pPr>
              <w:spacing w:before="0" w:after="0" w:line="240" w:lineRule="auto"/>
              <w:jc w:val="right"/>
              <w:rPr>
                <w:rFonts w:eastAsia="Times New Roman"/>
                <w:b/>
                <w:bCs/>
                <w:sz w:val="20"/>
                <w:lang w:val="en-CA"/>
              </w:rPr>
            </w:pPr>
            <w:r w:rsidRPr="001A78A2">
              <w:rPr>
                <w:rFonts w:eastAsia="Times New Roman"/>
                <w:b/>
                <w:bCs/>
                <w:sz w:val="20"/>
                <w:lang w:val="en-CA"/>
              </w:rPr>
              <w:t>114,243</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1FE0BECA" w14:textId="77777777" w:rsidR="007E47C0" w:rsidRPr="001A78A2" w:rsidRDefault="007E47C0" w:rsidP="006537C3">
            <w:pPr>
              <w:spacing w:before="0" w:after="0" w:line="240" w:lineRule="auto"/>
              <w:jc w:val="right"/>
              <w:rPr>
                <w:rFonts w:eastAsia="Times New Roman"/>
                <w:b/>
                <w:bCs/>
                <w:sz w:val="20"/>
                <w:lang w:val="en-CA"/>
              </w:rPr>
            </w:pPr>
            <w:r w:rsidRPr="001A78A2">
              <w:rPr>
                <w:rFonts w:eastAsia="Times New Roman"/>
                <w:b/>
                <w:sz w:val="20"/>
                <w:lang w:val="en-CA"/>
              </w:rPr>
              <w:t>38,086</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14:paraId="0C040C20" w14:textId="77777777" w:rsidR="007E47C0" w:rsidRPr="001A78A2" w:rsidRDefault="007E47C0" w:rsidP="006537C3">
            <w:pPr>
              <w:spacing w:before="0" w:after="0" w:line="240" w:lineRule="auto"/>
              <w:jc w:val="right"/>
              <w:rPr>
                <w:rFonts w:eastAsia="Times New Roman"/>
                <w:b/>
                <w:bCs/>
                <w:sz w:val="20"/>
                <w:lang w:val="en-CA"/>
              </w:rPr>
            </w:pPr>
            <w:r w:rsidRPr="001A78A2">
              <w:rPr>
                <w:rFonts w:eastAsia="Times New Roman"/>
                <w:b/>
                <w:sz w:val="20"/>
                <w:lang w:val="en-CA"/>
              </w:rPr>
              <w:t>68,510</w:t>
            </w:r>
          </w:p>
        </w:tc>
      </w:tr>
    </w:tbl>
    <w:p w14:paraId="6AC4782C" w14:textId="031B9A29" w:rsidR="00C009B5" w:rsidRPr="007E47C0" w:rsidRDefault="007E47C0" w:rsidP="001A78A2">
      <w:pPr>
        <w:keepNext/>
        <w:spacing w:before="0" w:after="240" w:line="240" w:lineRule="auto"/>
        <w:rPr>
          <w:u w:val="single"/>
        </w:rPr>
      </w:pPr>
      <w:r w:rsidRPr="007E47C0">
        <w:rPr>
          <w:rFonts w:hint="eastAsia"/>
          <w:u w:val="single"/>
        </w:rPr>
        <w:t>付款水平</w:t>
      </w:r>
    </w:p>
    <w:p w14:paraId="4923C76B" w14:textId="74501EAC" w:rsidR="007E47C0" w:rsidRPr="007E47C0" w:rsidRDefault="007E47C0" w:rsidP="001A78A2">
      <w:pPr>
        <w:pStyle w:val="Heading1"/>
        <w:numPr>
          <w:ilvl w:val="0"/>
          <w:numId w:val="4"/>
        </w:numPr>
        <w:spacing w:before="0" w:after="240" w:line="240" w:lineRule="auto"/>
        <w:ind w:left="0" w:firstLine="0"/>
        <w:jc w:val="both"/>
      </w:pPr>
      <w:r w:rsidRPr="007E47C0">
        <w:rPr>
          <w:rFonts w:hint="eastAsia"/>
        </w:rPr>
        <w:t>截至</w:t>
      </w:r>
      <w:r w:rsidRPr="007E47C0">
        <w:rPr>
          <w:rFonts w:hint="eastAsia"/>
        </w:rPr>
        <w:t>2019</w:t>
      </w:r>
      <w:r w:rsidRPr="007E47C0">
        <w:rPr>
          <w:rFonts w:hint="eastAsia"/>
        </w:rPr>
        <w:t>年</w:t>
      </w:r>
      <w:r w:rsidRPr="007E47C0">
        <w:rPr>
          <w:rFonts w:hint="eastAsia"/>
        </w:rPr>
        <w:t>10</w:t>
      </w:r>
      <w:r w:rsidRPr="007E47C0">
        <w:rPr>
          <w:rFonts w:hint="eastAsia"/>
        </w:rPr>
        <w:t>月</w:t>
      </w:r>
      <w:r w:rsidRPr="007E47C0">
        <w:rPr>
          <w:rFonts w:hint="eastAsia"/>
        </w:rPr>
        <w:t>7</w:t>
      </w:r>
      <w:r w:rsidRPr="007E47C0">
        <w:rPr>
          <w:rFonts w:hint="eastAsia"/>
        </w:rPr>
        <w:t>日，在</w:t>
      </w:r>
      <w:r>
        <w:rPr>
          <w:rFonts w:hint="eastAsia"/>
        </w:rPr>
        <w:t>当时已经</w:t>
      </w:r>
      <w:r w:rsidRPr="007E47C0">
        <w:rPr>
          <w:rFonts w:hint="eastAsia"/>
        </w:rPr>
        <w:t>核准的</w:t>
      </w:r>
      <w:r w:rsidRPr="007E47C0">
        <w:rPr>
          <w:lang w:val="en-CA"/>
        </w:rPr>
        <w:t>919,127</w:t>
      </w:r>
      <w:r w:rsidRPr="007E47C0">
        <w:rPr>
          <w:rFonts w:hint="eastAsia"/>
        </w:rPr>
        <w:t>美元</w:t>
      </w:r>
      <w:r>
        <w:rPr>
          <w:rFonts w:hint="eastAsia"/>
        </w:rPr>
        <w:t>（</w:t>
      </w:r>
      <w:r w:rsidRPr="007E47C0">
        <w:rPr>
          <w:rFonts w:hint="eastAsia"/>
        </w:rPr>
        <w:t>世界银行</w:t>
      </w:r>
      <w:r w:rsidRPr="007E47C0">
        <w:rPr>
          <w:rFonts w:hint="eastAsia"/>
        </w:rPr>
        <w:t>526</w:t>
      </w:r>
      <w:r>
        <w:rPr>
          <w:rFonts w:hint="eastAsia"/>
        </w:rPr>
        <w:t>,</w:t>
      </w:r>
      <w:r w:rsidRPr="007E47C0">
        <w:rPr>
          <w:rFonts w:hint="eastAsia"/>
        </w:rPr>
        <w:t>956</w:t>
      </w:r>
      <w:r w:rsidRPr="007E47C0">
        <w:rPr>
          <w:rFonts w:hint="eastAsia"/>
        </w:rPr>
        <w:t>美元，工发组织</w:t>
      </w:r>
      <w:r w:rsidRPr="007E47C0">
        <w:rPr>
          <w:rFonts w:hint="eastAsia"/>
        </w:rPr>
        <w:t>392</w:t>
      </w:r>
      <w:r>
        <w:rPr>
          <w:rFonts w:hint="eastAsia"/>
        </w:rPr>
        <w:t>,</w:t>
      </w:r>
      <w:r w:rsidRPr="007E47C0">
        <w:rPr>
          <w:rFonts w:hint="eastAsia"/>
        </w:rPr>
        <w:t>171</w:t>
      </w:r>
      <w:r w:rsidRPr="007E47C0">
        <w:rPr>
          <w:rFonts w:hint="eastAsia"/>
        </w:rPr>
        <w:t>美元</w:t>
      </w:r>
      <w:r>
        <w:rPr>
          <w:rFonts w:hint="eastAsia"/>
        </w:rPr>
        <w:t>）</w:t>
      </w:r>
      <w:r w:rsidRPr="007E47C0">
        <w:rPr>
          <w:rFonts w:hint="eastAsia"/>
        </w:rPr>
        <w:t>中，已支付</w:t>
      </w:r>
      <w:r w:rsidRPr="007E47C0">
        <w:rPr>
          <w:rFonts w:hint="eastAsia"/>
        </w:rPr>
        <w:t>190</w:t>
      </w:r>
      <w:r>
        <w:rPr>
          <w:rFonts w:hint="eastAsia"/>
        </w:rPr>
        <w:t>,</w:t>
      </w:r>
      <w:r w:rsidRPr="007E47C0">
        <w:rPr>
          <w:rFonts w:hint="eastAsia"/>
        </w:rPr>
        <w:t>711</w:t>
      </w:r>
      <w:r w:rsidRPr="007E47C0">
        <w:rPr>
          <w:rFonts w:hint="eastAsia"/>
        </w:rPr>
        <w:t>美元</w:t>
      </w:r>
      <w:r>
        <w:rPr>
          <w:rFonts w:hint="eastAsia"/>
        </w:rPr>
        <w:t>（</w:t>
      </w:r>
      <w:r w:rsidRPr="007E47C0">
        <w:rPr>
          <w:rFonts w:hint="eastAsia"/>
        </w:rPr>
        <w:t>20.75%</w:t>
      </w:r>
      <w:r>
        <w:rPr>
          <w:rFonts w:hint="eastAsia"/>
        </w:rPr>
        <w:t>）（</w:t>
      </w:r>
      <w:r w:rsidRPr="007E47C0">
        <w:rPr>
          <w:rFonts w:hint="eastAsia"/>
        </w:rPr>
        <w:t>世界银行</w:t>
      </w:r>
      <w:r w:rsidRPr="007E47C0">
        <w:rPr>
          <w:rFonts w:hint="eastAsia"/>
        </w:rPr>
        <w:t>22</w:t>
      </w:r>
      <w:r>
        <w:rPr>
          <w:rFonts w:hint="eastAsia"/>
        </w:rPr>
        <w:t>,</w:t>
      </w:r>
      <w:r w:rsidRPr="007E47C0">
        <w:rPr>
          <w:rFonts w:hint="eastAsia"/>
        </w:rPr>
        <w:t>229</w:t>
      </w:r>
      <w:r w:rsidRPr="007E47C0">
        <w:rPr>
          <w:rFonts w:hint="eastAsia"/>
        </w:rPr>
        <w:t>美元，工发组织为</w:t>
      </w:r>
      <w:r w:rsidRPr="007E47C0">
        <w:rPr>
          <w:rFonts w:hint="eastAsia"/>
        </w:rPr>
        <w:t>168</w:t>
      </w:r>
      <w:r>
        <w:rPr>
          <w:rFonts w:hint="eastAsia"/>
        </w:rPr>
        <w:t>,</w:t>
      </w:r>
      <w:r w:rsidRPr="007E47C0">
        <w:rPr>
          <w:rFonts w:hint="eastAsia"/>
        </w:rPr>
        <w:t>542</w:t>
      </w:r>
      <w:r w:rsidRPr="007E47C0">
        <w:rPr>
          <w:rFonts w:hint="eastAsia"/>
        </w:rPr>
        <w:t>美元</w:t>
      </w:r>
      <w:r>
        <w:rPr>
          <w:rFonts w:hint="eastAsia"/>
        </w:rPr>
        <w:t>）</w:t>
      </w:r>
      <w:r w:rsidRPr="007E47C0">
        <w:rPr>
          <w:rFonts w:hint="eastAsia"/>
        </w:rPr>
        <w:t>。剩余的</w:t>
      </w:r>
      <w:r w:rsidRPr="007E47C0">
        <w:rPr>
          <w:rFonts w:hint="eastAsia"/>
        </w:rPr>
        <w:t>728</w:t>
      </w:r>
      <w:r>
        <w:rPr>
          <w:rFonts w:hint="eastAsia"/>
        </w:rPr>
        <w:t>,</w:t>
      </w:r>
      <w:r w:rsidRPr="007E47C0">
        <w:rPr>
          <w:rFonts w:hint="eastAsia"/>
        </w:rPr>
        <w:t>356</w:t>
      </w:r>
      <w:r w:rsidRPr="007E47C0">
        <w:rPr>
          <w:rFonts w:hint="eastAsia"/>
        </w:rPr>
        <w:t>美元将在</w:t>
      </w:r>
      <w:r w:rsidRPr="007E47C0">
        <w:rPr>
          <w:rFonts w:hint="eastAsia"/>
        </w:rPr>
        <w:t>2020</w:t>
      </w:r>
      <w:r w:rsidRPr="007E47C0">
        <w:rPr>
          <w:rFonts w:hint="eastAsia"/>
        </w:rPr>
        <w:t>年和</w:t>
      </w:r>
      <w:r w:rsidRPr="007E47C0">
        <w:rPr>
          <w:rFonts w:hint="eastAsia"/>
        </w:rPr>
        <w:t>2021</w:t>
      </w:r>
      <w:r w:rsidRPr="007E47C0">
        <w:rPr>
          <w:rFonts w:hint="eastAsia"/>
        </w:rPr>
        <w:t>年支付。</w:t>
      </w:r>
      <w:r>
        <w:rPr>
          <w:rStyle w:val="FootnoteReference"/>
        </w:rPr>
        <w:footnoteReference w:id="2"/>
      </w:r>
    </w:p>
    <w:p w14:paraId="7CA62B89" w14:textId="60349098" w:rsidR="007E47C0" w:rsidRPr="00375ECA" w:rsidRDefault="007E47C0" w:rsidP="001A78A2">
      <w:pPr>
        <w:keepNext/>
        <w:spacing w:before="0" w:after="240" w:line="240" w:lineRule="auto"/>
        <w:rPr>
          <w:u w:val="single"/>
        </w:rPr>
      </w:pPr>
      <w:r w:rsidRPr="00375ECA">
        <w:rPr>
          <w:rFonts w:hint="eastAsia"/>
          <w:u w:val="single"/>
        </w:rPr>
        <w:t>氟氯烃淘汰管理计划第二次付款的执行计划</w:t>
      </w:r>
    </w:p>
    <w:p w14:paraId="0EDDD005" w14:textId="1FF9DC5C" w:rsidR="007E47C0" w:rsidRPr="007E47C0" w:rsidRDefault="00375ECA" w:rsidP="001A78A2">
      <w:pPr>
        <w:pStyle w:val="Heading1"/>
        <w:numPr>
          <w:ilvl w:val="0"/>
          <w:numId w:val="4"/>
        </w:numPr>
        <w:spacing w:before="0" w:after="240" w:line="240" w:lineRule="auto"/>
        <w:ind w:left="0" w:firstLine="0"/>
        <w:jc w:val="both"/>
      </w:pPr>
      <w:r>
        <w:rPr>
          <w:rFonts w:hint="eastAsia"/>
        </w:rPr>
        <w:t>将在</w:t>
      </w:r>
      <w:r w:rsidR="007E47C0" w:rsidRPr="007E47C0">
        <w:rPr>
          <w:rFonts w:hint="eastAsia"/>
        </w:rPr>
        <w:t>2020</w:t>
      </w:r>
      <w:r w:rsidR="007E47C0" w:rsidRPr="007E47C0">
        <w:rPr>
          <w:rFonts w:hint="eastAsia"/>
        </w:rPr>
        <w:t>年</w:t>
      </w:r>
      <w:r w:rsidR="007E47C0" w:rsidRPr="007E47C0">
        <w:rPr>
          <w:rFonts w:hint="eastAsia"/>
        </w:rPr>
        <w:t>1</w:t>
      </w:r>
      <w:r w:rsidR="007E47C0" w:rsidRPr="007E47C0">
        <w:rPr>
          <w:rFonts w:hint="eastAsia"/>
        </w:rPr>
        <w:t>月至</w:t>
      </w:r>
      <w:r w:rsidR="007E47C0" w:rsidRPr="007E47C0">
        <w:rPr>
          <w:rFonts w:hint="eastAsia"/>
        </w:rPr>
        <w:t>2021</w:t>
      </w:r>
      <w:r w:rsidR="007E47C0" w:rsidRPr="007E47C0">
        <w:rPr>
          <w:rFonts w:hint="eastAsia"/>
        </w:rPr>
        <w:t>年</w:t>
      </w:r>
      <w:r w:rsidR="007E47C0" w:rsidRPr="007E47C0">
        <w:rPr>
          <w:rFonts w:hint="eastAsia"/>
        </w:rPr>
        <w:t>12</w:t>
      </w:r>
      <w:r w:rsidR="007E47C0" w:rsidRPr="007E47C0">
        <w:rPr>
          <w:rFonts w:hint="eastAsia"/>
        </w:rPr>
        <w:t>月</w:t>
      </w:r>
      <w:r>
        <w:rPr>
          <w:rFonts w:hint="eastAsia"/>
        </w:rPr>
        <w:t>期间进行</w:t>
      </w:r>
      <w:r w:rsidR="007E47C0" w:rsidRPr="007E47C0">
        <w:rPr>
          <w:rFonts w:hint="eastAsia"/>
        </w:rPr>
        <w:t>以下活动：</w:t>
      </w:r>
    </w:p>
    <w:p w14:paraId="6E821A25" w14:textId="7D953CDE" w:rsidR="007E47C0" w:rsidRPr="007E47C0" w:rsidRDefault="007E47C0" w:rsidP="001A78A2">
      <w:pPr>
        <w:spacing w:before="0" w:after="240" w:line="240" w:lineRule="auto"/>
        <w:ind w:left="980" w:hanging="490"/>
        <w:jc w:val="both"/>
        <w:rPr>
          <w:rFonts w:cstheme="majorBidi"/>
          <w:szCs w:val="32"/>
        </w:rPr>
      </w:pPr>
      <w:r w:rsidRPr="007E47C0">
        <w:rPr>
          <w:rFonts w:cstheme="majorBidi" w:hint="eastAsia"/>
          <w:szCs w:val="32"/>
        </w:rPr>
        <w:t>(</w:t>
      </w:r>
      <w:r w:rsidR="00375ECA">
        <w:rPr>
          <w:rFonts w:cstheme="majorBidi"/>
          <w:szCs w:val="32"/>
        </w:rPr>
        <w:t>a</w:t>
      </w:r>
      <w:r w:rsidRPr="007E47C0">
        <w:rPr>
          <w:rFonts w:cstheme="majorBidi" w:hint="eastAsia"/>
          <w:szCs w:val="32"/>
        </w:rPr>
        <w:t>)</w:t>
      </w:r>
      <w:r w:rsidR="00375ECA">
        <w:rPr>
          <w:rFonts w:cstheme="majorBidi"/>
          <w:szCs w:val="32"/>
        </w:rPr>
        <w:tab/>
      </w:r>
      <w:r w:rsidR="00375ECA">
        <w:rPr>
          <w:rFonts w:cstheme="majorBidi" w:hint="eastAsia"/>
          <w:szCs w:val="32"/>
        </w:rPr>
        <w:t>在</w:t>
      </w:r>
      <w:r w:rsidR="00375ECA" w:rsidRPr="007E47C0">
        <w:rPr>
          <w:rFonts w:cstheme="majorBidi" w:hint="eastAsia"/>
          <w:szCs w:val="32"/>
        </w:rPr>
        <w:t>聚氨酯泡沫塑料行业</w:t>
      </w:r>
      <w:r w:rsidR="00375ECA">
        <w:rPr>
          <w:rFonts w:cstheme="majorBidi" w:hint="eastAsia"/>
          <w:szCs w:val="32"/>
        </w:rPr>
        <w:t>对</w:t>
      </w:r>
      <w:r w:rsidR="00375ECA">
        <w:rPr>
          <w:rFonts w:cstheme="majorBidi" w:hint="eastAsia"/>
          <w:szCs w:val="32"/>
        </w:rPr>
        <w:t>4</w:t>
      </w:r>
      <w:r w:rsidR="00375ECA">
        <w:rPr>
          <w:rFonts w:cstheme="majorBidi" w:hint="eastAsia"/>
          <w:szCs w:val="32"/>
        </w:rPr>
        <w:t>家签署了分赠款协议的</w:t>
      </w:r>
      <w:r w:rsidRPr="007E47C0">
        <w:rPr>
          <w:rFonts w:cstheme="majorBidi" w:hint="eastAsia"/>
          <w:szCs w:val="32"/>
        </w:rPr>
        <w:t>企业</w:t>
      </w:r>
      <w:r w:rsidR="00375ECA">
        <w:rPr>
          <w:rFonts w:cstheme="majorBidi" w:hint="eastAsia"/>
          <w:szCs w:val="32"/>
        </w:rPr>
        <w:t>进行改造，并与另外</w:t>
      </w:r>
      <w:r w:rsidR="00375ECA">
        <w:rPr>
          <w:rFonts w:cstheme="majorBidi" w:hint="eastAsia"/>
          <w:szCs w:val="32"/>
        </w:rPr>
        <w:t>7</w:t>
      </w:r>
      <w:r w:rsidRPr="007E47C0">
        <w:rPr>
          <w:rFonts w:cstheme="majorBidi" w:hint="eastAsia"/>
          <w:szCs w:val="32"/>
        </w:rPr>
        <w:t>家企业签署</w:t>
      </w:r>
      <w:r w:rsidR="00375ECA">
        <w:rPr>
          <w:rFonts w:cstheme="majorBidi" w:hint="eastAsia"/>
          <w:szCs w:val="32"/>
        </w:rPr>
        <w:t>分赠款协议</w:t>
      </w:r>
      <w:r w:rsidRPr="007E47C0">
        <w:rPr>
          <w:rFonts w:cstheme="majorBidi" w:hint="eastAsia"/>
          <w:szCs w:val="32"/>
        </w:rPr>
        <w:t>，包括</w:t>
      </w:r>
      <w:r w:rsidR="00375ECA">
        <w:rPr>
          <w:rFonts w:cstheme="majorBidi" w:hint="eastAsia"/>
          <w:szCs w:val="32"/>
        </w:rPr>
        <w:t>对</w:t>
      </w:r>
      <w:r w:rsidRPr="007E47C0">
        <w:rPr>
          <w:rFonts w:cstheme="majorBidi" w:hint="eastAsia"/>
          <w:szCs w:val="32"/>
        </w:rPr>
        <w:t>一家家用冰箱制造企业</w:t>
      </w:r>
      <w:r w:rsidR="00375ECA">
        <w:rPr>
          <w:rFonts w:cstheme="majorBidi" w:hint="eastAsia"/>
          <w:szCs w:val="32"/>
        </w:rPr>
        <w:t>进行隔温</w:t>
      </w:r>
      <w:r w:rsidRPr="007E47C0">
        <w:rPr>
          <w:rFonts w:cstheme="majorBidi" w:hint="eastAsia"/>
          <w:szCs w:val="32"/>
        </w:rPr>
        <w:t>泡沫塑料</w:t>
      </w:r>
      <w:r w:rsidR="00375ECA">
        <w:rPr>
          <w:rFonts w:cstheme="majorBidi" w:hint="eastAsia"/>
          <w:szCs w:val="32"/>
        </w:rPr>
        <w:t>改造。</w:t>
      </w:r>
      <w:r w:rsidRPr="007E47C0">
        <w:rPr>
          <w:rFonts w:cstheme="majorBidi" w:hint="eastAsia"/>
          <w:szCs w:val="32"/>
        </w:rPr>
        <w:t>这</w:t>
      </w:r>
      <w:r w:rsidR="00375ECA">
        <w:rPr>
          <w:rFonts w:cstheme="majorBidi" w:hint="eastAsia"/>
          <w:szCs w:val="32"/>
        </w:rPr>
        <w:t>项工作</w:t>
      </w:r>
      <w:r w:rsidRPr="007E47C0">
        <w:rPr>
          <w:rFonts w:cstheme="majorBidi" w:hint="eastAsia"/>
          <w:szCs w:val="32"/>
        </w:rPr>
        <w:t>将导致淘汰</w:t>
      </w:r>
      <w:r w:rsidRPr="007E47C0">
        <w:rPr>
          <w:rFonts w:cstheme="majorBidi" w:hint="eastAsia"/>
          <w:szCs w:val="32"/>
        </w:rPr>
        <w:t>118.6</w:t>
      </w:r>
      <w:r w:rsidRPr="007E47C0">
        <w:rPr>
          <w:rFonts w:cstheme="majorBidi" w:hint="eastAsia"/>
          <w:szCs w:val="32"/>
        </w:rPr>
        <w:t>公吨</w:t>
      </w:r>
      <w:r w:rsidR="00375ECA">
        <w:rPr>
          <w:rFonts w:cstheme="majorBidi" w:hint="eastAsia"/>
          <w:szCs w:val="32"/>
        </w:rPr>
        <w:t>（</w:t>
      </w:r>
      <w:r w:rsidRPr="007E47C0">
        <w:rPr>
          <w:rFonts w:cstheme="majorBidi" w:hint="eastAsia"/>
          <w:szCs w:val="32"/>
        </w:rPr>
        <w:t>13.05</w:t>
      </w:r>
      <w:r w:rsidR="00375ECA">
        <w:rPr>
          <w:rFonts w:cstheme="majorBidi"/>
          <w:szCs w:val="32"/>
        </w:rPr>
        <w:t xml:space="preserve"> </w:t>
      </w:r>
      <w:r w:rsidRPr="007E47C0">
        <w:rPr>
          <w:rFonts w:cstheme="majorBidi" w:hint="eastAsia"/>
          <w:szCs w:val="32"/>
        </w:rPr>
        <w:t>ODP</w:t>
      </w:r>
      <w:r w:rsidRPr="007E47C0">
        <w:rPr>
          <w:rFonts w:cstheme="majorBidi" w:hint="eastAsia"/>
          <w:szCs w:val="32"/>
        </w:rPr>
        <w:t>吨</w:t>
      </w:r>
      <w:r w:rsidR="00375ECA">
        <w:rPr>
          <w:rFonts w:cstheme="majorBidi" w:hint="eastAsia"/>
          <w:szCs w:val="32"/>
        </w:rPr>
        <w:t>）</w:t>
      </w:r>
      <w:r w:rsidRPr="007E47C0">
        <w:rPr>
          <w:rFonts w:cstheme="majorBidi" w:hint="eastAsia"/>
          <w:szCs w:val="32"/>
        </w:rPr>
        <w:t>HCFC-141b</w:t>
      </w:r>
      <w:r w:rsidRPr="007E47C0">
        <w:rPr>
          <w:rFonts w:cstheme="majorBidi" w:hint="eastAsia"/>
          <w:szCs w:val="32"/>
        </w:rPr>
        <w:t>；</w:t>
      </w:r>
      <w:r w:rsidR="00375ECA">
        <w:rPr>
          <w:rFonts w:cstheme="majorBidi" w:hint="eastAsia"/>
          <w:szCs w:val="32"/>
        </w:rPr>
        <w:t>与</w:t>
      </w:r>
      <w:r w:rsidR="00375ECA" w:rsidRPr="007E47C0">
        <w:rPr>
          <w:rFonts w:cstheme="majorBidi" w:hint="eastAsia"/>
          <w:szCs w:val="32"/>
        </w:rPr>
        <w:t>中小企业</w:t>
      </w:r>
      <w:r w:rsidRPr="007E47C0">
        <w:rPr>
          <w:rFonts w:cstheme="majorBidi" w:hint="eastAsia"/>
          <w:szCs w:val="32"/>
        </w:rPr>
        <w:t>协调数据收集</w:t>
      </w:r>
      <w:r w:rsidR="00375ECA">
        <w:rPr>
          <w:rFonts w:cstheme="majorBidi" w:hint="eastAsia"/>
          <w:szCs w:val="32"/>
        </w:rPr>
        <w:t>工作</w:t>
      </w:r>
      <w:r w:rsidRPr="007E47C0">
        <w:rPr>
          <w:rFonts w:cstheme="majorBidi" w:hint="eastAsia"/>
          <w:szCs w:val="32"/>
        </w:rPr>
        <w:t>和</w:t>
      </w:r>
      <w:r w:rsidR="00375ECA">
        <w:rPr>
          <w:rFonts w:cstheme="majorBidi" w:hint="eastAsia"/>
          <w:szCs w:val="32"/>
        </w:rPr>
        <w:t>改造</w:t>
      </w:r>
      <w:r w:rsidRPr="007E47C0">
        <w:rPr>
          <w:rFonts w:cstheme="majorBidi" w:hint="eastAsia"/>
          <w:szCs w:val="32"/>
        </w:rPr>
        <w:t>活动</w:t>
      </w:r>
      <w:r w:rsidR="00375ECA">
        <w:rPr>
          <w:rFonts w:cstheme="majorBidi" w:hint="eastAsia"/>
          <w:szCs w:val="32"/>
        </w:rPr>
        <w:t>的实施</w:t>
      </w:r>
      <w:r w:rsidRPr="007E47C0">
        <w:rPr>
          <w:rFonts w:cstheme="majorBidi" w:hint="eastAsia"/>
          <w:szCs w:val="32"/>
        </w:rPr>
        <w:t>。这些活动将于</w:t>
      </w:r>
      <w:r w:rsidRPr="007E47C0">
        <w:rPr>
          <w:rFonts w:cstheme="majorBidi" w:hint="eastAsia"/>
          <w:szCs w:val="32"/>
        </w:rPr>
        <w:t>2022</w:t>
      </w:r>
      <w:r w:rsidRPr="007E47C0">
        <w:rPr>
          <w:rFonts w:cstheme="majorBidi" w:hint="eastAsia"/>
          <w:szCs w:val="32"/>
        </w:rPr>
        <w:t>年完成</w:t>
      </w:r>
      <w:r w:rsidR="00375ECA">
        <w:rPr>
          <w:rFonts w:cstheme="majorBidi" w:hint="eastAsia"/>
          <w:szCs w:val="32"/>
        </w:rPr>
        <w:t>（</w:t>
      </w:r>
      <w:r w:rsidRPr="007E47C0">
        <w:rPr>
          <w:rFonts w:cstheme="majorBidi" w:hint="eastAsia"/>
          <w:szCs w:val="32"/>
        </w:rPr>
        <w:t>世界银行</w:t>
      </w:r>
      <w:r w:rsidR="00375ECA">
        <w:rPr>
          <w:rFonts w:cstheme="majorBidi" w:hint="eastAsia"/>
          <w:szCs w:val="32"/>
        </w:rPr>
        <w:t>）（</w:t>
      </w:r>
      <w:r w:rsidRPr="007E47C0">
        <w:rPr>
          <w:rFonts w:cstheme="majorBidi" w:hint="eastAsia"/>
          <w:szCs w:val="32"/>
        </w:rPr>
        <w:t>669</w:t>
      </w:r>
      <w:r w:rsidR="00375ECA">
        <w:rPr>
          <w:rFonts w:cstheme="majorBidi"/>
          <w:szCs w:val="32"/>
        </w:rPr>
        <w:t>,</w:t>
      </w:r>
      <w:r w:rsidRPr="007E47C0">
        <w:rPr>
          <w:rFonts w:cstheme="majorBidi" w:hint="eastAsia"/>
          <w:szCs w:val="32"/>
        </w:rPr>
        <w:t>133</w:t>
      </w:r>
      <w:proofErr w:type="gramStart"/>
      <w:r w:rsidRPr="007E47C0">
        <w:rPr>
          <w:rFonts w:cstheme="majorBidi" w:hint="eastAsia"/>
          <w:szCs w:val="32"/>
        </w:rPr>
        <w:t>美元</w:t>
      </w:r>
      <w:r w:rsidR="00375ECA">
        <w:rPr>
          <w:rFonts w:cstheme="majorBidi" w:hint="eastAsia"/>
          <w:szCs w:val="32"/>
        </w:rPr>
        <w:t>加上前一次</w:t>
      </w:r>
      <w:r w:rsidRPr="007E47C0">
        <w:rPr>
          <w:rFonts w:cstheme="majorBidi" w:hint="eastAsia"/>
          <w:szCs w:val="32"/>
        </w:rPr>
        <w:t>付款的余额</w:t>
      </w:r>
      <w:r w:rsidRPr="007E47C0">
        <w:rPr>
          <w:rFonts w:cstheme="majorBidi" w:hint="eastAsia"/>
          <w:szCs w:val="32"/>
        </w:rPr>
        <w:t>)</w:t>
      </w:r>
      <w:r w:rsidRPr="007E47C0">
        <w:rPr>
          <w:rFonts w:cstheme="majorBidi" w:hint="eastAsia"/>
          <w:szCs w:val="32"/>
        </w:rPr>
        <w:t>；</w:t>
      </w:r>
      <w:proofErr w:type="gramEnd"/>
    </w:p>
    <w:p w14:paraId="1031DE7A" w14:textId="2DC76072" w:rsidR="007E47C0" w:rsidRPr="007E47C0" w:rsidRDefault="007E47C0" w:rsidP="001A78A2">
      <w:pPr>
        <w:spacing w:before="0" w:after="240" w:line="240" w:lineRule="auto"/>
        <w:ind w:left="980" w:hanging="490"/>
        <w:rPr>
          <w:rFonts w:cstheme="majorBidi"/>
          <w:szCs w:val="32"/>
        </w:rPr>
      </w:pPr>
      <w:r w:rsidRPr="007E47C0">
        <w:rPr>
          <w:rFonts w:cstheme="majorBidi" w:hint="eastAsia"/>
          <w:szCs w:val="32"/>
        </w:rPr>
        <w:t>(</w:t>
      </w:r>
      <w:r w:rsidR="00375ECA">
        <w:rPr>
          <w:rFonts w:cstheme="majorBidi"/>
          <w:szCs w:val="32"/>
        </w:rPr>
        <w:t>b</w:t>
      </w:r>
      <w:r w:rsidRPr="007E47C0">
        <w:rPr>
          <w:rFonts w:cstheme="majorBidi" w:hint="eastAsia"/>
          <w:szCs w:val="32"/>
        </w:rPr>
        <w:t>)</w:t>
      </w:r>
      <w:r w:rsidR="00375ECA">
        <w:rPr>
          <w:rFonts w:cstheme="majorBidi"/>
          <w:szCs w:val="32"/>
        </w:rPr>
        <w:tab/>
      </w:r>
      <w:r w:rsidR="00375ECA">
        <w:rPr>
          <w:rFonts w:cstheme="majorBidi" w:hint="eastAsia"/>
          <w:szCs w:val="32"/>
        </w:rPr>
        <w:t>对</w:t>
      </w:r>
      <w:r w:rsidRPr="007E47C0">
        <w:rPr>
          <w:rFonts w:cstheme="majorBidi" w:hint="eastAsia"/>
          <w:szCs w:val="32"/>
        </w:rPr>
        <w:t>喷射泡沫企业</w:t>
      </w:r>
      <w:r w:rsidR="00375ECA">
        <w:rPr>
          <w:rFonts w:cstheme="majorBidi" w:hint="eastAsia"/>
          <w:szCs w:val="32"/>
        </w:rPr>
        <w:t>进行改造</w:t>
      </w:r>
      <w:r w:rsidRPr="007E47C0">
        <w:rPr>
          <w:rFonts w:cstheme="majorBidi" w:hint="eastAsia"/>
          <w:szCs w:val="32"/>
        </w:rPr>
        <w:t>，包括</w:t>
      </w:r>
      <w:r w:rsidR="00375ECA">
        <w:rPr>
          <w:rFonts w:cstheme="majorBidi" w:hint="eastAsia"/>
          <w:szCs w:val="32"/>
        </w:rPr>
        <w:t>在</w:t>
      </w:r>
      <w:r w:rsidR="00375ECA">
        <w:rPr>
          <w:rFonts w:cstheme="majorBidi" w:hint="eastAsia"/>
          <w:szCs w:val="32"/>
        </w:rPr>
        <w:t>6</w:t>
      </w:r>
      <w:r w:rsidRPr="007E47C0">
        <w:rPr>
          <w:rFonts w:cstheme="majorBidi" w:hint="eastAsia"/>
          <w:szCs w:val="32"/>
        </w:rPr>
        <w:t>家企业</w:t>
      </w:r>
      <w:r w:rsidR="00375ECA">
        <w:rPr>
          <w:rFonts w:cstheme="majorBidi" w:hint="eastAsia"/>
          <w:szCs w:val="32"/>
        </w:rPr>
        <w:t>进行</w:t>
      </w:r>
      <w:r w:rsidRPr="007E47C0">
        <w:rPr>
          <w:rFonts w:cstheme="majorBidi" w:hint="eastAsia"/>
          <w:szCs w:val="32"/>
        </w:rPr>
        <w:t>协调和</w:t>
      </w:r>
      <w:r w:rsidR="00D0095D">
        <w:rPr>
          <w:rFonts w:cstheme="majorBidi" w:hint="eastAsia"/>
          <w:szCs w:val="32"/>
        </w:rPr>
        <w:t>对执行情况进行监测</w:t>
      </w:r>
      <w:r w:rsidR="00375ECA">
        <w:rPr>
          <w:rFonts w:cstheme="majorBidi" w:hint="eastAsia"/>
          <w:szCs w:val="32"/>
        </w:rPr>
        <w:t>（</w:t>
      </w:r>
      <w:r w:rsidRPr="007E47C0">
        <w:rPr>
          <w:rFonts w:cstheme="majorBidi" w:hint="eastAsia"/>
          <w:szCs w:val="32"/>
        </w:rPr>
        <w:t>工发组织</w:t>
      </w:r>
      <w:r w:rsidR="00375ECA">
        <w:rPr>
          <w:rFonts w:cstheme="majorBidi" w:hint="eastAsia"/>
          <w:szCs w:val="32"/>
        </w:rPr>
        <w:t>）（</w:t>
      </w:r>
      <w:r w:rsidRPr="007E47C0">
        <w:rPr>
          <w:rFonts w:cstheme="majorBidi" w:hint="eastAsia"/>
          <w:szCs w:val="32"/>
        </w:rPr>
        <w:t>246</w:t>
      </w:r>
      <w:r w:rsidR="00375ECA">
        <w:rPr>
          <w:rFonts w:cstheme="majorBidi" w:hint="eastAsia"/>
          <w:szCs w:val="32"/>
        </w:rPr>
        <w:t>,</w:t>
      </w:r>
      <w:r w:rsidRPr="007E47C0">
        <w:rPr>
          <w:rFonts w:cstheme="majorBidi" w:hint="eastAsia"/>
          <w:szCs w:val="32"/>
        </w:rPr>
        <w:t>727</w:t>
      </w:r>
      <w:r w:rsidRPr="007E47C0">
        <w:rPr>
          <w:rFonts w:cstheme="majorBidi" w:hint="eastAsia"/>
          <w:szCs w:val="32"/>
        </w:rPr>
        <w:t>美元</w:t>
      </w:r>
      <w:r w:rsidR="00375ECA">
        <w:rPr>
          <w:rFonts w:cstheme="majorBidi" w:hint="eastAsia"/>
          <w:szCs w:val="32"/>
        </w:rPr>
        <w:t>）</w:t>
      </w:r>
      <w:r w:rsidRPr="007E47C0">
        <w:rPr>
          <w:rFonts w:cstheme="majorBidi" w:hint="eastAsia"/>
          <w:szCs w:val="32"/>
        </w:rPr>
        <w:t>；</w:t>
      </w:r>
    </w:p>
    <w:p w14:paraId="6430AA7C" w14:textId="153C5F6F" w:rsidR="007E47C0" w:rsidRPr="007E47C0" w:rsidRDefault="007E47C0" w:rsidP="001A78A2">
      <w:pPr>
        <w:spacing w:before="0" w:after="240" w:line="240" w:lineRule="auto"/>
        <w:ind w:left="980" w:hanging="490"/>
        <w:jc w:val="both"/>
        <w:rPr>
          <w:rFonts w:cstheme="majorBidi"/>
          <w:szCs w:val="32"/>
        </w:rPr>
      </w:pPr>
      <w:r w:rsidRPr="007E47C0">
        <w:rPr>
          <w:rFonts w:cstheme="majorBidi" w:hint="eastAsia"/>
          <w:szCs w:val="32"/>
        </w:rPr>
        <w:t>(</w:t>
      </w:r>
      <w:r w:rsidR="00375ECA">
        <w:rPr>
          <w:rFonts w:cstheme="majorBidi"/>
          <w:szCs w:val="32"/>
        </w:rPr>
        <w:t>c</w:t>
      </w:r>
      <w:r w:rsidRPr="007E47C0">
        <w:rPr>
          <w:rFonts w:cstheme="majorBidi" w:hint="eastAsia"/>
          <w:szCs w:val="32"/>
        </w:rPr>
        <w:t>)</w:t>
      </w:r>
      <w:r w:rsidR="00D0095D">
        <w:rPr>
          <w:rFonts w:cstheme="majorBidi"/>
          <w:szCs w:val="32"/>
        </w:rPr>
        <w:tab/>
      </w:r>
      <w:r w:rsidR="00D0095D">
        <w:rPr>
          <w:rFonts w:cstheme="majorBidi" w:hint="eastAsia"/>
          <w:szCs w:val="32"/>
        </w:rPr>
        <w:t>对</w:t>
      </w:r>
      <w:r w:rsidRPr="007E47C0">
        <w:rPr>
          <w:rFonts w:cstheme="majorBidi" w:hint="eastAsia"/>
          <w:szCs w:val="32"/>
        </w:rPr>
        <w:t>22</w:t>
      </w:r>
      <w:r w:rsidRPr="007E47C0">
        <w:rPr>
          <w:rFonts w:cstheme="majorBidi" w:hint="eastAsia"/>
          <w:szCs w:val="32"/>
        </w:rPr>
        <w:t>家商</w:t>
      </w:r>
      <w:r w:rsidR="00D0095D">
        <w:rPr>
          <w:rFonts w:cstheme="majorBidi" w:hint="eastAsia"/>
          <w:szCs w:val="32"/>
        </w:rPr>
        <w:t>用</w:t>
      </w:r>
      <w:r w:rsidRPr="007E47C0">
        <w:rPr>
          <w:rFonts w:cstheme="majorBidi" w:hint="eastAsia"/>
          <w:szCs w:val="32"/>
        </w:rPr>
        <w:t>制冷制造企业</w:t>
      </w:r>
      <w:r w:rsidR="00D0095D">
        <w:rPr>
          <w:rFonts w:cstheme="majorBidi" w:hint="eastAsia"/>
          <w:szCs w:val="32"/>
        </w:rPr>
        <w:t>进行改造</w:t>
      </w:r>
      <w:r w:rsidRPr="007E47C0">
        <w:rPr>
          <w:rFonts w:cstheme="majorBidi" w:hint="eastAsia"/>
          <w:szCs w:val="32"/>
        </w:rPr>
        <w:t>，包括协调数据收集</w:t>
      </w:r>
      <w:r w:rsidR="00D0095D">
        <w:rPr>
          <w:rFonts w:cstheme="majorBidi" w:hint="eastAsia"/>
          <w:szCs w:val="32"/>
        </w:rPr>
        <w:t>工作</w:t>
      </w:r>
      <w:r w:rsidRPr="007E47C0">
        <w:rPr>
          <w:rFonts w:cstheme="majorBidi" w:hint="eastAsia"/>
          <w:szCs w:val="32"/>
        </w:rPr>
        <w:t>、</w:t>
      </w:r>
      <w:r w:rsidR="00D0095D">
        <w:rPr>
          <w:rFonts w:cstheme="majorBidi" w:hint="eastAsia"/>
          <w:szCs w:val="32"/>
        </w:rPr>
        <w:t>提供</w:t>
      </w:r>
      <w:r w:rsidRPr="007E47C0">
        <w:rPr>
          <w:rFonts w:cstheme="majorBidi" w:hint="eastAsia"/>
          <w:szCs w:val="32"/>
        </w:rPr>
        <w:t>技术支持和</w:t>
      </w:r>
      <w:r w:rsidR="00D0095D" w:rsidRPr="007E47C0">
        <w:rPr>
          <w:rFonts w:cstheme="majorBidi" w:hint="eastAsia"/>
          <w:szCs w:val="32"/>
        </w:rPr>
        <w:t>在符合条件的企业</w:t>
      </w:r>
      <w:r w:rsidRPr="007E47C0">
        <w:rPr>
          <w:rFonts w:cstheme="majorBidi" w:hint="eastAsia"/>
          <w:szCs w:val="32"/>
        </w:rPr>
        <w:t>执行</w:t>
      </w:r>
      <w:r w:rsidR="00D0095D">
        <w:rPr>
          <w:rFonts w:cstheme="majorBidi" w:hint="eastAsia"/>
          <w:szCs w:val="32"/>
        </w:rPr>
        <w:t>改造</w:t>
      </w:r>
      <w:r w:rsidRPr="007E47C0">
        <w:rPr>
          <w:rFonts w:cstheme="majorBidi" w:hint="eastAsia"/>
          <w:szCs w:val="32"/>
        </w:rPr>
        <w:t>项目，</w:t>
      </w:r>
      <w:r w:rsidR="00D0095D">
        <w:rPr>
          <w:rFonts w:cstheme="majorBidi" w:hint="eastAsia"/>
          <w:szCs w:val="32"/>
        </w:rPr>
        <w:t>这些活动</w:t>
      </w:r>
      <w:r w:rsidRPr="007E47C0">
        <w:rPr>
          <w:rFonts w:cstheme="majorBidi" w:hint="eastAsia"/>
          <w:szCs w:val="32"/>
        </w:rPr>
        <w:t>将于</w:t>
      </w:r>
      <w:r w:rsidRPr="007E47C0">
        <w:rPr>
          <w:rFonts w:cstheme="majorBidi" w:hint="eastAsia"/>
          <w:szCs w:val="32"/>
        </w:rPr>
        <w:t>2022</w:t>
      </w:r>
      <w:r w:rsidRPr="007E47C0">
        <w:rPr>
          <w:rFonts w:cstheme="majorBidi" w:hint="eastAsia"/>
          <w:szCs w:val="32"/>
        </w:rPr>
        <w:t>年完成</w:t>
      </w:r>
      <w:r w:rsidR="00D0095D">
        <w:rPr>
          <w:rFonts w:cstheme="majorBidi" w:hint="eastAsia"/>
          <w:szCs w:val="32"/>
        </w:rPr>
        <w:t>（</w:t>
      </w:r>
      <w:r w:rsidRPr="007E47C0">
        <w:rPr>
          <w:rFonts w:cstheme="majorBidi" w:hint="eastAsia"/>
          <w:szCs w:val="32"/>
        </w:rPr>
        <w:t>世界银行</w:t>
      </w:r>
      <w:r w:rsidR="00D0095D">
        <w:rPr>
          <w:rFonts w:cstheme="majorBidi" w:hint="eastAsia"/>
          <w:szCs w:val="32"/>
        </w:rPr>
        <w:t>）（</w:t>
      </w:r>
      <w:r w:rsidRPr="007E47C0">
        <w:rPr>
          <w:rFonts w:cstheme="majorBidi" w:hint="eastAsia"/>
          <w:szCs w:val="32"/>
        </w:rPr>
        <w:t>71</w:t>
      </w:r>
      <w:r w:rsidR="00D0095D">
        <w:rPr>
          <w:rFonts w:cstheme="majorBidi" w:hint="eastAsia"/>
          <w:szCs w:val="32"/>
        </w:rPr>
        <w:t>,</w:t>
      </w:r>
      <w:r w:rsidRPr="007E47C0">
        <w:rPr>
          <w:rFonts w:cstheme="majorBidi" w:hint="eastAsia"/>
          <w:szCs w:val="32"/>
        </w:rPr>
        <w:t>361</w:t>
      </w:r>
      <w:r w:rsidRPr="007E47C0">
        <w:rPr>
          <w:rFonts w:cstheme="majorBidi" w:hint="eastAsia"/>
          <w:szCs w:val="32"/>
        </w:rPr>
        <w:t>美元</w:t>
      </w:r>
      <w:r w:rsidR="00D0095D">
        <w:rPr>
          <w:rFonts w:cstheme="majorBidi" w:hint="eastAsia"/>
          <w:szCs w:val="32"/>
        </w:rPr>
        <w:t>）</w:t>
      </w:r>
      <w:r w:rsidRPr="007E47C0">
        <w:rPr>
          <w:rFonts w:cstheme="majorBidi" w:hint="eastAsia"/>
          <w:szCs w:val="32"/>
        </w:rPr>
        <w:t>；</w:t>
      </w:r>
    </w:p>
    <w:p w14:paraId="3A0951C8" w14:textId="095E14D4" w:rsidR="007E47C0" w:rsidRPr="007E47C0" w:rsidRDefault="007E47C0" w:rsidP="001A78A2">
      <w:pPr>
        <w:spacing w:before="0" w:after="240" w:line="240" w:lineRule="auto"/>
        <w:ind w:left="980" w:hanging="490"/>
        <w:jc w:val="both"/>
        <w:rPr>
          <w:rFonts w:cstheme="majorBidi"/>
          <w:szCs w:val="32"/>
        </w:rPr>
      </w:pPr>
      <w:r w:rsidRPr="007E47C0">
        <w:rPr>
          <w:rFonts w:cstheme="majorBidi" w:hint="eastAsia"/>
          <w:szCs w:val="32"/>
        </w:rPr>
        <w:t>(</w:t>
      </w:r>
      <w:r w:rsidR="00375ECA">
        <w:rPr>
          <w:rFonts w:cstheme="majorBidi"/>
          <w:szCs w:val="32"/>
        </w:rPr>
        <w:t>d</w:t>
      </w:r>
      <w:r w:rsidRPr="007E47C0">
        <w:rPr>
          <w:rFonts w:cstheme="majorBidi" w:hint="eastAsia"/>
          <w:szCs w:val="32"/>
        </w:rPr>
        <w:t>)</w:t>
      </w:r>
      <w:r w:rsidR="00D0095D">
        <w:rPr>
          <w:rFonts w:cstheme="majorBidi"/>
          <w:szCs w:val="32"/>
        </w:rPr>
        <w:tab/>
      </w:r>
      <w:r w:rsidRPr="007E47C0">
        <w:rPr>
          <w:rFonts w:cstheme="majorBidi" w:hint="eastAsia"/>
          <w:szCs w:val="32"/>
        </w:rPr>
        <w:t>通过</w:t>
      </w:r>
      <w:r w:rsidR="00D0095D">
        <w:rPr>
          <w:rFonts w:cstheme="majorBidi" w:hint="eastAsia"/>
          <w:szCs w:val="32"/>
        </w:rPr>
        <w:t>一个</w:t>
      </w:r>
      <w:r w:rsidR="00D0095D" w:rsidRPr="007E47C0">
        <w:rPr>
          <w:rFonts w:cstheme="majorBidi" w:hint="eastAsia"/>
          <w:szCs w:val="32"/>
        </w:rPr>
        <w:t>配方</w:t>
      </w:r>
      <w:r w:rsidR="00D0095D">
        <w:rPr>
          <w:rFonts w:cstheme="majorBidi" w:hint="eastAsia"/>
          <w:szCs w:val="32"/>
        </w:rPr>
        <w:t>公司</w:t>
      </w:r>
      <w:r w:rsidRPr="007E47C0">
        <w:rPr>
          <w:rFonts w:cstheme="majorBidi" w:hint="eastAsia"/>
          <w:szCs w:val="32"/>
        </w:rPr>
        <w:t>开发新的</w:t>
      </w:r>
      <w:r w:rsidR="00D0095D">
        <w:rPr>
          <w:rFonts w:cstheme="majorBidi" w:hint="eastAsia"/>
          <w:szCs w:val="32"/>
        </w:rPr>
        <w:t>氢氟烯烃配方，以此为</w:t>
      </w:r>
      <w:r w:rsidRPr="007E47C0">
        <w:rPr>
          <w:rFonts w:cstheme="majorBidi" w:hint="eastAsia"/>
          <w:szCs w:val="32"/>
        </w:rPr>
        <w:t>中小企业</w:t>
      </w:r>
      <w:r w:rsidR="00D0095D">
        <w:rPr>
          <w:rFonts w:cstheme="majorBidi" w:hint="eastAsia"/>
          <w:szCs w:val="32"/>
        </w:rPr>
        <w:t>开展</w:t>
      </w:r>
      <w:r w:rsidRPr="007E47C0">
        <w:rPr>
          <w:rFonts w:cstheme="majorBidi" w:hint="eastAsia"/>
          <w:szCs w:val="32"/>
        </w:rPr>
        <w:t>技术援助和</w:t>
      </w:r>
      <w:r w:rsidR="00D0095D">
        <w:rPr>
          <w:rFonts w:cstheme="majorBidi" w:hint="eastAsia"/>
          <w:szCs w:val="32"/>
        </w:rPr>
        <w:t>支助活动，</w:t>
      </w:r>
      <w:r w:rsidR="008A693C">
        <w:rPr>
          <w:rFonts w:cstheme="majorBidi" w:hint="eastAsia"/>
          <w:szCs w:val="32"/>
        </w:rPr>
        <w:t>同时考虑到技术和经济方面的问题（</w:t>
      </w:r>
      <w:r w:rsidRPr="007E47C0">
        <w:rPr>
          <w:rFonts w:cstheme="majorBidi" w:hint="eastAsia"/>
          <w:szCs w:val="32"/>
        </w:rPr>
        <w:t>世界银行</w:t>
      </w:r>
      <w:r w:rsidR="008A693C">
        <w:rPr>
          <w:rFonts w:cstheme="majorBidi" w:hint="eastAsia"/>
          <w:szCs w:val="32"/>
        </w:rPr>
        <w:t>）（</w:t>
      </w:r>
      <w:r w:rsidRPr="007E47C0">
        <w:rPr>
          <w:rFonts w:cstheme="majorBidi" w:hint="eastAsia"/>
          <w:szCs w:val="32"/>
        </w:rPr>
        <w:t>203</w:t>
      </w:r>
      <w:r w:rsidR="008A693C">
        <w:rPr>
          <w:rFonts w:cstheme="majorBidi" w:hint="eastAsia"/>
          <w:szCs w:val="32"/>
        </w:rPr>
        <w:t>,</w:t>
      </w:r>
      <w:r w:rsidRPr="007E47C0">
        <w:rPr>
          <w:rFonts w:cstheme="majorBidi" w:hint="eastAsia"/>
          <w:szCs w:val="32"/>
        </w:rPr>
        <w:t>245</w:t>
      </w:r>
      <w:r w:rsidRPr="007E47C0">
        <w:rPr>
          <w:rFonts w:cstheme="majorBidi" w:hint="eastAsia"/>
          <w:szCs w:val="32"/>
        </w:rPr>
        <w:t>美元</w:t>
      </w:r>
      <w:r w:rsidR="008A693C">
        <w:rPr>
          <w:rFonts w:cstheme="majorBidi" w:hint="eastAsia"/>
          <w:szCs w:val="32"/>
        </w:rPr>
        <w:t>）</w:t>
      </w:r>
      <w:r w:rsidRPr="007E47C0">
        <w:rPr>
          <w:rFonts w:cstheme="majorBidi" w:hint="eastAsia"/>
          <w:szCs w:val="32"/>
        </w:rPr>
        <w:t>；</w:t>
      </w:r>
    </w:p>
    <w:p w14:paraId="12932D5E" w14:textId="7AC77380" w:rsidR="007E47C0" w:rsidRPr="007E47C0" w:rsidRDefault="007E47C0" w:rsidP="001A78A2">
      <w:pPr>
        <w:spacing w:before="0" w:after="240" w:line="240" w:lineRule="auto"/>
        <w:ind w:left="980" w:hanging="490"/>
        <w:jc w:val="both"/>
        <w:rPr>
          <w:rFonts w:cstheme="majorBidi"/>
          <w:szCs w:val="32"/>
        </w:rPr>
      </w:pPr>
      <w:r w:rsidRPr="007E47C0">
        <w:rPr>
          <w:rFonts w:cstheme="majorBidi" w:hint="eastAsia"/>
          <w:szCs w:val="32"/>
        </w:rPr>
        <w:t>(</w:t>
      </w:r>
      <w:r w:rsidR="00375ECA">
        <w:rPr>
          <w:rFonts w:cstheme="majorBidi"/>
          <w:szCs w:val="32"/>
        </w:rPr>
        <w:t>e</w:t>
      </w:r>
      <w:r w:rsidRPr="007E47C0">
        <w:rPr>
          <w:rFonts w:cstheme="majorBidi" w:hint="eastAsia"/>
          <w:szCs w:val="32"/>
        </w:rPr>
        <w:t>)</w:t>
      </w:r>
      <w:r w:rsidR="008A693C">
        <w:rPr>
          <w:rFonts w:cstheme="majorBidi"/>
          <w:szCs w:val="32"/>
        </w:rPr>
        <w:tab/>
      </w:r>
      <w:r w:rsidR="00103916">
        <w:rPr>
          <w:rFonts w:cstheme="majorBidi" w:hint="eastAsia"/>
          <w:szCs w:val="32"/>
        </w:rPr>
        <w:t>开展</w:t>
      </w:r>
      <w:r w:rsidRPr="007E47C0">
        <w:rPr>
          <w:rFonts w:cstheme="majorBidi" w:hint="eastAsia"/>
          <w:szCs w:val="32"/>
        </w:rPr>
        <w:t>维修业活动，包括</w:t>
      </w:r>
      <w:r w:rsidR="00103916" w:rsidRPr="007E47C0">
        <w:rPr>
          <w:rFonts w:cstheme="majorBidi" w:hint="eastAsia"/>
          <w:szCs w:val="32"/>
        </w:rPr>
        <w:t>对</w:t>
      </w:r>
      <w:r w:rsidR="00103916" w:rsidRPr="007E47C0">
        <w:rPr>
          <w:rFonts w:cstheme="majorBidi" w:hint="eastAsia"/>
          <w:szCs w:val="32"/>
        </w:rPr>
        <w:t>60</w:t>
      </w:r>
      <w:r w:rsidR="00103916" w:rsidRPr="007E47C0">
        <w:rPr>
          <w:rFonts w:cstheme="majorBidi" w:hint="eastAsia"/>
          <w:szCs w:val="32"/>
        </w:rPr>
        <w:t>名海关和执法官员进行</w:t>
      </w:r>
      <w:r w:rsidR="00103916">
        <w:rPr>
          <w:rFonts w:cstheme="majorBidi" w:hint="eastAsia"/>
          <w:szCs w:val="32"/>
        </w:rPr>
        <w:t>关于</w:t>
      </w:r>
      <w:r w:rsidR="00103916" w:rsidRPr="007E47C0">
        <w:rPr>
          <w:rFonts w:cstheme="majorBidi" w:hint="eastAsia"/>
          <w:szCs w:val="32"/>
        </w:rPr>
        <w:t>氟氯烃消费</w:t>
      </w:r>
      <w:r w:rsidR="00103916">
        <w:rPr>
          <w:rFonts w:cstheme="majorBidi" w:hint="eastAsia"/>
          <w:szCs w:val="32"/>
        </w:rPr>
        <w:t>情况</w:t>
      </w:r>
      <w:r w:rsidRPr="007E47C0">
        <w:rPr>
          <w:rFonts w:cstheme="majorBidi" w:hint="eastAsia"/>
          <w:szCs w:val="32"/>
        </w:rPr>
        <w:t>监测和报告</w:t>
      </w:r>
      <w:r w:rsidR="00103916">
        <w:rPr>
          <w:rFonts w:cstheme="majorBidi" w:hint="eastAsia"/>
          <w:szCs w:val="32"/>
        </w:rPr>
        <w:t>的</w:t>
      </w:r>
      <w:r w:rsidRPr="007E47C0">
        <w:rPr>
          <w:rFonts w:cstheme="majorBidi" w:hint="eastAsia"/>
          <w:szCs w:val="32"/>
        </w:rPr>
        <w:t>培训；</w:t>
      </w:r>
      <w:r w:rsidR="001A6CFE" w:rsidRPr="007E47C0">
        <w:rPr>
          <w:rFonts w:cstheme="majorBidi" w:hint="eastAsia"/>
          <w:szCs w:val="32"/>
        </w:rPr>
        <w:t>对</w:t>
      </w:r>
      <w:r w:rsidR="001A6CFE" w:rsidRPr="007E47C0">
        <w:rPr>
          <w:rFonts w:cstheme="majorBidi" w:hint="eastAsia"/>
          <w:szCs w:val="32"/>
        </w:rPr>
        <w:t>20</w:t>
      </w:r>
      <w:r w:rsidR="001A6CFE" w:rsidRPr="007E47C0">
        <w:rPr>
          <w:rFonts w:cstheme="majorBidi" w:hint="eastAsia"/>
          <w:szCs w:val="32"/>
        </w:rPr>
        <w:t>名培训员和</w:t>
      </w:r>
      <w:r w:rsidR="001A6CFE" w:rsidRPr="007E47C0">
        <w:rPr>
          <w:rFonts w:cstheme="majorBidi" w:hint="eastAsia"/>
          <w:szCs w:val="32"/>
        </w:rPr>
        <w:t>100</w:t>
      </w:r>
      <w:r w:rsidR="001A6CFE" w:rsidRPr="007E47C0">
        <w:rPr>
          <w:rFonts w:cstheme="majorBidi" w:hint="eastAsia"/>
          <w:szCs w:val="32"/>
        </w:rPr>
        <w:t>名</w:t>
      </w:r>
      <w:r w:rsidR="001A6CFE">
        <w:rPr>
          <w:rFonts w:cstheme="majorBidi" w:hint="eastAsia"/>
          <w:szCs w:val="32"/>
        </w:rPr>
        <w:t>技师</w:t>
      </w:r>
      <w:r w:rsidR="001A6CFE" w:rsidRPr="007E47C0">
        <w:rPr>
          <w:rFonts w:cstheme="majorBidi" w:hint="eastAsia"/>
          <w:szCs w:val="32"/>
        </w:rPr>
        <w:t>进行</w:t>
      </w:r>
      <w:r w:rsidR="001A6CFE">
        <w:rPr>
          <w:rFonts w:cstheme="majorBidi" w:hint="eastAsia"/>
          <w:szCs w:val="32"/>
        </w:rPr>
        <w:t>关于</w:t>
      </w:r>
      <w:r w:rsidRPr="007E47C0">
        <w:rPr>
          <w:rFonts w:cstheme="majorBidi" w:hint="eastAsia"/>
          <w:szCs w:val="32"/>
        </w:rPr>
        <w:t>良好</w:t>
      </w:r>
      <w:r w:rsidR="001A6CFE">
        <w:rPr>
          <w:rFonts w:cstheme="majorBidi" w:hint="eastAsia"/>
          <w:szCs w:val="32"/>
        </w:rPr>
        <w:t>维修</w:t>
      </w:r>
      <w:r w:rsidRPr="007E47C0">
        <w:rPr>
          <w:rFonts w:cstheme="majorBidi" w:hint="eastAsia"/>
          <w:szCs w:val="32"/>
        </w:rPr>
        <w:t>做法和安全使用易燃制冷剂</w:t>
      </w:r>
      <w:r w:rsidR="001A6CFE">
        <w:rPr>
          <w:rFonts w:cstheme="majorBidi" w:hint="eastAsia"/>
          <w:szCs w:val="32"/>
        </w:rPr>
        <w:t>的</w:t>
      </w:r>
      <w:r w:rsidRPr="007E47C0">
        <w:rPr>
          <w:rFonts w:cstheme="majorBidi" w:hint="eastAsia"/>
          <w:szCs w:val="32"/>
        </w:rPr>
        <w:t>培训；建立</w:t>
      </w:r>
      <w:r w:rsidR="001A6CFE">
        <w:rPr>
          <w:rFonts w:cstheme="majorBidi" w:hint="eastAsia"/>
          <w:szCs w:val="32"/>
        </w:rPr>
        <w:t>再生</w:t>
      </w:r>
      <w:r w:rsidRPr="007E47C0">
        <w:rPr>
          <w:rFonts w:cstheme="majorBidi" w:hint="eastAsia"/>
          <w:szCs w:val="32"/>
        </w:rPr>
        <w:t>中心，包括采购设备</w:t>
      </w:r>
      <w:r w:rsidR="001A6CFE">
        <w:rPr>
          <w:rFonts w:cstheme="majorBidi" w:hint="eastAsia"/>
          <w:szCs w:val="32"/>
        </w:rPr>
        <w:t>（</w:t>
      </w:r>
      <w:r w:rsidRPr="007E47C0">
        <w:rPr>
          <w:rFonts w:cstheme="majorBidi" w:hint="eastAsia"/>
          <w:szCs w:val="32"/>
        </w:rPr>
        <w:t>例如</w:t>
      </w:r>
      <w:r w:rsidR="001A6CFE">
        <w:rPr>
          <w:rFonts w:cstheme="majorBidi" w:hint="eastAsia"/>
          <w:szCs w:val="32"/>
        </w:rPr>
        <w:t>：</w:t>
      </w:r>
      <w:r w:rsidRPr="007E47C0">
        <w:rPr>
          <w:rFonts w:cstheme="majorBidi" w:hint="eastAsia"/>
          <w:szCs w:val="32"/>
        </w:rPr>
        <w:t>回收机、检漏仪、</w:t>
      </w:r>
      <w:proofErr w:type="gramStart"/>
      <w:r w:rsidRPr="007E47C0">
        <w:rPr>
          <w:rFonts w:cstheme="majorBidi" w:hint="eastAsia"/>
          <w:szCs w:val="32"/>
        </w:rPr>
        <w:t>制冷剂秤和识别</w:t>
      </w:r>
      <w:r w:rsidR="001A6CFE">
        <w:rPr>
          <w:rFonts w:cstheme="majorBidi" w:hint="eastAsia"/>
          <w:szCs w:val="32"/>
        </w:rPr>
        <w:t>仪</w:t>
      </w:r>
      <w:r w:rsidRPr="007E47C0">
        <w:rPr>
          <w:rFonts w:cstheme="majorBidi" w:hint="eastAsia"/>
          <w:szCs w:val="32"/>
        </w:rPr>
        <w:t>)</w:t>
      </w:r>
      <w:r w:rsidRPr="007E47C0">
        <w:rPr>
          <w:rFonts w:cstheme="majorBidi" w:hint="eastAsia"/>
          <w:szCs w:val="32"/>
        </w:rPr>
        <w:t>，</w:t>
      </w:r>
      <w:proofErr w:type="gramEnd"/>
      <w:r w:rsidRPr="007E47C0">
        <w:rPr>
          <w:rFonts w:cstheme="majorBidi" w:hint="eastAsia"/>
          <w:szCs w:val="32"/>
        </w:rPr>
        <w:t>并提供回收和</w:t>
      </w:r>
      <w:r w:rsidR="001A6CFE">
        <w:rPr>
          <w:rFonts w:cstheme="majorBidi" w:hint="eastAsia"/>
          <w:szCs w:val="32"/>
        </w:rPr>
        <w:t>再生</w:t>
      </w:r>
      <w:r w:rsidRPr="007E47C0">
        <w:rPr>
          <w:rFonts w:cstheme="majorBidi" w:hint="eastAsia"/>
          <w:szCs w:val="32"/>
        </w:rPr>
        <w:t>技术培训；与约旦标准和计量研究所、职业培训公司、民防局</w:t>
      </w:r>
      <w:r w:rsidR="001A6CFE">
        <w:rPr>
          <w:rFonts w:cstheme="majorBidi" w:hint="eastAsia"/>
          <w:szCs w:val="32"/>
        </w:rPr>
        <w:t>以及</w:t>
      </w:r>
      <w:r w:rsidRPr="007E47C0">
        <w:rPr>
          <w:rFonts w:cstheme="majorBidi" w:hint="eastAsia"/>
          <w:szCs w:val="32"/>
        </w:rPr>
        <w:t>认证和质量控制中心</w:t>
      </w:r>
      <w:r w:rsidR="001A6CFE">
        <w:rPr>
          <w:rFonts w:cstheme="majorBidi" w:hint="eastAsia"/>
          <w:szCs w:val="32"/>
        </w:rPr>
        <w:t>协调</w:t>
      </w:r>
      <w:r w:rsidRPr="007E47C0">
        <w:rPr>
          <w:rFonts w:cstheme="majorBidi" w:hint="eastAsia"/>
          <w:szCs w:val="32"/>
        </w:rPr>
        <w:t>，</w:t>
      </w:r>
      <w:r w:rsidR="001A6CFE">
        <w:rPr>
          <w:rFonts w:cstheme="majorBidi" w:hint="eastAsia"/>
          <w:szCs w:val="32"/>
        </w:rPr>
        <w:t>建立</w:t>
      </w:r>
      <w:r w:rsidRPr="007E47C0">
        <w:rPr>
          <w:rFonts w:cstheme="majorBidi" w:hint="eastAsia"/>
          <w:szCs w:val="32"/>
        </w:rPr>
        <w:t>认证</w:t>
      </w:r>
      <w:r w:rsidR="001A6CFE">
        <w:rPr>
          <w:rFonts w:cstheme="majorBidi" w:hint="eastAsia"/>
          <w:szCs w:val="32"/>
        </w:rPr>
        <w:t>制度（</w:t>
      </w:r>
      <w:r w:rsidR="001A6CFE" w:rsidRPr="007E47C0">
        <w:rPr>
          <w:rFonts w:cstheme="majorBidi" w:hint="eastAsia"/>
          <w:szCs w:val="32"/>
        </w:rPr>
        <w:t>工发组织</w:t>
      </w:r>
      <w:r w:rsidR="001A6CFE">
        <w:rPr>
          <w:rFonts w:cstheme="majorBidi" w:hint="eastAsia"/>
          <w:szCs w:val="32"/>
        </w:rPr>
        <w:t>）（</w:t>
      </w:r>
      <w:r w:rsidRPr="007E47C0">
        <w:rPr>
          <w:rFonts w:cstheme="majorBidi" w:hint="eastAsia"/>
          <w:szCs w:val="32"/>
        </w:rPr>
        <w:t>267</w:t>
      </w:r>
      <w:r w:rsidR="001A6CFE">
        <w:rPr>
          <w:rFonts w:cstheme="majorBidi" w:hint="eastAsia"/>
          <w:szCs w:val="32"/>
        </w:rPr>
        <w:t>,</w:t>
      </w:r>
      <w:r w:rsidRPr="007E47C0">
        <w:rPr>
          <w:rFonts w:cstheme="majorBidi" w:hint="eastAsia"/>
          <w:szCs w:val="32"/>
        </w:rPr>
        <w:t>424</w:t>
      </w:r>
      <w:r w:rsidRPr="007E47C0">
        <w:rPr>
          <w:rFonts w:cstheme="majorBidi" w:hint="eastAsia"/>
          <w:szCs w:val="32"/>
        </w:rPr>
        <w:t>美元</w:t>
      </w:r>
      <w:r w:rsidR="001A6CFE">
        <w:rPr>
          <w:rFonts w:cstheme="majorBidi" w:hint="eastAsia"/>
          <w:szCs w:val="32"/>
        </w:rPr>
        <w:t>加上</w:t>
      </w:r>
      <w:r w:rsidRPr="007E47C0">
        <w:rPr>
          <w:rFonts w:cstheme="majorBidi" w:hint="eastAsia"/>
          <w:szCs w:val="32"/>
        </w:rPr>
        <w:t>前一次付款的余额</w:t>
      </w:r>
      <w:r w:rsidR="001A6CFE">
        <w:rPr>
          <w:rFonts w:cstheme="majorBidi" w:hint="eastAsia"/>
          <w:szCs w:val="32"/>
        </w:rPr>
        <w:t>）</w:t>
      </w:r>
      <w:r w:rsidRPr="007E47C0">
        <w:rPr>
          <w:rFonts w:cstheme="majorBidi" w:hint="eastAsia"/>
          <w:szCs w:val="32"/>
        </w:rPr>
        <w:t>。</w:t>
      </w:r>
    </w:p>
    <w:p w14:paraId="1871E50F" w14:textId="032B313B" w:rsidR="00B955AD" w:rsidRDefault="007E47C0" w:rsidP="001A78A2">
      <w:pPr>
        <w:pStyle w:val="Heading1"/>
        <w:numPr>
          <w:ilvl w:val="0"/>
          <w:numId w:val="4"/>
        </w:numPr>
        <w:spacing w:before="0" w:after="240" w:line="240" w:lineRule="auto"/>
        <w:ind w:left="0" w:firstLine="0"/>
        <w:jc w:val="both"/>
      </w:pPr>
      <w:r w:rsidRPr="007E47C0">
        <w:rPr>
          <w:rFonts w:hint="eastAsia"/>
        </w:rPr>
        <w:t>在第二次付款下</w:t>
      </w:r>
      <w:r w:rsidR="00B955AD">
        <w:rPr>
          <w:rFonts w:hint="eastAsia"/>
        </w:rPr>
        <w:t>，所规划</w:t>
      </w:r>
      <w:r w:rsidRPr="007E47C0">
        <w:rPr>
          <w:rFonts w:hint="eastAsia"/>
        </w:rPr>
        <w:t>的与项目管理</w:t>
      </w:r>
      <w:r w:rsidR="00B955AD">
        <w:rPr>
          <w:rFonts w:hint="eastAsia"/>
        </w:rPr>
        <w:t>机构</w:t>
      </w:r>
      <w:r w:rsidRPr="007E47C0">
        <w:rPr>
          <w:rFonts w:hint="eastAsia"/>
        </w:rPr>
        <w:t>有关的活动将包括</w:t>
      </w:r>
      <w:r w:rsidR="00B955AD">
        <w:rPr>
          <w:rFonts w:hint="eastAsia"/>
        </w:rPr>
        <w:t>按照计划，为</w:t>
      </w:r>
      <w:r w:rsidRPr="007E47C0">
        <w:rPr>
          <w:rFonts w:hint="eastAsia"/>
        </w:rPr>
        <w:t>泡沫塑料行业</w:t>
      </w:r>
      <w:r w:rsidR="00B955AD">
        <w:rPr>
          <w:rFonts w:hint="eastAsia"/>
        </w:rPr>
        <w:t>举办</w:t>
      </w:r>
      <w:r w:rsidRPr="007E47C0">
        <w:rPr>
          <w:rFonts w:hint="eastAsia"/>
        </w:rPr>
        <w:t>活动，</w:t>
      </w:r>
      <w:r w:rsidR="00B955AD">
        <w:rPr>
          <w:rFonts w:hint="eastAsia"/>
        </w:rPr>
        <w:t>包括</w:t>
      </w:r>
      <w:r w:rsidR="00B955AD" w:rsidRPr="007E47C0">
        <w:rPr>
          <w:rFonts w:hint="eastAsia"/>
        </w:rPr>
        <w:t>向中小企业提供</w:t>
      </w:r>
      <w:r w:rsidRPr="007E47C0">
        <w:rPr>
          <w:rFonts w:hint="eastAsia"/>
        </w:rPr>
        <w:t>泡沫塑料应用</w:t>
      </w:r>
      <w:r w:rsidR="00B955AD">
        <w:rPr>
          <w:rFonts w:hint="eastAsia"/>
        </w:rPr>
        <w:t>方面的</w:t>
      </w:r>
      <w:r w:rsidRPr="007E47C0">
        <w:rPr>
          <w:rFonts w:hint="eastAsia"/>
        </w:rPr>
        <w:t>技术援助</w:t>
      </w:r>
      <w:r w:rsidR="008733D1">
        <w:rPr>
          <w:rFonts w:hint="eastAsia"/>
        </w:rPr>
        <w:t>，</w:t>
      </w:r>
      <w:r w:rsidR="00B955AD">
        <w:rPr>
          <w:rFonts w:hint="eastAsia"/>
        </w:rPr>
        <w:t>支持和举办</w:t>
      </w:r>
      <w:r w:rsidRPr="007E47C0">
        <w:rPr>
          <w:rFonts w:hint="eastAsia"/>
        </w:rPr>
        <w:t>维修业的活动。</w:t>
      </w:r>
      <w:r w:rsidR="00B955AD" w:rsidRPr="007E47C0">
        <w:rPr>
          <w:rFonts w:hint="eastAsia"/>
        </w:rPr>
        <w:t>两名工作人员</w:t>
      </w:r>
      <w:r w:rsidR="00B955AD">
        <w:rPr>
          <w:rFonts w:hint="eastAsia"/>
        </w:rPr>
        <w:t>将</w:t>
      </w:r>
      <w:r w:rsidRPr="007E47C0">
        <w:rPr>
          <w:rFonts w:hint="eastAsia"/>
        </w:rPr>
        <w:t>在国家臭氧机构财务和采购干事的支持下</w:t>
      </w:r>
      <w:r w:rsidR="00B955AD">
        <w:rPr>
          <w:rFonts w:hint="eastAsia"/>
        </w:rPr>
        <w:t>经管</w:t>
      </w:r>
      <w:r w:rsidRPr="007E47C0">
        <w:rPr>
          <w:rFonts w:hint="eastAsia"/>
        </w:rPr>
        <w:t>项目管理</w:t>
      </w:r>
      <w:r w:rsidR="00B955AD">
        <w:rPr>
          <w:rFonts w:hint="eastAsia"/>
        </w:rPr>
        <w:t>机构</w:t>
      </w:r>
      <w:r w:rsidRPr="007E47C0">
        <w:rPr>
          <w:rFonts w:hint="eastAsia"/>
        </w:rPr>
        <w:t>的活动。表</w:t>
      </w:r>
      <w:r w:rsidRPr="007E47C0">
        <w:rPr>
          <w:rFonts w:hint="eastAsia"/>
        </w:rPr>
        <w:t>5</w:t>
      </w:r>
      <w:r w:rsidR="00B955AD">
        <w:rPr>
          <w:rFonts w:hint="eastAsia"/>
        </w:rPr>
        <w:t>显示了</w:t>
      </w:r>
      <w:r w:rsidRPr="007E47C0">
        <w:rPr>
          <w:rFonts w:hint="eastAsia"/>
        </w:rPr>
        <w:t>工发组织和世界银行</w:t>
      </w:r>
      <w:r w:rsidR="00B955AD">
        <w:rPr>
          <w:rFonts w:hint="eastAsia"/>
        </w:rPr>
        <w:t>项目管理机构</w:t>
      </w:r>
      <w:r w:rsidRPr="007E47C0">
        <w:rPr>
          <w:rFonts w:hint="eastAsia"/>
        </w:rPr>
        <w:t>部分下的预算，共计</w:t>
      </w:r>
      <w:r w:rsidRPr="007E47C0">
        <w:rPr>
          <w:rFonts w:hint="eastAsia"/>
        </w:rPr>
        <w:t>96</w:t>
      </w:r>
      <w:r w:rsidR="00B955AD">
        <w:t>,</w:t>
      </w:r>
      <w:r w:rsidRPr="007E47C0">
        <w:rPr>
          <w:rFonts w:hint="eastAsia"/>
        </w:rPr>
        <w:t>513</w:t>
      </w:r>
      <w:r w:rsidRPr="007E47C0">
        <w:rPr>
          <w:rFonts w:hint="eastAsia"/>
        </w:rPr>
        <w:t>美元。</w:t>
      </w:r>
    </w:p>
    <w:p w14:paraId="38A1A9F7" w14:textId="3CD47646" w:rsidR="00B955AD" w:rsidRPr="00B955AD" w:rsidRDefault="00B955AD" w:rsidP="001A78A2">
      <w:pPr>
        <w:spacing w:before="0" w:after="0" w:line="240" w:lineRule="auto"/>
        <w:rPr>
          <w:rFonts w:eastAsia="Times New Roman" w:cs="Times New Roman"/>
          <w:b/>
          <w:szCs w:val="24"/>
          <w:lang w:val="en-CA"/>
        </w:rPr>
      </w:pPr>
      <w:r w:rsidRPr="00B955AD">
        <w:rPr>
          <w:rFonts w:ascii="SimSun" w:hAnsi="SimSun" w:cs="SimSun" w:hint="eastAsia"/>
          <w:b/>
          <w:szCs w:val="24"/>
        </w:rPr>
        <w:t>表</w:t>
      </w:r>
      <w:r w:rsidRPr="00B955AD">
        <w:rPr>
          <w:rFonts w:eastAsia="Times New Roman" w:cs="Times New Roman"/>
          <w:b/>
          <w:szCs w:val="24"/>
          <w:lang w:val="en-CA"/>
        </w:rPr>
        <w:t>5</w:t>
      </w:r>
      <w:r>
        <w:rPr>
          <w:rFonts w:eastAsia="Times New Roman" w:cs="Times New Roman"/>
          <w:b/>
          <w:szCs w:val="24"/>
          <w:lang w:val="en-CA"/>
        </w:rPr>
        <w:t>.</w:t>
      </w:r>
      <w:r>
        <w:rPr>
          <w:rFonts w:eastAsia="Times New Roman" w:cs="Times New Roman"/>
          <w:b/>
          <w:szCs w:val="24"/>
          <w:lang w:val="en-CA"/>
        </w:rPr>
        <w:tab/>
      </w:r>
      <w:r>
        <w:rPr>
          <w:rFonts w:ascii="SimSun" w:hAnsi="SimSun" w:cs="SimSun" w:hint="eastAsia"/>
          <w:b/>
          <w:szCs w:val="24"/>
          <w:lang w:val="en-CA"/>
        </w:rPr>
        <w:t>第二次付款执行期间的项目管理机构预算（美元）</w:t>
      </w:r>
    </w:p>
    <w:tbl>
      <w:tblPr>
        <w:tblStyle w:val="TableGrid4"/>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4" w:type="dxa"/>
          <w:right w:w="74" w:type="dxa"/>
        </w:tblCellMar>
        <w:tblLook w:val="04A0" w:firstRow="1" w:lastRow="0" w:firstColumn="1" w:lastColumn="0" w:noHBand="0" w:noVBand="1"/>
      </w:tblPr>
      <w:tblGrid>
        <w:gridCol w:w="3294"/>
        <w:gridCol w:w="3029"/>
        <w:gridCol w:w="3031"/>
      </w:tblGrid>
      <w:tr w:rsidR="00B955AD" w:rsidRPr="00B955AD" w14:paraId="6128A3C5" w14:textId="77777777" w:rsidTr="006537C3">
        <w:trPr>
          <w:tblHeader/>
        </w:trPr>
        <w:tc>
          <w:tcPr>
            <w:tcW w:w="1761" w:type="pct"/>
            <w:tcBorders>
              <w:top w:val="single" w:sz="2" w:space="0" w:color="auto"/>
              <w:left w:val="single" w:sz="2" w:space="0" w:color="auto"/>
              <w:bottom w:val="single" w:sz="2" w:space="0" w:color="auto"/>
              <w:right w:val="single" w:sz="2" w:space="0" w:color="auto"/>
            </w:tcBorders>
            <w:hideMark/>
          </w:tcPr>
          <w:p w14:paraId="2D023AEE" w14:textId="05009AEE" w:rsidR="00B955AD" w:rsidRPr="00B955AD" w:rsidRDefault="00B955AD" w:rsidP="00B955AD">
            <w:pPr>
              <w:spacing w:before="0" w:after="0" w:line="240" w:lineRule="auto"/>
              <w:rPr>
                <w:rFonts w:eastAsia="Times New Roman"/>
                <w:b/>
                <w:sz w:val="20"/>
                <w:lang w:val="en-CA"/>
              </w:rPr>
            </w:pPr>
            <w:r>
              <w:rPr>
                <w:rFonts w:ascii="SimSun" w:hAnsi="SimSun" w:cs="SimSun" w:hint="eastAsia"/>
                <w:b/>
                <w:sz w:val="20"/>
                <w:lang w:val="en-CA" w:eastAsia="zh-CN"/>
              </w:rPr>
              <w:t>预算</w:t>
            </w:r>
          </w:p>
        </w:tc>
        <w:tc>
          <w:tcPr>
            <w:tcW w:w="1619" w:type="pct"/>
            <w:tcBorders>
              <w:top w:val="single" w:sz="2" w:space="0" w:color="auto"/>
              <w:left w:val="single" w:sz="2" w:space="0" w:color="auto"/>
              <w:bottom w:val="single" w:sz="2" w:space="0" w:color="auto"/>
              <w:right w:val="single" w:sz="2" w:space="0" w:color="auto"/>
            </w:tcBorders>
            <w:hideMark/>
          </w:tcPr>
          <w:p w14:paraId="499B79E7" w14:textId="7C611A70" w:rsidR="00B955AD" w:rsidRPr="00B955AD" w:rsidRDefault="00B955AD" w:rsidP="00B955AD">
            <w:pPr>
              <w:spacing w:before="0" w:after="0" w:line="240" w:lineRule="auto"/>
              <w:jc w:val="center"/>
              <w:rPr>
                <w:rFonts w:eastAsia="Times New Roman"/>
                <w:b/>
                <w:sz w:val="20"/>
                <w:lang w:val="en-CA"/>
              </w:rPr>
            </w:pPr>
            <w:r>
              <w:rPr>
                <w:rFonts w:ascii="SimSun" w:hAnsi="SimSun" w:cs="SimSun" w:hint="eastAsia"/>
                <w:b/>
                <w:sz w:val="20"/>
                <w:lang w:val="en-CA" w:eastAsia="zh-CN"/>
              </w:rPr>
              <w:t>预算</w:t>
            </w:r>
            <w:r w:rsidRPr="00B955AD">
              <w:rPr>
                <w:rFonts w:eastAsia="Times New Roman"/>
                <w:b/>
                <w:sz w:val="20"/>
                <w:lang w:val="en-CA"/>
              </w:rPr>
              <w:t xml:space="preserve"> – </w:t>
            </w:r>
            <w:r>
              <w:rPr>
                <w:rFonts w:ascii="SimSun" w:hAnsi="SimSun" w:cs="SimSun" w:hint="eastAsia"/>
                <w:b/>
                <w:sz w:val="20"/>
                <w:lang w:val="en-CA" w:eastAsia="zh-CN"/>
              </w:rPr>
              <w:t>世界银行部分</w:t>
            </w:r>
          </w:p>
        </w:tc>
        <w:tc>
          <w:tcPr>
            <w:tcW w:w="1620" w:type="pct"/>
            <w:tcBorders>
              <w:top w:val="single" w:sz="2" w:space="0" w:color="auto"/>
              <w:left w:val="single" w:sz="2" w:space="0" w:color="auto"/>
              <w:bottom w:val="single" w:sz="2" w:space="0" w:color="auto"/>
              <w:right w:val="single" w:sz="2" w:space="0" w:color="auto"/>
            </w:tcBorders>
            <w:hideMark/>
          </w:tcPr>
          <w:p w14:paraId="6CA06AA8" w14:textId="24A06649" w:rsidR="00B955AD" w:rsidRPr="00B955AD" w:rsidRDefault="00B955AD" w:rsidP="00B955AD">
            <w:pPr>
              <w:spacing w:before="0" w:after="0" w:line="240" w:lineRule="auto"/>
              <w:jc w:val="center"/>
              <w:rPr>
                <w:rFonts w:eastAsia="Times New Roman"/>
                <w:b/>
                <w:sz w:val="20"/>
                <w:lang w:val="en-CA"/>
              </w:rPr>
            </w:pPr>
            <w:r>
              <w:rPr>
                <w:rFonts w:ascii="SimSun" w:hAnsi="SimSun" w:cs="SimSun" w:hint="eastAsia"/>
                <w:b/>
                <w:sz w:val="20"/>
                <w:lang w:val="en-CA" w:eastAsia="zh-CN"/>
              </w:rPr>
              <w:t>预算</w:t>
            </w:r>
            <w:r w:rsidRPr="00B955AD">
              <w:rPr>
                <w:rFonts w:eastAsia="Times New Roman"/>
                <w:b/>
                <w:sz w:val="20"/>
                <w:lang w:val="en-CA"/>
              </w:rPr>
              <w:t xml:space="preserve"> – </w:t>
            </w:r>
            <w:r>
              <w:rPr>
                <w:rFonts w:ascii="SimSun" w:hAnsi="SimSun" w:cs="SimSun" w:hint="eastAsia"/>
                <w:b/>
                <w:sz w:val="20"/>
                <w:lang w:val="en-CA" w:eastAsia="zh-CN"/>
              </w:rPr>
              <w:t>工发组织部分</w:t>
            </w:r>
          </w:p>
        </w:tc>
      </w:tr>
      <w:tr w:rsidR="00B955AD" w:rsidRPr="00B955AD" w14:paraId="070A2B60" w14:textId="77777777" w:rsidTr="006537C3">
        <w:tc>
          <w:tcPr>
            <w:tcW w:w="1761" w:type="pct"/>
            <w:tcBorders>
              <w:top w:val="single" w:sz="4" w:space="0" w:color="auto"/>
              <w:left w:val="single" w:sz="4" w:space="0" w:color="auto"/>
              <w:bottom w:val="single" w:sz="4" w:space="0" w:color="auto"/>
              <w:right w:val="single" w:sz="4" w:space="0" w:color="auto"/>
            </w:tcBorders>
            <w:hideMark/>
          </w:tcPr>
          <w:p w14:paraId="6F1F9667" w14:textId="41B8261C" w:rsidR="00B955AD" w:rsidRPr="00B955AD" w:rsidRDefault="00B955AD" w:rsidP="00B955AD">
            <w:pPr>
              <w:spacing w:before="0" w:after="0" w:line="240" w:lineRule="auto"/>
              <w:rPr>
                <w:rFonts w:eastAsia="Times New Roman"/>
                <w:sz w:val="20"/>
                <w:lang w:val="en-CA"/>
              </w:rPr>
            </w:pPr>
            <w:r>
              <w:rPr>
                <w:rFonts w:ascii="SimSun" w:hAnsi="SimSun" w:cs="SimSun" w:hint="eastAsia"/>
                <w:sz w:val="20"/>
                <w:lang w:val="en-CA" w:eastAsia="zh-CN"/>
              </w:rPr>
              <w:t>工作人员费用</w:t>
            </w:r>
          </w:p>
        </w:tc>
        <w:tc>
          <w:tcPr>
            <w:tcW w:w="1619" w:type="pct"/>
            <w:tcBorders>
              <w:top w:val="single" w:sz="2" w:space="0" w:color="auto"/>
              <w:left w:val="single" w:sz="2" w:space="0" w:color="auto"/>
              <w:bottom w:val="single" w:sz="2" w:space="0" w:color="auto"/>
              <w:right w:val="single" w:sz="2" w:space="0" w:color="auto"/>
            </w:tcBorders>
          </w:tcPr>
          <w:p w14:paraId="29D9E574"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48,000</w:t>
            </w:r>
          </w:p>
        </w:tc>
        <w:tc>
          <w:tcPr>
            <w:tcW w:w="1620" w:type="pct"/>
            <w:tcBorders>
              <w:top w:val="single" w:sz="2" w:space="0" w:color="auto"/>
              <w:left w:val="single" w:sz="2" w:space="0" w:color="auto"/>
              <w:bottom w:val="single" w:sz="2" w:space="0" w:color="auto"/>
              <w:right w:val="single" w:sz="2" w:space="0" w:color="auto"/>
            </w:tcBorders>
          </w:tcPr>
          <w:p w14:paraId="27446CAF"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7,000</w:t>
            </w:r>
          </w:p>
        </w:tc>
      </w:tr>
      <w:tr w:rsidR="00B955AD" w:rsidRPr="00B955AD" w14:paraId="23BE21C1" w14:textId="77777777" w:rsidTr="006537C3">
        <w:tc>
          <w:tcPr>
            <w:tcW w:w="1761" w:type="pct"/>
            <w:tcBorders>
              <w:top w:val="single" w:sz="4" w:space="0" w:color="auto"/>
              <w:left w:val="single" w:sz="4" w:space="0" w:color="auto"/>
              <w:bottom w:val="single" w:sz="4" w:space="0" w:color="auto"/>
              <w:right w:val="single" w:sz="4" w:space="0" w:color="auto"/>
            </w:tcBorders>
            <w:hideMark/>
          </w:tcPr>
          <w:p w14:paraId="2C2EC563" w14:textId="5E37A771" w:rsidR="00B955AD" w:rsidRPr="00B955AD" w:rsidRDefault="00B955AD" w:rsidP="00B955AD">
            <w:pPr>
              <w:spacing w:before="0" w:after="0" w:line="240" w:lineRule="auto"/>
              <w:rPr>
                <w:rFonts w:eastAsia="Times New Roman"/>
                <w:sz w:val="20"/>
                <w:lang w:val="en-CA"/>
              </w:rPr>
            </w:pPr>
            <w:r>
              <w:rPr>
                <w:rFonts w:ascii="SimSun" w:hAnsi="SimSun" w:cs="SimSun" w:hint="eastAsia"/>
                <w:sz w:val="20"/>
                <w:lang w:val="en-CA" w:eastAsia="zh-CN"/>
              </w:rPr>
              <w:t>顾问费</w:t>
            </w:r>
          </w:p>
        </w:tc>
        <w:tc>
          <w:tcPr>
            <w:tcW w:w="1619" w:type="pct"/>
            <w:tcBorders>
              <w:top w:val="single" w:sz="2" w:space="0" w:color="auto"/>
              <w:left w:val="single" w:sz="2" w:space="0" w:color="auto"/>
              <w:bottom w:val="single" w:sz="2" w:space="0" w:color="auto"/>
              <w:right w:val="single" w:sz="2" w:space="0" w:color="auto"/>
            </w:tcBorders>
          </w:tcPr>
          <w:p w14:paraId="195733B2"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10,000</w:t>
            </w:r>
          </w:p>
        </w:tc>
        <w:tc>
          <w:tcPr>
            <w:tcW w:w="1620" w:type="pct"/>
            <w:tcBorders>
              <w:top w:val="single" w:sz="2" w:space="0" w:color="auto"/>
              <w:left w:val="single" w:sz="2" w:space="0" w:color="auto"/>
              <w:bottom w:val="single" w:sz="2" w:space="0" w:color="auto"/>
              <w:right w:val="single" w:sz="2" w:space="0" w:color="auto"/>
            </w:tcBorders>
          </w:tcPr>
          <w:p w14:paraId="4166E724"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12,000</w:t>
            </w:r>
          </w:p>
        </w:tc>
      </w:tr>
      <w:tr w:rsidR="00B955AD" w:rsidRPr="00B955AD" w14:paraId="39D66155" w14:textId="77777777" w:rsidTr="006537C3">
        <w:tc>
          <w:tcPr>
            <w:tcW w:w="1761" w:type="pct"/>
            <w:tcBorders>
              <w:top w:val="single" w:sz="4" w:space="0" w:color="auto"/>
              <w:left w:val="single" w:sz="4" w:space="0" w:color="auto"/>
              <w:bottom w:val="single" w:sz="4" w:space="0" w:color="auto"/>
              <w:right w:val="single" w:sz="4" w:space="0" w:color="auto"/>
            </w:tcBorders>
            <w:hideMark/>
          </w:tcPr>
          <w:p w14:paraId="50219C24" w14:textId="0E8A6B81" w:rsidR="00B955AD" w:rsidRPr="00B955AD" w:rsidRDefault="00B955AD" w:rsidP="00B955AD">
            <w:pPr>
              <w:spacing w:before="0" w:after="0" w:line="240" w:lineRule="auto"/>
              <w:rPr>
                <w:rFonts w:eastAsia="Times New Roman"/>
                <w:sz w:val="20"/>
                <w:lang w:val="en-CA"/>
              </w:rPr>
            </w:pPr>
            <w:r>
              <w:rPr>
                <w:rFonts w:ascii="SimSun" w:hAnsi="SimSun" w:cs="SimSun" w:hint="eastAsia"/>
                <w:sz w:val="20"/>
                <w:lang w:val="en-CA" w:eastAsia="zh-CN"/>
              </w:rPr>
              <w:t>旅费</w:t>
            </w:r>
          </w:p>
        </w:tc>
        <w:tc>
          <w:tcPr>
            <w:tcW w:w="1619" w:type="pct"/>
            <w:tcBorders>
              <w:top w:val="single" w:sz="2" w:space="0" w:color="auto"/>
              <w:left w:val="single" w:sz="2" w:space="0" w:color="auto"/>
              <w:bottom w:val="single" w:sz="2" w:space="0" w:color="auto"/>
              <w:right w:val="single" w:sz="2" w:space="0" w:color="auto"/>
            </w:tcBorders>
          </w:tcPr>
          <w:p w14:paraId="346FDF4E"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2,315</w:t>
            </w:r>
          </w:p>
        </w:tc>
        <w:tc>
          <w:tcPr>
            <w:tcW w:w="1620" w:type="pct"/>
            <w:tcBorders>
              <w:top w:val="single" w:sz="2" w:space="0" w:color="auto"/>
              <w:left w:val="single" w:sz="2" w:space="0" w:color="auto"/>
              <w:bottom w:val="single" w:sz="2" w:space="0" w:color="auto"/>
              <w:right w:val="single" w:sz="2" w:space="0" w:color="auto"/>
            </w:tcBorders>
          </w:tcPr>
          <w:p w14:paraId="42D67F17"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4,000</w:t>
            </w:r>
          </w:p>
        </w:tc>
      </w:tr>
      <w:tr w:rsidR="00B955AD" w:rsidRPr="00B955AD" w14:paraId="04269142" w14:textId="77777777" w:rsidTr="006537C3">
        <w:tc>
          <w:tcPr>
            <w:tcW w:w="1761" w:type="pct"/>
            <w:tcBorders>
              <w:top w:val="single" w:sz="4" w:space="0" w:color="auto"/>
              <w:left w:val="single" w:sz="4" w:space="0" w:color="auto"/>
              <w:bottom w:val="single" w:sz="4" w:space="0" w:color="auto"/>
              <w:right w:val="single" w:sz="4" w:space="0" w:color="auto"/>
            </w:tcBorders>
            <w:hideMark/>
          </w:tcPr>
          <w:p w14:paraId="7060DAC2" w14:textId="2A5446DA" w:rsidR="00B955AD" w:rsidRPr="00B955AD" w:rsidRDefault="00B955AD" w:rsidP="00B955AD">
            <w:pPr>
              <w:spacing w:before="0" w:after="0" w:line="240" w:lineRule="auto"/>
              <w:rPr>
                <w:rFonts w:eastAsia="Times New Roman"/>
                <w:sz w:val="20"/>
                <w:lang w:val="en-CA"/>
              </w:rPr>
            </w:pPr>
            <w:r>
              <w:rPr>
                <w:rFonts w:ascii="SimSun" w:hAnsi="SimSun" w:cs="SimSun" w:hint="eastAsia"/>
                <w:sz w:val="20"/>
                <w:lang w:val="en-CA" w:eastAsia="zh-CN"/>
              </w:rPr>
              <w:t>租金</w:t>
            </w:r>
          </w:p>
        </w:tc>
        <w:tc>
          <w:tcPr>
            <w:tcW w:w="1619" w:type="pct"/>
            <w:tcBorders>
              <w:top w:val="single" w:sz="2" w:space="0" w:color="auto"/>
              <w:left w:val="single" w:sz="2" w:space="0" w:color="auto"/>
              <w:bottom w:val="single" w:sz="2" w:space="0" w:color="auto"/>
              <w:right w:val="single" w:sz="2" w:space="0" w:color="auto"/>
            </w:tcBorders>
          </w:tcPr>
          <w:p w14:paraId="4EB53F5C"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0</w:t>
            </w:r>
          </w:p>
        </w:tc>
        <w:tc>
          <w:tcPr>
            <w:tcW w:w="1620" w:type="pct"/>
            <w:tcBorders>
              <w:top w:val="single" w:sz="2" w:space="0" w:color="auto"/>
              <w:left w:val="single" w:sz="2" w:space="0" w:color="auto"/>
              <w:bottom w:val="single" w:sz="2" w:space="0" w:color="auto"/>
              <w:right w:val="single" w:sz="2" w:space="0" w:color="auto"/>
            </w:tcBorders>
          </w:tcPr>
          <w:p w14:paraId="1A4C8211"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2,000</w:t>
            </w:r>
          </w:p>
        </w:tc>
      </w:tr>
      <w:tr w:rsidR="00B955AD" w:rsidRPr="00B955AD" w14:paraId="56F8D245" w14:textId="77777777" w:rsidTr="006537C3">
        <w:tc>
          <w:tcPr>
            <w:tcW w:w="1761" w:type="pct"/>
            <w:tcBorders>
              <w:top w:val="single" w:sz="4" w:space="0" w:color="auto"/>
              <w:left w:val="single" w:sz="4" w:space="0" w:color="auto"/>
              <w:bottom w:val="single" w:sz="4" w:space="0" w:color="auto"/>
              <w:right w:val="single" w:sz="4" w:space="0" w:color="auto"/>
            </w:tcBorders>
            <w:hideMark/>
          </w:tcPr>
          <w:p w14:paraId="569F449A" w14:textId="6987B971" w:rsidR="00B955AD" w:rsidRPr="00B955AD" w:rsidRDefault="00B955AD" w:rsidP="00B955AD">
            <w:pPr>
              <w:spacing w:before="0" w:after="0" w:line="240" w:lineRule="auto"/>
              <w:rPr>
                <w:rFonts w:eastAsia="Times New Roman"/>
                <w:sz w:val="20"/>
                <w:lang w:val="en-CA"/>
              </w:rPr>
            </w:pPr>
            <w:r>
              <w:rPr>
                <w:rFonts w:ascii="SimSun" w:hAnsi="SimSun" w:cs="SimSun" w:hint="eastAsia"/>
                <w:sz w:val="20"/>
                <w:lang w:val="en-CA" w:eastAsia="zh-CN"/>
              </w:rPr>
              <w:t>通讯费</w:t>
            </w:r>
          </w:p>
        </w:tc>
        <w:tc>
          <w:tcPr>
            <w:tcW w:w="1619" w:type="pct"/>
            <w:tcBorders>
              <w:top w:val="single" w:sz="2" w:space="0" w:color="auto"/>
              <w:left w:val="single" w:sz="2" w:space="0" w:color="auto"/>
              <w:bottom w:val="single" w:sz="2" w:space="0" w:color="auto"/>
              <w:right w:val="single" w:sz="2" w:space="0" w:color="auto"/>
            </w:tcBorders>
          </w:tcPr>
          <w:p w14:paraId="3717A78E"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1,500</w:t>
            </w:r>
          </w:p>
        </w:tc>
        <w:tc>
          <w:tcPr>
            <w:tcW w:w="1620" w:type="pct"/>
            <w:tcBorders>
              <w:top w:val="single" w:sz="2" w:space="0" w:color="auto"/>
              <w:left w:val="single" w:sz="2" w:space="0" w:color="auto"/>
              <w:bottom w:val="single" w:sz="2" w:space="0" w:color="auto"/>
              <w:right w:val="single" w:sz="2" w:space="0" w:color="auto"/>
            </w:tcBorders>
          </w:tcPr>
          <w:p w14:paraId="2183C3BC"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1,000</w:t>
            </w:r>
          </w:p>
        </w:tc>
      </w:tr>
      <w:tr w:rsidR="00B955AD" w:rsidRPr="00B955AD" w14:paraId="7F3FF0C4" w14:textId="77777777" w:rsidTr="006537C3">
        <w:tc>
          <w:tcPr>
            <w:tcW w:w="1761" w:type="pct"/>
            <w:tcBorders>
              <w:top w:val="single" w:sz="4" w:space="0" w:color="auto"/>
              <w:left w:val="single" w:sz="4" w:space="0" w:color="auto"/>
              <w:bottom w:val="single" w:sz="4" w:space="0" w:color="auto"/>
              <w:right w:val="single" w:sz="4" w:space="0" w:color="auto"/>
            </w:tcBorders>
            <w:hideMark/>
          </w:tcPr>
          <w:p w14:paraId="22A78C24" w14:textId="7817D703" w:rsidR="00B955AD" w:rsidRPr="00B955AD" w:rsidRDefault="00B955AD" w:rsidP="00B955AD">
            <w:pPr>
              <w:spacing w:before="0" w:after="0" w:line="240" w:lineRule="auto"/>
              <w:rPr>
                <w:rFonts w:eastAsia="Times New Roman"/>
                <w:sz w:val="20"/>
                <w:lang w:val="en-CA"/>
              </w:rPr>
            </w:pPr>
            <w:r>
              <w:rPr>
                <w:rFonts w:ascii="SimSun" w:hAnsi="SimSun" w:cs="SimSun" w:hint="eastAsia"/>
                <w:sz w:val="20"/>
                <w:lang w:val="en-CA" w:eastAsia="zh-CN"/>
              </w:rPr>
              <w:t>会议</w:t>
            </w:r>
            <w:r w:rsidRPr="00C009B5">
              <w:rPr>
                <w:rFonts w:eastAsia="Times New Roman"/>
                <w:sz w:val="20"/>
                <w:lang w:val="en-CA"/>
              </w:rPr>
              <w:t>/</w:t>
            </w:r>
            <w:r>
              <w:rPr>
                <w:rFonts w:ascii="SimSun" w:hAnsi="SimSun" w:cs="SimSun" w:hint="eastAsia"/>
                <w:sz w:val="20"/>
                <w:lang w:val="en-CA" w:eastAsia="zh-CN"/>
              </w:rPr>
              <w:t>研讨会</w:t>
            </w:r>
          </w:p>
        </w:tc>
        <w:tc>
          <w:tcPr>
            <w:tcW w:w="1619" w:type="pct"/>
            <w:tcBorders>
              <w:top w:val="single" w:sz="2" w:space="0" w:color="auto"/>
              <w:left w:val="single" w:sz="2" w:space="0" w:color="auto"/>
              <w:bottom w:val="single" w:sz="2" w:space="0" w:color="auto"/>
              <w:right w:val="single" w:sz="2" w:space="0" w:color="auto"/>
            </w:tcBorders>
          </w:tcPr>
          <w:p w14:paraId="10B80A36"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7,500</w:t>
            </w:r>
          </w:p>
        </w:tc>
        <w:tc>
          <w:tcPr>
            <w:tcW w:w="1620" w:type="pct"/>
            <w:tcBorders>
              <w:top w:val="single" w:sz="2" w:space="0" w:color="auto"/>
              <w:left w:val="single" w:sz="2" w:space="0" w:color="auto"/>
              <w:bottom w:val="single" w:sz="2" w:space="0" w:color="auto"/>
              <w:right w:val="single" w:sz="2" w:space="0" w:color="auto"/>
            </w:tcBorders>
          </w:tcPr>
          <w:p w14:paraId="7F6C77E1"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0</w:t>
            </w:r>
          </w:p>
        </w:tc>
      </w:tr>
      <w:tr w:rsidR="00B955AD" w:rsidRPr="00B955AD" w14:paraId="618F4132" w14:textId="77777777" w:rsidTr="006537C3">
        <w:tc>
          <w:tcPr>
            <w:tcW w:w="1761" w:type="pct"/>
            <w:tcBorders>
              <w:top w:val="single" w:sz="4" w:space="0" w:color="auto"/>
              <w:left w:val="single" w:sz="4" w:space="0" w:color="auto"/>
              <w:bottom w:val="single" w:sz="4" w:space="0" w:color="auto"/>
              <w:right w:val="single" w:sz="4" w:space="0" w:color="auto"/>
            </w:tcBorders>
            <w:hideMark/>
          </w:tcPr>
          <w:p w14:paraId="53047D1F" w14:textId="3B4067D7" w:rsidR="00B955AD" w:rsidRPr="00B955AD" w:rsidRDefault="00B955AD" w:rsidP="00B955AD">
            <w:pPr>
              <w:spacing w:before="0" w:after="0" w:line="240" w:lineRule="auto"/>
              <w:rPr>
                <w:rFonts w:eastAsia="Times New Roman"/>
                <w:sz w:val="20"/>
                <w:lang w:val="en-CA"/>
              </w:rPr>
            </w:pPr>
            <w:r>
              <w:rPr>
                <w:rFonts w:ascii="SimSun" w:hAnsi="SimSun" w:cs="SimSun" w:hint="eastAsia"/>
                <w:sz w:val="20"/>
                <w:lang w:val="en-CA" w:eastAsia="zh-CN"/>
              </w:rPr>
              <w:t>其他</w:t>
            </w:r>
          </w:p>
        </w:tc>
        <w:tc>
          <w:tcPr>
            <w:tcW w:w="1619" w:type="pct"/>
            <w:tcBorders>
              <w:top w:val="single" w:sz="2" w:space="0" w:color="auto"/>
              <w:left w:val="single" w:sz="2" w:space="0" w:color="auto"/>
              <w:bottom w:val="single" w:sz="4" w:space="0" w:color="auto"/>
              <w:right w:val="single" w:sz="2" w:space="0" w:color="auto"/>
            </w:tcBorders>
          </w:tcPr>
          <w:p w14:paraId="6E40FA15"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500</w:t>
            </w:r>
          </w:p>
        </w:tc>
        <w:tc>
          <w:tcPr>
            <w:tcW w:w="1620" w:type="pct"/>
            <w:tcBorders>
              <w:top w:val="single" w:sz="2" w:space="0" w:color="auto"/>
              <w:left w:val="single" w:sz="2" w:space="0" w:color="auto"/>
              <w:bottom w:val="single" w:sz="4" w:space="0" w:color="auto"/>
              <w:right w:val="single" w:sz="2" w:space="0" w:color="auto"/>
            </w:tcBorders>
          </w:tcPr>
          <w:p w14:paraId="4DC6E014" w14:textId="77777777" w:rsidR="00B955AD" w:rsidRPr="00B955AD" w:rsidRDefault="00B955AD" w:rsidP="00B955AD">
            <w:pPr>
              <w:spacing w:before="0" w:after="0" w:line="240" w:lineRule="auto"/>
              <w:jc w:val="right"/>
              <w:rPr>
                <w:rFonts w:eastAsia="Times New Roman"/>
                <w:sz w:val="20"/>
                <w:lang w:val="en-CA"/>
              </w:rPr>
            </w:pPr>
            <w:r w:rsidRPr="00B955AD">
              <w:rPr>
                <w:rFonts w:eastAsia="Times New Roman"/>
                <w:sz w:val="20"/>
                <w:lang w:val="en-CA"/>
              </w:rPr>
              <w:t>698</w:t>
            </w:r>
          </w:p>
        </w:tc>
      </w:tr>
      <w:tr w:rsidR="00B955AD" w:rsidRPr="00B955AD" w14:paraId="6AF6A697" w14:textId="77777777" w:rsidTr="006537C3">
        <w:tc>
          <w:tcPr>
            <w:tcW w:w="1761" w:type="pct"/>
            <w:tcBorders>
              <w:top w:val="single" w:sz="4" w:space="0" w:color="auto"/>
              <w:left w:val="single" w:sz="4" w:space="0" w:color="auto"/>
              <w:bottom w:val="single" w:sz="4" w:space="0" w:color="auto"/>
              <w:right w:val="single" w:sz="4" w:space="0" w:color="auto"/>
            </w:tcBorders>
            <w:hideMark/>
          </w:tcPr>
          <w:p w14:paraId="4FC50483" w14:textId="1303207F" w:rsidR="00B955AD" w:rsidRPr="00B955AD" w:rsidRDefault="00B955AD" w:rsidP="00B955AD">
            <w:pPr>
              <w:spacing w:before="0" w:after="0" w:line="240" w:lineRule="auto"/>
              <w:rPr>
                <w:rFonts w:eastAsia="Times New Roman"/>
                <w:b/>
                <w:sz w:val="20"/>
                <w:lang w:val="en-CA"/>
              </w:rPr>
            </w:pPr>
            <w:r>
              <w:rPr>
                <w:rFonts w:ascii="SimSun" w:hAnsi="SimSun" w:cs="SimSun" w:hint="eastAsia"/>
                <w:b/>
                <w:sz w:val="20"/>
                <w:lang w:val="en-CA" w:eastAsia="zh-CN"/>
              </w:rPr>
              <w:t>共计</w:t>
            </w:r>
          </w:p>
        </w:tc>
        <w:tc>
          <w:tcPr>
            <w:tcW w:w="1619" w:type="pct"/>
            <w:tcBorders>
              <w:top w:val="single" w:sz="4" w:space="0" w:color="auto"/>
              <w:left w:val="single" w:sz="4" w:space="0" w:color="auto"/>
              <w:bottom w:val="single" w:sz="4" w:space="0" w:color="auto"/>
              <w:right w:val="single" w:sz="4" w:space="0" w:color="auto"/>
            </w:tcBorders>
            <w:hideMark/>
          </w:tcPr>
          <w:p w14:paraId="544AFE44" w14:textId="77777777" w:rsidR="00B955AD" w:rsidRPr="00B955AD" w:rsidRDefault="00B955AD" w:rsidP="00B955AD">
            <w:pPr>
              <w:spacing w:before="0" w:after="0" w:line="240" w:lineRule="auto"/>
              <w:jc w:val="right"/>
              <w:rPr>
                <w:rFonts w:eastAsia="Times New Roman"/>
                <w:b/>
                <w:bCs/>
                <w:sz w:val="20"/>
                <w:lang w:val="en-CA"/>
              </w:rPr>
            </w:pPr>
            <w:r w:rsidRPr="00B955AD">
              <w:rPr>
                <w:rFonts w:eastAsia="Times New Roman"/>
                <w:b/>
                <w:bCs/>
                <w:sz w:val="20"/>
                <w:lang w:val="en-CA"/>
              </w:rPr>
              <w:t>69,815</w:t>
            </w:r>
          </w:p>
        </w:tc>
        <w:tc>
          <w:tcPr>
            <w:tcW w:w="1620" w:type="pct"/>
            <w:tcBorders>
              <w:top w:val="single" w:sz="4" w:space="0" w:color="auto"/>
              <w:left w:val="single" w:sz="4" w:space="0" w:color="auto"/>
              <w:bottom w:val="single" w:sz="4" w:space="0" w:color="auto"/>
              <w:right w:val="single" w:sz="4" w:space="0" w:color="auto"/>
            </w:tcBorders>
            <w:hideMark/>
          </w:tcPr>
          <w:p w14:paraId="5C094706" w14:textId="77777777" w:rsidR="00B955AD" w:rsidRPr="00B955AD" w:rsidRDefault="00B955AD" w:rsidP="00B955AD">
            <w:pPr>
              <w:spacing w:before="0" w:after="0" w:line="240" w:lineRule="auto"/>
              <w:jc w:val="right"/>
              <w:rPr>
                <w:rFonts w:eastAsia="Times New Roman"/>
                <w:b/>
                <w:bCs/>
                <w:sz w:val="20"/>
                <w:lang w:val="en-CA"/>
              </w:rPr>
            </w:pPr>
            <w:r w:rsidRPr="00B955AD">
              <w:rPr>
                <w:rFonts w:eastAsia="Times New Roman"/>
                <w:b/>
                <w:bCs/>
                <w:sz w:val="20"/>
                <w:lang w:val="en-CA"/>
              </w:rPr>
              <w:t>26,698</w:t>
            </w:r>
          </w:p>
        </w:tc>
      </w:tr>
    </w:tbl>
    <w:p w14:paraId="14D392EF" w14:textId="77777777" w:rsidR="00B955AD" w:rsidRPr="001A78A2" w:rsidRDefault="00B955AD" w:rsidP="001A78A2">
      <w:pPr>
        <w:spacing w:before="0" w:after="240" w:line="240" w:lineRule="auto"/>
        <w:rPr>
          <w:sz w:val="16"/>
          <w:szCs w:val="16"/>
        </w:rPr>
      </w:pPr>
    </w:p>
    <w:p w14:paraId="13B88B88" w14:textId="3868EF5F" w:rsidR="00B955AD" w:rsidRPr="00380A13" w:rsidRDefault="00B955AD" w:rsidP="001A78A2">
      <w:pPr>
        <w:spacing w:before="0" w:after="240" w:line="240" w:lineRule="auto"/>
        <w:jc w:val="center"/>
        <w:rPr>
          <w:b/>
          <w:bCs/>
        </w:rPr>
      </w:pPr>
      <w:r w:rsidRPr="00380A13">
        <w:rPr>
          <w:rFonts w:hint="eastAsia"/>
          <w:b/>
          <w:bCs/>
        </w:rPr>
        <w:t>秘书处的评论和建议</w:t>
      </w:r>
    </w:p>
    <w:p w14:paraId="4F10D260" w14:textId="705AE5C7" w:rsidR="00B955AD" w:rsidRPr="00380A13" w:rsidRDefault="00B955AD" w:rsidP="001A78A2">
      <w:pPr>
        <w:spacing w:before="0" w:after="240" w:line="240" w:lineRule="auto"/>
        <w:rPr>
          <w:b/>
          <w:bCs/>
        </w:rPr>
      </w:pPr>
      <w:r w:rsidRPr="00380A13">
        <w:rPr>
          <w:rFonts w:hint="eastAsia"/>
          <w:b/>
          <w:bCs/>
        </w:rPr>
        <w:t>评论</w:t>
      </w:r>
    </w:p>
    <w:p w14:paraId="2E2255E9" w14:textId="6A2E0478" w:rsidR="00B955AD" w:rsidRPr="00380A13" w:rsidRDefault="00B955AD" w:rsidP="001A78A2">
      <w:pPr>
        <w:spacing w:before="0" w:after="240" w:line="240" w:lineRule="auto"/>
        <w:rPr>
          <w:u w:val="single"/>
        </w:rPr>
      </w:pPr>
      <w:r w:rsidRPr="00380A13">
        <w:rPr>
          <w:rFonts w:hint="eastAsia"/>
          <w:u w:val="single"/>
        </w:rPr>
        <w:t>氟氯烃淘汰管理计划第一阶段</w:t>
      </w:r>
    </w:p>
    <w:p w14:paraId="0C78B80E" w14:textId="77C47C21" w:rsidR="00B955AD" w:rsidRDefault="00B955AD" w:rsidP="001A78A2">
      <w:pPr>
        <w:pStyle w:val="Heading1"/>
        <w:numPr>
          <w:ilvl w:val="0"/>
          <w:numId w:val="4"/>
        </w:numPr>
        <w:spacing w:before="0" w:after="240" w:line="240" w:lineRule="auto"/>
        <w:ind w:left="0" w:firstLine="0"/>
        <w:jc w:val="both"/>
      </w:pPr>
      <w:r>
        <w:rPr>
          <w:rFonts w:hint="eastAsia"/>
        </w:rPr>
        <w:t>氟氯烃淘汰管理计划第一阶段下的活动已经完成，</w:t>
      </w:r>
      <w:r w:rsidR="00380A13">
        <w:rPr>
          <w:rFonts w:hint="eastAsia"/>
        </w:rPr>
        <w:t xml:space="preserve"> </w:t>
      </w:r>
      <w:r>
        <w:rPr>
          <w:rFonts w:hint="eastAsia"/>
        </w:rPr>
        <w:t>2019</w:t>
      </w:r>
      <w:r>
        <w:rPr>
          <w:rFonts w:hint="eastAsia"/>
        </w:rPr>
        <w:t>年</w:t>
      </w:r>
      <w:r>
        <w:rPr>
          <w:rFonts w:hint="eastAsia"/>
        </w:rPr>
        <w:t>11</w:t>
      </w:r>
      <w:r>
        <w:rPr>
          <w:rFonts w:hint="eastAsia"/>
        </w:rPr>
        <w:t>月</w:t>
      </w:r>
      <w:r>
        <w:rPr>
          <w:rFonts w:hint="eastAsia"/>
        </w:rPr>
        <w:t>6</w:t>
      </w:r>
      <w:r>
        <w:rPr>
          <w:rFonts w:hint="eastAsia"/>
        </w:rPr>
        <w:t>日提交</w:t>
      </w:r>
      <w:r w:rsidR="00380A13">
        <w:rPr>
          <w:rFonts w:hint="eastAsia"/>
        </w:rPr>
        <w:t>了项目完成报告</w:t>
      </w:r>
      <w:r>
        <w:rPr>
          <w:rFonts w:hint="eastAsia"/>
        </w:rPr>
        <w:t>。世界银行</w:t>
      </w:r>
      <w:r w:rsidR="00380A13">
        <w:rPr>
          <w:rFonts w:hint="eastAsia"/>
        </w:rPr>
        <w:t>通报说</w:t>
      </w:r>
      <w:r>
        <w:rPr>
          <w:rFonts w:hint="eastAsia"/>
        </w:rPr>
        <w:t>，将</w:t>
      </w:r>
      <w:r w:rsidR="00380A13">
        <w:rPr>
          <w:rFonts w:hint="eastAsia"/>
        </w:rPr>
        <w:t>完成财务和行政手续并</w:t>
      </w:r>
      <w:r>
        <w:rPr>
          <w:rFonts w:hint="eastAsia"/>
        </w:rPr>
        <w:t>在第</w:t>
      </w:r>
      <w:r w:rsidR="00380A13">
        <w:rPr>
          <w:rFonts w:hint="eastAsia"/>
        </w:rPr>
        <w:t>八十五</w:t>
      </w:r>
      <w:r>
        <w:rPr>
          <w:rFonts w:hint="eastAsia"/>
        </w:rPr>
        <w:t>次会议上退回</w:t>
      </w:r>
      <w:r w:rsidR="00380A13">
        <w:rPr>
          <w:rFonts w:hint="eastAsia"/>
        </w:rPr>
        <w:t>资金</w:t>
      </w:r>
      <w:r>
        <w:rPr>
          <w:rFonts w:hint="eastAsia"/>
        </w:rPr>
        <w:t>余额。</w:t>
      </w:r>
    </w:p>
    <w:p w14:paraId="0E399E92" w14:textId="35B8822C" w:rsidR="00B955AD" w:rsidRPr="00380A13" w:rsidRDefault="00B955AD" w:rsidP="001A78A2">
      <w:pPr>
        <w:spacing w:before="0" w:after="240" w:line="240" w:lineRule="auto"/>
        <w:rPr>
          <w:u w:val="single"/>
        </w:rPr>
      </w:pPr>
      <w:r w:rsidRPr="00380A13">
        <w:rPr>
          <w:rFonts w:hint="eastAsia"/>
          <w:u w:val="single"/>
        </w:rPr>
        <w:t>氟氯烃消费报告</w:t>
      </w:r>
    </w:p>
    <w:p w14:paraId="3103FAAF" w14:textId="28B02A8C" w:rsidR="00B955AD" w:rsidRDefault="002D71DE" w:rsidP="001A78A2">
      <w:pPr>
        <w:pStyle w:val="Heading1"/>
        <w:numPr>
          <w:ilvl w:val="0"/>
          <w:numId w:val="4"/>
        </w:numPr>
        <w:spacing w:before="0" w:after="240" w:line="240" w:lineRule="auto"/>
        <w:ind w:left="0" w:firstLine="0"/>
        <w:jc w:val="both"/>
      </w:pPr>
      <w:r>
        <w:rPr>
          <w:rFonts w:hint="eastAsia"/>
        </w:rPr>
        <w:t>约旦政府</w:t>
      </w:r>
      <w:r w:rsidR="00B955AD">
        <w:rPr>
          <w:rFonts w:hint="eastAsia"/>
        </w:rPr>
        <w:t>根据第</w:t>
      </w:r>
      <w:r w:rsidR="00B955AD">
        <w:rPr>
          <w:rFonts w:hint="eastAsia"/>
        </w:rPr>
        <w:t>82/31</w:t>
      </w:r>
      <w:r w:rsidR="00B955AD">
        <w:rPr>
          <w:rFonts w:hint="eastAsia"/>
        </w:rPr>
        <w:t>号决定</w:t>
      </w:r>
      <w:r>
        <w:rPr>
          <w:rFonts w:hint="eastAsia"/>
        </w:rPr>
        <w:t>(</w:t>
      </w:r>
      <w:r>
        <w:t>c)</w:t>
      </w:r>
      <w:r>
        <w:rPr>
          <w:rFonts w:hint="eastAsia"/>
        </w:rPr>
        <w:t>段</w:t>
      </w:r>
      <w:r w:rsidR="00B955AD">
        <w:rPr>
          <w:rFonts w:hint="eastAsia"/>
        </w:rPr>
        <w:t>提交了</w:t>
      </w:r>
      <w:r w:rsidR="00B955AD">
        <w:rPr>
          <w:rFonts w:hint="eastAsia"/>
        </w:rPr>
        <w:t>2013</w:t>
      </w:r>
      <w:r w:rsidR="00B955AD">
        <w:rPr>
          <w:rFonts w:hint="eastAsia"/>
        </w:rPr>
        <w:t>、</w:t>
      </w:r>
      <w:r w:rsidR="00B955AD">
        <w:rPr>
          <w:rFonts w:hint="eastAsia"/>
        </w:rPr>
        <w:t>2014</w:t>
      </w:r>
      <w:r w:rsidR="00B955AD">
        <w:rPr>
          <w:rFonts w:hint="eastAsia"/>
        </w:rPr>
        <w:t>、</w:t>
      </w:r>
      <w:r w:rsidR="00B955AD">
        <w:rPr>
          <w:rFonts w:hint="eastAsia"/>
        </w:rPr>
        <w:t>2015</w:t>
      </w:r>
      <w:r w:rsidR="00B955AD">
        <w:rPr>
          <w:rFonts w:hint="eastAsia"/>
        </w:rPr>
        <w:t>和</w:t>
      </w:r>
      <w:r w:rsidR="00B955AD">
        <w:rPr>
          <w:rFonts w:hint="eastAsia"/>
        </w:rPr>
        <w:t>2017</w:t>
      </w:r>
      <w:r w:rsidR="00B955AD">
        <w:rPr>
          <w:rFonts w:hint="eastAsia"/>
        </w:rPr>
        <w:t>年</w:t>
      </w:r>
      <w:r>
        <w:rPr>
          <w:rFonts w:hint="eastAsia"/>
        </w:rPr>
        <w:t>的订正国家方案数据，这些数据与相应年度的</w:t>
      </w:r>
      <w:r w:rsidR="00B955AD">
        <w:rPr>
          <w:rFonts w:hint="eastAsia"/>
        </w:rPr>
        <w:t>第</w:t>
      </w:r>
      <w:r w:rsidR="00B955AD">
        <w:rPr>
          <w:rFonts w:hint="eastAsia"/>
        </w:rPr>
        <w:t>7</w:t>
      </w:r>
      <w:r w:rsidR="00B955AD">
        <w:rPr>
          <w:rFonts w:hint="eastAsia"/>
        </w:rPr>
        <w:t>条数据</w:t>
      </w:r>
      <w:r>
        <w:rPr>
          <w:rFonts w:hint="eastAsia"/>
        </w:rPr>
        <w:t>相符</w:t>
      </w:r>
      <w:r w:rsidR="00B955AD">
        <w:rPr>
          <w:rFonts w:hint="eastAsia"/>
        </w:rPr>
        <w:t>。</w:t>
      </w:r>
    </w:p>
    <w:p w14:paraId="00B4E232" w14:textId="70CEBD65" w:rsidR="00B955AD" w:rsidRDefault="00B955AD" w:rsidP="001A78A2">
      <w:pPr>
        <w:pStyle w:val="Heading1"/>
        <w:numPr>
          <w:ilvl w:val="0"/>
          <w:numId w:val="4"/>
        </w:numPr>
        <w:spacing w:before="0" w:after="240" w:line="240" w:lineRule="auto"/>
        <w:ind w:left="0" w:firstLine="0"/>
        <w:jc w:val="both"/>
      </w:pPr>
      <w:r>
        <w:rPr>
          <w:rFonts w:hint="eastAsia"/>
        </w:rPr>
        <w:t>秘书处还要求世界银行澄清为什么</w:t>
      </w:r>
      <w:r>
        <w:rPr>
          <w:rFonts w:hint="eastAsia"/>
        </w:rPr>
        <w:t>2016</w:t>
      </w:r>
      <w:r>
        <w:rPr>
          <w:rFonts w:hint="eastAsia"/>
        </w:rPr>
        <w:t>和</w:t>
      </w:r>
      <w:r>
        <w:rPr>
          <w:rFonts w:hint="eastAsia"/>
        </w:rPr>
        <w:t>2017</w:t>
      </w:r>
      <w:r>
        <w:rPr>
          <w:rFonts w:hint="eastAsia"/>
        </w:rPr>
        <w:t>年核查报告中的消费量数据不同于根据</w:t>
      </w:r>
      <w:r w:rsidR="002D71DE">
        <w:rPr>
          <w:rFonts w:hint="eastAsia"/>
        </w:rPr>
        <w:t>《</w:t>
      </w:r>
      <w:r>
        <w:rPr>
          <w:rFonts w:hint="eastAsia"/>
        </w:rPr>
        <w:t>蒙特利尔议定书</w:t>
      </w:r>
      <w:r w:rsidR="002D71DE">
        <w:rPr>
          <w:rFonts w:hint="eastAsia"/>
        </w:rPr>
        <w:t>》</w:t>
      </w:r>
      <w:r>
        <w:rPr>
          <w:rFonts w:hint="eastAsia"/>
        </w:rPr>
        <w:t>第</w:t>
      </w:r>
      <w:r>
        <w:rPr>
          <w:rFonts w:hint="eastAsia"/>
        </w:rPr>
        <w:t>7</w:t>
      </w:r>
      <w:r>
        <w:rPr>
          <w:rFonts w:hint="eastAsia"/>
        </w:rPr>
        <w:t>条报告的</w:t>
      </w:r>
      <w:r w:rsidR="002D71DE">
        <w:rPr>
          <w:rFonts w:hint="eastAsia"/>
        </w:rPr>
        <w:t>这两个年度的</w:t>
      </w:r>
      <w:r>
        <w:rPr>
          <w:rFonts w:hint="eastAsia"/>
        </w:rPr>
        <w:t>数据。世界银行澄清说，</w:t>
      </w:r>
      <w:r w:rsidR="002D71DE">
        <w:rPr>
          <w:rFonts w:hint="eastAsia"/>
        </w:rPr>
        <w:t>约旦</w:t>
      </w:r>
      <w:r>
        <w:rPr>
          <w:rFonts w:hint="eastAsia"/>
        </w:rPr>
        <w:t>政府同意根据</w:t>
      </w:r>
      <w:r>
        <w:rPr>
          <w:rFonts w:hint="eastAsia"/>
        </w:rPr>
        <w:t>2016</w:t>
      </w:r>
      <w:r w:rsidR="002D71DE">
        <w:t xml:space="preserve"> – </w:t>
      </w:r>
      <w:r>
        <w:rPr>
          <w:rFonts w:hint="eastAsia"/>
        </w:rPr>
        <w:t>2017</w:t>
      </w:r>
      <w:r>
        <w:rPr>
          <w:rFonts w:hint="eastAsia"/>
        </w:rPr>
        <w:t>年核查报告的</w:t>
      </w:r>
      <w:r w:rsidR="002D71DE">
        <w:rPr>
          <w:rFonts w:hint="eastAsia"/>
        </w:rPr>
        <w:t>调查</w:t>
      </w:r>
      <w:r>
        <w:rPr>
          <w:rFonts w:hint="eastAsia"/>
        </w:rPr>
        <w:t>结果修订</w:t>
      </w:r>
      <w:r>
        <w:rPr>
          <w:rFonts w:hint="eastAsia"/>
        </w:rPr>
        <w:t>2016</w:t>
      </w:r>
      <w:r>
        <w:rPr>
          <w:rFonts w:hint="eastAsia"/>
        </w:rPr>
        <w:t>和</w:t>
      </w:r>
      <w:r>
        <w:rPr>
          <w:rFonts w:hint="eastAsia"/>
        </w:rPr>
        <w:t>2017</w:t>
      </w:r>
      <w:r>
        <w:rPr>
          <w:rFonts w:hint="eastAsia"/>
        </w:rPr>
        <w:t>年的第</w:t>
      </w:r>
      <w:r>
        <w:rPr>
          <w:rFonts w:hint="eastAsia"/>
        </w:rPr>
        <w:t>7</w:t>
      </w:r>
      <w:r>
        <w:rPr>
          <w:rFonts w:hint="eastAsia"/>
        </w:rPr>
        <w:t>条数据。</w:t>
      </w:r>
    </w:p>
    <w:p w14:paraId="36564ABE" w14:textId="403EFB77" w:rsidR="00B955AD" w:rsidRPr="002D71DE" w:rsidRDefault="00B955AD" w:rsidP="001A78A2">
      <w:pPr>
        <w:keepNext/>
        <w:spacing w:before="0" w:after="240" w:line="240" w:lineRule="auto"/>
        <w:rPr>
          <w:u w:val="single"/>
        </w:rPr>
      </w:pPr>
      <w:r w:rsidRPr="002D71DE">
        <w:rPr>
          <w:rFonts w:hint="eastAsia"/>
          <w:u w:val="single"/>
        </w:rPr>
        <w:t>氟氯烃淘汰管理计划第一次付款</w:t>
      </w:r>
      <w:r w:rsidR="002D71DE">
        <w:rPr>
          <w:rFonts w:hint="eastAsia"/>
          <w:u w:val="single"/>
        </w:rPr>
        <w:t>的</w:t>
      </w:r>
      <w:r w:rsidRPr="002D71DE">
        <w:rPr>
          <w:rFonts w:hint="eastAsia"/>
          <w:u w:val="single"/>
        </w:rPr>
        <w:t>执行进度报告。</w:t>
      </w:r>
    </w:p>
    <w:p w14:paraId="2D7D196B" w14:textId="72EE1DB3" w:rsidR="00B955AD" w:rsidRPr="002D71DE" w:rsidRDefault="00B955AD" w:rsidP="001A78A2">
      <w:pPr>
        <w:spacing w:before="0" w:after="240" w:line="240" w:lineRule="auto"/>
        <w:rPr>
          <w:i/>
          <w:iCs/>
        </w:rPr>
      </w:pPr>
      <w:r w:rsidRPr="002D71DE">
        <w:rPr>
          <w:rFonts w:hint="eastAsia"/>
          <w:i/>
          <w:iCs/>
        </w:rPr>
        <w:t>法律框架</w:t>
      </w:r>
    </w:p>
    <w:p w14:paraId="74423C6E" w14:textId="6811E284" w:rsidR="00B955AD" w:rsidRDefault="00B955AD" w:rsidP="001A78A2">
      <w:pPr>
        <w:pStyle w:val="Heading1"/>
        <w:keepNext w:val="0"/>
        <w:numPr>
          <w:ilvl w:val="0"/>
          <w:numId w:val="4"/>
        </w:numPr>
        <w:spacing w:before="0" w:after="240" w:line="240" w:lineRule="auto"/>
        <w:ind w:left="0" w:firstLine="0"/>
        <w:jc w:val="both"/>
      </w:pPr>
      <w:r>
        <w:rPr>
          <w:rFonts w:hint="eastAsia"/>
        </w:rPr>
        <w:t>约旦政府已经发布了</w:t>
      </w:r>
      <w:r>
        <w:rPr>
          <w:rFonts w:hint="eastAsia"/>
        </w:rPr>
        <w:t>2019</w:t>
      </w:r>
      <w:r>
        <w:rPr>
          <w:rFonts w:hint="eastAsia"/>
        </w:rPr>
        <w:t>年</w:t>
      </w:r>
      <w:r w:rsidR="00C41904">
        <w:rPr>
          <w:rFonts w:hint="eastAsia"/>
        </w:rPr>
        <w:t>的氟氯烃进口配额，为</w:t>
      </w:r>
      <w:r>
        <w:rPr>
          <w:rFonts w:hint="eastAsia"/>
        </w:rPr>
        <w:t>25.5 ODP</w:t>
      </w:r>
      <w:r>
        <w:rPr>
          <w:rFonts w:hint="eastAsia"/>
        </w:rPr>
        <w:t>吨，低于</w:t>
      </w:r>
      <w:r w:rsidR="00C41904">
        <w:rPr>
          <w:rFonts w:hint="eastAsia"/>
        </w:rPr>
        <w:t>《</w:t>
      </w:r>
      <w:r>
        <w:rPr>
          <w:rFonts w:hint="eastAsia"/>
        </w:rPr>
        <w:t>蒙特利尔议定书</w:t>
      </w:r>
      <w:r w:rsidR="00C41904">
        <w:rPr>
          <w:rFonts w:hint="eastAsia"/>
        </w:rPr>
        <w:t>》</w:t>
      </w:r>
      <w:r>
        <w:rPr>
          <w:rFonts w:hint="eastAsia"/>
        </w:rPr>
        <w:t>的控制目标，分配给该国的</w:t>
      </w:r>
      <w:r>
        <w:rPr>
          <w:rFonts w:hint="eastAsia"/>
        </w:rPr>
        <w:t>13</w:t>
      </w:r>
      <w:r>
        <w:rPr>
          <w:rFonts w:hint="eastAsia"/>
        </w:rPr>
        <w:t>个进口商。</w:t>
      </w:r>
    </w:p>
    <w:p w14:paraId="2C1537FB" w14:textId="268EBB2F" w:rsidR="00B955AD" w:rsidRPr="00C41904" w:rsidRDefault="00B955AD" w:rsidP="001A78A2">
      <w:pPr>
        <w:keepNext/>
        <w:spacing w:before="0" w:after="240" w:line="240" w:lineRule="auto"/>
        <w:rPr>
          <w:i/>
          <w:iCs/>
        </w:rPr>
      </w:pPr>
      <w:r w:rsidRPr="00C41904">
        <w:rPr>
          <w:rFonts w:hint="eastAsia"/>
          <w:i/>
          <w:iCs/>
        </w:rPr>
        <w:t>制冷维修</w:t>
      </w:r>
      <w:r w:rsidR="00C41904" w:rsidRPr="00C41904">
        <w:rPr>
          <w:rFonts w:hint="eastAsia"/>
          <w:i/>
          <w:iCs/>
        </w:rPr>
        <w:t>业</w:t>
      </w:r>
    </w:p>
    <w:p w14:paraId="46C0BF56" w14:textId="776DE846" w:rsidR="00B955AD" w:rsidRDefault="00B955AD" w:rsidP="001A78A2">
      <w:pPr>
        <w:pStyle w:val="Heading1"/>
        <w:numPr>
          <w:ilvl w:val="0"/>
          <w:numId w:val="4"/>
        </w:numPr>
        <w:spacing w:before="0" w:after="240" w:line="240" w:lineRule="auto"/>
        <w:ind w:left="0" w:firstLine="0"/>
        <w:jc w:val="both"/>
      </w:pPr>
      <w:r>
        <w:rPr>
          <w:rFonts w:hint="eastAsia"/>
        </w:rPr>
        <w:t>秘书处注意到维修业</w:t>
      </w:r>
      <w:r w:rsidR="00C41904">
        <w:rPr>
          <w:rFonts w:hint="eastAsia"/>
        </w:rPr>
        <w:t>的</w:t>
      </w:r>
      <w:r>
        <w:rPr>
          <w:rFonts w:hint="eastAsia"/>
        </w:rPr>
        <w:t>活动</w:t>
      </w:r>
      <w:r w:rsidR="00C41904">
        <w:rPr>
          <w:rFonts w:hint="eastAsia"/>
        </w:rPr>
        <w:t>在实施中</w:t>
      </w:r>
      <w:r>
        <w:rPr>
          <w:rFonts w:hint="eastAsia"/>
        </w:rPr>
        <w:t>出现</w:t>
      </w:r>
      <w:r w:rsidR="00C41904">
        <w:rPr>
          <w:rFonts w:hint="eastAsia"/>
        </w:rPr>
        <w:t>拖延</w:t>
      </w:r>
      <w:r>
        <w:rPr>
          <w:rFonts w:hint="eastAsia"/>
        </w:rPr>
        <w:t>。世界银行澄清说，筹备工作花费的时间</w:t>
      </w:r>
      <w:r w:rsidR="00C41904">
        <w:rPr>
          <w:rFonts w:hint="eastAsia"/>
        </w:rPr>
        <w:t>超过</w:t>
      </w:r>
      <w:r>
        <w:rPr>
          <w:rFonts w:hint="eastAsia"/>
        </w:rPr>
        <w:t>计划；但是，已经</w:t>
      </w:r>
      <w:r w:rsidR="00C41904">
        <w:rPr>
          <w:rFonts w:hint="eastAsia"/>
        </w:rPr>
        <w:t>征聘</w:t>
      </w:r>
      <w:r>
        <w:rPr>
          <w:rFonts w:hint="eastAsia"/>
        </w:rPr>
        <w:t>了国家协调员</w:t>
      </w:r>
      <w:r w:rsidR="00C41904">
        <w:rPr>
          <w:rFonts w:hint="eastAsia"/>
        </w:rPr>
        <w:t>和</w:t>
      </w:r>
      <w:r>
        <w:rPr>
          <w:rFonts w:hint="eastAsia"/>
        </w:rPr>
        <w:t>制定了战略，</w:t>
      </w:r>
      <w:r w:rsidR="00C41904">
        <w:rPr>
          <w:rFonts w:hint="eastAsia"/>
        </w:rPr>
        <w:t>其中</w:t>
      </w:r>
      <w:r>
        <w:rPr>
          <w:rFonts w:hint="eastAsia"/>
        </w:rPr>
        <w:t>确定了未来的行动。因此，</w:t>
      </w:r>
      <w:r w:rsidR="00C41904">
        <w:rPr>
          <w:rFonts w:hint="eastAsia"/>
        </w:rPr>
        <w:t>这些活动</w:t>
      </w:r>
      <w:r>
        <w:rPr>
          <w:rFonts w:hint="eastAsia"/>
        </w:rPr>
        <w:t>预计将不</w:t>
      </w:r>
      <w:r w:rsidR="00C41904">
        <w:rPr>
          <w:rFonts w:hint="eastAsia"/>
        </w:rPr>
        <w:t>会</w:t>
      </w:r>
      <w:r>
        <w:rPr>
          <w:rFonts w:hint="eastAsia"/>
        </w:rPr>
        <w:t>再</w:t>
      </w:r>
      <w:r w:rsidR="00C41904">
        <w:rPr>
          <w:rFonts w:hint="eastAsia"/>
        </w:rPr>
        <w:t>出现</w:t>
      </w:r>
      <w:r>
        <w:rPr>
          <w:rFonts w:hint="eastAsia"/>
        </w:rPr>
        <w:t>拖延。此外，政府计划在</w:t>
      </w:r>
      <w:r>
        <w:rPr>
          <w:rFonts w:hint="eastAsia"/>
        </w:rPr>
        <w:t>2020</w:t>
      </w:r>
      <w:r>
        <w:rPr>
          <w:rFonts w:hint="eastAsia"/>
        </w:rPr>
        <w:t>年底推出</w:t>
      </w:r>
      <w:r w:rsidR="00C41904">
        <w:rPr>
          <w:rFonts w:hint="eastAsia"/>
        </w:rPr>
        <w:t>技师</w:t>
      </w:r>
      <w:r>
        <w:rPr>
          <w:rFonts w:hint="eastAsia"/>
        </w:rPr>
        <w:t>和维修</w:t>
      </w:r>
      <w:r w:rsidR="00C41904">
        <w:rPr>
          <w:rFonts w:hint="eastAsia"/>
        </w:rPr>
        <w:t>厂认证</w:t>
      </w:r>
      <w:r>
        <w:rPr>
          <w:rFonts w:hint="eastAsia"/>
        </w:rPr>
        <w:t>条例；加快</w:t>
      </w:r>
      <w:r w:rsidR="00C41904">
        <w:rPr>
          <w:rFonts w:hint="eastAsia"/>
        </w:rPr>
        <w:t>实施</w:t>
      </w:r>
      <w:r>
        <w:rPr>
          <w:rFonts w:hint="eastAsia"/>
        </w:rPr>
        <w:t>维修行</w:t>
      </w:r>
      <w:r w:rsidR="00C41904">
        <w:rPr>
          <w:rFonts w:hint="eastAsia"/>
        </w:rPr>
        <w:t>培训员</w:t>
      </w:r>
      <w:r>
        <w:rPr>
          <w:rFonts w:hint="eastAsia"/>
        </w:rPr>
        <w:t>和</w:t>
      </w:r>
      <w:r w:rsidR="00C41904">
        <w:rPr>
          <w:rFonts w:hint="eastAsia"/>
        </w:rPr>
        <w:t>技师培训</w:t>
      </w:r>
      <w:r>
        <w:rPr>
          <w:rFonts w:hint="eastAsia"/>
        </w:rPr>
        <w:t>方案；</w:t>
      </w:r>
      <w:r w:rsidR="00C41904">
        <w:rPr>
          <w:rFonts w:hint="eastAsia"/>
        </w:rPr>
        <w:t>为再生</w:t>
      </w:r>
      <w:r>
        <w:rPr>
          <w:rFonts w:hint="eastAsia"/>
        </w:rPr>
        <w:t>中心</w:t>
      </w:r>
      <w:r w:rsidR="00C41904">
        <w:rPr>
          <w:rFonts w:hint="eastAsia"/>
        </w:rPr>
        <w:t>提供设备</w:t>
      </w:r>
      <w:r>
        <w:rPr>
          <w:rFonts w:hint="eastAsia"/>
        </w:rPr>
        <w:t>。在第二次付款中没有计划开展与商</w:t>
      </w:r>
      <w:r w:rsidR="00C41904">
        <w:rPr>
          <w:rFonts w:hint="eastAsia"/>
        </w:rPr>
        <w:t>用</w:t>
      </w:r>
      <w:r>
        <w:rPr>
          <w:rFonts w:hint="eastAsia"/>
        </w:rPr>
        <w:t>制冷行业低</w:t>
      </w:r>
      <w:r w:rsidR="00C41904">
        <w:rPr>
          <w:rFonts w:hint="eastAsia"/>
        </w:rPr>
        <w:t>GWP</w:t>
      </w:r>
      <w:r>
        <w:rPr>
          <w:rFonts w:hint="eastAsia"/>
        </w:rPr>
        <w:t>节能技术示范项目有关的活动。</w:t>
      </w:r>
    </w:p>
    <w:p w14:paraId="6B793283" w14:textId="09BC9B90" w:rsidR="00B955AD" w:rsidRPr="00C41904" w:rsidRDefault="00C41904" w:rsidP="001A78A2">
      <w:pPr>
        <w:widowControl w:val="0"/>
        <w:spacing w:before="0" w:after="240" w:line="240" w:lineRule="auto"/>
        <w:rPr>
          <w:i/>
          <w:iCs/>
        </w:rPr>
      </w:pPr>
      <w:r w:rsidRPr="00C41904">
        <w:rPr>
          <w:rFonts w:hint="eastAsia"/>
          <w:i/>
          <w:iCs/>
        </w:rPr>
        <w:t>项目管理机构</w:t>
      </w:r>
    </w:p>
    <w:p w14:paraId="74F2FF76" w14:textId="3FA91D23" w:rsidR="00B955AD" w:rsidRDefault="00B955AD" w:rsidP="001A78A2">
      <w:pPr>
        <w:pStyle w:val="Heading1"/>
        <w:keepNext w:val="0"/>
        <w:keepLines w:val="0"/>
        <w:widowControl w:val="0"/>
        <w:numPr>
          <w:ilvl w:val="0"/>
          <w:numId w:val="4"/>
        </w:numPr>
        <w:spacing w:before="0" w:after="240" w:line="240" w:lineRule="auto"/>
        <w:ind w:left="0" w:firstLine="0"/>
        <w:jc w:val="both"/>
      </w:pPr>
      <w:r>
        <w:rPr>
          <w:rFonts w:hint="eastAsia"/>
        </w:rPr>
        <w:t>秘书处要求澄清为什么工发组织部分的</w:t>
      </w:r>
      <w:r w:rsidR="00EA113A">
        <w:rPr>
          <w:rFonts w:hint="eastAsia"/>
        </w:rPr>
        <w:t>工作人员费用</w:t>
      </w:r>
      <w:r>
        <w:rPr>
          <w:rFonts w:hint="eastAsia"/>
        </w:rPr>
        <w:t>几乎是第一次付款预算的两倍；工发组织澄清说，为了确保工作的</w:t>
      </w:r>
      <w:r w:rsidR="00EA113A">
        <w:rPr>
          <w:rFonts w:hint="eastAsia"/>
        </w:rPr>
        <w:t>延续</w:t>
      </w:r>
      <w:r>
        <w:rPr>
          <w:rFonts w:hint="eastAsia"/>
        </w:rPr>
        <w:t>性，签发了</w:t>
      </w:r>
      <w:r>
        <w:rPr>
          <w:rFonts w:hint="eastAsia"/>
        </w:rPr>
        <w:t>2019</w:t>
      </w:r>
      <w:r>
        <w:rPr>
          <w:rFonts w:hint="eastAsia"/>
        </w:rPr>
        <w:t>年工作人员和专家的合同；政府和该机构意识到</w:t>
      </w:r>
      <w:r w:rsidR="00EA113A">
        <w:rPr>
          <w:rFonts w:hint="eastAsia"/>
        </w:rPr>
        <w:t>项目管理机构</w:t>
      </w:r>
      <w:r>
        <w:rPr>
          <w:rFonts w:hint="eastAsia"/>
        </w:rPr>
        <w:t>的总预算，正在尽一切努力确保在执行期间不超过预算。</w:t>
      </w:r>
    </w:p>
    <w:p w14:paraId="293F55E4" w14:textId="55CFA3F3" w:rsidR="00B955AD" w:rsidRPr="00EA113A" w:rsidRDefault="00B955AD" w:rsidP="001A78A2">
      <w:pPr>
        <w:keepNext/>
        <w:spacing w:before="0" w:after="240" w:line="240" w:lineRule="auto"/>
        <w:rPr>
          <w:u w:val="single"/>
        </w:rPr>
      </w:pPr>
      <w:r w:rsidRPr="00EA113A">
        <w:rPr>
          <w:rFonts w:hint="eastAsia"/>
          <w:u w:val="single"/>
        </w:rPr>
        <w:t>氟氯烃淘汰的可持续性</w:t>
      </w:r>
    </w:p>
    <w:p w14:paraId="059E1F2D" w14:textId="6F76C586" w:rsidR="00B955AD" w:rsidRDefault="00B955AD" w:rsidP="001A78A2">
      <w:pPr>
        <w:pStyle w:val="Heading1"/>
        <w:numPr>
          <w:ilvl w:val="0"/>
          <w:numId w:val="4"/>
        </w:numPr>
        <w:spacing w:before="0" w:after="240" w:line="240" w:lineRule="auto"/>
        <w:ind w:left="0" w:firstLine="0"/>
        <w:jc w:val="both"/>
      </w:pPr>
      <w:r>
        <w:rPr>
          <w:rFonts w:hint="eastAsia"/>
        </w:rPr>
        <w:t>第一阶段的项目完成报告记录了空调行业</w:t>
      </w:r>
      <w:r w:rsidR="00EA113A">
        <w:rPr>
          <w:rFonts w:hint="eastAsia"/>
        </w:rPr>
        <w:t>3</w:t>
      </w:r>
      <w:r>
        <w:rPr>
          <w:rFonts w:hint="eastAsia"/>
        </w:rPr>
        <w:t>个项目的</w:t>
      </w:r>
      <w:r w:rsidR="00EA113A">
        <w:rPr>
          <w:rFonts w:hint="eastAsia"/>
        </w:rPr>
        <w:t>改造工作进展</w:t>
      </w:r>
      <w:r>
        <w:rPr>
          <w:rFonts w:hint="eastAsia"/>
        </w:rPr>
        <w:t>情况和维修业活动的</w:t>
      </w:r>
      <w:r w:rsidR="00EA113A">
        <w:rPr>
          <w:rFonts w:hint="eastAsia"/>
        </w:rPr>
        <w:t>进行</w:t>
      </w:r>
      <w:r>
        <w:rPr>
          <w:rFonts w:hint="eastAsia"/>
        </w:rPr>
        <w:t>情况</w:t>
      </w:r>
      <w:r w:rsidR="00EA113A">
        <w:rPr>
          <w:rFonts w:hint="eastAsia"/>
        </w:rPr>
        <w:t>；</w:t>
      </w:r>
      <w:r>
        <w:rPr>
          <w:rFonts w:hint="eastAsia"/>
        </w:rPr>
        <w:t>禁止制造和进口使用氟氯烃的住宅空调设备的条例</w:t>
      </w:r>
      <w:r w:rsidR="00EA113A">
        <w:rPr>
          <w:rFonts w:hint="eastAsia"/>
        </w:rPr>
        <w:t>已经实施，</w:t>
      </w:r>
      <w:r>
        <w:rPr>
          <w:rFonts w:hint="eastAsia"/>
        </w:rPr>
        <w:t>于</w:t>
      </w:r>
      <w:r>
        <w:rPr>
          <w:rFonts w:hint="eastAsia"/>
        </w:rPr>
        <w:t>2016</w:t>
      </w:r>
      <w:r>
        <w:rPr>
          <w:rFonts w:hint="eastAsia"/>
        </w:rPr>
        <w:t>年</w:t>
      </w:r>
      <w:r>
        <w:rPr>
          <w:rFonts w:hint="eastAsia"/>
        </w:rPr>
        <w:t>12</w:t>
      </w:r>
      <w:r>
        <w:rPr>
          <w:rFonts w:hint="eastAsia"/>
        </w:rPr>
        <w:t>月</w:t>
      </w:r>
      <w:r>
        <w:rPr>
          <w:rFonts w:hint="eastAsia"/>
        </w:rPr>
        <w:t>31</w:t>
      </w:r>
      <w:r>
        <w:rPr>
          <w:rFonts w:hint="eastAsia"/>
        </w:rPr>
        <w:t>日生效。在第二阶段，</w:t>
      </w:r>
      <w:r w:rsidR="00EA113A">
        <w:rPr>
          <w:rFonts w:hint="eastAsia"/>
        </w:rPr>
        <w:t>当前为大型聚氨酯泡沫塑料和喷射泡沫执行的改造项目</w:t>
      </w:r>
      <w:r w:rsidR="0089318E">
        <w:rPr>
          <w:rFonts w:hint="eastAsia"/>
        </w:rPr>
        <w:t>的活动正在取得进展。</w:t>
      </w:r>
      <w:r w:rsidR="00EA113A">
        <w:rPr>
          <w:rFonts w:hint="eastAsia"/>
        </w:rPr>
        <w:t>计划为</w:t>
      </w:r>
      <w:r>
        <w:rPr>
          <w:rFonts w:hint="eastAsia"/>
        </w:rPr>
        <w:t>泡沫塑料行业剩余企业和中小企业</w:t>
      </w:r>
      <w:r w:rsidR="00EA113A">
        <w:rPr>
          <w:rFonts w:hint="eastAsia"/>
        </w:rPr>
        <w:t>的改造开展的</w:t>
      </w:r>
      <w:r>
        <w:rPr>
          <w:rFonts w:hint="eastAsia"/>
        </w:rPr>
        <w:t>技术援助活动</w:t>
      </w:r>
      <w:r w:rsidR="0089318E">
        <w:rPr>
          <w:rFonts w:hint="eastAsia"/>
        </w:rPr>
        <w:t>、</w:t>
      </w:r>
      <w:r>
        <w:rPr>
          <w:rFonts w:hint="eastAsia"/>
        </w:rPr>
        <w:t>维修业活动</w:t>
      </w:r>
      <w:r w:rsidR="0089318E">
        <w:rPr>
          <w:rFonts w:hint="eastAsia"/>
        </w:rPr>
        <w:t>（</w:t>
      </w:r>
      <w:r>
        <w:rPr>
          <w:rFonts w:hint="eastAsia"/>
        </w:rPr>
        <w:t>包括</w:t>
      </w:r>
      <w:r w:rsidR="00EA113A">
        <w:rPr>
          <w:rFonts w:hint="eastAsia"/>
        </w:rPr>
        <w:t>对</w:t>
      </w:r>
      <w:r>
        <w:rPr>
          <w:rFonts w:hint="eastAsia"/>
        </w:rPr>
        <w:t>培训员、</w:t>
      </w:r>
      <w:r w:rsidR="00EA113A">
        <w:rPr>
          <w:rFonts w:hint="eastAsia"/>
        </w:rPr>
        <w:t>技师</w:t>
      </w:r>
      <w:r>
        <w:rPr>
          <w:rFonts w:hint="eastAsia"/>
        </w:rPr>
        <w:t>和海关官员</w:t>
      </w:r>
      <w:r w:rsidR="00EA113A">
        <w:rPr>
          <w:rFonts w:hint="eastAsia"/>
        </w:rPr>
        <w:t>进行培训</w:t>
      </w:r>
      <w:r w:rsidR="0089318E">
        <w:rPr>
          <w:rFonts w:hint="eastAsia"/>
        </w:rPr>
        <w:t>）以及</w:t>
      </w:r>
      <w:r>
        <w:rPr>
          <w:rFonts w:hint="eastAsia"/>
        </w:rPr>
        <w:t>管制氟氯烃供应和使用的条例</w:t>
      </w:r>
      <w:r w:rsidR="0089318E">
        <w:rPr>
          <w:rFonts w:hint="eastAsia"/>
        </w:rPr>
        <w:t>的执行工作都</w:t>
      </w:r>
      <w:r w:rsidR="0089318E" w:rsidRPr="0089318E">
        <w:rPr>
          <w:rFonts w:hint="eastAsia"/>
        </w:rPr>
        <w:t>将有助于进一步确保淘汰的可持续性</w:t>
      </w:r>
      <w:r>
        <w:rPr>
          <w:rFonts w:hint="eastAsia"/>
        </w:rPr>
        <w:t>。</w:t>
      </w:r>
    </w:p>
    <w:p w14:paraId="1E1EB43A" w14:textId="3A848BA8" w:rsidR="00B955AD" w:rsidRPr="0089318E" w:rsidRDefault="00B955AD" w:rsidP="001A78A2">
      <w:pPr>
        <w:keepNext/>
        <w:spacing w:before="0" w:line="240" w:lineRule="auto"/>
        <w:rPr>
          <w:u w:val="single"/>
        </w:rPr>
      </w:pPr>
      <w:r w:rsidRPr="0089318E">
        <w:rPr>
          <w:rFonts w:hint="eastAsia"/>
          <w:u w:val="single"/>
        </w:rPr>
        <w:t>结论</w:t>
      </w:r>
    </w:p>
    <w:p w14:paraId="4B4FDBDD" w14:textId="7BE9E59E" w:rsidR="00B955AD" w:rsidRPr="00C009B5" w:rsidRDefault="00B955AD" w:rsidP="001A78A2">
      <w:pPr>
        <w:pStyle w:val="Heading1"/>
        <w:numPr>
          <w:ilvl w:val="0"/>
          <w:numId w:val="4"/>
        </w:numPr>
        <w:spacing w:before="0" w:after="240" w:line="240" w:lineRule="auto"/>
        <w:ind w:left="0" w:firstLine="0"/>
        <w:jc w:val="both"/>
      </w:pPr>
      <w:r>
        <w:rPr>
          <w:rFonts w:hint="eastAsia"/>
        </w:rPr>
        <w:t>经核实的</w:t>
      </w:r>
      <w:r w:rsidR="004962C6">
        <w:rPr>
          <w:rFonts w:hint="eastAsia"/>
        </w:rPr>
        <w:t>该国在</w:t>
      </w:r>
      <w:r>
        <w:rPr>
          <w:rFonts w:hint="eastAsia"/>
        </w:rPr>
        <w:t>2016</w:t>
      </w:r>
      <w:r>
        <w:rPr>
          <w:rFonts w:hint="eastAsia"/>
        </w:rPr>
        <w:t>至</w:t>
      </w:r>
      <w:r>
        <w:rPr>
          <w:rFonts w:hint="eastAsia"/>
        </w:rPr>
        <w:t>2018</w:t>
      </w:r>
      <w:r>
        <w:rPr>
          <w:rFonts w:hint="eastAsia"/>
        </w:rPr>
        <w:t>年</w:t>
      </w:r>
      <w:r w:rsidR="004962C6">
        <w:rPr>
          <w:rFonts w:hint="eastAsia"/>
        </w:rPr>
        <w:t>的</w:t>
      </w:r>
      <w:r>
        <w:rPr>
          <w:rFonts w:hint="eastAsia"/>
        </w:rPr>
        <w:t>消费量</w:t>
      </w:r>
      <w:r w:rsidR="004962C6">
        <w:rPr>
          <w:rFonts w:hint="eastAsia"/>
        </w:rPr>
        <w:t>没有超过</w:t>
      </w:r>
      <w:r>
        <w:rPr>
          <w:rFonts w:hint="eastAsia"/>
        </w:rPr>
        <w:t>该国与执行委员会之间</w:t>
      </w:r>
      <w:r w:rsidR="004962C6">
        <w:rPr>
          <w:rFonts w:hint="eastAsia"/>
        </w:rPr>
        <w:t>的</w:t>
      </w:r>
      <w:r w:rsidR="008733D1">
        <w:rPr>
          <w:rFonts w:hint="eastAsia"/>
        </w:rPr>
        <w:t>协议</w:t>
      </w:r>
      <w:r w:rsidR="004962C6">
        <w:rPr>
          <w:rFonts w:hint="eastAsia"/>
        </w:rPr>
        <w:t>所</w:t>
      </w:r>
      <w:r>
        <w:rPr>
          <w:rFonts w:hint="eastAsia"/>
        </w:rPr>
        <w:t>规定的</w:t>
      </w:r>
      <w:r w:rsidR="008733D1">
        <w:rPr>
          <w:rFonts w:hint="eastAsia"/>
        </w:rPr>
        <w:t>指标</w:t>
      </w:r>
      <w:r>
        <w:rPr>
          <w:rFonts w:hint="eastAsia"/>
        </w:rPr>
        <w:t>；自</w:t>
      </w:r>
      <w:r>
        <w:rPr>
          <w:rFonts w:hint="eastAsia"/>
        </w:rPr>
        <w:t>2016</w:t>
      </w:r>
      <w:r>
        <w:rPr>
          <w:rFonts w:hint="eastAsia"/>
        </w:rPr>
        <w:t>年以来，</w:t>
      </w:r>
      <w:r w:rsidR="004962C6">
        <w:rPr>
          <w:rFonts w:hint="eastAsia"/>
        </w:rPr>
        <w:t>散装</w:t>
      </w:r>
      <w:r>
        <w:rPr>
          <w:rFonts w:hint="eastAsia"/>
        </w:rPr>
        <w:t>HCFC-141b</w:t>
      </w:r>
      <w:r w:rsidR="004962C6">
        <w:rPr>
          <w:rFonts w:hint="eastAsia"/>
        </w:rPr>
        <w:t>的进口量</w:t>
      </w:r>
      <w:r>
        <w:rPr>
          <w:rFonts w:hint="eastAsia"/>
        </w:rPr>
        <w:t>为零。进口许可证和配额制度</w:t>
      </w:r>
      <w:r w:rsidR="004962C6">
        <w:rPr>
          <w:rFonts w:hint="eastAsia"/>
        </w:rPr>
        <w:t>正在运作</w:t>
      </w:r>
      <w:r>
        <w:rPr>
          <w:rFonts w:hint="eastAsia"/>
        </w:rPr>
        <w:t>，</w:t>
      </w:r>
      <w:r w:rsidR="008733D1">
        <w:rPr>
          <w:rFonts w:hint="eastAsia"/>
        </w:rPr>
        <w:t>从而</w:t>
      </w:r>
      <w:r>
        <w:rPr>
          <w:rFonts w:hint="eastAsia"/>
        </w:rPr>
        <w:t>使氟氯烃消费</w:t>
      </w:r>
      <w:r w:rsidR="004962C6">
        <w:rPr>
          <w:rFonts w:hint="eastAsia"/>
        </w:rPr>
        <w:t>量的削减工作遵守《</w:t>
      </w:r>
      <w:r>
        <w:rPr>
          <w:rFonts w:hint="eastAsia"/>
        </w:rPr>
        <w:t>蒙特利尔议定书</w:t>
      </w:r>
      <w:r w:rsidR="004962C6">
        <w:rPr>
          <w:rFonts w:hint="eastAsia"/>
        </w:rPr>
        <w:t>》</w:t>
      </w:r>
      <w:r>
        <w:rPr>
          <w:rFonts w:hint="eastAsia"/>
        </w:rPr>
        <w:t>的淘汰时间表。大型</w:t>
      </w:r>
      <w:r w:rsidR="004962C6">
        <w:rPr>
          <w:rFonts w:hint="eastAsia"/>
        </w:rPr>
        <w:t>聚氨酯泡沫塑料和喷射泡沫制造</w:t>
      </w:r>
      <w:r>
        <w:rPr>
          <w:rFonts w:hint="eastAsia"/>
        </w:rPr>
        <w:t>企业的活动正在取得进展；</w:t>
      </w:r>
      <w:r w:rsidR="004962C6">
        <w:rPr>
          <w:rFonts w:hint="eastAsia"/>
        </w:rPr>
        <w:t>拟议将在</w:t>
      </w:r>
      <w:r w:rsidR="004962C6">
        <w:rPr>
          <w:rFonts w:hint="eastAsia"/>
        </w:rPr>
        <w:t>2020</w:t>
      </w:r>
      <w:r w:rsidR="004962C6">
        <w:rPr>
          <w:rFonts w:hint="eastAsia"/>
        </w:rPr>
        <w:t>年和</w:t>
      </w:r>
      <w:r w:rsidR="004962C6">
        <w:rPr>
          <w:rFonts w:hint="eastAsia"/>
        </w:rPr>
        <w:t>2021</w:t>
      </w:r>
      <w:r w:rsidR="004962C6">
        <w:rPr>
          <w:rFonts w:hint="eastAsia"/>
        </w:rPr>
        <w:t>年开展</w:t>
      </w:r>
      <w:r>
        <w:rPr>
          <w:rFonts w:hint="eastAsia"/>
        </w:rPr>
        <w:t>其他泡沫塑料应用和中小企业的活动，</w:t>
      </w:r>
      <w:r w:rsidR="004962C6">
        <w:rPr>
          <w:rFonts w:hint="eastAsia"/>
        </w:rPr>
        <w:t>并在这些活动中</w:t>
      </w:r>
      <w:r>
        <w:rPr>
          <w:rFonts w:hint="eastAsia"/>
        </w:rPr>
        <w:t>为采用低</w:t>
      </w:r>
      <w:r w:rsidR="004962C6">
        <w:rPr>
          <w:rFonts w:hint="eastAsia"/>
        </w:rPr>
        <w:t>GWP</w:t>
      </w:r>
      <w:r>
        <w:rPr>
          <w:rFonts w:hint="eastAsia"/>
        </w:rPr>
        <w:t>发泡剂提供必要的技术援助。虽然在</w:t>
      </w:r>
      <w:r w:rsidR="004962C6">
        <w:rPr>
          <w:rFonts w:hint="eastAsia"/>
        </w:rPr>
        <w:t>敲定</w:t>
      </w:r>
      <w:r>
        <w:rPr>
          <w:rFonts w:hint="eastAsia"/>
        </w:rPr>
        <w:t>维修业战略方面</w:t>
      </w:r>
      <w:r w:rsidR="004962C6">
        <w:rPr>
          <w:rFonts w:hint="eastAsia"/>
        </w:rPr>
        <w:t>一开始</w:t>
      </w:r>
      <w:r>
        <w:rPr>
          <w:rFonts w:hint="eastAsia"/>
        </w:rPr>
        <w:t>出现了拖延，</w:t>
      </w:r>
      <w:r w:rsidR="004962C6">
        <w:rPr>
          <w:rFonts w:hint="eastAsia"/>
        </w:rPr>
        <w:t>但拖延</w:t>
      </w:r>
      <w:r>
        <w:rPr>
          <w:rFonts w:hint="eastAsia"/>
        </w:rPr>
        <w:t>已经得到解决，</w:t>
      </w:r>
      <w:r w:rsidR="004962C6">
        <w:rPr>
          <w:rFonts w:hint="eastAsia"/>
        </w:rPr>
        <w:t>拟议</w:t>
      </w:r>
      <w:r>
        <w:rPr>
          <w:rFonts w:hint="eastAsia"/>
        </w:rPr>
        <w:t>在第二次付款</w:t>
      </w:r>
      <w:r w:rsidR="004962C6">
        <w:rPr>
          <w:rFonts w:hint="eastAsia"/>
        </w:rPr>
        <w:t>期间加快进行</w:t>
      </w:r>
      <w:r>
        <w:rPr>
          <w:rFonts w:hint="eastAsia"/>
        </w:rPr>
        <w:t>这些活动。</w:t>
      </w:r>
    </w:p>
    <w:p w14:paraId="628163D5" w14:textId="656253EA" w:rsidR="004962C6" w:rsidRPr="004962C6" w:rsidRDefault="004962C6" w:rsidP="001A78A2">
      <w:pPr>
        <w:spacing w:before="0" w:line="240" w:lineRule="auto"/>
        <w:rPr>
          <w:b/>
          <w:bCs/>
        </w:rPr>
      </w:pPr>
      <w:r w:rsidRPr="004962C6">
        <w:rPr>
          <w:rFonts w:hint="eastAsia"/>
          <w:b/>
          <w:bCs/>
        </w:rPr>
        <w:t>建议</w:t>
      </w:r>
    </w:p>
    <w:p w14:paraId="5E38547E" w14:textId="0C72D6CD" w:rsidR="004962C6" w:rsidRPr="004962C6" w:rsidRDefault="004962C6" w:rsidP="001A78A2">
      <w:pPr>
        <w:pStyle w:val="Heading1"/>
        <w:numPr>
          <w:ilvl w:val="0"/>
          <w:numId w:val="4"/>
        </w:numPr>
        <w:spacing w:before="0" w:after="240" w:line="240" w:lineRule="auto"/>
        <w:ind w:left="0" w:firstLine="0"/>
        <w:jc w:val="both"/>
        <w:rPr>
          <w:lang w:val="en-CA"/>
        </w:rPr>
      </w:pPr>
      <w:r>
        <w:rPr>
          <w:rFonts w:hint="eastAsia"/>
        </w:rPr>
        <w:t>多边</w:t>
      </w:r>
      <w:r w:rsidRPr="004962C6">
        <w:rPr>
          <w:rFonts w:hint="eastAsia"/>
        </w:rPr>
        <w:t>基金秘书处建议执行委员会注意到约旦氟氯烃淘汰管理计划第二阶段第一次付款执行进度报告</w:t>
      </w:r>
      <w:r w:rsidRPr="004962C6">
        <w:rPr>
          <w:rFonts w:hint="eastAsia"/>
          <w:lang w:val="en-CA"/>
        </w:rPr>
        <w:t>；</w:t>
      </w:r>
      <w:r w:rsidR="00512846">
        <w:rPr>
          <w:rFonts w:hint="eastAsia"/>
          <w:lang w:val="en-CA"/>
        </w:rPr>
        <w:t>还建议</w:t>
      </w:r>
      <w:r w:rsidRPr="004962C6">
        <w:rPr>
          <w:rFonts w:hint="eastAsia"/>
          <w:lang w:val="en-CA"/>
        </w:rPr>
        <w:t>按照</w:t>
      </w:r>
      <w:r w:rsidR="00512846">
        <w:rPr>
          <w:rFonts w:hint="eastAsia"/>
          <w:lang w:val="en-CA"/>
        </w:rPr>
        <w:t>下表</w:t>
      </w:r>
      <w:r w:rsidRPr="004962C6">
        <w:rPr>
          <w:rFonts w:hint="eastAsia"/>
          <w:lang w:val="en-CA"/>
        </w:rPr>
        <w:t>所示供资水平一揽子核准约旦氟氯烃淘汰管理计划第二阶段第二次付款</w:t>
      </w:r>
      <w:r w:rsidR="00512846">
        <w:rPr>
          <w:rFonts w:hint="eastAsia"/>
          <w:lang w:val="en-CA"/>
        </w:rPr>
        <w:t>和</w:t>
      </w:r>
      <w:r w:rsidRPr="004962C6">
        <w:rPr>
          <w:rFonts w:hint="eastAsia"/>
          <w:lang w:val="en-CA"/>
        </w:rPr>
        <w:t>相应的</w:t>
      </w:r>
      <w:r w:rsidRPr="004962C6">
        <w:rPr>
          <w:rFonts w:hint="eastAsia"/>
          <w:lang w:val="en-CA"/>
        </w:rPr>
        <w:t>2020</w:t>
      </w:r>
      <w:r w:rsidR="00512846">
        <w:rPr>
          <w:lang w:val="en-CA"/>
        </w:rPr>
        <w:t xml:space="preserve"> – </w:t>
      </w:r>
      <w:r w:rsidRPr="004962C6">
        <w:rPr>
          <w:rFonts w:hint="eastAsia"/>
          <w:lang w:val="en-CA"/>
        </w:rPr>
        <w:t>2021</w:t>
      </w:r>
      <w:r w:rsidR="00512846">
        <w:rPr>
          <w:rFonts w:hint="eastAsia"/>
          <w:lang w:val="en-CA"/>
        </w:rPr>
        <w:t>年</w:t>
      </w:r>
      <w:r w:rsidRPr="004962C6">
        <w:rPr>
          <w:rFonts w:hint="eastAsia"/>
          <w:lang w:val="en-CA"/>
        </w:rPr>
        <w:t>付款执行计划，但</w:t>
      </w:r>
      <w:r w:rsidR="00512846">
        <w:rPr>
          <w:rFonts w:hint="eastAsia"/>
          <w:lang w:val="en-CA"/>
        </w:rPr>
        <w:t>条件是</w:t>
      </w:r>
      <w:r w:rsidRPr="004962C6">
        <w:rPr>
          <w:rFonts w:hint="eastAsia"/>
          <w:lang w:val="en-CA"/>
        </w:rPr>
        <w:t>：</w:t>
      </w:r>
    </w:p>
    <w:p w14:paraId="320E465B" w14:textId="2B2AC67B" w:rsidR="004962C6" w:rsidRPr="00512846" w:rsidRDefault="004962C6" w:rsidP="001A78A2">
      <w:pPr>
        <w:spacing w:before="0" w:after="240" w:line="240" w:lineRule="auto"/>
        <w:ind w:left="980" w:hanging="490"/>
        <w:rPr>
          <w:rFonts w:cstheme="majorBidi"/>
          <w:szCs w:val="32"/>
        </w:rPr>
      </w:pPr>
      <w:r w:rsidRPr="00512846">
        <w:rPr>
          <w:rFonts w:cstheme="majorBidi" w:hint="eastAsia"/>
          <w:szCs w:val="32"/>
        </w:rPr>
        <w:t>(</w:t>
      </w:r>
      <w:r w:rsidR="00512846">
        <w:rPr>
          <w:rFonts w:cstheme="majorBidi"/>
          <w:szCs w:val="32"/>
        </w:rPr>
        <w:t>a</w:t>
      </w:r>
      <w:r w:rsidRPr="00512846">
        <w:rPr>
          <w:rFonts w:cstheme="majorBidi" w:hint="eastAsia"/>
          <w:szCs w:val="32"/>
        </w:rPr>
        <w:t>)</w:t>
      </w:r>
      <w:r w:rsidR="00512846">
        <w:rPr>
          <w:rFonts w:cstheme="majorBidi"/>
          <w:szCs w:val="32"/>
        </w:rPr>
        <w:tab/>
      </w:r>
      <w:r w:rsidRPr="00512846">
        <w:rPr>
          <w:rFonts w:cstheme="majorBidi" w:hint="eastAsia"/>
          <w:szCs w:val="32"/>
        </w:rPr>
        <w:t>世界银行将在第</w:t>
      </w:r>
      <w:r w:rsidR="00512846">
        <w:rPr>
          <w:rFonts w:cstheme="majorBidi" w:hint="eastAsia"/>
          <w:szCs w:val="32"/>
        </w:rPr>
        <w:t>八十六</w:t>
      </w:r>
      <w:r w:rsidRPr="00512846">
        <w:rPr>
          <w:rFonts w:cstheme="majorBidi" w:hint="eastAsia"/>
          <w:szCs w:val="32"/>
        </w:rPr>
        <w:t>次会议上</w:t>
      </w:r>
      <w:r w:rsidR="00512846">
        <w:rPr>
          <w:rFonts w:cstheme="majorBidi" w:hint="eastAsia"/>
          <w:szCs w:val="32"/>
        </w:rPr>
        <w:t>说明</w:t>
      </w:r>
      <w:r w:rsidRPr="00512846">
        <w:rPr>
          <w:rFonts w:cstheme="majorBidi" w:hint="eastAsia"/>
          <w:szCs w:val="32"/>
        </w:rPr>
        <w:t>约旦氟氯烃淘汰管理计划第二阶段活动</w:t>
      </w:r>
      <w:r w:rsidR="00512846">
        <w:rPr>
          <w:rFonts w:cstheme="majorBidi" w:hint="eastAsia"/>
          <w:szCs w:val="32"/>
        </w:rPr>
        <w:t>的最新开展</w:t>
      </w:r>
      <w:r w:rsidRPr="00512846">
        <w:rPr>
          <w:rFonts w:cstheme="majorBidi" w:hint="eastAsia"/>
          <w:szCs w:val="32"/>
        </w:rPr>
        <w:t>情况；</w:t>
      </w:r>
    </w:p>
    <w:p w14:paraId="68ADF011" w14:textId="4AA0B2B6" w:rsidR="004962C6" w:rsidRPr="00512846" w:rsidRDefault="004962C6" w:rsidP="001A78A2">
      <w:pPr>
        <w:spacing w:before="0" w:after="240" w:line="240" w:lineRule="auto"/>
        <w:ind w:left="980" w:hanging="490"/>
        <w:rPr>
          <w:rFonts w:cstheme="majorBidi"/>
          <w:szCs w:val="32"/>
        </w:rPr>
      </w:pPr>
      <w:r w:rsidRPr="00512846">
        <w:rPr>
          <w:rFonts w:cstheme="majorBidi" w:hint="eastAsia"/>
          <w:szCs w:val="32"/>
        </w:rPr>
        <w:t>(</w:t>
      </w:r>
      <w:r w:rsidR="00512846">
        <w:rPr>
          <w:rFonts w:cstheme="majorBidi"/>
          <w:szCs w:val="32"/>
        </w:rPr>
        <w:t>b</w:t>
      </w:r>
      <w:r w:rsidRPr="00512846">
        <w:rPr>
          <w:rFonts w:cstheme="majorBidi" w:hint="eastAsia"/>
          <w:szCs w:val="32"/>
        </w:rPr>
        <w:t>)</w:t>
      </w:r>
      <w:r w:rsidR="00512846">
        <w:rPr>
          <w:rFonts w:cstheme="majorBidi"/>
          <w:szCs w:val="32"/>
        </w:rPr>
        <w:tab/>
      </w:r>
      <w:r w:rsidRPr="00512846">
        <w:rPr>
          <w:rFonts w:cstheme="majorBidi" w:hint="eastAsia"/>
          <w:szCs w:val="32"/>
        </w:rPr>
        <w:t>财务主任只有在秘书处确认</w:t>
      </w:r>
      <w:r w:rsidR="0057101B">
        <w:rPr>
          <w:rFonts w:cstheme="majorBidi" w:hint="eastAsia"/>
          <w:szCs w:val="32"/>
        </w:rPr>
        <w:t>已经修订了</w:t>
      </w:r>
      <w:r w:rsidR="00512846">
        <w:rPr>
          <w:rFonts w:cstheme="majorBidi" w:hint="eastAsia"/>
          <w:szCs w:val="32"/>
        </w:rPr>
        <w:t>通过</w:t>
      </w:r>
      <w:r w:rsidRPr="00512846">
        <w:rPr>
          <w:rFonts w:cstheme="majorBidi" w:hint="eastAsia"/>
          <w:szCs w:val="32"/>
        </w:rPr>
        <w:t>国家方案执行情况报告和</w:t>
      </w:r>
      <w:r w:rsidR="0057101B">
        <w:rPr>
          <w:rFonts w:cstheme="majorBidi" w:hint="eastAsia"/>
          <w:szCs w:val="32"/>
        </w:rPr>
        <w:t>按照《</w:t>
      </w:r>
      <w:r w:rsidRPr="00512846">
        <w:rPr>
          <w:rFonts w:cstheme="majorBidi" w:hint="eastAsia"/>
          <w:szCs w:val="32"/>
        </w:rPr>
        <w:t>蒙特利尔议定书</w:t>
      </w:r>
      <w:r w:rsidR="0057101B">
        <w:rPr>
          <w:rFonts w:cstheme="majorBidi" w:hint="eastAsia"/>
          <w:szCs w:val="32"/>
        </w:rPr>
        <w:t>》</w:t>
      </w:r>
      <w:r w:rsidRPr="00512846">
        <w:rPr>
          <w:rFonts w:cstheme="majorBidi" w:hint="eastAsia"/>
          <w:szCs w:val="32"/>
        </w:rPr>
        <w:t>第</w:t>
      </w:r>
      <w:r w:rsidRPr="00512846">
        <w:rPr>
          <w:rFonts w:cstheme="majorBidi" w:hint="eastAsia"/>
          <w:szCs w:val="32"/>
        </w:rPr>
        <w:t>7</w:t>
      </w:r>
      <w:r w:rsidRPr="00512846">
        <w:rPr>
          <w:rFonts w:cstheme="majorBidi" w:hint="eastAsia"/>
          <w:szCs w:val="32"/>
        </w:rPr>
        <w:t>条</w:t>
      </w:r>
      <w:r w:rsidR="0057101B">
        <w:rPr>
          <w:rFonts w:cstheme="majorBidi" w:hint="eastAsia"/>
          <w:szCs w:val="32"/>
        </w:rPr>
        <w:t>上报的</w:t>
      </w:r>
      <w:r w:rsidRPr="00512846">
        <w:rPr>
          <w:rFonts w:cstheme="majorBidi" w:hint="eastAsia"/>
          <w:szCs w:val="32"/>
        </w:rPr>
        <w:t>2016</w:t>
      </w:r>
      <w:r w:rsidRPr="00512846">
        <w:rPr>
          <w:rFonts w:cstheme="majorBidi" w:hint="eastAsia"/>
          <w:szCs w:val="32"/>
        </w:rPr>
        <w:t>和</w:t>
      </w:r>
      <w:r w:rsidRPr="00512846">
        <w:rPr>
          <w:rFonts w:cstheme="majorBidi" w:hint="eastAsia"/>
          <w:szCs w:val="32"/>
        </w:rPr>
        <w:t>2017</w:t>
      </w:r>
      <w:r w:rsidRPr="00512846">
        <w:rPr>
          <w:rFonts w:cstheme="majorBidi" w:hint="eastAsia"/>
          <w:szCs w:val="32"/>
        </w:rPr>
        <w:t>年消费量，以反映这两年</w:t>
      </w:r>
      <w:r w:rsidR="0057101B">
        <w:rPr>
          <w:rFonts w:cstheme="majorBidi" w:hint="eastAsia"/>
          <w:szCs w:val="32"/>
        </w:rPr>
        <w:t>经过</w:t>
      </w:r>
      <w:r w:rsidR="0057101B" w:rsidRPr="00512846">
        <w:rPr>
          <w:rFonts w:cstheme="majorBidi" w:hint="eastAsia"/>
          <w:szCs w:val="32"/>
        </w:rPr>
        <w:t>核实</w:t>
      </w:r>
      <w:r w:rsidR="0057101B">
        <w:rPr>
          <w:rFonts w:cstheme="majorBidi" w:hint="eastAsia"/>
          <w:szCs w:val="32"/>
        </w:rPr>
        <w:t>的</w:t>
      </w:r>
      <w:r w:rsidRPr="00512846">
        <w:rPr>
          <w:rFonts w:cstheme="majorBidi" w:hint="eastAsia"/>
          <w:szCs w:val="32"/>
        </w:rPr>
        <w:t>消费量</w:t>
      </w:r>
      <w:r w:rsidR="0057101B">
        <w:rPr>
          <w:rFonts w:cstheme="majorBidi" w:hint="eastAsia"/>
          <w:szCs w:val="32"/>
        </w:rPr>
        <w:t>之后</w:t>
      </w:r>
      <w:r w:rsidRPr="00512846">
        <w:rPr>
          <w:rFonts w:cstheme="majorBidi" w:hint="eastAsia"/>
          <w:szCs w:val="32"/>
        </w:rPr>
        <w:t>，才会将资金</w:t>
      </w:r>
      <w:r w:rsidR="0057101B">
        <w:rPr>
          <w:rFonts w:cstheme="majorBidi" w:hint="eastAsia"/>
          <w:szCs w:val="32"/>
        </w:rPr>
        <w:t>划拨给</w:t>
      </w:r>
      <w:r w:rsidRPr="00512846">
        <w:rPr>
          <w:rFonts w:cstheme="majorBidi" w:hint="eastAsia"/>
          <w:szCs w:val="32"/>
        </w:rPr>
        <w:t>世界银行和工发组织；</w:t>
      </w:r>
    </w:p>
    <w:p w14:paraId="53913601" w14:textId="30B49173" w:rsidR="00BB1C63" w:rsidRPr="00512846" w:rsidRDefault="004962C6" w:rsidP="001A78A2">
      <w:pPr>
        <w:spacing w:before="0" w:after="240" w:line="240" w:lineRule="auto"/>
        <w:ind w:left="980" w:hanging="490"/>
        <w:rPr>
          <w:rFonts w:cstheme="majorBidi"/>
          <w:szCs w:val="32"/>
        </w:rPr>
      </w:pPr>
      <w:r w:rsidRPr="00512846">
        <w:rPr>
          <w:rFonts w:cstheme="majorBidi" w:hint="eastAsia"/>
          <w:szCs w:val="32"/>
        </w:rPr>
        <w:t>(</w:t>
      </w:r>
      <w:r w:rsidR="00512846">
        <w:rPr>
          <w:rFonts w:cstheme="majorBidi"/>
          <w:szCs w:val="32"/>
        </w:rPr>
        <w:t>c</w:t>
      </w:r>
      <w:r w:rsidRPr="00512846">
        <w:rPr>
          <w:rFonts w:cstheme="majorBidi" w:hint="eastAsia"/>
          <w:szCs w:val="32"/>
        </w:rPr>
        <w:t>)</w:t>
      </w:r>
      <w:r w:rsidR="0057101B">
        <w:rPr>
          <w:rFonts w:cstheme="majorBidi"/>
          <w:szCs w:val="32"/>
        </w:rPr>
        <w:tab/>
      </w:r>
      <w:r w:rsidRPr="00512846">
        <w:rPr>
          <w:rFonts w:cstheme="majorBidi" w:hint="eastAsia"/>
          <w:szCs w:val="32"/>
        </w:rPr>
        <w:t>如果到</w:t>
      </w:r>
      <w:r w:rsidRPr="00512846">
        <w:rPr>
          <w:rFonts w:cstheme="majorBidi" w:hint="eastAsia"/>
          <w:szCs w:val="32"/>
        </w:rPr>
        <w:t>2020</w:t>
      </w:r>
      <w:r w:rsidRPr="00512846">
        <w:rPr>
          <w:rFonts w:cstheme="majorBidi" w:hint="eastAsia"/>
          <w:szCs w:val="32"/>
        </w:rPr>
        <w:t>年</w:t>
      </w:r>
      <w:r w:rsidRPr="00512846">
        <w:rPr>
          <w:rFonts w:cstheme="majorBidi" w:hint="eastAsia"/>
          <w:szCs w:val="32"/>
        </w:rPr>
        <w:t>1</w:t>
      </w:r>
      <w:r w:rsidRPr="00512846">
        <w:rPr>
          <w:rFonts w:cstheme="majorBidi" w:hint="eastAsia"/>
          <w:szCs w:val="32"/>
        </w:rPr>
        <w:t>月</w:t>
      </w:r>
      <w:r w:rsidRPr="00512846">
        <w:rPr>
          <w:rFonts w:cstheme="majorBidi" w:hint="eastAsia"/>
          <w:szCs w:val="32"/>
        </w:rPr>
        <w:t>15</w:t>
      </w:r>
      <w:r w:rsidRPr="00512846">
        <w:rPr>
          <w:rFonts w:cstheme="majorBidi" w:hint="eastAsia"/>
          <w:szCs w:val="32"/>
        </w:rPr>
        <w:t>日仍未收到</w:t>
      </w:r>
      <w:r w:rsidRPr="00512846">
        <w:rPr>
          <w:rFonts w:cstheme="majorBidi" w:hint="eastAsia"/>
          <w:szCs w:val="32"/>
        </w:rPr>
        <w:t>(</w:t>
      </w:r>
      <w:r w:rsidR="0057101B">
        <w:rPr>
          <w:rFonts w:cstheme="majorBidi"/>
          <w:szCs w:val="32"/>
        </w:rPr>
        <w:t>b</w:t>
      </w:r>
      <w:r w:rsidRPr="00512846">
        <w:rPr>
          <w:rFonts w:cstheme="majorBidi" w:hint="eastAsia"/>
          <w:szCs w:val="32"/>
        </w:rPr>
        <w:t>)</w:t>
      </w:r>
      <w:r w:rsidR="0057101B">
        <w:rPr>
          <w:rFonts w:cstheme="majorBidi" w:hint="eastAsia"/>
          <w:szCs w:val="32"/>
        </w:rPr>
        <w:t>分段</w:t>
      </w:r>
      <w:r w:rsidRPr="00512846">
        <w:rPr>
          <w:rFonts w:cstheme="majorBidi" w:hint="eastAsia"/>
          <w:szCs w:val="32"/>
        </w:rPr>
        <w:t>所述确认，则不会</w:t>
      </w:r>
      <w:r w:rsidR="0057101B">
        <w:rPr>
          <w:rFonts w:cstheme="majorBidi" w:hint="eastAsia"/>
          <w:szCs w:val="32"/>
        </w:rPr>
        <w:t>划拨任何</w:t>
      </w:r>
      <w:r w:rsidRPr="00512846">
        <w:rPr>
          <w:rFonts w:cstheme="majorBidi" w:hint="eastAsia"/>
          <w:szCs w:val="32"/>
        </w:rPr>
        <w:t>资金，</w:t>
      </w:r>
      <w:r w:rsidR="0057101B">
        <w:rPr>
          <w:rFonts w:cstheme="majorBidi" w:hint="eastAsia"/>
          <w:szCs w:val="32"/>
        </w:rPr>
        <w:t>可以向今后</w:t>
      </w:r>
      <w:r w:rsidR="0057101B" w:rsidRPr="00512846">
        <w:rPr>
          <w:rFonts w:cstheme="majorBidi" w:hint="eastAsia"/>
          <w:szCs w:val="32"/>
        </w:rPr>
        <w:t>的</w:t>
      </w:r>
      <w:r w:rsidR="0057101B">
        <w:rPr>
          <w:rFonts w:cstheme="majorBidi" w:hint="eastAsia"/>
          <w:szCs w:val="32"/>
        </w:rPr>
        <w:t>某次</w:t>
      </w:r>
      <w:r w:rsidR="0057101B" w:rsidRPr="00512846">
        <w:rPr>
          <w:rFonts w:cstheme="majorBidi" w:hint="eastAsia"/>
          <w:szCs w:val="32"/>
        </w:rPr>
        <w:t>会议</w:t>
      </w:r>
      <w:r w:rsidR="0057101B">
        <w:rPr>
          <w:rFonts w:cstheme="majorBidi" w:hint="eastAsia"/>
          <w:szCs w:val="32"/>
        </w:rPr>
        <w:t>重新提交</w:t>
      </w:r>
      <w:r w:rsidRPr="00512846">
        <w:rPr>
          <w:rFonts w:cstheme="majorBidi" w:hint="eastAsia"/>
          <w:szCs w:val="32"/>
        </w:rPr>
        <w:t>第二次付款：</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207"/>
        <w:gridCol w:w="1574"/>
        <w:gridCol w:w="1461"/>
        <w:gridCol w:w="1461"/>
      </w:tblGrid>
      <w:tr w:rsidR="0005566D" w:rsidRPr="001A78A2" w14:paraId="17DB2D21" w14:textId="77777777" w:rsidTr="0057101B">
        <w:tc>
          <w:tcPr>
            <w:tcW w:w="540" w:type="dxa"/>
          </w:tcPr>
          <w:p w14:paraId="60AF56DB" w14:textId="77777777" w:rsidR="0005566D" w:rsidRPr="001A78A2" w:rsidRDefault="0005566D" w:rsidP="0005566D">
            <w:pPr>
              <w:keepNext/>
              <w:keepLines/>
              <w:spacing w:before="0" w:after="0" w:line="240" w:lineRule="auto"/>
              <w:jc w:val="center"/>
              <w:rPr>
                <w:rFonts w:cs="Times New Roman"/>
                <w:b/>
                <w:bCs/>
                <w:sz w:val="20"/>
                <w:szCs w:val="20"/>
                <w:lang w:val="en-CA"/>
              </w:rPr>
            </w:pPr>
          </w:p>
        </w:tc>
        <w:tc>
          <w:tcPr>
            <w:tcW w:w="4207" w:type="dxa"/>
          </w:tcPr>
          <w:p w14:paraId="41A4057F" w14:textId="77777777" w:rsidR="0005566D" w:rsidRPr="001A78A2" w:rsidRDefault="0005566D" w:rsidP="0005566D">
            <w:pPr>
              <w:keepNext/>
              <w:keepLines/>
              <w:spacing w:before="0" w:after="0" w:line="240" w:lineRule="auto"/>
              <w:jc w:val="center"/>
              <w:rPr>
                <w:rFonts w:cs="Times New Roman"/>
                <w:b/>
                <w:bCs/>
                <w:sz w:val="20"/>
                <w:szCs w:val="20"/>
              </w:rPr>
            </w:pPr>
            <w:r w:rsidRPr="001A78A2">
              <w:rPr>
                <w:rFonts w:cs="Times New Roman"/>
                <w:b/>
                <w:bCs/>
                <w:sz w:val="20"/>
                <w:szCs w:val="20"/>
              </w:rPr>
              <w:t>项目名称</w:t>
            </w:r>
          </w:p>
        </w:tc>
        <w:tc>
          <w:tcPr>
            <w:tcW w:w="1574" w:type="dxa"/>
            <w:tcMar>
              <w:left w:w="29" w:type="dxa"/>
              <w:right w:w="29" w:type="dxa"/>
            </w:tcMar>
          </w:tcPr>
          <w:p w14:paraId="4C73AF3B" w14:textId="77777777" w:rsidR="0005566D" w:rsidRPr="001A78A2" w:rsidRDefault="0005566D" w:rsidP="0005566D">
            <w:pPr>
              <w:spacing w:before="0" w:after="0" w:line="240" w:lineRule="auto"/>
              <w:jc w:val="center"/>
              <w:rPr>
                <w:rFonts w:cs="Times New Roman"/>
                <w:b/>
                <w:bCs/>
                <w:sz w:val="20"/>
                <w:szCs w:val="20"/>
              </w:rPr>
            </w:pPr>
            <w:r w:rsidRPr="001A78A2">
              <w:rPr>
                <w:rFonts w:cs="Times New Roman"/>
                <w:b/>
                <w:bCs/>
                <w:sz w:val="20"/>
                <w:szCs w:val="20"/>
              </w:rPr>
              <w:t>项目经费</w:t>
            </w:r>
          </w:p>
          <w:p w14:paraId="0D1638F6" w14:textId="77777777" w:rsidR="0005566D" w:rsidRPr="001A78A2" w:rsidRDefault="0005566D" w:rsidP="0005566D">
            <w:pPr>
              <w:keepNext/>
              <w:keepLines/>
              <w:spacing w:before="0" w:after="0" w:line="240" w:lineRule="auto"/>
              <w:jc w:val="center"/>
              <w:rPr>
                <w:rFonts w:cs="Times New Roman"/>
                <w:b/>
                <w:bCs/>
                <w:sz w:val="20"/>
                <w:szCs w:val="20"/>
              </w:rPr>
            </w:pPr>
            <w:r w:rsidRPr="001A78A2">
              <w:rPr>
                <w:rFonts w:cs="Times New Roman"/>
                <w:b/>
                <w:bCs/>
                <w:sz w:val="20"/>
                <w:szCs w:val="20"/>
              </w:rPr>
              <w:t>(</w:t>
            </w:r>
            <w:r w:rsidRPr="001A78A2">
              <w:rPr>
                <w:rFonts w:cs="Times New Roman"/>
                <w:b/>
                <w:bCs/>
                <w:sz w:val="20"/>
                <w:szCs w:val="20"/>
              </w:rPr>
              <w:t>美元</w:t>
            </w:r>
            <w:r w:rsidRPr="001A78A2">
              <w:rPr>
                <w:rFonts w:cs="Times New Roman"/>
                <w:b/>
                <w:bCs/>
                <w:sz w:val="20"/>
                <w:szCs w:val="20"/>
              </w:rPr>
              <w:t>)</w:t>
            </w:r>
          </w:p>
        </w:tc>
        <w:tc>
          <w:tcPr>
            <w:tcW w:w="1461" w:type="dxa"/>
            <w:tcMar>
              <w:left w:w="29" w:type="dxa"/>
              <w:right w:w="29" w:type="dxa"/>
            </w:tcMar>
          </w:tcPr>
          <w:p w14:paraId="2893F6A2" w14:textId="77777777" w:rsidR="0005566D" w:rsidRPr="001A78A2" w:rsidRDefault="0005566D" w:rsidP="0005566D">
            <w:pPr>
              <w:spacing w:before="0" w:after="0" w:line="240" w:lineRule="auto"/>
              <w:jc w:val="center"/>
              <w:rPr>
                <w:rFonts w:cs="Times New Roman"/>
                <w:b/>
                <w:bCs/>
                <w:sz w:val="20"/>
                <w:szCs w:val="20"/>
              </w:rPr>
            </w:pPr>
            <w:r w:rsidRPr="001A78A2">
              <w:rPr>
                <w:rFonts w:cs="Times New Roman"/>
                <w:b/>
                <w:bCs/>
                <w:sz w:val="20"/>
                <w:szCs w:val="20"/>
              </w:rPr>
              <w:t>支助费用</w:t>
            </w:r>
          </w:p>
          <w:p w14:paraId="4F696058" w14:textId="77777777" w:rsidR="0005566D" w:rsidRPr="001A78A2" w:rsidRDefault="0005566D" w:rsidP="0005566D">
            <w:pPr>
              <w:keepNext/>
              <w:keepLines/>
              <w:spacing w:before="0" w:after="0" w:line="240" w:lineRule="auto"/>
              <w:jc w:val="center"/>
              <w:rPr>
                <w:rFonts w:cs="Times New Roman"/>
                <w:b/>
                <w:bCs/>
                <w:sz w:val="20"/>
                <w:szCs w:val="20"/>
              </w:rPr>
            </w:pPr>
            <w:r w:rsidRPr="001A78A2">
              <w:rPr>
                <w:rFonts w:cs="Times New Roman"/>
                <w:b/>
                <w:bCs/>
                <w:sz w:val="20"/>
                <w:szCs w:val="20"/>
              </w:rPr>
              <w:t>(</w:t>
            </w:r>
            <w:r w:rsidRPr="001A78A2">
              <w:rPr>
                <w:rFonts w:cs="Times New Roman"/>
                <w:b/>
                <w:bCs/>
                <w:sz w:val="20"/>
                <w:szCs w:val="20"/>
              </w:rPr>
              <w:t>美元</w:t>
            </w:r>
            <w:r w:rsidRPr="001A78A2">
              <w:rPr>
                <w:rFonts w:cs="Times New Roman"/>
                <w:b/>
                <w:bCs/>
                <w:sz w:val="20"/>
                <w:szCs w:val="20"/>
              </w:rPr>
              <w:t>)</w:t>
            </w:r>
          </w:p>
        </w:tc>
        <w:tc>
          <w:tcPr>
            <w:tcW w:w="1461" w:type="dxa"/>
            <w:tcMar>
              <w:left w:w="29" w:type="dxa"/>
              <w:right w:w="29" w:type="dxa"/>
            </w:tcMar>
          </w:tcPr>
          <w:p w14:paraId="18A1F25A" w14:textId="77777777" w:rsidR="0005566D" w:rsidRPr="001A78A2" w:rsidRDefault="0005566D" w:rsidP="0005566D">
            <w:pPr>
              <w:keepNext/>
              <w:keepLines/>
              <w:spacing w:before="0" w:after="0" w:line="240" w:lineRule="auto"/>
              <w:jc w:val="center"/>
              <w:rPr>
                <w:rFonts w:cs="Times New Roman"/>
                <w:b/>
                <w:bCs/>
                <w:sz w:val="20"/>
                <w:szCs w:val="20"/>
              </w:rPr>
            </w:pPr>
            <w:r w:rsidRPr="001A78A2">
              <w:rPr>
                <w:rFonts w:cs="Times New Roman"/>
                <w:b/>
                <w:bCs/>
                <w:sz w:val="20"/>
                <w:szCs w:val="20"/>
              </w:rPr>
              <w:t>执行机构</w:t>
            </w:r>
          </w:p>
        </w:tc>
      </w:tr>
      <w:tr w:rsidR="0057101B" w:rsidRPr="001A78A2" w14:paraId="51DA3D9F" w14:textId="77777777" w:rsidTr="0057101B">
        <w:tc>
          <w:tcPr>
            <w:tcW w:w="540" w:type="dxa"/>
          </w:tcPr>
          <w:p w14:paraId="4E5F1AF0" w14:textId="77777777" w:rsidR="0057101B" w:rsidRPr="001A78A2" w:rsidRDefault="0057101B" w:rsidP="0057101B">
            <w:pPr>
              <w:spacing w:before="0" w:after="0" w:line="240" w:lineRule="auto"/>
              <w:jc w:val="both"/>
              <w:rPr>
                <w:rFonts w:cs="Times New Roman"/>
                <w:sz w:val="20"/>
                <w:szCs w:val="20"/>
                <w:lang w:val="en-CA" w:eastAsia="en-US"/>
              </w:rPr>
            </w:pPr>
            <w:r w:rsidRPr="001A78A2">
              <w:rPr>
                <w:rFonts w:cs="Times New Roman"/>
                <w:sz w:val="20"/>
                <w:szCs w:val="20"/>
                <w:lang w:val="en-CA" w:eastAsia="en-US"/>
              </w:rPr>
              <w:t>(a)</w:t>
            </w:r>
          </w:p>
        </w:tc>
        <w:tc>
          <w:tcPr>
            <w:tcW w:w="4207" w:type="dxa"/>
          </w:tcPr>
          <w:p w14:paraId="31993BC2" w14:textId="5E574E3D" w:rsidR="0057101B" w:rsidRPr="001A78A2" w:rsidRDefault="0057101B" w:rsidP="0057101B">
            <w:pPr>
              <w:spacing w:before="0" w:after="0" w:line="240" w:lineRule="auto"/>
              <w:jc w:val="both"/>
              <w:rPr>
                <w:rFonts w:cs="Times New Roman"/>
                <w:sz w:val="20"/>
                <w:szCs w:val="20"/>
                <w:lang w:val="en-CA"/>
              </w:rPr>
            </w:pPr>
            <w:r w:rsidRPr="001A78A2">
              <w:rPr>
                <w:rFonts w:cs="Times New Roman"/>
                <w:sz w:val="20"/>
                <w:szCs w:val="20"/>
              </w:rPr>
              <w:t>氟氯烃淘汰管理计划（第</w:t>
            </w:r>
            <w:r w:rsidR="00D837D3" w:rsidRPr="001A78A2">
              <w:rPr>
                <w:rFonts w:cs="Times New Roman"/>
                <w:sz w:val="20"/>
                <w:szCs w:val="20"/>
              </w:rPr>
              <w:t>二</w:t>
            </w:r>
            <w:r w:rsidRPr="001A78A2">
              <w:rPr>
                <w:rFonts w:cs="Times New Roman"/>
                <w:sz w:val="20"/>
                <w:szCs w:val="20"/>
              </w:rPr>
              <w:t>阶段第二次付款</w:t>
            </w:r>
            <w:r w:rsidRPr="001A78A2">
              <w:rPr>
                <w:rFonts w:cs="Times New Roman"/>
                <w:sz w:val="20"/>
                <w:szCs w:val="20"/>
                <w:lang w:val="en-CA"/>
              </w:rPr>
              <w:t>）</w:t>
            </w:r>
          </w:p>
        </w:tc>
        <w:tc>
          <w:tcPr>
            <w:tcW w:w="1574" w:type="dxa"/>
          </w:tcPr>
          <w:p w14:paraId="5E9661C2" w14:textId="2C0CF44C" w:rsidR="0057101B" w:rsidRPr="001A78A2" w:rsidRDefault="0057101B" w:rsidP="0057101B">
            <w:pPr>
              <w:spacing w:before="0" w:after="0" w:line="240" w:lineRule="auto"/>
              <w:jc w:val="right"/>
              <w:rPr>
                <w:rFonts w:cs="Times New Roman"/>
                <w:sz w:val="20"/>
                <w:szCs w:val="20"/>
              </w:rPr>
            </w:pPr>
            <w:r w:rsidRPr="001A78A2">
              <w:rPr>
                <w:rFonts w:cs="Times New Roman"/>
                <w:sz w:val="20"/>
                <w:szCs w:val="20"/>
              </w:rPr>
              <w:t>1,013,554</w:t>
            </w:r>
          </w:p>
        </w:tc>
        <w:tc>
          <w:tcPr>
            <w:tcW w:w="1461" w:type="dxa"/>
          </w:tcPr>
          <w:p w14:paraId="4A3138FA" w14:textId="3B362DE3" w:rsidR="0057101B" w:rsidRPr="001A78A2" w:rsidRDefault="0057101B" w:rsidP="0057101B">
            <w:pPr>
              <w:spacing w:before="0" w:after="0" w:line="240" w:lineRule="auto"/>
              <w:jc w:val="right"/>
              <w:rPr>
                <w:rFonts w:cs="Times New Roman"/>
                <w:sz w:val="20"/>
                <w:szCs w:val="20"/>
              </w:rPr>
            </w:pPr>
            <w:r w:rsidRPr="001A78A2">
              <w:rPr>
                <w:rFonts w:cs="Times New Roman"/>
                <w:sz w:val="20"/>
                <w:szCs w:val="20"/>
              </w:rPr>
              <w:t>70,949</w:t>
            </w:r>
          </w:p>
        </w:tc>
        <w:tc>
          <w:tcPr>
            <w:tcW w:w="1461" w:type="dxa"/>
          </w:tcPr>
          <w:p w14:paraId="5D639F11" w14:textId="1AAA75BB" w:rsidR="0057101B" w:rsidRPr="001A78A2" w:rsidRDefault="0057101B" w:rsidP="0057101B">
            <w:pPr>
              <w:spacing w:before="0" w:after="0" w:line="240" w:lineRule="auto"/>
              <w:jc w:val="center"/>
              <w:rPr>
                <w:rFonts w:cs="Times New Roman"/>
                <w:sz w:val="20"/>
                <w:szCs w:val="20"/>
                <w:lang w:val="en-CA" w:eastAsia="en-US"/>
              </w:rPr>
            </w:pPr>
            <w:r w:rsidRPr="001A78A2">
              <w:rPr>
                <w:rFonts w:cs="Times New Roman"/>
                <w:sz w:val="20"/>
                <w:szCs w:val="20"/>
                <w:lang w:val="en-CA"/>
              </w:rPr>
              <w:t>世界银行</w:t>
            </w:r>
          </w:p>
        </w:tc>
      </w:tr>
      <w:tr w:rsidR="0057101B" w:rsidRPr="001A78A2" w14:paraId="63FB847C" w14:textId="77777777" w:rsidTr="0057101B">
        <w:tc>
          <w:tcPr>
            <w:tcW w:w="540" w:type="dxa"/>
          </w:tcPr>
          <w:p w14:paraId="09C1ED38" w14:textId="02495620" w:rsidR="0057101B" w:rsidRPr="001A78A2" w:rsidRDefault="0057101B" w:rsidP="0057101B">
            <w:pPr>
              <w:spacing w:before="0" w:after="0" w:line="240" w:lineRule="auto"/>
              <w:jc w:val="both"/>
              <w:rPr>
                <w:rFonts w:cs="Times New Roman"/>
                <w:sz w:val="20"/>
                <w:szCs w:val="20"/>
                <w:lang w:val="en-CA" w:eastAsia="en-US"/>
              </w:rPr>
            </w:pPr>
            <w:r w:rsidRPr="001A78A2">
              <w:rPr>
                <w:rFonts w:cs="Times New Roman"/>
                <w:sz w:val="20"/>
                <w:szCs w:val="20"/>
                <w:lang w:val="en-CA" w:eastAsia="en-US"/>
              </w:rPr>
              <w:t>(b)</w:t>
            </w:r>
          </w:p>
        </w:tc>
        <w:tc>
          <w:tcPr>
            <w:tcW w:w="4207" w:type="dxa"/>
          </w:tcPr>
          <w:p w14:paraId="6FB6425A" w14:textId="37EB768F" w:rsidR="0057101B" w:rsidRPr="001A78A2" w:rsidRDefault="0057101B" w:rsidP="0057101B">
            <w:pPr>
              <w:spacing w:before="0" w:after="0" w:line="240" w:lineRule="auto"/>
              <w:jc w:val="both"/>
              <w:rPr>
                <w:rFonts w:cs="Times New Roman"/>
                <w:sz w:val="20"/>
                <w:szCs w:val="20"/>
              </w:rPr>
            </w:pPr>
            <w:r w:rsidRPr="001A78A2">
              <w:rPr>
                <w:rFonts w:cs="Times New Roman"/>
                <w:sz w:val="20"/>
                <w:szCs w:val="20"/>
              </w:rPr>
              <w:t>氟氯烃淘汰管理计划（第</w:t>
            </w:r>
            <w:r w:rsidR="00D837D3" w:rsidRPr="001A78A2">
              <w:rPr>
                <w:rFonts w:cs="Times New Roman"/>
                <w:sz w:val="20"/>
                <w:szCs w:val="20"/>
              </w:rPr>
              <w:t>二</w:t>
            </w:r>
            <w:r w:rsidRPr="001A78A2">
              <w:rPr>
                <w:rFonts w:cs="Times New Roman"/>
                <w:sz w:val="20"/>
                <w:szCs w:val="20"/>
              </w:rPr>
              <w:t>阶段第二次付款</w:t>
            </w:r>
            <w:r w:rsidRPr="001A78A2">
              <w:rPr>
                <w:rFonts w:cs="Times New Roman"/>
                <w:sz w:val="20"/>
                <w:szCs w:val="20"/>
                <w:lang w:val="en-CA"/>
              </w:rPr>
              <w:t>）</w:t>
            </w:r>
          </w:p>
        </w:tc>
        <w:tc>
          <w:tcPr>
            <w:tcW w:w="1574" w:type="dxa"/>
          </w:tcPr>
          <w:p w14:paraId="3E1C5BB3" w14:textId="288B2120" w:rsidR="0057101B" w:rsidRPr="001A78A2" w:rsidRDefault="0057101B" w:rsidP="0057101B">
            <w:pPr>
              <w:spacing w:before="0" w:after="0" w:line="240" w:lineRule="auto"/>
              <w:jc w:val="right"/>
              <w:rPr>
                <w:rFonts w:cs="Times New Roman"/>
                <w:sz w:val="20"/>
                <w:szCs w:val="20"/>
              </w:rPr>
            </w:pPr>
            <w:r w:rsidRPr="001A78A2">
              <w:rPr>
                <w:rFonts w:cs="Times New Roman"/>
                <w:sz w:val="20"/>
                <w:szCs w:val="20"/>
              </w:rPr>
              <w:t>540,849</w:t>
            </w:r>
          </w:p>
        </w:tc>
        <w:tc>
          <w:tcPr>
            <w:tcW w:w="1461" w:type="dxa"/>
          </w:tcPr>
          <w:p w14:paraId="60F6B62C" w14:textId="7C82A349" w:rsidR="0057101B" w:rsidRPr="001A78A2" w:rsidRDefault="0057101B" w:rsidP="0057101B">
            <w:pPr>
              <w:spacing w:before="0" w:after="0" w:line="240" w:lineRule="auto"/>
              <w:jc w:val="right"/>
              <w:rPr>
                <w:rFonts w:cs="Times New Roman"/>
                <w:sz w:val="20"/>
                <w:szCs w:val="20"/>
              </w:rPr>
            </w:pPr>
            <w:r w:rsidRPr="001A78A2">
              <w:rPr>
                <w:rFonts w:cs="Times New Roman"/>
                <w:sz w:val="20"/>
                <w:szCs w:val="20"/>
              </w:rPr>
              <w:t>37,859</w:t>
            </w:r>
          </w:p>
        </w:tc>
        <w:tc>
          <w:tcPr>
            <w:tcW w:w="1461" w:type="dxa"/>
          </w:tcPr>
          <w:p w14:paraId="73B78F25" w14:textId="3A8C45FC" w:rsidR="0057101B" w:rsidRPr="001A78A2" w:rsidRDefault="0057101B" w:rsidP="0057101B">
            <w:pPr>
              <w:spacing w:before="0" w:after="0" w:line="240" w:lineRule="auto"/>
              <w:jc w:val="center"/>
              <w:rPr>
                <w:rFonts w:cs="Times New Roman"/>
                <w:sz w:val="20"/>
                <w:szCs w:val="20"/>
                <w:lang w:val="en-CA"/>
              </w:rPr>
            </w:pPr>
            <w:r w:rsidRPr="001A78A2">
              <w:rPr>
                <w:rFonts w:cs="Times New Roman"/>
                <w:sz w:val="20"/>
                <w:szCs w:val="20"/>
                <w:lang w:val="en-CA"/>
              </w:rPr>
              <w:t>工发组织</w:t>
            </w:r>
          </w:p>
        </w:tc>
      </w:tr>
    </w:tbl>
    <w:p w14:paraId="3C7ACC90" w14:textId="77777777" w:rsidR="0005566D" w:rsidRPr="0005566D" w:rsidRDefault="0005566D" w:rsidP="0005566D">
      <w:pPr>
        <w:spacing w:before="0" w:after="0" w:line="240" w:lineRule="auto"/>
        <w:jc w:val="both"/>
        <w:rPr>
          <w:rFonts w:cs="Times New Roman"/>
          <w:szCs w:val="24"/>
          <w:lang w:val="en-CA"/>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101B" w:rsidRPr="0057101B" w14:paraId="18B23A7D" w14:textId="77777777" w:rsidTr="006537C3">
        <w:tc>
          <w:tcPr>
            <w:tcW w:w="1871" w:type="dxa"/>
          </w:tcPr>
          <w:p w14:paraId="7DD66E66" w14:textId="77777777" w:rsidR="0057101B" w:rsidRPr="0057101B" w:rsidRDefault="0057101B" w:rsidP="0057101B">
            <w:pPr>
              <w:tabs>
                <w:tab w:val="left" w:pos="8280"/>
              </w:tabs>
              <w:spacing w:before="0" w:after="0" w:line="240" w:lineRule="auto"/>
              <w:rPr>
                <w:rFonts w:eastAsia="Times New Roman"/>
                <w:sz w:val="22"/>
                <w:lang w:val="en-GB"/>
              </w:rPr>
            </w:pPr>
          </w:p>
        </w:tc>
        <w:tc>
          <w:tcPr>
            <w:tcW w:w="1872" w:type="dxa"/>
          </w:tcPr>
          <w:p w14:paraId="26562D20" w14:textId="77777777" w:rsidR="0057101B" w:rsidRPr="0057101B" w:rsidRDefault="0057101B" w:rsidP="0057101B">
            <w:pPr>
              <w:tabs>
                <w:tab w:val="left" w:pos="8280"/>
              </w:tabs>
              <w:spacing w:before="0" w:after="0" w:line="240" w:lineRule="auto"/>
              <w:rPr>
                <w:rFonts w:eastAsia="Times New Roman"/>
                <w:sz w:val="22"/>
                <w:lang w:val="en-GB"/>
              </w:rPr>
            </w:pPr>
          </w:p>
        </w:tc>
        <w:tc>
          <w:tcPr>
            <w:tcW w:w="1872" w:type="dxa"/>
            <w:tcBorders>
              <w:bottom w:val="single" w:sz="4" w:space="0" w:color="auto"/>
            </w:tcBorders>
          </w:tcPr>
          <w:p w14:paraId="530DF805" w14:textId="77777777" w:rsidR="0057101B" w:rsidRPr="0057101B" w:rsidRDefault="0057101B" w:rsidP="0057101B">
            <w:pPr>
              <w:tabs>
                <w:tab w:val="left" w:pos="8280"/>
              </w:tabs>
              <w:spacing w:before="0" w:after="0" w:line="240" w:lineRule="auto"/>
              <w:rPr>
                <w:rFonts w:eastAsia="Times New Roman"/>
                <w:sz w:val="22"/>
                <w:lang w:val="en-GB"/>
              </w:rPr>
            </w:pPr>
          </w:p>
        </w:tc>
        <w:tc>
          <w:tcPr>
            <w:tcW w:w="1872" w:type="dxa"/>
          </w:tcPr>
          <w:p w14:paraId="59F0B806" w14:textId="77777777" w:rsidR="0057101B" w:rsidRPr="0057101B" w:rsidRDefault="0057101B" w:rsidP="0057101B">
            <w:pPr>
              <w:tabs>
                <w:tab w:val="left" w:pos="8280"/>
              </w:tabs>
              <w:spacing w:before="0" w:after="0" w:line="240" w:lineRule="auto"/>
              <w:rPr>
                <w:rFonts w:eastAsia="Times New Roman"/>
                <w:sz w:val="22"/>
                <w:lang w:val="en-GB"/>
              </w:rPr>
            </w:pPr>
          </w:p>
        </w:tc>
        <w:tc>
          <w:tcPr>
            <w:tcW w:w="1873" w:type="dxa"/>
          </w:tcPr>
          <w:p w14:paraId="02D0A0B7" w14:textId="77777777" w:rsidR="0057101B" w:rsidRPr="0057101B" w:rsidRDefault="0057101B" w:rsidP="0057101B">
            <w:pPr>
              <w:tabs>
                <w:tab w:val="left" w:pos="8280"/>
              </w:tabs>
              <w:spacing w:before="0" w:after="0" w:line="240" w:lineRule="auto"/>
              <w:rPr>
                <w:rFonts w:eastAsia="Times New Roman"/>
                <w:sz w:val="22"/>
                <w:lang w:val="en-GB"/>
              </w:rPr>
            </w:pPr>
          </w:p>
        </w:tc>
      </w:tr>
    </w:tbl>
    <w:p w14:paraId="1ACAA452" w14:textId="77777777" w:rsidR="009252BB" w:rsidRPr="0005566D" w:rsidRDefault="009252BB" w:rsidP="001A78A2">
      <w:pPr>
        <w:rPr>
          <w:rFonts w:ascii="SimSun" w:hAnsi="SimSun" w:cs="Times New Roman"/>
          <w:szCs w:val="24"/>
          <w:lang w:val="en-CA"/>
        </w:rPr>
      </w:pPr>
    </w:p>
    <w:sectPr w:rsidR="009252BB" w:rsidRPr="0005566D" w:rsidSect="009252BB">
      <w:headerReference w:type="even" r:id="rId10"/>
      <w:headerReference w:type="default" r:id="rId11"/>
      <w:footerReference w:type="even" r:id="rId12"/>
      <w:footerReference w:type="default" r:id="rId13"/>
      <w:footerReference w:type="first" r:id="rId14"/>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8213A" w14:textId="77777777" w:rsidR="006537C3" w:rsidRDefault="006537C3" w:rsidP="009252BB">
      <w:pPr>
        <w:spacing w:before="0" w:after="0" w:line="240" w:lineRule="auto"/>
      </w:pPr>
      <w:r>
        <w:separator/>
      </w:r>
    </w:p>
  </w:endnote>
  <w:endnote w:type="continuationSeparator" w:id="0">
    <w:p w14:paraId="3A7C0590" w14:textId="77777777" w:rsidR="006537C3" w:rsidRDefault="006537C3" w:rsidP="009252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imHei">
    <w:altName w:val="Malgun Gothic Semilight"/>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362601"/>
      <w:docPartObj>
        <w:docPartGallery w:val="Page Numbers (Bottom of Page)"/>
        <w:docPartUnique/>
      </w:docPartObj>
    </w:sdtPr>
    <w:sdtEndPr>
      <w:rPr>
        <w:noProof/>
      </w:rPr>
    </w:sdtEndPr>
    <w:sdtContent>
      <w:p w14:paraId="4AA212B2" w14:textId="77777777" w:rsidR="006537C3" w:rsidRDefault="006537C3">
        <w:pPr>
          <w:pStyle w:val="Footer"/>
          <w:jc w:val="center"/>
        </w:pPr>
      </w:p>
      <w:p w14:paraId="0CAFBC81" w14:textId="2BC43A23" w:rsidR="006537C3" w:rsidRDefault="006537C3">
        <w:pPr>
          <w:pStyle w:val="Footer"/>
          <w:jc w:val="center"/>
        </w:pPr>
        <w:r w:rsidRPr="0005566D">
          <w:rPr>
            <w:sz w:val="20"/>
            <w:szCs w:val="20"/>
          </w:rPr>
          <w:fldChar w:fldCharType="begin"/>
        </w:r>
        <w:r w:rsidRPr="0005566D">
          <w:rPr>
            <w:sz w:val="20"/>
            <w:szCs w:val="20"/>
          </w:rPr>
          <w:instrText xml:space="preserve"> PAGE   \* MERGEFORMAT </w:instrText>
        </w:r>
        <w:r w:rsidRPr="0005566D">
          <w:rPr>
            <w:sz w:val="20"/>
            <w:szCs w:val="20"/>
          </w:rPr>
          <w:fldChar w:fldCharType="separate"/>
        </w:r>
        <w:r w:rsidR="001A78A2">
          <w:rPr>
            <w:noProof/>
            <w:sz w:val="20"/>
            <w:szCs w:val="20"/>
          </w:rPr>
          <w:t>2</w:t>
        </w:r>
        <w:r w:rsidRPr="0005566D">
          <w:rPr>
            <w:noProof/>
            <w:sz w:val="20"/>
            <w:szCs w:val="20"/>
          </w:rPr>
          <w:fldChar w:fldCharType="end"/>
        </w:r>
      </w:p>
    </w:sdtContent>
  </w:sdt>
  <w:p w14:paraId="1F03D96F" w14:textId="77777777" w:rsidR="006537C3" w:rsidRDefault="006537C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29B8A" w14:textId="77777777" w:rsidR="006537C3" w:rsidRDefault="006537C3">
    <w:pPr>
      <w:pStyle w:val="Footer"/>
      <w:jc w:val="center"/>
    </w:pPr>
  </w:p>
  <w:sdt>
    <w:sdtPr>
      <w:id w:val="-621992096"/>
      <w:docPartObj>
        <w:docPartGallery w:val="Page Numbers (Bottom of Page)"/>
        <w:docPartUnique/>
      </w:docPartObj>
    </w:sdtPr>
    <w:sdtEndPr>
      <w:rPr>
        <w:noProof/>
      </w:rPr>
    </w:sdtEndPr>
    <w:sdtContent>
      <w:p w14:paraId="0D9D69C1" w14:textId="2042911E" w:rsidR="006537C3" w:rsidRDefault="006537C3">
        <w:pPr>
          <w:pStyle w:val="Footer"/>
          <w:jc w:val="center"/>
        </w:pPr>
        <w:r w:rsidRPr="0005566D">
          <w:rPr>
            <w:sz w:val="20"/>
            <w:szCs w:val="20"/>
          </w:rPr>
          <w:fldChar w:fldCharType="begin"/>
        </w:r>
        <w:r w:rsidRPr="0005566D">
          <w:rPr>
            <w:sz w:val="20"/>
            <w:szCs w:val="20"/>
          </w:rPr>
          <w:instrText xml:space="preserve"> PAGE   \* MERGEFORMAT </w:instrText>
        </w:r>
        <w:r w:rsidRPr="0005566D">
          <w:rPr>
            <w:sz w:val="20"/>
            <w:szCs w:val="20"/>
          </w:rPr>
          <w:fldChar w:fldCharType="separate"/>
        </w:r>
        <w:r w:rsidR="001A78A2">
          <w:rPr>
            <w:noProof/>
            <w:sz w:val="20"/>
            <w:szCs w:val="20"/>
          </w:rPr>
          <w:t>3</w:t>
        </w:r>
        <w:r w:rsidRPr="0005566D">
          <w:rPr>
            <w:noProof/>
            <w:sz w:val="20"/>
            <w:szCs w:val="20"/>
          </w:rPr>
          <w:fldChar w:fldCharType="end"/>
        </w:r>
      </w:p>
    </w:sdtContent>
  </w:sdt>
  <w:p w14:paraId="67D9CA13" w14:textId="77777777" w:rsidR="006537C3" w:rsidRDefault="006537C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78672" w14:textId="77777777" w:rsidR="006537C3" w:rsidRPr="009252BB" w:rsidRDefault="006537C3" w:rsidP="009252BB">
    <w:pPr>
      <w:pBdr>
        <w:top w:val="single" w:sz="4" w:space="1" w:color="auto"/>
        <w:left w:val="single" w:sz="4" w:space="4" w:color="auto"/>
        <w:bottom w:val="single" w:sz="4" w:space="1" w:color="auto"/>
        <w:right w:val="single" w:sz="4" w:space="4" w:color="auto"/>
      </w:pBdr>
      <w:spacing w:before="0" w:after="0" w:line="240" w:lineRule="auto"/>
      <w:jc w:val="center"/>
      <w:rPr>
        <w:rFonts w:cs="Times New Roman"/>
        <w:sz w:val="20"/>
        <w:szCs w:val="20"/>
        <w:lang w:val="en-GB"/>
      </w:rPr>
    </w:pPr>
    <w:r w:rsidRPr="009252BB">
      <w:rPr>
        <w:rFonts w:cs="Times New Roman" w:hint="eastAsia"/>
        <w:sz w:val="20"/>
        <w:szCs w:val="20"/>
        <w:lang w:val="en-GB"/>
      </w:rPr>
      <w:t>执行蒙特利尔议定书多边基金执行委员会的会前文件不妨碍文件印发后执行委员会可能作出的任何决定。</w:t>
    </w:r>
  </w:p>
  <w:p w14:paraId="13B02A11" w14:textId="77777777" w:rsidR="006537C3" w:rsidRPr="009252BB" w:rsidRDefault="006537C3">
    <w:pPr>
      <w:pStyle w:val="Footer"/>
      <w:rPr>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EE690" w14:textId="77777777" w:rsidR="006537C3" w:rsidRDefault="006537C3" w:rsidP="009252BB">
      <w:pPr>
        <w:spacing w:before="0" w:after="0" w:line="240" w:lineRule="auto"/>
      </w:pPr>
      <w:r>
        <w:separator/>
      </w:r>
    </w:p>
  </w:footnote>
  <w:footnote w:type="continuationSeparator" w:id="0">
    <w:p w14:paraId="645DF6AC" w14:textId="77777777" w:rsidR="006537C3" w:rsidRDefault="006537C3" w:rsidP="009252BB">
      <w:pPr>
        <w:spacing w:before="0" w:after="0" w:line="240" w:lineRule="auto"/>
      </w:pPr>
      <w:r>
        <w:continuationSeparator/>
      </w:r>
    </w:p>
  </w:footnote>
  <w:footnote w:id="1">
    <w:p w14:paraId="3D1A7E53" w14:textId="33D75843" w:rsidR="006537C3" w:rsidRDefault="006537C3">
      <w:pPr>
        <w:pStyle w:val="FootnoteText"/>
      </w:pPr>
      <w:r>
        <w:rPr>
          <w:rStyle w:val="FootnoteReference"/>
        </w:rPr>
        <w:footnoteRef/>
      </w:r>
      <w:r>
        <w:t xml:space="preserve"> </w:t>
      </w:r>
      <w:r>
        <w:tab/>
      </w:r>
      <w:r>
        <w:rPr>
          <w:rFonts w:hint="eastAsia"/>
        </w:rPr>
        <w:t>根据</w:t>
      </w:r>
      <w:r>
        <w:rPr>
          <w:rFonts w:hint="eastAsia"/>
        </w:rPr>
        <w:t>2019</w:t>
      </w:r>
      <w:r>
        <w:rPr>
          <w:rFonts w:hint="eastAsia"/>
        </w:rPr>
        <w:t>年</w:t>
      </w:r>
      <w:r>
        <w:rPr>
          <w:rFonts w:hint="eastAsia"/>
        </w:rPr>
        <w:t>10</w:t>
      </w:r>
      <w:r>
        <w:rPr>
          <w:rFonts w:hint="eastAsia"/>
        </w:rPr>
        <w:t>月</w:t>
      </w:r>
      <w:r>
        <w:rPr>
          <w:rFonts w:hint="eastAsia"/>
        </w:rPr>
        <w:t>7</w:t>
      </w:r>
      <w:r>
        <w:rPr>
          <w:rFonts w:hint="eastAsia"/>
        </w:rPr>
        <w:t>日约旦环境部给世界银行的信。</w:t>
      </w:r>
    </w:p>
  </w:footnote>
  <w:footnote w:id="2">
    <w:p w14:paraId="40B5B3CE" w14:textId="7BD97398" w:rsidR="006537C3" w:rsidRDefault="006537C3">
      <w:pPr>
        <w:pStyle w:val="FootnoteText"/>
      </w:pPr>
      <w:r>
        <w:rPr>
          <w:rStyle w:val="FootnoteReference"/>
        </w:rPr>
        <w:footnoteRef/>
      </w:r>
      <w:r>
        <w:t xml:space="preserve"> </w:t>
      </w:r>
      <w:r>
        <w:tab/>
      </w:r>
      <w:r>
        <w:rPr>
          <w:rFonts w:hint="eastAsia"/>
        </w:rPr>
        <w:t>世界银行通报说，截至</w:t>
      </w:r>
      <w:r>
        <w:rPr>
          <w:rFonts w:hint="eastAsia"/>
        </w:rPr>
        <w:t>2019</w:t>
      </w:r>
      <w:r>
        <w:rPr>
          <w:rFonts w:hint="eastAsia"/>
        </w:rPr>
        <w:t>年</w:t>
      </w:r>
      <w:r>
        <w:rPr>
          <w:rFonts w:hint="eastAsia"/>
        </w:rPr>
        <w:t>11</w:t>
      </w:r>
      <w:r>
        <w:rPr>
          <w:rFonts w:hint="eastAsia"/>
        </w:rPr>
        <w:t>月</w:t>
      </w:r>
      <w:r>
        <w:rPr>
          <w:rFonts w:hint="eastAsia"/>
        </w:rPr>
        <w:t>18</w:t>
      </w:r>
      <w:r>
        <w:rPr>
          <w:rFonts w:hint="eastAsia"/>
        </w:rPr>
        <w:t>日，又支付了</w:t>
      </w:r>
      <w:r w:rsidRPr="007E47C0">
        <w:rPr>
          <w:lang w:val="en-CA"/>
        </w:rPr>
        <w:t>32,503</w:t>
      </w:r>
      <w:r>
        <w:rPr>
          <w:rFonts w:hint="eastAsia"/>
          <w:lang w:val="en-CA"/>
        </w:rPr>
        <w:t>美元，使迄今核准的资金总额的付款率达到</w:t>
      </w:r>
      <w:r>
        <w:rPr>
          <w:rFonts w:hint="eastAsia"/>
          <w:lang w:val="en-CA"/>
        </w:rPr>
        <w:t>24.29%</w:t>
      </w:r>
      <w:r>
        <w:rPr>
          <w:rFonts w:hint="eastAsia"/>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5862A" w14:textId="2A417D4B" w:rsidR="006537C3" w:rsidRDefault="006537C3">
    <w:pPr>
      <w:pStyle w:val="Header"/>
    </w:pPr>
    <w:r w:rsidRPr="0005566D">
      <w:rPr>
        <w:lang w:val="en-GB"/>
      </w:rPr>
      <w:fldChar w:fldCharType="begin"/>
    </w:r>
    <w:r w:rsidRPr="0005566D">
      <w:rPr>
        <w:lang w:val="en-GB"/>
      </w:rPr>
      <w:instrText xml:space="preserve"> DOCPROPERTY "Document number"  \* MERGEFORMAT </w:instrText>
    </w:r>
    <w:r w:rsidRPr="0005566D">
      <w:rPr>
        <w:lang w:val="en-GB"/>
      </w:rPr>
      <w:fldChar w:fldCharType="separate"/>
    </w:r>
    <w:r>
      <w:rPr>
        <w:lang w:val="en-GB"/>
      </w:rPr>
      <w:t>UNEP/</w:t>
    </w:r>
    <w:proofErr w:type="spellStart"/>
    <w:r>
      <w:rPr>
        <w:lang w:val="en-GB"/>
      </w:rPr>
      <w:t>OzL.Pro</w:t>
    </w:r>
    <w:proofErr w:type="spellEnd"/>
    <w:r>
      <w:rPr>
        <w:lang w:val="en-GB"/>
      </w:rPr>
      <w:t>/</w:t>
    </w:r>
    <w:proofErr w:type="spellStart"/>
    <w:r>
      <w:rPr>
        <w:lang w:val="en-GB"/>
      </w:rPr>
      <w:t>ExCom</w:t>
    </w:r>
    <w:proofErr w:type="spellEnd"/>
    <w:r>
      <w:rPr>
        <w:lang w:val="en-GB"/>
      </w:rPr>
      <w:t>/84/53</w:t>
    </w:r>
    <w:r w:rsidRPr="0005566D">
      <w:fldChar w:fldCharType="end"/>
    </w:r>
  </w:p>
  <w:p w14:paraId="20B5F25B" w14:textId="77777777" w:rsidR="006537C3" w:rsidRDefault="006537C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99519" w14:textId="690CD0F6" w:rsidR="006537C3" w:rsidRDefault="006537C3" w:rsidP="0005566D">
    <w:pPr>
      <w:pStyle w:val="Header"/>
      <w:jc w:val="right"/>
    </w:pPr>
    <w:r w:rsidRPr="0005566D">
      <w:rPr>
        <w:lang w:val="en-GB"/>
      </w:rPr>
      <w:fldChar w:fldCharType="begin"/>
    </w:r>
    <w:r w:rsidRPr="0005566D">
      <w:rPr>
        <w:lang w:val="en-GB"/>
      </w:rPr>
      <w:instrText xml:space="preserve"> DOCPROPERTY "Document number"  \* MERGEFORMAT </w:instrText>
    </w:r>
    <w:r w:rsidRPr="0005566D">
      <w:rPr>
        <w:lang w:val="en-GB"/>
      </w:rPr>
      <w:fldChar w:fldCharType="separate"/>
    </w:r>
    <w:r>
      <w:rPr>
        <w:lang w:val="en-GB"/>
      </w:rPr>
      <w:t>UNEP/</w:t>
    </w:r>
    <w:proofErr w:type="spellStart"/>
    <w:r>
      <w:rPr>
        <w:lang w:val="en-GB"/>
      </w:rPr>
      <w:t>OzL.Pro</w:t>
    </w:r>
    <w:proofErr w:type="spellEnd"/>
    <w:r>
      <w:rPr>
        <w:lang w:val="en-GB"/>
      </w:rPr>
      <w:t>/</w:t>
    </w:r>
    <w:proofErr w:type="spellStart"/>
    <w:r>
      <w:rPr>
        <w:lang w:val="en-GB"/>
      </w:rPr>
      <w:t>ExCom</w:t>
    </w:r>
    <w:proofErr w:type="spellEnd"/>
    <w:r>
      <w:rPr>
        <w:lang w:val="en-GB"/>
      </w:rPr>
      <w:t>/84/53</w:t>
    </w:r>
    <w:r w:rsidRPr="0005566D">
      <w:fldChar w:fldCharType="end"/>
    </w:r>
  </w:p>
  <w:p w14:paraId="6BEAA553" w14:textId="77777777" w:rsidR="006537C3" w:rsidRDefault="006537C3" w:rsidP="0005566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EB3F2E"/>
    <w:multiLevelType w:val="hybridMultilevel"/>
    <w:tmpl w:val="E7E6E228"/>
    <w:lvl w:ilvl="0" w:tplc="A8786DBA">
      <w:start w:val="1"/>
      <w:numFmt w:val="decimal"/>
      <w:lvlText w:val="%1."/>
      <w:lvlJc w:val="left"/>
      <w:pPr>
        <w:ind w:left="850" w:hanging="49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8D54479"/>
    <w:multiLevelType w:val="hybridMultilevel"/>
    <w:tmpl w:val="4498E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attachedTemplate r:id="rId1"/>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31"/>
    <w:rsid w:val="0005566D"/>
    <w:rsid w:val="00055831"/>
    <w:rsid w:val="00100460"/>
    <w:rsid w:val="00103916"/>
    <w:rsid w:val="001A6CFE"/>
    <w:rsid w:val="001A78A2"/>
    <w:rsid w:val="00223388"/>
    <w:rsid w:val="00253526"/>
    <w:rsid w:val="002C6DB1"/>
    <w:rsid w:val="002D71DE"/>
    <w:rsid w:val="00314111"/>
    <w:rsid w:val="00375ECA"/>
    <w:rsid w:val="00380A13"/>
    <w:rsid w:val="004962C6"/>
    <w:rsid w:val="004D32AD"/>
    <w:rsid w:val="00512846"/>
    <w:rsid w:val="0052045E"/>
    <w:rsid w:val="0057101B"/>
    <w:rsid w:val="005A7A4B"/>
    <w:rsid w:val="00613521"/>
    <w:rsid w:val="00645D6F"/>
    <w:rsid w:val="006537C3"/>
    <w:rsid w:val="00670F35"/>
    <w:rsid w:val="006D48BA"/>
    <w:rsid w:val="006E4C3C"/>
    <w:rsid w:val="00714ABF"/>
    <w:rsid w:val="007E47C0"/>
    <w:rsid w:val="00824C0B"/>
    <w:rsid w:val="008733D1"/>
    <w:rsid w:val="0089318E"/>
    <w:rsid w:val="008A693C"/>
    <w:rsid w:val="008C0E64"/>
    <w:rsid w:val="008F0692"/>
    <w:rsid w:val="00902BD4"/>
    <w:rsid w:val="009252BB"/>
    <w:rsid w:val="009A04E5"/>
    <w:rsid w:val="00A724CF"/>
    <w:rsid w:val="00B06429"/>
    <w:rsid w:val="00B35939"/>
    <w:rsid w:val="00B529C0"/>
    <w:rsid w:val="00B955AD"/>
    <w:rsid w:val="00BB1C63"/>
    <w:rsid w:val="00BF04E0"/>
    <w:rsid w:val="00C009B5"/>
    <w:rsid w:val="00C0251D"/>
    <w:rsid w:val="00C41904"/>
    <w:rsid w:val="00D0095D"/>
    <w:rsid w:val="00D26D8D"/>
    <w:rsid w:val="00D3228E"/>
    <w:rsid w:val="00D43192"/>
    <w:rsid w:val="00D837D3"/>
    <w:rsid w:val="00E51338"/>
    <w:rsid w:val="00E77FC2"/>
    <w:rsid w:val="00E87694"/>
    <w:rsid w:val="00EA113A"/>
    <w:rsid w:val="00EB054E"/>
    <w:rsid w:val="00EE099A"/>
    <w:rsid w:val="00F028D4"/>
    <w:rsid w:val="00F94FC3"/>
    <w:rsid w:val="00FB4FE8"/>
    <w:rsid w:val="00FF2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6C984"/>
  <w15:chartTrackingRefBased/>
  <w15:docId w15:val="{4C942F6A-7031-428A-9663-BF24F672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C3C"/>
    <w:pPr>
      <w:spacing w:before="120" w:after="120" w:line="264" w:lineRule="auto"/>
    </w:pPr>
    <w:rPr>
      <w:rFonts w:ascii="Times New Roman" w:eastAsia="SimSun" w:hAnsi="Times New Roman"/>
      <w:sz w:val="24"/>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Normal"/>
    <w:link w:val="Heading1Char"/>
    <w:qFormat/>
    <w:rsid w:val="006D48BA"/>
    <w:pPr>
      <w:keepNext/>
      <w:keepLines/>
      <w:outlineLvl w:val="0"/>
    </w:pPr>
    <w:rPr>
      <w:rFonts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1,Heading 1 Char3 Char Char1,Heading 1 Char Char1 Char Char1,Heading 1 Char1 Char Char1 Char Char1,Heading 1 Char Char Char Char1 Char1 Char1,Para (1) Char Char Char Char1 Char Char1,Heading 1 Char3 Char2"/>
    <w:basedOn w:val="DefaultParagraphFont"/>
    <w:link w:val="Heading1"/>
    <w:rsid w:val="006D48BA"/>
    <w:rPr>
      <w:rFonts w:ascii="Times New Roman" w:eastAsia="SimSun" w:hAnsi="Times New Roman" w:cstheme="majorBidi"/>
      <w:sz w:val="24"/>
      <w:szCs w:val="32"/>
    </w:rPr>
  </w:style>
  <w:style w:type="paragraph" w:styleId="ListParagraph">
    <w:name w:val="List Paragraph"/>
    <w:basedOn w:val="Normal"/>
    <w:uiPriority w:val="34"/>
    <w:qFormat/>
    <w:rsid w:val="00223388"/>
    <w:pPr>
      <w:numPr>
        <w:numId w:val="1"/>
      </w:numPr>
      <w:jc w:val="both"/>
    </w:pPr>
  </w:style>
  <w:style w:type="paragraph" w:styleId="Header">
    <w:name w:val="header"/>
    <w:basedOn w:val="Normal"/>
    <w:link w:val="HeaderChar"/>
    <w:uiPriority w:val="99"/>
    <w:unhideWhenUsed/>
    <w:rsid w:val="009252BB"/>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9252BB"/>
    <w:rPr>
      <w:rFonts w:ascii="Times New Roman" w:eastAsia="SimSun" w:hAnsi="Times New Roman"/>
      <w:sz w:val="24"/>
    </w:rPr>
  </w:style>
  <w:style w:type="paragraph" w:styleId="Footer">
    <w:name w:val="footer"/>
    <w:basedOn w:val="Normal"/>
    <w:link w:val="FooterChar"/>
    <w:uiPriority w:val="99"/>
    <w:unhideWhenUsed/>
    <w:rsid w:val="009252BB"/>
    <w:pPr>
      <w:tabs>
        <w:tab w:val="center" w:pos="4320"/>
        <w:tab w:val="right" w:pos="8640"/>
      </w:tabs>
      <w:spacing w:before="0" w:after="0" w:line="240" w:lineRule="auto"/>
    </w:pPr>
  </w:style>
  <w:style w:type="character" w:customStyle="1" w:styleId="FooterChar">
    <w:name w:val="Footer Char"/>
    <w:basedOn w:val="DefaultParagraphFont"/>
    <w:link w:val="Footer"/>
    <w:uiPriority w:val="99"/>
    <w:rsid w:val="009252BB"/>
    <w:rPr>
      <w:rFonts w:ascii="Times New Roman" w:eastAsia="SimSun" w:hAnsi="Times New Roman"/>
      <w:sz w:val="24"/>
    </w:rPr>
  </w:style>
  <w:style w:type="table" w:styleId="TableGrid">
    <w:name w:val="Table Grid"/>
    <w:basedOn w:val="TableNormal"/>
    <w:rsid w:val="0005566D"/>
    <w:pPr>
      <w:spacing w:after="0" w:line="240" w:lineRule="auto"/>
      <w:jc w:val="both"/>
    </w:pPr>
    <w:rPr>
      <w:rFonts w:ascii="Times New Roman" w:eastAsia="SimSu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70F35"/>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rsid w:val="009A04E5"/>
    <w:rPr>
      <w:sz w:val="22"/>
      <w:szCs w:val="22"/>
      <w:lang w:val="en-GB"/>
    </w:rPr>
  </w:style>
  <w:style w:type="paragraph" w:styleId="FootnoteText">
    <w:name w:val="footnote text"/>
    <w:basedOn w:val="Normal"/>
    <w:link w:val="FootnoteTextChar"/>
    <w:uiPriority w:val="99"/>
    <w:semiHidden/>
    <w:unhideWhenUsed/>
    <w:rsid w:val="009A04E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A04E5"/>
    <w:rPr>
      <w:rFonts w:ascii="Times New Roman" w:eastAsia="SimSun" w:hAnsi="Times New Roman"/>
      <w:sz w:val="20"/>
      <w:szCs w:val="20"/>
    </w:rPr>
  </w:style>
  <w:style w:type="character" w:styleId="FootnoteReference">
    <w:name w:val="footnote reference"/>
    <w:basedOn w:val="DefaultParagraphFont"/>
    <w:uiPriority w:val="99"/>
    <w:semiHidden/>
    <w:unhideWhenUsed/>
    <w:rsid w:val="009A04E5"/>
    <w:rPr>
      <w:vertAlign w:val="superscript"/>
    </w:rPr>
  </w:style>
  <w:style w:type="table" w:customStyle="1" w:styleId="TableGrid2">
    <w:name w:val="Table Grid2"/>
    <w:basedOn w:val="TableNormal"/>
    <w:next w:val="TableGrid"/>
    <w:uiPriority w:val="39"/>
    <w:rsid w:val="00824C0B"/>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009B5"/>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955AD"/>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7101B"/>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236205">
      <w:bodyDiv w:val="1"/>
      <w:marLeft w:val="0"/>
      <w:marRight w:val="0"/>
      <w:marTop w:val="0"/>
      <w:marBottom w:val="0"/>
      <w:divBdr>
        <w:top w:val="none" w:sz="0" w:space="0" w:color="auto"/>
        <w:left w:val="none" w:sz="0" w:space="0" w:color="auto"/>
        <w:bottom w:val="none" w:sz="0" w:space="0" w:color="auto"/>
        <w:right w:val="none" w:sz="0" w:space="0" w:color="auto"/>
      </w:divBdr>
      <w:divsChild>
        <w:div w:id="2054574083">
          <w:marLeft w:val="0"/>
          <w:marRight w:val="0"/>
          <w:marTop w:val="0"/>
          <w:marBottom w:val="0"/>
          <w:divBdr>
            <w:top w:val="none" w:sz="0" w:space="0" w:color="auto"/>
            <w:left w:val="none" w:sz="0" w:space="0" w:color="auto"/>
            <w:bottom w:val="none" w:sz="0" w:space="0" w:color="auto"/>
            <w:right w:val="none" w:sz="0" w:space="0" w:color="auto"/>
          </w:divBdr>
        </w:div>
      </w:divsChild>
    </w:div>
    <w:div w:id="1446578534">
      <w:bodyDiv w:val="1"/>
      <w:marLeft w:val="0"/>
      <w:marRight w:val="0"/>
      <w:marTop w:val="0"/>
      <w:marBottom w:val="0"/>
      <w:divBdr>
        <w:top w:val="none" w:sz="0" w:space="0" w:color="auto"/>
        <w:left w:val="none" w:sz="0" w:space="0" w:color="auto"/>
        <w:bottom w:val="none" w:sz="0" w:space="0" w:color="auto"/>
        <w:right w:val="none" w:sz="0" w:space="0" w:color="auto"/>
      </w:divBdr>
      <w:divsChild>
        <w:div w:id="238760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UNEP/OzL.Pro/ExCom/84/53</Document_x0020_Number>
  </documentManagement>
</p:properties>
</file>

<file path=customXml/itemProps1.xml><?xml version="1.0" encoding="utf-8"?>
<ds:datastoreItem xmlns:ds="http://schemas.openxmlformats.org/officeDocument/2006/customXml" ds:itemID="{833C9EFC-30CA-4585-822A-C0E3F8738022}"/>
</file>

<file path=customXml/itemProps2.xml><?xml version="1.0" encoding="utf-8"?>
<ds:datastoreItem xmlns:ds="http://schemas.openxmlformats.org/officeDocument/2006/customXml" ds:itemID="{274B1AA3-EDF9-43EE-81E4-91FF00E0506E}"/>
</file>

<file path=customXml/itemProps3.xml><?xml version="1.0" encoding="utf-8"?>
<ds:datastoreItem xmlns:ds="http://schemas.openxmlformats.org/officeDocument/2006/customXml" ds:itemID="{A89C5334-396C-4234-B879-E27200649557}"/>
</file>

<file path=customXml/itemProps4.xml><?xml version="1.0" encoding="utf-8"?>
<ds:datastoreItem xmlns:ds="http://schemas.openxmlformats.org/officeDocument/2006/customXml" ds:itemID="{7A1E8DB7-030D-4CFB-8893-ACCD3644E36A}"/>
</file>

<file path=docProps/app.xml><?xml version="1.0" encoding="utf-8"?>
<Properties xmlns="http://schemas.openxmlformats.org/officeDocument/2006/extended-properties" xmlns:vt="http://schemas.openxmlformats.org/officeDocument/2006/docPropsVTypes">
  <Template>Chinese_Normal</Template>
  <TotalTime>361</TotalTime>
  <Pages>9</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项目提案：约旦</vt:lpstr>
    </vt:vector>
  </TitlesOfParts>
  <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项目提案：约旦</dc:title>
  <dc:subject/>
  <dc:creator>Steve Pei</dc:creator>
  <cp:keywords/>
  <dc:description/>
  <cp:lastModifiedBy>Martine Chery</cp:lastModifiedBy>
  <cp:revision>20</cp:revision>
  <dcterms:created xsi:type="dcterms:W3CDTF">2019-11-26T17:11:00Z</dcterms:created>
  <dcterms:modified xsi:type="dcterms:W3CDTF">2019-12-10T20:23:00Z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UNEP/OzL.Pro/ExCom/84/53</vt:lpwstr>
  </property>
  <property fmtid="{D5CDD505-2E9C-101B-9397-08002B2CF9AE}" pid="3" name="ContentTypeId">
    <vt:lpwstr>0x010100425C447D7ECE4948834BAD83A694AABC</vt:lpwstr>
  </property>
</Properties>
</file>