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863CDC" w:rsidRPr="00863CDC" w14:paraId="31C30C13" w14:textId="77777777" w:rsidTr="00C2223C">
        <w:trPr>
          <w:trHeight w:val="720"/>
        </w:trPr>
        <w:tc>
          <w:tcPr>
            <w:tcW w:w="6372" w:type="dxa"/>
            <w:gridSpan w:val="3"/>
            <w:tcBorders>
              <w:bottom w:val="single" w:sz="18" w:space="0" w:color="auto"/>
            </w:tcBorders>
          </w:tcPr>
          <w:p w14:paraId="3D09F633" w14:textId="77777777" w:rsidR="00863CDC" w:rsidRPr="00863CDC" w:rsidRDefault="00863CDC" w:rsidP="00863CDC">
            <w:pPr>
              <w:rPr>
                <w:rFonts w:eastAsiaTheme="minorEastAsia"/>
                <w:b/>
                <w:bCs/>
                <w:sz w:val="28"/>
                <w:szCs w:val="28"/>
                <w:lang w:val="ru-RU"/>
              </w:rPr>
            </w:pPr>
            <w:r w:rsidRPr="00863CDC">
              <w:rPr>
                <w:rFonts w:eastAsiaTheme="minorEastAsia"/>
                <w:b/>
                <w:bCs/>
                <w:sz w:val="28"/>
                <w:szCs w:val="28"/>
                <w:lang w:val="ru-RU"/>
              </w:rPr>
              <w:t>ОРГАНИЗАЦИЯ</w:t>
            </w:r>
          </w:p>
          <w:p w14:paraId="4236DD57" w14:textId="77777777" w:rsidR="00863CDC" w:rsidRPr="00863CDC" w:rsidRDefault="00863CDC" w:rsidP="00863CDC">
            <w:pPr>
              <w:rPr>
                <w:rFonts w:eastAsiaTheme="minorEastAsia"/>
                <w:b/>
                <w:bCs/>
                <w:sz w:val="28"/>
                <w:szCs w:val="28"/>
                <w:lang w:val="ru-RU"/>
              </w:rPr>
            </w:pPr>
            <w:r w:rsidRPr="00863CDC">
              <w:rPr>
                <w:rFonts w:eastAsiaTheme="minorEastAsia"/>
                <w:b/>
                <w:bCs/>
                <w:sz w:val="28"/>
                <w:szCs w:val="28"/>
                <w:lang w:val="ru-RU"/>
              </w:rPr>
              <w:t>ОБЪЕДИНЕННЫХ</w:t>
            </w:r>
          </w:p>
          <w:p w14:paraId="4DD63223" w14:textId="77777777" w:rsidR="00863CDC" w:rsidRPr="00863CDC" w:rsidRDefault="00863CDC" w:rsidP="00863C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sz w:val="28"/>
                <w:szCs w:val="28"/>
                <w:lang w:val="ru-RU"/>
              </w:rPr>
            </w:pPr>
            <w:r w:rsidRPr="00863CDC">
              <w:rPr>
                <w:rFonts w:eastAsiaTheme="minorEastAsia"/>
                <w:b/>
                <w:bCs/>
                <w:sz w:val="28"/>
                <w:szCs w:val="28"/>
                <w:lang w:val="ru-RU"/>
              </w:rPr>
              <w:t>НАЦИЙ</w:t>
            </w:r>
          </w:p>
        </w:tc>
        <w:tc>
          <w:tcPr>
            <w:tcW w:w="3690" w:type="dxa"/>
            <w:tcBorders>
              <w:bottom w:val="single" w:sz="18" w:space="0" w:color="auto"/>
            </w:tcBorders>
          </w:tcPr>
          <w:p w14:paraId="2D4E5942" w14:textId="77777777" w:rsidR="00863CDC" w:rsidRPr="00863CDC" w:rsidRDefault="00863CDC" w:rsidP="00863CDC">
            <w:pPr>
              <w:jc w:val="right"/>
              <w:rPr>
                <w:rFonts w:eastAsiaTheme="minorEastAsia"/>
                <w:sz w:val="52"/>
                <w:szCs w:val="52"/>
                <w:lang w:val="ru-RU"/>
              </w:rPr>
            </w:pPr>
            <w:r w:rsidRPr="00863CDC">
              <w:rPr>
                <w:rFonts w:ascii="Univers Bold" w:eastAsiaTheme="minorEastAsia" w:hAnsi="Univers Bold"/>
                <w:b/>
                <w:sz w:val="72"/>
                <w:lang w:val="ru-RU"/>
              </w:rPr>
              <w:t>EP</w:t>
            </w:r>
          </w:p>
        </w:tc>
      </w:tr>
      <w:tr w:rsidR="00863CDC" w:rsidRPr="00863CDC" w14:paraId="65D37A2D" w14:textId="77777777" w:rsidTr="00C222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22B2F93D" w14:textId="77777777" w:rsidR="00863CDC" w:rsidRPr="00863CDC" w:rsidRDefault="00863CDC" w:rsidP="00863CDC">
            <w:pPr>
              <w:spacing w:before="120"/>
              <w:rPr>
                <w:rFonts w:eastAsiaTheme="minorEastAsia"/>
                <w:lang w:val="ru-RU"/>
              </w:rPr>
            </w:pPr>
            <w:r w:rsidRPr="00863CDC">
              <w:rPr>
                <w:rFonts w:eastAsiaTheme="minorEastAsia"/>
                <w:noProof/>
                <w:lang w:val="en-US"/>
              </w:rPr>
              <w:drawing>
                <wp:anchor distT="0" distB="0" distL="114300" distR="114300" simplePos="0" relativeHeight="251659264" behindDoc="0" locked="0" layoutInCell="1" allowOverlap="1" wp14:anchorId="19F0FFFA" wp14:editId="4D98E9D8">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3CDC">
              <w:rPr>
                <w:rFonts w:eastAsiaTheme="minorEastAsia"/>
                <w:noProof/>
                <w:lang w:val="en-US"/>
              </w:rPr>
              <w:drawing>
                <wp:anchor distT="0" distB="0" distL="114300" distR="114300" simplePos="0" relativeHeight="251660288" behindDoc="1" locked="0" layoutInCell="0" allowOverlap="1" wp14:anchorId="7E4FDD01" wp14:editId="58DE71E3">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471065D0" w14:textId="77777777" w:rsidR="00863CDC" w:rsidRPr="00863CDC" w:rsidRDefault="00863CDC" w:rsidP="00863CDC">
            <w:pPr>
              <w:rPr>
                <w:rFonts w:eastAsiaTheme="minorEastAsia"/>
                <w:b/>
                <w:bCs/>
                <w:sz w:val="32"/>
                <w:szCs w:val="32"/>
                <w:lang w:val="ru-RU"/>
              </w:rPr>
            </w:pPr>
          </w:p>
          <w:p w14:paraId="5B1EAF6F" w14:textId="77777777" w:rsidR="00863CDC" w:rsidRPr="00863CDC" w:rsidRDefault="00863CDC" w:rsidP="00863CDC">
            <w:pPr>
              <w:rPr>
                <w:rFonts w:eastAsiaTheme="minorEastAsia"/>
                <w:b/>
                <w:bCs/>
                <w:sz w:val="32"/>
                <w:szCs w:val="32"/>
                <w:lang w:val="ru-RU"/>
              </w:rPr>
            </w:pPr>
            <w:r w:rsidRPr="00863CDC">
              <w:rPr>
                <w:rFonts w:eastAsiaTheme="minorEastAsia"/>
                <w:b/>
                <w:bCs/>
                <w:sz w:val="32"/>
                <w:szCs w:val="32"/>
                <w:lang w:val="ru-RU"/>
              </w:rPr>
              <w:t>Программа Организации</w:t>
            </w:r>
          </w:p>
          <w:p w14:paraId="433D0B1E" w14:textId="77777777" w:rsidR="00863CDC" w:rsidRPr="00863CDC" w:rsidRDefault="00863CDC" w:rsidP="00863CDC">
            <w:pPr>
              <w:rPr>
                <w:rFonts w:eastAsiaTheme="minorEastAsia"/>
                <w:sz w:val="32"/>
                <w:szCs w:val="32"/>
                <w:lang w:val="ru-RU"/>
              </w:rPr>
            </w:pPr>
            <w:r w:rsidRPr="00863CDC">
              <w:rPr>
                <w:rFonts w:eastAsiaTheme="minorEastAsia"/>
                <w:b/>
                <w:bCs/>
                <w:sz w:val="32"/>
                <w:szCs w:val="32"/>
                <w:lang w:val="ru-RU"/>
              </w:rPr>
              <w:t>Объединенных Наций по</w:t>
            </w:r>
          </w:p>
          <w:p w14:paraId="17E056EB" w14:textId="77777777" w:rsidR="00863CDC" w:rsidRPr="00863CDC" w:rsidRDefault="00863CDC" w:rsidP="00863C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eastAsiaTheme="minorEastAsia" w:hAnsi="Univers Bold"/>
                <w:b/>
                <w:sz w:val="32"/>
                <w:lang w:val="ru-RU"/>
              </w:rPr>
            </w:pPr>
            <w:r w:rsidRPr="00863CDC">
              <w:rPr>
                <w:rFonts w:eastAsiaTheme="minorEastAsia"/>
                <w:b/>
                <w:bCs/>
                <w:sz w:val="32"/>
                <w:szCs w:val="32"/>
                <w:lang w:val="ru-RU"/>
              </w:rPr>
              <w:t>окружающей среде</w:t>
            </w:r>
          </w:p>
          <w:p w14:paraId="147320C2" w14:textId="77777777" w:rsidR="00863CDC" w:rsidRPr="00863CDC" w:rsidRDefault="00863CDC" w:rsidP="00863CDC">
            <w:pPr>
              <w:spacing w:before="720"/>
              <w:ind w:left="158"/>
              <w:rPr>
                <w:rFonts w:eastAsiaTheme="minorEastAsia"/>
                <w:lang w:val="ru-RU"/>
              </w:rPr>
            </w:pPr>
          </w:p>
        </w:tc>
        <w:tc>
          <w:tcPr>
            <w:tcW w:w="3780" w:type="dxa"/>
            <w:gridSpan w:val="2"/>
            <w:tcBorders>
              <w:top w:val="nil"/>
              <w:left w:val="nil"/>
              <w:bottom w:val="single" w:sz="36" w:space="0" w:color="auto"/>
              <w:right w:val="nil"/>
            </w:tcBorders>
          </w:tcPr>
          <w:p w14:paraId="1FBC6C79" w14:textId="77777777" w:rsidR="00863CDC" w:rsidRPr="00863CDC" w:rsidRDefault="00863CDC" w:rsidP="00863CDC">
            <w:pPr>
              <w:rPr>
                <w:rFonts w:eastAsiaTheme="minorEastAsia"/>
                <w:lang w:val="ru-RU"/>
              </w:rPr>
            </w:pPr>
          </w:p>
          <w:p w14:paraId="1A9A2810" w14:textId="77777777" w:rsidR="00863CDC" w:rsidRPr="00863CDC" w:rsidRDefault="00863CDC" w:rsidP="00863CDC">
            <w:pPr>
              <w:rPr>
                <w:rFonts w:eastAsiaTheme="minorEastAsia"/>
                <w:lang w:val="en-GB"/>
              </w:rPr>
            </w:pPr>
            <w:r w:rsidRPr="00863CDC">
              <w:rPr>
                <w:rFonts w:eastAsiaTheme="minorEastAsia"/>
                <w:lang w:val="en-GB"/>
              </w:rPr>
              <w:t>Distr.</w:t>
            </w:r>
          </w:p>
          <w:p w14:paraId="26FFB9F1" w14:textId="77777777" w:rsidR="00863CDC" w:rsidRPr="00863CDC" w:rsidRDefault="00863CDC" w:rsidP="00863CDC">
            <w:pPr>
              <w:rPr>
                <w:rFonts w:eastAsiaTheme="minorEastAsia"/>
                <w:lang w:val="en-GB"/>
              </w:rPr>
            </w:pPr>
            <w:r w:rsidRPr="00863CDC">
              <w:rPr>
                <w:rFonts w:eastAsiaTheme="minorEastAsia"/>
                <w:lang w:val="en-GB"/>
              </w:rPr>
              <w:t>GENERAL</w:t>
            </w:r>
          </w:p>
          <w:p w14:paraId="3B8D1B02" w14:textId="77777777" w:rsidR="00863CDC" w:rsidRPr="00863CDC" w:rsidRDefault="00863CDC" w:rsidP="00863CDC">
            <w:pPr>
              <w:rPr>
                <w:rFonts w:eastAsiaTheme="minorEastAsia"/>
                <w:lang w:val="en-GB"/>
              </w:rPr>
            </w:pPr>
          </w:p>
          <w:p w14:paraId="2F51E801" w14:textId="2A8CB5B0" w:rsidR="00863CDC" w:rsidRPr="00863CDC" w:rsidRDefault="00863CDC" w:rsidP="00863CDC">
            <w:pPr>
              <w:rPr>
                <w:rFonts w:eastAsiaTheme="minorEastAsia"/>
                <w:lang w:val="en-GB"/>
              </w:rPr>
            </w:pPr>
            <w:r w:rsidRPr="00863CDC">
              <w:rPr>
                <w:rFonts w:eastAsiaTheme="minorEastAsia"/>
                <w:lang w:val="ru-RU"/>
              </w:rPr>
              <w:fldChar w:fldCharType="begin"/>
            </w:r>
            <w:r w:rsidRPr="00863CDC">
              <w:rPr>
                <w:rFonts w:eastAsiaTheme="minorEastAsia"/>
                <w:lang w:val="en-GB"/>
              </w:rPr>
              <w:instrText xml:space="preserve"> DOCPROPERTY "Document number"  \* MERGEFORMAT </w:instrText>
            </w:r>
            <w:r w:rsidRPr="00863CDC">
              <w:rPr>
                <w:rFonts w:eastAsiaTheme="minorEastAsia"/>
                <w:lang w:val="ru-RU"/>
              </w:rPr>
              <w:fldChar w:fldCharType="separate"/>
            </w:r>
            <w:r w:rsidR="00F07303">
              <w:rPr>
                <w:rFonts w:eastAsiaTheme="minorEastAsia"/>
                <w:lang w:val="en-GB"/>
              </w:rPr>
              <w:t>UNEP/</w:t>
            </w:r>
            <w:proofErr w:type="spellStart"/>
            <w:r w:rsidR="00F07303">
              <w:rPr>
                <w:rFonts w:eastAsiaTheme="minorEastAsia"/>
                <w:lang w:val="en-GB"/>
              </w:rPr>
              <w:t>OzL.Pro</w:t>
            </w:r>
            <w:proofErr w:type="spellEnd"/>
            <w:r w:rsidR="00F07303">
              <w:rPr>
                <w:rFonts w:eastAsiaTheme="minorEastAsia"/>
                <w:lang w:val="en-GB"/>
              </w:rPr>
              <w:t>/ExCom/</w:t>
            </w:r>
            <w:r w:rsidR="00F07303">
              <w:rPr>
                <w:rFonts w:eastAsiaTheme="minorEastAsia"/>
                <w:lang w:val="en-GB" w:eastAsia="zh-CN"/>
              </w:rPr>
              <w:t>98/43</w:t>
            </w:r>
            <w:r w:rsidRPr="00863CDC">
              <w:rPr>
                <w:rFonts w:eastAsiaTheme="minorEastAsia"/>
                <w:lang w:val="ru-RU"/>
              </w:rPr>
              <w:fldChar w:fldCharType="end"/>
            </w:r>
          </w:p>
          <w:p w14:paraId="743E44C1" w14:textId="52F94E35" w:rsidR="00863CDC" w:rsidRPr="00863CDC" w:rsidRDefault="00863CDC" w:rsidP="00863CDC">
            <w:pPr>
              <w:rPr>
                <w:rFonts w:eastAsiaTheme="minorEastAsia"/>
                <w:lang w:val="en-GB" w:eastAsia="zh-CN"/>
              </w:rPr>
            </w:pPr>
            <w:r w:rsidRPr="00863CDC">
              <w:rPr>
                <w:rFonts w:eastAsiaTheme="minorEastAsia"/>
                <w:lang w:val="ru-RU" w:eastAsia="zh-CN"/>
              </w:rPr>
              <w:fldChar w:fldCharType="begin"/>
            </w:r>
            <w:r w:rsidRPr="00863CDC">
              <w:rPr>
                <w:rFonts w:eastAsiaTheme="minorEastAsia"/>
                <w:lang w:val="en-GB" w:eastAsia="zh-CN"/>
              </w:rPr>
              <w:instrText xml:space="preserve"> DOCPROPERTY  "Revision date"  \* MERGEFORMAT </w:instrText>
            </w:r>
            <w:r w:rsidRPr="00863CDC">
              <w:rPr>
                <w:rFonts w:eastAsiaTheme="minorEastAsia"/>
                <w:lang w:val="ru-RU" w:eastAsia="zh-CN"/>
              </w:rPr>
              <w:fldChar w:fldCharType="separate"/>
            </w:r>
            <w:r w:rsidRPr="00863CDC">
              <w:rPr>
                <w:rFonts w:eastAsiaTheme="minorEastAsia"/>
                <w:lang w:val="en-GB" w:eastAsia="zh-CN"/>
              </w:rPr>
              <w:t>7 June 2026</w:t>
            </w:r>
            <w:r w:rsidRPr="00863CDC">
              <w:rPr>
                <w:rFonts w:eastAsiaTheme="minorEastAsia"/>
                <w:lang w:val="ru-RU" w:eastAsia="zh-CN"/>
              </w:rPr>
              <w:fldChar w:fldCharType="end"/>
            </w:r>
          </w:p>
          <w:p w14:paraId="13E08A84" w14:textId="77777777" w:rsidR="00863CDC" w:rsidRPr="00863CDC" w:rsidRDefault="00863CDC" w:rsidP="00863CDC">
            <w:pPr>
              <w:rPr>
                <w:rFonts w:eastAsiaTheme="minorEastAsia"/>
                <w:lang w:val="en-GB"/>
              </w:rPr>
            </w:pPr>
          </w:p>
          <w:p w14:paraId="282E9ABC" w14:textId="77777777" w:rsidR="00863CDC" w:rsidRPr="00FD6B13" w:rsidRDefault="00863CDC" w:rsidP="00863CDC">
            <w:pPr>
              <w:rPr>
                <w:rFonts w:eastAsiaTheme="minorEastAsia"/>
              </w:rPr>
            </w:pPr>
            <w:r w:rsidRPr="00FD6B13">
              <w:rPr>
                <w:rFonts w:eastAsiaTheme="minorEastAsia"/>
              </w:rPr>
              <w:t>RUSSIAN</w:t>
            </w:r>
          </w:p>
          <w:p w14:paraId="1EF2DB4A" w14:textId="77777777" w:rsidR="00863CDC" w:rsidRPr="00863CDC" w:rsidRDefault="00863CDC" w:rsidP="00863CDC">
            <w:pPr>
              <w:rPr>
                <w:rFonts w:eastAsiaTheme="minorEastAsia"/>
                <w:lang w:val="ru-RU"/>
              </w:rPr>
            </w:pPr>
            <w:r w:rsidRPr="00863CDC">
              <w:rPr>
                <w:rFonts w:eastAsiaTheme="minorEastAsia"/>
                <w:lang w:val="ru-RU"/>
              </w:rPr>
              <w:t>ORIGINAL: ENGLISH</w:t>
            </w:r>
          </w:p>
        </w:tc>
      </w:tr>
    </w:tbl>
    <w:p w14:paraId="7D02F772" w14:textId="77777777" w:rsidR="00863CDC" w:rsidRPr="00863CDC" w:rsidRDefault="00863CDC" w:rsidP="00863CDC">
      <w:pPr>
        <w:jc w:val="left"/>
        <w:rPr>
          <w:rFonts w:eastAsiaTheme="minorEastAsia"/>
          <w:lang w:val="ru-RU"/>
        </w:rPr>
      </w:pPr>
      <w:r w:rsidRPr="00863CDC">
        <w:rPr>
          <w:rFonts w:eastAsiaTheme="minorEastAsia"/>
          <w:lang w:val="ru-RU"/>
        </w:rPr>
        <w:t xml:space="preserve">ИСПОЛНИТЕЛЬНЫЙ КОМИТЕТ </w:t>
      </w:r>
      <w:r w:rsidRPr="00863CDC">
        <w:rPr>
          <w:rFonts w:eastAsiaTheme="minorEastAsia"/>
          <w:lang w:val="ru-RU"/>
        </w:rPr>
        <w:br/>
        <w:t xml:space="preserve">  МНОГОСТОРОННЕГО ФОНДА ДЛЯ </w:t>
      </w:r>
    </w:p>
    <w:p w14:paraId="75DBCE37" w14:textId="77777777" w:rsidR="00863CDC" w:rsidRPr="00863CDC" w:rsidRDefault="00863CDC" w:rsidP="00863CDC">
      <w:pPr>
        <w:jc w:val="left"/>
        <w:rPr>
          <w:rFonts w:eastAsiaTheme="minorEastAsia"/>
          <w:lang w:val="en-US"/>
        </w:rPr>
      </w:pPr>
      <w:r w:rsidRPr="00863CDC">
        <w:rPr>
          <w:rFonts w:eastAsiaTheme="minorEastAsia"/>
          <w:lang w:val="ru-RU"/>
        </w:rPr>
        <w:t xml:space="preserve">  ОСУЩЕСТВЛЕНИЯ МОНРЕАЛЬСКОГО ПРОТОКОЛА</w:t>
      </w:r>
    </w:p>
    <w:p w14:paraId="0C831349" w14:textId="77777777" w:rsidR="00863CDC" w:rsidRPr="00863CDC" w:rsidRDefault="00863CDC" w:rsidP="00863CDC">
      <w:pPr>
        <w:jc w:val="left"/>
        <w:rPr>
          <w:rFonts w:eastAsia="SimSun"/>
          <w:highlight w:val="yellow"/>
          <w:lang w:val="ru-RU"/>
        </w:rPr>
      </w:pPr>
      <w:r w:rsidRPr="00863CDC">
        <w:rPr>
          <w:rFonts w:eastAsia="SimSun"/>
          <w:lang w:val="ru-RU"/>
        </w:rPr>
        <w:t xml:space="preserve">Девяносто восьмое совещание </w:t>
      </w:r>
    </w:p>
    <w:p w14:paraId="1B87A260" w14:textId="77777777" w:rsidR="00863CDC" w:rsidRPr="00863CDC" w:rsidRDefault="00863CDC" w:rsidP="00863CDC">
      <w:pPr>
        <w:jc w:val="left"/>
        <w:rPr>
          <w:rFonts w:eastAsiaTheme="minorEastAsia"/>
          <w:lang w:val="en-US"/>
        </w:rPr>
      </w:pPr>
      <w:r w:rsidRPr="00863CDC">
        <w:rPr>
          <w:rFonts w:eastAsia="SimSun"/>
          <w:lang w:val="ru-RU"/>
        </w:rPr>
        <w:t>Монреаль, 22</w:t>
      </w:r>
      <w:r w:rsidRPr="00863CDC">
        <w:rPr>
          <w:rFonts w:eastAsia="SimSun"/>
          <w:lang w:val="en-US"/>
        </w:rPr>
        <w:t>-</w:t>
      </w:r>
      <w:r w:rsidRPr="00863CDC">
        <w:rPr>
          <w:rFonts w:eastAsia="SimSun"/>
          <w:lang w:val="ru-RU"/>
        </w:rPr>
        <w:t>26 июня 2026 года</w:t>
      </w:r>
    </w:p>
    <w:p w14:paraId="3D6D01F6" w14:textId="461AEAAC" w:rsidR="00863CDC" w:rsidRPr="00863CDC" w:rsidRDefault="00863CDC" w:rsidP="00863CDC">
      <w:pPr>
        <w:jc w:val="left"/>
        <w:rPr>
          <w:rFonts w:eastAsiaTheme="minorEastAsia"/>
          <w:lang w:val="ru-RU"/>
        </w:rPr>
      </w:pPr>
      <w:r w:rsidRPr="00863CDC">
        <w:rPr>
          <w:rFonts w:eastAsiaTheme="minorEastAsia"/>
          <w:lang w:val="ru-RU"/>
        </w:rPr>
        <w:t xml:space="preserve">Пункт 8 </w:t>
      </w:r>
      <w:r w:rsidRPr="00912112">
        <w:rPr>
          <w:rFonts w:eastAsiaTheme="minorEastAsia"/>
          <w:lang w:val="en-US"/>
        </w:rPr>
        <w:t>d</w:t>
      </w:r>
      <w:r w:rsidRPr="00863CDC">
        <w:rPr>
          <w:rFonts w:eastAsiaTheme="minorEastAsia"/>
          <w:lang w:val="ru-RU"/>
        </w:rPr>
        <w:t>) предварительной повестки дня</w:t>
      </w:r>
      <w:r w:rsidRPr="00863CDC">
        <w:rPr>
          <w:rFonts w:eastAsiaTheme="minorEastAsia"/>
          <w:vertAlign w:val="superscript"/>
          <w:lang w:val="en-US"/>
        </w:rPr>
        <w:footnoteReference w:id="2"/>
      </w:r>
    </w:p>
    <w:p w14:paraId="67374A27" w14:textId="77777777" w:rsidR="001905AA" w:rsidRPr="00863CDC" w:rsidRDefault="001905AA" w:rsidP="001905AA">
      <w:pPr>
        <w:jc w:val="left"/>
        <w:rPr>
          <w:lang w:val="ru-RU"/>
        </w:rPr>
      </w:pPr>
    </w:p>
    <w:p w14:paraId="4F24A730" w14:textId="77777777" w:rsidR="001905AA" w:rsidRPr="00863CDC" w:rsidRDefault="001905AA" w:rsidP="001905AA">
      <w:pPr>
        <w:jc w:val="left"/>
        <w:rPr>
          <w:lang w:val="ru-RU"/>
        </w:rPr>
      </w:pPr>
    </w:p>
    <w:p w14:paraId="4C2EC14A" w14:textId="77777777" w:rsidR="001905AA" w:rsidRPr="00863CDC" w:rsidRDefault="001905AA" w:rsidP="001905AA">
      <w:pPr>
        <w:jc w:val="left"/>
        <w:rPr>
          <w:lang w:val="ru-RU"/>
        </w:rPr>
      </w:pPr>
    </w:p>
    <w:p w14:paraId="577BE38C" w14:textId="77777777" w:rsidR="001905AA" w:rsidRPr="00863CDC" w:rsidRDefault="001905AA" w:rsidP="001905AA">
      <w:pPr>
        <w:tabs>
          <w:tab w:val="left" w:pos="7590"/>
        </w:tabs>
        <w:jc w:val="left"/>
        <w:rPr>
          <w:lang w:val="ru-RU"/>
        </w:rPr>
      </w:pPr>
    </w:p>
    <w:p w14:paraId="46D550CB" w14:textId="77777777" w:rsidR="001905AA" w:rsidRPr="00863CDC" w:rsidRDefault="001905AA" w:rsidP="001905AA">
      <w:pPr>
        <w:rPr>
          <w:lang w:val="ru-RU"/>
        </w:rPr>
      </w:pPr>
    </w:p>
    <w:p w14:paraId="6EE0C80F" w14:textId="6A2B2612" w:rsidR="001905AA" w:rsidRPr="00333D72" w:rsidRDefault="00863CDC" w:rsidP="001905AA">
      <w:pPr>
        <w:jc w:val="center"/>
        <w:rPr>
          <w:b/>
          <w:lang w:val="ru-RU"/>
        </w:rPr>
      </w:pPr>
      <w:r>
        <w:rPr>
          <w:b/>
          <w:lang w:val="ru-RU"/>
        </w:rPr>
        <w:t>ПРОЕКТНЫЕ</w:t>
      </w:r>
      <w:r w:rsidRPr="00333D72">
        <w:rPr>
          <w:b/>
          <w:lang w:val="ru-RU"/>
        </w:rPr>
        <w:t xml:space="preserve"> </w:t>
      </w:r>
      <w:r>
        <w:rPr>
          <w:b/>
          <w:lang w:val="ru-RU"/>
        </w:rPr>
        <w:t>ПРЕДЛОЖЕНИЯ</w:t>
      </w:r>
      <w:r w:rsidR="001905AA" w:rsidRPr="00333D72">
        <w:rPr>
          <w:b/>
          <w:lang w:val="ru-RU"/>
        </w:rPr>
        <w:t xml:space="preserve">: </w:t>
      </w:r>
      <w:r>
        <w:rPr>
          <w:b/>
          <w:lang w:val="ru-RU"/>
        </w:rPr>
        <w:t>НИГЕРИЯ</w:t>
      </w:r>
    </w:p>
    <w:p w14:paraId="4067D00D" w14:textId="77777777" w:rsidR="001905AA" w:rsidRPr="00333D72" w:rsidRDefault="001905AA" w:rsidP="00170EFA">
      <w:pPr>
        <w:jc w:val="left"/>
        <w:rPr>
          <w:lang w:val="ru-RU"/>
        </w:rPr>
      </w:pPr>
    </w:p>
    <w:p w14:paraId="69A54C13" w14:textId="77777777" w:rsidR="001905AA" w:rsidRPr="00333D72" w:rsidRDefault="001905AA" w:rsidP="001905AA">
      <w:pPr>
        <w:rPr>
          <w:lang w:val="ru-RU"/>
        </w:rPr>
      </w:pPr>
    </w:p>
    <w:p w14:paraId="05646E71" w14:textId="43EC1C16" w:rsidR="001905AA" w:rsidRPr="00863CDC" w:rsidRDefault="00863CDC" w:rsidP="001905AA">
      <w:pPr>
        <w:ind w:firstLine="720"/>
        <w:rPr>
          <w:lang w:val="ru-RU"/>
        </w:rPr>
      </w:pPr>
      <w:r w:rsidRPr="00863CDC">
        <w:rPr>
          <w:lang w:val="ru-RU"/>
        </w:rPr>
        <w:t>Настоящий документ содержит комментарии и рекомендацию Секретариата по следующ</w:t>
      </w:r>
      <w:r>
        <w:rPr>
          <w:lang w:val="ru-RU"/>
        </w:rPr>
        <w:t>им</w:t>
      </w:r>
      <w:r w:rsidRPr="00863CDC">
        <w:rPr>
          <w:lang w:val="ru-RU"/>
        </w:rPr>
        <w:t xml:space="preserve"> проектн</w:t>
      </w:r>
      <w:r>
        <w:rPr>
          <w:lang w:val="ru-RU"/>
        </w:rPr>
        <w:t>ым</w:t>
      </w:r>
      <w:r w:rsidRPr="00863CDC">
        <w:rPr>
          <w:lang w:val="ru-RU"/>
        </w:rPr>
        <w:t xml:space="preserve"> предложени</w:t>
      </w:r>
      <w:r>
        <w:rPr>
          <w:lang w:val="ru-RU"/>
        </w:rPr>
        <w:t>ям</w:t>
      </w:r>
      <w:r w:rsidRPr="00863CDC">
        <w:rPr>
          <w:lang w:val="ru-RU"/>
        </w:rPr>
        <w:t>:</w:t>
      </w:r>
    </w:p>
    <w:p w14:paraId="78ED89FD" w14:textId="1DAD0F28" w:rsidR="001905AA" w:rsidRPr="00863CDC" w:rsidRDefault="00863CDC" w:rsidP="001905AA">
      <w:pPr>
        <w:spacing w:before="240" w:after="240"/>
        <w:rPr>
          <w:u w:val="single"/>
          <w:lang w:val="ru-RU"/>
        </w:rPr>
      </w:pPr>
      <w:r>
        <w:rPr>
          <w:u w:val="single"/>
          <w:lang w:val="ru-RU"/>
        </w:rPr>
        <w:t>Поэтапный вывод из обращения</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gridCol w:w="2145"/>
        <w:gridCol w:w="2403"/>
      </w:tblGrid>
      <w:tr w:rsidR="001905AA" w:rsidRPr="00EE5B08" w14:paraId="6928F053" w14:textId="77777777" w:rsidTr="00912112">
        <w:tc>
          <w:tcPr>
            <w:tcW w:w="2606" w:type="pct"/>
          </w:tcPr>
          <w:p w14:paraId="4BD39DCE" w14:textId="361F50C5" w:rsidR="001905AA" w:rsidRPr="00863CDC" w:rsidRDefault="00863CDC" w:rsidP="000B4FD8">
            <w:pPr>
              <w:pStyle w:val="ListParagraph"/>
              <w:numPr>
                <w:ilvl w:val="0"/>
                <w:numId w:val="7"/>
              </w:numPr>
              <w:ind w:left="604" w:hanging="714"/>
              <w:jc w:val="left"/>
              <w:rPr>
                <w:lang w:val="ru-RU"/>
              </w:rPr>
            </w:pPr>
            <w:r w:rsidRPr="00863CDC">
              <w:rPr>
                <w:lang w:val="ru-RU"/>
              </w:rPr>
              <w:t>План организационной деятельности по поэтапному отказу от ГХФУ (этап</w:t>
            </w:r>
            <w:r>
              <w:rPr>
                <w:lang w:val="ru-RU"/>
              </w:rPr>
              <w:t> </w:t>
            </w:r>
            <w:r w:rsidRPr="00863CDC">
              <w:rPr>
                <w:lang w:val="en-CA"/>
              </w:rPr>
              <w:t>II</w:t>
            </w:r>
            <w:r w:rsidRPr="00863CDC">
              <w:rPr>
                <w:lang w:val="ru-RU"/>
              </w:rPr>
              <w:t xml:space="preserve">, </w:t>
            </w:r>
            <w:r>
              <w:rPr>
                <w:lang w:val="ru-RU"/>
              </w:rPr>
              <w:t>четвертый</w:t>
            </w:r>
            <w:r w:rsidRPr="00863CDC">
              <w:rPr>
                <w:lang w:val="ru-RU"/>
              </w:rPr>
              <w:t xml:space="preserve"> транш)</w:t>
            </w:r>
          </w:p>
        </w:tc>
        <w:tc>
          <w:tcPr>
            <w:tcW w:w="1129" w:type="pct"/>
          </w:tcPr>
          <w:p w14:paraId="1059BB16" w14:textId="6B384769" w:rsidR="001905AA" w:rsidRPr="0067704A" w:rsidRDefault="00912112">
            <w:pPr>
              <w:ind w:right="1"/>
              <w:jc w:val="center"/>
              <w:rPr>
                <w:highlight w:val="cyan"/>
              </w:rPr>
            </w:pPr>
            <w:r w:rsidRPr="00FD6B13">
              <w:rPr>
                <w:lang w:val="ru-RU"/>
              </w:rPr>
              <w:t xml:space="preserve"> </w:t>
            </w:r>
            <w:r w:rsidR="00863CDC">
              <w:rPr>
                <w:lang w:val="ru-RU"/>
              </w:rPr>
              <w:t>ПРООН</w:t>
            </w:r>
            <w:r w:rsidR="001905AA">
              <w:t>,</w:t>
            </w:r>
            <w:r w:rsidR="001905AA" w:rsidRPr="00AA7506">
              <w:t xml:space="preserve"> </w:t>
            </w:r>
            <w:r w:rsidR="00863CDC">
              <w:rPr>
                <w:lang w:val="ru-RU"/>
              </w:rPr>
              <w:t>ЮНИДО и Италия</w:t>
            </w:r>
            <w:r w:rsidR="001905AA" w:rsidRPr="00D553B9">
              <w:t xml:space="preserve"> </w:t>
            </w:r>
          </w:p>
        </w:tc>
        <w:tc>
          <w:tcPr>
            <w:tcW w:w="1266" w:type="pct"/>
          </w:tcPr>
          <w:p w14:paraId="5D6AE6E6" w14:textId="18AAB34F" w:rsidR="001905AA" w:rsidRPr="00B1063E" w:rsidRDefault="00863CDC">
            <w:pPr>
              <w:jc w:val="right"/>
            </w:pPr>
            <w:proofErr w:type="spellStart"/>
            <w:r w:rsidRPr="00863CDC">
              <w:t>Индивидуальное</w:t>
            </w:r>
            <w:proofErr w:type="spellEnd"/>
            <w:r w:rsidRPr="00863CDC">
              <w:t xml:space="preserve"> </w:t>
            </w:r>
            <w:proofErr w:type="spellStart"/>
            <w:r w:rsidRPr="00863CDC">
              <w:t>рассмотрение</w:t>
            </w:r>
            <w:proofErr w:type="spellEnd"/>
          </w:p>
        </w:tc>
      </w:tr>
      <w:tr w:rsidR="001905AA" w:rsidRPr="00EE5B08" w14:paraId="5DB2748C" w14:textId="77777777" w:rsidTr="00912112">
        <w:tc>
          <w:tcPr>
            <w:tcW w:w="2606" w:type="pct"/>
          </w:tcPr>
          <w:p w14:paraId="62989A22" w14:textId="77777777" w:rsidR="001905AA" w:rsidRPr="00EE5B08" w:rsidRDefault="001905AA">
            <w:pPr>
              <w:pStyle w:val="ListParagraph"/>
              <w:ind w:left="604"/>
              <w:jc w:val="left"/>
              <w:rPr>
                <w:lang w:val="en-CA"/>
              </w:rPr>
            </w:pPr>
          </w:p>
        </w:tc>
        <w:tc>
          <w:tcPr>
            <w:tcW w:w="1129" w:type="pct"/>
          </w:tcPr>
          <w:p w14:paraId="135DFF78" w14:textId="77777777" w:rsidR="001905AA" w:rsidRDefault="001905AA">
            <w:pPr>
              <w:ind w:right="1"/>
              <w:jc w:val="center"/>
              <w:rPr>
                <w:highlight w:val="cyan"/>
              </w:rPr>
            </w:pPr>
          </w:p>
        </w:tc>
        <w:tc>
          <w:tcPr>
            <w:tcW w:w="1266" w:type="pct"/>
          </w:tcPr>
          <w:p w14:paraId="181E4E67" w14:textId="77777777" w:rsidR="001905AA" w:rsidRPr="00F873E0" w:rsidRDefault="001905AA">
            <w:pPr>
              <w:jc w:val="right"/>
            </w:pPr>
          </w:p>
        </w:tc>
      </w:tr>
      <w:tr w:rsidR="001905AA" w:rsidRPr="00EE5B08" w14:paraId="745C5940" w14:textId="77777777" w:rsidTr="00912112">
        <w:tc>
          <w:tcPr>
            <w:tcW w:w="2606" w:type="pct"/>
          </w:tcPr>
          <w:p w14:paraId="222E025E" w14:textId="0C89579C" w:rsidR="001905AA" w:rsidRPr="00863CDC" w:rsidRDefault="00863CDC" w:rsidP="000B4FD8">
            <w:pPr>
              <w:pStyle w:val="ListParagraph"/>
              <w:numPr>
                <w:ilvl w:val="0"/>
                <w:numId w:val="7"/>
              </w:numPr>
              <w:ind w:left="604" w:hanging="714"/>
              <w:jc w:val="left"/>
              <w:rPr>
                <w:lang w:val="ru-RU"/>
              </w:rPr>
            </w:pPr>
            <w:r w:rsidRPr="00863CDC">
              <w:rPr>
                <w:lang w:val="ru-RU"/>
              </w:rPr>
              <w:t xml:space="preserve">План организационной деятельности по поэтапному отказу от ГХФУ (этап </w:t>
            </w:r>
            <w:r w:rsidRPr="00863CDC">
              <w:rPr>
                <w:lang w:val="en-CA"/>
              </w:rPr>
              <w:t>I</w:t>
            </w:r>
            <w:r w:rsidRPr="00912112">
              <w:rPr>
                <w:lang w:val="en-CA"/>
              </w:rPr>
              <w:t>V</w:t>
            </w:r>
            <w:r w:rsidRPr="00863CDC">
              <w:rPr>
                <w:lang w:val="ru-RU"/>
              </w:rPr>
              <w:t>, первый транш)</w:t>
            </w:r>
          </w:p>
        </w:tc>
        <w:tc>
          <w:tcPr>
            <w:tcW w:w="1129" w:type="pct"/>
          </w:tcPr>
          <w:p w14:paraId="5A1D8C04" w14:textId="546DBC6D" w:rsidR="001905AA" w:rsidRDefault="00863CDC">
            <w:pPr>
              <w:jc w:val="center"/>
              <w:rPr>
                <w:highlight w:val="cyan"/>
              </w:rPr>
            </w:pPr>
            <w:r>
              <w:rPr>
                <w:lang w:val="ru-RU"/>
              </w:rPr>
              <w:t>ПРООН и Соединенное Королевство</w:t>
            </w:r>
            <w:r w:rsidR="001905AA">
              <w:t xml:space="preserve"> </w:t>
            </w:r>
          </w:p>
        </w:tc>
        <w:tc>
          <w:tcPr>
            <w:tcW w:w="1266" w:type="pct"/>
          </w:tcPr>
          <w:p w14:paraId="3A915450" w14:textId="09445F16" w:rsidR="001905AA" w:rsidRDefault="00863CDC">
            <w:pPr>
              <w:jc w:val="right"/>
              <w:rPr>
                <w:highlight w:val="cyan"/>
              </w:rPr>
            </w:pPr>
            <w:proofErr w:type="spellStart"/>
            <w:r w:rsidRPr="00863CDC">
              <w:t>Индивидуальное</w:t>
            </w:r>
            <w:proofErr w:type="spellEnd"/>
            <w:r w:rsidRPr="00863CDC">
              <w:t xml:space="preserve"> </w:t>
            </w:r>
            <w:proofErr w:type="spellStart"/>
            <w:r w:rsidRPr="00863CDC">
              <w:t>рассмотрение</w:t>
            </w:r>
            <w:proofErr w:type="spellEnd"/>
          </w:p>
        </w:tc>
      </w:tr>
    </w:tbl>
    <w:p w14:paraId="15D8E470" w14:textId="7EB2DFA6" w:rsidR="001905AA" w:rsidRPr="00863CDC" w:rsidRDefault="00863CDC" w:rsidP="001905AA">
      <w:pPr>
        <w:spacing w:before="240" w:after="240"/>
        <w:rPr>
          <w:u w:val="single"/>
          <w:lang w:val="ru-RU"/>
        </w:rPr>
      </w:pPr>
      <w:r>
        <w:rPr>
          <w:u w:val="single"/>
          <w:lang w:val="ru-RU"/>
        </w:rPr>
        <w:t>Поэтапное сокращение</w:t>
      </w:r>
    </w:p>
    <w:tbl>
      <w:tblPr>
        <w:tblStyle w:val="TableGrid"/>
        <w:tblW w:w="95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138"/>
        <w:gridCol w:w="2431"/>
      </w:tblGrid>
      <w:tr w:rsidR="001905AA" w:rsidRPr="00EE5B08" w14:paraId="20D600EC" w14:textId="77777777" w:rsidTr="00912112">
        <w:trPr>
          <w:trHeight w:val="601"/>
        </w:trPr>
        <w:tc>
          <w:tcPr>
            <w:tcW w:w="4950" w:type="dxa"/>
          </w:tcPr>
          <w:p w14:paraId="3CC05DA7" w14:textId="2D133DA1" w:rsidR="001905AA" w:rsidRPr="00863CDC" w:rsidRDefault="00863CDC" w:rsidP="000B4FD8">
            <w:pPr>
              <w:pStyle w:val="ListParagraph"/>
              <w:numPr>
                <w:ilvl w:val="0"/>
                <w:numId w:val="7"/>
              </w:numPr>
              <w:ind w:left="604" w:hanging="714"/>
              <w:jc w:val="left"/>
              <w:rPr>
                <w:lang w:val="ru-RU"/>
              </w:rPr>
            </w:pPr>
            <w:r w:rsidRPr="003F23C0">
              <w:rPr>
                <w:lang w:val="ru-RU"/>
              </w:rPr>
              <w:t xml:space="preserve">Кигалийский план регулирования ГФУ (этап </w:t>
            </w:r>
            <w:r w:rsidRPr="003F23C0">
              <w:rPr>
                <w:lang w:val="en-CA"/>
              </w:rPr>
              <w:t>I</w:t>
            </w:r>
            <w:r w:rsidRPr="003F23C0">
              <w:rPr>
                <w:lang w:val="ru-RU"/>
              </w:rPr>
              <w:t>, обновление)</w:t>
            </w:r>
          </w:p>
        </w:tc>
        <w:tc>
          <w:tcPr>
            <w:tcW w:w="2138" w:type="dxa"/>
          </w:tcPr>
          <w:p w14:paraId="3AD595A7" w14:textId="7DB4234A" w:rsidR="001905AA" w:rsidRPr="00863CDC" w:rsidRDefault="00863CDC">
            <w:pPr>
              <w:jc w:val="center"/>
              <w:rPr>
                <w:lang w:val="ru-RU"/>
              </w:rPr>
            </w:pPr>
            <w:r>
              <w:rPr>
                <w:lang w:val="ru-RU"/>
              </w:rPr>
              <w:t>ПРООН</w:t>
            </w:r>
            <w:r w:rsidR="001905AA" w:rsidRPr="00863CDC">
              <w:rPr>
                <w:lang w:val="ru-RU"/>
              </w:rPr>
              <w:t xml:space="preserve">, </w:t>
            </w:r>
            <w:r>
              <w:rPr>
                <w:lang w:val="ru-RU"/>
              </w:rPr>
              <w:t>ЮНИДО</w:t>
            </w:r>
            <w:r w:rsidR="001905AA" w:rsidRPr="00863CDC">
              <w:rPr>
                <w:lang w:val="ru-RU"/>
              </w:rPr>
              <w:t xml:space="preserve">, </w:t>
            </w:r>
            <w:r>
              <w:rPr>
                <w:lang w:val="ru-RU"/>
              </w:rPr>
              <w:t>ЮНЕП</w:t>
            </w:r>
            <w:r w:rsidR="00380DAF" w:rsidRPr="00863CDC">
              <w:rPr>
                <w:lang w:val="ru-RU"/>
              </w:rPr>
              <w:t xml:space="preserve"> </w:t>
            </w:r>
            <w:r>
              <w:rPr>
                <w:lang w:val="ru-RU"/>
              </w:rPr>
              <w:t>и Италия</w:t>
            </w:r>
          </w:p>
        </w:tc>
        <w:tc>
          <w:tcPr>
            <w:tcW w:w="2431" w:type="dxa"/>
          </w:tcPr>
          <w:p w14:paraId="2EDAF42C" w14:textId="3FCDD573" w:rsidR="001905AA" w:rsidRPr="00863CDC" w:rsidRDefault="00863CDC">
            <w:pPr>
              <w:ind w:right="10"/>
              <w:jc w:val="right"/>
              <w:rPr>
                <w:lang w:val="ru-RU"/>
              </w:rPr>
            </w:pPr>
            <w:r>
              <w:rPr>
                <w:lang w:val="ru-RU"/>
              </w:rPr>
              <w:t>Индивидуальное рассмотрение</w:t>
            </w:r>
          </w:p>
        </w:tc>
      </w:tr>
    </w:tbl>
    <w:p w14:paraId="157C8E54" w14:textId="77777777" w:rsidR="001905AA" w:rsidRPr="00996241" w:rsidRDefault="001905AA" w:rsidP="001905AA"/>
    <w:p w14:paraId="666CF977" w14:textId="77777777" w:rsidR="001905AA" w:rsidRPr="009931F4" w:rsidRDefault="001905AA" w:rsidP="001905AA"/>
    <w:p w14:paraId="7DAB38F9" w14:textId="77777777" w:rsidR="001905AA" w:rsidRPr="00996241" w:rsidRDefault="001905AA" w:rsidP="001905AA">
      <w:pPr>
        <w:jc w:val="left"/>
      </w:pPr>
    </w:p>
    <w:p w14:paraId="2CB59421" w14:textId="77777777" w:rsidR="00711BE6" w:rsidRPr="004A4150" w:rsidRDefault="00711BE6" w:rsidP="00F078A2">
      <w:pPr>
        <w:pStyle w:val="StyleHeader4Para4Left0Firstline0"/>
        <w:widowControl/>
        <w:numPr>
          <w:ilvl w:val="0"/>
          <w:numId w:val="0"/>
        </w:numPr>
        <w:tabs>
          <w:tab w:val="clear" w:pos="2880"/>
          <w:tab w:val="clear" w:pos="5760"/>
        </w:tabs>
        <w:jc w:val="left"/>
        <w:rPr>
          <w:b/>
          <w:sz w:val="22"/>
        </w:rPr>
      </w:pPr>
      <w:r w:rsidRPr="004A4150">
        <w:rPr>
          <w:b/>
          <w:sz w:val="22"/>
        </w:rPr>
        <w:br w:type="page"/>
      </w:r>
    </w:p>
    <w:p w14:paraId="309E4E75" w14:textId="70AFADF6" w:rsidR="003A6684" w:rsidRPr="00E9063C" w:rsidRDefault="00846C43" w:rsidP="003A6684">
      <w:pPr>
        <w:spacing w:after="120"/>
        <w:jc w:val="center"/>
        <w:rPr>
          <w:b/>
        </w:rPr>
      </w:pPr>
      <w:r w:rsidRPr="00846C43">
        <w:rPr>
          <w:b/>
        </w:rPr>
        <w:lastRenderedPageBreak/>
        <w:t>ОЦЕНОЧНЫЙ ЛИСТ ПРОЕКТА – МНОГОЛЕТНИЕ ПРОЕКТЫ</w:t>
      </w:r>
    </w:p>
    <w:p w14:paraId="4434A011" w14:textId="2263D331" w:rsidR="003A6684" w:rsidRPr="00846C43" w:rsidRDefault="00846C43" w:rsidP="003A6684">
      <w:pPr>
        <w:spacing w:after="200"/>
        <w:jc w:val="center"/>
        <w:rPr>
          <w:b/>
          <w:bCs/>
          <w:lang w:val="ru-RU"/>
        </w:rPr>
      </w:pPr>
      <w:r>
        <w:rPr>
          <w:b/>
          <w:bCs/>
          <w:lang w:val="ru-RU"/>
        </w:rPr>
        <w:t>Нигерия</w:t>
      </w:r>
    </w:p>
    <w:tbl>
      <w:tblPr>
        <w:tblStyle w:val="TableGrid"/>
        <w:tblW w:w="5833" w:type="pct"/>
        <w:jc w:val="center"/>
        <w:tblLayout w:type="fixed"/>
        <w:tblLook w:val="04A0" w:firstRow="1" w:lastRow="0" w:firstColumn="1" w:lastColumn="0" w:noHBand="0" w:noVBand="1"/>
      </w:tblPr>
      <w:tblGrid>
        <w:gridCol w:w="3258"/>
        <w:gridCol w:w="2790"/>
        <w:gridCol w:w="2790"/>
        <w:gridCol w:w="2070"/>
      </w:tblGrid>
      <w:tr w:rsidR="003A6684" w:rsidRPr="00A22D49" w14:paraId="3BEE90CA" w14:textId="77777777" w:rsidTr="003668D2">
        <w:trPr>
          <w:trHeight w:val="240"/>
          <w:tblHeader/>
          <w:jc w:val="center"/>
        </w:trPr>
        <w:tc>
          <w:tcPr>
            <w:tcW w:w="3258" w:type="dxa"/>
            <w:vAlign w:val="center"/>
            <w:hideMark/>
          </w:tcPr>
          <w:p w14:paraId="31ED838B" w14:textId="059980D8" w:rsidR="003A6684" w:rsidRPr="00A22D49" w:rsidRDefault="00846C43">
            <w:pPr>
              <w:spacing w:before="20" w:after="20"/>
              <w:jc w:val="center"/>
              <w:rPr>
                <w:b/>
                <w:sz w:val="18"/>
                <w:szCs w:val="18"/>
              </w:rPr>
            </w:pPr>
            <w:r w:rsidRPr="00A22D49">
              <w:rPr>
                <w:b/>
                <w:sz w:val="18"/>
                <w:szCs w:val="18"/>
              </w:rPr>
              <w:t>НАЗВАНИЕ ПРОЕКТА</w:t>
            </w:r>
          </w:p>
        </w:tc>
        <w:tc>
          <w:tcPr>
            <w:tcW w:w="2790" w:type="dxa"/>
            <w:vAlign w:val="center"/>
            <w:hideMark/>
          </w:tcPr>
          <w:p w14:paraId="7FDC3D64" w14:textId="75C4CFC1" w:rsidR="003A6684" w:rsidRPr="00A22D49" w:rsidRDefault="00846C43">
            <w:pPr>
              <w:spacing w:before="20" w:after="20"/>
              <w:jc w:val="center"/>
              <w:rPr>
                <w:b/>
                <w:sz w:val="18"/>
                <w:szCs w:val="18"/>
                <w:lang w:val="ru-RU"/>
              </w:rPr>
            </w:pPr>
            <w:r w:rsidRPr="00A22D49">
              <w:rPr>
                <w:b/>
                <w:sz w:val="18"/>
                <w:szCs w:val="18"/>
                <w:lang w:val="ru-RU"/>
              </w:rPr>
              <w:t>УЧРЕЖДЕНИЕ</w:t>
            </w:r>
          </w:p>
        </w:tc>
        <w:tc>
          <w:tcPr>
            <w:tcW w:w="2790" w:type="dxa"/>
            <w:vAlign w:val="center"/>
            <w:hideMark/>
          </w:tcPr>
          <w:p w14:paraId="3F2C139F" w14:textId="0261A402" w:rsidR="003A6684" w:rsidRPr="00A22D49" w:rsidRDefault="00846C43">
            <w:pPr>
              <w:spacing w:before="20" w:after="20"/>
              <w:jc w:val="center"/>
              <w:rPr>
                <w:b/>
                <w:sz w:val="18"/>
                <w:szCs w:val="18"/>
                <w:lang w:val="ru-RU"/>
              </w:rPr>
            </w:pPr>
            <w:r w:rsidRPr="00A22D49">
              <w:rPr>
                <w:b/>
                <w:sz w:val="18"/>
                <w:szCs w:val="18"/>
                <w:lang w:val="ru-RU"/>
              </w:rPr>
              <w:t>СОВЕЩАНИЕ, НА КОТОРОМ УТВЕРЖДЕНО</w:t>
            </w:r>
          </w:p>
        </w:tc>
        <w:tc>
          <w:tcPr>
            <w:tcW w:w="2070" w:type="dxa"/>
            <w:vAlign w:val="center"/>
            <w:hideMark/>
          </w:tcPr>
          <w:p w14:paraId="18F9A2FD" w14:textId="6CAC75EC" w:rsidR="003A6684" w:rsidRPr="00A22D49" w:rsidRDefault="00846C43">
            <w:pPr>
              <w:spacing w:before="20" w:after="20"/>
              <w:jc w:val="center"/>
              <w:rPr>
                <w:b/>
                <w:sz w:val="18"/>
                <w:szCs w:val="18"/>
                <w:lang w:val="ru-RU"/>
              </w:rPr>
            </w:pPr>
            <w:r w:rsidRPr="00A22D49">
              <w:rPr>
                <w:b/>
                <w:sz w:val="18"/>
                <w:szCs w:val="18"/>
                <w:lang w:val="ru-RU"/>
              </w:rPr>
              <w:t>КОНТРОЛЬНЫЙ ПОКАЗАТЕЛЬ</w:t>
            </w:r>
          </w:p>
        </w:tc>
      </w:tr>
      <w:tr w:rsidR="003A6684" w:rsidRPr="00A22D49" w14:paraId="2084A8D0" w14:textId="77777777" w:rsidTr="00912112">
        <w:trPr>
          <w:trHeight w:val="240"/>
          <w:jc w:val="center"/>
        </w:trPr>
        <w:tc>
          <w:tcPr>
            <w:tcW w:w="3258" w:type="dxa"/>
            <w:vAlign w:val="center"/>
            <w:hideMark/>
          </w:tcPr>
          <w:p w14:paraId="4A3556CB" w14:textId="51EB8107" w:rsidR="003A6684" w:rsidRPr="00A22D49" w:rsidRDefault="00846C43">
            <w:pPr>
              <w:spacing w:before="20" w:after="20"/>
              <w:ind w:right="37"/>
              <w:jc w:val="center"/>
              <w:rPr>
                <w:sz w:val="18"/>
                <w:szCs w:val="18"/>
                <w:lang w:val="ru-RU"/>
              </w:rPr>
            </w:pPr>
            <w:r w:rsidRPr="00A22D49">
              <w:rPr>
                <w:sz w:val="18"/>
                <w:szCs w:val="18"/>
                <w:lang w:val="ru-RU"/>
              </w:rPr>
              <w:t>План организационной деятельности по поэтапному отказу от ГХФУ (этап </w:t>
            </w:r>
            <w:r w:rsidRPr="00A22D49">
              <w:rPr>
                <w:sz w:val="18"/>
                <w:szCs w:val="18"/>
              </w:rPr>
              <w:t>II</w:t>
            </w:r>
            <w:r w:rsidRPr="00A22D49">
              <w:rPr>
                <w:sz w:val="18"/>
                <w:szCs w:val="18"/>
                <w:lang w:val="ru-RU"/>
              </w:rPr>
              <w:t>)</w:t>
            </w:r>
          </w:p>
        </w:tc>
        <w:tc>
          <w:tcPr>
            <w:tcW w:w="2790" w:type="dxa"/>
            <w:vAlign w:val="center"/>
          </w:tcPr>
          <w:p w14:paraId="7B4F9989" w14:textId="3EDDF697" w:rsidR="003A6684" w:rsidRPr="00A22D49" w:rsidRDefault="00846C43">
            <w:pPr>
              <w:tabs>
                <w:tab w:val="left" w:pos="1729"/>
              </w:tabs>
              <w:spacing w:before="20" w:after="20"/>
              <w:jc w:val="center"/>
              <w:rPr>
                <w:sz w:val="18"/>
                <w:szCs w:val="18"/>
                <w:lang w:val="ru-RU"/>
              </w:rPr>
            </w:pPr>
            <w:r w:rsidRPr="00A22D49">
              <w:rPr>
                <w:color w:val="000000" w:themeColor="text1"/>
                <w:sz w:val="18"/>
                <w:szCs w:val="18"/>
                <w:lang w:val="ru-RU"/>
              </w:rPr>
              <w:t>ПРООН</w:t>
            </w:r>
            <w:r w:rsidR="003A6684" w:rsidRPr="00A22D49">
              <w:rPr>
                <w:color w:val="000000" w:themeColor="text1"/>
                <w:sz w:val="18"/>
                <w:szCs w:val="18"/>
                <w:lang w:val="ru-RU"/>
              </w:rPr>
              <w:t xml:space="preserve"> (</w:t>
            </w:r>
            <w:r w:rsidRPr="00A22D49">
              <w:rPr>
                <w:color w:val="000000" w:themeColor="text1"/>
                <w:sz w:val="18"/>
                <w:szCs w:val="18"/>
                <w:lang w:val="ru-RU"/>
              </w:rPr>
              <w:t>ведущее</w:t>
            </w:r>
            <w:r w:rsidR="003A6684" w:rsidRPr="00A22D49">
              <w:rPr>
                <w:color w:val="000000" w:themeColor="text1"/>
                <w:sz w:val="18"/>
                <w:szCs w:val="18"/>
                <w:lang w:val="ru-RU"/>
              </w:rPr>
              <w:t xml:space="preserve">), </w:t>
            </w:r>
            <w:r w:rsidRPr="00A22D49">
              <w:rPr>
                <w:color w:val="000000" w:themeColor="text1"/>
                <w:sz w:val="18"/>
                <w:szCs w:val="18"/>
                <w:lang w:val="ru-RU"/>
              </w:rPr>
              <w:t>ЮНИДО</w:t>
            </w:r>
            <w:r w:rsidR="003A6684" w:rsidRPr="00A22D49">
              <w:rPr>
                <w:color w:val="000000" w:themeColor="text1"/>
                <w:sz w:val="18"/>
                <w:szCs w:val="18"/>
                <w:lang w:val="ru-RU"/>
              </w:rPr>
              <w:t xml:space="preserve">, </w:t>
            </w:r>
            <w:r w:rsidRPr="00A22D49">
              <w:rPr>
                <w:color w:val="000000" w:themeColor="text1"/>
                <w:sz w:val="18"/>
                <w:szCs w:val="18"/>
                <w:lang w:val="ru-RU"/>
              </w:rPr>
              <w:t>правительство Италии</w:t>
            </w:r>
          </w:p>
        </w:tc>
        <w:tc>
          <w:tcPr>
            <w:tcW w:w="2790" w:type="dxa"/>
            <w:vAlign w:val="center"/>
          </w:tcPr>
          <w:p w14:paraId="37C21D46" w14:textId="707A6362" w:rsidR="003A6684" w:rsidRPr="00A22D49" w:rsidRDefault="003A6684">
            <w:pPr>
              <w:spacing w:before="20" w:after="20"/>
              <w:ind w:left="30" w:right="31"/>
              <w:jc w:val="center"/>
              <w:rPr>
                <w:sz w:val="18"/>
                <w:szCs w:val="18"/>
                <w:lang w:val="ru-RU"/>
              </w:rPr>
            </w:pPr>
            <w:r w:rsidRPr="00A22D49">
              <w:rPr>
                <w:sz w:val="18"/>
                <w:szCs w:val="18"/>
              </w:rPr>
              <w:t>81</w:t>
            </w:r>
            <w:r w:rsidR="00846C43" w:rsidRPr="00A22D49">
              <w:rPr>
                <w:sz w:val="18"/>
                <w:szCs w:val="18"/>
                <w:lang w:val="ru-RU"/>
              </w:rPr>
              <w:t>-е</w:t>
            </w:r>
          </w:p>
        </w:tc>
        <w:tc>
          <w:tcPr>
            <w:tcW w:w="2070" w:type="dxa"/>
            <w:vAlign w:val="center"/>
          </w:tcPr>
          <w:p w14:paraId="2CE9CDB0" w14:textId="1E65A63E" w:rsidR="003A6684" w:rsidRPr="00A22D49" w:rsidRDefault="00846C43">
            <w:pPr>
              <w:spacing w:before="20" w:after="20"/>
              <w:jc w:val="center"/>
              <w:rPr>
                <w:sz w:val="18"/>
                <w:szCs w:val="18"/>
                <w:lang w:val="ru-RU"/>
              </w:rPr>
            </w:pPr>
            <w:r w:rsidRPr="00A22D49">
              <w:rPr>
                <w:sz w:val="18"/>
                <w:szCs w:val="18"/>
                <w:lang w:val="ru-RU"/>
              </w:rPr>
              <w:t>Сокращение на 65 % к 2025 г.</w:t>
            </w:r>
          </w:p>
        </w:tc>
      </w:tr>
    </w:tbl>
    <w:p w14:paraId="1C4CFF2B" w14:textId="77777777" w:rsidR="003A6684" w:rsidRPr="00A22D49" w:rsidRDefault="003A6684" w:rsidP="003A6684">
      <w:pPr>
        <w:spacing w:before="20" w:after="20"/>
        <w:jc w:val="center"/>
        <w:rPr>
          <w:sz w:val="16"/>
          <w:szCs w:val="16"/>
        </w:rPr>
      </w:pPr>
    </w:p>
    <w:tbl>
      <w:tblPr>
        <w:tblStyle w:val="TableGrid"/>
        <w:tblW w:w="5824" w:type="pct"/>
        <w:jc w:val="center"/>
        <w:tblLayout w:type="fixed"/>
        <w:tblLook w:val="04A0" w:firstRow="1" w:lastRow="0" w:firstColumn="1" w:lastColumn="0" w:noHBand="0" w:noVBand="1"/>
      </w:tblPr>
      <w:tblGrid>
        <w:gridCol w:w="5856"/>
        <w:gridCol w:w="2268"/>
        <w:gridCol w:w="2767"/>
      </w:tblGrid>
      <w:tr w:rsidR="003A6684" w:rsidRPr="00A22D49" w14:paraId="58A0D8AD" w14:textId="77777777" w:rsidTr="00912112">
        <w:trPr>
          <w:trHeight w:val="43"/>
          <w:jc w:val="center"/>
        </w:trPr>
        <w:tc>
          <w:tcPr>
            <w:tcW w:w="5855" w:type="dxa"/>
            <w:vAlign w:val="center"/>
            <w:hideMark/>
          </w:tcPr>
          <w:p w14:paraId="50E5D2A9" w14:textId="2EBD8764" w:rsidR="003A6684" w:rsidRPr="00A22D49" w:rsidRDefault="00846C43">
            <w:pPr>
              <w:spacing w:before="20" w:after="20"/>
              <w:jc w:val="left"/>
              <w:rPr>
                <w:b/>
                <w:sz w:val="18"/>
                <w:szCs w:val="18"/>
                <w:lang w:val="ru-RU"/>
              </w:rPr>
            </w:pPr>
            <w:r w:rsidRPr="00A22D49">
              <w:rPr>
                <w:b/>
                <w:sz w:val="18"/>
                <w:szCs w:val="18"/>
                <w:lang w:val="ru-RU"/>
              </w:rPr>
              <w:t>ДАННЫЕ, ПРЕДСТАВЛЕННЫЕ В СООТВЕТСТВИИ СО СТАТЬЕЙ 7 (</w:t>
            </w:r>
            <w:r w:rsidR="00E56781">
              <w:rPr>
                <w:b/>
                <w:sz w:val="18"/>
                <w:szCs w:val="18"/>
                <w:lang w:val="ru-RU"/>
              </w:rPr>
              <w:t>п</w:t>
            </w:r>
            <w:r w:rsidRPr="00A22D49">
              <w:rPr>
                <w:b/>
                <w:sz w:val="18"/>
                <w:szCs w:val="18"/>
                <w:lang w:val="ru-RU"/>
              </w:rPr>
              <w:t xml:space="preserve">риложение </w:t>
            </w:r>
            <w:r w:rsidRPr="00A22D49">
              <w:rPr>
                <w:b/>
                <w:sz w:val="18"/>
                <w:szCs w:val="18"/>
              </w:rPr>
              <w:t>C</w:t>
            </w:r>
            <w:r w:rsidRPr="00A22D49">
              <w:rPr>
                <w:b/>
                <w:sz w:val="18"/>
                <w:szCs w:val="18"/>
                <w:lang w:val="ru-RU"/>
              </w:rPr>
              <w:t xml:space="preserve">, </w:t>
            </w:r>
            <w:r w:rsidR="00E56781">
              <w:rPr>
                <w:b/>
                <w:sz w:val="18"/>
                <w:szCs w:val="18"/>
                <w:lang w:val="ru-RU"/>
              </w:rPr>
              <w:t>г</w:t>
            </w:r>
            <w:r w:rsidRPr="00A22D49">
              <w:rPr>
                <w:b/>
                <w:sz w:val="18"/>
                <w:szCs w:val="18"/>
                <w:lang w:val="ru-RU"/>
              </w:rPr>
              <w:t xml:space="preserve">руппа </w:t>
            </w:r>
            <w:r w:rsidRPr="00A22D49">
              <w:rPr>
                <w:b/>
                <w:sz w:val="18"/>
                <w:szCs w:val="18"/>
              </w:rPr>
              <w:t>I</w:t>
            </w:r>
            <w:r w:rsidRPr="00A22D49">
              <w:rPr>
                <w:b/>
                <w:sz w:val="18"/>
                <w:szCs w:val="18"/>
                <w:lang w:val="ru-RU"/>
              </w:rPr>
              <w:t>)</w:t>
            </w:r>
          </w:p>
        </w:tc>
        <w:tc>
          <w:tcPr>
            <w:tcW w:w="2268" w:type="dxa"/>
            <w:vAlign w:val="center"/>
            <w:hideMark/>
          </w:tcPr>
          <w:p w14:paraId="1BCF8685" w14:textId="5E3458C1" w:rsidR="003A6684" w:rsidRPr="00A22D49" w:rsidRDefault="00846C43">
            <w:pPr>
              <w:spacing w:before="20" w:after="20"/>
              <w:jc w:val="center"/>
              <w:rPr>
                <w:b/>
                <w:bCs/>
                <w:sz w:val="18"/>
                <w:szCs w:val="18"/>
              </w:rPr>
            </w:pPr>
            <w:r w:rsidRPr="00A22D49">
              <w:rPr>
                <w:b/>
                <w:bCs/>
                <w:sz w:val="18"/>
                <w:szCs w:val="18"/>
                <w:lang w:val="ru-RU"/>
              </w:rPr>
              <w:t>Год</w:t>
            </w:r>
            <w:r w:rsidR="003A6684" w:rsidRPr="00A22D49">
              <w:rPr>
                <w:b/>
                <w:bCs/>
                <w:sz w:val="18"/>
                <w:szCs w:val="18"/>
              </w:rPr>
              <w:t>: 2024</w:t>
            </w:r>
          </w:p>
        </w:tc>
        <w:tc>
          <w:tcPr>
            <w:tcW w:w="2767" w:type="dxa"/>
            <w:vAlign w:val="center"/>
            <w:hideMark/>
          </w:tcPr>
          <w:p w14:paraId="03687017" w14:textId="370F198B" w:rsidR="003A6684" w:rsidRPr="00A22D49" w:rsidRDefault="003A6684">
            <w:pPr>
              <w:spacing w:before="20" w:after="20"/>
              <w:jc w:val="right"/>
              <w:rPr>
                <w:sz w:val="18"/>
                <w:szCs w:val="18"/>
                <w:lang w:val="ru-RU"/>
              </w:rPr>
            </w:pPr>
            <w:r w:rsidRPr="00A22D49">
              <w:rPr>
                <w:color w:val="000000" w:themeColor="text1"/>
                <w:sz w:val="18"/>
                <w:szCs w:val="18"/>
              </w:rPr>
              <w:t>94</w:t>
            </w:r>
            <w:r w:rsidR="00846C43" w:rsidRPr="00A22D49">
              <w:rPr>
                <w:color w:val="000000" w:themeColor="text1"/>
                <w:sz w:val="18"/>
                <w:szCs w:val="18"/>
                <w:lang w:val="ru-RU"/>
              </w:rPr>
              <w:t>,</w:t>
            </w:r>
            <w:r w:rsidRPr="00A22D49">
              <w:rPr>
                <w:color w:val="000000" w:themeColor="text1"/>
                <w:sz w:val="18"/>
                <w:szCs w:val="18"/>
              </w:rPr>
              <w:t>23</w:t>
            </w:r>
            <w:r w:rsidRPr="00A22D49">
              <w:rPr>
                <w:sz w:val="18"/>
                <w:szCs w:val="18"/>
              </w:rPr>
              <w:t xml:space="preserve"> </w:t>
            </w:r>
            <w:r w:rsidR="00846C43" w:rsidRPr="00A22D49">
              <w:rPr>
                <w:sz w:val="18"/>
                <w:szCs w:val="18"/>
                <w:lang w:val="ru-RU"/>
              </w:rPr>
              <w:t>тонны ОРС</w:t>
            </w:r>
          </w:p>
        </w:tc>
      </w:tr>
    </w:tbl>
    <w:p w14:paraId="2DA55923" w14:textId="77777777" w:rsidR="003A6684" w:rsidRPr="00A22D49" w:rsidRDefault="003A6684" w:rsidP="003A6684">
      <w:pPr>
        <w:spacing w:before="20" w:after="20"/>
        <w:jc w:val="center"/>
        <w:rPr>
          <w:sz w:val="16"/>
          <w:szCs w:val="16"/>
        </w:rPr>
      </w:pPr>
    </w:p>
    <w:tbl>
      <w:tblPr>
        <w:tblStyle w:val="TableGrid"/>
        <w:tblW w:w="5823" w:type="pct"/>
        <w:jc w:val="center"/>
        <w:tblLayout w:type="fixed"/>
        <w:tblLook w:val="04A0" w:firstRow="1" w:lastRow="0" w:firstColumn="1" w:lastColumn="0" w:noHBand="0" w:noVBand="1"/>
      </w:tblPr>
      <w:tblGrid>
        <w:gridCol w:w="2008"/>
        <w:gridCol w:w="993"/>
        <w:gridCol w:w="993"/>
        <w:gridCol w:w="1135"/>
        <w:gridCol w:w="1411"/>
        <w:gridCol w:w="1422"/>
        <w:gridCol w:w="1270"/>
        <w:gridCol w:w="1021"/>
        <w:gridCol w:w="636"/>
      </w:tblGrid>
      <w:tr w:rsidR="003A6684" w:rsidRPr="00A22D49" w14:paraId="323E45B8" w14:textId="77777777" w:rsidTr="003668D2">
        <w:trPr>
          <w:trHeight w:val="50"/>
          <w:tblHeader/>
          <w:jc w:val="center"/>
        </w:trPr>
        <w:tc>
          <w:tcPr>
            <w:tcW w:w="4239" w:type="pct"/>
            <w:gridSpan w:val="7"/>
            <w:tcBorders>
              <w:right w:val="single" w:sz="4" w:space="0" w:color="auto"/>
            </w:tcBorders>
            <w:hideMark/>
          </w:tcPr>
          <w:p w14:paraId="3B5969F5" w14:textId="0911A089" w:rsidR="003A6684" w:rsidRPr="00A22D49" w:rsidRDefault="00846C43">
            <w:pPr>
              <w:spacing w:before="20" w:after="20"/>
              <w:jc w:val="left"/>
              <w:rPr>
                <w:b/>
                <w:sz w:val="18"/>
                <w:szCs w:val="18"/>
                <w:lang w:val="ru-RU"/>
              </w:rPr>
            </w:pPr>
            <w:r w:rsidRPr="00A22D49">
              <w:rPr>
                <w:b/>
                <w:sz w:val="18"/>
                <w:szCs w:val="18"/>
                <w:lang w:val="ru-RU"/>
              </w:rPr>
              <w:t>СЕКТОРАЛЬНЫЕ ДАННЫЕ ПО СТРАНОВОЙ ПРОГРАММЕ (тонны ОРС)</w:t>
            </w:r>
          </w:p>
        </w:tc>
        <w:tc>
          <w:tcPr>
            <w:tcW w:w="469" w:type="pct"/>
            <w:tcBorders>
              <w:top w:val="single" w:sz="4" w:space="0" w:color="auto"/>
              <w:left w:val="single" w:sz="4" w:space="0" w:color="auto"/>
              <w:bottom w:val="single" w:sz="4" w:space="0" w:color="auto"/>
              <w:right w:val="nil"/>
            </w:tcBorders>
          </w:tcPr>
          <w:p w14:paraId="7042B876" w14:textId="3CBA1F22" w:rsidR="003A6684" w:rsidRPr="00A22D49" w:rsidRDefault="00846C43">
            <w:pPr>
              <w:spacing w:before="20" w:after="20"/>
              <w:jc w:val="left"/>
              <w:rPr>
                <w:b/>
                <w:sz w:val="18"/>
                <w:szCs w:val="18"/>
              </w:rPr>
            </w:pPr>
            <w:r w:rsidRPr="00A22D49">
              <w:rPr>
                <w:b/>
                <w:sz w:val="18"/>
                <w:szCs w:val="18"/>
                <w:lang w:val="ru-RU"/>
              </w:rPr>
              <w:t>Год</w:t>
            </w:r>
            <w:r w:rsidR="003A6684" w:rsidRPr="00A22D49">
              <w:rPr>
                <w:b/>
                <w:sz w:val="18"/>
                <w:szCs w:val="18"/>
              </w:rPr>
              <w:t>:</w:t>
            </w:r>
          </w:p>
        </w:tc>
        <w:tc>
          <w:tcPr>
            <w:tcW w:w="292" w:type="pct"/>
            <w:tcBorders>
              <w:top w:val="single" w:sz="4" w:space="0" w:color="auto"/>
              <w:left w:val="nil"/>
              <w:bottom w:val="single" w:sz="4" w:space="0" w:color="auto"/>
              <w:right w:val="single" w:sz="4" w:space="0" w:color="auto"/>
            </w:tcBorders>
          </w:tcPr>
          <w:p w14:paraId="4AAB8C9D" w14:textId="77777777" w:rsidR="003A6684" w:rsidRPr="00A22D49" w:rsidRDefault="003A6684">
            <w:pPr>
              <w:spacing w:before="20" w:after="20"/>
              <w:jc w:val="right"/>
              <w:rPr>
                <w:b/>
                <w:sz w:val="18"/>
                <w:szCs w:val="18"/>
              </w:rPr>
            </w:pPr>
            <w:r w:rsidRPr="00A22D49">
              <w:rPr>
                <w:b/>
                <w:bCs/>
                <w:sz w:val="18"/>
                <w:szCs w:val="18"/>
              </w:rPr>
              <w:t>2025</w:t>
            </w:r>
          </w:p>
        </w:tc>
      </w:tr>
      <w:tr w:rsidR="003A6684" w:rsidRPr="00A22D49" w14:paraId="0F3DF973" w14:textId="77777777" w:rsidTr="00912112">
        <w:trPr>
          <w:trHeight w:val="77"/>
          <w:jc w:val="center"/>
        </w:trPr>
        <w:tc>
          <w:tcPr>
            <w:tcW w:w="922" w:type="pct"/>
            <w:vMerge w:val="restart"/>
            <w:vAlign w:val="center"/>
            <w:hideMark/>
          </w:tcPr>
          <w:p w14:paraId="1A055FCA" w14:textId="2128B438" w:rsidR="003A6684" w:rsidRPr="00A22D49" w:rsidRDefault="00846C43">
            <w:pPr>
              <w:spacing w:before="20" w:after="20"/>
              <w:jc w:val="center"/>
              <w:rPr>
                <w:sz w:val="18"/>
                <w:szCs w:val="18"/>
                <w:lang w:val="ru-RU"/>
              </w:rPr>
            </w:pPr>
            <w:r w:rsidRPr="00A22D49">
              <w:rPr>
                <w:sz w:val="18"/>
                <w:szCs w:val="18"/>
                <w:lang w:val="ru-RU"/>
              </w:rPr>
              <w:t>Вещество</w:t>
            </w:r>
          </w:p>
        </w:tc>
        <w:tc>
          <w:tcPr>
            <w:tcW w:w="456" w:type="pct"/>
            <w:vMerge w:val="restart"/>
            <w:vAlign w:val="center"/>
            <w:hideMark/>
          </w:tcPr>
          <w:p w14:paraId="5B3887D9" w14:textId="6BF1FAF9" w:rsidR="003A6684" w:rsidRPr="00A22D49" w:rsidRDefault="00846C43">
            <w:pPr>
              <w:spacing w:before="20" w:after="20"/>
              <w:jc w:val="center"/>
              <w:rPr>
                <w:sz w:val="18"/>
                <w:szCs w:val="18"/>
                <w:lang w:val="ru-RU"/>
              </w:rPr>
            </w:pPr>
            <w:r w:rsidRPr="00A22D49">
              <w:rPr>
                <w:sz w:val="18"/>
                <w:szCs w:val="18"/>
                <w:lang w:val="ru-RU"/>
              </w:rPr>
              <w:t>Аэрозоли</w:t>
            </w:r>
          </w:p>
        </w:tc>
        <w:tc>
          <w:tcPr>
            <w:tcW w:w="456" w:type="pct"/>
            <w:vMerge w:val="restart"/>
            <w:vAlign w:val="center"/>
            <w:hideMark/>
          </w:tcPr>
          <w:p w14:paraId="22C063E7" w14:textId="71D6420C" w:rsidR="003A6684" w:rsidRPr="00A22D49" w:rsidRDefault="00846C43">
            <w:pPr>
              <w:spacing w:before="20" w:after="20"/>
              <w:jc w:val="center"/>
              <w:rPr>
                <w:sz w:val="18"/>
                <w:szCs w:val="18"/>
                <w:lang w:val="ru-RU"/>
              </w:rPr>
            </w:pPr>
            <w:r w:rsidRPr="00A22D49">
              <w:rPr>
                <w:sz w:val="18"/>
                <w:szCs w:val="18"/>
                <w:lang w:val="ru-RU"/>
              </w:rPr>
              <w:t>Пенома</w:t>
            </w:r>
            <w:r w:rsidR="00A22D49">
              <w:rPr>
                <w:sz w:val="18"/>
                <w:szCs w:val="18"/>
                <w:lang w:val="ru-RU"/>
              </w:rPr>
              <w:t>-</w:t>
            </w:r>
            <w:r w:rsidRPr="00A22D49">
              <w:rPr>
                <w:sz w:val="18"/>
                <w:szCs w:val="18"/>
                <w:lang w:val="ru-RU"/>
              </w:rPr>
              <w:t>териалы</w:t>
            </w:r>
          </w:p>
        </w:tc>
        <w:tc>
          <w:tcPr>
            <w:tcW w:w="521" w:type="pct"/>
            <w:vMerge w:val="restart"/>
            <w:vAlign w:val="center"/>
            <w:hideMark/>
          </w:tcPr>
          <w:p w14:paraId="49C5671D" w14:textId="1EC9ACEC" w:rsidR="003A6684" w:rsidRPr="00A22D49" w:rsidRDefault="00846C43">
            <w:pPr>
              <w:spacing w:before="20" w:after="20"/>
              <w:jc w:val="center"/>
              <w:rPr>
                <w:sz w:val="18"/>
                <w:szCs w:val="18"/>
                <w:lang w:val="ru-RU"/>
              </w:rPr>
            </w:pPr>
            <w:r w:rsidRPr="00A22D49">
              <w:rPr>
                <w:sz w:val="18"/>
                <w:szCs w:val="18"/>
                <w:lang w:val="ru-RU"/>
              </w:rPr>
              <w:t>Пожароту</w:t>
            </w:r>
            <w:r w:rsidR="00A22D49">
              <w:rPr>
                <w:sz w:val="18"/>
                <w:szCs w:val="18"/>
                <w:lang w:val="ru-RU"/>
              </w:rPr>
              <w:t>-</w:t>
            </w:r>
            <w:r w:rsidRPr="00A22D49">
              <w:rPr>
                <w:sz w:val="18"/>
                <w:szCs w:val="18"/>
                <w:lang w:val="ru-RU"/>
              </w:rPr>
              <w:t>шение</w:t>
            </w:r>
          </w:p>
        </w:tc>
        <w:tc>
          <w:tcPr>
            <w:tcW w:w="1301" w:type="pct"/>
            <w:gridSpan w:val="2"/>
            <w:vAlign w:val="center"/>
            <w:hideMark/>
          </w:tcPr>
          <w:p w14:paraId="3511A757" w14:textId="02F67E48" w:rsidR="003A6684" w:rsidRPr="00A22D49" w:rsidRDefault="00846C43">
            <w:pPr>
              <w:spacing w:before="20" w:after="20"/>
              <w:jc w:val="center"/>
              <w:rPr>
                <w:sz w:val="18"/>
                <w:szCs w:val="18"/>
              </w:rPr>
            </w:pPr>
            <w:proofErr w:type="spellStart"/>
            <w:r w:rsidRPr="00A22D49">
              <w:rPr>
                <w:sz w:val="18"/>
                <w:szCs w:val="18"/>
              </w:rPr>
              <w:t>Холодильное</w:t>
            </w:r>
            <w:proofErr w:type="spellEnd"/>
            <w:r w:rsidRPr="00A22D49">
              <w:rPr>
                <w:sz w:val="18"/>
                <w:szCs w:val="18"/>
              </w:rPr>
              <w:t xml:space="preserve"> </w:t>
            </w:r>
            <w:proofErr w:type="spellStart"/>
            <w:r w:rsidRPr="00A22D49">
              <w:rPr>
                <w:sz w:val="18"/>
                <w:szCs w:val="18"/>
              </w:rPr>
              <w:t>оборудование</w:t>
            </w:r>
            <w:proofErr w:type="spellEnd"/>
          </w:p>
        </w:tc>
        <w:tc>
          <w:tcPr>
            <w:tcW w:w="583" w:type="pct"/>
            <w:vMerge w:val="restart"/>
            <w:vAlign w:val="center"/>
            <w:hideMark/>
          </w:tcPr>
          <w:p w14:paraId="014D8C5A" w14:textId="1F5843AB" w:rsidR="003A6684" w:rsidRPr="00A22D49" w:rsidRDefault="00846C43">
            <w:pPr>
              <w:spacing w:before="20" w:after="20"/>
              <w:jc w:val="center"/>
              <w:rPr>
                <w:sz w:val="18"/>
                <w:szCs w:val="18"/>
                <w:lang w:val="ru-RU"/>
              </w:rPr>
            </w:pPr>
            <w:r w:rsidRPr="00A22D49">
              <w:rPr>
                <w:sz w:val="18"/>
                <w:szCs w:val="18"/>
                <w:lang w:val="ru-RU"/>
              </w:rPr>
              <w:t>Растворители</w:t>
            </w:r>
          </w:p>
        </w:tc>
        <w:tc>
          <w:tcPr>
            <w:tcW w:w="761" w:type="pct"/>
            <w:gridSpan w:val="2"/>
            <w:vMerge w:val="restart"/>
            <w:tcBorders>
              <w:top w:val="single" w:sz="4" w:space="0" w:color="auto"/>
            </w:tcBorders>
            <w:vAlign w:val="center"/>
            <w:hideMark/>
          </w:tcPr>
          <w:p w14:paraId="5C8CCB55" w14:textId="77777777" w:rsidR="00846C43" w:rsidRPr="00A22D49" w:rsidRDefault="00846C43" w:rsidP="00846C43">
            <w:pPr>
              <w:spacing w:before="20" w:after="20"/>
              <w:jc w:val="center"/>
              <w:rPr>
                <w:sz w:val="18"/>
                <w:szCs w:val="18"/>
              </w:rPr>
            </w:pPr>
            <w:proofErr w:type="spellStart"/>
            <w:r w:rsidRPr="00A22D49">
              <w:rPr>
                <w:sz w:val="18"/>
                <w:szCs w:val="18"/>
              </w:rPr>
              <w:t>Совокупное</w:t>
            </w:r>
            <w:proofErr w:type="spellEnd"/>
          </w:p>
          <w:p w14:paraId="170E00B6" w14:textId="20617471" w:rsidR="003A6684" w:rsidRPr="00A22D49" w:rsidRDefault="00846C43" w:rsidP="00846C43">
            <w:pPr>
              <w:spacing w:before="20" w:after="20"/>
              <w:jc w:val="center"/>
              <w:rPr>
                <w:sz w:val="18"/>
                <w:szCs w:val="18"/>
              </w:rPr>
            </w:pPr>
            <w:proofErr w:type="spellStart"/>
            <w:r w:rsidRPr="00A22D49">
              <w:rPr>
                <w:sz w:val="18"/>
                <w:szCs w:val="18"/>
              </w:rPr>
              <w:t>секторальное</w:t>
            </w:r>
            <w:proofErr w:type="spellEnd"/>
            <w:r w:rsidRPr="00A22D49">
              <w:rPr>
                <w:sz w:val="18"/>
                <w:szCs w:val="18"/>
              </w:rPr>
              <w:t xml:space="preserve"> </w:t>
            </w:r>
            <w:proofErr w:type="spellStart"/>
            <w:r w:rsidRPr="00A22D49">
              <w:rPr>
                <w:sz w:val="18"/>
                <w:szCs w:val="18"/>
              </w:rPr>
              <w:t>потребление</w:t>
            </w:r>
            <w:proofErr w:type="spellEnd"/>
          </w:p>
        </w:tc>
      </w:tr>
      <w:tr w:rsidR="003A6684" w:rsidRPr="00A22D49" w14:paraId="4A8F2C8F" w14:textId="77777777" w:rsidTr="00912112">
        <w:trPr>
          <w:trHeight w:val="77"/>
          <w:jc w:val="center"/>
        </w:trPr>
        <w:tc>
          <w:tcPr>
            <w:tcW w:w="922" w:type="pct"/>
            <w:vMerge/>
            <w:tcBorders>
              <w:bottom w:val="single" w:sz="4" w:space="0" w:color="auto"/>
            </w:tcBorders>
            <w:hideMark/>
          </w:tcPr>
          <w:p w14:paraId="579759A6" w14:textId="77777777" w:rsidR="003A6684" w:rsidRPr="00A22D49" w:rsidRDefault="003A6684">
            <w:pPr>
              <w:spacing w:before="20" w:after="20"/>
              <w:jc w:val="center"/>
              <w:rPr>
                <w:sz w:val="18"/>
                <w:szCs w:val="18"/>
              </w:rPr>
            </w:pPr>
          </w:p>
        </w:tc>
        <w:tc>
          <w:tcPr>
            <w:tcW w:w="456" w:type="pct"/>
            <w:vMerge/>
            <w:tcBorders>
              <w:bottom w:val="single" w:sz="4" w:space="0" w:color="auto"/>
            </w:tcBorders>
          </w:tcPr>
          <w:p w14:paraId="64572595" w14:textId="77777777" w:rsidR="003A6684" w:rsidRPr="00A22D49" w:rsidRDefault="003A6684">
            <w:pPr>
              <w:spacing w:before="20" w:after="20"/>
              <w:jc w:val="center"/>
              <w:rPr>
                <w:sz w:val="18"/>
                <w:szCs w:val="18"/>
              </w:rPr>
            </w:pPr>
          </w:p>
        </w:tc>
        <w:tc>
          <w:tcPr>
            <w:tcW w:w="456" w:type="pct"/>
            <w:vMerge/>
            <w:tcBorders>
              <w:bottom w:val="single" w:sz="4" w:space="0" w:color="auto"/>
            </w:tcBorders>
          </w:tcPr>
          <w:p w14:paraId="7E49B96A" w14:textId="77777777" w:rsidR="003A6684" w:rsidRPr="00A22D49" w:rsidRDefault="003A6684">
            <w:pPr>
              <w:spacing w:before="20" w:after="20"/>
              <w:jc w:val="center"/>
              <w:rPr>
                <w:sz w:val="18"/>
                <w:szCs w:val="18"/>
              </w:rPr>
            </w:pPr>
          </w:p>
        </w:tc>
        <w:tc>
          <w:tcPr>
            <w:tcW w:w="521" w:type="pct"/>
            <w:vMerge/>
            <w:tcBorders>
              <w:bottom w:val="single" w:sz="4" w:space="0" w:color="auto"/>
            </w:tcBorders>
          </w:tcPr>
          <w:p w14:paraId="6D5B141C" w14:textId="77777777" w:rsidR="003A6684" w:rsidRPr="00A22D49" w:rsidRDefault="003A6684">
            <w:pPr>
              <w:spacing w:before="20" w:after="20"/>
              <w:jc w:val="center"/>
              <w:rPr>
                <w:sz w:val="18"/>
                <w:szCs w:val="18"/>
              </w:rPr>
            </w:pPr>
          </w:p>
        </w:tc>
        <w:tc>
          <w:tcPr>
            <w:tcW w:w="648" w:type="pct"/>
            <w:hideMark/>
          </w:tcPr>
          <w:p w14:paraId="5A1F7912" w14:textId="6729A39A" w:rsidR="003A6684" w:rsidRPr="00A22D49" w:rsidRDefault="00846C43">
            <w:pPr>
              <w:spacing w:before="20" w:after="20"/>
              <w:ind w:left="-250" w:right="-179"/>
              <w:jc w:val="center"/>
              <w:rPr>
                <w:sz w:val="18"/>
                <w:szCs w:val="18"/>
                <w:lang w:val="ru-RU"/>
              </w:rPr>
            </w:pPr>
            <w:r w:rsidRPr="00A22D49">
              <w:rPr>
                <w:sz w:val="18"/>
                <w:szCs w:val="18"/>
                <w:lang w:val="ru-RU"/>
              </w:rPr>
              <w:t>Производство</w:t>
            </w:r>
          </w:p>
        </w:tc>
        <w:tc>
          <w:tcPr>
            <w:tcW w:w="653" w:type="pct"/>
            <w:hideMark/>
          </w:tcPr>
          <w:p w14:paraId="04748DF8" w14:textId="12007952" w:rsidR="003A6684" w:rsidRPr="00A22D49" w:rsidRDefault="00846C43">
            <w:pPr>
              <w:spacing w:before="20" w:after="20"/>
              <w:jc w:val="center"/>
              <w:rPr>
                <w:sz w:val="18"/>
                <w:szCs w:val="18"/>
                <w:lang w:val="ru-RU"/>
              </w:rPr>
            </w:pPr>
            <w:r w:rsidRPr="00A22D49">
              <w:rPr>
                <w:sz w:val="18"/>
                <w:szCs w:val="18"/>
                <w:lang w:val="ru-RU"/>
              </w:rPr>
              <w:t>Обслуживание</w:t>
            </w:r>
          </w:p>
        </w:tc>
        <w:tc>
          <w:tcPr>
            <w:tcW w:w="583" w:type="pct"/>
            <w:vMerge/>
            <w:tcBorders>
              <w:bottom w:val="single" w:sz="4" w:space="0" w:color="auto"/>
            </w:tcBorders>
          </w:tcPr>
          <w:p w14:paraId="06772230" w14:textId="77777777" w:rsidR="003A6684" w:rsidRPr="00A22D49" w:rsidRDefault="003A6684">
            <w:pPr>
              <w:spacing w:before="20" w:after="20"/>
              <w:jc w:val="right"/>
              <w:rPr>
                <w:sz w:val="18"/>
                <w:szCs w:val="18"/>
              </w:rPr>
            </w:pPr>
          </w:p>
        </w:tc>
        <w:tc>
          <w:tcPr>
            <w:tcW w:w="761" w:type="pct"/>
            <w:gridSpan w:val="2"/>
            <w:vMerge/>
            <w:tcBorders>
              <w:bottom w:val="single" w:sz="4" w:space="0" w:color="auto"/>
            </w:tcBorders>
          </w:tcPr>
          <w:p w14:paraId="23673CAB" w14:textId="77777777" w:rsidR="003A6684" w:rsidRPr="00A22D49" w:rsidRDefault="003A6684">
            <w:pPr>
              <w:spacing w:before="20" w:after="20"/>
              <w:jc w:val="right"/>
              <w:rPr>
                <w:sz w:val="18"/>
                <w:szCs w:val="18"/>
              </w:rPr>
            </w:pPr>
          </w:p>
        </w:tc>
      </w:tr>
      <w:tr w:rsidR="003A6684" w:rsidRPr="00A22D49" w14:paraId="61C948F0" w14:textId="77777777" w:rsidTr="00912112">
        <w:trPr>
          <w:trHeight w:val="249"/>
          <w:jc w:val="center"/>
        </w:trPr>
        <w:tc>
          <w:tcPr>
            <w:tcW w:w="922" w:type="pct"/>
            <w:tcBorders>
              <w:top w:val="single" w:sz="4" w:space="0" w:color="auto"/>
            </w:tcBorders>
            <w:hideMark/>
          </w:tcPr>
          <w:p w14:paraId="71AD4BE1" w14:textId="3662757E" w:rsidR="003A6684" w:rsidRPr="00A22D49" w:rsidRDefault="00A22D49">
            <w:pPr>
              <w:spacing w:before="20" w:after="20"/>
              <w:ind w:left="32"/>
              <w:jc w:val="left"/>
              <w:rPr>
                <w:sz w:val="18"/>
                <w:szCs w:val="18"/>
              </w:rPr>
            </w:pPr>
            <w:r w:rsidRPr="00A22D49">
              <w:rPr>
                <w:sz w:val="18"/>
                <w:szCs w:val="18"/>
                <w:lang w:val="ru-RU"/>
              </w:rPr>
              <w:t>ГХФУ</w:t>
            </w:r>
            <w:r w:rsidR="003A6684" w:rsidRPr="00A22D49">
              <w:rPr>
                <w:sz w:val="18"/>
                <w:szCs w:val="18"/>
              </w:rPr>
              <w:t>-22</w:t>
            </w:r>
          </w:p>
        </w:tc>
        <w:tc>
          <w:tcPr>
            <w:tcW w:w="456" w:type="pct"/>
            <w:tcBorders>
              <w:top w:val="single" w:sz="4" w:space="0" w:color="auto"/>
            </w:tcBorders>
          </w:tcPr>
          <w:p w14:paraId="2044E017" w14:textId="77777777" w:rsidR="003A6684" w:rsidRPr="00A22D49" w:rsidRDefault="003A6684">
            <w:pPr>
              <w:spacing w:before="20" w:after="20"/>
              <w:jc w:val="right"/>
              <w:rPr>
                <w:sz w:val="18"/>
                <w:szCs w:val="18"/>
              </w:rPr>
            </w:pPr>
          </w:p>
        </w:tc>
        <w:tc>
          <w:tcPr>
            <w:tcW w:w="456" w:type="pct"/>
            <w:tcBorders>
              <w:top w:val="single" w:sz="4" w:space="0" w:color="auto"/>
            </w:tcBorders>
          </w:tcPr>
          <w:p w14:paraId="0D5594D2" w14:textId="77777777" w:rsidR="003A6684" w:rsidRPr="00A22D49" w:rsidRDefault="003A6684">
            <w:pPr>
              <w:spacing w:before="20" w:after="20"/>
              <w:jc w:val="right"/>
              <w:rPr>
                <w:sz w:val="18"/>
                <w:szCs w:val="18"/>
              </w:rPr>
            </w:pPr>
          </w:p>
        </w:tc>
        <w:tc>
          <w:tcPr>
            <w:tcW w:w="521" w:type="pct"/>
            <w:tcBorders>
              <w:top w:val="single" w:sz="4" w:space="0" w:color="auto"/>
            </w:tcBorders>
          </w:tcPr>
          <w:p w14:paraId="273AF430" w14:textId="77777777" w:rsidR="003A6684" w:rsidRPr="00A22D49" w:rsidRDefault="003A6684">
            <w:pPr>
              <w:spacing w:before="20" w:after="20"/>
              <w:jc w:val="right"/>
              <w:rPr>
                <w:sz w:val="18"/>
                <w:szCs w:val="18"/>
              </w:rPr>
            </w:pPr>
          </w:p>
        </w:tc>
        <w:tc>
          <w:tcPr>
            <w:tcW w:w="648" w:type="pct"/>
            <w:vAlign w:val="center"/>
          </w:tcPr>
          <w:p w14:paraId="1BB69C3F" w14:textId="584D5987" w:rsidR="003A6684" w:rsidRPr="00A22D49" w:rsidRDefault="003A6684">
            <w:pPr>
              <w:spacing w:before="20" w:after="20"/>
              <w:jc w:val="right"/>
              <w:rPr>
                <w:sz w:val="18"/>
                <w:szCs w:val="18"/>
              </w:rPr>
            </w:pPr>
            <w:r w:rsidRPr="00A22D49">
              <w:rPr>
                <w:sz w:val="18"/>
                <w:szCs w:val="20"/>
              </w:rPr>
              <w:t>12</w:t>
            </w:r>
            <w:r w:rsidR="00A22D49" w:rsidRPr="00A22D49">
              <w:rPr>
                <w:sz w:val="18"/>
                <w:szCs w:val="20"/>
                <w:lang w:val="ru-RU"/>
              </w:rPr>
              <w:t>,</w:t>
            </w:r>
            <w:r w:rsidRPr="00A22D49">
              <w:rPr>
                <w:sz w:val="18"/>
                <w:szCs w:val="20"/>
              </w:rPr>
              <w:t>78</w:t>
            </w:r>
          </w:p>
        </w:tc>
        <w:tc>
          <w:tcPr>
            <w:tcW w:w="653" w:type="pct"/>
            <w:vAlign w:val="center"/>
          </w:tcPr>
          <w:p w14:paraId="4794E950" w14:textId="373E81E5" w:rsidR="003A6684" w:rsidRPr="00A22D49" w:rsidRDefault="003A6684">
            <w:pPr>
              <w:spacing w:before="20" w:after="20"/>
              <w:jc w:val="right"/>
              <w:rPr>
                <w:sz w:val="18"/>
                <w:szCs w:val="18"/>
              </w:rPr>
            </w:pPr>
            <w:r w:rsidRPr="00A22D49">
              <w:rPr>
                <w:sz w:val="18"/>
                <w:szCs w:val="20"/>
              </w:rPr>
              <w:t>79</w:t>
            </w:r>
            <w:r w:rsidR="00A22D49" w:rsidRPr="00A22D49">
              <w:rPr>
                <w:sz w:val="18"/>
                <w:szCs w:val="20"/>
                <w:lang w:val="ru-RU"/>
              </w:rPr>
              <w:t>,</w:t>
            </w:r>
            <w:r w:rsidRPr="00A22D49">
              <w:rPr>
                <w:sz w:val="18"/>
                <w:szCs w:val="20"/>
              </w:rPr>
              <w:t>28</w:t>
            </w:r>
          </w:p>
        </w:tc>
        <w:tc>
          <w:tcPr>
            <w:tcW w:w="583" w:type="pct"/>
            <w:vAlign w:val="center"/>
          </w:tcPr>
          <w:p w14:paraId="36C78664" w14:textId="77777777" w:rsidR="003A6684" w:rsidRPr="00A22D49" w:rsidRDefault="003A6684">
            <w:pPr>
              <w:spacing w:before="20" w:after="20"/>
              <w:jc w:val="right"/>
              <w:rPr>
                <w:sz w:val="18"/>
                <w:szCs w:val="18"/>
              </w:rPr>
            </w:pPr>
          </w:p>
        </w:tc>
        <w:tc>
          <w:tcPr>
            <w:tcW w:w="761" w:type="pct"/>
            <w:gridSpan w:val="2"/>
            <w:vAlign w:val="center"/>
          </w:tcPr>
          <w:p w14:paraId="1F7B8C7D" w14:textId="3BE39A9E" w:rsidR="003A6684" w:rsidRPr="00A22D49" w:rsidRDefault="003A6684">
            <w:pPr>
              <w:spacing w:before="20" w:after="20"/>
              <w:jc w:val="right"/>
              <w:rPr>
                <w:sz w:val="18"/>
                <w:szCs w:val="18"/>
              </w:rPr>
            </w:pPr>
            <w:r w:rsidRPr="00A22D49">
              <w:rPr>
                <w:sz w:val="18"/>
                <w:szCs w:val="20"/>
              </w:rPr>
              <w:fldChar w:fldCharType="begin"/>
            </w:r>
            <w:r w:rsidRPr="00A22D49">
              <w:rPr>
                <w:sz w:val="18"/>
                <w:szCs w:val="20"/>
              </w:rPr>
              <w:instrText xml:space="preserve"> =SUM(left) </w:instrText>
            </w:r>
            <w:r w:rsidRPr="00A22D49">
              <w:rPr>
                <w:sz w:val="18"/>
                <w:szCs w:val="20"/>
              </w:rPr>
              <w:fldChar w:fldCharType="separate"/>
            </w:r>
            <w:r w:rsidRPr="00A22D49">
              <w:rPr>
                <w:noProof/>
                <w:sz w:val="18"/>
                <w:szCs w:val="20"/>
              </w:rPr>
              <w:t>92</w:t>
            </w:r>
            <w:r w:rsidR="00A22D49" w:rsidRPr="00A22D49">
              <w:rPr>
                <w:noProof/>
                <w:sz w:val="18"/>
                <w:szCs w:val="20"/>
                <w:lang w:val="ru-RU"/>
              </w:rPr>
              <w:t>,</w:t>
            </w:r>
            <w:r w:rsidRPr="00A22D49">
              <w:rPr>
                <w:noProof/>
                <w:sz w:val="18"/>
                <w:szCs w:val="20"/>
              </w:rPr>
              <w:t>06</w:t>
            </w:r>
            <w:r w:rsidRPr="00A22D49">
              <w:rPr>
                <w:sz w:val="18"/>
                <w:szCs w:val="20"/>
              </w:rPr>
              <w:fldChar w:fldCharType="end"/>
            </w:r>
          </w:p>
        </w:tc>
      </w:tr>
    </w:tbl>
    <w:p w14:paraId="01FFFB81" w14:textId="77777777" w:rsidR="003A6684" w:rsidRPr="00A22D49" w:rsidRDefault="003A6684" w:rsidP="003A6684">
      <w:pPr>
        <w:spacing w:before="20" w:after="20"/>
        <w:jc w:val="center"/>
        <w:rPr>
          <w:sz w:val="16"/>
          <w:szCs w:val="16"/>
        </w:rPr>
      </w:pPr>
    </w:p>
    <w:tbl>
      <w:tblPr>
        <w:tblStyle w:val="TableGrid"/>
        <w:tblW w:w="5824" w:type="pct"/>
        <w:jc w:val="center"/>
        <w:tblLayout w:type="fixed"/>
        <w:tblLook w:val="04A0" w:firstRow="1" w:lastRow="0" w:firstColumn="1" w:lastColumn="0" w:noHBand="0" w:noVBand="1"/>
      </w:tblPr>
      <w:tblGrid>
        <w:gridCol w:w="3145"/>
        <w:gridCol w:w="1275"/>
        <w:gridCol w:w="4713"/>
        <w:gridCol w:w="1758"/>
      </w:tblGrid>
      <w:tr w:rsidR="003A6684" w:rsidRPr="00FD6B13" w14:paraId="08F5E4C5" w14:textId="77777777" w:rsidTr="00912112">
        <w:trPr>
          <w:trHeight w:val="79"/>
          <w:jc w:val="center"/>
        </w:trPr>
        <w:tc>
          <w:tcPr>
            <w:tcW w:w="10890" w:type="dxa"/>
            <w:gridSpan w:val="4"/>
            <w:vAlign w:val="center"/>
            <w:hideMark/>
          </w:tcPr>
          <w:p w14:paraId="54602EF2" w14:textId="02F384C1" w:rsidR="003A6684" w:rsidRPr="00A22D49" w:rsidRDefault="00A22D49">
            <w:pPr>
              <w:spacing w:before="20" w:after="20"/>
              <w:jc w:val="left"/>
              <w:rPr>
                <w:b/>
                <w:sz w:val="18"/>
                <w:szCs w:val="18"/>
                <w:lang w:val="ru-RU"/>
              </w:rPr>
            </w:pPr>
            <w:r w:rsidRPr="00A22D49">
              <w:rPr>
                <w:b/>
                <w:sz w:val="18"/>
                <w:szCs w:val="18"/>
                <w:lang w:val="ru-RU"/>
              </w:rPr>
              <w:t>ДАННЫЕ О ПОТРЕБЛЕНИИ (тонны ОРС)</w:t>
            </w:r>
          </w:p>
        </w:tc>
      </w:tr>
      <w:tr w:rsidR="003A6684" w:rsidRPr="00A22D49" w14:paraId="443054B9" w14:textId="77777777" w:rsidTr="00912112">
        <w:trPr>
          <w:trHeight w:val="140"/>
          <w:jc w:val="center"/>
        </w:trPr>
        <w:tc>
          <w:tcPr>
            <w:tcW w:w="3144" w:type="dxa"/>
            <w:vAlign w:val="center"/>
            <w:hideMark/>
          </w:tcPr>
          <w:p w14:paraId="5C55FE6E" w14:textId="54DD8095" w:rsidR="003A6684" w:rsidRPr="00A22D49" w:rsidRDefault="00A22D49">
            <w:pPr>
              <w:spacing w:before="20" w:after="20"/>
              <w:jc w:val="center"/>
              <w:rPr>
                <w:sz w:val="18"/>
                <w:szCs w:val="18"/>
              </w:rPr>
            </w:pPr>
            <w:proofErr w:type="spellStart"/>
            <w:r w:rsidRPr="00A22D49">
              <w:rPr>
                <w:sz w:val="18"/>
                <w:szCs w:val="18"/>
              </w:rPr>
              <w:t>Базовый</w:t>
            </w:r>
            <w:proofErr w:type="spellEnd"/>
            <w:r w:rsidRPr="00A22D49">
              <w:rPr>
                <w:sz w:val="18"/>
                <w:szCs w:val="18"/>
              </w:rPr>
              <w:t xml:space="preserve"> </w:t>
            </w:r>
            <w:proofErr w:type="spellStart"/>
            <w:r w:rsidRPr="00A22D49">
              <w:rPr>
                <w:sz w:val="18"/>
                <w:szCs w:val="18"/>
              </w:rPr>
              <w:t>уровень</w:t>
            </w:r>
            <w:proofErr w:type="spellEnd"/>
            <w:r w:rsidRPr="00A22D49">
              <w:rPr>
                <w:sz w:val="18"/>
                <w:szCs w:val="18"/>
              </w:rPr>
              <w:t xml:space="preserve"> 2009–2010 </w:t>
            </w:r>
            <w:proofErr w:type="spellStart"/>
            <w:r w:rsidRPr="00A22D49">
              <w:rPr>
                <w:sz w:val="18"/>
                <w:szCs w:val="18"/>
              </w:rPr>
              <w:t>гг</w:t>
            </w:r>
            <w:proofErr w:type="spellEnd"/>
            <w:r w:rsidRPr="00A22D49">
              <w:rPr>
                <w:sz w:val="18"/>
                <w:szCs w:val="18"/>
              </w:rPr>
              <w:t>.:</w:t>
            </w:r>
          </w:p>
        </w:tc>
        <w:tc>
          <w:tcPr>
            <w:tcW w:w="1275" w:type="dxa"/>
            <w:vAlign w:val="center"/>
            <w:hideMark/>
          </w:tcPr>
          <w:p w14:paraId="6A0EA9E2" w14:textId="58D1979C" w:rsidR="003A6684" w:rsidRPr="00A22D49" w:rsidRDefault="003A6684">
            <w:pPr>
              <w:spacing w:before="20" w:after="20"/>
              <w:jc w:val="right"/>
              <w:rPr>
                <w:sz w:val="18"/>
                <w:szCs w:val="18"/>
              </w:rPr>
            </w:pPr>
            <w:r w:rsidRPr="00A22D49">
              <w:rPr>
                <w:sz w:val="18"/>
                <w:szCs w:val="20"/>
              </w:rPr>
              <w:t>344</w:t>
            </w:r>
            <w:r w:rsidR="00A22D49" w:rsidRPr="00A22D49">
              <w:rPr>
                <w:sz w:val="18"/>
                <w:szCs w:val="20"/>
                <w:lang w:val="ru-RU"/>
              </w:rPr>
              <w:t>,</w:t>
            </w:r>
            <w:r w:rsidRPr="00A22D49">
              <w:rPr>
                <w:sz w:val="18"/>
                <w:szCs w:val="20"/>
              </w:rPr>
              <w:t>92</w:t>
            </w:r>
          </w:p>
        </w:tc>
        <w:tc>
          <w:tcPr>
            <w:tcW w:w="4713" w:type="dxa"/>
            <w:vAlign w:val="center"/>
            <w:hideMark/>
          </w:tcPr>
          <w:p w14:paraId="4F9840D5" w14:textId="5978A8A4" w:rsidR="003A6684" w:rsidRPr="00A22D49" w:rsidRDefault="00A22D49">
            <w:pPr>
              <w:spacing w:before="20" w:after="20"/>
              <w:jc w:val="center"/>
              <w:rPr>
                <w:sz w:val="18"/>
                <w:szCs w:val="18"/>
                <w:lang w:val="ru-RU"/>
              </w:rPr>
            </w:pPr>
            <w:r w:rsidRPr="00A22D49">
              <w:rPr>
                <w:sz w:val="18"/>
                <w:szCs w:val="18"/>
                <w:lang w:val="ru-RU"/>
              </w:rPr>
              <w:t>Начальный уровень устойчивых совокупных сокращений:</w:t>
            </w:r>
          </w:p>
        </w:tc>
        <w:tc>
          <w:tcPr>
            <w:tcW w:w="1758" w:type="dxa"/>
            <w:vAlign w:val="center"/>
            <w:hideMark/>
          </w:tcPr>
          <w:p w14:paraId="1EFBFD47" w14:textId="3616C876" w:rsidR="003A6684" w:rsidRPr="00A22D49" w:rsidRDefault="003A6684">
            <w:pPr>
              <w:spacing w:before="20" w:after="20"/>
              <w:jc w:val="right"/>
              <w:rPr>
                <w:sz w:val="18"/>
                <w:szCs w:val="18"/>
              </w:rPr>
            </w:pPr>
            <w:r w:rsidRPr="00A22D49">
              <w:rPr>
                <w:sz w:val="18"/>
                <w:szCs w:val="20"/>
              </w:rPr>
              <w:t>398</w:t>
            </w:r>
            <w:r w:rsidR="00A22D49" w:rsidRPr="00A22D49">
              <w:rPr>
                <w:sz w:val="18"/>
                <w:szCs w:val="20"/>
                <w:lang w:val="ru-RU"/>
              </w:rPr>
              <w:t>,</w:t>
            </w:r>
            <w:r w:rsidRPr="00A22D49">
              <w:rPr>
                <w:sz w:val="18"/>
                <w:szCs w:val="20"/>
              </w:rPr>
              <w:t>22</w:t>
            </w:r>
          </w:p>
        </w:tc>
      </w:tr>
      <w:tr w:rsidR="003A6684" w:rsidRPr="00A22D49" w14:paraId="64BBE033" w14:textId="77777777" w:rsidTr="00912112">
        <w:trPr>
          <w:trHeight w:val="215"/>
          <w:jc w:val="center"/>
        </w:trPr>
        <w:tc>
          <w:tcPr>
            <w:tcW w:w="10890" w:type="dxa"/>
            <w:gridSpan w:val="4"/>
            <w:vAlign w:val="center"/>
            <w:hideMark/>
          </w:tcPr>
          <w:p w14:paraId="0D2F2570" w14:textId="6C2A6766" w:rsidR="003A6684" w:rsidRPr="00A22D49" w:rsidRDefault="00A22D49">
            <w:pPr>
              <w:spacing w:before="20" w:after="20"/>
              <w:jc w:val="left"/>
              <w:rPr>
                <w:b/>
                <w:sz w:val="18"/>
                <w:szCs w:val="18"/>
              </w:rPr>
            </w:pPr>
            <w:r w:rsidRPr="00A22D49">
              <w:rPr>
                <w:b/>
                <w:sz w:val="18"/>
                <w:szCs w:val="18"/>
              </w:rPr>
              <w:t>ПОТРЕБЛЕНИЕ, ОТВЕЧАЮЩЕЕ КРИТЕРИЯМ ФИНАНСИРОВАНИЯ</w:t>
            </w:r>
          </w:p>
        </w:tc>
      </w:tr>
      <w:tr w:rsidR="003A6684" w:rsidRPr="00A22D49" w14:paraId="10F22614" w14:textId="77777777" w:rsidTr="00912112">
        <w:trPr>
          <w:trHeight w:val="50"/>
          <w:jc w:val="center"/>
        </w:trPr>
        <w:tc>
          <w:tcPr>
            <w:tcW w:w="3144" w:type="dxa"/>
            <w:vAlign w:val="center"/>
            <w:hideMark/>
          </w:tcPr>
          <w:p w14:paraId="1694EC4E" w14:textId="49476CA7" w:rsidR="003A6684" w:rsidRPr="00A22D49" w:rsidRDefault="00A22D49">
            <w:pPr>
              <w:spacing w:before="20" w:after="20"/>
              <w:jc w:val="center"/>
              <w:rPr>
                <w:sz w:val="18"/>
                <w:szCs w:val="18"/>
              </w:rPr>
            </w:pPr>
            <w:r>
              <w:rPr>
                <w:sz w:val="18"/>
                <w:szCs w:val="18"/>
                <w:lang w:val="ru-RU"/>
              </w:rPr>
              <w:t>Утверждено</w:t>
            </w:r>
            <w:r w:rsidR="003A6684" w:rsidRPr="00A22D49">
              <w:rPr>
                <w:sz w:val="18"/>
                <w:szCs w:val="18"/>
              </w:rPr>
              <w:t>:</w:t>
            </w:r>
          </w:p>
        </w:tc>
        <w:tc>
          <w:tcPr>
            <w:tcW w:w="1275" w:type="dxa"/>
            <w:vAlign w:val="center"/>
            <w:hideMark/>
          </w:tcPr>
          <w:p w14:paraId="6A3A35C3" w14:textId="6F4BABE4" w:rsidR="003A6684" w:rsidRPr="00A22D49" w:rsidRDefault="003A6684">
            <w:pPr>
              <w:spacing w:before="20" w:after="20"/>
              <w:jc w:val="right"/>
              <w:rPr>
                <w:sz w:val="18"/>
                <w:szCs w:val="18"/>
              </w:rPr>
            </w:pPr>
            <w:r w:rsidRPr="00A22D49">
              <w:rPr>
                <w:sz w:val="18"/>
                <w:szCs w:val="20"/>
              </w:rPr>
              <w:t>301</w:t>
            </w:r>
            <w:r w:rsidR="00A22D49">
              <w:rPr>
                <w:sz w:val="18"/>
                <w:szCs w:val="20"/>
                <w:lang w:val="ru-RU"/>
              </w:rPr>
              <w:t>,</w:t>
            </w:r>
            <w:r w:rsidRPr="00A22D49">
              <w:rPr>
                <w:sz w:val="18"/>
                <w:szCs w:val="20"/>
              </w:rPr>
              <w:t>01</w:t>
            </w:r>
          </w:p>
        </w:tc>
        <w:tc>
          <w:tcPr>
            <w:tcW w:w="4713" w:type="dxa"/>
            <w:vAlign w:val="center"/>
            <w:hideMark/>
          </w:tcPr>
          <w:p w14:paraId="562D7A57" w14:textId="374A609B" w:rsidR="003A6684" w:rsidRPr="00A22D49" w:rsidRDefault="00A22D49">
            <w:pPr>
              <w:spacing w:before="20" w:after="20"/>
              <w:jc w:val="center"/>
              <w:rPr>
                <w:i/>
                <w:sz w:val="18"/>
                <w:szCs w:val="18"/>
              </w:rPr>
            </w:pPr>
            <w:r>
              <w:rPr>
                <w:sz w:val="18"/>
                <w:szCs w:val="18"/>
                <w:lang w:val="ru-RU"/>
              </w:rPr>
              <w:t>Остаток</w:t>
            </w:r>
            <w:r w:rsidR="003A6684" w:rsidRPr="00A22D49">
              <w:rPr>
                <w:sz w:val="18"/>
                <w:szCs w:val="18"/>
              </w:rPr>
              <w:t>:</w:t>
            </w:r>
          </w:p>
        </w:tc>
        <w:tc>
          <w:tcPr>
            <w:tcW w:w="1758" w:type="dxa"/>
            <w:vAlign w:val="center"/>
            <w:hideMark/>
          </w:tcPr>
          <w:p w14:paraId="29BB4927" w14:textId="443A49AD" w:rsidR="003A6684" w:rsidRPr="00A22D49" w:rsidRDefault="003A6684">
            <w:pPr>
              <w:spacing w:before="20" w:after="20"/>
              <w:jc w:val="right"/>
              <w:rPr>
                <w:sz w:val="18"/>
                <w:szCs w:val="18"/>
              </w:rPr>
            </w:pPr>
            <w:r w:rsidRPr="00A22D49">
              <w:rPr>
                <w:sz w:val="18"/>
                <w:szCs w:val="20"/>
              </w:rPr>
              <w:t>97</w:t>
            </w:r>
            <w:r w:rsidR="00A22D49">
              <w:rPr>
                <w:sz w:val="18"/>
                <w:szCs w:val="20"/>
                <w:lang w:val="ru-RU"/>
              </w:rPr>
              <w:t>,</w:t>
            </w:r>
            <w:r w:rsidRPr="00A22D49">
              <w:rPr>
                <w:sz w:val="18"/>
                <w:szCs w:val="20"/>
              </w:rPr>
              <w:t>21</w:t>
            </w:r>
          </w:p>
        </w:tc>
      </w:tr>
    </w:tbl>
    <w:p w14:paraId="34AB76A1" w14:textId="77777777" w:rsidR="003A6684" w:rsidRPr="00A22D49" w:rsidRDefault="003A6684" w:rsidP="003A6684">
      <w:pPr>
        <w:spacing w:before="20" w:after="20"/>
        <w:jc w:val="center"/>
        <w:rPr>
          <w:sz w:val="16"/>
          <w:szCs w:val="16"/>
        </w:rPr>
      </w:pPr>
    </w:p>
    <w:tbl>
      <w:tblPr>
        <w:tblStyle w:val="TableGrid"/>
        <w:tblW w:w="5844" w:type="pct"/>
        <w:jc w:val="center"/>
        <w:tblLayout w:type="fixed"/>
        <w:tblLook w:val="04A0" w:firstRow="1" w:lastRow="0" w:firstColumn="1" w:lastColumn="0" w:noHBand="0" w:noVBand="1"/>
      </w:tblPr>
      <w:tblGrid>
        <w:gridCol w:w="1526"/>
        <w:gridCol w:w="3792"/>
        <w:gridCol w:w="1403"/>
        <w:gridCol w:w="1403"/>
        <w:gridCol w:w="1403"/>
        <w:gridCol w:w="1401"/>
      </w:tblGrid>
      <w:tr w:rsidR="003A6684" w:rsidRPr="00A22D49" w14:paraId="7A380FD6" w14:textId="77777777" w:rsidTr="003668D2">
        <w:trPr>
          <w:trHeight w:val="50"/>
          <w:tblHeader/>
          <w:jc w:val="center"/>
        </w:trPr>
        <w:tc>
          <w:tcPr>
            <w:tcW w:w="2433" w:type="pct"/>
            <w:gridSpan w:val="2"/>
            <w:vAlign w:val="center"/>
            <w:hideMark/>
          </w:tcPr>
          <w:p w14:paraId="30F2BC28" w14:textId="38653DDD" w:rsidR="003A6684" w:rsidRPr="00A22D49" w:rsidRDefault="00A22D49">
            <w:pPr>
              <w:spacing w:before="20" w:after="20"/>
              <w:jc w:val="left"/>
              <w:rPr>
                <w:b/>
                <w:sz w:val="18"/>
                <w:szCs w:val="18"/>
              </w:rPr>
            </w:pPr>
            <w:r w:rsidRPr="00A22D49">
              <w:rPr>
                <w:b/>
                <w:sz w:val="18"/>
                <w:szCs w:val="18"/>
              </w:rPr>
              <w:t>УТВЕРЖДЕННЫЙ БИЗНЕС-ПЛАН</w:t>
            </w:r>
          </w:p>
        </w:tc>
        <w:tc>
          <w:tcPr>
            <w:tcW w:w="642" w:type="pct"/>
            <w:vAlign w:val="center"/>
            <w:hideMark/>
          </w:tcPr>
          <w:p w14:paraId="6B2910D0" w14:textId="64F98FE5" w:rsidR="003A6684" w:rsidRPr="00A22D49" w:rsidRDefault="003A6684">
            <w:pPr>
              <w:spacing w:before="20" w:after="20"/>
              <w:jc w:val="center"/>
              <w:rPr>
                <w:b/>
                <w:sz w:val="18"/>
                <w:szCs w:val="18"/>
                <w:lang w:val="ru-RU"/>
              </w:rPr>
            </w:pPr>
            <w:r w:rsidRPr="00A22D49">
              <w:rPr>
                <w:b/>
                <w:sz w:val="18"/>
                <w:szCs w:val="18"/>
              </w:rPr>
              <w:t>2026</w:t>
            </w:r>
            <w:r w:rsidR="00A22D49">
              <w:rPr>
                <w:b/>
                <w:sz w:val="18"/>
                <w:szCs w:val="18"/>
                <w:lang w:val="ru-RU"/>
              </w:rPr>
              <w:t> г.</w:t>
            </w:r>
          </w:p>
        </w:tc>
        <w:tc>
          <w:tcPr>
            <w:tcW w:w="642" w:type="pct"/>
            <w:vAlign w:val="center"/>
            <w:hideMark/>
          </w:tcPr>
          <w:p w14:paraId="2176E3F1" w14:textId="43BD38C7" w:rsidR="003A6684" w:rsidRPr="00A22D49" w:rsidRDefault="003A6684">
            <w:pPr>
              <w:spacing w:before="20" w:after="20"/>
              <w:jc w:val="center"/>
              <w:rPr>
                <w:b/>
                <w:sz w:val="18"/>
                <w:szCs w:val="18"/>
                <w:lang w:val="ru-RU"/>
              </w:rPr>
            </w:pPr>
            <w:r w:rsidRPr="00A22D49">
              <w:rPr>
                <w:b/>
                <w:sz w:val="18"/>
                <w:szCs w:val="18"/>
              </w:rPr>
              <w:t>2027</w:t>
            </w:r>
            <w:r w:rsidR="00A22D49">
              <w:rPr>
                <w:b/>
                <w:sz w:val="18"/>
                <w:szCs w:val="18"/>
                <w:lang w:val="ru-RU"/>
              </w:rPr>
              <w:t> г.</w:t>
            </w:r>
          </w:p>
        </w:tc>
        <w:tc>
          <w:tcPr>
            <w:tcW w:w="642" w:type="pct"/>
            <w:vAlign w:val="center"/>
            <w:hideMark/>
          </w:tcPr>
          <w:p w14:paraId="69134913" w14:textId="22D55E93" w:rsidR="003A6684" w:rsidRPr="00A22D49" w:rsidRDefault="003A6684">
            <w:pPr>
              <w:spacing w:before="20" w:after="20"/>
              <w:jc w:val="center"/>
              <w:rPr>
                <w:b/>
                <w:sz w:val="18"/>
                <w:szCs w:val="18"/>
                <w:lang w:val="ru-RU"/>
              </w:rPr>
            </w:pPr>
            <w:r w:rsidRPr="00A22D49">
              <w:rPr>
                <w:b/>
                <w:sz w:val="18"/>
                <w:szCs w:val="18"/>
              </w:rPr>
              <w:t>2028</w:t>
            </w:r>
            <w:r w:rsidR="00A22D49">
              <w:rPr>
                <w:b/>
                <w:sz w:val="18"/>
                <w:szCs w:val="18"/>
                <w:lang w:val="ru-RU"/>
              </w:rPr>
              <w:t> г.</w:t>
            </w:r>
          </w:p>
        </w:tc>
        <w:tc>
          <w:tcPr>
            <w:tcW w:w="641" w:type="pct"/>
            <w:vAlign w:val="center"/>
            <w:hideMark/>
          </w:tcPr>
          <w:p w14:paraId="23E74468" w14:textId="4984D745" w:rsidR="003A6684" w:rsidRPr="00A22D49" w:rsidRDefault="00A22D49">
            <w:pPr>
              <w:spacing w:before="20" w:after="20"/>
              <w:jc w:val="center"/>
              <w:rPr>
                <w:b/>
                <w:sz w:val="18"/>
                <w:szCs w:val="18"/>
                <w:lang w:val="ru-RU"/>
              </w:rPr>
            </w:pPr>
            <w:r>
              <w:rPr>
                <w:b/>
                <w:sz w:val="18"/>
                <w:szCs w:val="18"/>
                <w:lang w:val="ru-RU"/>
              </w:rPr>
              <w:t>Итого</w:t>
            </w:r>
          </w:p>
        </w:tc>
      </w:tr>
      <w:tr w:rsidR="003A6684" w:rsidRPr="00A22D49" w14:paraId="10F1C675" w14:textId="77777777" w:rsidTr="00912112">
        <w:trPr>
          <w:trHeight w:val="187"/>
          <w:jc w:val="center"/>
        </w:trPr>
        <w:tc>
          <w:tcPr>
            <w:tcW w:w="698" w:type="pct"/>
            <w:vMerge w:val="restart"/>
            <w:vAlign w:val="center"/>
            <w:hideMark/>
          </w:tcPr>
          <w:p w14:paraId="53C47E93" w14:textId="08894B4A" w:rsidR="003A6684" w:rsidRPr="00A22D49" w:rsidRDefault="00A22D49">
            <w:pPr>
              <w:spacing w:before="20" w:after="20"/>
              <w:jc w:val="center"/>
              <w:rPr>
                <w:sz w:val="18"/>
                <w:szCs w:val="18"/>
                <w:lang w:val="ru-RU"/>
              </w:rPr>
            </w:pPr>
            <w:r>
              <w:rPr>
                <w:color w:val="000000" w:themeColor="text1"/>
                <w:sz w:val="18"/>
                <w:szCs w:val="18"/>
                <w:lang w:val="ru-RU"/>
              </w:rPr>
              <w:t>ПРООН</w:t>
            </w:r>
          </w:p>
        </w:tc>
        <w:tc>
          <w:tcPr>
            <w:tcW w:w="1735" w:type="pct"/>
            <w:vAlign w:val="center"/>
            <w:hideMark/>
          </w:tcPr>
          <w:p w14:paraId="3438B4BB" w14:textId="2EA13902" w:rsidR="003A6684" w:rsidRPr="00A22D49" w:rsidRDefault="00A22D49">
            <w:pPr>
              <w:spacing w:before="20" w:after="20"/>
              <w:jc w:val="left"/>
              <w:rPr>
                <w:sz w:val="18"/>
                <w:szCs w:val="18"/>
                <w:lang w:val="ru-RU"/>
              </w:rPr>
            </w:pPr>
            <w:r w:rsidRPr="00A22D49">
              <w:rPr>
                <w:sz w:val="18"/>
                <w:szCs w:val="18"/>
                <w:lang w:val="ru-RU"/>
              </w:rPr>
              <w:t>Поэтапный отказ от ОРВ (тонны ОРС)</w:t>
            </w:r>
          </w:p>
        </w:tc>
        <w:tc>
          <w:tcPr>
            <w:tcW w:w="642" w:type="pct"/>
            <w:vAlign w:val="center"/>
          </w:tcPr>
          <w:p w14:paraId="7E7A2FEA" w14:textId="19988B63" w:rsidR="003A6684" w:rsidRPr="00A22D49" w:rsidRDefault="003A6684">
            <w:pPr>
              <w:spacing w:before="20" w:after="20"/>
              <w:jc w:val="right"/>
              <w:rPr>
                <w:sz w:val="18"/>
                <w:szCs w:val="18"/>
              </w:rPr>
            </w:pPr>
            <w:r w:rsidRPr="00A22D49">
              <w:rPr>
                <w:sz w:val="18"/>
                <w:szCs w:val="18"/>
              </w:rPr>
              <w:t>25</w:t>
            </w:r>
            <w:r w:rsidR="00A22D49">
              <w:rPr>
                <w:sz w:val="18"/>
                <w:szCs w:val="18"/>
                <w:lang w:val="ru-RU"/>
              </w:rPr>
              <w:t>,</w:t>
            </w:r>
            <w:r w:rsidRPr="00A22D49">
              <w:rPr>
                <w:sz w:val="18"/>
                <w:szCs w:val="18"/>
              </w:rPr>
              <w:t>47</w:t>
            </w:r>
          </w:p>
        </w:tc>
        <w:tc>
          <w:tcPr>
            <w:tcW w:w="642" w:type="pct"/>
            <w:vAlign w:val="center"/>
          </w:tcPr>
          <w:p w14:paraId="308D16E0" w14:textId="416555AD" w:rsidR="003A6684" w:rsidRPr="00A22D49" w:rsidRDefault="003A6684">
            <w:pPr>
              <w:spacing w:before="20" w:after="20"/>
              <w:jc w:val="right"/>
              <w:rPr>
                <w:sz w:val="18"/>
                <w:szCs w:val="18"/>
              </w:rPr>
            </w:pPr>
            <w:r w:rsidRPr="00A22D49">
              <w:rPr>
                <w:sz w:val="18"/>
                <w:szCs w:val="18"/>
              </w:rPr>
              <w:t>0</w:t>
            </w:r>
            <w:r w:rsidR="00950616">
              <w:rPr>
                <w:sz w:val="18"/>
                <w:szCs w:val="18"/>
                <w:lang w:val="ru-RU"/>
              </w:rPr>
              <w:t>,</w:t>
            </w:r>
            <w:r w:rsidRPr="00A22D49">
              <w:rPr>
                <w:sz w:val="18"/>
                <w:szCs w:val="18"/>
              </w:rPr>
              <w:t>00</w:t>
            </w:r>
          </w:p>
        </w:tc>
        <w:tc>
          <w:tcPr>
            <w:tcW w:w="642" w:type="pct"/>
            <w:vAlign w:val="center"/>
          </w:tcPr>
          <w:p w14:paraId="2FB35463" w14:textId="175DD47D" w:rsidR="003A6684" w:rsidRPr="00A22D49" w:rsidRDefault="003A6684">
            <w:pPr>
              <w:spacing w:before="20" w:after="20"/>
              <w:jc w:val="right"/>
              <w:rPr>
                <w:sz w:val="18"/>
                <w:szCs w:val="18"/>
              </w:rPr>
            </w:pPr>
            <w:r w:rsidRPr="00A22D49">
              <w:rPr>
                <w:sz w:val="18"/>
                <w:szCs w:val="18"/>
              </w:rPr>
              <w:t>0</w:t>
            </w:r>
            <w:r w:rsidR="00950616">
              <w:rPr>
                <w:sz w:val="18"/>
                <w:szCs w:val="18"/>
                <w:lang w:val="ru-RU"/>
              </w:rPr>
              <w:t>,</w:t>
            </w:r>
            <w:r w:rsidRPr="00A22D49">
              <w:rPr>
                <w:sz w:val="18"/>
                <w:szCs w:val="18"/>
              </w:rPr>
              <w:t>00</w:t>
            </w:r>
          </w:p>
        </w:tc>
        <w:tc>
          <w:tcPr>
            <w:tcW w:w="641" w:type="pct"/>
            <w:vAlign w:val="center"/>
          </w:tcPr>
          <w:p w14:paraId="0DB9189C" w14:textId="1D63281D" w:rsidR="003A6684" w:rsidRPr="00A22D49" w:rsidRDefault="003A6684">
            <w:pPr>
              <w:spacing w:before="20" w:after="20"/>
              <w:jc w:val="right"/>
              <w:rPr>
                <w:sz w:val="18"/>
                <w:szCs w:val="18"/>
              </w:rPr>
            </w:pPr>
            <w:r w:rsidRPr="00A22D49">
              <w:rPr>
                <w:sz w:val="18"/>
                <w:szCs w:val="18"/>
              </w:rPr>
              <w:t>25</w:t>
            </w:r>
            <w:r w:rsidR="00950616">
              <w:rPr>
                <w:sz w:val="18"/>
                <w:szCs w:val="18"/>
                <w:lang w:val="ru-RU"/>
              </w:rPr>
              <w:t>,</w:t>
            </w:r>
            <w:r w:rsidRPr="00A22D49">
              <w:rPr>
                <w:sz w:val="18"/>
                <w:szCs w:val="18"/>
              </w:rPr>
              <w:t>47</w:t>
            </w:r>
          </w:p>
        </w:tc>
      </w:tr>
      <w:tr w:rsidR="003A6684" w:rsidRPr="00A22D49" w14:paraId="3C24101C" w14:textId="77777777" w:rsidTr="00912112">
        <w:trPr>
          <w:trHeight w:val="55"/>
          <w:jc w:val="center"/>
        </w:trPr>
        <w:tc>
          <w:tcPr>
            <w:tcW w:w="698" w:type="pct"/>
            <w:vMerge/>
            <w:vAlign w:val="center"/>
            <w:hideMark/>
          </w:tcPr>
          <w:p w14:paraId="2657294F" w14:textId="77777777" w:rsidR="003A6684" w:rsidRPr="00A22D49" w:rsidRDefault="003A6684">
            <w:pPr>
              <w:spacing w:before="20" w:after="20"/>
              <w:jc w:val="center"/>
              <w:rPr>
                <w:sz w:val="18"/>
                <w:szCs w:val="18"/>
              </w:rPr>
            </w:pPr>
          </w:p>
        </w:tc>
        <w:tc>
          <w:tcPr>
            <w:tcW w:w="1735" w:type="pct"/>
            <w:vAlign w:val="center"/>
            <w:hideMark/>
          </w:tcPr>
          <w:p w14:paraId="78D87504" w14:textId="3EE86C38" w:rsidR="003A6684" w:rsidRPr="00A22D49" w:rsidRDefault="00A22D49">
            <w:pPr>
              <w:spacing w:before="20" w:after="20"/>
              <w:jc w:val="left"/>
              <w:rPr>
                <w:sz w:val="18"/>
                <w:szCs w:val="18"/>
              </w:rPr>
            </w:pPr>
            <w:proofErr w:type="spellStart"/>
            <w:r w:rsidRPr="00A22D49">
              <w:rPr>
                <w:sz w:val="18"/>
                <w:szCs w:val="18"/>
              </w:rPr>
              <w:t>Финансирование</w:t>
            </w:r>
            <w:proofErr w:type="spellEnd"/>
            <w:r w:rsidRPr="00A22D49">
              <w:rPr>
                <w:sz w:val="18"/>
                <w:szCs w:val="18"/>
              </w:rPr>
              <w:t xml:space="preserve"> (</w:t>
            </w:r>
            <w:proofErr w:type="spellStart"/>
            <w:r w:rsidRPr="00A22D49">
              <w:rPr>
                <w:sz w:val="18"/>
                <w:szCs w:val="18"/>
              </w:rPr>
              <w:t>долл</w:t>
            </w:r>
            <w:proofErr w:type="spellEnd"/>
            <w:r w:rsidRPr="00A22D49">
              <w:rPr>
                <w:sz w:val="18"/>
                <w:szCs w:val="18"/>
              </w:rPr>
              <w:t>. США)</w:t>
            </w:r>
          </w:p>
        </w:tc>
        <w:tc>
          <w:tcPr>
            <w:tcW w:w="642" w:type="pct"/>
            <w:vAlign w:val="center"/>
          </w:tcPr>
          <w:p w14:paraId="230E18EF" w14:textId="08B065A4" w:rsidR="003A6684" w:rsidRPr="00A22D49" w:rsidRDefault="003A6684">
            <w:pPr>
              <w:spacing w:before="20" w:after="20"/>
              <w:jc w:val="right"/>
              <w:rPr>
                <w:sz w:val="18"/>
                <w:szCs w:val="18"/>
              </w:rPr>
            </w:pPr>
            <w:r w:rsidRPr="00A22D49">
              <w:rPr>
                <w:sz w:val="18"/>
                <w:szCs w:val="18"/>
              </w:rPr>
              <w:t>1</w:t>
            </w:r>
            <w:r w:rsidR="00A22D49">
              <w:rPr>
                <w:sz w:val="18"/>
                <w:szCs w:val="18"/>
                <w:lang w:val="ru-RU"/>
              </w:rPr>
              <w:t> </w:t>
            </w:r>
            <w:r w:rsidRPr="00A22D49">
              <w:rPr>
                <w:sz w:val="18"/>
                <w:szCs w:val="18"/>
              </w:rPr>
              <w:t>723</w:t>
            </w:r>
            <w:r w:rsidR="00A22D49">
              <w:rPr>
                <w:sz w:val="18"/>
                <w:szCs w:val="18"/>
                <w:lang w:val="ru-RU"/>
              </w:rPr>
              <w:t> </w:t>
            </w:r>
            <w:r w:rsidRPr="00A22D49">
              <w:rPr>
                <w:sz w:val="18"/>
                <w:szCs w:val="18"/>
              </w:rPr>
              <w:t>205</w:t>
            </w:r>
          </w:p>
        </w:tc>
        <w:tc>
          <w:tcPr>
            <w:tcW w:w="642" w:type="pct"/>
            <w:vAlign w:val="center"/>
          </w:tcPr>
          <w:p w14:paraId="6EDF53AD" w14:textId="77777777" w:rsidR="003A6684" w:rsidRPr="00A22D49" w:rsidRDefault="003A6684">
            <w:pPr>
              <w:spacing w:before="20" w:after="20"/>
              <w:jc w:val="right"/>
              <w:rPr>
                <w:sz w:val="18"/>
                <w:szCs w:val="18"/>
              </w:rPr>
            </w:pPr>
            <w:r w:rsidRPr="00A22D49">
              <w:rPr>
                <w:sz w:val="18"/>
                <w:szCs w:val="18"/>
              </w:rPr>
              <w:t>0</w:t>
            </w:r>
          </w:p>
        </w:tc>
        <w:tc>
          <w:tcPr>
            <w:tcW w:w="642" w:type="pct"/>
            <w:vAlign w:val="center"/>
          </w:tcPr>
          <w:p w14:paraId="0899FF4C" w14:textId="77777777" w:rsidR="003A6684" w:rsidRPr="00A22D49" w:rsidRDefault="003A6684">
            <w:pPr>
              <w:spacing w:before="20" w:after="20"/>
              <w:jc w:val="right"/>
              <w:rPr>
                <w:sz w:val="18"/>
                <w:szCs w:val="18"/>
              </w:rPr>
            </w:pPr>
            <w:r w:rsidRPr="00A22D49">
              <w:rPr>
                <w:sz w:val="18"/>
                <w:szCs w:val="18"/>
              </w:rPr>
              <w:t>0</w:t>
            </w:r>
          </w:p>
        </w:tc>
        <w:tc>
          <w:tcPr>
            <w:tcW w:w="641" w:type="pct"/>
            <w:vAlign w:val="center"/>
          </w:tcPr>
          <w:p w14:paraId="16E3CC5F" w14:textId="4D3914A2" w:rsidR="003A6684" w:rsidRPr="00A22D49" w:rsidRDefault="003A6684">
            <w:pPr>
              <w:spacing w:before="20" w:after="20"/>
              <w:jc w:val="right"/>
              <w:rPr>
                <w:sz w:val="18"/>
                <w:szCs w:val="18"/>
              </w:rPr>
            </w:pPr>
            <w:r w:rsidRPr="00A22D49">
              <w:rPr>
                <w:sz w:val="18"/>
                <w:szCs w:val="18"/>
              </w:rPr>
              <w:t>1</w:t>
            </w:r>
            <w:r w:rsidR="00950616">
              <w:rPr>
                <w:sz w:val="18"/>
                <w:szCs w:val="18"/>
                <w:lang w:val="ru-RU"/>
              </w:rPr>
              <w:t> </w:t>
            </w:r>
            <w:r w:rsidRPr="00A22D49">
              <w:rPr>
                <w:sz w:val="18"/>
                <w:szCs w:val="18"/>
              </w:rPr>
              <w:t>723</w:t>
            </w:r>
            <w:r w:rsidR="00950616">
              <w:rPr>
                <w:sz w:val="18"/>
                <w:szCs w:val="18"/>
                <w:lang w:val="ru-RU"/>
              </w:rPr>
              <w:t> </w:t>
            </w:r>
            <w:r w:rsidRPr="00A22D49">
              <w:rPr>
                <w:sz w:val="18"/>
                <w:szCs w:val="18"/>
              </w:rPr>
              <w:t>205</w:t>
            </w:r>
          </w:p>
        </w:tc>
      </w:tr>
      <w:tr w:rsidR="003A6684" w:rsidRPr="00A22D49" w14:paraId="0C7662EF" w14:textId="77777777" w:rsidTr="00912112">
        <w:trPr>
          <w:trHeight w:val="78"/>
          <w:jc w:val="center"/>
        </w:trPr>
        <w:tc>
          <w:tcPr>
            <w:tcW w:w="698" w:type="pct"/>
            <w:vMerge w:val="restart"/>
            <w:vAlign w:val="center"/>
            <w:hideMark/>
          </w:tcPr>
          <w:p w14:paraId="4E8AD378" w14:textId="428303C1" w:rsidR="003A6684" w:rsidRPr="00A22D49" w:rsidRDefault="00A22D49">
            <w:pPr>
              <w:spacing w:before="20" w:after="20"/>
              <w:jc w:val="center"/>
              <w:rPr>
                <w:sz w:val="18"/>
                <w:szCs w:val="18"/>
                <w:lang w:val="ru-RU"/>
              </w:rPr>
            </w:pPr>
            <w:r>
              <w:rPr>
                <w:color w:val="000000" w:themeColor="text1"/>
                <w:sz w:val="18"/>
                <w:szCs w:val="18"/>
                <w:lang w:val="ru-RU"/>
              </w:rPr>
              <w:t>ЮНИДО</w:t>
            </w:r>
          </w:p>
        </w:tc>
        <w:tc>
          <w:tcPr>
            <w:tcW w:w="1735" w:type="pct"/>
            <w:vAlign w:val="center"/>
            <w:hideMark/>
          </w:tcPr>
          <w:p w14:paraId="3EDF7F81" w14:textId="5E363B4E" w:rsidR="003A6684" w:rsidRPr="00A22D49" w:rsidRDefault="00A22D49">
            <w:pPr>
              <w:spacing w:before="20" w:after="20"/>
              <w:jc w:val="left"/>
              <w:rPr>
                <w:sz w:val="18"/>
                <w:szCs w:val="18"/>
                <w:lang w:val="ru-RU"/>
              </w:rPr>
            </w:pPr>
            <w:r w:rsidRPr="00A22D49">
              <w:rPr>
                <w:sz w:val="18"/>
                <w:szCs w:val="18"/>
                <w:lang w:val="ru-RU"/>
              </w:rPr>
              <w:t>Поэтапный отказ от ОРВ (тонны ОРС)</w:t>
            </w:r>
          </w:p>
        </w:tc>
        <w:tc>
          <w:tcPr>
            <w:tcW w:w="642" w:type="pct"/>
            <w:vAlign w:val="center"/>
          </w:tcPr>
          <w:p w14:paraId="1F2B5AB2" w14:textId="692E1781" w:rsidR="003A6684" w:rsidRPr="00A22D49" w:rsidRDefault="003A6684">
            <w:pPr>
              <w:spacing w:before="20" w:after="20"/>
              <w:jc w:val="right"/>
              <w:rPr>
                <w:sz w:val="18"/>
                <w:szCs w:val="18"/>
              </w:rPr>
            </w:pPr>
            <w:r w:rsidRPr="00A22D49">
              <w:rPr>
                <w:sz w:val="18"/>
                <w:szCs w:val="18"/>
              </w:rPr>
              <w:t>0</w:t>
            </w:r>
            <w:r w:rsidR="00A22D49">
              <w:rPr>
                <w:sz w:val="18"/>
                <w:szCs w:val="18"/>
                <w:lang w:val="ru-RU"/>
              </w:rPr>
              <w:t>,</w:t>
            </w:r>
            <w:r w:rsidRPr="00A22D49">
              <w:rPr>
                <w:sz w:val="18"/>
                <w:szCs w:val="18"/>
              </w:rPr>
              <w:t>00</w:t>
            </w:r>
          </w:p>
        </w:tc>
        <w:tc>
          <w:tcPr>
            <w:tcW w:w="642" w:type="pct"/>
            <w:vAlign w:val="center"/>
          </w:tcPr>
          <w:p w14:paraId="5D43288B" w14:textId="4DE9117D" w:rsidR="003A6684" w:rsidRPr="00A22D49" w:rsidRDefault="003A6684">
            <w:pPr>
              <w:spacing w:before="20" w:after="20"/>
              <w:jc w:val="right"/>
              <w:rPr>
                <w:sz w:val="18"/>
                <w:szCs w:val="18"/>
              </w:rPr>
            </w:pPr>
            <w:r w:rsidRPr="00A22D49">
              <w:rPr>
                <w:sz w:val="18"/>
                <w:szCs w:val="18"/>
              </w:rPr>
              <w:t>0</w:t>
            </w:r>
            <w:r w:rsidR="00950616">
              <w:rPr>
                <w:sz w:val="18"/>
                <w:szCs w:val="18"/>
                <w:lang w:val="ru-RU"/>
              </w:rPr>
              <w:t>,</w:t>
            </w:r>
            <w:r w:rsidRPr="00A22D49">
              <w:rPr>
                <w:sz w:val="18"/>
                <w:szCs w:val="18"/>
              </w:rPr>
              <w:t>00</w:t>
            </w:r>
          </w:p>
        </w:tc>
        <w:tc>
          <w:tcPr>
            <w:tcW w:w="642" w:type="pct"/>
            <w:vAlign w:val="center"/>
          </w:tcPr>
          <w:p w14:paraId="74773A14" w14:textId="6A3FBE95" w:rsidR="003A6684" w:rsidRPr="00A22D49" w:rsidRDefault="003A6684">
            <w:pPr>
              <w:spacing w:before="20" w:after="20"/>
              <w:jc w:val="right"/>
              <w:rPr>
                <w:sz w:val="18"/>
                <w:szCs w:val="18"/>
              </w:rPr>
            </w:pPr>
            <w:r w:rsidRPr="00A22D49">
              <w:rPr>
                <w:sz w:val="18"/>
                <w:szCs w:val="18"/>
              </w:rPr>
              <w:t>0</w:t>
            </w:r>
            <w:r w:rsidR="00950616">
              <w:rPr>
                <w:sz w:val="18"/>
                <w:szCs w:val="18"/>
                <w:lang w:val="ru-RU"/>
              </w:rPr>
              <w:t>,</w:t>
            </w:r>
            <w:r w:rsidRPr="00A22D49">
              <w:rPr>
                <w:sz w:val="18"/>
                <w:szCs w:val="18"/>
              </w:rPr>
              <w:t>00</w:t>
            </w:r>
          </w:p>
        </w:tc>
        <w:tc>
          <w:tcPr>
            <w:tcW w:w="641" w:type="pct"/>
            <w:vAlign w:val="center"/>
          </w:tcPr>
          <w:p w14:paraId="1CFC0C73" w14:textId="2C602752" w:rsidR="003A6684" w:rsidRPr="00A22D49" w:rsidRDefault="003A6684">
            <w:pPr>
              <w:spacing w:before="20" w:after="20"/>
              <w:jc w:val="right"/>
              <w:rPr>
                <w:sz w:val="18"/>
                <w:szCs w:val="18"/>
              </w:rPr>
            </w:pPr>
            <w:r w:rsidRPr="00A22D49">
              <w:rPr>
                <w:sz w:val="18"/>
                <w:szCs w:val="18"/>
              </w:rPr>
              <w:t>0</w:t>
            </w:r>
            <w:r w:rsidR="00950616">
              <w:rPr>
                <w:sz w:val="18"/>
                <w:szCs w:val="18"/>
                <w:lang w:val="ru-RU"/>
              </w:rPr>
              <w:t>,</w:t>
            </w:r>
            <w:r w:rsidRPr="00A22D49">
              <w:rPr>
                <w:sz w:val="18"/>
                <w:szCs w:val="18"/>
              </w:rPr>
              <w:t>00</w:t>
            </w:r>
          </w:p>
        </w:tc>
      </w:tr>
      <w:tr w:rsidR="003A6684" w:rsidRPr="00A22D49" w14:paraId="11B6DC71" w14:textId="77777777" w:rsidTr="00912112">
        <w:trPr>
          <w:trHeight w:val="77"/>
          <w:jc w:val="center"/>
        </w:trPr>
        <w:tc>
          <w:tcPr>
            <w:tcW w:w="698" w:type="pct"/>
            <w:vMerge/>
            <w:vAlign w:val="center"/>
            <w:hideMark/>
          </w:tcPr>
          <w:p w14:paraId="34BE256B" w14:textId="77777777" w:rsidR="003A6684" w:rsidRPr="00A22D49" w:rsidRDefault="003A6684">
            <w:pPr>
              <w:spacing w:before="20" w:after="20"/>
              <w:jc w:val="left"/>
              <w:rPr>
                <w:sz w:val="18"/>
                <w:szCs w:val="18"/>
              </w:rPr>
            </w:pPr>
          </w:p>
        </w:tc>
        <w:tc>
          <w:tcPr>
            <w:tcW w:w="1735" w:type="pct"/>
            <w:vAlign w:val="center"/>
            <w:hideMark/>
          </w:tcPr>
          <w:p w14:paraId="7DAE555B" w14:textId="618BEA2B" w:rsidR="003A6684" w:rsidRPr="00A22D49" w:rsidRDefault="00A22D49">
            <w:pPr>
              <w:spacing w:before="20" w:after="20"/>
              <w:jc w:val="left"/>
              <w:rPr>
                <w:sz w:val="18"/>
                <w:szCs w:val="18"/>
              </w:rPr>
            </w:pPr>
            <w:proofErr w:type="spellStart"/>
            <w:r w:rsidRPr="00A22D49">
              <w:rPr>
                <w:sz w:val="18"/>
                <w:szCs w:val="18"/>
              </w:rPr>
              <w:t>Финансирование</w:t>
            </w:r>
            <w:proofErr w:type="spellEnd"/>
            <w:r w:rsidRPr="00A22D49">
              <w:rPr>
                <w:sz w:val="18"/>
                <w:szCs w:val="18"/>
              </w:rPr>
              <w:t xml:space="preserve"> (</w:t>
            </w:r>
            <w:proofErr w:type="spellStart"/>
            <w:r w:rsidRPr="00A22D49">
              <w:rPr>
                <w:sz w:val="18"/>
                <w:szCs w:val="18"/>
              </w:rPr>
              <w:t>долл</w:t>
            </w:r>
            <w:proofErr w:type="spellEnd"/>
            <w:r w:rsidRPr="00A22D49">
              <w:rPr>
                <w:sz w:val="18"/>
                <w:szCs w:val="18"/>
              </w:rPr>
              <w:t>. США)</w:t>
            </w:r>
          </w:p>
        </w:tc>
        <w:tc>
          <w:tcPr>
            <w:tcW w:w="642" w:type="pct"/>
            <w:vAlign w:val="center"/>
          </w:tcPr>
          <w:p w14:paraId="240D7BF2" w14:textId="77777777" w:rsidR="003A6684" w:rsidRPr="00A22D49" w:rsidRDefault="003A6684">
            <w:pPr>
              <w:spacing w:before="20" w:after="20"/>
              <w:jc w:val="right"/>
              <w:rPr>
                <w:sz w:val="18"/>
                <w:szCs w:val="18"/>
              </w:rPr>
            </w:pPr>
            <w:r w:rsidRPr="00A22D49">
              <w:rPr>
                <w:sz w:val="18"/>
                <w:szCs w:val="18"/>
              </w:rPr>
              <w:t>0</w:t>
            </w:r>
          </w:p>
        </w:tc>
        <w:tc>
          <w:tcPr>
            <w:tcW w:w="642" w:type="pct"/>
            <w:vAlign w:val="center"/>
          </w:tcPr>
          <w:p w14:paraId="3458BE5E" w14:textId="77777777" w:rsidR="003A6684" w:rsidRPr="00A22D49" w:rsidRDefault="003A6684">
            <w:pPr>
              <w:spacing w:before="20" w:after="20"/>
              <w:jc w:val="right"/>
              <w:rPr>
                <w:sz w:val="18"/>
                <w:szCs w:val="18"/>
              </w:rPr>
            </w:pPr>
            <w:r w:rsidRPr="00A22D49">
              <w:rPr>
                <w:sz w:val="18"/>
                <w:szCs w:val="18"/>
              </w:rPr>
              <w:t>0</w:t>
            </w:r>
          </w:p>
        </w:tc>
        <w:tc>
          <w:tcPr>
            <w:tcW w:w="642" w:type="pct"/>
            <w:vAlign w:val="center"/>
          </w:tcPr>
          <w:p w14:paraId="4B8BF29E" w14:textId="77777777" w:rsidR="003A6684" w:rsidRPr="00A22D49" w:rsidRDefault="003A6684">
            <w:pPr>
              <w:spacing w:before="20" w:after="20"/>
              <w:jc w:val="right"/>
              <w:rPr>
                <w:sz w:val="18"/>
                <w:szCs w:val="18"/>
              </w:rPr>
            </w:pPr>
            <w:r w:rsidRPr="00A22D49">
              <w:rPr>
                <w:sz w:val="18"/>
                <w:szCs w:val="18"/>
              </w:rPr>
              <w:t>0</w:t>
            </w:r>
          </w:p>
        </w:tc>
        <w:tc>
          <w:tcPr>
            <w:tcW w:w="641" w:type="pct"/>
            <w:vAlign w:val="center"/>
          </w:tcPr>
          <w:p w14:paraId="52E76267" w14:textId="77777777" w:rsidR="003A6684" w:rsidRPr="00A22D49" w:rsidRDefault="003A6684">
            <w:pPr>
              <w:spacing w:before="20" w:after="20"/>
              <w:jc w:val="right"/>
              <w:rPr>
                <w:sz w:val="18"/>
                <w:szCs w:val="18"/>
              </w:rPr>
            </w:pPr>
            <w:r w:rsidRPr="00A22D49">
              <w:rPr>
                <w:sz w:val="18"/>
                <w:szCs w:val="18"/>
              </w:rPr>
              <w:t>0</w:t>
            </w:r>
          </w:p>
        </w:tc>
      </w:tr>
      <w:tr w:rsidR="003A6684" w:rsidRPr="00A22D49" w14:paraId="427FB7D1" w14:textId="77777777" w:rsidTr="00912112">
        <w:tblPrEx>
          <w:jc w:val="left"/>
        </w:tblPrEx>
        <w:trPr>
          <w:trHeight w:val="78"/>
        </w:trPr>
        <w:tc>
          <w:tcPr>
            <w:tcW w:w="698" w:type="pct"/>
            <w:vMerge w:val="restart"/>
            <w:vAlign w:val="center"/>
            <w:hideMark/>
          </w:tcPr>
          <w:p w14:paraId="2F33986B" w14:textId="1CF2F7E9" w:rsidR="003A6684" w:rsidRPr="00A22D49" w:rsidRDefault="00A22D49">
            <w:pPr>
              <w:spacing w:before="20" w:after="20"/>
              <w:jc w:val="center"/>
              <w:rPr>
                <w:color w:val="000000" w:themeColor="text1"/>
                <w:sz w:val="18"/>
                <w:szCs w:val="18"/>
                <w:lang w:val="ru-RU"/>
              </w:rPr>
            </w:pPr>
            <w:r>
              <w:rPr>
                <w:color w:val="000000" w:themeColor="text1"/>
                <w:sz w:val="18"/>
                <w:szCs w:val="18"/>
                <w:lang w:val="ru-RU"/>
              </w:rPr>
              <w:t>Италия</w:t>
            </w:r>
          </w:p>
        </w:tc>
        <w:tc>
          <w:tcPr>
            <w:tcW w:w="1735" w:type="pct"/>
            <w:vAlign w:val="center"/>
            <w:hideMark/>
          </w:tcPr>
          <w:p w14:paraId="696B11A4" w14:textId="7FDF4753" w:rsidR="003A6684" w:rsidRPr="00A22D49" w:rsidRDefault="00A22D49">
            <w:pPr>
              <w:spacing w:before="20" w:after="20"/>
              <w:jc w:val="left"/>
              <w:rPr>
                <w:sz w:val="18"/>
                <w:szCs w:val="18"/>
                <w:lang w:val="ru-RU"/>
              </w:rPr>
            </w:pPr>
            <w:r w:rsidRPr="00A22D49">
              <w:rPr>
                <w:sz w:val="18"/>
                <w:szCs w:val="18"/>
                <w:lang w:val="ru-RU"/>
              </w:rPr>
              <w:t>Поэтапный отказ от ОРВ (тонны ОРС)</w:t>
            </w:r>
          </w:p>
        </w:tc>
        <w:tc>
          <w:tcPr>
            <w:tcW w:w="642" w:type="pct"/>
            <w:vAlign w:val="center"/>
          </w:tcPr>
          <w:p w14:paraId="4B90B970" w14:textId="058C2564" w:rsidR="003A6684" w:rsidRPr="00A22D49" w:rsidRDefault="003A6684">
            <w:pPr>
              <w:spacing w:before="20" w:after="20"/>
              <w:jc w:val="right"/>
              <w:rPr>
                <w:sz w:val="18"/>
                <w:szCs w:val="18"/>
              </w:rPr>
            </w:pPr>
            <w:r w:rsidRPr="00A22D49">
              <w:rPr>
                <w:sz w:val="18"/>
                <w:szCs w:val="18"/>
              </w:rPr>
              <w:t>0</w:t>
            </w:r>
            <w:r w:rsidR="00A22D49">
              <w:rPr>
                <w:sz w:val="18"/>
                <w:szCs w:val="18"/>
                <w:lang w:val="ru-RU"/>
              </w:rPr>
              <w:t>,</w:t>
            </w:r>
            <w:r w:rsidRPr="00A22D49">
              <w:rPr>
                <w:sz w:val="18"/>
                <w:szCs w:val="18"/>
              </w:rPr>
              <w:t>00</w:t>
            </w:r>
          </w:p>
        </w:tc>
        <w:tc>
          <w:tcPr>
            <w:tcW w:w="642" w:type="pct"/>
            <w:vAlign w:val="center"/>
          </w:tcPr>
          <w:p w14:paraId="0A26D701" w14:textId="691AF865" w:rsidR="003A6684" w:rsidRPr="00A22D49" w:rsidRDefault="003A6684">
            <w:pPr>
              <w:spacing w:before="20" w:after="20"/>
              <w:jc w:val="right"/>
              <w:rPr>
                <w:sz w:val="18"/>
                <w:szCs w:val="18"/>
              </w:rPr>
            </w:pPr>
            <w:r w:rsidRPr="00A22D49">
              <w:rPr>
                <w:sz w:val="18"/>
                <w:szCs w:val="18"/>
              </w:rPr>
              <w:t>0</w:t>
            </w:r>
            <w:r w:rsidR="00950616">
              <w:rPr>
                <w:sz w:val="18"/>
                <w:szCs w:val="18"/>
                <w:lang w:val="ru-RU"/>
              </w:rPr>
              <w:t>,</w:t>
            </w:r>
            <w:r w:rsidRPr="00A22D49">
              <w:rPr>
                <w:sz w:val="18"/>
                <w:szCs w:val="18"/>
              </w:rPr>
              <w:t>00</w:t>
            </w:r>
          </w:p>
        </w:tc>
        <w:tc>
          <w:tcPr>
            <w:tcW w:w="642" w:type="pct"/>
            <w:vAlign w:val="center"/>
          </w:tcPr>
          <w:p w14:paraId="0F1308A0" w14:textId="70FE9477" w:rsidR="003A6684" w:rsidRPr="00A22D49" w:rsidRDefault="003A6684">
            <w:pPr>
              <w:spacing w:before="20" w:after="20"/>
              <w:jc w:val="right"/>
              <w:rPr>
                <w:sz w:val="18"/>
                <w:szCs w:val="18"/>
              </w:rPr>
            </w:pPr>
            <w:r w:rsidRPr="00A22D49">
              <w:rPr>
                <w:sz w:val="18"/>
                <w:szCs w:val="18"/>
              </w:rPr>
              <w:t>0</w:t>
            </w:r>
            <w:r w:rsidR="00950616">
              <w:rPr>
                <w:sz w:val="18"/>
                <w:szCs w:val="18"/>
                <w:lang w:val="ru-RU"/>
              </w:rPr>
              <w:t>,</w:t>
            </w:r>
            <w:r w:rsidRPr="00A22D49">
              <w:rPr>
                <w:sz w:val="18"/>
                <w:szCs w:val="18"/>
              </w:rPr>
              <w:t>00</w:t>
            </w:r>
          </w:p>
        </w:tc>
        <w:tc>
          <w:tcPr>
            <w:tcW w:w="641" w:type="pct"/>
            <w:vAlign w:val="center"/>
          </w:tcPr>
          <w:p w14:paraId="683E8BA2" w14:textId="16B4C25C" w:rsidR="003A6684" w:rsidRPr="00A22D49" w:rsidRDefault="003A6684">
            <w:pPr>
              <w:spacing w:before="20" w:after="20"/>
              <w:jc w:val="right"/>
              <w:rPr>
                <w:sz w:val="18"/>
                <w:szCs w:val="18"/>
              </w:rPr>
            </w:pPr>
            <w:r w:rsidRPr="00A22D49">
              <w:rPr>
                <w:sz w:val="18"/>
                <w:szCs w:val="18"/>
              </w:rPr>
              <w:t>0</w:t>
            </w:r>
            <w:r w:rsidR="00950616">
              <w:rPr>
                <w:sz w:val="18"/>
                <w:szCs w:val="18"/>
                <w:lang w:val="ru-RU"/>
              </w:rPr>
              <w:t>,</w:t>
            </w:r>
            <w:r w:rsidRPr="00A22D49">
              <w:rPr>
                <w:sz w:val="18"/>
                <w:szCs w:val="18"/>
              </w:rPr>
              <w:t>00</w:t>
            </w:r>
          </w:p>
        </w:tc>
      </w:tr>
      <w:tr w:rsidR="003A6684" w:rsidRPr="00A22D49" w14:paraId="4BE772AA" w14:textId="77777777" w:rsidTr="00912112">
        <w:tblPrEx>
          <w:jc w:val="left"/>
        </w:tblPrEx>
        <w:trPr>
          <w:trHeight w:val="77"/>
        </w:trPr>
        <w:tc>
          <w:tcPr>
            <w:tcW w:w="698" w:type="pct"/>
            <w:vMerge/>
            <w:hideMark/>
          </w:tcPr>
          <w:p w14:paraId="38BBB155" w14:textId="77777777" w:rsidR="003A6684" w:rsidRPr="00A22D49" w:rsidRDefault="003A6684">
            <w:pPr>
              <w:spacing w:before="20" w:after="20"/>
              <w:jc w:val="left"/>
              <w:rPr>
                <w:sz w:val="18"/>
                <w:szCs w:val="18"/>
              </w:rPr>
            </w:pPr>
          </w:p>
        </w:tc>
        <w:tc>
          <w:tcPr>
            <w:tcW w:w="1735" w:type="pct"/>
            <w:vAlign w:val="center"/>
            <w:hideMark/>
          </w:tcPr>
          <w:p w14:paraId="138ECCA5" w14:textId="759F1094" w:rsidR="003A6684" w:rsidRPr="00A22D49" w:rsidRDefault="00A22D49">
            <w:pPr>
              <w:spacing w:before="20" w:after="20"/>
              <w:jc w:val="left"/>
              <w:rPr>
                <w:sz w:val="18"/>
                <w:szCs w:val="18"/>
              </w:rPr>
            </w:pPr>
            <w:proofErr w:type="spellStart"/>
            <w:r w:rsidRPr="00A22D49">
              <w:rPr>
                <w:sz w:val="18"/>
                <w:szCs w:val="18"/>
              </w:rPr>
              <w:t>Финансирование</w:t>
            </w:r>
            <w:proofErr w:type="spellEnd"/>
            <w:r w:rsidRPr="00A22D49">
              <w:rPr>
                <w:sz w:val="18"/>
                <w:szCs w:val="18"/>
              </w:rPr>
              <w:t xml:space="preserve"> (</w:t>
            </w:r>
            <w:proofErr w:type="spellStart"/>
            <w:r w:rsidRPr="00A22D49">
              <w:rPr>
                <w:sz w:val="18"/>
                <w:szCs w:val="18"/>
              </w:rPr>
              <w:t>долл</w:t>
            </w:r>
            <w:proofErr w:type="spellEnd"/>
            <w:r w:rsidRPr="00A22D49">
              <w:rPr>
                <w:sz w:val="18"/>
                <w:szCs w:val="18"/>
              </w:rPr>
              <w:t>. США)</w:t>
            </w:r>
          </w:p>
        </w:tc>
        <w:tc>
          <w:tcPr>
            <w:tcW w:w="642" w:type="pct"/>
            <w:vAlign w:val="center"/>
          </w:tcPr>
          <w:p w14:paraId="684D8359" w14:textId="77777777" w:rsidR="003A6684" w:rsidRPr="00A22D49" w:rsidRDefault="003A6684">
            <w:pPr>
              <w:spacing w:before="20" w:after="20"/>
              <w:jc w:val="right"/>
              <w:rPr>
                <w:sz w:val="18"/>
                <w:szCs w:val="18"/>
              </w:rPr>
            </w:pPr>
            <w:r w:rsidRPr="00A22D49">
              <w:rPr>
                <w:sz w:val="18"/>
                <w:szCs w:val="18"/>
              </w:rPr>
              <w:t>0</w:t>
            </w:r>
          </w:p>
        </w:tc>
        <w:tc>
          <w:tcPr>
            <w:tcW w:w="642" w:type="pct"/>
            <w:vAlign w:val="center"/>
          </w:tcPr>
          <w:p w14:paraId="00B4CA06" w14:textId="77777777" w:rsidR="003A6684" w:rsidRPr="00A22D49" w:rsidRDefault="003A6684">
            <w:pPr>
              <w:spacing w:before="20" w:after="20"/>
              <w:jc w:val="right"/>
              <w:rPr>
                <w:sz w:val="18"/>
                <w:szCs w:val="18"/>
              </w:rPr>
            </w:pPr>
            <w:r w:rsidRPr="00A22D49">
              <w:rPr>
                <w:sz w:val="18"/>
                <w:szCs w:val="18"/>
              </w:rPr>
              <w:t>0</w:t>
            </w:r>
          </w:p>
        </w:tc>
        <w:tc>
          <w:tcPr>
            <w:tcW w:w="642" w:type="pct"/>
            <w:vAlign w:val="center"/>
          </w:tcPr>
          <w:p w14:paraId="32B6EFBE" w14:textId="77777777" w:rsidR="003A6684" w:rsidRPr="00A22D49" w:rsidRDefault="003A6684">
            <w:pPr>
              <w:spacing w:before="20" w:after="20"/>
              <w:jc w:val="right"/>
              <w:rPr>
                <w:sz w:val="18"/>
                <w:szCs w:val="18"/>
              </w:rPr>
            </w:pPr>
            <w:r w:rsidRPr="00A22D49">
              <w:rPr>
                <w:sz w:val="18"/>
                <w:szCs w:val="18"/>
              </w:rPr>
              <w:t>0</w:t>
            </w:r>
          </w:p>
        </w:tc>
        <w:tc>
          <w:tcPr>
            <w:tcW w:w="641" w:type="pct"/>
            <w:vAlign w:val="center"/>
          </w:tcPr>
          <w:p w14:paraId="2F182245" w14:textId="77777777" w:rsidR="003A6684" w:rsidRPr="00A22D49" w:rsidRDefault="003A6684">
            <w:pPr>
              <w:spacing w:before="20" w:after="20"/>
              <w:jc w:val="right"/>
              <w:rPr>
                <w:sz w:val="18"/>
                <w:szCs w:val="18"/>
              </w:rPr>
            </w:pPr>
            <w:r w:rsidRPr="00A22D49">
              <w:rPr>
                <w:sz w:val="18"/>
                <w:szCs w:val="18"/>
              </w:rPr>
              <w:t>0</w:t>
            </w:r>
          </w:p>
        </w:tc>
      </w:tr>
    </w:tbl>
    <w:p w14:paraId="0926D1CB" w14:textId="77777777" w:rsidR="003A6684" w:rsidRPr="00A22D49" w:rsidRDefault="003A6684" w:rsidP="003A6684">
      <w:pPr>
        <w:spacing w:before="20" w:after="20"/>
        <w:jc w:val="center"/>
        <w:rPr>
          <w:sz w:val="16"/>
          <w:szCs w:val="16"/>
        </w:rPr>
      </w:pPr>
    </w:p>
    <w:tbl>
      <w:tblPr>
        <w:tblStyle w:val="TableGrid"/>
        <w:tblW w:w="5833" w:type="pct"/>
        <w:jc w:val="center"/>
        <w:tblLayout w:type="fixed"/>
        <w:tblCellMar>
          <w:left w:w="57" w:type="dxa"/>
          <w:right w:w="85" w:type="dxa"/>
        </w:tblCellMar>
        <w:tblLook w:val="04A0" w:firstRow="1" w:lastRow="0" w:firstColumn="1" w:lastColumn="0" w:noHBand="0" w:noVBand="1"/>
      </w:tblPr>
      <w:tblGrid>
        <w:gridCol w:w="1273"/>
        <w:gridCol w:w="1005"/>
        <w:gridCol w:w="1968"/>
        <w:gridCol w:w="992"/>
        <w:gridCol w:w="992"/>
        <w:gridCol w:w="993"/>
        <w:gridCol w:w="992"/>
        <w:gridCol w:w="709"/>
        <w:gridCol w:w="992"/>
        <w:gridCol w:w="992"/>
      </w:tblGrid>
      <w:tr w:rsidR="003A6684" w:rsidRPr="00A22D49" w14:paraId="1C00F568" w14:textId="77777777" w:rsidTr="00E24E0D">
        <w:trPr>
          <w:trHeight w:val="82"/>
          <w:tblHeader/>
          <w:jc w:val="center"/>
        </w:trPr>
        <w:tc>
          <w:tcPr>
            <w:tcW w:w="4250" w:type="dxa"/>
            <w:gridSpan w:val="3"/>
            <w:vAlign w:val="center"/>
            <w:hideMark/>
          </w:tcPr>
          <w:p w14:paraId="314B1570" w14:textId="7ACDB103" w:rsidR="003A6684" w:rsidRPr="00A22D49" w:rsidRDefault="00950616">
            <w:pPr>
              <w:spacing w:before="20" w:after="20"/>
              <w:ind w:left="38"/>
              <w:jc w:val="left"/>
              <w:rPr>
                <w:b/>
                <w:sz w:val="18"/>
                <w:szCs w:val="18"/>
              </w:rPr>
            </w:pPr>
            <w:r w:rsidRPr="00950616">
              <w:rPr>
                <w:b/>
                <w:sz w:val="18"/>
                <w:szCs w:val="18"/>
              </w:rPr>
              <w:t>ДАННЫЕ ПО ПРОЕКТУ</w:t>
            </w:r>
          </w:p>
        </w:tc>
        <w:tc>
          <w:tcPr>
            <w:tcW w:w="992" w:type="dxa"/>
            <w:vAlign w:val="center"/>
            <w:hideMark/>
          </w:tcPr>
          <w:p w14:paraId="28824879" w14:textId="5820EF06" w:rsidR="003A6684" w:rsidRPr="00950616" w:rsidRDefault="003A6684">
            <w:pPr>
              <w:spacing w:before="20" w:after="20"/>
              <w:ind w:left="38"/>
              <w:jc w:val="center"/>
              <w:rPr>
                <w:b/>
                <w:sz w:val="18"/>
                <w:szCs w:val="18"/>
                <w:highlight w:val="cyan"/>
                <w:lang w:val="ru-RU"/>
              </w:rPr>
            </w:pPr>
            <w:r w:rsidRPr="00A22D49">
              <w:rPr>
                <w:b/>
                <w:color w:val="000000" w:themeColor="text1"/>
                <w:sz w:val="18"/>
                <w:szCs w:val="18"/>
              </w:rPr>
              <w:t>2018-2019</w:t>
            </w:r>
            <w:r w:rsidR="00950616">
              <w:rPr>
                <w:b/>
                <w:color w:val="000000" w:themeColor="text1"/>
                <w:sz w:val="18"/>
                <w:szCs w:val="18"/>
                <w:lang w:val="ru-RU"/>
              </w:rPr>
              <w:t> гг.</w:t>
            </w:r>
          </w:p>
        </w:tc>
        <w:tc>
          <w:tcPr>
            <w:tcW w:w="992" w:type="dxa"/>
            <w:vAlign w:val="center"/>
            <w:hideMark/>
          </w:tcPr>
          <w:p w14:paraId="29231B2E" w14:textId="3B5481E7" w:rsidR="003A6684" w:rsidRPr="00A22D49" w:rsidRDefault="003A6684">
            <w:pPr>
              <w:spacing w:before="20" w:after="20"/>
              <w:jc w:val="center"/>
              <w:rPr>
                <w:b/>
                <w:sz w:val="18"/>
                <w:szCs w:val="18"/>
                <w:highlight w:val="cyan"/>
              </w:rPr>
            </w:pPr>
            <w:r w:rsidRPr="00A22D49">
              <w:rPr>
                <w:b/>
                <w:color w:val="000000" w:themeColor="text1"/>
                <w:sz w:val="18"/>
                <w:szCs w:val="18"/>
              </w:rPr>
              <w:t>2020</w:t>
            </w:r>
            <w:r w:rsidR="00950616">
              <w:rPr>
                <w:b/>
                <w:color w:val="000000" w:themeColor="text1"/>
                <w:sz w:val="18"/>
                <w:szCs w:val="18"/>
                <w:lang w:val="ru-RU"/>
              </w:rPr>
              <w:t xml:space="preserve"> г.</w:t>
            </w:r>
            <w:r w:rsidRPr="00A22D49">
              <w:rPr>
                <w:b/>
                <w:color w:val="000000" w:themeColor="text1"/>
                <w:sz w:val="18"/>
                <w:szCs w:val="18"/>
                <w:vertAlign w:val="superscript"/>
              </w:rPr>
              <w:t>*</w:t>
            </w:r>
          </w:p>
        </w:tc>
        <w:tc>
          <w:tcPr>
            <w:tcW w:w="993" w:type="dxa"/>
            <w:vAlign w:val="center"/>
            <w:hideMark/>
          </w:tcPr>
          <w:p w14:paraId="42D689A7" w14:textId="45A6EC76" w:rsidR="003A6684" w:rsidRPr="00950616" w:rsidRDefault="003A6684">
            <w:pPr>
              <w:spacing w:before="20" w:after="20"/>
              <w:jc w:val="center"/>
              <w:rPr>
                <w:b/>
                <w:sz w:val="18"/>
                <w:szCs w:val="18"/>
                <w:highlight w:val="cyan"/>
                <w:lang w:val="ru-RU"/>
              </w:rPr>
            </w:pPr>
            <w:r w:rsidRPr="00A22D49">
              <w:rPr>
                <w:b/>
                <w:color w:val="000000" w:themeColor="text1"/>
                <w:sz w:val="18"/>
                <w:szCs w:val="18"/>
              </w:rPr>
              <w:t>2021-2022</w:t>
            </w:r>
            <w:r w:rsidR="00950616">
              <w:rPr>
                <w:b/>
                <w:color w:val="000000" w:themeColor="text1"/>
                <w:sz w:val="18"/>
                <w:szCs w:val="18"/>
                <w:lang w:val="ru-RU"/>
              </w:rPr>
              <w:t> гг.</w:t>
            </w:r>
          </w:p>
        </w:tc>
        <w:tc>
          <w:tcPr>
            <w:tcW w:w="992" w:type="dxa"/>
            <w:vAlign w:val="center"/>
            <w:hideMark/>
          </w:tcPr>
          <w:p w14:paraId="3B6BB29F" w14:textId="633C5347" w:rsidR="003A6684" w:rsidRPr="00950616" w:rsidRDefault="003A6684">
            <w:pPr>
              <w:spacing w:before="20" w:after="20"/>
              <w:jc w:val="center"/>
              <w:rPr>
                <w:b/>
                <w:sz w:val="18"/>
                <w:szCs w:val="18"/>
                <w:highlight w:val="cyan"/>
                <w:lang w:val="ru-RU"/>
              </w:rPr>
            </w:pPr>
            <w:r w:rsidRPr="00A22D49">
              <w:rPr>
                <w:b/>
                <w:color w:val="000000" w:themeColor="text1"/>
                <w:sz w:val="18"/>
                <w:szCs w:val="18"/>
              </w:rPr>
              <w:t>2023</w:t>
            </w:r>
            <w:r w:rsidR="00950616">
              <w:rPr>
                <w:b/>
                <w:color w:val="000000" w:themeColor="text1"/>
                <w:sz w:val="18"/>
                <w:szCs w:val="18"/>
                <w:lang w:val="ru-RU"/>
              </w:rPr>
              <w:t xml:space="preserve"> г.</w:t>
            </w:r>
          </w:p>
        </w:tc>
        <w:tc>
          <w:tcPr>
            <w:tcW w:w="709" w:type="dxa"/>
            <w:vAlign w:val="center"/>
            <w:hideMark/>
          </w:tcPr>
          <w:p w14:paraId="2DB04745" w14:textId="5E36ACD5" w:rsidR="003A6684" w:rsidRPr="00950616" w:rsidRDefault="003A6684">
            <w:pPr>
              <w:spacing w:before="20" w:after="20"/>
              <w:jc w:val="center"/>
              <w:rPr>
                <w:b/>
                <w:sz w:val="18"/>
                <w:szCs w:val="18"/>
                <w:highlight w:val="cyan"/>
                <w:lang w:val="ru-RU"/>
              </w:rPr>
            </w:pPr>
            <w:r w:rsidRPr="00A22D49">
              <w:rPr>
                <w:b/>
                <w:color w:val="000000" w:themeColor="text1"/>
                <w:sz w:val="18"/>
                <w:szCs w:val="18"/>
              </w:rPr>
              <w:t>2024</w:t>
            </w:r>
            <w:r w:rsidR="00950616">
              <w:rPr>
                <w:b/>
                <w:color w:val="000000" w:themeColor="text1"/>
                <w:sz w:val="18"/>
                <w:szCs w:val="18"/>
                <w:lang w:val="ru-RU"/>
              </w:rPr>
              <w:t xml:space="preserve"> г.</w:t>
            </w:r>
          </w:p>
        </w:tc>
        <w:tc>
          <w:tcPr>
            <w:tcW w:w="992" w:type="dxa"/>
            <w:vAlign w:val="center"/>
          </w:tcPr>
          <w:p w14:paraId="5EAADCCF" w14:textId="744845F3" w:rsidR="003A6684" w:rsidRPr="00A22D49" w:rsidRDefault="003A6684">
            <w:pPr>
              <w:spacing w:before="20" w:after="20"/>
              <w:jc w:val="center"/>
              <w:rPr>
                <w:b/>
                <w:sz w:val="18"/>
                <w:szCs w:val="18"/>
                <w:highlight w:val="cyan"/>
              </w:rPr>
            </w:pPr>
            <w:r w:rsidRPr="00A22D49">
              <w:rPr>
                <w:b/>
                <w:color w:val="000000" w:themeColor="text1"/>
                <w:sz w:val="18"/>
                <w:szCs w:val="18"/>
              </w:rPr>
              <w:t>2025</w:t>
            </w:r>
            <w:r w:rsidR="00950616">
              <w:rPr>
                <w:b/>
                <w:color w:val="000000" w:themeColor="text1"/>
                <w:sz w:val="18"/>
                <w:szCs w:val="18"/>
                <w:lang w:val="ru-RU"/>
              </w:rPr>
              <w:t xml:space="preserve"> г.</w:t>
            </w:r>
            <w:r w:rsidRPr="00A22D49">
              <w:rPr>
                <w:b/>
                <w:color w:val="000000" w:themeColor="text1"/>
                <w:sz w:val="18"/>
                <w:szCs w:val="18"/>
                <w:vertAlign w:val="superscript"/>
              </w:rPr>
              <w:t>**</w:t>
            </w:r>
          </w:p>
        </w:tc>
        <w:tc>
          <w:tcPr>
            <w:tcW w:w="992" w:type="dxa"/>
            <w:vAlign w:val="center"/>
            <w:hideMark/>
          </w:tcPr>
          <w:p w14:paraId="5BE5DA9F" w14:textId="36E17155" w:rsidR="003A6684" w:rsidRPr="00950616" w:rsidRDefault="00950616">
            <w:pPr>
              <w:spacing w:before="20" w:after="20"/>
              <w:jc w:val="center"/>
              <w:rPr>
                <w:b/>
                <w:sz w:val="18"/>
                <w:szCs w:val="18"/>
                <w:lang w:val="ru-RU"/>
              </w:rPr>
            </w:pPr>
            <w:r>
              <w:rPr>
                <w:b/>
                <w:sz w:val="18"/>
                <w:szCs w:val="18"/>
                <w:lang w:val="ru-RU"/>
              </w:rPr>
              <w:t>Итого</w:t>
            </w:r>
          </w:p>
        </w:tc>
      </w:tr>
      <w:tr w:rsidR="003A6684" w:rsidRPr="00A22D49" w14:paraId="160C5BCA" w14:textId="77777777" w:rsidTr="00E24E0D">
        <w:trPr>
          <w:trHeight w:val="72"/>
          <w:jc w:val="center"/>
        </w:trPr>
        <w:tc>
          <w:tcPr>
            <w:tcW w:w="1274" w:type="dxa"/>
            <w:vMerge w:val="restart"/>
            <w:vAlign w:val="center"/>
            <w:hideMark/>
          </w:tcPr>
          <w:p w14:paraId="6BD362FB" w14:textId="25E9EDE1" w:rsidR="003A6684" w:rsidRPr="00A22D49" w:rsidRDefault="00950616">
            <w:pPr>
              <w:spacing w:before="20" w:after="20"/>
              <w:ind w:left="38"/>
              <w:jc w:val="left"/>
              <w:rPr>
                <w:sz w:val="18"/>
                <w:szCs w:val="18"/>
              </w:rPr>
            </w:pPr>
            <w:proofErr w:type="spellStart"/>
            <w:r w:rsidRPr="00950616">
              <w:rPr>
                <w:sz w:val="18"/>
                <w:szCs w:val="18"/>
              </w:rPr>
              <w:t>Потребление</w:t>
            </w:r>
            <w:proofErr w:type="spellEnd"/>
            <w:r w:rsidRPr="00950616">
              <w:rPr>
                <w:sz w:val="18"/>
                <w:szCs w:val="18"/>
              </w:rPr>
              <w:t xml:space="preserve"> (</w:t>
            </w:r>
            <w:proofErr w:type="spellStart"/>
            <w:r w:rsidRPr="00950616">
              <w:rPr>
                <w:sz w:val="18"/>
                <w:szCs w:val="18"/>
              </w:rPr>
              <w:t>тонны</w:t>
            </w:r>
            <w:proofErr w:type="spellEnd"/>
            <w:r w:rsidRPr="00950616">
              <w:rPr>
                <w:sz w:val="18"/>
                <w:szCs w:val="18"/>
              </w:rPr>
              <w:t xml:space="preserve"> ОРС)</w:t>
            </w:r>
          </w:p>
        </w:tc>
        <w:tc>
          <w:tcPr>
            <w:tcW w:w="2976" w:type="dxa"/>
            <w:gridSpan w:val="2"/>
            <w:vAlign w:val="center"/>
          </w:tcPr>
          <w:p w14:paraId="27892CF9" w14:textId="0C32D458" w:rsidR="003A6684" w:rsidRPr="00950616" w:rsidRDefault="00950616">
            <w:pPr>
              <w:spacing w:before="20" w:after="20"/>
              <w:ind w:left="38"/>
              <w:jc w:val="left"/>
              <w:rPr>
                <w:sz w:val="18"/>
                <w:szCs w:val="18"/>
                <w:lang w:val="ru-RU"/>
              </w:rPr>
            </w:pPr>
            <w:r w:rsidRPr="00950616">
              <w:rPr>
                <w:sz w:val="18"/>
                <w:szCs w:val="18"/>
                <w:lang w:val="ru-RU"/>
              </w:rPr>
              <w:t>Предельные уровни, предусмотренные Монреальским протоколом</w:t>
            </w:r>
          </w:p>
        </w:tc>
        <w:tc>
          <w:tcPr>
            <w:tcW w:w="992" w:type="dxa"/>
            <w:tcMar>
              <w:left w:w="68" w:type="dxa"/>
              <w:right w:w="68" w:type="dxa"/>
            </w:tcMar>
          </w:tcPr>
          <w:p w14:paraId="548F149D" w14:textId="77342C02" w:rsidR="003A6684" w:rsidRPr="00A22D49" w:rsidRDefault="003A6684">
            <w:pPr>
              <w:spacing w:before="20" w:after="20"/>
              <w:ind w:left="38"/>
              <w:jc w:val="right"/>
              <w:rPr>
                <w:color w:val="000000" w:themeColor="text1"/>
                <w:sz w:val="18"/>
                <w:szCs w:val="18"/>
              </w:rPr>
            </w:pPr>
            <w:r w:rsidRPr="00A22D49">
              <w:rPr>
                <w:color w:val="000000" w:themeColor="text1"/>
                <w:sz w:val="18"/>
                <w:szCs w:val="18"/>
              </w:rPr>
              <w:t>310</w:t>
            </w:r>
            <w:r w:rsidR="007B4188">
              <w:rPr>
                <w:color w:val="000000" w:themeColor="text1"/>
                <w:sz w:val="18"/>
                <w:szCs w:val="18"/>
                <w:lang w:val="ru-RU"/>
              </w:rPr>
              <w:t>,</w:t>
            </w:r>
            <w:r w:rsidRPr="00A22D49">
              <w:rPr>
                <w:color w:val="000000" w:themeColor="text1"/>
                <w:sz w:val="18"/>
                <w:szCs w:val="18"/>
              </w:rPr>
              <w:t>41</w:t>
            </w:r>
          </w:p>
        </w:tc>
        <w:tc>
          <w:tcPr>
            <w:tcW w:w="992" w:type="dxa"/>
            <w:tcMar>
              <w:left w:w="68" w:type="dxa"/>
              <w:right w:w="68" w:type="dxa"/>
            </w:tcMar>
          </w:tcPr>
          <w:p w14:paraId="1016A1CE" w14:textId="6D6522AE" w:rsidR="003A6684" w:rsidRPr="00A22D49" w:rsidRDefault="003A6684">
            <w:pPr>
              <w:spacing w:before="20" w:after="20"/>
              <w:jc w:val="right"/>
              <w:rPr>
                <w:color w:val="000000" w:themeColor="text1"/>
                <w:sz w:val="18"/>
                <w:szCs w:val="18"/>
              </w:rPr>
            </w:pPr>
            <w:r w:rsidRPr="00A22D49">
              <w:rPr>
                <w:color w:val="000000" w:themeColor="text1"/>
                <w:sz w:val="18"/>
                <w:szCs w:val="18"/>
              </w:rPr>
              <w:t>224</w:t>
            </w:r>
            <w:r w:rsidR="007B4188">
              <w:rPr>
                <w:color w:val="000000" w:themeColor="text1"/>
                <w:sz w:val="18"/>
                <w:szCs w:val="18"/>
                <w:lang w:val="ru-RU"/>
              </w:rPr>
              <w:t>,</w:t>
            </w:r>
            <w:r w:rsidRPr="00A22D49">
              <w:rPr>
                <w:color w:val="000000" w:themeColor="text1"/>
                <w:sz w:val="18"/>
                <w:szCs w:val="18"/>
              </w:rPr>
              <w:t>19</w:t>
            </w:r>
          </w:p>
        </w:tc>
        <w:tc>
          <w:tcPr>
            <w:tcW w:w="993" w:type="dxa"/>
            <w:tcMar>
              <w:left w:w="68" w:type="dxa"/>
              <w:right w:w="68" w:type="dxa"/>
            </w:tcMar>
          </w:tcPr>
          <w:p w14:paraId="4F4A1C59" w14:textId="7736C765" w:rsidR="003A6684" w:rsidRPr="00A22D49" w:rsidRDefault="003A6684">
            <w:pPr>
              <w:spacing w:before="20" w:after="20"/>
              <w:jc w:val="right"/>
              <w:rPr>
                <w:color w:val="000000" w:themeColor="text1"/>
                <w:sz w:val="18"/>
                <w:szCs w:val="18"/>
              </w:rPr>
            </w:pPr>
            <w:r w:rsidRPr="00A22D49">
              <w:rPr>
                <w:color w:val="000000" w:themeColor="text1"/>
                <w:sz w:val="18"/>
                <w:szCs w:val="18"/>
              </w:rPr>
              <w:t>224</w:t>
            </w:r>
            <w:r w:rsidR="007B4188">
              <w:rPr>
                <w:color w:val="000000" w:themeColor="text1"/>
                <w:sz w:val="18"/>
                <w:szCs w:val="18"/>
                <w:lang w:val="ru-RU"/>
              </w:rPr>
              <w:t>,</w:t>
            </w:r>
            <w:r w:rsidRPr="00A22D49">
              <w:rPr>
                <w:color w:val="000000" w:themeColor="text1"/>
                <w:sz w:val="18"/>
                <w:szCs w:val="18"/>
              </w:rPr>
              <w:t>19</w:t>
            </w:r>
          </w:p>
        </w:tc>
        <w:tc>
          <w:tcPr>
            <w:tcW w:w="992" w:type="dxa"/>
            <w:tcMar>
              <w:left w:w="68" w:type="dxa"/>
              <w:right w:w="68" w:type="dxa"/>
            </w:tcMar>
          </w:tcPr>
          <w:p w14:paraId="692E6B3B" w14:textId="2A4242AD" w:rsidR="003A6684" w:rsidRPr="00A22D49" w:rsidRDefault="003A6684">
            <w:pPr>
              <w:spacing w:before="20" w:after="20"/>
              <w:jc w:val="right"/>
              <w:rPr>
                <w:color w:val="000000" w:themeColor="text1"/>
                <w:sz w:val="18"/>
                <w:szCs w:val="18"/>
              </w:rPr>
            </w:pPr>
            <w:r w:rsidRPr="00A22D49">
              <w:rPr>
                <w:color w:val="000000" w:themeColor="text1"/>
                <w:sz w:val="18"/>
                <w:szCs w:val="18"/>
              </w:rPr>
              <w:t>224</w:t>
            </w:r>
            <w:r w:rsidR="007B4188">
              <w:rPr>
                <w:color w:val="000000" w:themeColor="text1"/>
                <w:sz w:val="18"/>
                <w:szCs w:val="18"/>
                <w:lang w:val="ru-RU"/>
              </w:rPr>
              <w:t>,</w:t>
            </w:r>
            <w:r w:rsidRPr="00A22D49">
              <w:rPr>
                <w:color w:val="000000" w:themeColor="text1"/>
                <w:sz w:val="18"/>
                <w:szCs w:val="18"/>
              </w:rPr>
              <w:t>19</w:t>
            </w:r>
          </w:p>
        </w:tc>
        <w:tc>
          <w:tcPr>
            <w:tcW w:w="709" w:type="dxa"/>
            <w:tcMar>
              <w:left w:w="68" w:type="dxa"/>
              <w:right w:w="68" w:type="dxa"/>
            </w:tcMar>
          </w:tcPr>
          <w:p w14:paraId="34D49BAA" w14:textId="50F98356" w:rsidR="003A6684" w:rsidRPr="00A22D49" w:rsidRDefault="003A6684">
            <w:pPr>
              <w:spacing w:before="20" w:after="20"/>
              <w:jc w:val="right"/>
              <w:rPr>
                <w:color w:val="000000" w:themeColor="text1"/>
                <w:sz w:val="18"/>
                <w:szCs w:val="18"/>
              </w:rPr>
            </w:pPr>
            <w:r w:rsidRPr="00A22D49">
              <w:rPr>
                <w:color w:val="000000" w:themeColor="text1"/>
                <w:sz w:val="18"/>
                <w:szCs w:val="18"/>
              </w:rPr>
              <w:t>224</w:t>
            </w:r>
            <w:r w:rsidR="007B4188">
              <w:rPr>
                <w:color w:val="000000" w:themeColor="text1"/>
                <w:sz w:val="18"/>
                <w:szCs w:val="18"/>
                <w:lang w:val="ru-RU"/>
              </w:rPr>
              <w:t>,</w:t>
            </w:r>
            <w:r w:rsidRPr="00A22D49">
              <w:rPr>
                <w:color w:val="000000" w:themeColor="text1"/>
                <w:sz w:val="18"/>
                <w:szCs w:val="18"/>
              </w:rPr>
              <w:t>19</w:t>
            </w:r>
          </w:p>
        </w:tc>
        <w:tc>
          <w:tcPr>
            <w:tcW w:w="992" w:type="dxa"/>
            <w:tcMar>
              <w:left w:w="68" w:type="dxa"/>
              <w:right w:w="68" w:type="dxa"/>
            </w:tcMar>
          </w:tcPr>
          <w:p w14:paraId="5B648B71" w14:textId="3701ED3B" w:rsidR="003A6684" w:rsidRPr="00A22D49" w:rsidRDefault="003A6684">
            <w:pPr>
              <w:spacing w:before="20" w:after="20"/>
              <w:jc w:val="right"/>
              <w:rPr>
                <w:color w:val="000000" w:themeColor="text1"/>
                <w:sz w:val="18"/>
                <w:szCs w:val="18"/>
              </w:rPr>
            </w:pPr>
            <w:r w:rsidRPr="00A22D49">
              <w:rPr>
                <w:color w:val="000000" w:themeColor="text1"/>
                <w:sz w:val="18"/>
                <w:szCs w:val="18"/>
              </w:rPr>
              <w:t>112</w:t>
            </w:r>
            <w:r w:rsidR="007B4188">
              <w:rPr>
                <w:color w:val="000000" w:themeColor="text1"/>
                <w:sz w:val="18"/>
                <w:szCs w:val="18"/>
                <w:lang w:val="ru-RU"/>
              </w:rPr>
              <w:t>,</w:t>
            </w:r>
            <w:r w:rsidRPr="00A22D49">
              <w:rPr>
                <w:color w:val="000000" w:themeColor="text1"/>
                <w:sz w:val="18"/>
                <w:szCs w:val="18"/>
              </w:rPr>
              <w:t>09</w:t>
            </w:r>
          </w:p>
        </w:tc>
        <w:tc>
          <w:tcPr>
            <w:tcW w:w="992" w:type="dxa"/>
            <w:tcMar>
              <w:left w:w="68" w:type="dxa"/>
              <w:right w:w="68" w:type="dxa"/>
            </w:tcMar>
            <w:vAlign w:val="center"/>
            <w:hideMark/>
          </w:tcPr>
          <w:p w14:paraId="3B466137" w14:textId="373B1CB7" w:rsidR="003A6684" w:rsidRPr="007B4188" w:rsidRDefault="007B4188">
            <w:pPr>
              <w:spacing w:before="20" w:after="20"/>
              <w:jc w:val="right"/>
              <w:rPr>
                <w:sz w:val="18"/>
                <w:szCs w:val="18"/>
                <w:lang w:val="ru-RU"/>
              </w:rPr>
            </w:pPr>
            <w:r>
              <w:rPr>
                <w:sz w:val="18"/>
                <w:szCs w:val="18"/>
                <w:lang w:val="ru-RU"/>
              </w:rPr>
              <w:t>н</w:t>
            </w:r>
            <w:r w:rsidR="003A6684" w:rsidRPr="00A22D49">
              <w:rPr>
                <w:sz w:val="18"/>
                <w:szCs w:val="18"/>
              </w:rPr>
              <w:t>/</w:t>
            </w:r>
            <w:r>
              <w:rPr>
                <w:sz w:val="18"/>
                <w:szCs w:val="18"/>
                <w:lang w:val="ru-RU"/>
              </w:rPr>
              <w:t>п</w:t>
            </w:r>
          </w:p>
        </w:tc>
      </w:tr>
      <w:tr w:rsidR="003A6684" w:rsidRPr="00A22D49" w14:paraId="58F28447" w14:textId="77777777" w:rsidTr="00E24E0D">
        <w:trPr>
          <w:trHeight w:val="84"/>
          <w:jc w:val="center"/>
        </w:trPr>
        <w:tc>
          <w:tcPr>
            <w:tcW w:w="1274" w:type="dxa"/>
            <w:vMerge/>
            <w:vAlign w:val="center"/>
            <w:hideMark/>
          </w:tcPr>
          <w:p w14:paraId="732A21EE" w14:textId="77777777" w:rsidR="003A6684" w:rsidRPr="00A22D49" w:rsidRDefault="003A6684">
            <w:pPr>
              <w:spacing w:before="20" w:after="20"/>
              <w:ind w:left="38"/>
              <w:jc w:val="left"/>
              <w:rPr>
                <w:sz w:val="18"/>
                <w:szCs w:val="18"/>
              </w:rPr>
            </w:pPr>
          </w:p>
        </w:tc>
        <w:tc>
          <w:tcPr>
            <w:tcW w:w="2976" w:type="dxa"/>
            <w:gridSpan w:val="2"/>
            <w:vAlign w:val="center"/>
          </w:tcPr>
          <w:p w14:paraId="3264A797" w14:textId="016097EB" w:rsidR="003A6684" w:rsidRPr="00A22D49" w:rsidRDefault="00950616">
            <w:pPr>
              <w:spacing w:before="20" w:after="20"/>
              <w:ind w:left="38"/>
              <w:jc w:val="left"/>
              <w:rPr>
                <w:sz w:val="18"/>
                <w:szCs w:val="18"/>
              </w:rPr>
            </w:pPr>
            <w:proofErr w:type="spellStart"/>
            <w:r w:rsidRPr="00950616">
              <w:rPr>
                <w:sz w:val="18"/>
                <w:szCs w:val="18"/>
              </w:rPr>
              <w:t>Максимально</w:t>
            </w:r>
            <w:proofErr w:type="spellEnd"/>
            <w:r w:rsidRPr="00950616">
              <w:rPr>
                <w:sz w:val="18"/>
                <w:szCs w:val="18"/>
              </w:rPr>
              <w:t xml:space="preserve"> </w:t>
            </w:r>
            <w:proofErr w:type="spellStart"/>
            <w:r w:rsidRPr="00950616">
              <w:rPr>
                <w:sz w:val="18"/>
                <w:szCs w:val="18"/>
              </w:rPr>
              <w:t>допустимый</w:t>
            </w:r>
            <w:proofErr w:type="spellEnd"/>
            <w:r w:rsidRPr="00950616">
              <w:rPr>
                <w:sz w:val="18"/>
                <w:szCs w:val="18"/>
              </w:rPr>
              <w:t xml:space="preserve"> </w:t>
            </w:r>
            <w:proofErr w:type="spellStart"/>
            <w:r w:rsidRPr="00950616">
              <w:rPr>
                <w:sz w:val="18"/>
                <w:szCs w:val="18"/>
              </w:rPr>
              <w:t>уровень</w:t>
            </w:r>
            <w:proofErr w:type="spellEnd"/>
          </w:p>
        </w:tc>
        <w:tc>
          <w:tcPr>
            <w:tcW w:w="992" w:type="dxa"/>
            <w:tcMar>
              <w:left w:w="68" w:type="dxa"/>
              <w:right w:w="68" w:type="dxa"/>
            </w:tcMar>
          </w:tcPr>
          <w:p w14:paraId="5A7E16B5" w14:textId="5A24142C" w:rsidR="003A6684" w:rsidRPr="00A22D49" w:rsidRDefault="003A6684">
            <w:pPr>
              <w:spacing w:before="20" w:after="20"/>
              <w:ind w:left="38"/>
              <w:jc w:val="right"/>
              <w:rPr>
                <w:color w:val="000000" w:themeColor="text1"/>
                <w:sz w:val="18"/>
                <w:szCs w:val="18"/>
              </w:rPr>
            </w:pPr>
            <w:r w:rsidRPr="00A22D49">
              <w:rPr>
                <w:color w:val="000000" w:themeColor="text1"/>
                <w:sz w:val="18"/>
                <w:szCs w:val="18"/>
              </w:rPr>
              <w:t>310</w:t>
            </w:r>
            <w:r w:rsidR="007B4188">
              <w:rPr>
                <w:color w:val="000000" w:themeColor="text1"/>
                <w:sz w:val="18"/>
                <w:szCs w:val="18"/>
                <w:lang w:val="ru-RU"/>
              </w:rPr>
              <w:t>,</w:t>
            </w:r>
            <w:r w:rsidRPr="00A22D49">
              <w:rPr>
                <w:color w:val="000000" w:themeColor="text1"/>
                <w:sz w:val="18"/>
                <w:szCs w:val="18"/>
              </w:rPr>
              <w:t>41</w:t>
            </w:r>
          </w:p>
        </w:tc>
        <w:tc>
          <w:tcPr>
            <w:tcW w:w="992" w:type="dxa"/>
            <w:tcMar>
              <w:left w:w="68" w:type="dxa"/>
              <w:right w:w="68" w:type="dxa"/>
            </w:tcMar>
          </w:tcPr>
          <w:p w14:paraId="323A0934" w14:textId="2D2760C8" w:rsidR="003A6684" w:rsidRPr="00A22D49" w:rsidRDefault="003A6684">
            <w:pPr>
              <w:spacing w:before="20" w:after="20"/>
              <w:jc w:val="right"/>
              <w:rPr>
                <w:color w:val="000000" w:themeColor="text1"/>
                <w:sz w:val="18"/>
                <w:szCs w:val="18"/>
              </w:rPr>
            </w:pPr>
            <w:r w:rsidRPr="00A22D49">
              <w:rPr>
                <w:color w:val="000000" w:themeColor="text1"/>
                <w:sz w:val="18"/>
                <w:szCs w:val="18"/>
              </w:rPr>
              <w:t>224</w:t>
            </w:r>
            <w:r w:rsidR="007B4188">
              <w:rPr>
                <w:color w:val="000000" w:themeColor="text1"/>
                <w:sz w:val="18"/>
                <w:szCs w:val="18"/>
                <w:lang w:val="ru-RU"/>
              </w:rPr>
              <w:t>,</w:t>
            </w:r>
            <w:r w:rsidRPr="00A22D49">
              <w:rPr>
                <w:color w:val="000000" w:themeColor="text1"/>
                <w:sz w:val="18"/>
                <w:szCs w:val="18"/>
              </w:rPr>
              <w:t>19</w:t>
            </w:r>
          </w:p>
        </w:tc>
        <w:tc>
          <w:tcPr>
            <w:tcW w:w="993" w:type="dxa"/>
            <w:tcMar>
              <w:left w:w="68" w:type="dxa"/>
              <w:right w:w="68" w:type="dxa"/>
            </w:tcMar>
          </w:tcPr>
          <w:p w14:paraId="777FD57F" w14:textId="23C2CE90" w:rsidR="003A6684" w:rsidRPr="00A22D49" w:rsidRDefault="003A6684">
            <w:pPr>
              <w:spacing w:before="20" w:after="20"/>
              <w:jc w:val="right"/>
              <w:rPr>
                <w:color w:val="000000" w:themeColor="text1"/>
                <w:sz w:val="18"/>
                <w:szCs w:val="18"/>
              </w:rPr>
            </w:pPr>
            <w:r w:rsidRPr="00A22D49">
              <w:rPr>
                <w:color w:val="000000" w:themeColor="text1"/>
                <w:sz w:val="18"/>
                <w:szCs w:val="18"/>
              </w:rPr>
              <w:t>224</w:t>
            </w:r>
            <w:r w:rsidR="007B4188">
              <w:rPr>
                <w:color w:val="000000" w:themeColor="text1"/>
                <w:sz w:val="18"/>
                <w:szCs w:val="18"/>
                <w:lang w:val="ru-RU"/>
              </w:rPr>
              <w:t>,</w:t>
            </w:r>
            <w:r w:rsidRPr="00A22D49">
              <w:rPr>
                <w:color w:val="000000" w:themeColor="text1"/>
                <w:sz w:val="18"/>
                <w:szCs w:val="18"/>
              </w:rPr>
              <w:t>19</w:t>
            </w:r>
          </w:p>
        </w:tc>
        <w:tc>
          <w:tcPr>
            <w:tcW w:w="992" w:type="dxa"/>
            <w:tcMar>
              <w:left w:w="68" w:type="dxa"/>
              <w:right w:w="68" w:type="dxa"/>
            </w:tcMar>
          </w:tcPr>
          <w:p w14:paraId="7E2E5F85" w14:textId="0E2D8AF6" w:rsidR="003A6684" w:rsidRPr="00A22D49" w:rsidRDefault="003A6684">
            <w:pPr>
              <w:spacing w:before="20" w:after="20"/>
              <w:jc w:val="right"/>
              <w:rPr>
                <w:color w:val="000000" w:themeColor="text1"/>
                <w:sz w:val="18"/>
                <w:szCs w:val="18"/>
              </w:rPr>
            </w:pPr>
            <w:r w:rsidRPr="00A22D49">
              <w:rPr>
                <w:color w:val="000000" w:themeColor="text1"/>
                <w:sz w:val="18"/>
                <w:szCs w:val="18"/>
              </w:rPr>
              <w:t>167</w:t>
            </w:r>
            <w:r w:rsidR="007B4188">
              <w:rPr>
                <w:color w:val="000000" w:themeColor="text1"/>
                <w:sz w:val="18"/>
                <w:szCs w:val="18"/>
                <w:lang w:val="ru-RU"/>
              </w:rPr>
              <w:t>,</w:t>
            </w:r>
            <w:r w:rsidRPr="00A22D49">
              <w:rPr>
                <w:color w:val="000000" w:themeColor="text1"/>
                <w:sz w:val="18"/>
                <w:szCs w:val="18"/>
              </w:rPr>
              <w:t>81</w:t>
            </w:r>
          </w:p>
        </w:tc>
        <w:tc>
          <w:tcPr>
            <w:tcW w:w="709" w:type="dxa"/>
            <w:tcMar>
              <w:left w:w="68" w:type="dxa"/>
              <w:right w:w="68" w:type="dxa"/>
            </w:tcMar>
          </w:tcPr>
          <w:p w14:paraId="54137138" w14:textId="2404C7FA" w:rsidR="003A6684" w:rsidRPr="00A22D49" w:rsidRDefault="003A6684">
            <w:pPr>
              <w:spacing w:before="20" w:after="20"/>
              <w:jc w:val="right"/>
              <w:rPr>
                <w:color w:val="000000" w:themeColor="text1"/>
                <w:sz w:val="18"/>
                <w:szCs w:val="18"/>
              </w:rPr>
            </w:pPr>
            <w:r w:rsidRPr="00A22D49">
              <w:rPr>
                <w:color w:val="000000" w:themeColor="text1"/>
                <w:sz w:val="18"/>
                <w:szCs w:val="18"/>
              </w:rPr>
              <w:t>167</w:t>
            </w:r>
            <w:r w:rsidR="007B4188">
              <w:rPr>
                <w:color w:val="000000" w:themeColor="text1"/>
                <w:sz w:val="18"/>
                <w:szCs w:val="18"/>
                <w:lang w:val="ru-RU"/>
              </w:rPr>
              <w:t>,</w:t>
            </w:r>
            <w:r w:rsidRPr="00A22D49">
              <w:rPr>
                <w:color w:val="000000" w:themeColor="text1"/>
                <w:sz w:val="18"/>
                <w:szCs w:val="18"/>
              </w:rPr>
              <w:t>81</w:t>
            </w:r>
          </w:p>
        </w:tc>
        <w:tc>
          <w:tcPr>
            <w:tcW w:w="992" w:type="dxa"/>
            <w:tcMar>
              <w:left w:w="68" w:type="dxa"/>
              <w:right w:w="68" w:type="dxa"/>
            </w:tcMar>
          </w:tcPr>
          <w:p w14:paraId="08EB4D96" w14:textId="02A2A7D2" w:rsidR="003A6684" w:rsidRPr="00A22D49" w:rsidRDefault="003A6684">
            <w:pPr>
              <w:spacing w:before="20" w:after="20"/>
              <w:jc w:val="right"/>
              <w:rPr>
                <w:color w:val="000000" w:themeColor="text1"/>
                <w:sz w:val="18"/>
                <w:szCs w:val="18"/>
              </w:rPr>
            </w:pPr>
            <w:r w:rsidRPr="00A22D49">
              <w:rPr>
                <w:color w:val="000000" w:themeColor="text1"/>
                <w:sz w:val="18"/>
                <w:szCs w:val="18"/>
              </w:rPr>
              <w:t>112</w:t>
            </w:r>
            <w:r w:rsidR="007B4188">
              <w:rPr>
                <w:color w:val="000000" w:themeColor="text1"/>
                <w:sz w:val="18"/>
                <w:szCs w:val="18"/>
                <w:lang w:val="ru-RU"/>
              </w:rPr>
              <w:t>,</w:t>
            </w:r>
            <w:r w:rsidRPr="00A22D49">
              <w:rPr>
                <w:color w:val="000000" w:themeColor="text1"/>
                <w:sz w:val="18"/>
                <w:szCs w:val="18"/>
              </w:rPr>
              <w:t>09</w:t>
            </w:r>
          </w:p>
        </w:tc>
        <w:tc>
          <w:tcPr>
            <w:tcW w:w="992" w:type="dxa"/>
            <w:tcMar>
              <w:left w:w="68" w:type="dxa"/>
              <w:right w:w="68" w:type="dxa"/>
            </w:tcMar>
            <w:vAlign w:val="center"/>
            <w:hideMark/>
          </w:tcPr>
          <w:p w14:paraId="460C179C" w14:textId="78C38E3D" w:rsidR="003A6684" w:rsidRPr="007B4188" w:rsidRDefault="007B4188">
            <w:pPr>
              <w:spacing w:before="20" w:after="20"/>
              <w:jc w:val="right"/>
              <w:rPr>
                <w:sz w:val="18"/>
                <w:szCs w:val="18"/>
                <w:lang w:val="ru-RU"/>
              </w:rPr>
            </w:pPr>
            <w:r>
              <w:rPr>
                <w:sz w:val="18"/>
                <w:szCs w:val="18"/>
                <w:lang w:val="ru-RU"/>
              </w:rPr>
              <w:t>н</w:t>
            </w:r>
            <w:r w:rsidR="003A6684" w:rsidRPr="00A22D49">
              <w:rPr>
                <w:sz w:val="18"/>
                <w:szCs w:val="18"/>
              </w:rPr>
              <w:t>/</w:t>
            </w:r>
            <w:r>
              <w:rPr>
                <w:sz w:val="18"/>
                <w:szCs w:val="18"/>
                <w:lang w:val="ru-RU"/>
              </w:rPr>
              <w:t>п</w:t>
            </w:r>
          </w:p>
        </w:tc>
      </w:tr>
      <w:tr w:rsidR="003A6684" w:rsidRPr="00A22D49" w14:paraId="52B18D17" w14:textId="77777777" w:rsidTr="00E24E0D">
        <w:trPr>
          <w:trHeight w:val="94"/>
          <w:jc w:val="center"/>
        </w:trPr>
        <w:tc>
          <w:tcPr>
            <w:tcW w:w="1274" w:type="dxa"/>
            <w:vMerge w:val="restart"/>
            <w:vAlign w:val="center"/>
            <w:hideMark/>
          </w:tcPr>
          <w:p w14:paraId="6AC97201" w14:textId="3E351B7C" w:rsidR="003A6684" w:rsidRPr="00950616" w:rsidRDefault="00950616">
            <w:pPr>
              <w:spacing w:before="20" w:after="20"/>
              <w:ind w:left="38" w:right="-82"/>
              <w:jc w:val="left"/>
              <w:rPr>
                <w:sz w:val="18"/>
                <w:szCs w:val="18"/>
                <w:lang w:val="ru-RU"/>
              </w:rPr>
            </w:pPr>
            <w:r>
              <w:rPr>
                <w:sz w:val="18"/>
                <w:szCs w:val="18"/>
                <w:lang w:val="ru-RU"/>
              </w:rPr>
              <w:t>Средства, утвержденные в принципе</w:t>
            </w:r>
            <w:r w:rsidR="003A6684" w:rsidRPr="00950616">
              <w:rPr>
                <w:sz w:val="18"/>
                <w:szCs w:val="18"/>
                <w:lang w:val="ru-RU"/>
              </w:rPr>
              <w:t xml:space="preserve"> (</w:t>
            </w:r>
            <w:r>
              <w:rPr>
                <w:sz w:val="18"/>
                <w:szCs w:val="18"/>
                <w:lang w:val="ru-RU"/>
              </w:rPr>
              <w:t>долл. США</w:t>
            </w:r>
            <w:r w:rsidR="003A6684" w:rsidRPr="00950616">
              <w:rPr>
                <w:sz w:val="18"/>
                <w:szCs w:val="18"/>
                <w:lang w:val="ru-RU"/>
              </w:rPr>
              <w:t>)</w:t>
            </w:r>
          </w:p>
        </w:tc>
        <w:tc>
          <w:tcPr>
            <w:tcW w:w="1006" w:type="dxa"/>
            <w:vMerge w:val="restart"/>
            <w:vAlign w:val="center"/>
            <w:hideMark/>
          </w:tcPr>
          <w:p w14:paraId="4D2784E0" w14:textId="22D2D743" w:rsidR="003A6684" w:rsidRPr="00950616" w:rsidRDefault="00950616">
            <w:pPr>
              <w:spacing w:before="20" w:after="20"/>
              <w:ind w:left="38"/>
              <w:jc w:val="center"/>
              <w:rPr>
                <w:sz w:val="18"/>
                <w:szCs w:val="18"/>
                <w:lang w:val="ru-RU"/>
              </w:rPr>
            </w:pPr>
            <w:r>
              <w:rPr>
                <w:color w:val="000000" w:themeColor="text1"/>
                <w:sz w:val="18"/>
                <w:szCs w:val="18"/>
                <w:lang w:val="ru-RU"/>
              </w:rPr>
              <w:t>ПРООН</w:t>
            </w:r>
          </w:p>
        </w:tc>
        <w:tc>
          <w:tcPr>
            <w:tcW w:w="1970" w:type="dxa"/>
            <w:vAlign w:val="center"/>
            <w:hideMark/>
          </w:tcPr>
          <w:p w14:paraId="0021709A" w14:textId="1C906113" w:rsidR="003A6684" w:rsidRPr="00A22D49" w:rsidRDefault="00950616">
            <w:pPr>
              <w:spacing w:before="20" w:after="20"/>
              <w:ind w:left="38"/>
              <w:jc w:val="left"/>
              <w:rPr>
                <w:sz w:val="18"/>
                <w:szCs w:val="18"/>
              </w:rPr>
            </w:pPr>
            <w:proofErr w:type="spellStart"/>
            <w:r w:rsidRPr="00950616">
              <w:rPr>
                <w:sz w:val="18"/>
                <w:szCs w:val="18"/>
              </w:rPr>
              <w:t>Расходы</w:t>
            </w:r>
            <w:proofErr w:type="spellEnd"/>
            <w:r w:rsidRPr="00950616">
              <w:rPr>
                <w:sz w:val="18"/>
                <w:szCs w:val="18"/>
              </w:rPr>
              <w:t xml:space="preserve"> </w:t>
            </w:r>
            <w:proofErr w:type="spellStart"/>
            <w:r w:rsidRPr="00950616">
              <w:rPr>
                <w:sz w:val="18"/>
                <w:szCs w:val="18"/>
              </w:rPr>
              <w:t>по</w:t>
            </w:r>
            <w:proofErr w:type="spellEnd"/>
            <w:r w:rsidRPr="00950616">
              <w:rPr>
                <w:sz w:val="18"/>
                <w:szCs w:val="18"/>
              </w:rPr>
              <w:t xml:space="preserve"> </w:t>
            </w:r>
            <w:proofErr w:type="spellStart"/>
            <w:r w:rsidRPr="00950616">
              <w:rPr>
                <w:sz w:val="18"/>
                <w:szCs w:val="18"/>
              </w:rPr>
              <w:t>проекту</w:t>
            </w:r>
            <w:proofErr w:type="spellEnd"/>
          </w:p>
        </w:tc>
        <w:tc>
          <w:tcPr>
            <w:tcW w:w="992" w:type="dxa"/>
            <w:tcMar>
              <w:left w:w="68" w:type="dxa"/>
              <w:right w:w="68" w:type="dxa"/>
            </w:tcMar>
          </w:tcPr>
          <w:p w14:paraId="1DE974A7" w14:textId="61611D8C" w:rsidR="003A6684" w:rsidRPr="00A22D49" w:rsidRDefault="003A6684">
            <w:pPr>
              <w:spacing w:before="20" w:after="20"/>
              <w:ind w:left="38"/>
              <w:jc w:val="right"/>
              <w:rPr>
                <w:color w:val="000000"/>
                <w:sz w:val="18"/>
                <w:szCs w:val="18"/>
                <w:lang w:eastAsia="en-CA"/>
              </w:rPr>
            </w:pPr>
            <w:r w:rsidRPr="00A22D49">
              <w:rPr>
                <w:color w:val="000000" w:themeColor="text1"/>
                <w:sz w:val="18"/>
                <w:szCs w:val="18"/>
              </w:rPr>
              <w:t>2</w:t>
            </w:r>
            <w:r w:rsidR="007B4188">
              <w:rPr>
                <w:color w:val="000000" w:themeColor="text1"/>
                <w:sz w:val="18"/>
                <w:szCs w:val="18"/>
                <w:lang w:val="ru-RU"/>
              </w:rPr>
              <w:t> </w:t>
            </w:r>
            <w:r w:rsidRPr="00A22D49">
              <w:rPr>
                <w:color w:val="000000" w:themeColor="text1"/>
                <w:sz w:val="18"/>
                <w:szCs w:val="18"/>
              </w:rPr>
              <w:t>600</w:t>
            </w:r>
            <w:r w:rsidR="007B4188">
              <w:rPr>
                <w:color w:val="000000" w:themeColor="text1"/>
                <w:sz w:val="18"/>
                <w:szCs w:val="18"/>
                <w:lang w:val="ru-RU"/>
              </w:rPr>
              <w:t> </w:t>
            </w:r>
            <w:r w:rsidRPr="00A22D49">
              <w:rPr>
                <w:color w:val="000000" w:themeColor="text1"/>
                <w:sz w:val="18"/>
                <w:szCs w:val="18"/>
              </w:rPr>
              <w:t>000</w:t>
            </w:r>
          </w:p>
        </w:tc>
        <w:tc>
          <w:tcPr>
            <w:tcW w:w="992" w:type="dxa"/>
            <w:tcMar>
              <w:left w:w="68" w:type="dxa"/>
              <w:right w:w="68" w:type="dxa"/>
            </w:tcMar>
          </w:tcPr>
          <w:p w14:paraId="202CE0B2" w14:textId="47FE58EF" w:rsidR="003A6684" w:rsidRPr="00A22D49" w:rsidRDefault="003A6684">
            <w:pPr>
              <w:spacing w:before="20" w:after="20"/>
              <w:jc w:val="right"/>
              <w:rPr>
                <w:color w:val="000000"/>
                <w:sz w:val="18"/>
                <w:szCs w:val="18"/>
                <w:lang w:eastAsia="en-CA"/>
              </w:rPr>
            </w:pPr>
            <w:r w:rsidRPr="00A22D49">
              <w:rPr>
                <w:color w:val="000000" w:themeColor="text1"/>
                <w:sz w:val="18"/>
                <w:szCs w:val="18"/>
              </w:rPr>
              <w:t>1</w:t>
            </w:r>
            <w:r w:rsidR="007B4188">
              <w:rPr>
                <w:color w:val="000000" w:themeColor="text1"/>
                <w:sz w:val="18"/>
                <w:szCs w:val="18"/>
                <w:lang w:val="ru-RU"/>
              </w:rPr>
              <w:t> </w:t>
            </w:r>
            <w:r w:rsidRPr="00A22D49">
              <w:rPr>
                <w:color w:val="000000" w:themeColor="text1"/>
                <w:sz w:val="18"/>
                <w:szCs w:val="18"/>
              </w:rPr>
              <w:t>400</w:t>
            </w:r>
            <w:r w:rsidR="007B4188">
              <w:rPr>
                <w:color w:val="000000" w:themeColor="text1"/>
                <w:sz w:val="18"/>
                <w:szCs w:val="18"/>
                <w:lang w:val="ru-RU"/>
              </w:rPr>
              <w:t> </w:t>
            </w:r>
            <w:r w:rsidRPr="00A22D49">
              <w:rPr>
                <w:color w:val="000000" w:themeColor="text1"/>
                <w:sz w:val="18"/>
                <w:szCs w:val="18"/>
              </w:rPr>
              <w:t>000</w:t>
            </w:r>
          </w:p>
        </w:tc>
        <w:tc>
          <w:tcPr>
            <w:tcW w:w="993" w:type="dxa"/>
            <w:tcMar>
              <w:left w:w="68" w:type="dxa"/>
              <w:right w:w="68" w:type="dxa"/>
            </w:tcMar>
          </w:tcPr>
          <w:p w14:paraId="74B4CD19"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572D4060" w14:textId="08C9E6EB" w:rsidR="003A6684" w:rsidRPr="00A22D49" w:rsidRDefault="003A6684">
            <w:pPr>
              <w:spacing w:before="20" w:after="20"/>
              <w:jc w:val="right"/>
              <w:rPr>
                <w:color w:val="000000"/>
                <w:sz w:val="18"/>
                <w:szCs w:val="18"/>
                <w:lang w:eastAsia="en-CA"/>
              </w:rPr>
            </w:pPr>
            <w:r w:rsidRPr="00A22D49">
              <w:rPr>
                <w:color w:val="000000" w:themeColor="text1"/>
                <w:sz w:val="18"/>
                <w:szCs w:val="18"/>
              </w:rPr>
              <w:t>2</w:t>
            </w:r>
            <w:r w:rsidR="007B4188">
              <w:rPr>
                <w:color w:val="000000" w:themeColor="text1"/>
                <w:sz w:val="18"/>
                <w:szCs w:val="18"/>
                <w:lang w:val="ru-RU"/>
              </w:rPr>
              <w:t> </w:t>
            </w:r>
            <w:r w:rsidRPr="00A22D49">
              <w:rPr>
                <w:color w:val="000000" w:themeColor="text1"/>
                <w:sz w:val="18"/>
                <w:szCs w:val="18"/>
              </w:rPr>
              <w:t>600</w:t>
            </w:r>
            <w:r w:rsidR="007B4188">
              <w:rPr>
                <w:color w:val="000000" w:themeColor="text1"/>
                <w:sz w:val="18"/>
                <w:szCs w:val="18"/>
                <w:lang w:val="ru-RU"/>
              </w:rPr>
              <w:t> </w:t>
            </w:r>
            <w:r w:rsidRPr="00A22D49">
              <w:rPr>
                <w:color w:val="000000" w:themeColor="text1"/>
                <w:sz w:val="18"/>
                <w:szCs w:val="18"/>
              </w:rPr>
              <w:t>000</w:t>
            </w:r>
          </w:p>
        </w:tc>
        <w:tc>
          <w:tcPr>
            <w:tcW w:w="709" w:type="dxa"/>
            <w:tcMar>
              <w:left w:w="68" w:type="dxa"/>
              <w:right w:w="68" w:type="dxa"/>
            </w:tcMar>
          </w:tcPr>
          <w:p w14:paraId="7E0B8C4C"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1C122F41" w14:textId="683595F1" w:rsidR="003A6684" w:rsidRPr="00A22D49" w:rsidRDefault="003A6684">
            <w:pPr>
              <w:spacing w:before="20" w:after="20"/>
              <w:jc w:val="right"/>
              <w:rPr>
                <w:color w:val="000000"/>
                <w:sz w:val="18"/>
                <w:szCs w:val="18"/>
                <w:lang w:eastAsia="en-CA"/>
              </w:rPr>
            </w:pPr>
            <w:r w:rsidRPr="00A22D49">
              <w:rPr>
                <w:color w:val="000000" w:themeColor="text1"/>
                <w:sz w:val="18"/>
                <w:szCs w:val="18"/>
              </w:rPr>
              <w:t>1</w:t>
            </w:r>
            <w:r w:rsidR="007B4188">
              <w:rPr>
                <w:color w:val="000000" w:themeColor="text1"/>
                <w:sz w:val="18"/>
                <w:szCs w:val="18"/>
                <w:lang w:val="ru-RU"/>
              </w:rPr>
              <w:t> </w:t>
            </w:r>
            <w:r w:rsidRPr="00A22D49">
              <w:rPr>
                <w:color w:val="000000" w:themeColor="text1"/>
                <w:sz w:val="18"/>
                <w:szCs w:val="18"/>
              </w:rPr>
              <w:t>610</w:t>
            </w:r>
            <w:r w:rsidR="007B4188">
              <w:rPr>
                <w:color w:val="000000" w:themeColor="text1"/>
                <w:sz w:val="18"/>
                <w:szCs w:val="18"/>
                <w:lang w:val="ru-RU"/>
              </w:rPr>
              <w:t> </w:t>
            </w:r>
            <w:r w:rsidRPr="00A22D49">
              <w:rPr>
                <w:color w:val="000000" w:themeColor="text1"/>
                <w:sz w:val="18"/>
                <w:szCs w:val="18"/>
              </w:rPr>
              <w:t>472</w:t>
            </w:r>
          </w:p>
        </w:tc>
        <w:tc>
          <w:tcPr>
            <w:tcW w:w="992" w:type="dxa"/>
            <w:tcMar>
              <w:left w:w="68" w:type="dxa"/>
              <w:right w:w="68" w:type="dxa"/>
            </w:tcMar>
          </w:tcPr>
          <w:p w14:paraId="00AB9CF8" w14:textId="52201251" w:rsidR="003A6684" w:rsidRPr="00A22D49" w:rsidRDefault="003A6684">
            <w:pPr>
              <w:spacing w:before="20" w:after="20"/>
              <w:jc w:val="right"/>
              <w:rPr>
                <w:color w:val="000000"/>
                <w:sz w:val="18"/>
                <w:szCs w:val="18"/>
                <w:lang w:eastAsia="en-CA"/>
              </w:rPr>
            </w:pPr>
            <w:r w:rsidRPr="00A22D49">
              <w:rPr>
                <w:color w:val="000000" w:themeColor="text1"/>
                <w:sz w:val="18"/>
                <w:szCs w:val="18"/>
              </w:rPr>
              <w:t>8</w:t>
            </w:r>
            <w:r w:rsidR="007B4188">
              <w:rPr>
                <w:color w:val="000000" w:themeColor="text1"/>
                <w:sz w:val="18"/>
                <w:szCs w:val="18"/>
                <w:lang w:val="ru-RU"/>
              </w:rPr>
              <w:t> </w:t>
            </w:r>
            <w:r w:rsidRPr="00A22D49">
              <w:rPr>
                <w:color w:val="000000" w:themeColor="text1"/>
                <w:sz w:val="18"/>
                <w:szCs w:val="18"/>
              </w:rPr>
              <w:t>210</w:t>
            </w:r>
            <w:r w:rsidR="007B4188">
              <w:rPr>
                <w:color w:val="000000" w:themeColor="text1"/>
                <w:sz w:val="18"/>
                <w:szCs w:val="18"/>
                <w:lang w:val="ru-RU"/>
              </w:rPr>
              <w:t> </w:t>
            </w:r>
            <w:r w:rsidRPr="00A22D49">
              <w:rPr>
                <w:color w:val="000000" w:themeColor="text1"/>
                <w:sz w:val="18"/>
                <w:szCs w:val="18"/>
              </w:rPr>
              <w:t>472</w:t>
            </w:r>
          </w:p>
        </w:tc>
      </w:tr>
      <w:tr w:rsidR="003A6684" w:rsidRPr="00A22D49" w14:paraId="5420EE4E" w14:textId="77777777" w:rsidTr="00E24E0D">
        <w:trPr>
          <w:trHeight w:val="77"/>
          <w:jc w:val="center"/>
        </w:trPr>
        <w:tc>
          <w:tcPr>
            <w:tcW w:w="1274" w:type="dxa"/>
            <w:vMerge/>
            <w:vAlign w:val="center"/>
            <w:hideMark/>
          </w:tcPr>
          <w:p w14:paraId="007E91A3" w14:textId="77777777" w:rsidR="003A6684" w:rsidRPr="00A22D49" w:rsidRDefault="003A6684">
            <w:pPr>
              <w:spacing w:before="20" w:after="20"/>
              <w:ind w:left="38"/>
              <w:jc w:val="left"/>
              <w:rPr>
                <w:sz w:val="18"/>
                <w:szCs w:val="18"/>
              </w:rPr>
            </w:pPr>
          </w:p>
        </w:tc>
        <w:tc>
          <w:tcPr>
            <w:tcW w:w="1006" w:type="dxa"/>
            <w:vMerge/>
            <w:vAlign w:val="center"/>
            <w:hideMark/>
          </w:tcPr>
          <w:p w14:paraId="12A5D6D6" w14:textId="77777777" w:rsidR="003A6684" w:rsidRPr="00A22D49" w:rsidRDefault="003A6684">
            <w:pPr>
              <w:spacing w:before="20" w:after="20"/>
              <w:ind w:left="38"/>
              <w:jc w:val="center"/>
              <w:rPr>
                <w:sz w:val="18"/>
                <w:szCs w:val="18"/>
              </w:rPr>
            </w:pPr>
          </w:p>
        </w:tc>
        <w:tc>
          <w:tcPr>
            <w:tcW w:w="1970" w:type="dxa"/>
            <w:vAlign w:val="center"/>
            <w:hideMark/>
          </w:tcPr>
          <w:p w14:paraId="7F2F8131" w14:textId="3621863B" w:rsidR="003A6684" w:rsidRPr="00950616" w:rsidRDefault="00A65C7A">
            <w:pPr>
              <w:spacing w:before="20" w:after="20"/>
              <w:ind w:left="38"/>
              <w:jc w:val="left"/>
              <w:rPr>
                <w:sz w:val="18"/>
                <w:szCs w:val="18"/>
                <w:lang w:val="ru-RU"/>
              </w:rPr>
            </w:pPr>
            <w:r>
              <w:rPr>
                <w:sz w:val="18"/>
                <w:szCs w:val="18"/>
                <w:lang w:val="ru-RU"/>
              </w:rPr>
              <w:t>Эксплуатац</w:t>
            </w:r>
            <w:r w:rsidR="00950616">
              <w:rPr>
                <w:sz w:val="18"/>
                <w:szCs w:val="18"/>
                <w:lang w:val="ru-RU"/>
              </w:rPr>
              <w:t>. расходы</w:t>
            </w:r>
          </w:p>
        </w:tc>
        <w:tc>
          <w:tcPr>
            <w:tcW w:w="992" w:type="dxa"/>
            <w:tcMar>
              <w:left w:w="68" w:type="dxa"/>
              <w:right w:w="68" w:type="dxa"/>
            </w:tcMar>
          </w:tcPr>
          <w:p w14:paraId="5C7C3C02" w14:textId="490231A3" w:rsidR="003A6684" w:rsidRPr="00A22D49" w:rsidRDefault="003A6684">
            <w:pPr>
              <w:spacing w:before="20" w:after="20"/>
              <w:ind w:left="38"/>
              <w:jc w:val="right"/>
              <w:rPr>
                <w:color w:val="000000"/>
                <w:sz w:val="18"/>
                <w:szCs w:val="18"/>
                <w:lang w:eastAsia="en-CA"/>
              </w:rPr>
            </w:pPr>
            <w:r w:rsidRPr="00A22D49">
              <w:rPr>
                <w:color w:val="000000" w:themeColor="text1"/>
                <w:sz w:val="18"/>
                <w:szCs w:val="18"/>
              </w:rPr>
              <w:t>182</w:t>
            </w:r>
            <w:r w:rsidR="007B4188">
              <w:rPr>
                <w:color w:val="000000" w:themeColor="text1"/>
                <w:sz w:val="18"/>
                <w:szCs w:val="18"/>
                <w:lang w:val="ru-RU"/>
              </w:rPr>
              <w:t> </w:t>
            </w:r>
            <w:r w:rsidRPr="00A22D49">
              <w:rPr>
                <w:color w:val="000000" w:themeColor="text1"/>
                <w:sz w:val="18"/>
                <w:szCs w:val="18"/>
              </w:rPr>
              <w:t>000</w:t>
            </w:r>
          </w:p>
        </w:tc>
        <w:tc>
          <w:tcPr>
            <w:tcW w:w="992" w:type="dxa"/>
            <w:tcMar>
              <w:left w:w="68" w:type="dxa"/>
              <w:right w:w="68" w:type="dxa"/>
            </w:tcMar>
          </w:tcPr>
          <w:p w14:paraId="2516FD0F" w14:textId="2984B366" w:rsidR="003A6684" w:rsidRPr="00A22D49" w:rsidRDefault="003A6684">
            <w:pPr>
              <w:spacing w:before="20" w:after="20"/>
              <w:jc w:val="right"/>
              <w:rPr>
                <w:color w:val="000000"/>
                <w:sz w:val="18"/>
                <w:szCs w:val="18"/>
                <w:lang w:eastAsia="en-CA"/>
              </w:rPr>
            </w:pPr>
            <w:r w:rsidRPr="00A22D49">
              <w:rPr>
                <w:color w:val="000000" w:themeColor="text1"/>
                <w:sz w:val="18"/>
                <w:szCs w:val="18"/>
              </w:rPr>
              <w:t>98</w:t>
            </w:r>
            <w:r w:rsidR="007B4188">
              <w:rPr>
                <w:color w:val="000000" w:themeColor="text1"/>
                <w:sz w:val="18"/>
                <w:szCs w:val="18"/>
                <w:lang w:val="ru-RU"/>
              </w:rPr>
              <w:t> </w:t>
            </w:r>
            <w:r w:rsidRPr="00A22D49">
              <w:rPr>
                <w:color w:val="000000" w:themeColor="text1"/>
                <w:sz w:val="18"/>
                <w:szCs w:val="18"/>
              </w:rPr>
              <w:t>000</w:t>
            </w:r>
          </w:p>
        </w:tc>
        <w:tc>
          <w:tcPr>
            <w:tcW w:w="993" w:type="dxa"/>
            <w:tcMar>
              <w:left w:w="68" w:type="dxa"/>
              <w:right w:w="68" w:type="dxa"/>
            </w:tcMar>
          </w:tcPr>
          <w:p w14:paraId="7DF6E43D"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039EF66B" w14:textId="29205D6F" w:rsidR="003A6684" w:rsidRPr="00A22D49" w:rsidRDefault="003A6684">
            <w:pPr>
              <w:spacing w:before="20" w:after="20"/>
              <w:jc w:val="right"/>
              <w:rPr>
                <w:color w:val="000000"/>
                <w:sz w:val="18"/>
                <w:szCs w:val="18"/>
                <w:lang w:eastAsia="en-CA"/>
              </w:rPr>
            </w:pPr>
            <w:r w:rsidRPr="00A22D49">
              <w:rPr>
                <w:color w:val="000000" w:themeColor="text1"/>
                <w:sz w:val="18"/>
                <w:szCs w:val="18"/>
              </w:rPr>
              <w:t>182</w:t>
            </w:r>
            <w:r w:rsidR="007B4188">
              <w:rPr>
                <w:color w:val="000000" w:themeColor="text1"/>
                <w:sz w:val="18"/>
                <w:szCs w:val="18"/>
                <w:lang w:val="ru-RU"/>
              </w:rPr>
              <w:t> </w:t>
            </w:r>
            <w:r w:rsidRPr="00A22D49">
              <w:rPr>
                <w:color w:val="000000" w:themeColor="text1"/>
                <w:sz w:val="18"/>
                <w:szCs w:val="18"/>
              </w:rPr>
              <w:t>000</w:t>
            </w:r>
          </w:p>
        </w:tc>
        <w:tc>
          <w:tcPr>
            <w:tcW w:w="709" w:type="dxa"/>
            <w:tcMar>
              <w:left w:w="68" w:type="dxa"/>
              <w:right w:w="68" w:type="dxa"/>
            </w:tcMar>
          </w:tcPr>
          <w:p w14:paraId="04601CE6"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7641559B" w14:textId="4EF58B3B" w:rsidR="003A6684" w:rsidRPr="00A22D49" w:rsidRDefault="003A6684">
            <w:pPr>
              <w:spacing w:before="20" w:after="20"/>
              <w:jc w:val="right"/>
              <w:rPr>
                <w:color w:val="000000"/>
                <w:sz w:val="18"/>
                <w:szCs w:val="18"/>
                <w:lang w:eastAsia="en-CA"/>
              </w:rPr>
            </w:pPr>
            <w:r w:rsidRPr="00A22D49">
              <w:rPr>
                <w:color w:val="000000" w:themeColor="text1"/>
                <w:sz w:val="18"/>
                <w:szCs w:val="18"/>
              </w:rPr>
              <w:t>112</w:t>
            </w:r>
            <w:r w:rsidR="007B4188">
              <w:rPr>
                <w:color w:val="000000" w:themeColor="text1"/>
                <w:sz w:val="18"/>
                <w:szCs w:val="18"/>
                <w:lang w:val="ru-RU"/>
              </w:rPr>
              <w:t> </w:t>
            </w:r>
            <w:r w:rsidRPr="00A22D49">
              <w:rPr>
                <w:color w:val="000000" w:themeColor="text1"/>
                <w:sz w:val="18"/>
                <w:szCs w:val="18"/>
              </w:rPr>
              <w:t>733</w:t>
            </w:r>
          </w:p>
        </w:tc>
        <w:tc>
          <w:tcPr>
            <w:tcW w:w="992" w:type="dxa"/>
            <w:tcMar>
              <w:left w:w="68" w:type="dxa"/>
              <w:right w:w="68" w:type="dxa"/>
            </w:tcMar>
          </w:tcPr>
          <w:p w14:paraId="437E0209" w14:textId="3F08CF30" w:rsidR="003A6684" w:rsidRPr="00A22D49" w:rsidRDefault="003A6684">
            <w:pPr>
              <w:spacing w:before="20" w:after="20"/>
              <w:jc w:val="right"/>
              <w:rPr>
                <w:color w:val="000000"/>
                <w:sz w:val="18"/>
                <w:szCs w:val="18"/>
                <w:lang w:eastAsia="en-CA"/>
              </w:rPr>
            </w:pPr>
            <w:r w:rsidRPr="00A22D49">
              <w:rPr>
                <w:color w:val="000000" w:themeColor="text1"/>
                <w:sz w:val="18"/>
                <w:szCs w:val="18"/>
              </w:rPr>
              <w:t>574</w:t>
            </w:r>
            <w:r w:rsidR="007B4188">
              <w:rPr>
                <w:color w:val="000000" w:themeColor="text1"/>
                <w:sz w:val="18"/>
                <w:szCs w:val="18"/>
                <w:lang w:val="ru-RU"/>
              </w:rPr>
              <w:t> </w:t>
            </w:r>
            <w:r w:rsidRPr="00A22D49">
              <w:rPr>
                <w:color w:val="000000" w:themeColor="text1"/>
                <w:sz w:val="18"/>
                <w:szCs w:val="18"/>
              </w:rPr>
              <w:t>733</w:t>
            </w:r>
          </w:p>
        </w:tc>
      </w:tr>
      <w:tr w:rsidR="003A6684" w:rsidRPr="00A22D49" w14:paraId="5E5B4137" w14:textId="77777777" w:rsidTr="00E24E0D">
        <w:trPr>
          <w:trHeight w:val="50"/>
          <w:jc w:val="center"/>
        </w:trPr>
        <w:tc>
          <w:tcPr>
            <w:tcW w:w="1274" w:type="dxa"/>
            <w:vMerge/>
            <w:vAlign w:val="center"/>
            <w:hideMark/>
          </w:tcPr>
          <w:p w14:paraId="0E631AC7" w14:textId="77777777" w:rsidR="003A6684" w:rsidRPr="00A22D49" w:rsidRDefault="003A6684">
            <w:pPr>
              <w:spacing w:before="20" w:after="20"/>
              <w:ind w:left="38"/>
              <w:jc w:val="left"/>
              <w:rPr>
                <w:sz w:val="18"/>
                <w:szCs w:val="18"/>
              </w:rPr>
            </w:pPr>
          </w:p>
        </w:tc>
        <w:tc>
          <w:tcPr>
            <w:tcW w:w="1006" w:type="dxa"/>
            <w:vMerge w:val="restart"/>
            <w:vAlign w:val="center"/>
            <w:hideMark/>
          </w:tcPr>
          <w:p w14:paraId="0B07021D" w14:textId="4DE156C5" w:rsidR="003A6684" w:rsidRPr="00950616" w:rsidRDefault="00950616">
            <w:pPr>
              <w:spacing w:before="20" w:after="20"/>
              <w:ind w:left="38"/>
              <w:jc w:val="center"/>
              <w:rPr>
                <w:caps/>
                <w:sz w:val="18"/>
                <w:szCs w:val="18"/>
                <w:lang w:val="ru-RU"/>
              </w:rPr>
            </w:pPr>
            <w:r>
              <w:rPr>
                <w:color w:val="000000" w:themeColor="text1"/>
                <w:sz w:val="18"/>
                <w:szCs w:val="18"/>
                <w:lang w:val="ru-RU"/>
              </w:rPr>
              <w:t>ЮНИДО</w:t>
            </w:r>
          </w:p>
        </w:tc>
        <w:tc>
          <w:tcPr>
            <w:tcW w:w="1970" w:type="dxa"/>
            <w:vAlign w:val="center"/>
            <w:hideMark/>
          </w:tcPr>
          <w:p w14:paraId="26E8C065" w14:textId="777DA423" w:rsidR="003A6684" w:rsidRPr="00A22D49" w:rsidRDefault="00950616">
            <w:pPr>
              <w:spacing w:before="20" w:after="20"/>
              <w:ind w:left="38"/>
              <w:jc w:val="left"/>
              <w:rPr>
                <w:sz w:val="18"/>
                <w:szCs w:val="18"/>
              </w:rPr>
            </w:pPr>
            <w:proofErr w:type="spellStart"/>
            <w:r w:rsidRPr="00950616">
              <w:rPr>
                <w:sz w:val="18"/>
                <w:szCs w:val="18"/>
              </w:rPr>
              <w:t>Расходы</w:t>
            </w:r>
            <w:proofErr w:type="spellEnd"/>
            <w:r w:rsidRPr="00950616">
              <w:rPr>
                <w:sz w:val="18"/>
                <w:szCs w:val="18"/>
              </w:rPr>
              <w:t xml:space="preserve"> </w:t>
            </w:r>
            <w:proofErr w:type="spellStart"/>
            <w:r w:rsidRPr="00950616">
              <w:rPr>
                <w:sz w:val="18"/>
                <w:szCs w:val="18"/>
              </w:rPr>
              <w:t>по</w:t>
            </w:r>
            <w:proofErr w:type="spellEnd"/>
            <w:r w:rsidRPr="00950616">
              <w:rPr>
                <w:sz w:val="18"/>
                <w:szCs w:val="18"/>
              </w:rPr>
              <w:t xml:space="preserve"> </w:t>
            </w:r>
            <w:proofErr w:type="spellStart"/>
            <w:r w:rsidRPr="00950616">
              <w:rPr>
                <w:sz w:val="18"/>
                <w:szCs w:val="18"/>
              </w:rPr>
              <w:t>проекту</w:t>
            </w:r>
            <w:proofErr w:type="spellEnd"/>
          </w:p>
        </w:tc>
        <w:tc>
          <w:tcPr>
            <w:tcW w:w="992" w:type="dxa"/>
            <w:tcMar>
              <w:left w:w="68" w:type="dxa"/>
              <w:right w:w="68" w:type="dxa"/>
            </w:tcMar>
          </w:tcPr>
          <w:p w14:paraId="4A299C76" w14:textId="7E2EE418" w:rsidR="003A6684" w:rsidRPr="00A22D49" w:rsidRDefault="003A6684">
            <w:pPr>
              <w:spacing w:before="20" w:after="20"/>
              <w:ind w:left="38"/>
              <w:jc w:val="right"/>
              <w:rPr>
                <w:color w:val="000000"/>
                <w:sz w:val="18"/>
                <w:szCs w:val="18"/>
                <w:lang w:eastAsia="en-CA"/>
              </w:rPr>
            </w:pPr>
            <w:r w:rsidRPr="00A22D49">
              <w:rPr>
                <w:color w:val="000000" w:themeColor="text1"/>
                <w:sz w:val="18"/>
                <w:szCs w:val="18"/>
              </w:rPr>
              <w:t>176</w:t>
            </w:r>
            <w:r w:rsidR="007B4188">
              <w:rPr>
                <w:color w:val="000000" w:themeColor="text1"/>
                <w:sz w:val="18"/>
                <w:szCs w:val="18"/>
                <w:lang w:val="ru-RU"/>
              </w:rPr>
              <w:t> </w:t>
            </w:r>
            <w:r w:rsidRPr="00A22D49">
              <w:rPr>
                <w:color w:val="000000" w:themeColor="text1"/>
                <w:sz w:val="18"/>
                <w:szCs w:val="18"/>
              </w:rPr>
              <w:t>837</w:t>
            </w:r>
          </w:p>
        </w:tc>
        <w:tc>
          <w:tcPr>
            <w:tcW w:w="992" w:type="dxa"/>
            <w:tcMar>
              <w:left w:w="68" w:type="dxa"/>
              <w:right w:w="68" w:type="dxa"/>
            </w:tcMar>
          </w:tcPr>
          <w:p w14:paraId="3964366E"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3" w:type="dxa"/>
            <w:tcMar>
              <w:left w:w="68" w:type="dxa"/>
              <w:right w:w="68" w:type="dxa"/>
            </w:tcMar>
          </w:tcPr>
          <w:p w14:paraId="5488F273"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24CA1379"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709" w:type="dxa"/>
            <w:tcMar>
              <w:left w:w="68" w:type="dxa"/>
              <w:right w:w="68" w:type="dxa"/>
            </w:tcMar>
          </w:tcPr>
          <w:p w14:paraId="7759DFCC"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4DEB82F4"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5F0BAF91" w14:textId="57D39D17" w:rsidR="003A6684" w:rsidRPr="00A22D49" w:rsidRDefault="003A6684">
            <w:pPr>
              <w:spacing w:before="20" w:after="20"/>
              <w:jc w:val="right"/>
              <w:rPr>
                <w:color w:val="000000"/>
                <w:sz w:val="18"/>
                <w:szCs w:val="18"/>
                <w:lang w:eastAsia="en-CA"/>
              </w:rPr>
            </w:pPr>
            <w:r w:rsidRPr="00A22D49">
              <w:rPr>
                <w:color w:val="000000" w:themeColor="text1"/>
                <w:sz w:val="18"/>
                <w:szCs w:val="18"/>
              </w:rPr>
              <w:t>176</w:t>
            </w:r>
            <w:r w:rsidR="007B4188">
              <w:rPr>
                <w:color w:val="000000" w:themeColor="text1"/>
                <w:sz w:val="18"/>
                <w:szCs w:val="18"/>
                <w:lang w:val="ru-RU"/>
              </w:rPr>
              <w:t> </w:t>
            </w:r>
            <w:r w:rsidRPr="00A22D49">
              <w:rPr>
                <w:color w:val="000000" w:themeColor="text1"/>
                <w:sz w:val="18"/>
                <w:szCs w:val="18"/>
              </w:rPr>
              <w:t>837</w:t>
            </w:r>
          </w:p>
        </w:tc>
      </w:tr>
      <w:tr w:rsidR="003A6684" w:rsidRPr="00A22D49" w14:paraId="32C3C941" w14:textId="77777777" w:rsidTr="00E24E0D">
        <w:trPr>
          <w:trHeight w:val="50"/>
          <w:jc w:val="center"/>
        </w:trPr>
        <w:tc>
          <w:tcPr>
            <w:tcW w:w="1274" w:type="dxa"/>
            <w:vMerge/>
            <w:vAlign w:val="center"/>
            <w:hideMark/>
          </w:tcPr>
          <w:p w14:paraId="6DE1B844" w14:textId="77777777" w:rsidR="003A6684" w:rsidRPr="00A22D49" w:rsidRDefault="003A6684">
            <w:pPr>
              <w:spacing w:before="20" w:after="20"/>
              <w:ind w:left="38"/>
              <w:jc w:val="left"/>
              <w:rPr>
                <w:sz w:val="18"/>
                <w:szCs w:val="18"/>
              </w:rPr>
            </w:pPr>
          </w:p>
        </w:tc>
        <w:tc>
          <w:tcPr>
            <w:tcW w:w="1006" w:type="dxa"/>
            <w:vMerge/>
            <w:vAlign w:val="center"/>
            <w:hideMark/>
          </w:tcPr>
          <w:p w14:paraId="0766E804" w14:textId="77777777" w:rsidR="003A6684" w:rsidRPr="00A22D49" w:rsidRDefault="003A6684">
            <w:pPr>
              <w:spacing w:before="20" w:after="20"/>
              <w:ind w:left="38"/>
              <w:jc w:val="left"/>
              <w:rPr>
                <w:sz w:val="18"/>
                <w:szCs w:val="18"/>
              </w:rPr>
            </w:pPr>
          </w:p>
        </w:tc>
        <w:tc>
          <w:tcPr>
            <w:tcW w:w="1970" w:type="dxa"/>
            <w:vAlign w:val="center"/>
            <w:hideMark/>
          </w:tcPr>
          <w:p w14:paraId="11DF96BB" w14:textId="6C924389" w:rsidR="003A6684" w:rsidRPr="00A22D49" w:rsidRDefault="00A65C7A">
            <w:pPr>
              <w:spacing w:before="20" w:after="20"/>
              <w:ind w:left="38"/>
              <w:jc w:val="left"/>
              <w:rPr>
                <w:sz w:val="18"/>
                <w:szCs w:val="18"/>
              </w:rPr>
            </w:pPr>
            <w:proofErr w:type="spellStart"/>
            <w:r w:rsidRPr="00A65C7A">
              <w:rPr>
                <w:sz w:val="18"/>
                <w:szCs w:val="18"/>
              </w:rPr>
              <w:t>Эксплуатац</w:t>
            </w:r>
            <w:proofErr w:type="spellEnd"/>
            <w:r w:rsidR="00950616" w:rsidRPr="00950616">
              <w:rPr>
                <w:sz w:val="18"/>
                <w:szCs w:val="18"/>
              </w:rPr>
              <w:t xml:space="preserve">. </w:t>
            </w:r>
            <w:proofErr w:type="spellStart"/>
            <w:r w:rsidR="00950616" w:rsidRPr="00950616">
              <w:rPr>
                <w:sz w:val="18"/>
                <w:szCs w:val="18"/>
              </w:rPr>
              <w:t>расходы</w:t>
            </w:r>
            <w:proofErr w:type="spellEnd"/>
          </w:p>
        </w:tc>
        <w:tc>
          <w:tcPr>
            <w:tcW w:w="992" w:type="dxa"/>
            <w:tcMar>
              <w:left w:w="68" w:type="dxa"/>
              <w:right w:w="68" w:type="dxa"/>
            </w:tcMar>
          </w:tcPr>
          <w:p w14:paraId="49A63D07" w14:textId="3248BE5D" w:rsidR="003A6684" w:rsidRPr="00A22D49" w:rsidRDefault="003A6684">
            <w:pPr>
              <w:spacing w:before="20" w:after="20"/>
              <w:ind w:left="38"/>
              <w:jc w:val="right"/>
              <w:rPr>
                <w:color w:val="000000"/>
                <w:sz w:val="18"/>
                <w:szCs w:val="18"/>
                <w:lang w:eastAsia="en-CA"/>
              </w:rPr>
            </w:pPr>
            <w:r w:rsidRPr="00A22D49">
              <w:rPr>
                <w:color w:val="000000" w:themeColor="text1"/>
                <w:sz w:val="18"/>
                <w:szCs w:val="18"/>
              </w:rPr>
              <w:t>15</w:t>
            </w:r>
            <w:r w:rsidR="007B4188">
              <w:rPr>
                <w:color w:val="000000" w:themeColor="text1"/>
                <w:sz w:val="18"/>
                <w:szCs w:val="18"/>
                <w:lang w:val="ru-RU"/>
              </w:rPr>
              <w:t> </w:t>
            </w:r>
            <w:r w:rsidRPr="00A22D49">
              <w:rPr>
                <w:color w:val="000000" w:themeColor="text1"/>
                <w:sz w:val="18"/>
                <w:szCs w:val="18"/>
              </w:rPr>
              <w:t>915</w:t>
            </w:r>
          </w:p>
        </w:tc>
        <w:tc>
          <w:tcPr>
            <w:tcW w:w="992" w:type="dxa"/>
            <w:tcMar>
              <w:left w:w="68" w:type="dxa"/>
              <w:right w:w="68" w:type="dxa"/>
            </w:tcMar>
          </w:tcPr>
          <w:p w14:paraId="09801F1F"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3" w:type="dxa"/>
            <w:tcMar>
              <w:left w:w="68" w:type="dxa"/>
              <w:right w:w="68" w:type="dxa"/>
            </w:tcMar>
          </w:tcPr>
          <w:p w14:paraId="1336991E"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309CD7DC"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709" w:type="dxa"/>
            <w:tcMar>
              <w:left w:w="68" w:type="dxa"/>
              <w:right w:w="68" w:type="dxa"/>
            </w:tcMar>
          </w:tcPr>
          <w:p w14:paraId="0C11E319"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2541F732"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6EB50D15" w14:textId="2DDE7645" w:rsidR="003A6684" w:rsidRPr="00A22D49" w:rsidRDefault="003A6684">
            <w:pPr>
              <w:spacing w:before="20" w:after="20"/>
              <w:jc w:val="right"/>
              <w:rPr>
                <w:color w:val="000000"/>
                <w:sz w:val="18"/>
                <w:szCs w:val="18"/>
                <w:lang w:eastAsia="en-CA"/>
              </w:rPr>
            </w:pPr>
            <w:r w:rsidRPr="00A22D49">
              <w:rPr>
                <w:color w:val="000000" w:themeColor="text1"/>
                <w:sz w:val="18"/>
                <w:szCs w:val="18"/>
              </w:rPr>
              <w:t>15</w:t>
            </w:r>
            <w:r w:rsidR="007B4188">
              <w:rPr>
                <w:color w:val="000000" w:themeColor="text1"/>
                <w:sz w:val="18"/>
                <w:szCs w:val="18"/>
                <w:lang w:val="ru-RU"/>
              </w:rPr>
              <w:t> </w:t>
            </w:r>
            <w:r w:rsidRPr="00A22D49">
              <w:rPr>
                <w:color w:val="000000" w:themeColor="text1"/>
                <w:sz w:val="18"/>
                <w:szCs w:val="18"/>
              </w:rPr>
              <w:t>915</w:t>
            </w:r>
          </w:p>
        </w:tc>
      </w:tr>
      <w:tr w:rsidR="003A6684" w:rsidRPr="00A22D49" w14:paraId="1D7064C5" w14:textId="77777777" w:rsidTr="00E24E0D">
        <w:trPr>
          <w:trHeight w:val="50"/>
          <w:jc w:val="center"/>
        </w:trPr>
        <w:tc>
          <w:tcPr>
            <w:tcW w:w="1274" w:type="dxa"/>
            <w:vMerge/>
            <w:vAlign w:val="center"/>
          </w:tcPr>
          <w:p w14:paraId="1C0C8860" w14:textId="77777777" w:rsidR="003A6684" w:rsidRPr="00A22D49" w:rsidRDefault="003A6684">
            <w:pPr>
              <w:spacing w:before="20" w:after="20"/>
              <w:ind w:left="38"/>
              <w:jc w:val="left"/>
              <w:rPr>
                <w:sz w:val="18"/>
                <w:szCs w:val="18"/>
              </w:rPr>
            </w:pPr>
          </w:p>
        </w:tc>
        <w:tc>
          <w:tcPr>
            <w:tcW w:w="1006" w:type="dxa"/>
            <w:vMerge w:val="restart"/>
            <w:vAlign w:val="center"/>
          </w:tcPr>
          <w:p w14:paraId="27D88279" w14:textId="2FFEAC53" w:rsidR="003A6684" w:rsidRPr="00950616" w:rsidRDefault="00950616">
            <w:pPr>
              <w:spacing w:before="20" w:after="20"/>
              <w:ind w:left="38"/>
              <w:jc w:val="center"/>
              <w:rPr>
                <w:color w:val="000000" w:themeColor="text1"/>
                <w:sz w:val="18"/>
                <w:szCs w:val="18"/>
                <w:lang w:val="ru-RU"/>
              </w:rPr>
            </w:pPr>
            <w:r>
              <w:rPr>
                <w:color w:val="000000" w:themeColor="text1"/>
                <w:sz w:val="18"/>
                <w:szCs w:val="18"/>
                <w:lang w:val="ru-RU"/>
              </w:rPr>
              <w:t>Италия</w:t>
            </w:r>
          </w:p>
        </w:tc>
        <w:tc>
          <w:tcPr>
            <w:tcW w:w="1970" w:type="dxa"/>
            <w:vAlign w:val="center"/>
          </w:tcPr>
          <w:p w14:paraId="38122D41" w14:textId="62490CE9" w:rsidR="003A6684" w:rsidRPr="00A22D49" w:rsidRDefault="00950616">
            <w:pPr>
              <w:spacing w:before="20" w:after="20"/>
              <w:ind w:left="38"/>
              <w:jc w:val="left"/>
              <w:rPr>
                <w:sz w:val="18"/>
                <w:szCs w:val="18"/>
              </w:rPr>
            </w:pPr>
            <w:proofErr w:type="spellStart"/>
            <w:r w:rsidRPr="00950616">
              <w:rPr>
                <w:sz w:val="18"/>
                <w:szCs w:val="18"/>
              </w:rPr>
              <w:t>Расходы</w:t>
            </w:r>
            <w:proofErr w:type="spellEnd"/>
            <w:r w:rsidRPr="00950616">
              <w:rPr>
                <w:sz w:val="18"/>
                <w:szCs w:val="18"/>
              </w:rPr>
              <w:t xml:space="preserve"> </w:t>
            </w:r>
            <w:proofErr w:type="spellStart"/>
            <w:r w:rsidRPr="00950616">
              <w:rPr>
                <w:sz w:val="18"/>
                <w:szCs w:val="18"/>
              </w:rPr>
              <w:t>по</w:t>
            </w:r>
            <w:proofErr w:type="spellEnd"/>
            <w:r w:rsidRPr="00950616">
              <w:rPr>
                <w:sz w:val="18"/>
                <w:szCs w:val="18"/>
              </w:rPr>
              <w:t xml:space="preserve"> </w:t>
            </w:r>
            <w:proofErr w:type="spellStart"/>
            <w:r w:rsidRPr="00950616">
              <w:rPr>
                <w:sz w:val="18"/>
                <w:szCs w:val="18"/>
              </w:rPr>
              <w:t>проекту</w:t>
            </w:r>
            <w:proofErr w:type="spellEnd"/>
          </w:p>
        </w:tc>
        <w:tc>
          <w:tcPr>
            <w:tcW w:w="992" w:type="dxa"/>
            <w:tcMar>
              <w:left w:w="68" w:type="dxa"/>
              <w:right w:w="68" w:type="dxa"/>
            </w:tcMar>
          </w:tcPr>
          <w:p w14:paraId="2C5EF387" w14:textId="5E41687F" w:rsidR="003A6684" w:rsidRPr="00A22D49" w:rsidRDefault="003A6684">
            <w:pPr>
              <w:spacing w:before="20" w:after="20"/>
              <w:ind w:left="38"/>
              <w:jc w:val="right"/>
              <w:rPr>
                <w:color w:val="000000"/>
                <w:sz w:val="18"/>
                <w:szCs w:val="18"/>
                <w:lang w:eastAsia="en-CA"/>
              </w:rPr>
            </w:pPr>
            <w:r w:rsidRPr="00A22D49">
              <w:rPr>
                <w:color w:val="000000" w:themeColor="text1"/>
                <w:sz w:val="18"/>
                <w:szCs w:val="18"/>
              </w:rPr>
              <w:t>269</w:t>
            </w:r>
            <w:r w:rsidR="007B4188">
              <w:rPr>
                <w:color w:val="000000" w:themeColor="text1"/>
                <w:sz w:val="18"/>
                <w:szCs w:val="18"/>
                <w:lang w:val="ru-RU"/>
              </w:rPr>
              <w:t> </w:t>
            </w:r>
            <w:r w:rsidRPr="00A22D49">
              <w:rPr>
                <w:color w:val="000000" w:themeColor="text1"/>
                <w:sz w:val="18"/>
                <w:szCs w:val="18"/>
              </w:rPr>
              <w:t>025</w:t>
            </w:r>
          </w:p>
        </w:tc>
        <w:tc>
          <w:tcPr>
            <w:tcW w:w="992" w:type="dxa"/>
            <w:tcMar>
              <w:left w:w="68" w:type="dxa"/>
              <w:right w:w="68" w:type="dxa"/>
            </w:tcMar>
          </w:tcPr>
          <w:p w14:paraId="51B13E82" w14:textId="3D6F6306" w:rsidR="003A6684" w:rsidRPr="00A22D49" w:rsidRDefault="003A6684">
            <w:pPr>
              <w:spacing w:before="20" w:after="20"/>
              <w:jc w:val="right"/>
              <w:rPr>
                <w:color w:val="000000"/>
                <w:sz w:val="18"/>
                <w:szCs w:val="18"/>
                <w:lang w:eastAsia="en-CA"/>
              </w:rPr>
            </w:pPr>
            <w:r w:rsidRPr="00A22D49">
              <w:rPr>
                <w:color w:val="000000" w:themeColor="text1"/>
                <w:sz w:val="18"/>
                <w:szCs w:val="18"/>
              </w:rPr>
              <w:t>234</w:t>
            </w:r>
            <w:r w:rsidR="007B4188">
              <w:rPr>
                <w:color w:val="000000" w:themeColor="text1"/>
                <w:sz w:val="18"/>
                <w:szCs w:val="18"/>
                <w:lang w:val="ru-RU"/>
              </w:rPr>
              <w:t> </w:t>
            </w:r>
            <w:r w:rsidRPr="00A22D49">
              <w:rPr>
                <w:color w:val="000000" w:themeColor="text1"/>
                <w:sz w:val="18"/>
                <w:szCs w:val="18"/>
              </w:rPr>
              <w:t>400</w:t>
            </w:r>
          </w:p>
        </w:tc>
        <w:tc>
          <w:tcPr>
            <w:tcW w:w="993" w:type="dxa"/>
            <w:tcMar>
              <w:left w:w="68" w:type="dxa"/>
              <w:right w:w="68" w:type="dxa"/>
            </w:tcMar>
          </w:tcPr>
          <w:p w14:paraId="17B7F179"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06B7662F"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709" w:type="dxa"/>
            <w:tcMar>
              <w:left w:w="68" w:type="dxa"/>
              <w:right w:w="68" w:type="dxa"/>
            </w:tcMar>
          </w:tcPr>
          <w:p w14:paraId="44D7C788"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250E7790"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370D89E8" w14:textId="2BA4CD10" w:rsidR="003A6684" w:rsidRPr="00A22D49" w:rsidRDefault="003A6684">
            <w:pPr>
              <w:spacing w:before="20" w:after="20"/>
              <w:jc w:val="right"/>
              <w:rPr>
                <w:color w:val="000000"/>
                <w:sz w:val="18"/>
                <w:szCs w:val="18"/>
                <w:lang w:eastAsia="en-CA"/>
              </w:rPr>
            </w:pPr>
            <w:r w:rsidRPr="00A22D49">
              <w:rPr>
                <w:color w:val="000000" w:themeColor="text1"/>
                <w:sz w:val="18"/>
                <w:szCs w:val="18"/>
              </w:rPr>
              <w:t>503</w:t>
            </w:r>
            <w:r w:rsidR="007B4188">
              <w:rPr>
                <w:color w:val="000000" w:themeColor="text1"/>
                <w:sz w:val="18"/>
                <w:szCs w:val="18"/>
                <w:lang w:val="ru-RU"/>
              </w:rPr>
              <w:t> </w:t>
            </w:r>
            <w:r w:rsidRPr="00A22D49">
              <w:rPr>
                <w:color w:val="000000" w:themeColor="text1"/>
                <w:sz w:val="18"/>
                <w:szCs w:val="18"/>
              </w:rPr>
              <w:t>425</w:t>
            </w:r>
          </w:p>
        </w:tc>
      </w:tr>
      <w:tr w:rsidR="003A6684" w:rsidRPr="00A22D49" w14:paraId="242DFD6D" w14:textId="77777777" w:rsidTr="00E24E0D">
        <w:trPr>
          <w:trHeight w:val="50"/>
          <w:jc w:val="center"/>
        </w:trPr>
        <w:tc>
          <w:tcPr>
            <w:tcW w:w="1274" w:type="dxa"/>
            <w:vMerge/>
            <w:vAlign w:val="center"/>
          </w:tcPr>
          <w:p w14:paraId="7BD6AB16" w14:textId="77777777" w:rsidR="003A6684" w:rsidRPr="00A22D49" w:rsidRDefault="003A6684">
            <w:pPr>
              <w:spacing w:before="20" w:after="20"/>
              <w:ind w:left="38"/>
              <w:jc w:val="left"/>
              <w:rPr>
                <w:sz w:val="18"/>
                <w:szCs w:val="18"/>
              </w:rPr>
            </w:pPr>
          </w:p>
        </w:tc>
        <w:tc>
          <w:tcPr>
            <w:tcW w:w="1006" w:type="dxa"/>
            <w:vMerge/>
            <w:vAlign w:val="center"/>
          </w:tcPr>
          <w:p w14:paraId="756E5CCE" w14:textId="77777777" w:rsidR="003A6684" w:rsidRPr="00A22D49" w:rsidRDefault="003A6684">
            <w:pPr>
              <w:spacing w:before="20" w:after="20"/>
              <w:ind w:left="38"/>
              <w:jc w:val="left"/>
              <w:rPr>
                <w:sz w:val="18"/>
                <w:szCs w:val="18"/>
              </w:rPr>
            </w:pPr>
          </w:p>
        </w:tc>
        <w:tc>
          <w:tcPr>
            <w:tcW w:w="1970" w:type="dxa"/>
            <w:vAlign w:val="center"/>
          </w:tcPr>
          <w:p w14:paraId="25EB47BE" w14:textId="5D0FEEAA" w:rsidR="003A6684" w:rsidRPr="00A22D49" w:rsidRDefault="00A65C7A">
            <w:pPr>
              <w:spacing w:before="20" w:after="20"/>
              <w:ind w:left="38"/>
              <w:jc w:val="left"/>
              <w:rPr>
                <w:sz w:val="18"/>
                <w:szCs w:val="18"/>
              </w:rPr>
            </w:pPr>
            <w:proofErr w:type="spellStart"/>
            <w:r w:rsidRPr="00A65C7A">
              <w:rPr>
                <w:sz w:val="18"/>
                <w:szCs w:val="18"/>
              </w:rPr>
              <w:t>Эксплуатац</w:t>
            </w:r>
            <w:proofErr w:type="spellEnd"/>
            <w:r w:rsidR="00950616" w:rsidRPr="00950616">
              <w:rPr>
                <w:sz w:val="18"/>
                <w:szCs w:val="18"/>
              </w:rPr>
              <w:t xml:space="preserve">. </w:t>
            </w:r>
            <w:proofErr w:type="spellStart"/>
            <w:r w:rsidR="00950616" w:rsidRPr="00950616">
              <w:rPr>
                <w:sz w:val="18"/>
                <w:szCs w:val="18"/>
              </w:rPr>
              <w:t>расходы</w:t>
            </w:r>
            <w:proofErr w:type="spellEnd"/>
          </w:p>
        </w:tc>
        <w:tc>
          <w:tcPr>
            <w:tcW w:w="992" w:type="dxa"/>
            <w:tcMar>
              <w:left w:w="68" w:type="dxa"/>
              <w:right w:w="68" w:type="dxa"/>
            </w:tcMar>
          </w:tcPr>
          <w:p w14:paraId="4E2C1612" w14:textId="1491CA85" w:rsidR="003A6684" w:rsidRPr="00A22D49" w:rsidRDefault="003A6684">
            <w:pPr>
              <w:spacing w:before="20" w:after="20"/>
              <w:ind w:left="38"/>
              <w:jc w:val="right"/>
              <w:rPr>
                <w:color w:val="000000"/>
                <w:sz w:val="18"/>
                <w:szCs w:val="18"/>
                <w:lang w:eastAsia="en-CA"/>
              </w:rPr>
            </w:pPr>
            <w:r w:rsidRPr="00A22D49">
              <w:rPr>
                <w:color w:val="000000" w:themeColor="text1"/>
                <w:sz w:val="18"/>
                <w:szCs w:val="18"/>
              </w:rPr>
              <w:t>34</w:t>
            </w:r>
            <w:r w:rsidR="007B4188">
              <w:rPr>
                <w:color w:val="000000" w:themeColor="text1"/>
                <w:sz w:val="18"/>
                <w:szCs w:val="18"/>
                <w:lang w:val="ru-RU"/>
              </w:rPr>
              <w:t> </w:t>
            </w:r>
            <w:r w:rsidRPr="00A22D49">
              <w:rPr>
                <w:color w:val="000000" w:themeColor="text1"/>
                <w:sz w:val="18"/>
                <w:szCs w:val="18"/>
              </w:rPr>
              <w:t>973</w:t>
            </w:r>
          </w:p>
        </w:tc>
        <w:tc>
          <w:tcPr>
            <w:tcW w:w="992" w:type="dxa"/>
            <w:tcMar>
              <w:left w:w="68" w:type="dxa"/>
              <w:right w:w="68" w:type="dxa"/>
            </w:tcMar>
          </w:tcPr>
          <w:p w14:paraId="0C578669" w14:textId="4C7D2A7E" w:rsidR="003A6684" w:rsidRPr="00A22D49" w:rsidRDefault="003A6684">
            <w:pPr>
              <w:spacing w:before="20" w:after="20"/>
              <w:jc w:val="right"/>
              <w:rPr>
                <w:color w:val="000000"/>
                <w:sz w:val="18"/>
                <w:szCs w:val="18"/>
                <w:lang w:eastAsia="en-CA"/>
              </w:rPr>
            </w:pPr>
            <w:r w:rsidRPr="00A22D49">
              <w:rPr>
                <w:color w:val="000000" w:themeColor="text1"/>
                <w:sz w:val="18"/>
                <w:szCs w:val="18"/>
              </w:rPr>
              <w:t>30</w:t>
            </w:r>
            <w:r w:rsidR="007B4188">
              <w:rPr>
                <w:color w:val="000000" w:themeColor="text1"/>
                <w:sz w:val="18"/>
                <w:szCs w:val="18"/>
                <w:lang w:val="ru-RU"/>
              </w:rPr>
              <w:t> </w:t>
            </w:r>
            <w:r w:rsidRPr="00A22D49">
              <w:rPr>
                <w:color w:val="000000" w:themeColor="text1"/>
                <w:sz w:val="18"/>
                <w:szCs w:val="18"/>
              </w:rPr>
              <w:t>472</w:t>
            </w:r>
          </w:p>
        </w:tc>
        <w:tc>
          <w:tcPr>
            <w:tcW w:w="993" w:type="dxa"/>
            <w:tcMar>
              <w:left w:w="68" w:type="dxa"/>
              <w:right w:w="68" w:type="dxa"/>
            </w:tcMar>
          </w:tcPr>
          <w:p w14:paraId="14CC23C4"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7684E3D3"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709" w:type="dxa"/>
            <w:tcMar>
              <w:left w:w="68" w:type="dxa"/>
              <w:right w:w="68" w:type="dxa"/>
            </w:tcMar>
          </w:tcPr>
          <w:p w14:paraId="63251CBF"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21CCB869" w14:textId="77777777" w:rsidR="003A6684" w:rsidRPr="00A22D49" w:rsidRDefault="003A6684">
            <w:pPr>
              <w:spacing w:before="20" w:after="20"/>
              <w:jc w:val="right"/>
              <w:rPr>
                <w:color w:val="000000"/>
                <w:sz w:val="18"/>
                <w:szCs w:val="18"/>
                <w:lang w:eastAsia="en-CA"/>
              </w:rPr>
            </w:pPr>
            <w:r w:rsidRPr="00A22D49">
              <w:rPr>
                <w:color w:val="000000" w:themeColor="text1"/>
                <w:sz w:val="18"/>
                <w:szCs w:val="18"/>
              </w:rPr>
              <w:t>0</w:t>
            </w:r>
          </w:p>
        </w:tc>
        <w:tc>
          <w:tcPr>
            <w:tcW w:w="992" w:type="dxa"/>
            <w:tcMar>
              <w:left w:w="68" w:type="dxa"/>
              <w:right w:w="68" w:type="dxa"/>
            </w:tcMar>
          </w:tcPr>
          <w:p w14:paraId="45CB52A2" w14:textId="12D6923A" w:rsidR="003A6684" w:rsidRPr="00A22D49" w:rsidRDefault="003A6684">
            <w:pPr>
              <w:spacing w:before="20" w:after="20"/>
              <w:jc w:val="right"/>
              <w:rPr>
                <w:color w:val="000000"/>
                <w:sz w:val="18"/>
                <w:szCs w:val="18"/>
                <w:lang w:eastAsia="en-CA"/>
              </w:rPr>
            </w:pPr>
            <w:r w:rsidRPr="00A22D49">
              <w:rPr>
                <w:color w:val="000000" w:themeColor="text1"/>
                <w:sz w:val="18"/>
                <w:szCs w:val="18"/>
              </w:rPr>
              <w:t>65</w:t>
            </w:r>
            <w:r w:rsidR="007B4188">
              <w:rPr>
                <w:color w:val="000000" w:themeColor="text1"/>
                <w:sz w:val="18"/>
                <w:szCs w:val="18"/>
                <w:lang w:val="ru-RU"/>
              </w:rPr>
              <w:t> </w:t>
            </w:r>
            <w:r w:rsidRPr="00A22D49">
              <w:rPr>
                <w:color w:val="000000" w:themeColor="text1"/>
                <w:sz w:val="18"/>
                <w:szCs w:val="18"/>
              </w:rPr>
              <w:t xml:space="preserve">445 </w:t>
            </w:r>
          </w:p>
        </w:tc>
      </w:tr>
      <w:tr w:rsidR="003A6684" w:rsidRPr="00A22D49" w14:paraId="717E5BD6" w14:textId="77777777" w:rsidTr="00E24E0D">
        <w:trPr>
          <w:trHeight w:val="50"/>
          <w:jc w:val="center"/>
        </w:trPr>
        <w:tc>
          <w:tcPr>
            <w:tcW w:w="2280" w:type="dxa"/>
            <w:gridSpan w:val="2"/>
            <w:vMerge w:val="restart"/>
            <w:vAlign w:val="center"/>
            <w:hideMark/>
          </w:tcPr>
          <w:p w14:paraId="135FF9A5" w14:textId="05C536D4" w:rsidR="003A6684" w:rsidRPr="00950616" w:rsidRDefault="00950616">
            <w:pPr>
              <w:spacing w:before="20" w:after="20"/>
              <w:ind w:left="38"/>
              <w:jc w:val="left"/>
              <w:rPr>
                <w:sz w:val="18"/>
                <w:szCs w:val="18"/>
                <w:lang w:val="ru-RU"/>
              </w:rPr>
            </w:pPr>
            <w:r>
              <w:rPr>
                <w:sz w:val="18"/>
                <w:szCs w:val="18"/>
                <w:lang w:val="ru-RU"/>
              </w:rPr>
              <w:t>Средства, утвержденные Исп</w:t>
            </w:r>
            <w:r w:rsidR="00E56781">
              <w:rPr>
                <w:sz w:val="18"/>
                <w:szCs w:val="18"/>
                <w:lang w:val="ru-RU"/>
              </w:rPr>
              <w:t>олнительным</w:t>
            </w:r>
            <w:r>
              <w:rPr>
                <w:sz w:val="18"/>
                <w:szCs w:val="18"/>
                <w:lang w:val="ru-RU"/>
              </w:rPr>
              <w:t xml:space="preserve"> комитетом</w:t>
            </w:r>
            <w:r w:rsidR="003A6684" w:rsidRPr="00950616">
              <w:rPr>
                <w:sz w:val="18"/>
                <w:szCs w:val="18"/>
                <w:lang w:val="ru-RU"/>
              </w:rPr>
              <w:t xml:space="preserve"> </w:t>
            </w:r>
            <w:r>
              <w:rPr>
                <w:sz w:val="18"/>
                <w:szCs w:val="18"/>
                <w:lang w:val="ru-RU"/>
              </w:rPr>
              <w:t>(долл.</w:t>
            </w:r>
            <w:r w:rsidR="005E72D8">
              <w:rPr>
                <w:sz w:val="18"/>
                <w:szCs w:val="18"/>
                <w:lang w:val="ru-RU"/>
              </w:rPr>
              <w:t> </w:t>
            </w:r>
            <w:r>
              <w:rPr>
                <w:sz w:val="18"/>
                <w:szCs w:val="18"/>
                <w:lang w:val="ru-RU"/>
              </w:rPr>
              <w:t>США</w:t>
            </w:r>
            <w:r w:rsidR="003A6684" w:rsidRPr="00950616">
              <w:rPr>
                <w:sz w:val="18"/>
                <w:szCs w:val="18"/>
                <w:lang w:val="ru-RU"/>
              </w:rPr>
              <w:t>)</w:t>
            </w:r>
          </w:p>
        </w:tc>
        <w:tc>
          <w:tcPr>
            <w:tcW w:w="1970" w:type="dxa"/>
            <w:vAlign w:val="center"/>
            <w:hideMark/>
          </w:tcPr>
          <w:p w14:paraId="63F8E783" w14:textId="09079FAF" w:rsidR="003A6684" w:rsidRPr="00A22D49" w:rsidRDefault="00950616">
            <w:pPr>
              <w:spacing w:before="20" w:after="20"/>
              <w:ind w:left="38"/>
              <w:jc w:val="left"/>
              <w:rPr>
                <w:sz w:val="18"/>
                <w:szCs w:val="18"/>
              </w:rPr>
            </w:pPr>
            <w:proofErr w:type="spellStart"/>
            <w:r w:rsidRPr="00950616">
              <w:rPr>
                <w:sz w:val="18"/>
                <w:szCs w:val="18"/>
              </w:rPr>
              <w:t>Расходы</w:t>
            </w:r>
            <w:proofErr w:type="spellEnd"/>
            <w:r w:rsidRPr="00950616">
              <w:rPr>
                <w:sz w:val="18"/>
                <w:szCs w:val="18"/>
              </w:rPr>
              <w:t xml:space="preserve"> </w:t>
            </w:r>
            <w:proofErr w:type="spellStart"/>
            <w:r w:rsidRPr="00950616">
              <w:rPr>
                <w:sz w:val="18"/>
                <w:szCs w:val="18"/>
              </w:rPr>
              <w:t>по</w:t>
            </w:r>
            <w:proofErr w:type="spellEnd"/>
            <w:r w:rsidRPr="00950616">
              <w:rPr>
                <w:sz w:val="18"/>
                <w:szCs w:val="18"/>
              </w:rPr>
              <w:t xml:space="preserve"> </w:t>
            </w:r>
            <w:proofErr w:type="spellStart"/>
            <w:r w:rsidRPr="00950616">
              <w:rPr>
                <w:sz w:val="18"/>
                <w:szCs w:val="18"/>
              </w:rPr>
              <w:t>проекту</w:t>
            </w:r>
            <w:proofErr w:type="spellEnd"/>
          </w:p>
        </w:tc>
        <w:tc>
          <w:tcPr>
            <w:tcW w:w="992" w:type="dxa"/>
            <w:tcMar>
              <w:left w:w="68" w:type="dxa"/>
              <w:right w:w="68" w:type="dxa"/>
            </w:tcMar>
          </w:tcPr>
          <w:p w14:paraId="5ED66BBF" w14:textId="4E94CE25" w:rsidR="003A6684" w:rsidRPr="00A22D49" w:rsidRDefault="003A6684">
            <w:pPr>
              <w:spacing w:before="20" w:after="20"/>
              <w:ind w:left="38"/>
              <w:jc w:val="right"/>
              <w:rPr>
                <w:color w:val="000000"/>
                <w:sz w:val="18"/>
                <w:szCs w:val="18"/>
                <w:lang w:eastAsia="en-CA"/>
              </w:rPr>
            </w:pPr>
            <w:r w:rsidRPr="00A22D49">
              <w:rPr>
                <w:color w:val="000000" w:themeColor="text1"/>
                <w:sz w:val="18"/>
                <w:szCs w:val="18"/>
              </w:rPr>
              <w:t>3</w:t>
            </w:r>
            <w:r w:rsidR="007B4188">
              <w:rPr>
                <w:color w:val="000000" w:themeColor="text1"/>
                <w:sz w:val="18"/>
                <w:szCs w:val="18"/>
                <w:lang w:val="ru-RU"/>
              </w:rPr>
              <w:t> </w:t>
            </w:r>
            <w:r w:rsidRPr="00A22D49">
              <w:rPr>
                <w:color w:val="000000" w:themeColor="text1"/>
                <w:sz w:val="18"/>
                <w:szCs w:val="18"/>
              </w:rPr>
              <w:t>045</w:t>
            </w:r>
            <w:r w:rsidR="007B4188">
              <w:rPr>
                <w:color w:val="000000" w:themeColor="text1"/>
                <w:sz w:val="18"/>
                <w:szCs w:val="18"/>
                <w:lang w:val="ru-RU"/>
              </w:rPr>
              <w:t> </w:t>
            </w:r>
            <w:r w:rsidRPr="00A22D49">
              <w:rPr>
                <w:color w:val="000000" w:themeColor="text1"/>
                <w:sz w:val="18"/>
                <w:szCs w:val="18"/>
              </w:rPr>
              <w:t>862</w:t>
            </w:r>
          </w:p>
        </w:tc>
        <w:tc>
          <w:tcPr>
            <w:tcW w:w="992" w:type="dxa"/>
            <w:tcMar>
              <w:left w:w="68" w:type="dxa"/>
              <w:right w:w="68" w:type="dxa"/>
            </w:tcMar>
          </w:tcPr>
          <w:p w14:paraId="62F07273" w14:textId="77777777" w:rsidR="003A6684" w:rsidRPr="00A22D49" w:rsidRDefault="003A6684">
            <w:pPr>
              <w:spacing w:before="20" w:after="20"/>
              <w:jc w:val="right"/>
              <w:rPr>
                <w:color w:val="000000"/>
                <w:sz w:val="18"/>
                <w:szCs w:val="18"/>
                <w:lang w:eastAsia="en-CA"/>
              </w:rPr>
            </w:pPr>
          </w:p>
        </w:tc>
        <w:tc>
          <w:tcPr>
            <w:tcW w:w="993" w:type="dxa"/>
            <w:tcMar>
              <w:left w:w="68" w:type="dxa"/>
              <w:right w:w="68" w:type="dxa"/>
            </w:tcMar>
          </w:tcPr>
          <w:p w14:paraId="3D638D7B" w14:textId="0425374B" w:rsidR="003A6684" w:rsidRPr="00A22D49" w:rsidRDefault="003A6684">
            <w:pPr>
              <w:spacing w:before="20" w:after="20"/>
              <w:jc w:val="right"/>
              <w:rPr>
                <w:color w:val="000000"/>
                <w:sz w:val="18"/>
                <w:szCs w:val="18"/>
                <w:lang w:eastAsia="en-CA"/>
              </w:rPr>
            </w:pPr>
            <w:r w:rsidRPr="00A22D49">
              <w:rPr>
                <w:color w:val="000000" w:themeColor="text1"/>
                <w:sz w:val="18"/>
                <w:szCs w:val="18"/>
              </w:rPr>
              <w:t>1</w:t>
            </w:r>
            <w:r w:rsidR="007B4188">
              <w:rPr>
                <w:color w:val="000000" w:themeColor="text1"/>
                <w:sz w:val="18"/>
                <w:szCs w:val="18"/>
                <w:lang w:val="ru-RU"/>
              </w:rPr>
              <w:t> </w:t>
            </w:r>
            <w:r w:rsidRPr="00A22D49">
              <w:rPr>
                <w:color w:val="000000" w:themeColor="text1"/>
                <w:sz w:val="18"/>
                <w:szCs w:val="18"/>
              </w:rPr>
              <w:t>634</w:t>
            </w:r>
            <w:r w:rsidR="007B4188">
              <w:rPr>
                <w:color w:val="000000" w:themeColor="text1"/>
                <w:sz w:val="18"/>
                <w:szCs w:val="18"/>
                <w:lang w:val="ru-RU"/>
              </w:rPr>
              <w:t> </w:t>
            </w:r>
            <w:r w:rsidRPr="00A22D49">
              <w:rPr>
                <w:color w:val="000000" w:themeColor="text1"/>
                <w:sz w:val="18"/>
                <w:szCs w:val="18"/>
              </w:rPr>
              <w:t>400</w:t>
            </w:r>
          </w:p>
        </w:tc>
        <w:tc>
          <w:tcPr>
            <w:tcW w:w="992" w:type="dxa"/>
            <w:tcMar>
              <w:left w:w="68" w:type="dxa"/>
              <w:right w:w="68" w:type="dxa"/>
            </w:tcMar>
          </w:tcPr>
          <w:p w14:paraId="2F376A25" w14:textId="16F6380F" w:rsidR="003A6684" w:rsidRPr="00A22D49" w:rsidRDefault="003A6684">
            <w:pPr>
              <w:spacing w:before="20" w:after="20"/>
              <w:jc w:val="right"/>
              <w:rPr>
                <w:color w:val="000000"/>
                <w:sz w:val="18"/>
                <w:szCs w:val="18"/>
                <w:lang w:eastAsia="en-CA"/>
              </w:rPr>
            </w:pPr>
            <w:r w:rsidRPr="00A22D49">
              <w:rPr>
                <w:color w:val="000000" w:themeColor="text1"/>
                <w:sz w:val="18"/>
                <w:szCs w:val="18"/>
              </w:rPr>
              <w:t>2</w:t>
            </w:r>
            <w:r w:rsidR="007B4188">
              <w:rPr>
                <w:color w:val="000000" w:themeColor="text1"/>
                <w:sz w:val="18"/>
                <w:szCs w:val="18"/>
                <w:lang w:val="ru-RU"/>
              </w:rPr>
              <w:t> </w:t>
            </w:r>
            <w:r w:rsidRPr="00A22D49">
              <w:rPr>
                <w:color w:val="000000" w:themeColor="text1"/>
                <w:sz w:val="18"/>
                <w:szCs w:val="18"/>
              </w:rPr>
              <w:t>600</w:t>
            </w:r>
            <w:r w:rsidR="007B4188">
              <w:rPr>
                <w:color w:val="000000" w:themeColor="text1"/>
                <w:sz w:val="18"/>
                <w:szCs w:val="18"/>
                <w:lang w:val="ru-RU"/>
              </w:rPr>
              <w:t> </w:t>
            </w:r>
            <w:r w:rsidRPr="00A22D49">
              <w:rPr>
                <w:color w:val="000000" w:themeColor="text1"/>
                <w:sz w:val="18"/>
                <w:szCs w:val="18"/>
              </w:rPr>
              <w:t>000</w:t>
            </w:r>
          </w:p>
        </w:tc>
        <w:tc>
          <w:tcPr>
            <w:tcW w:w="709" w:type="dxa"/>
            <w:tcMar>
              <w:left w:w="68" w:type="dxa"/>
              <w:right w:w="68" w:type="dxa"/>
            </w:tcMar>
          </w:tcPr>
          <w:p w14:paraId="7BEFEBB3" w14:textId="77777777" w:rsidR="003A6684" w:rsidRPr="00A22D49" w:rsidRDefault="003A6684">
            <w:pPr>
              <w:spacing w:before="20" w:after="20"/>
              <w:jc w:val="right"/>
              <w:rPr>
                <w:color w:val="000000"/>
                <w:sz w:val="18"/>
                <w:szCs w:val="18"/>
                <w:lang w:eastAsia="en-CA"/>
              </w:rPr>
            </w:pPr>
          </w:p>
        </w:tc>
        <w:tc>
          <w:tcPr>
            <w:tcW w:w="992" w:type="dxa"/>
            <w:tcMar>
              <w:left w:w="68" w:type="dxa"/>
              <w:right w:w="68" w:type="dxa"/>
            </w:tcMar>
          </w:tcPr>
          <w:p w14:paraId="3E321F33" w14:textId="77777777" w:rsidR="003A6684" w:rsidRPr="00A22D49" w:rsidRDefault="003A6684">
            <w:pPr>
              <w:spacing w:before="20" w:after="20"/>
              <w:jc w:val="right"/>
              <w:rPr>
                <w:color w:val="000000"/>
                <w:sz w:val="18"/>
                <w:szCs w:val="18"/>
                <w:lang w:eastAsia="en-CA"/>
              </w:rPr>
            </w:pPr>
          </w:p>
        </w:tc>
        <w:tc>
          <w:tcPr>
            <w:tcW w:w="992" w:type="dxa"/>
            <w:tcMar>
              <w:left w:w="68" w:type="dxa"/>
              <w:right w:w="68" w:type="dxa"/>
            </w:tcMar>
          </w:tcPr>
          <w:p w14:paraId="23E3B408" w14:textId="7153750C" w:rsidR="003A6684" w:rsidRPr="00A22D49" w:rsidRDefault="003A6684">
            <w:pPr>
              <w:spacing w:before="20" w:after="20"/>
              <w:jc w:val="right"/>
              <w:rPr>
                <w:color w:val="000000" w:themeColor="text1"/>
                <w:sz w:val="18"/>
                <w:szCs w:val="18"/>
              </w:rPr>
            </w:pPr>
            <w:r w:rsidRPr="00A22D49">
              <w:rPr>
                <w:color w:val="000000" w:themeColor="text1"/>
                <w:sz w:val="18"/>
                <w:szCs w:val="18"/>
              </w:rPr>
              <w:t>7</w:t>
            </w:r>
            <w:r w:rsidR="007B4188">
              <w:rPr>
                <w:color w:val="000000" w:themeColor="text1"/>
                <w:sz w:val="18"/>
                <w:szCs w:val="18"/>
                <w:lang w:val="ru-RU"/>
              </w:rPr>
              <w:t> </w:t>
            </w:r>
            <w:r w:rsidRPr="00A22D49">
              <w:rPr>
                <w:color w:val="000000" w:themeColor="text1"/>
                <w:sz w:val="18"/>
                <w:szCs w:val="18"/>
              </w:rPr>
              <w:t>280</w:t>
            </w:r>
            <w:r w:rsidR="007B4188">
              <w:rPr>
                <w:color w:val="000000" w:themeColor="text1"/>
                <w:sz w:val="18"/>
                <w:szCs w:val="18"/>
                <w:lang w:val="ru-RU"/>
              </w:rPr>
              <w:t> </w:t>
            </w:r>
            <w:r w:rsidRPr="00A22D49">
              <w:rPr>
                <w:color w:val="000000" w:themeColor="text1"/>
                <w:sz w:val="18"/>
                <w:szCs w:val="18"/>
              </w:rPr>
              <w:t>262</w:t>
            </w:r>
          </w:p>
        </w:tc>
      </w:tr>
      <w:tr w:rsidR="003A6684" w:rsidRPr="00A22D49" w14:paraId="3E7D3B92" w14:textId="77777777" w:rsidTr="00E24E0D">
        <w:trPr>
          <w:trHeight w:val="184"/>
          <w:jc w:val="center"/>
        </w:trPr>
        <w:tc>
          <w:tcPr>
            <w:tcW w:w="2280" w:type="dxa"/>
            <w:gridSpan w:val="2"/>
            <w:vMerge/>
            <w:vAlign w:val="center"/>
            <w:hideMark/>
          </w:tcPr>
          <w:p w14:paraId="17962525" w14:textId="77777777" w:rsidR="003A6684" w:rsidRPr="00A22D49" w:rsidRDefault="003A6684">
            <w:pPr>
              <w:spacing w:before="20" w:after="20"/>
              <w:ind w:left="38"/>
              <w:jc w:val="left"/>
              <w:rPr>
                <w:sz w:val="18"/>
                <w:szCs w:val="18"/>
              </w:rPr>
            </w:pPr>
          </w:p>
        </w:tc>
        <w:tc>
          <w:tcPr>
            <w:tcW w:w="1970" w:type="dxa"/>
            <w:vAlign w:val="center"/>
            <w:hideMark/>
          </w:tcPr>
          <w:p w14:paraId="761BAE6A" w14:textId="75D4B2BE" w:rsidR="003A6684" w:rsidRPr="00A22D49" w:rsidRDefault="00A65C7A">
            <w:pPr>
              <w:spacing w:before="20" w:after="20"/>
              <w:ind w:left="38"/>
              <w:jc w:val="left"/>
              <w:rPr>
                <w:sz w:val="18"/>
                <w:szCs w:val="18"/>
              </w:rPr>
            </w:pPr>
            <w:proofErr w:type="spellStart"/>
            <w:r w:rsidRPr="00A65C7A">
              <w:rPr>
                <w:sz w:val="18"/>
                <w:szCs w:val="18"/>
              </w:rPr>
              <w:t>Эксплуатац</w:t>
            </w:r>
            <w:proofErr w:type="spellEnd"/>
            <w:r w:rsidR="00950616" w:rsidRPr="00950616">
              <w:rPr>
                <w:sz w:val="18"/>
                <w:szCs w:val="18"/>
              </w:rPr>
              <w:t xml:space="preserve">. </w:t>
            </w:r>
            <w:proofErr w:type="spellStart"/>
            <w:r w:rsidR="00950616" w:rsidRPr="00950616">
              <w:rPr>
                <w:sz w:val="18"/>
                <w:szCs w:val="18"/>
              </w:rPr>
              <w:t>расходы</w:t>
            </w:r>
            <w:proofErr w:type="spellEnd"/>
          </w:p>
        </w:tc>
        <w:tc>
          <w:tcPr>
            <w:tcW w:w="992" w:type="dxa"/>
            <w:tcMar>
              <w:left w:w="68" w:type="dxa"/>
              <w:right w:w="68" w:type="dxa"/>
            </w:tcMar>
          </w:tcPr>
          <w:p w14:paraId="1EFF1EA2" w14:textId="57D2EC4C" w:rsidR="003A6684" w:rsidRPr="00A22D49" w:rsidRDefault="003A6684">
            <w:pPr>
              <w:spacing w:before="20" w:after="20"/>
              <w:ind w:left="38"/>
              <w:jc w:val="right"/>
              <w:rPr>
                <w:color w:val="000000"/>
                <w:sz w:val="18"/>
                <w:szCs w:val="18"/>
                <w:lang w:eastAsia="en-CA"/>
              </w:rPr>
            </w:pPr>
            <w:r w:rsidRPr="00A22D49">
              <w:rPr>
                <w:color w:val="000000" w:themeColor="text1"/>
                <w:sz w:val="18"/>
                <w:szCs w:val="18"/>
              </w:rPr>
              <w:t>232</w:t>
            </w:r>
            <w:r w:rsidR="007B4188">
              <w:rPr>
                <w:color w:val="000000" w:themeColor="text1"/>
                <w:sz w:val="18"/>
                <w:szCs w:val="18"/>
                <w:lang w:val="ru-RU"/>
              </w:rPr>
              <w:t> </w:t>
            </w:r>
            <w:r w:rsidRPr="00A22D49">
              <w:rPr>
                <w:color w:val="000000" w:themeColor="text1"/>
                <w:sz w:val="18"/>
                <w:szCs w:val="18"/>
              </w:rPr>
              <w:t>888</w:t>
            </w:r>
          </w:p>
        </w:tc>
        <w:tc>
          <w:tcPr>
            <w:tcW w:w="992" w:type="dxa"/>
            <w:tcMar>
              <w:left w:w="68" w:type="dxa"/>
              <w:right w:w="68" w:type="dxa"/>
            </w:tcMar>
          </w:tcPr>
          <w:p w14:paraId="3C46E5B9" w14:textId="77777777" w:rsidR="003A6684" w:rsidRPr="00A22D49" w:rsidRDefault="003A6684">
            <w:pPr>
              <w:spacing w:before="20" w:after="20"/>
              <w:jc w:val="right"/>
              <w:rPr>
                <w:color w:val="000000"/>
                <w:sz w:val="18"/>
                <w:szCs w:val="18"/>
                <w:lang w:eastAsia="en-CA"/>
              </w:rPr>
            </w:pPr>
          </w:p>
        </w:tc>
        <w:tc>
          <w:tcPr>
            <w:tcW w:w="993" w:type="dxa"/>
            <w:tcMar>
              <w:left w:w="68" w:type="dxa"/>
              <w:right w:w="68" w:type="dxa"/>
            </w:tcMar>
          </w:tcPr>
          <w:p w14:paraId="06E7BEE1" w14:textId="448D2709" w:rsidR="003A6684" w:rsidRPr="00A22D49" w:rsidRDefault="003A6684">
            <w:pPr>
              <w:spacing w:before="20" w:after="20"/>
              <w:jc w:val="right"/>
              <w:rPr>
                <w:color w:val="000000"/>
                <w:sz w:val="18"/>
                <w:szCs w:val="18"/>
                <w:lang w:eastAsia="en-CA"/>
              </w:rPr>
            </w:pPr>
            <w:r w:rsidRPr="00A22D49">
              <w:rPr>
                <w:color w:val="000000" w:themeColor="text1"/>
                <w:sz w:val="18"/>
                <w:szCs w:val="18"/>
              </w:rPr>
              <w:t>128</w:t>
            </w:r>
            <w:r w:rsidR="007B4188">
              <w:rPr>
                <w:color w:val="000000" w:themeColor="text1"/>
                <w:sz w:val="18"/>
                <w:szCs w:val="18"/>
                <w:lang w:val="ru-RU"/>
              </w:rPr>
              <w:t> </w:t>
            </w:r>
            <w:r w:rsidRPr="00A22D49">
              <w:rPr>
                <w:color w:val="000000" w:themeColor="text1"/>
                <w:sz w:val="18"/>
                <w:szCs w:val="18"/>
              </w:rPr>
              <w:t>472</w:t>
            </w:r>
          </w:p>
        </w:tc>
        <w:tc>
          <w:tcPr>
            <w:tcW w:w="992" w:type="dxa"/>
            <w:tcMar>
              <w:left w:w="68" w:type="dxa"/>
              <w:right w:w="68" w:type="dxa"/>
            </w:tcMar>
          </w:tcPr>
          <w:p w14:paraId="03927AF5" w14:textId="407E9D63" w:rsidR="003A6684" w:rsidRPr="00A22D49" w:rsidRDefault="003A6684">
            <w:pPr>
              <w:spacing w:before="20" w:after="20"/>
              <w:jc w:val="right"/>
              <w:rPr>
                <w:color w:val="000000"/>
                <w:sz w:val="18"/>
                <w:szCs w:val="18"/>
                <w:lang w:eastAsia="en-CA"/>
              </w:rPr>
            </w:pPr>
            <w:r w:rsidRPr="00A22D49">
              <w:rPr>
                <w:color w:val="000000" w:themeColor="text1"/>
                <w:sz w:val="18"/>
                <w:szCs w:val="18"/>
              </w:rPr>
              <w:t>182</w:t>
            </w:r>
            <w:r w:rsidR="007B4188">
              <w:rPr>
                <w:color w:val="000000" w:themeColor="text1"/>
                <w:sz w:val="18"/>
                <w:szCs w:val="18"/>
                <w:lang w:val="ru-RU"/>
              </w:rPr>
              <w:t> </w:t>
            </w:r>
            <w:r w:rsidRPr="00A22D49">
              <w:rPr>
                <w:color w:val="000000" w:themeColor="text1"/>
                <w:sz w:val="18"/>
                <w:szCs w:val="18"/>
              </w:rPr>
              <w:t>000</w:t>
            </w:r>
          </w:p>
        </w:tc>
        <w:tc>
          <w:tcPr>
            <w:tcW w:w="709" w:type="dxa"/>
            <w:tcMar>
              <w:left w:w="68" w:type="dxa"/>
              <w:right w:w="68" w:type="dxa"/>
            </w:tcMar>
          </w:tcPr>
          <w:p w14:paraId="2583CBD8" w14:textId="77777777" w:rsidR="003A6684" w:rsidRPr="00A22D49" w:rsidRDefault="003A6684">
            <w:pPr>
              <w:spacing w:before="20" w:after="20"/>
              <w:jc w:val="right"/>
              <w:rPr>
                <w:color w:val="000000"/>
                <w:sz w:val="18"/>
                <w:szCs w:val="18"/>
                <w:lang w:eastAsia="en-CA"/>
              </w:rPr>
            </w:pPr>
          </w:p>
        </w:tc>
        <w:tc>
          <w:tcPr>
            <w:tcW w:w="992" w:type="dxa"/>
            <w:tcMar>
              <w:left w:w="68" w:type="dxa"/>
              <w:right w:w="68" w:type="dxa"/>
            </w:tcMar>
          </w:tcPr>
          <w:p w14:paraId="4C2FD1D8" w14:textId="77777777" w:rsidR="003A6684" w:rsidRPr="00A22D49" w:rsidRDefault="003A6684">
            <w:pPr>
              <w:spacing w:before="20" w:after="20"/>
              <w:jc w:val="right"/>
              <w:rPr>
                <w:color w:val="000000"/>
                <w:sz w:val="18"/>
                <w:szCs w:val="18"/>
                <w:lang w:eastAsia="en-CA"/>
              </w:rPr>
            </w:pPr>
          </w:p>
        </w:tc>
        <w:tc>
          <w:tcPr>
            <w:tcW w:w="992" w:type="dxa"/>
            <w:tcMar>
              <w:left w:w="68" w:type="dxa"/>
              <w:right w:w="68" w:type="dxa"/>
            </w:tcMar>
          </w:tcPr>
          <w:p w14:paraId="61922408" w14:textId="59BA121F" w:rsidR="003A6684" w:rsidRPr="00A22D49" w:rsidRDefault="003A6684">
            <w:pPr>
              <w:spacing w:before="20" w:after="20"/>
              <w:jc w:val="right"/>
              <w:rPr>
                <w:color w:val="000000" w:themeColor="text1"/>
                <w:sz w:val="18"/>
                <w:szCs w:val="18"/>
              </w:rPr>
            </w:pPr>
            <w:r w:rsidRPr="00A22D49">
              <w:rPr>
                <w:color w:val="000000" w:themeColor="text1"/>
                <w:sz w:val="18"/>
                <w:szCs w:val="18"/>
              </w:rPr>
              <w:t>543</w:t>
            </w:r>
            <w:r w:rsidR="007B4188">
              <w:rPr>
                <w:color w:val="000000" w:themeColor="text1"/>
                <w:sz w:val="18"/>
                <w:szCs w:val="18"/>
                <w:lang w:val="ru-RU"/>
              </w:rPr>
              <w:t> </w:t>
            </w:r>
            <w:r w:rsidRPr="00A22D49">
              <w:rPr>
                <w:color w:val="000000" w:themeColor="text1"/>
                <w:sz w:val="18"/>
                <w:szCs w:val="18"/>
              </w:rPr>
              <w:t>360</w:t>
            </w:r>
          </w:p>
        </w:tc>
      </w:tr>
      <w:tr w:rsidR="003A6684" w:rsidRPr="00A22D49" w14:paraId="10417E61" w14:textId="77777777" w:rsidTr="00E24E0D">
        <w:trPr>
          <w:trHeight w:val="50"/>
          <w:jc w:val="center"/>
        </w:trPr>
        <w:tc>
          <w:tcPr>
            <w:tcW w:w="2280" w:type="dxa"/>
            <w:gridSpan w:val="2"/>
            <w:vMerge w:val="restart"/>
            <w:vAlign w:val="center"/>
            <w:hideMark/>
          </w:tcPr>
          <w:p w14:paraId="656322C2" w14:textId="18DB27C6" w:rsidR="003A6684" w:rsidRPr="00950616" w:rsidRDefault="00950616">
            <w:pPr>
              <w:spacing w:before="20" w:after="20"/>
              <w:ind w:left="38" w:right="-11"/>
              <w:jc w:val="left"/>
              <w:rPr>
                <w:sz w:val="18"/>
                <w:szCs w:val="18"/>
                <w:lang w:val="ru-RU"/>
              </w:rPr>
            </w:pPr>
            <w:r>
              <w:rPr>
                <w:sz w:val="18"/>
                <w:szCs w:val="18"/>
                <w:lang w:val="ru-RU"/>
              </w:rPr>
              <w:t>Общая сумма средств, рекомендованная к утверждению на настоящем совещании</w:t>
            </w:r>
            <w:r w:rsidR="003A6684" w:rsidRPr="00950616">
              <w:rPr>
                <w:sz w:val="18"/>
                <w:szCs w:val="18"/>
                <w:lang w:val="ru-RU"/>
              </w:rPr>
              <w:t xml:space="preserve"> (</w:t>
            </w:r>
            <w:r>
              <w:rPr>
                <w:sz w:val="18"/>
                <w:szCs w:val="18"/>
                <w:lang w:val="ru-RU"/>
              </w:rPr>
              <w:t>долл. США</w:t>
            </w:r>
            <w:r w:rsidR="003A6684" w:rsidRPr="00950616">
              <w:rPr>
                <w:sz w:val="18"/>
                <w:szCs w:val="18"/>
                <w:lang w:val="ru-RU"/>
              </w:rPr>
              <w:t>)</w:t>
            </w:r>
          </w:p>
        </w:tc>
        <w:tc>
          <w:tcPr>
            <w:tcW w:w="1970" w:type="dxa"/>
            <w:vAlign w:val="center"/>
            <w:hideMark/>
          </w:tcPr>
          <w:p w14:paraId="27395AB3" w14:textId="2449F2B9" w:rsidR="003A6684" w:rsidRPr="00A22D49" w:rsidRDefault="00950616">
            <w:pPr>
              <w:spacing w:before="20" w:after="20"/>
              <w:ind w:left="38"/>
              <w:jc w:val="left"/>
              <w:rPr>
                <w:sz w:val="18"/>
                <w:szCs w:val="18"/>
              </w:rPr>
            </w:pPr>
            <w:proofErr w:type="spellStart"/>
            <w:r w:rsidRPr="00950616">
              <w:rPr>
                <w:sz w:val="18"/>
                <w:szCs w:val="18"/>
              </w:rPr>
              <w:t>Расходы</w:t>
            </w:r>
            <w:proofErr w:type="spellEnd"/>
            <w:r w:rsidRPr="00950616">
              <w:rPr>
                <w:sz w:val="18"/>
                <w:szCs w:val="18"/>
              </w:rPr>
              <w:t xml:space="preserve"> </w:t>
            </w:r>
            <w:proofErr w:type="spellStart"/>
            <w:r w:rsidRPr="00950616">
              <w:rPr>
                <w:sz w:val="18"/>
                <w:szCs w:val="18"/>
              </w:rPr>
              <w:t>по</w:t>
            </w:r>
            <w:proofErr w:type="spellEnd"/>
            <w:r w:rsidRPr="00950616">
              <w:rPr>
                <w:sz w:val="18"/>
                <w:szCs w:val="18"/>
              </w:rPr>
              <w:t xml:space="preserve"> </w:t>
            </w:r>
            <w:proofErr w:type="spellStart"/>
            <w:r w:rsidRPr="00950616">
              <w:rPr>
                <w:sz w:val="18"/>
                <w:szCs w:val="18"/>
              </w:rPr>
              <w:t>проекту</w:t>
            </w:r>
            <w:proofErr w:type="spellEnd"/>
          </w:p>
        </w:tc>
        <w:tc>
          <w:tcPr>
            <w:tcW w:w="992" w:type="dxa"/>
            <w:tcMar>
              <w:left w:w="68" w:type="dxa"/>
              <w:right w:w="68" w:type="dxa"/>
            </w:tcMar>
          </w:tcPr>
          <w:p w14:paraId="5E593FEB" w14:textId="77777777" w:rsidR="003A6684" w:rsidRPr="00A22D49" w:rsidRDefault="003A6684">
            <w:pPr>
              <w:spacing w:before="20" w:after="20"/>
              <w:ind w:left="38"/>
              <w:jc w:val="right"/>
              <w:rPr>
                <w:color w:val="000000"/>
                <w:sz w:val="18"/>
                <w:szCs w:val="18"/>
                <w:lang w:eastAsia="en-CA"/>
              </w:rPr>
            </w:pPr>
          </w:p>
        </w:tc>
        <w:tc>
          <w:tcPr>
            <w:tcW w:w="992" w:type="dxa"/>
            <w:tcMar>
              <w:left w:w="68" w:type="dxa"/>
              <w:right w:w="68" w:type="dxa"/>
            </w:tcMar>
          </w:tcPr>
          <w:p w14:paraId="20F611BC" w14:textId="77777777" w:rsidR="003A6684" w:rsidRPr="00A22D49" w:rsidRDefault="003A6684">
            <w:pPr>
              <w:spacing w:before="20" w:after="20"/>
              <w:jc w:val="right"/>
              <w:rPr>
                <w:color w:val="000000"/>
                <w:sz w:val="18"/>
                <w:szCs w:val="18"/>
                <w:lang w:eastAsia="en-CA"/>
              </w:rPr>
            </w:pPr>
          </w:p>
        </w:tc>
        <w:tc>
          <w:tcPr>
            <w:tcW w:w="993" w:type="dxa"/>
            <w:tcMar>
              <w:left w:w="68" w:type="dxa"/>
              <w:right w:w="68" w:type="dxa"/>
            </w:tcMar>
          </w:tcPr>
          <w:p w14:paraId="1B131A56" w14:textId="77777777" w:rsidR="003A6684" w:rsidRPr="00A22D49" w:rsidRDefault="003A6684">
            <w:pPr>
              <w:spacing w:before="20" w:after="20"/>
              <w:jc w:val="right"/>
              <w:rPr>
                <w:color w:val="000000"/>
                <w:sz w:val="18"/>
                <w:szCs w:val="18"/>
                <w:lang w:eastAsia="en-CA"/>
              </w:rPr>
            </w:pPr>
          </w:p>
        </w:tc>
        <w:tc>
          <w:tcPr>
            <w:tcW w:w="992" w:type="dxa"/>
            <w:tcMar>
              <w:left w:w="68" w:type="dxa"/>
              <w:right w:w="68" w:type="dxa"/>
            </w:tcMar>
          </w:tcPr>
          <w:p w14:paraId="46E62232" w14:textId="77777777" w:rsidR="003A6684" w:rsidRPr="00A22D49" w:rsidRDefault="003A6684">
            <w:pPr>
              <w:spacing w:before="20" w:after="20"/>
              <w:jc w:val="right"/>
              <w:rPr>
                <w:color w:val="000000"/>
                <w:sz w:val="18"/>
                <w:szCs w:val="18"/>
                <w:lang w:eastAsia="en-CA"/>
              </w:rPr>
            </w:pPr>
          </w:p>
        </w:tc>
        <w:tc>
          <w:tcPr>
            <w:tcW w:w="709" w:type="dxa"/>
            <w:tcMar>
              <w:left w:w="68" w:type="dxa"/>
              <w:right w:w="68" w:type="dxa"/>
            </w:tcMar>
          </w:tcPr>
          <w:p w14:paraId="05BAA08C" w14:textId="77777777" w:rsidR="003A6684" w:rsidRPr="00A22D49" w:rsidRDefault="003A6684">
            <w:pPr>
              <w:spacing w:before="20" w:after="20"/>
              <w:jc w:val="right"/>
              <w:rPr>
                <w:color w:val="000000"/>
                <w:sz w:val="18"/>
                <w:szCs w:val="18"/>
                <w:lang w:eastAsia="en-CA"/>
              </w:rPr>
            </w:pPr>
          </w:p>
        </w:tc>
        <w:tc>
          <w:tcPr>
            <w:tcW w:w="992" w:type="dxa"/>
            <w:tcMar>
              <w:left w:w="68" w:type="dxa"/>
              <w:right w:w="68" w:type="dxa"/>
            </w:tcMar>
          </w:tcPr>
          <w:p w14:paraId="63ADE02B" w14:textId="6DCA1F98" w:rsidR="003A6684" w:rsidRPr="00A22D49" w:rsidRDefault="003A6684">
            <w:pPr>
              <w:spacing w:before="20" w:after="20"/>
              <w:jc w:val="right"/>
              <w:rPr>
                <w:color w:val="000000"/>
                <w:sz w:val="18"/>
                <w:szCs w:val="18"/>
                <w:lang w:eastAsia="en-CA"/>
              </w:rPr>
            </w:pPr>
            <w:r w:rsidRPr="00A22D49">
              <w:rPr>
                <w:color w:val="000000" w:themeColor="text1"/>
                <w:sz w:val="18"/>
                <w:szCs w:val="18"/>
              </w:rPr>
              <w:t>1</w:t>
            </w:r>
            <w:r w:rsidR="007B4188">
              <w:rPr>
                <w:color w:val="000000" w:themeColor="text1"/>
                <w:sz w:val="18"/>
                <w:szCs w:val="18"/>
                <w:lang w:val="ru-RU"/>
              </w:rPr>
              <w:t> </w:t>
            </w:r>
            <w:r w:rsidRPr="00A22D49">
              <w:rPr>
                <w:color w:val="000000" w:themeColor="text1"/>
                <w:sz w:val="18"/>
                <w:szCs w:val="18"/>
              </w:rPr>
              <w:t>610</w:t>
            </w:r>
            <w:r w:rsidR="007B4188">
              <w:rPr>
                <w:color w:val="000000" w:themeColor="text1"/>
                <w:sz w:val="18"/>
                <w:szCs w:val="18"/>
                <w:lang w:val="ru-RU"/>
              </w:rPr>
              <w:t> </w:t>
            </w:r>
            <w:r w:rsidRPr="00A22D49">
              <w:rPr>
                <w:color w:val="000000" w:themeColor="text1"/>
                <w:sz w:val="18"/>
                <w:szCs w:val="18"/>
              </w:rPr>
              <w:t>472</w:t>
            </w:r>
          </w:p>
        </w:tc>
        <w:tc>
          <w:tcPr>
            <w:tcW w:w="992" w:type="dxa"/>
            <w:tcMar>
              <w:left w:w="68" w:type="dxa"/>
              <w:right w:w="68" w:type="dxa"/>
            </w:tcMar>
          </w:tcPr>
          <w:p w14:paraId="207DAC23" w14:textId="037ECCD4" w:rsidR="003A6684" w:rsidRPr="00A22D49" w:rsidRDefault="003A6684">
            <w:pPr>
              <w:spacing w:before="20" w:after="20"/>
              <w:jc w:val="right"/>
              <w:rPr>
                <w:color w:val="000000"/>
                <w:sz w:val="18"/>
                <w:szCs w:val="18"/>
                <w:lang w:eastAsia="en-CA"/>
              </w:rPr>
            </w:pPr>
            <w:r w:rsidRPr="00A22D49">
              <w:rPr>
                <w:color w:val="000000" w:themeColor="text1"/>
                <w:sz w:val="18"/>
                <w:szCs w:val="18"/>
              </w:rPr>
              <w:t>1</w:t>
            </w:r>
            <w:r w:rsidR="007B4188">
              <w:rPr>
                <w:color w:val="000000" w:themeColor="text1"/>
                <w:sz w:val="18"/>
                <w:szCs w:val="18"/>
                <w:lang w:val="ru-RU"/>
              </w:rPr>
              <w:t> </w:t>
            </w:r>
            <w:r w:rsidRPr="00A22D49">
              <w:rPr>
                <w:color w:val="000000" w:themeColor="text1"/>
                <w:sz w:val="18"/>
                <w:szCs w:val="18"/>
              </w:rPr>
              <w:t>610</w:t>
            </w:r>
            <w:r w:rsidR="007B4188">
              <w:rPr>
                <w:color w:val="000000" w:themeColor="text1"/>
                <w:sz w:val="18"/>
                <w:szCs w:val="18"/>
                <w:lang w:val="ru-RU"/>
              </w:rPr>
              <w:t> </w:t>
            </w:r>
            <w:r w:rsidRPr="00A22D49">
              <w:rPr>
                <w:color w:val="000000" w:themeColor="text1"/>
                <w:sz w:val="18"/>
                <w:szCs w:val="18"/>
              </w:rPr>
              <w:t>472</w:t>
            </w:r>
          </w:p>
        </w:tc>
      </w:tr>
      <w:tr w:rsidR="003A6684" w:rsidRPr="00A22D49" w14:paraId="2A7D1943" w14:textId="77777777" w:rsidTr="00E24E0D">
        <w:trPr>
          <w:trHeight w:val="50"/>
          <w:jc w:val="center"/>
        </w:trPr>
        <w:tc>
          <w:tcPr>
            <w:tcW w:w="2280" w:type="dxa"/>
            <w:gridSpan w:val="2"/>
            <w:vMerge/>
            <w:vAlign w:val="center"/>
            <w:hideMark/>
          </w:tcPr>
          <w:p w14:paraId="3B9A038A" w14:textId="77777777" w:rsidR="003A6684" w:rsidRPr="00A22D49" w:rsidRDefault="003A6684">
            <w:pPr>
              <w:spacing w:before="20" w:after="20"/>
              <w:ind w:left="38"/>
              <w:jc w:val="left"/>
              <w:rPr>
                <w:sz w:val="18"/>
                <w:szCs w:val="18"/>
              </w:rPr>
            </w:pPr>
          </w:p>
        </w:tc>
        <w:tc>
          <w:tcPr>
            <w:tcW w:w="1970" w:type="dxa"/>
            <w:vAlign w:val="center"/>
            <w:hideMark/>
          </w:tcPr>
          <w:p w14:paraId="1E8696BB" w14:textId="12A9847F" w:rsidR="003A6684" w:rsidRPr="00A22D49" w:rsidRDefault="00A65C7A">
            <w:pPr>
              <w:spacing w:before="20" w:after="20"/>
              <w:ind w:left="38"/>
              <w:jc w:val="left"/>
              <w:rPr>
                <w:sz w:val="18"/>
                <w:szCs w:val="18"/>
              </w:rPr>
            </w:pPr>
            <w:proofErr w:type="spellStart"/>
            <w:r w:rsidRPr="00A65C7A">
              <w:rPr>
                <w:sz w:val="18"/>
                <w:szCs w:val="18"/>
              </w:rPr>
              <w:t>Эксплуатац</w:t>
            </w:r>
            <w:proofErr w:type="spellEnd"/>
            <w:r w:rsidR="00950616" w:rsidRPr="00950616">
              <w:rPr>
                <w:sz w:val="18"/>
                <w:szCs w:val="18"/>
              </w:rPr>
              <w:t xml:space="preserve">. </w:t>
            </w:r>
            <w:proofErr w:type="spellStart"/>
            <w:r w:rsidR="00950616" w:rsidRPr="00950616">
              <w:rPr>
                <w:sz w:val="18"/>
                <w:szCs w:val="18"/>
              </w:rPr>
              <w:t>расходы</w:t>
            </w:r>
            <w:proofErr w:type="spellEnd"/>
          </w:p>
        </w:tc>
        <w:tc>
          <w:tcPr>
            <w:tcW w:w="992" w:type="dxa"/>
            <w:tcMar>
              <w:left w:w="68" w:type="dxa"/>
              <w:right w:w="68" w:type="dxa"/>
            </w:tcMar>
          </w:tcPr>
          <w:p w14:paraId="2C51565B" w14:textId="77777777" w:rsidR="003A6684" w:rsidRPr="00A22D49" w:rsidRDefault="003A6684">
            <w:pPr>
              <w:spacing w:before="20" w:after="20"/>
              <w:ind w:left="38"/>
              <w:jc w:val="right"/>
              <w:rPr>
                <w:color w:val="000000"/>
                <w:sz w:val="18"/>
                <w:szCs w:val="18"/>
                <w:lang w:eastAsia="en-CA"/>
              </w:rPr>
            </w:pPr>
          </w:p>
        </w:tc>
        <w:tc>
          <w:tcPr>
            <w:tcW w:w="992" w:type="dxa"/>
            <w:tcMar>
              <w:left w:w="68" w:type="dxa"/>
              <w:right w:w="68" w:type="dxa"/>
            </w:tcMar>
          </w:tcPr>
          <w:p w14:paraId="476AB368" w14:textId="77777777" w:rsidR="003A6684" w:rsidRPr="00A22D49" w:rsidRDefault="003A6684">
            <w:pPr>
              <w:spacing w:before="20" w:after="20"/>
              <w:jc w:val="right"/>
              <w:rPr>
                <w:color w:val="000000"/>
                <w:sz w:val="18"/>
                <w:szCs w:val="18"/>
                <w:lang w:eastAsia="en-CA"/>
              </w:rPr>
            </w:pPr>
          </w:p>
        </w:tc>
        <w:tc>
          <w:tcPr>
            <w:tcW w:w="993" w:type="dxa"/>
            <w:tcMar>
              <w:left w:w="68" w:type="dxa"/>
              <w:right w:w="68" w:type="dxa"/>
            </w:tcMar>
          </w:tcPr>
          <w:p w14:paraId="63716828" w14:textId="77777777" w:rsidR="003A6684" w:rsidRPr="00A22D49" w:rsidRDefault="003A6684">
            <w:pPr>
              <w:spacing w:before="20" w:after="20"/>
              <w:jc w:val="right"/>
              <w:rPr>
                <w:color w:val="000000"/>
                <w:sz w:val="18"/>
                <w:szCs w:val="18"/>
                <w:lang w:eastAsia="en-CA"/>
              </w:rPr>
            </w:pPr>
          </w:p>
        </w:tc>
        <w:tc>
          <w:tcPr>
            <w:tcW w:w="992" w:type="dxa"/>
            <w:tcMar>
              <w:left w:w="68" w:type="dxa"/>
              <w:right w:w="68" w:type="dxa"/>
            </w:tcMar>
          </w:tcPr>
          <w:p w14:paraId="10B5BC66" w14:textId="77777777" w:rsidR="003A6684" w:rsidRPr="00A22D49" w:rsidRDefault="003A6684">
            <w:pPr>
              <w:spacing w:before="20" w:after="20"/>
              <w:jc w:val="right"/>
              <w:rPr>
                <w:color w:val="000000"/>
                <w:sz w:val="18"/>
                <w:szCs w:val="18"/>
                <w:lang w:eastAsia="en-CA"/>
              </w:rPr>
            </w:pPr>
          </w:p>
        </w:tc>
        <w:tc>
          <w:tcPr>
            <w:tcW w:w="709" w:type="dxa"/>
            <w:tcMar>
              <w:left w:w="68" w:type="dxa"/>
              <w:right w:w="68" w:type="dxa"/>
            </w:tcMar>
          </w:tcPr>
          <w:p w14:paraId="27093DD1" w14:textId="77777777" w:rsidR="003A6684" w:rsidRPr="00A22D49" w:rsidRDefault="003A6684">
            <w:pPr>
              <w:spacing w:before="20" w:after="20"/>
              <w:jc w:val="right"/>
              <w:rPr>
                <w:color w:val="000000"/>
                <w:sz w:val="18"/>
                <w:szCs w:val="18"/>
                <w:lang w:eastAsia="en-CA"/>
              </w:rPr>
            </w:pPr>
          </w:p>
        </w:tc>
        <w:tc>
          <w:tcPr>
            <w:tcW w:w="992" w:type="dxa"/>
            <w:tcMar>
              <w:left w:w="68" w:type="dxa"/>
              <w:right w:w="68" w:type="dxa"/>
            </w:tcMar>
          </w:tcPr>
          <w:p w14:paraId="28954D93" w14:textId="369E636B" w:rsidR="003A6684" w:rsidRPr="00A22D49" w:rsidRDefault="003A6684">
            <w:pPr>
              <w:spacing w:before="20" w:after="20"/>
              <w:jc w:val="right"/>
              <w:rPr>
                <w:color w:val="000000"/>
                <w:sz w:val="18"/>
                <w:szCs w:val="18"/>
                <w:lang w:eastAsia="en-CA"/>
              </w:rPr>
            </w:pPr>
            <w:r w:rsidRPr="00A22D49">
              <w:rPr>
                <w:color w:val="000000" w:themeColor="text1"/>
                <w:sz w:val="18"/>
                <w:szCs w:val="18"/>
              </w:rPr>
              <w:t>112</w:t>
            </w:r>
            <w:r w:rsidR="007B4188">
              <w:rPr>
                <w:color w:val="000000" w:themeColor="text1"/>
                <w:sz w:val="18"/>
                <w:szCs w:val="18"/>
                <w:lang w:val="ru-RU"/>
              </w:rPr>
              <w:t> </w:t>
            </w:r>
            <w:r w:rsidRPr="00A22D49">
              <w:rPr>
                <w:color w:val="000000" w:themeColor="text1"/>
                <w:sz w:val="18"/>
                <w:szCs w:val="18"/>
              </w:rPr>
              <w:t>733</w:t>
            </w:r>
          </w:p>
        </w:tc>
        <w:tc>
          <w:tcPr>
            <w:tcW w:w="992" w:type="dxa"/>
            <w:tcMar>
              <w:left w:w="68" w:type="dxa"/>
              <w:right w:w="68" w:type="dxa"/>
            </w:tcMar>
          </w:tcPr>
          <w:p w14:paraId="02CDC14B" w14:textId="1F41BF71" w:rsidR="003A6684" w:rsidRPr="00A22D49" w:rsidRDefault="003A6684">
            <w:pPr>
              <w:spacing w:before="20" w:after="20"/>
              <w:jc w:val="right"/>
              <w:rPr>
                <w:color w:val="000000"/>
                <w:sz w:val="18"/>
                <w:szCs w:val="18"/>
                <w:lang w:eastAsia="en-CA"/>
              </w:rPr>
            </w:pPr>
            <w:r w:rsidRPr="00A22D49">
              <w:rPr>
                <w:color w:val="000000" w:themeColor="text1"/>
                <w:sz w:val="18"/>
                <w:szCs w:val="18"/>
              </w:rPr>
              <w:t>112</w:t>
            </w:r>
            <w:r w:rsidR="007B4188">
              <w:rPr>
                <w:color w:val="000000" w:themeColor="text1"/>
                <w:sz w:val="18"/>
                <w:szCs w:val="18"/>
                <w:lang w:val="ru-RU"/>
              </w:rPr>
              <w:t> </w:t>
            </w:r>
            <w:r w:rsidRPr="00A22D49">
              <w:rPr>
                <w:color w:val="000000" w:themeColor="text1"/>
                <w:sz w:val="18"/>
                <w:szCs w:val="18"/>
              </w:rPr>
              <w:t>733</w:t>
            </w:r>
          </w:p>
        </w:tc>
      </w:tr>
    </w:tbl>
    <w:p w14:paraId="1C3EEFF8" w14:textId="7B832CE4" w:rsidR="003A6684" w:rsidRPr="000E3AE8" w:rsidRDefault="003A6684" w:rsidP="00912112">
      <w:pPr>
        <w:ind w:left="-317" w:right="-691" w:hanging="403"/>
        <w:rPr>
          <w:color w:val="000000" w:themeColor="text1"/>
          <w:sz w:val="16"/>
          <w:szCs w:val="20"/>
          <w:lang w:val="ru-RU"/>
        </w:rPr>
      </w:pPr>
      <w:r w:rsidRPr="000E3AE8">
        <w:rPr>
          <w:color w:val="000000" w:themeColor="text1"/>
          <w:sz w:val="16"/>
          <w:szCs w:val="20"/>
          <w:vertAlign w:val="superscript"/>
          <w:lang w:val="ru-RU"/>
        </w:rPr>
        <w:t>*</w:t>
      </w:r>
      <w:r w:rsidRPr="000E3AE8">
        <w:rPr>
          <w:color w:val="000000" w:themeColor="text1"/>
          <w:sz w:val="16"/>
          <w:szCs w:val="20"/>
          <w:lang w:val="ru-RU"/>
        </w:rPr>
        <w:t xml:space="preserve"> </w:t>
      </w:r>
      <w:r w:rsidR="000E3AE8" w:rsidRPr="000E3AE8">
        <w:rPr>
          <w:color w:val="000000" w:themeColor="text1"/>
          <w:sz w:val="16"/>
          <w:szCs w:val="20"/>
          <w:lang w:val="ru-RU"/>
        </w:rPr>
        <w:t xml:space="preserve">Финансирование </w:t>
      </w:r>
      <w:r w:rsidR="00E56781">
        <w:rPr>
          <w:color w:val="000000" w:themeColor="text1"/>
          <w:sz w:val="16"/>
          <w:szCs w:val="20"/>
          <w:lang w:val="ru-RU"/>
        </w:rPr>
        <w:t xml:space="preserve">для </w:t>
      </w:r>
      <w:r w:rsidR="000E3AE8" w:rsidRPr="000E3AE8">
        <w:rPr>
          <w:color w:val="000000" w:themeColor="text1"/>
          <w:sz w:val="16"/>
          <w:szCs w:val="20"/>
          <w:lang w:val="ru-RU"/>
        </w:rPr>
        <w:t>транша 2020 г</w:t>
      </w:r>
      <w:r w:rsidR="000E3AE8">
        <w:rPr>
          <w:color w:val="000000" w:themeColor="text1"/>
          <w:sz w:val="16"/>
          <w:szCs w:val="20"/>
          <w:lang w:val="ru-RU"/>
        </w:rPr>
        <w:t>ода</w:t>
      </w:r>
      <w:r w:rsidR="000E3AE8" w:rsidRPr="000E3AE8">
        <w:rPr>
          <w:color w:val="000000" w:themeColor="text1"/>
          <w:sz w:val="16"/>
          <w:szCs w:val="20"/>
          <w:lang w:val="ru-RU"/>
        </w:rPr>
        <w:t xml:space="preserve"> было утверждено в 2021 г</w:t>
      </w:r>
      <w:r w:rsidR="000E3AE8">
        <w:rPr>
          <w:color w:val="000000" w:themeColor="text1"/>
          <w:sz w:val="16"/>
          <w:szCs w:val="20"/>
          <w:lang w:val="ru-RU"/>
        </w:rPr>
        <w:t>оду.</w:t>
      </w:r>
    </w:p>
    <w:p w14:paraId="3588B24B" w14:textId="450BB5A5" w:rsidR="003A6684" w:rsidRPr="000E3AE8" w:rsidRDefault="003A6684" w:rsidP="00912112">
      <w:pPr>
        <w:spacing w:after="120"/>
        <w:ind w:left="-317" w:right="-691" w:hanging="403"/>
        <w:rPr>
          <w:color w:val="000000" w:themeColor="text1"/>
          <w:sz w:val="16"/>
          <w:szCs w:val="20"/>
          <w:lang w:val="ru-RU"/>
        </w:rPr>
      </w:pPr>
      <w:r w:rsidRPr="000E3AE8">
        <w:rPr>
          <w:color w:val="000000" w:themeColor="text1"/>
          <w:sz w:val="16"/>
          <w:szCs w:val="20"/>
          <w:vertAlign w:val="superscript"/>
          <w:lang w:val="ru-RU"/>
        </w:rPr>
        <w:t>**</w:t>
      </w:r>
      <w:r w:rsidRPr="000E3AE8">
        <w:rPr>
          <w:color w:val="000000" w:themeColor="text1"/>
          <w:sz w:val="16"/>
          <w:szCs w:val="20"/>
          <w:lang w:val="ru-RU"/>
        </w:rPr>
        <w:t xml:space="preserve"> </w:t>
      </w:r>
      <w:r w:rsidR="000E3AE8" w:rsidRPr="000E3AE8">
        <w:rPr>
          <w:color w:val="000000" w:themeColor="text1"/>
          <w:sz w:val="16"/>
          <w:szCs w:val="20"/>
          <w:lang w:val="ru-RU"/>
        </w:rPr>
        <w:t>Заявка на транш 2025 года представляется в 2026 году.</w:t>
      </w:r>
    </w:p>
    <w:tbl>
      <w:tblPr>
        <w:tblStyle w:val="TableGrid"/>
        <w:tblW w:w="586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66"/>
        <w:gridCol w:w="5514"/>
      </w:tblGrid>
      <w:tr w:rsidR="003A6684" w:rsidRPr="00A22D49" w14:paraId="57FBF31D" w14:textId="77777777" w:rsidTr="00912112">
        <w:trPr>
          <w:trHeight w:val="128"/>
          <w:jc w:val="center"/>
        </w:trPr>
        <w:tc>
          <w:tcPr>
            <w:tcW w:w="5466" w:type="dxa"/>
            <w:vAlign w:val="center"/>
            <w:hideMark/>
          </w:tcPr>
          <w:p w14:paraId="582CBFBC" w14:textId="7D89BB83" w:rsidR="003A6684" w:rsidRPr="00A22D49" w:rsidRDefault="000E3AE8">
            <w:pPr>
              <w:spacing w:before="20" w:after="20"/>
              <w:jc w:val="left"/>
              <w:rPr>
                <w:b/>
                <w:sz w:val="18"/>
                <w:szCs w:val="18"/>
              </w:rPr>
            </w:pPr>
            <w:r>
              <w:rPr>
                <w:b/>
                <w:sz w:val="18"/>
                <w:szCs w:val="18"/>
                <w:lang w:val="ru-RU"/>
              </w:rPr>
              <w:t>Рекомендация Секретариата</w:t>
            </w:r>
            <w:r w:rsidR="003A6684" w:rsidRPr="00A22D49">
              <w:rPr>
                <w:b/>
                <w:sz w:val="18"/>
                <w:szCs w:val="18"/>
              </w:rPr>
              <w:t>:</w:t>
            </w:r>
          </w:p>
        </w:tc>
        <w:tc>
          <w:tcPr>
            <w:tcW w:w="5514" w:type="dxa"/>
            <w:vAlign w:val="center"/>
            <w:hideMark/>
          </w:tcPr>
          <w:p w14:paraId="47C47CFE" w14:textId="565D89AA" w:rsidR="003A6684" w:rsidRPr="000E3AE8" w:rsidRDefault="000E3AE8">
            <w:pPr>
              <w:spacing w:before="20" w:after="20"/>
              <w:jc w:val="center"/>
              <w:rPr>
                <w:sz w:val="18"/>
                <w:szCs w:val="18"/>
                <w:lang w:val="ru-RU"/>
              </w:rPr>
            </w:pPr>
            <w:r>
              <w:rPr>
                <w:sz w:val="18"/>
                <w:szCs w:val="18"/>
                <w:lang w:val="ru-RU"/>
              </w:rPr>
              <w:t>Индивидуальное рассмотрение</w:t>
            </w:r>
          </w:p>
        </w:tc>
      </w:tr>
    </w:tbl>
    <w:p w14:paraId="77AA8D61" w14:textId="77777777" w:rsidR="003A6684" w:rsidRPr="00E9063C" w:rsidRDefault="003A6684" w:rsidP="003A6684">
      <w:r w:rsidRPr="00E9063C">
        <w:br w:type="page"/>
      </w:r>
    </w:p>
    <w:p w14:paraId="64FEA704" w14:textId="4C597BA6" w:rsidR="003A6684" w:rsidRPr="00863CDC" w:rsidRDefault="00863CDC" w:rsidP="003A6684">
      <w:pPr>
        <w:keepNext/>
        <w:spacing w:after="240"/>
        <w:jc w:val="center"/>
        <w:rPr>
          <w:b/>
          <w:lang w:val="ru-RU"/>
        </w:rPr>
      </w:pPr>
      <w:r>
        <w:rPr>
          <w:b/>
          <w:lang w:val="ru-RU"/>
        </w:rPr>
        <w:lastRenderedPageBreak/>
        <w:t>ОПИСАНИЕ ПРОЕКТА</w:t>
      </w:r>
    </w:p>
    <w:p w14:paraId="185A2A22" w14:textId="6042629F" w:rsidR="003A6684" w:rsidRPr="00FD7EF9" w:rsidRDefault="00863CDC" w:rsidP="003A6684">
      <w:pPr>
        <w:numPr>
          <w:ilvl w:val="0"/>
          <w:numId w:val="1"/>
        </w:numPr>
        <w:spacing w:after="240"/>
        <w:outlineLvl w:val="0"/>
        <w:rPr>
          <w:lang w:val="ru-RU"/>
        </w:rPr>
      </w:pPr>
      <w:r>
        <w:rPr>
          <w:lang w:val="ru-RU"/>
        </w:rPr>
        <w:t xml:space="preserve">От </w:t>
      </w:r>
      <w:r w:rsidRPr="00863CDC">
        <w:rPr>
          <w:lang w:val="ru-RU"/>
        </w:rPr>
        <w:t xml:space="preserve">имени правительства </w:t>
      </w:r>
      <w:r>
        <w:rPr>
          <w:lang w:val="ru-RU"/>
        </w:rPr>
        <w:t>Нигерии</w:t>
      </w:r>
      <w:r w:rsidRPr="00863CDC">
        <w:rPr>
          <w:lang w:val="ru-RU"/>
        </w:rPr>
        <w:t xml:space="preserve"> </w:t>
      </w:r>
      <w:r w:rsidR="00AD14EF" w:rsidRPr="00AD14EF">
        <w:rPr>
          <w:lang w:val="ru-RU"/>
        </w:rPr>
        <w:t>Программа развития Организации Объедин</w:t>
      </w:r>
      <w:r w:rsidR="00AD14EF">
        <w:rPr>
          <w:lang w:val="ru-RU"/>
        </w:rPr>
        <w:t>е</w:t>
      </w:r>
      <w:r w:rsidR="00AD14EF" w:rsidRPr="00AD14EF">
        <w:rPr>
          <w:lang w:val="ru-RU"/>
        </w:rPr>
        <w:t>нных Наций (</w:t>
      </w:r>
      <w:r w:rsidR="00FD7EF9">
        <w:rPr>
          <w:lang w:val="ru-RU"/>
        </w:rPr>
        <w:t>ПРООН</w:t>
      </w:r>
      <w:r w:rsidR="00AD14EF" w:rsidRPr="00AD14EF">
        <w:rPr>
          <w:lang w:val="ru-RU"/>
        </w:rPr>
        <w:t>)</w:t>
      </w:r>
      <w:r w:rsidRPr="00863CDC">
        <w:rPr>
          <w:lang w:val="ru-RU"/>
        </w:rPr>
        <w:t xml:space="preserve"> в качестве ведущего учреждения-исполнителя подала заявку на финансирование </w:t>
      </w:r>
      <w:r w:rsidR="00FD7EF9">
        <w:rPr>
          <w:lang w:val="ru-RU"/>
        </w:rPr>
        <w:t xml:space="preserve">четвертого и последнего транша для </w:t>
      </w:r>
      <w:r w:rsidRPr="00863CDC">
        <w:rPr>
          <w:lang w:val="ru-RU"/>
        </w:rPr>
        <w:t>этапа</w:t>
      </w:r>
      <w:r w:rsidR="00FD7EF9">
        <w:rPr>
          <w:lang w:val="ru-RU"/>
        </w:rPr>
        <w:t> </w:t>
      </w:r>
      <w:r w:rsidRPr="00863CDC">
        <w:t>II</w:t>
      </w:r>
      <w:r w:rsidRPr="00863CDC">
        <w:rPr>
          <w:lang w:val="ru-RU"/>
        </w:rPr>
        <w:t xml:space="preserve"> </w:t>
      </w:r>
      <w:r w:rsidR="003F23C0">
        <w:rPr>
          <w:lang w:val="ru-RU"/>
        </w:rPr>
        <w:t>П</w:t>
      </w:r>
      <w:r w:rsidRPr="00863CDC">
        <w:rPr>
          <w:lang w:val="ru-RU"/>
        </w:rPr>
        <w:t xml:space="preserve">лана организационной деятельности по поэтапному отказу от ГХФУ (ПОДПО) на общую сумму </w:t>
      </w:r>
      <w:r w:rsidR="00FD7EF9">
        <w:rPr>
          <w:lang w:val="ru-RU"/>
        </w:rPr>
        <w:t>1 610 472 </w:t>
      </w:r>
      <w:r w:rsidRPr="00863CDC">
        <w:rPr>
          <w:lang w:val="ru-RU"/>
        </w:rPr>
        <w:t>долл.</w:t>
      </w:r>
      <w:r w:rsidR="00FD7EF9">
        <w:rPr>
          <w:lang w:val="ru-RU"/>
        </w:rPr>
        <w:t> </w:t>
      </w:r>
      <w:r w:rsidRPr="00863CDC">
        <w:rPr>
          <w:lang w:val="ru-RU"/>
        </w:rPr>
        <w:t>США</w:t>
      </w:r>
      <w:r w:rsidR="00FD7EF9">
        <w:rPr>
          <w:lang w:val="ru-RU"/>
        </w:rPr>
        <w:t xml:space="preserve"> плюс </w:t>
      </w:r>
      <w:r w:rsidR="00A65C7A">
        <w:rPr>
          <w:lang w:val="ru-RU"/>
        </w:rPr>
        <w:t>эксплуатационные</w:t>
      </w:r>
      <w:r w:rsidR="00FD7EF9">
        <w:rPr>
          <w:lang w:val="ru-RU"/>
        </w:rPr>
        <w:t xml:space="preserve"> расходы учреждени</w:t>
      </w:r>
      <w:r w:rsidR="009331B0">
        <w:rPr>
          <w:lang w:val="ru-RU"/>
        </w:rPr>
        <w:t>й</w:t>
      </w:r>
      <w:r w:rsidR="00FD7EF9">
        <w:rPr>
          <w:lang w:val="ru-RU"/>
        </w:rPr>
        <w:t xml:space="preserve"> в размере 112 733 долл. США только для ПРООН</w:t>
      </w:r>
      <w:r w:rsidR="00FD7EF9" w:rsidRPr="005D105C">
        <w:rPr>
          <w:vertAlign w:val="superscript"/>
        </w:rPr>
        <w:footnoteReference w:id="3"/>
      </w:r>
      <w:r w:rsidR="00FD7EF9">
        <w:rPr>
          <w:lang w:val="ru-RU"/>
        </w:rPr>
        <w:t>.</w:t>
      </w:r>
      <w:r w:rsidR="00FD7EF9" w:rsidRPr="00FD7EF9">
        <w:rPr>
          <w:lang w:val="ru-RU"/>
        </w:rPr>
        <w:t xml:space="preserve"> </w:t>
      </w:r>
      <w:r w:rsidR="00AD14EF">
        <w:rPr>
          <w:lang w:val="ru-RU"/>
        </w:rPr>
        <w:t>Представленные документы</w:t>
      </w:r>
      <w:r w:rsidR="00FD7EF9" w:rsidRPr="00FD7EF9">
        <w:rPr>
          <w:lang w:val="ru-RU"/>
        </w:rPr>
        <w:t xml:space="preserve"> включа</w:t>
      </w:r>
      <w:r w:rsidR="00AD14EF">
        <w:rPr>
          <w:lang w:val="ru-RU"/>
        </w:rPr>
        <w:t>ю</w:t>
      </w:r>
      <w:r w:rsidR="00FD7EF9" w:rsidRPr="00FD7EF9">
        <w:rPr>
          <w:lang w:val="ru-RU"/>
        </w:rPr>
        <w:t xml:space="preserve">т доклад о ходе </w:t>
      </w:r>
      <w:r w:rsidR="00C80004">
        <w:rPr>
          <w:lang w:val="ru-RU"/>
        </w:rPr>
        <w:t>реализации</w:t>
      </w:r>
      <w:r w:rsidR="00FD7EF9" w:rsidRPr="00FD7EF9">
        <w:rPr>
          <w:lang w:val="ru-RU"/>
        </w:rPr>
        <w:t xml:space="preserve"> третьего транша для этапа</w:t>
      </w:r>
      <w:r w:rsidR="00FD7EF9">
        <w:rPr>
          <w:lang w:val="ru-RU"/>
        </w:rPr>
        <w:t> </w:t>
      </w:r>
      <w:r w:rsidR="00FD7EF9" w:rsidRPr="00FD7EF9">
        <w:rPr>
          <w:lang w:val="ru-RU"/>
        </w:rPr>
        <w:t>II, доклад о ходе осуществления этапа</w:t>
      </w:r>
      <w:r w:rsidR="00FD7EF9">
        <w:rPr>
          <w:lang w:val="ru-RU"/>
        </w:rPr>
        <w:t> </w:t>
      </w:r>
      <w:r w:rsidR="00FD7EF9" w:rsidRPr="00FD7EF9">
        <w:rPr>
          <w:lang w:val="ru-RU"/>
        </w:rPr>
        <w:t>III</w:t>
      </w:r>
      <w:r w:rsidR="00FD7EF9">
        <w:rPr>
          <w:rStyle w:val="FootnoteReference"/>
          <w:iCs/>
        </w:rPr>
        <w:footnoteReference w:id="4"/>
      </w:r>
      <w:r w:rsidR="00FD7EF9" w:rsidRPr="00FD7EF9">
        <w:rPr>
          <w:lang w:val="ru-RU"/>
        </w:rPr>
        <w:t>, доклад о проверке потребления ГХФУ за 2024-2025</w:t>
      </w:r>
      <w:r w:rsidR="00FD7EF9">
        <w:rPr>
          <w:lang w:val="ru-RU"/>
        </w:rPr>
        <w:t> </w:t>
      </w:r>
      <w:r w:rsidR="00FD7EF9" w:rsidRPr="00FD7EF9">
        <w:rPr>
          <w:lang w:val="ru-RU"/>
        </w:rPr>
        <w:t xml:space="preserve">годы и план </w:t>
      </w:r>
      <w:r w:rsidR="00C80004" w:rsidRPr="00C80004">
        <w:rPr>
          <w:lang w:val="ru-RU"/>
        </w:rPr>
        <w:t xml:space="preserve">реализации </w:t>
      </w:r>
      <w:r w:rsidR="00FD7EF9" w:rsidRPr="00FD7EF9">
        <w:rPr>
          <w:lang w:val="ru-RU"/>
        </w:rPr>
        <w:t>транша на 2026-2027</w:t>
      </w:r>
      <w:r w:rsidR="00FD7EF9">
        <w:rPr>
          <w:lang w:val="ru-RU"/>
        </w:rPr>
        <w:t> </w:t>
      </w:r>
      <w:r w:rsidR="00FD7EF9" w:rsidRPr="00FD7EF9">
        <w:rPr>
          <w:lang w:val="ru-RU"/>
        </w:rPr>
        <w:t>годы.</w:t>
      </w:r>
    </w:p>
    <w:p w14:paraId="560F207C" w14:textId="0EAD9279" w:rsidR="003A6684" w:rsidRPr="00FD7EF9" w:rsidRDefault="00FD7EF9" w:rsidP="003A6684">
      <w:pPr>
        <w:keepNext/>
        <w:spacing w:after="240"/>
        <w:rPr>
          <w:lang w:val="ru-RU"/>
        </w:rPr>
      </w:pPr>
      <w:bookmarkStart w:id="0" w:name="_Hlk170900703"/>
      <w:r>
        <w:rPr>
          <w:u w:val="single"/>
          <w:lang w:val="ru-RU"/>
        </w:rPr>
        <w:t>Доклад о потреблении ГХФУ</w:t>
      </w:r>
    </w:p>
    <w:p w14:paraId="1D5E0F7D" w14:textId="2F722329" w:rsidR="003A6684" w:rsidRPr="00FD7EF9" w:rsidRDefault="00FD7EF9" w:rsidP="003A6684">
      <w:pPr>
        <w:pStyle w:val="Heading1"/>
        <w:numPr>
          <w:ilvl w:val="0"/>
          <w:numId w:val="1"/>
        </w:numPr>
        <w:spacing w:after="0"/>
        <w:rPr>
          <w:lang w:val="ru-RU"/>
        </w:rPr>
      </w:pPr>
      <w:bookmarkStart w:id="1" w:name="_Hlk141281293"/>
      <w:bookmarkEnd w:id="0"/>
      <w:r>
        <w:rPr>
          <w:lang w:val="ru-RU"/>
        </w:rPr>
        <w:t>Правительство Нигерии</w:t>
      </w:r>
      <w:r w:rsidRPr="00FD7EF9">
        <w:rPr>
          <w:lang w:val="ru-RU"/>
        </w:rPr>
        <w:t xml:space="preserve"> сообщило</w:t>
      </w:r>
      <w:r w:rsidR="00333D72">
        <w:rPr>
          <w:lang w:val="ru-RU"/>
        </w:rPr>
        <w:t xml:space="preserve"> в рамках доклада об осуществлении страновой программы (СП)</w:t>
      </w:r>
      <w:r w:rsidRPr="00FD7EF9">
        <w:rPr>
          <w:lang w:val="ru-RU"/>
        </w:rPr>
        <w:t>, что в 2025</w:t>
      </w:r>
      <w:r>
        <w:rPr>
          <w:lang w:val="ru-RU"/>
        </w:rPr>
        <w:t> </w:t>
      </w:r>
      <w:r w:rsidRPr="00FD7EF9">
        <w:rPr>
          <w:lang w:val="ru-RU"/>
        </w:rPr>
        <w:t xml:space="preserve">году объем потребления ГХФУ составил </w:t>
      </w:r>
      <w:r w:rsidR="00333D72" w:rsidRPr="00333D72">
        <w:rPr>
          <w:lang w:val="ru-RU"/>
        </w:rPr>
        <w:t>92</w:t>
      </w:r>
      <w:r w:rsidR="00333D72">
        <w:rPr>
          <w:lang w:val="ru-RU"/>
        </w:rPr>
        <w:t>,06 </w:t>
      </w:r>
      <w:r w:rsidRPr="00FD7EF9">
        <w:rPr>
          <w:lang w:val="ru-RU"/>
        </w:rPr>
        <w:t>тонны</w:t>
      </w:r>
      <w:r w:rsidR="00333D72">
        <w:rPr>
          <w:lang w:val="ru-RU"/>
        </w:rPr>
        <w:t> </w:t>
      </w:r>
      <w:r w:rsidRPr="00FD7EF9">
        <w:rPr>
          <w:lang w:val="ru-RU"/>
        </w:rPr>
        <w:t xml:space="preserve">ОРС, что на </w:t>
      </w:r>
      <w:r w:rsidR="00333D72">
        <w:rPr>
          <w:lang w:val="ru-RU"/>
        </w:rPr>
        <w:t>73,3 </w:t>
      </w:r>
      <w:r w:rsidRPr="00FD7EF9">
        <w:rPr>
          <w:lang w:val="ru-RU"/>
        </w:rPr>
        <w:t>процента ниже базового уровня</w:t>
      </w:r>
      <w:r w:rsidR="00FC5F8F">
        <w:rPr>
          <w:lang w:val="ru-RU"/>
        </w:rPr>
        <w:t xml:space="preserve"> потребления </w:t>
      </w:r>
      <w:r w:rsidR="00FC5F8F" w:rsidRPr="00FD7EF9">
        <w:rPr>
          <w:lang w:val="ru-RU"/>
        </w:rPr>
        <w:t>ГХФУ</w:t>
      </w:r>
      <w:r w:rsidRPr="00FD7EF9">
        <w:rPr>
          <w:lang w:val="ru-RU"/>
        </w:rPr>
        <w:t xml:space="preserve">, </w:t>
      </w:r>
      <w:r w:rsidR="00FC5F8F">
        <w:rPr>
          <w:lang w:val="ru-RU"/>
        </w:rPr>
        <w:t xml:space="preserve">используемого для оценки соблюдения требований. </w:t>
      </w:r>
      <w:r w:rsidR="00333D72" w:rsidRPr="00333D72">
        <w:rPr>
          <w:lang w:val="ru-RU"/>
        </w:rPr>
        <w:t>Данные в соответствии со статьей</w:t>
      </w:r>
      <w:r w:rsidR="00333D72">
        <w:rPr>
          <w:lang w:val="ru-RU"/>
        </w:rPr>
        <w:t> </w:t>
      </w:r>
      <w:r w:rsidR="00333D72" w:rsidRPr="00333D72">
        <w:rPr>
          <w:lang w:val="ru-RU"/>
        </w:rPr>
        <w:t>7 за 2025</w:t>
      </w:r>
      <w:r w:rsidR="00333D72">
        <w:rPr>
          <w:lang w:val="ru-RU"/>
        </w:rPr>
        <w:t> </w:t>
      </w:r>
      <w:r w:rsidR="00333D72" w:rsidRPr="00333D72">
        <w:rPr>
          <w:lang w:val="ru-RU"/>
        </w:rPr>
        <w:t xml:space="preserve">год еще не были представлены. </w:t>
      </w:r>
      <w:r w:rsidRPr="00FD7EF9">
        <w:rPr>
          <w:lang w:val="ru-RU"/>
        </w:rPr>
        <w:t>Данные о потреблении ГХФУ в 2021–2025</w:t>
      </w:r>
      <w:r w:rsidR="00333D72">
        <w:rPr>
          <w:lang w:val="ru-RU"/>
        </w:rPr>
        <w:t> </w:t>
      </w:r>
      <w:r w:rsidRPr="00FD7EF9">
        <w:rPr>
          <w:lang w:val="ru-RU"/>
        </w:rPr>
        <w:t xml:space="preserve">годах </w:t>
      </w:r>
      <w:r w:rsidR="00333D72">
        <w:rPr>
          <w:lang w:val="ru-RU"/>
        </w:rPr>
        <w:t>приведены</w:t>
      </w:r>
      <w:r w:rsidRPr="00FD7EF9">
        <w:rPr>
          <w:lang w:val="ru-RU"/>
        </w:rPr>
        <w:t xml:space="preserve"> в таблице</w:t>
      </w:r>
      <w:r w:rsidR="00333D72">
        <w:rPr>
          <w:lang w:val="ru-RU"/>
        </w:rPr>
        <w:t> </w:t>
      </w:r>
      <w:r w:rsidRPr="00FD7EF9">
        <w:rPr>
          <w:lang w:val="ru-RU"/>
        </w:rPr>
        <w:t>1.</w:t>
      </w:r>
    </w:p>
    <w:bookmarkEnd w:id="1"/>
    <w:p w14:paraId="3C84EB1A" w14:textId="0BC368AA" w:rsidR="003A6684" w:rsidRPr="00333D72" w:rsidRDefault="00333D72" w:rsidP="003A6684">
      <w:pPr>
        <w:keepNext/>
        <w:spacing w:before="240"/>
        <w:rPr>
          <w:b/>
          <w:lang w:val="ru-RU"/>
        </w:rPr>
      </w:pPr>
      <w:r>
        <w:rPr>
          <w:b/>
          <w:lang w:val="ru-RU"/>
        </w:rPr>
        <w:t>Таблица</w:t>
      </w:r>
      <w:r w:rsidR="003A6684" w:rsidRPr="00996241">
        <w:rPr>
          <w:b/>
        </w:rPr>
        <w:t> </w:t>
      </w:r>
      <w:r w:rsidR="003A6684" w:rsidRPr="00333D72">
        <w:rPr>
          <w:b/>
          <w:lang w:val="ru-RU"/>
        </w:rPr>
        <w:t xml:space="preserve">1. </w:t>
      </w:r>
      <w:r w:rsidRPr="00333D72">
        <w:rPr>
          <w:b/>
          <w:lang w:val="ru-RU"/>
        </w:rPr>
        <w:t xml:space="preserve">Потребление ГХФУ в </w:t>
      </w:r>
      <w:r>
        <w:rPr>
          <w:b/>
          <w:lang w:val="ru-RU"/>
        </w:rPr>
        <w:t>Нигерии</w:t>
      </w:r>
      <w:r w:rsidRPr="00333D72">
        <w:rPr>
          <w:b/>
          <w:lang w:val="ru-RU"/>
        </w:rPr>
        <w:t xml:space="preserve"> </w:t>
      </w:r>
      <w:r>
        <w:rPr>
          <w:b/>
          <w:lang w:val="ru-RU"/>
        </w:rPr>
        <w:t xml:space="preserve">в </w:t>
      </w:r>
      <w:r w:rsidRPr="00333D72">
        <w:rPr>
          <w:b/>
          <w:lang w:val="ru-RU"/>
        </w:rPr>
        <w:t>2021–2025</w:t>
      </w:r>
      <w:r w:rsidR="00900139">
        <w:rPr>
          <w:b/>
          <w:lang w:val="ru-RU"/>
        </w:rPr>
        <w:t> </w:t>
      </w:r>
      <w:r w:rsidRPr="00333D72">
        <w:rPr>
          <w:b/>
          <w:lang w:val="ru-RU"/>
        </w:rPr>
        <w:t>год</w:t>
      </w:r>
      <w:r>
        <w:rPr>
          <w:b/>
          <w:lang w:val="ru-RU"/>
        </w:rPr>
        <w:t>ах</w:t>
      </w:r>
      <w:r w:rsidRPr="00333D72">
        <w:rPr>
          <w:b/>
          <w:lang w:val="ru-RU"/>
        </w:rPr>
        <w:t xml:space="preserve"> (данные, представленные в соответствии со статьей</w:t>
      </w:r>
      <w:r w:rsidR="00900139">
        <w:rPr>
          <w:b/>
          <w:lang w:val="ru-RU"/>
        </w:rPr>
        <w:t> </w:t>
      </w:r>
      <w:r w:rsidRPr="00333D72">
        <w:rPr>
          <w:b/>
          <w:lang w:val="ru-RU"/>
        </w:rPr>
        <w:t>7)</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3A6684" w:rsidRPr="00B0268C" w14:paraId="55C1C565" w14:textId="77777777" w:rsidTr="003668D2">
        <w:trPr>
          <w:tblHeader/>
        </w:trPr>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23C233B" w14:textId="6F85E17C" w:rsidR="003A6684" w:rsidRPr="00333D72" w:rsidRDefault="00333D72">
            <w:pPr>
              <w:jc w:val="center"/>
              <w:rPr>
                <w:b/>
                <w:bCs/>
                <w:color w:val="000000"/>
                <w:sz w:val="20"/>
                <w:szCs w:val="20"/>
                <w:lang w:val="ru-RU"/>
              </w:rPr>
            </w:pPr>
            <w:r>
              <w:rPr>
                <w:b/>
                <w:bCs/>
                <w:color w:val="000000"/>
                <w:sz w:val="20"/>
                <w:szCs w:val="20"/>
                <w:lang w:val="ru-RU"/>
              </w:rPr>
              <w:t>ГХФУ</w:t>
            </w:r>
          </w:p>
        </w:tc>
        <w:tc>
          <w:tcPr>
            <w:tcW w:w="632" w:type="pct"/>
            <w:tcBorders>
              <w:top w:val="single" w:sz="4" w:space="0" w:color="auto"/>
              <w:left w:val="nil"/>
              <w:bottom w:val="single" w:sz="4" w:space="0" w:color="auto"/>
              <w:right w:val="single" w:sz="4" w:space="0" w:color="auto"/>
            </w:tcBorders>
            <w:noWrap/>
            <w:vAlign w:val="center"/>
            <w:hideMark/>
          </w:tcPr>
          <w:p w14:paraId="68205FA7" w14:textId="382C9032" w:rsidR="003A6684" w:rsidRPr="00333D72" w:rsidRDefault="003A6684">
            <w:pPr>
              <w:jc w:val="center"/>
              <w:rPr>
                <w:b/>
                <w:bCs/>
                <w:color w:val="000000"/>
                <w:sz w:val="20"/>
                <w:szCs w:val="20"/>
                <w:lang w:val="ru-RU"/>
              </w:rPr>
            </w:pPr>
            <w:r w:rsidRPr="00B0268C">
              <w:rPr>
                <w:b/>
                <w:bCs/>
                <w:color w:val="000000"/>
                <w:sz w:val="20"/>
                <w:szCs w:val="20"/>
              </w:rPr>
              <w:t>2021</w:t>
            </w:r>
            <w:r w:rsidR="00333D72">
              <w:rPr>
                <w:b/>
                <w:bCs/>
                <w:color w:val="000000"/>
                <w:sz w:val="20"/>
                <w:szCs w:val="20"/>
                <w:lang w:val="ru-RU"/>
              </w:rPr>
              <w:t> г.</w:t>
            </w:r>
          </w:p>
        </w:tc>
        <w:tc>
          <w:tcPr>
            <w:tcW w:w="632" w:type="pct"/>
            <w:tcBorders>
              <w:top w:val="single" w:sz="4" w:space="0" w:color="auto"/>
              <w:left w:val="nil"/>
              <w:bottom w:val="single" w:sz="4" w:space="0" w:color="auto"/>
              <w:right w:val="single" w:sz="4" w:space="0" w:color="auto"/>
            </w:tcBorders>
            <w:noWrap/>
            <w:hideMark/>
          </w:tcPr>
          <w:p w14:paraId="3D0285F9" w14:textId="27FCC2F8" w:rsidR="003A6684" w:rsidRPr="00333D72" w:rsidRDefault="003A6684" w:rsidP="00FC5F8F">
            <w:pPr>
              <w:spacing w:before="120"/>
              <w:jc w:val="center"/>
              <w:rPr>
                <w:b/>
                <w:bCs/>
                <w:color w:val="000000"/>
                <w:sz w:val="20"/>
                <w:szCs w:val="20"/>
                <w:lang w:val="ru-RU"/>
              </w:rPr>
            </w:pPr>
            <w:r w:rsidRPr="00B0268C">
              <w:rPr>
                <w:b/>
                <w:bCs/>
                <w:color w:val="000000"/>
                <w:sz w:val="20"/>
                <w:szCs w:val="20"/>
              </w:rPr>
              <w:t>2022</w:t>
            </w:r>
            <w:r w:rsidR="00333D72">
              <w:rPr>
                <w:b/>
                <w:bCs/>
                <w:color w:val="000000"/>
                <w:sz w:val="20"/>
                <w:szCs w:val="20"/>
                <w:lang w:val="ru-RU"/>
              </w:rPr>
              <w:t> г.</w:t>
            </w:r>
          </w:p>
        </w:tc>
        <w:tc>
          <w:tcPr>
            <w:tcW w:w="632" w:type="pct"/>
            <w:tcBorders>
              <w:top w:val="single" w:sz="4" w:space="0" w:color="auto"/>
              <w:left w:val="nil"/>
              <w:bottom w:val="single" w:sz="4" w:space="0" w:color="auto"/>
              <w:right w:val="single" w:sz="4" w:space="0" w:color="auto"/>
            </w:tcBorders>
            <w:noWrap/>
          </w:tcPr>
          <w:p w14:paraId="24DA8869" w14:textId="747E5D0A" w:rsidR="003A6684" w:rsidRPr="00333D72" w:rsidRDefault="003A6684" w:rsidP="00FC5F8F">
            <w:pPr>
              <w:spacing w:before="120"/>
              <w:jc w:val="center"/>
              <w:rPr>
                <w:b/>
                <w:bCs/>
                <w:color w:val="000000"/>
                <w:sz w:val="20"/>
                <w:szCs w:val="20"/>
                <w:lang w:val="ru-RU"/>
              </w:rPr>
            </w:pPr>
            <w:r w:rsidRPr="00B0268C">
              <w:rPr>
                <w:b/>
                <w:bCs/>
                <w:color w:val="000000"/>
                <w:sz w:val="20"/>
                <w:szCs w:val="20"/>
              </w:rPr>
              <w:t>2023</w:t>
            </w:r>
            <w:r w:rsidR="00333D72">
              <w:rPr>
                <w:b/>
                <w:bCs/>
                <w:color w:val="000000"/>
                <w:sz w:val="20"/>
                <w:szCs w:val="20"/>
                <w:lang w:val="ru-RU"/>
              </w:rPr>
              <w:t> г.</w:t>
            </w:r>
          </w:p>
        </w:tc>
        <w:tc>
          <w:tcPr>
            <w:tcW w:w="632" w:type="pct"/>
            <w:tcBorders>
              <w:top w:val="single" w:sz="4" w:space="0" w:color="auto"/>
              <w:left w:val="nil"/>
              <w:bottom w:val="single" w:sz="4" w:space="0" w:color="auto"/>
              <w:right w:val="single" w:sz="4" w:space="0" w:color="auto"/>
            </w:tcBorders>
          </w:tcPr>
          <w:p w14:paraId="6EAFEDA6" w14:textId="2F20EC4A" w:rsidR="003A6684" w:rsidRPr="00333D72" w:rsidRDefault="003A6684" w:rsidP="00FC5F8F">
            <w:pPr>
              <w:spacing w:before="120"/>
              <w:jc w:val="center"/>
              <w:rPr>
                <w:b/>
                <w:bCs/>
                <w:color w:val="000000"/>
                <w:sz w:val="20"/>
                <w:szCs w:val="20"/>
                <w:lang w:val="ru-RU"/>
              </w:rPr>
            </w:pPr>
            <w:r>
              <w:rPr>
                <w:b/>
                <w:bCs/>
                <w:color w:val="000000"/>
                <w:sz w:val="20"/>
                <w:szCs w:val="20"/>
              </w:rPr>
              <w:t>2024</w:t>
            </w:r>
            <w:r w:rsidR="00333D72">
              <w:rPr>
                <w:b/>
                <w:bCs/>
                <w:color w:val="000000"/>
                <w:sz w:val="20"/>
                <w:szCs w:val="20"/>
                <w:lang w:val="ru-RU"/>
              </w:rPr>
              <w:t> г.</w:t>
            </w:r>
          </w:p>
        </w:tc>
        <w:tc>
          <w:tcPr>
            <w:tcW w:w="632" w:type="pct"/>
            <w:tcBorders>
              <w:top w:val="single" w:sz="4" w:space="0" w:color="auto"/>
              <w:left w:val="single" w:sz="4" w:space="0" w:color="auto"/>
              <w:bottom w:val="single" w:sz="4" w:space="0" w:color="auto"/>
              <w:right w:val="single" w:sz="4" w:space="0" w:color="auto"/>
            </w:tcBorders>
          </w:tcPr>
          <w:p w14:paraId="6E3CDA69" w14:textId="50CAD1C0" w:rsidR="003A6684" w:rsidRPr="00B0268C" w:rsidRDefault="003A6684" w:rsidP="00FC5F8F">
            <w:pPr>
              <w:spacing w:before="120"/>
              <w:jc w:val="center"/>
              <w:rPr>
                <w:b/>
                <w:bCs/>
                <w:color w:val="000000"/>
                <w:sz w:val="20"/>
                <w:szCs w:val="20"/>
              </w:rPr>
            </w:pPr>
            <w:r>
              <w:rPr>
                <w:b/>
                <w:bCs/>
                <w:color w:val="000000"/>
                <w:sz w:val="20"/>
                <w:szCs w:val="20"/>
              </w:rPr>
              <w:t>2025</w:t>
            </w:r>
            <w:r w:rsidR="00333D72">
              <w:rPr>
                <w:b/>
                <w:bCs/>
                <w:color w:val="000000"/>
                <w:sz w:val="20"/>
                <w:szCs w:val="20"/>
                <w:lang w:val="ru-RU"/>
              </w:rPr>
              <w:t> г.</w:t>
            </w:r>
            <w:r w:rsidRPr="00B0268C">
              <w:rPr>
                <w:b/>
                <w:bCs/>
                <w:color w:val="000000"/>
                <w:sz w:val="20"/>
                <w:szCs w:val="20"/>
              </w:rPr>
              <w:t>*</w:t>
            </w:r>
          </w:p>
        </w:tc>
        <w:tc>
          <w:tcPr>
            <w:tcW w:w="630" w:type="pct"/>
            <w:tcBorders>
              <w:top w:val="single" w:sz="4" w:space="0" w:color="auto"/>
              <w:left w:val="single" w:sz="4" w:space="0" w:color="auto"/>
              <w:bottom w:val="single" w:sz="4" w:space="0" w:color="auto"/>
              <w:right w:val="single" w:sz="4" w:space="0" w:color="auto"/>
            </w:tcBorders>
            <w:noWrap/>
            <w:vAlign w:val="center"/>
            <w:hideMark/>
          </w:tcPr>
          <w:p w14:paraId="2F93D792" w14:textId="2D8C8892" w:rsidR="003A6684" w:rsidRPr="00333D72" w:rsidRDefault="00333D72">
            <w:pPr>
              <w:jc w:val="center"/>
              <w:rPr>
                <w:b/>
                <w:bCs/>
                <w:color w:val="000000"/>
                <w:sz w:val="20"/>
                <w:szCs w:val="20"/>
                <w:lang w:val="ru-RU"/>
              </w:rPr>
            </w:pPr>
            <w:r>
              <w:rPr>
                <w:b/>
                <w:bCs/>
                <w:color w:val="000000"/>
                <w:sz w:val="20"/>
                <w:szCs w:val="20"/>
                <w:lang w:val="ru-RU"/>
              </w:rPr>
              <w:t>Базовый уровень</w:t>
            </w:r>
          </w:p>
        </w:tc>
      </w:tr>
      <w:tr w:rsidR="003A6684" w:rsidRPr="00B0268C" w14:paraId="79489796" w14:textId="77777777" w:rsidTr="003668D2">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05BE86DE" w14:textId="475E8FA9" w:rsidR="003A6684" w:rsidRPr="00333D72" w:rsidRDefault="00333D72">
            <w:pPr>
              <w:ind w:left="98"/>
              <w:jc w:val="left"/>
              <w:rPr>
                <w:b/>
                <w:bCs/>
                <w:color w:val="000000"/>
                <w:sz w:val="20"/>
                <w:szCs w:val="20"/>
                <w:lang w:val="ru-RU"/>
              </w:rPr>
            </w:pPr>
            <w:r>
              <w:rPr>
                <w:b/>
                <w:bCs/>
                <w:color w:val="000000"/>
                <w:sz w:val="20"/>
                <w:szCs w:val="20"/>
                <w:lang w:val="ru-RU"/>
              </w:rPr>
              <w:t>Метрические тонны (мт)</w:t>
            </w:r>
          </w:p>
        </w:tc>
      </w:tr>
      <w:tr w:rsidR="003A6684" w:rsidRPr="00A61D24" w14:paraId="74065CAD" w14:textId="77777777" w:rsidTr="003668D2">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0EC4462" w14:textId="613AE0A9" w:rsidR="003A6684" w:rsidRPr="00333D72" w:rsidRDefault="00333D72">
            <w:pPr>
              <w:ind w:left="98"/>
              <w:jc w:val="left"/>
              <w:rPr>
                <w:color w:val="000000"/>
                <w:sz w:val="20"/>
                <w:szCs w:val="20"/>
                <w:lang w:val="ru-RU"/>
              </w:rPr>
            </w:pPr>
            <w:r>
              <w:rPr>
                <w:color w:val="000000"/>
                <w:sz w:val="20"/>
                <w:szCs w:val="20"/>
                <w:lang w:val="ru-RU"/>
              </w:rPr>
              <w:t>ГХФУ</w:t>
            </w:r>
            <w:r w:rsidR="003A6684" w:rsidRPr="00333D72">
              <w:rPr>
                <w:color w:val="000000"/>
                <w:sz w:val="20"/>
                <w:szCs w:val="20"/>
                <w:lang w:val="ru-RU"/>
              </w:rPr>
              <w:t>-22</w:t>
            </w:r>
          </w:p>
        </w:tc>
        <w:tc>
          <w:tcPr>
            <w:tcW w:w="632" w:type="pct"/>
            <w:tcBorders>
              <w:top w:val="single" w:sz="4" w:space="0" w:color="auto"/>
              <w:left w:val="nil"/>
              <w:bottom w:val="single" w:sz="4" w:space="0" w:color="auto"/>
              <w:right w:val="single" w:sz="4" w:space="0" w:color="auto"/>
            </w:tcBorders>
            <w:noWrap/>
          </w:tcPr>
          <w:p w14:paraId="33085D36" w14:textId="12A31A21" w:rsidR="003A6684" w:rsidRPr="00A61D24" w:rsidRDefault="003A6684">
            <w:pPr>
              <w:tabs>
                <w:tab w:val="left" w:pos="430"/>
              </w:tabs>
              <w:ind w:left="-137" w:right="63"/>
              <w:jc w:val="right"/>
              <w:rPr>
                <w:sz w:val="20"/>
                <w:szCs w:val="20"/>
              </w:rPr>
            </w:pPr>
            <w:r w:rsidRPr="00A61D24">
              <w:rPr>
                <w:sz w:val="20"/>
                <w:szCs w:val="20"/>
              </w:rPr>
              <w:t>2</w:t>
            </w:r>
            <w:r w:rsidR="00900139">
              <w:rPr>
                <w:sz w:val="20"/>
                <w:szCs w:val="20"/>
                <w:lang w:val="ru-RU"/>
              </w:rPr>
              <w:t> </w:t>
            </w:r>
            <w:r w:rsidRPr="00A61D24">
              <w:rPr>
                <w:sz w:val="20"/>
                <w:szCs w:val="20"/>
              </w:rPr>
              <w:t>395</w:t>
            </w:r>
            <w:r w:rsidR="00900139">
              <w:rPr>
                <w:sz w:val="20"/>
                <w:szCs w:val="20"/>
                <w:lang w:val="ru-RU"/>
              </w:rPr>
              <w:t>,</w:t>
            </w:r>
            <w:r w:rsidRPr="00A61D24">
              <w:rPr>
                <w:sz w:val="20"/>
                <w:szCs w:val="20"/>
              </w:rPr>
              <w:t>28</w:t>
            </w:r>
          </w:p>
        </w:tc>
        <w:tc>
          <w:tcPr>
            <w:tcW w:w="632" w:type="pct"/>
            <w:tcBorders>
              <w:top w:val="nil"/>
              <w:left w:val="single" w:sz="4" w:space="0" w:color="auto"/>
              <w:bottom w:val="single" w:sz="4" w:space="0" w:color="auto"/>
              <w:right w:val="single" w:sz="4" w:space="0" w:color="auto"/>
            </w:tcBorders>
            <w:noWrap/>
          </w:tcPr>
          <w:p w14:paraId="62ECB2F6" w14:textId="7E5C59A1" w:rsidR="003A6684" w:rsidRPr="00A61D24" w:rsidRDefault="003A6684">
            <w:pPr>
              <w:tabs>
                <w:tab w:val="left" w:pos="430"/>
              </w:tabs>
              <w:ind w:left="-137" w:right="63"/>
              <w:jc w:val="right"/>
              <w:rPr>
                <w:sz w:val="20"/>
                <w:szCs w:val="20"/>
              </w:rPr>
            </w:pPr>
            <w:r w:rsidRPr="00A61D24">
              <w:rPr>
                <w:sz w:val="20"/>
                <w:szCs w:val="20"/>
              </w:rPr>
              <w:t>2</w:t>
            </w:r>
            <w:r w:rsidR="00900139">
              <w:rPr>
                <w:sz w:val="20"/>
                <w:szCs w:val="20"/>
                <w:lang w:val="ru-RU"/>
              </w:rPr>
              <w:t> </w:t>
            </w:r>
            <w:r w:rsidRPr="00A61D24">
              <w:rPr>
                <w:sz w:val="20"/>
                <w:szCs w:val="20"/>
              </w:rPr>
              <w:t>105</w:t>
            </w:r>
            <w:r w:rsidR="00900139">
              <w:rPr>
                <w:sz w:val="20"/>
                <w:szCs w:val="20"/>
                <w:lang w:val="ru-RU"/>
              </w:rPr>
              <w:t>,</w:t>
            </w:r>
            <w:r w:rsidRPr="00A61D24">
              <w:rPr>
                <w:sz w:val="20"/>
                <w:szCs w:val="20"/>
              </w:rPr>
              <w:t>50</w:t>
            </w:r>
          </w:p>
        </w:tc>
        <w:tc>
          <w:tcPr>
            <w:tcW w:w="632" w:type="pct"/>
            <w:tcBorders>
              <w:top w:val="nil"/>
              <w:left w:val="single" w:sz="4" w:space="0" w:color="auto"/>
              <w:bottom w:val="single" w:sz="4" w:space="0" w:color="auto"/>
              <w:right w:val="single" w:sz="4" w:space="0" w:color="auto"/>
            </w:tcBorders>
            <w:noWrap/>
          </w:tcPr>
          <w:p w14:paraId="2D9A791C" w14:textId="6273D5AE" w:rsidR="003A6684" w:rsidRPr="00A61D24" w:rsidRDefault="003A6684">
            <w:pPr>
              <w:tabs>
                <w:tab w:val="left" w:pos="430"/>
              </w:tabs>
              <w:ind w:left="-137" w:right="63"/>
              <w:jc w:val="right"/>
              <w:rPr>
                <w:color w:val="000000"/>
                <w:sz w:val="20"/>
                <w:szCs w:val="20"/>
              </w:rPr>
            </w:pPr>
            <w:r w:rsidRPr="00A61D24">
              <w:rPr>
                <w:color w:val="000000"/>
                <w:sz w:val="20"/>
                <w:szCs w:val="20"/>
              </w:rPr>
              <w:t>1</w:t>
            </w:r>
            <w:r w:rsidR="00900139">
              <w:rPr>
                <w:color w:val="000000"/>
                <w:sz w:val="20"/>
                <w:szCs w:val="20"/>
                <w:lang w:val="ru-RU"/>
              </w:rPr>
              <w:t> </w:t>
            </w:r>
            <w:r w:rsidRPr="00A61D24">
              <w:rPr>
                <w:color w:val="000000"/>
                <w:sz w:val="20"/>
                <w:szCs w:val="20"/>
              </w:rPr>
              <w:t>884</w:t>
            </w:r>
            <w:r w:rsidR="00900139">
              <w:rPr>
                <w:color w:val="000000"/>
                <w:sz w:val="20"/>
                <w:szCs w:val="20"/>
                <w:lang w:val="ru-RU"/>
              </w:rPr>
              <w:t>,</w:t>
            </w:r>
            <w:r w:rsidRPr="00A61D24">
              <w:rPr>
                <w:color w:val="000000"/>
                <w:sz w:val="20"/>
                <w:szCs w:val="20"/>
              </w:rPr>
              <w:t>72</w:t>
            </w:r>
          </w:p>
        </w:tc>
        <w:tc>
          <w:tcPr>
            <w:tcW w:w="632" w:type="pct"/>
            <w:tcBorders>
              <w:top w:val="nil"/>
              <w:left w:val="single" w:sz="4" w:space="0" w:color="auto"/>
              <w:bottom w:val="single" w:sz="4" w:space="0" w:color="auto"/>
              <w:right w:val="single" w:sz="4" w:space="0" w:color="auto"/>
            </w:tcBorders>
          </w:tcPr>
          <w:p w14:paraId="1A24F6AC" w14:textId="620D3AE2" w:rsidR="003A6684" w:rsidRPr="00A61D24" w:rsidRDefault="003A6684">
            <w:pPr>
              <w:tabs>
                <w:tab w:val="left" w:pos="430"/>
              </w:tabs>
              <w:ind w:left="-137" w:right="63"/>
              <w:jc w:val="right"/>
              <w:rPr>
                <w:color w:val="000000"/>
                <w:sz w:val="20"/>
                <w:szCs w:val="20"/>
              </w:rPr>
            </w:pPr>
            <w:r w:rsidRPr="00A61D24">
              <w:rPr>
                <w:color w:val="000000"/>
                <w:sz w:val="20"/>
                <w:szCs w:val="20"/>
              </w:rPr>
              <w:t>1</w:t>
            </w:r>
            <w:r w:rsidR="00900139">
              <w:rPr>
                <w:color w:val="000000"/>
                <w:sz w:val="20"/>
                <w:szCs w:val="20"/>
                <w:lang w:val="ru-RU"/>
              </w:rPr>
              <w:t> </w:t>
            </w:r>
            <w:r w:rsidRPr="00A61D24">
              <w:rPr>
                <w:color w:val="000000"/>
                <w:sz w:val="20"/>
                <w:szCs w:val="20"/>
              </w:rPr>
              <w:t>713</w:t>
            </w:r>
            <w:r w:rsidR="00900139">
              <w:rPr>
                <w:color w:val="000000"/>
                <w:sz w:val="20"/>
                <w:szCs w:val="20"/>
                <w:lang w:val="ru-RU"/>
              </w:rPr>
              <w:t>,</w:t>
            </w:r>
            <w:r w:rsidRPr="00A61D24">
              <w:rPr>
                <w:color w:val="000000"/>
                <w:sz w:val="20"/>
                <w:szCs w:val="20"/>
              </w:rPr>
              <w:t>32</w:t>
            </w:r>
          </w:p>
        </w:tc>
        <w:tc>
          <w:tcPr>
            <w:tcW w:w="632" w:type="pct"/>
            <w:tcBorders>
              <w:top w:val="single" w:sz="2" w:space="0" w:color="auto"/>
              <w:left w:val="single" w:sz="2" w:space="0" w:color="auto"/>
              <w:bottom w:val="single" w:sz="2" w:space="0" w:color="auto"/>
              <w:right w:val="single" w:sz="2" w:space="0" w:color="auto"/>
            </w:tcBorders>
          </w:tcPr>
          <w:p w14:paraId="1717F39D" w14:textId="79FA1374" w:rsidR="003A6684" w:rsidRPr="00A61D24" w:rsidRDefault="003A6684">
            <w:pPr>
              <w:tabs>
                <w:tab w:val="left" w:pos="430"/>
              </w:tabs>
              <w:ind w:left="-137" w:right="63"/>
              <w:jc w:val="right"/>
              <w:rPr>
                <w:color w:val="000000"/>
                <w:sz w:val="20"/>
                <w:szCs w:val="20"/>
              </w:rPr>
            </w:pPr>
            <w:r w:rsidRPr="00A61D24">
              <w:rPr>
                <w:color w:val="000000"/>
                <w:sz w:val="20"/>
                <w:szCs w:val="20"/>
              </w:rPr>
              <w:t>1</w:t>
            </w:r>
            <w:r w:rsidR="00900139">
              <w:rPr>
                <w:color w:val="000000"/>
                <w:sz w:val="20"/>
                <w:szCs w:val="20"/>
                <w:lang w:val="ru-RU"/>
              </w:rPr>
              <w:t> </w:t>
            </w:r>
            <w:r w:rsidRPr="00A61D24">
              <w:rPr>
                <w:color w:val="000000"/>
                <w:sz w:val="20"/>
                <w:szCs w:val="20"/>
              </w:rPr>
              <w:t>673</w:t>
            </w:r>
            <w:r w:rsidR="00900139">
              <w:rPr>
                <w:color w:val="000000"/>
                <w:sz w:val="20"/>
                <w:szCs w:val="20"/>
                <w:lang w:val="ru-RU"/>
              </w:rPr>
              <w:t>,</w:t>
            </w:r>
            <w:r w:rsidRPr="00A61D24">
              <w:rPr>
                <w:color w:val="000000"/>
                <w:sz w:val="20"/>
                <w:szCs w:val="20"/>
              </w:rPr>
              <w:t>84</w:t>
            </w:r>
          </w:p>
        </w:tc>
        <w:tc>
          <w:tcPr>
            <w:tcW w:w="630" w:type="pct"/>
            <w:tcBorders>
              <w:top w:val="nil"/>
              <w:left w:val="single" w:sz="2" w:space="0" w:color="auto"/>
              <w:bottom w:val="single" w:sz="4" w:space="0" w:color="auto"/>
              <w:right w:val="single" w:sz="4" w:space="0" w:color="auto"/>
            </w:tcBorders>
            <w:noWrap/>
          </w:tcPr>
          <w:p w14:paraId="0CE97A52" w14:textId="217059D2" w:rsidR="003A6684" w:rsidRPr="00A61D24" w:rsidRDefault="003A6684">
            <w:pPr>
              <w:tabs>
                <w:tab w:val="left" w:pos="430"/>
              </w:tabs>
              <w:ind w:left="-137" w:right="63"/>
              <w:jc w:val="right"/>
              <w:rPr>
                <w:color w:val="000000"/>
                <w:sz w:val="20"/>
                <w:szCs w:val="20"/>
              </w:rPr>
            </w:pPr>
            <w:r w:rsidRPr="00A61D24">
              <w:rPr>
                <w:sz w:val="20"/>
                <w:szCs w:val="20"/>
              </w:rPr>
              <w:t>4</w:t>
            </w:r>
            <w:r w:rsidR="00900139">
              <w:rPr>
                <w:sz w:val="20"/>
                <w:szCs w:val="20"/>
                <w:lang w:val="ru-RU"/>
              </w:rPr>
              <w:t> </w:t>
            </w:r>
            <w:r w:rsidRPr="00A61D24">
              <w:rPr>
                <w:sz w:val="20"/>
                <w:szCs w:val="20"/>
              </w:rPr>
              <w:t>518</w:t>
            </w:r>
            <w:r w:rsidR="00900139">
              <w:rPr>
                <w:sz w:val="20"/>
                <w:szCs w:val="20"/>
                <w:lang w:val="ru-RU"/>
              </w:rPr>
              <w:t>,</w:t>
            </w:r>
            <w:r w:rsidRPr="00A61D24">
              <w:rPr>
                <w:sz w:val="20"/>
                <w:szCs w:val="20"/>
              </w:rPr>
              <w:t>77</w:t>
            </w:r>
          </w:p>
        </w:tc>
      </w:tr>
      <w:tr w:rsidR="003A6684" w:rsidRPr="00A61D24" w14:paraId="07916C29" w14:textId="77777777" w:rsidTr="003668D2">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31E3E3A" w14:textId="265158AB" w:rsidR="003A6684" w:rsidRPr="00A61D24" w:rsidRDefault="00333D72">
            <w:pPr>
              <w:ind w:left="98"/>
              <w:jc w:val="left"/>
              <w:rPr>
                <w:color w:val="000000"/>
                <w:sz w:val="20"/>
                <w:szCs w:val="20"/>
              </w:rPr>
            </w:pPr>
            <w:r w:rsidRPr="00333D72">
              <w:rPr>
                <w:color w:val="000000"/>
                <w:sz w:val="20"/>
                <w:szCs w:val="20"/>
              </w:rPr>
              <w:t xml:space="preserve">ГХФУ </w:t>
            </w:r>
            <w:r w:rsidR="003A6684" w:rsidRPr="00A61D24">
              <w:rPr>
                <w:color w:val="000000"/>
                <w:sz w:val="20"/>
                <w:szCs w:val="20"/>
              </w:rPr>
              <w:t>-124</w:t>
            </w:r>
          </w:p>
        </w:tc>
        <w:tc>
          <w:tcPr>
            <w:tcW w:w="632" w:type="pct"/>
            <w:tcBorders>
              <w:top w:val="single" w:sz="4" w:space="0" w:color="auto"/>
              <w:left w:val="nil"/>
              <w:bottom w:val="single" w:sz="4" w:space="0" w:color="auto"/>
              <w:right w:val="single" w:sz="4" w:space="0" w:color="auto"/>
            </w:tcBorders>
            <w:noWrap/>
          </w:tcPr>
          <w:p w14:paraId="2A4607C5" w14:textId="0401827B" w:rsidR="003A6684" w:rsidRPr="00A61D24" w:rsidRDefault="003A6684">
            <w:pPr>
              <w:tabs>
                <w:tab w:val="left" w:pos="430"/>
              </w:tabs>
              <w:ind w:left="-137" w:right="63"/>
              <w:jc w:val="right"/>
              <w:rPr>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2" w:type="pct"/>
            <w:tcBorders>
              <w:top w:val="nil"/>
              <w:left w:val="single" w:sz="4" w:space="0" w:color="auto"/>
              <w:bottom w:val="single" w:sz="4" w:space="0" w:color="auto"/>
              <w:right w:val="single" w:sz="4" w:space="0" w:color="auto"/>
            </w:tcBorders>
            <w:noWrap/>
          </w:tcPr>
          <w:p w14:paraId="5BA4DC18" w14:textId="4387110C" w:rsidR="003A6684" w:rsidRPr="00A61D24" w:rsidRDefault="003A6684">
            <w:pPr>
              <w:tabs>
                <w:tab w:val="left" w:pos="430"/>
              </w:tabs>
              <w:ind w:left="-137" w:right="63"/>
              <w:jc w:val="right"/>
              <w:rPr>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2" w:type="pct"/>
            <w:tcBorders>
              <w:top w:val="nil"/>
              <w:left w:val="single" w:sz="4" w:space="0" w:color="auto"/>
              <w:bottom w:val="single" w:sz="4" w:space="0" w:color="auto"/>
              <w:right w:val="single" w:sz="4" w:space="0" w:color="auto"/>
            </w:tcBorders>
            <w:noWrap/>
          </w:tcPr>
          <w:p w14:paraId="5E9C6227" w14:textId="7BB3B8F8" w:rsidR="003A6684" w:rsidRPr="00A61D24" w:rsidRDefault="003A6684">
            <w:pPr>
              <w:tabs>
                <w:tab w:val="left" w:pos="430"/>
              </w:tabs>
              <w:ind w:left="-137"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2" w:type="pct"/>
            <w:tcBorders>
              <w:top w:val="nil"/>
              <w:left w:val="single" w:sz="4" w:space="0" w:color="auto"/>
              <w:bottom w:val="single" w:sz="4" w:space="0" w:color="auto"/>
              <w:right w:val="single" w:sz="4" w:space="0" w:color="auto"/>
            </w:tcBorders>
          </w:tcPr>
          <w:p w14:paraId="306E5F6A" w14:textId="727EFD96" w:rsidR="003A6684" w:rsidRPr="00A61D24" w:rsidRDefault="003A6684">
            <w:pPr>
              <w:tabs>
                <w:tab w:val="left" w:pos="430"/>
              </w:tabs>
              <w:ind w:left="-137"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2" w:type="pct"/>
            <w:tcBorders>
              <w:top w:val="single" w:sz="2" w:space="0" w:color="auto"/>
              <w:left w:val="single" w:sz="4" w:space="0" w:color="auto"/>
              <w:bottom w:val="single" w:sz="4" w:space="0" w:color="auto"/>
              <w:right w:val="single" w:sz="4" w:space="0" w:color="auto"/>
            </w:tcBorders>
          </w:tcPr>
          <w:p w14:paraId="154F38E8" w14:textId="090432D2" w:rsidR="003A6684" w:rsidRPr="00A61D24" w:rsidRDefault="003A6684">
            <w:pPr>
              <w:tabs>
                <w:tab w:val="left" w:pos="430"/>
              </w:tabs>
              <w:ind w:left="-137"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0" w:type="pct"/>
            <w:tcBorders>
              <w:top w:val="nil"/>
              <w:left w:val="single" w:sz="4" w:space="0" w:color="auto"/>
              <w:bottom w:val="single" w:sz="4" w:space="0" w:color="auto"/>
              <w:right w:val="single" w:sz="4" w:space="0" w:color="auto"/>
            </w:tcBorders>
            <w:noWrap/>
          </w:tcPr>
          <w:p w14:paraId="1B46D621" w14:textId="26654421" w:rsidR="003A6684" w:rsidRPr="00A61D24" w:rsidRDefault="003A6684">
            <w:pPr>
              <w:tabs>
                <w:tab w:val="left" w:pos="430"/>
              </w:tabs>
              <w:ind w:left="-137" w:right="63"/>
              <w:jc w:val="right"/>
              <w:rPr>
                <w:color w:val="000000"/>
                <w:sz w:val="20"/>
                <w:szCs w:val="20"/>
              </w:rPr>
            </w:pPr>
            <w:r w:rsidRPr="00A61D24">
              <w:rPr>
                <w:sz w:val="20"/>
                <w:szCs w:val="20"/>
              </w:rPr>
              <w:t>0</w:t>
            </w:r>
            <w:r w:rsidR="00900139">
              <w:rPr>
                <w:sz w:val="20"/>
                <w:szCs w:val="20"/>
                <w:lang w:val="ru-RU"/>
              </w:rPr>
              <w:t>,</w:t>
            </w:r>
            <w:r w:rsidRPr="00A61D24">
              <w:rPr>
                <w:sz w:val="20"/>
                <w:szCs w:val="20"/>
              </w:rPr>
              <w:t>00</w:t>
            </w:r>
          </w:p>
        </w:tc>
      </w:tr>
      <w:tr w:rsidR="003A6684" w:rsidRPr="00A61D24" w14:paraId="2C441DB8" w14:textId="77777777" w:rsidTr="003668D2">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0EF0EE6" w14:textId="72A549E0" w:rsidR="003A6684" w:rsidRPr="00A61D24" w:rsidRDefault="00333D72">
            <w:pPr>
              <w:ind w:left="98"/>
              <w:jc w:val="left"/>
              <w:rPr>
                <w:color w:val="000000"/>
                <w:sz w:val="20"/>
                <w:szCs w:val="20"/>
              </w:rPr>
            </w:pPr>
            <w:r w:rsidRPr="00333D72">
              <w:rPr>
                <w:color w:val="000000"/>
                <w:sz w:val="20"/>
                <w:szCs w:val="20"/>
              </w:rPr>
              <w:t xml:space="preserve">ГХФУ </w:t>
            </w:r>
            <w:r w:rsidR="003A6684" w:rsidRPr="00A61D24">
              <w:rPr>
                <w:color w:val="000000"/>
                <w:sz w:val="20"/>
                <w:szCs w:val="20"/>
              </w:rPr>
              <w:t>-141b</w:t>
            </w:r>
          </w:p>
        </w:tc>
        <w:tc>
          <w:tcPr>
            <w:tcW w:w="632" w:type="pct"/>
            <w:tcBorders>
              <w:top w:val="single" w:sz="4" w:space="0" w:color="auto"/>
              <w:left w:val="nil"/>
              <w:bottom w:val="single" w:sz="4" w:space="0" w:color="auto"/>
              <w:right w:val="single" w:sz="4" w:space="0" w:color="auto"/>
            </w:tcBorders>
            <w:noWrap/>
          </w:tcPr>
          <w:p w14:paraId="1E1B7BA0" w14:textId="53EDCA32" w:rsidR="003A6684" w:rsidRPr="00A61D24" w:rsidRDefault="003A6684">
            <w:pPr>
              <w:tabs>
                <w:tab w:val="left" w:pos="430"/>
              </w:tabs>
              <w:ind w:left="-137" w:right="63"/>
              <w:jc w:val="right"/>
              <w:rPr>
                <w:sz w:val="20"/>
                <w:szCs w:val="20"/>
              </w:rPr>
            </w:pPr>
            <w:r w:rsidRPr="00A61D24">
              <w:rPr>
                <w:sz w:val="20"/>
                <w:szCs w:val="20"/>
              </w:rPr>
              <w:t>167</w:t>
            </w:r>
            <w:r w:rsidR="00900139">
              <w:rPr>
                <w:sz w:val="20"/>
                <w:szCs w:val="20"/>
                <w:lang w:val="ru-RU"/>
              </w:rPr>
              <w:t>,</w:t>
            </w:r>
            <w:r w:rsidRPr="00A61D24">
              <w:rPr>
                <w:sz w:val="20"/>
                <w:szCs w:val="20"/>
              </w:rPr>
              <w:t>60</w:t>
            </w:r>
          </w:p>
        </w:tc>
        <w:tc>
          <w:tcPr>
            <w:tcW w:w="632" w:type="pct"/>
            <w:tcBorders>
              <w:top w:val="nil"/>
              <w:left w:val="single" w:sz="4" w:space="0" w:color="auto"/>
              <w:bottom w:val="single" w:sz="4" w:space="0" w:color="auto"/>
              <w:right w:val="single" w:sz="4" w:space="0" w:color="auto"/>
            </w:tcBorders>
            <w:noWrap/>
          </w:tcPr>
          <w:p w14:paraId="1F627C86" w14:textId="08EEAE55" w:rsidR="003A6684" w:rsidRPr="00A61D24" w:rsidRDefault="003A6684">
            <w:pPr>
              <w:tabs>
                <w:tab w:val="left" w:pos="430"/>
              </w:tabs>
              <w:ind w:left="-137" w:right="63"/>
              <w:jc w:val="right"/>
              <w:rPr>
                <w:sz w:val="20"/>
                <w:szCs w:val="20"/>
              </w:rPr>
            </w:pPr>
            <w:r w:rsidRPr="00A61D24">
              <w:rPr>
                <w:sz w:val="20"/>
                <w:szCs w:val="20"/>
              </w:rPr>
              <w:t>0</w:t>
            </w:r>
            <w:r w:rsidR="00900139">
              <w:rPr>
                <w:sz w:val="20"/>
                <w:szCs w:val="20"/>
                <w:lang w:val="ru-RU"/>
              </w:rPr>
              <w:t>,</w:t>
            </w:r>
            <w:r w:rsidRPr="00A61D24">
              <w:rPr>
                <w:sz w:val="20"/>
                <w:szCs w:val="20"/>
              </w:rPr>
              <w:t>00</w:t>
            </w:r>
          </w:p>
        </w:tc>
        <w:tc>
          <w:tcPr>
            <w:tcW w:w="632" w:type="pct"/>
            <w:tcBorders>
              <w:top w:val="nil"/>
              <w:left w:val="single" w:sz="4" w:space="0" w:color="auto"/>
              <w:bottom w:val="single" w:sz="4" w:space="0" w:color="auto"/>
              <w:right w:val="single" w:sz="4" w:space="0" w:color="auto"/>
            </w:tcBorders>
            <w:noWrap/>
          </w:tcPr>
          <w:p w14:paraId="204FDA87" w14:textId="04645C17" w:rsidR="003A6684" w:rsidRPr="00A61D24" w:rsidRDefault="003A6684">
            <w:pPr>
              <w:tabs>
                <w:tab w:val="left" w:pos="430"/>
              </w:tabs>
              <w:ind w:left="-137" w:right="63"/>
              <w:jc w:val="right"/>
              <w:rPr>
                <w:color w:val="000000"/>
                <w:sz w:val="20"/>
                <w:szCs w:val="20"/>
              </w:rPr>
            </w:pPr>
            <w:r w:rsidRPr="00A61D24">
              <w:rPr>
                <w:sz w:val="20"/>
                <w:szCs w:val="20"/>
              </w:rPr>
              <w:t>0</w:t>
            </w:r>
            <w:r w:rsidR="00900139">
              <w:rPr>
                <w:sz w:val="20"/>
                <w:szCs w:val="20"/>
                <w:lang w:val="ru-RU"/>
              </w:rPr>
              <w:t>,</w:t>
            </w:r>
            <w:r w:rsidRPr="00A61D24">
              <w:rPr>
                <w:sz w:val="20"/>
                <w:szCs w:val="20"/>
              </w:rPr>
              <w:t>00</w:t>
            </w:r>
          </w:p>
        </w:tc>
        <w:tc>
          <w:tcPr>
            <w:tcW w:w="632" w:type="pct"/>
            <w:tcBorders>
              <w:top w:val="nil"/>
              <w:left w:val="single" w:sz="4" w:space="0" w:color="auto"/>
              <w:bottom w:val="single" w:sz="4" w:space="0" w:color="auto"/>
              <w:right w:val="single" w:sz="4" w:space="0" w:color="auto"/>
            </w:tcBorders>
          </w:tcPr>
          <w:p w14:paraId="327F2936" w14:textId="25BB48CB" w:rsidR="003A6684" w:rsidRPr="00A61D24" w:rsidRDefault="003A6684">
            <w:pPr>
              <w:tabs>
                <w:tab w:val="left" w:pos="430"/>
              </w:tabs>
              <w:ind w:left="-137"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2" w:type="pct"/>
            <w:tcBorders>
              <w:top w:val="nil"/>
              <w:left w:val="single" w:sz="4" w:space="0" w:color="auto"/>
              <w:bottom w:val="single" w:sz="4" w:space="0" w:color="auto"/>
              <w:right w:val="single" w:sz="4" w:space="0" w:color="auto"/>
            </w:tcBorders>
          </w:tcPr>
          <w:p w14:paraId="535CD0FC" w14:textId="05C41B3F" w:rsidR="003A6684" w:rsidRPr="00A61D24" w:rsidRDefault="003A6684">
            <w:pPr>
              <w:tabs>
                <w:tab w:val="left" w:pos="430"/>
              </w:tabs>
              <w:ind w:left="-137"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0" w:type="pct"/>
            <w:tcBorders>
              <w:top w:val="nil"/>
              <w:left w:val="single" w:sz="4" w:space="0" w:color="auto"/>
              <w:bottom w:val="single" w:sz="4" w:space="0" w:color="auto"/>
              <w:right w:val="single" w:sz="4" w:space="0" w:color="auto"/>
            </w:tcBorders>
            <w:noWrap/>
          </w:tcPr>
          <w:p w14:paraId="2ACA419E" w14:textId="38734596" w:rsidR="003A6684" w:rsidRPr="00A61D24" w:rsidRDefault="003A6684">
            <w:pPr>
              <w:tabs>
                <w:tab w:val="left" w:pos="430"/>
              </w:tabs>
              <w:ind w:left="-137" w:right="63"/>
              <w:jc w:val="right"/>
              <w:rPr>
                <w:color w:val="000000"/>
                <w:sz w:val="20"/>
                <w:szCs w:val="20"/>
              </w:rPr>
            </w:pPr>
            <w:r w:rsidRPr="00A61D24">
              <w:rPr>
                <w:sz w:val="20"/>
                <w:szCs w:val="20"/>
              </w:rPr>
              <w:t>875</w:t>
            </w:r>
            <w:r w:rsidR="00900139">
              <w:rPr>
                <w:sz w:val="20"/>
                <w:szCs w:val="20"/>
                <w:lang w:val="ru-RU"/>
              </w:rPr>
              <w:t>,</w:t>
            </w:r>
            <w:r w:rsidRPr="00A61D24">
              <w:rPr>
                <w:sz w:val="20"/>
                <w:szCs w:val="20"/>
              </w:rPr>
              <w:t>90</w:t>
            </w:r>
          </w:p>
        </w:tc>
      </w:tr>
      <w:tr w:rsidR="003A6684" w:rsidRPr="00A61D24" w14:paraId="781BEE73" w14:textId="77777777" w:rsidTr="003668D2">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4C34F515" w14:textId="6262B7E5" w:rsidR="003A6684" w:rsidRPr="00A61D24" w:rsidRDefault="00900139">
            <w:pPr>
              <w:ind w:left="98"/>
              <w:jc w:val="left"/>
              <w:rPr>
                <w:rFonts w:eastAsiaTheme="minorHAnsi"/>
                <w:b/>
                <w:color w:val="000000"/>
                <w:sz w:val="20"/>
                <w:szCs w:val="20"/>
              </w:rPr>
            </w:pPr>
            <w:r>
              <w:rPr>
                <w:b/>
                <w:color w:val="000000"/>
                <w:sz w:val="20"/>
                <w:szCs w:val="20"/>
                <w:lang w:val="ru-RU"/>
              </w:rPr>
              <w:t>Итого</w:t>
            </w:r>
            <w:r w:rsidR="003A6684" w:rsidRPr="00A61D24">
              <w:rPr>
                <w:b/>
                <w:color w:val="000000"/>
                <w:sz w:val="20"/>
                <w:szCs w:val="20"/>
              </w:rPr>
              <w:t xml:space="preserve"> (</w:t>
            </w:r>
            <w:r>
              <w:rPr>
                <w:b/>
                <w:color w:val="000000"/>
                <w:sz w:val="20"/>
                <w:szCs w:val="20"/>
                <w:lang w:val="ru-RU"/>
              </w:rPr>
              <w:t>мт</w:t>
            </w:r>
            <w:r w:rsidR="003A6684" w:rsidRPr="00A61D24">
              <w:rPr>
                <w:b/>
                <w:color w:val="000000"/>
                <w:sz w:val="20"/>
                <w:szCs w:val="20"/>
              </w:rPr>
              <w:t>)</w:t>
            </w:r>
          </w:p>
        </w:tc>
        <w:tc>
          <w:tcPr>
            <w:tcW w:w="632" w:type="pct"/>
            <w:tcBorders>
              <w:top w:val="single" w:sz="4" w:space="0" w:color="auto"/>
              <w:left w:val="nil"/>
              <w:bottom w:val="single" w:sz="4" w:space="0" w:color="auto"/>
              <w:right w:val="single" w:sz="4" w:space="0" w:color="auto"/>
            </w:tcBorders>
            <w:noWrap/>
          </w:tcPr>
          <w:p w14:paraId="26AB0D48" w14:textId="048E8976" w:rsidR="003A6684" w:rsidRPr="00A61D24" w:rsidRDefault="003A6684">
            <w:pPr>
              <w:tabs>
                <w:tab w:val="left" w:pos="430"/>
              </w:tabs>
              <w:ind w:left="-137" w:right="63"/>
              <w:jc w:val="right"/>
              <w:rPr>
                <w:b/>
                <w:color w:val="000000"/>
                <w:sz w:val="20"/>
                <w:szCs w:val="20"/>
              </w:rPr>
            </w:pPr>
            <w:r w:rsidRPr="00A61D24">
              <w:rPr>
                <w:b/>
                <w:bCs/>
                <w:sz w:val="20"/>
                <w:szCs w:val="20"/>
                <w:lang w:eastAsia="zh-CN"/>
              </w:rPr>
              <w:t>2</w:t>
            </w:r>
            <w:r w:rsidR="00900139">
              <w:rPr>
                <w:b/>
                <w:bCs/>
                <w:sz w:val="20"/>
                <w:szCs w:val="20"/>
                <w:lang w:val="ru-RU" w:eastAsia="zh-CN"/>
              </w:rPr>
              <w:t> </w:t>
            </w:r>
            <w:r w:rsidRPr="00A61D24">
              <w:rPr>
                <w:b/>
                <w:bCs/>
                <w:sz w:val="20"/>
                <w:szCs w:val="20"/>
                <w:lang w:eastAsia="zh-CN"/>
              </w:rPr>
              <w:t>562</w:t>
            </w:r>
            <w:r w:rsidR="00900139">
              <w:rPr>
                <w:b/>
                <w:bCs/>
                <w:sz w:val="20"/>
                <w:szCs w:val="20"/>
                <w:lang w:val="ru-RU" w:eastAsia="zh-CN"/>
              </w:rPr>
              <w:t>,</w:t>
            </w:r>
            <w:r w:rsidRPr="00A61D24">
              <w:rPr>
                <w:b/>
                <w:bCs/>
                <w:sz w:val="20"/>
                <w:szCs w:val="20"/>
                <w:lang w:eastAsia="zh-CN"/>
              </w:rPr>
              <w:t>88</w:t>
            </w:r>
          </w:p>
        </w:tc>
        <w:tc>
          <w:tcPr>
            <w:tcW w:w="632" w:type="pct"/>
            <w:tcBorders>
              <w:top w:val="nil"/>
              <w:left w:val="single" w:sz="4" w:space="0" w:color="auto"/>
              <w:bottom w:val="single" w:sz="4" w:space="0" w:color="auto"/>
              <w:right w:val="single" w:sz="4" w:space="0" w:color="auto"/>
            </w:tcBorders>
            <w:noWrap/>
          </w:tcPr>
          <w:p w14:paraId="0B295728" w14:textId="4693FD76" w:rsidR="003A6684" w:rsidRPr="00A61D24" w:rsidRDefault="003A6684">
            <w:pPr>
              <w:tabs>
                <w:tab w:val="left" w:pos="430"/>
              </w:tabs>
              <w:ind w:left="-137" w:right="63"/>
              <w:jc w:val="right"/>
              <w:rPr>
                <w:b/>
                <w:color w:val="000000"/>
                <w:sz w:val="20"/>
                <w:szCs w:val="20"/>
              </w:rPr>
            </w:pPr>
            <w:r w:rsidRPr="00A61D24">
              <w:rPr>
                <w:b/>
                <w:bCs/>
                <w:sz w:val="20"/>
                <w:szCs w:val="20"/>
                <w:lang w:eastAsia="zh-CN"/>
              </w:rPr>
              <w:t>2</w:t>
            </w:r>
            <w:r w:rsidR="00900139">
              <w:rPr>
                <w:b/>
                <w:bCs/>
                <w:sz w:val="20"/>
                <w:szCs w:val="20"/>
                <w:lang w:val="ru-RU" w:eastAsia="zh-CN"/>
              </w:rPr>
              <w:t> </w:t>
            </w:r>
            <w:r w:rsidRPr="00A61D24">
              <w:rPr>
                <w:b/>
                <w:bCs/>
                <w:sz w:val="20"/>
                <w:szCs w:val="20"/>
                <w:lang w:eastAsia="zh-CN"/>
              </w:rPr>
              <w:t>105</w:t>
            </w:r>
            <w:r w:rsidR="00900139">
              <w:rPr>
                <w:b/>
                <w:bCs/>
                <w:sz w:val="20"/>
                <w:szCs w:val="20"/>
                <w:lang w:val="ru-RU" w:eastAsia="zh-CN"/>
              </w:rPr>
              <w:t>,</w:t>
            </w:r>
            <w:r w:rsidRPr="00A61D24">
              <w:rPr>
                <w:b/>
                <w:bCs/>
                <w:sz w:val="20"/>
                <w:szCs w:val="20"/>
                <w:lang w:eastAsia="zh-CN"/>
              </w:rPr>
              <w:t>50</w:t>
            </w:r>
          </w:p>
        </w:tc>
        <w:tc>
          <w:tcPr>
            <w:tcW w:w="632" w:type="pct"/>
            <w:tcBorders>
              <w:top w:val="nil"/>
              <w:left w:val="single" w:sz="4" w:space="0" w:color="auto"/>
              <w:bottom w:val="single" w:sz="4" w:space="0" w:color="auto"/>
              <w:right w:val="single" w:sz="4" w:space="0" w:color="auto"/>
            </w:tcBorders>
            <w:noWrap/>
          </w:tcPr>
          <w:p w14:paraId="4C013E65" w14:textId="45C46A8D" w:rsidR="003A6684" w:rsidRPr="00A61D24" w:rsidRDefault="003A6684">
            <w:pPr>
              <w:tabs>
                <w:tab w:val="left" w:pos="430"/>
              </w:tabs>
              <w:ind w:left="-137" w:right="63"/>
              <w:jc w:val="right"/>
              <w:rPr>
                <w:b/>
                <w:color w:val="000000"/>
                <w:sz w:val="20"/>
                <w:szCs w:val="20"/>
              </w:rPr>
            </w:pPr>
            <w:r w:rsidRPr="00A61D24">
              <w:rPr>
                <w:b/>
                <w:color w:val="000000"/>
                <w:sz w:val="20"/>
                <w:szCs w:val="20"/>
              </w:rPr>
              <w:t>1</w:t>
            </w:r>
            <w:r w:rsidR="00900139">
              <w:rPr>
                <w:b/>
                <w:color w:val="000000"/>
                <w:sz w:val="20"/>
                <w:szCs w:val="20"/>
                <w:lang w:val="ru-RU"/>
              </w:rPr>
              <w:t> </w:t>
            </w:r>
            <w:r w:rsidRPr="00A61D24">
              <w:rPr>
                <w:b/>
                <w:color w:val="000000"/>
                <w:sz w:val="20"/>
                <w:szCs w:val="20"/>
              </w:rPr>
              <w:t>884</w:t>
            </w:r>
            <w:r w:rsidR="00900139">
              <w:rPr>
                <w:b/>
                <w:color w:val="000000"/>
                <w:sz w:val="20"/>
                <w:szCs w:val="20"/>
                <w:lang w:val="ru-RU"/>
              </w:rPr>
              <w:t>,</w:t>
            </w:r>
            <w:r w:rsidRPr="00A61D24">
              <w:rPr>
                <w:b/>
                <w:color w:val="000000"/>
                <w:sz w:val="20"/>
                <w:szCs w:val="20"/>
              </w:rPr>
              <w:t>72</w:t>
            </w:r>
          </w:p>
        </w:tc>
        <w:tc>
          <w:tcPr>
            <w:tcW w:w="632" w:type="pct"/>
            <w:tcBorders>
              <w:top w:val="nil"/>
              <w:left w:val="single" w:sz="4" w:space="0" w:color="auto"/>
              <w:bottom w:val="single" w:sz="4" w:space="0" w:color="auto"/>
              <w:right w:val="single" w:sz="4" w:space="0" w:color="auto"/>
            </w:tcBorders>
          </w:tcPr>
          <w:p w14:paraId="66C3909D" w14:textId="6EFBCE8C" w:rsidR="003A6684" w:rsidRPr="00A61D24" w:rsidRDefault="003A6684">
            <w:pPr>
              <w:tabs>
                <w:tab w:val="left" w:pos="430"/>
              </w:tabs>
              <w:ind w:left="-137" w:right="63"/>
              <w:jc w:val="right"/>
              <w:rPr>
                <w:b/>
                <w:color w:val="000000"/>
                <w:sz w:val="20"/>
                <w:szCs w:val="20"/>
              </w:rPr>
            </w:pPr>
            <w:r w:rsidRPr="00A61D24">
              <w:rPr>
                <w:b/>
                <w:color w:val="000000"/>
                <w:sz w:val="20"/>
                <w:szCs w:val="20"/>
              </w:rPr>
              <w:t>1</w:t>
            </w:r>
            <w:r w:rsidR="00900139">
              <w:rPr>
                <w:b/>
                <w:color w:val="000000"/>
                <w:sz w:val="20"/>
                <w:szCs w:val="20"/>
                <w:lang w:val="ru-RU"/>
              </w:rPr>
              <w:t> </w:t>
            </w:r>
            <w:r w:rsidRPr="00A61D24">
              <w:rPr>
                <w:b/>
                <w:color w:val="000000"/>
                <w:sz w:val="20"/>
                <w:szCs w:val="20"/>
              </w:rPr>
              <w:t>713</w:t>
            </w:r>
            <w:r w:rsidR="00900139">
              <w:rPr>
                <w:b/>
                <w:color w:val="000000"/>
                <w:sz w:val="20"/>
                <w:szCs w:val="20"/>
                <w:lang w:val="ru-RU"/>
              </w:rPr>
              <w:t>,</w:t>
            </w:r>
            <w:r w:rsidRPr="00A61D24">
              <w:rPr>
                <w:b/>
                <w:color w:val="000000"/>
                <w:sz w:val="20"/>
                <w:szCs w:val="20"/>
              </w:rPr>
              <w:t>32</w:t>
            </w:r>
          </w:p>
        </w:tc>
        <w:tc>
          <w:tcPr>
            <w:tcW w:w="632" w:type="pct"/>
            <w:tcBorders>
              <w:top w:val="nil"/>
              <w:left w:val="single" w:sz="4" w:space="0" w:color="auto"/>
              <w:bottom w:val="single" w:sz="4" w:space="0" w:color="auto"/>
              <w:right w:val="single" w:sz="4" w:space="0" w:color="auto"/>
            </w:tcBorders>
          </w:tcPr>
          <w:p w14:paraId="778FD4C3" w14:textId="35AAD6C6" w:rsidR="003A6684" w:rsidRPr="00A61D24" w:rsidRDefault="003A6684">
            <w:pPr>
              <w:tabs>
                <w:tab w:val="left" w:pos="430"/>
              </w:tabs>
              <w:ind w:left="-137" w:right="63"/>
              <w:jc w:val="right"/>
              <w:rPr>
                <w:b/>
                <w:color w:val="000000"/>
                <w:sz w:val="20"/>
                <w:szCs w:val="20"/>
              </w:rPr>
            </w:pPr>
            <w:r w:rsidRPr="00A61D24">
              <w:rPr>
                <w:b/>
                <w:color w:val="000000"/>
                <w:sz w:val="20"/>
                <w:szCs w:val="20"/>
              </w:rPr>
              <w:t>1</w:t>
            </w:r>
            <w:r w:rsidR="00900139">
              <w:rPr>
                <w:b/>
                <w:color w:val="000000"/>
                <w:sz w:val="20"/>
                <w:szCs w:val="20"/>
                <w:lang w:val="ru-RU"/>
              </w:rPr>
              <w:t> </w:t>
            </w:r>
            <w:r w:rsidRPr="00A61D24">
              <w:rPr>
                <w:b/>
                <w:color w:val="000000"/>
                <w:sz w:val="20"/>
                <w:szCs w:val="20"/>
              </w:rPr>
              <w:t>673</w:t>
            </w:r>
            <w:r w:rsidR="00900139">
              <w:rPr>
                <w:b/>
                <w:color w:val="000000"/>
                <w:sz w:val="20"/>
                <w:szCs w:val="20"/>
                <w:lang w:val="ru-RU"/>
              </w:rPr>
              <w:t>,</w:t>
            </w:r>
            <w:r w:rsidRPr="00A61D24">
              <w:rPr>
                <w:b/>
                <w:color w:val="000000"/>
                <w:sz w:val="20"/>
                <w:szCs w:val="20"/>
              </w:rPr>
              <w:t>84</w:t>
            </w:r>
          </w:p>
        </w:tc>
        <w:tc>
          <w:tcPr>
            <w:tcW w:w="630" w:type="pct"/>
            <w:tcBorders>
              <w:top w:val="nil"/>
              <w:left w:val="single" w:sz="4" w:space="0" w:color="auto"/>
              <w:bottom w:val="single" w:sz="4" w:space="0" w:color="auto"/>
              <w:right w:val="single" w:sz="4" w:space="0" w:color="auto"/>
            </w:tcBorders>
            <w:noWrap/>
          </w:tcPr>
          <w:p w14:paraId="63E23519" w14:textId="2FB9F0DF" w:rsidR="003A6684" w:rsidRPr="00A61D24" w:rsidRDefault="003A6684">
            <w:pPr>
              <w:tabs>
                <w:tab w:val="left" w:pos="430"/>
              </w:tabs>
              <w:ind w:left="-137" w:right="63"/>
              <w:jc w:val="right"/>
              <w:rPr>
                <w:b/>
                <w:bCs/>
                <w:color w:val="000000"/>
                <w:sz w:val="20"/>
                <w:szCs w:val="20"/>
              </w:rPr>
            </w:pPr>
            <w:r w:rsidRPr="00A61D24">
              <w:rPr>
                <w:b/>
                <w:bCs/>
                <w:sz w:val="20"/>
                <w:szCs w:val="20"/>
              </w:rPr>
              <w:t>5</w:t>
            </w:r>
            <w:r w:rsidR="00900139">
              <w:rPr>
                <w:b/>
                <w:bCs/>
                <w:sz w:val="20"/>
                <w:szCs w:val="20"/>
                <w:lang w:val="ru-RU"/>
              </w:rPr>
              <w:t> </w:t>
            </w:r>
            <w:r w:rsidRPr="00A61D24">
              <w:rPr>
                <w:b/>
                <w:bCs/>
                <w:sz w:val="20"/>
                <w:szCs w:val="20"/>
              </w:rPr>
              <w:t>394</w:t>
            </w:r>
            <w:r w:rsidR="00900139">
              <w:rPr>
                <w:b/>
                <w:bCs/>
                <w:sz w:val="20"/>
                <w:szCs w:val="20"/>
                <w:lang w:val="ru-RU"/>
              </w:rPr>
              <w:t>,</w:t>
            </w:r>
            <w:r w:rsidRPr="00A61D24">
              <w:rPr>
                <w:b/>
                <w:bCs/>
                <w:sz w:val="20"/>
                <w:szCs w:val="20"/>
              </w:rPr>
              <w:t>67</w:t>
            </w:r>
          </w:p>
        </w:tc>
      </w:tr>
      <w:tr w:rsidR="003A6684" w:rsidRPr="00A61D24" w14:paraId="6F299530" w14:textId="77777777" w:rsidTr="003668D2">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6297A0F8" w14:textId="2928934A" w:rsidR="003A6684" w:rsidRPr="00333D72" w:rsidRDefault="00333D72">
            <w:pPr>
              <w:ind w:left="98"/>
              <w:jc w:val="left"/>
              <w:rPr>
                <w:b/>
                <w:bCs/>
                <w:color w:val="000000"/>
                <w:sz w:val="20"/>
                <w:szCs w:val="20"/>
                <w:lang w:val="ru-RU"/>
              </w:rPr>
            </w:pPr>
            <w:r w:rsidRPr="00333D72">
              <w:rPr>
                <w:color w:val="000000"/>
                <w:sz w:val="20"/>
                <w:szCs w:val="20"/>
                <w:lang w:val="ru-RU"/>
              </w:rPr>
              <w:t>ГХФУ</w:t>
            </w:r>
            <w:r w:rsidR="003A6684" w:rsidRPr="00333D72">
              <w:rPr>
                <w:color w:val="000000"/>
                <w:sz w:val="20"/>
                <w:szCs w:val="20"/>
                <w:lang w:val="ru-RU"/>
              </w:rPr>
              <w:noBreakHyphen/>
              <w:t>141</w:t>
            </w:r>
            <w:r w:rsidR="003A6684" w:rsidRPr="00A61D24">
              <w:rPr>
                <w:color w:val="000000"/>
                <w:sz w:val="20"/>
                <w:szCs w:val="20"/>
              </w:rPr>
              <w:t>b</w:t>
            </w:r>
            <w:r w:rsidR="003A6684" w:rsidRPr="00333D72">
              <w:rPr>
                <w:color w:val="000000"/>
                <w:sz w:val="20"/>
                <w:szCs w:val="20"/>
                <w:lang w:val="ru-RU"/>
              </w:rPr>
              <w:t xml:space="preserve"> </w:t>
            </w:r>
            <w:r w:rsidRPr="00333D72">
              <w:rPr>
                <w:color w:val="000000"/>
                <w:sz w:val="20"/>
                <w:szCs w:val="20"/>
                <w:lang w:val="ru-RU"/>
              </w:rPr>
              <w:t>в составе импортируемых готовых полиоловых смесей</w:t>
            </w:r>
            <w:r>
              <w:rPr>
                <w:color w:val="000000"/>
                <w:sz w:val="20"/>
                <w:szCs w:val="20"/>
                <w:lang w:val="ru-RU"/>
              </w:rPr>
              <w:t>*</w:t>
            </w:r>
          </w:p>
        </w:tc>
        <w:tc>
          <w:tcPr>
            <w:tcW w:w="632" w:type="pct"/>
            <w:tcBorders>
              <w:top w:val="nil"/>
              <w:left w:val="nil"/>
              <w:bottom w:val="single" w:sz="4" w:space="0" w:color="auto"/>
              <w:right w:val="single" w:sz="4" w:space="0" w:color="auto"/>
            </w:tcBorders>
            <w:noWrap/>
          </w:tcPr>
          <w:p w14:paraId="6E073936" w14:textId="7C09404B" w:rsidR="003A6684" w:rsidRPr="00A61D24" w:rsidRDefault="003A6684">
            <w:pPr>
              <w:tabs>
                <w:tab w:val="left" w:pos="430"/>
              </w:tabs>
              <w:ind w:left="-137" w:right="63"/>
              <w:jc w:val="right"/>
              <w:rPr>
                <w:sz w:val="20"/>
                <w:szCs w:val="20"/>
              </w:rPr>
            </w:pPr>
            <w:r w:rsidRPr="00A61D24">
              <w:rPr>
                <w:sz w:val="20"/>
                <w:szCs w:val="20"/>
              </w:rPr>
              <w:t>19</w:t>
            </w:r>
            <w:r w:rsidR="00900139">
              <w:rPr>
                <w:sz w:val="20"/>
                <w:szCs w:val="20"/>
                <w:lang w:val="ru-RU"/>
              </w:rPr>
              <w:t>,</w:t>
            </w:r>
            <w:r w:rsidRPr="00A61D24">
              <w:rPr>
                <w:sz w:val="20"/>
                <w:szCs w:val="20"/>
              </w:rPr>
              <w:t>85</w:t>
            </w:r>
          </w:p>
        </w:tc>
        <w:tc>
          <w:tcPr>
            <w:tcW w:w="632" w:type="pct"/>
            <w:tcBorders>
              <w:top w:val="nil"/>
              <w:left w:val="nil"/>
              <w:bottom w:val="single" w:sz="4" w:space="0" w:color="auto"/>
              <w:right w:val="single" w:sz="4" w:space="0" w:color="auto"/>
            </w:tcBorders>
            <w:noWrap/>
          </w:tcPr>
          <w:p w14:paraId="262AB4C5" w14:textId="6B41F735" w:rsidR="003A6684" w:rsidRPr="00A61D24" w:rsidRDefault="003A6684">
            <w:pPr>
              <w:tabs>
                <w:tab w:val="left" w:pos="430"/>
              </w:tabs>
              <w:ind w:left="-137" w:right="63"/>
              <w:jc w:val="right"/>
              <w:rPr>
                <w:sz w:val="20"/>
                <w:szCs w:val="20"/>
              </w:rPr>
            </w:pPr>
            <w:r w:rsidRPr="00A61D24">
              <w:rPr>
                <w:sz w:val="20"/>
                <w:szCs w:val="20"/>
              </w:rPr>
              <w:t>10</w:t>
            </w:r>
            <w:r w:rsidR="00900139">
              <w:rPr>
                <w:sz w:val="20"/>
                <w:szCs w:val="20"/>
                <w:lang w:val="ru-RU"/>
              </w:rPr>
              <w:t>,</w:t>
            </w:r>
            <w:r w:rsidRPr="00A61D24">
              <w:rPr>
                <w:sz w:val="20"/>
                <w:szCs w:val="20"/>
              </w:rPr>
              <w:t>05</w:t>
            </w:r>
          </w:p>
        </w:tc>
        <w:tc>
          <w:tcPr>
            <w:tcW w:w="632" w:type="pct"/>
            <w:tcBorders>
              <w:top w:val="nil"/>
              <w:left w:val="nil"/>
              <w:bottom w:val="single" w:sz="4" w:space="0" w:color="auto"/>
              <w:right w:val="single" w:sz="4" w:space="0" w:color="auto"/>
            </w:tcBorders>
            <w:noWrap/>
          </w:tcPr>
          <w:p w14:paraId="4F65AFA0" w14:textId="5FE0AEF8" w:rsidR="003A6684" w:rsidRPr="00A61D24" w:rsidRDefault="003A6684">
            <w:pPr>
              <w:tabs>
                <w:tab w:val="left" w:pos="430"/>
              </w:tabs>
              <w:ind w:left="-137" w:right="63"/>
              <w:jc w:val="right"/>
              <w:rPr>
                <w:color w:val="000000"/>
                <w:sz w:val="20"/>
                <w:szCs w:val="20"/>
              </w:rPr>
            </w:pPr>
            <w:r w:rsidRPr="00A61D24">
              <w:rPr>
                <w:sz w:val="20"/>
                <w:szCs w:val="20"/>
              </w:rPr>
              <w:t>0</w:t>
            </w:r>
            <w:r w:rsidR="00900139">
              <w:rPr>
                <w:sz w:val="20"/>
                <w:szCs w:val="20"/>
                <w:lang w:val="ru-RU"/>
              </w:rPr>
              <w:t>,</w:t>
            </w:r>
            <w:r w:rsidRPr="00A61D24">
              <w:rPr>
                <w:sz w:val="20"/>
                <w:szCs w:val="20"/>
              </w:rPr>
              <w:t>00</w:t>
            </w:r>
          </w:p>
        </w:tc>
        <w:tc>
          <w:tcPr>
            <w:tcW w:w="632" w:type="pct"/>
            <w:tcBorders>
              <w:top w:val="single" w:sz="4" w:space="0" w:color="auto"/>
              <w:left w:val="nil"/>
              <w:bottom w:val="single" w:sz="4" w:space="0" w:color="auto"/>
              <w:right w:val="single" w:sz="4" w:space="0" w:color="auto"/>
            </w:tcBorders>
          </w:tcPr>
          <w:p w14:paraId="0B0F6099" w14:textId="3AF90CA7" w:rsidR="003A6684" w:rsidRPr="00A61D24" w:rsidRDefault="003A6684">
            <w:pPr>
              <w:tabs>
                <w:tab w:val="left" w:pos="430"/>
              </w:tabs>
              <w:ind w:left="-137"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2" w:type="pct"/>
            <w:tcBorders>
              <w:top w:val="nil"/>
              <w:left w:val="single" w:sz="4" w:space="0" w:color="auto"/>
              <w:bottom w:val="single" w:sz="4" w:space="0" w:color="auto"/>
              <w:right w:val="single" w:sz="4" w:space="0" w:color="auto"/>
            </w:tcBorders>
          </w:tcPr>
          <w:p w14:paraId="67F98E65" w14:textId="32673D2F" w:rsidR="003A6684" w:rsidRPr="00A61D24" w:rsidRDefault="003A6684">
            <w:pPr>
              <w:tabs>
                <w:tab w:val="left" w:pos="430"/>
              </w:tabs>
              <w:ind w:left="-137" w:right="63"/>
              <w:jc w:val="right"/>
              <w:rPr>
                <w:sz w:val="20"/>
                <w:szCs w:val="20"/>
              </w:rPr>
            </w:pPr>
            <w:r w:rsidRPr="00A61D24">
              <w:rPr>
                <w:sz w:val="20"/>
                <w:szCs w:val="20"/>
              </w:rPr>
              <w:t>0</w:t>
            </w:r>
            <w:r w:rsidR="00900139">
              <w:rPr>
                <w:sz w:val="20"/>
                <w:szCs w:val="20"/>
                <w:lang w:val="ru-RU"/>
              </w:rPr>
              <w:t>,</w:t>
            </w:r>
            <w:r w:rsidRPr="00A61D24">
              <w:rPr>
                <w:sz w:val="20"/>
                <w:szCs w:val="20"/>
              </w:rPr>
              <w:t>00</w:t>
            </w:r>
          </w:p>
        </w:tc>
        <w:tc>
          <w:tcPr>
            <w:tcW w:w="630" w:type="pct"/>
            <w:tcBorders>
              <w:top w:val="nil"/>
              <w:left w:val="single" w:sz="4" w:space="0" w:color="auto"/>
              <w:bottom w:val="single" w:sz="4" w:space="0" w:color="auto"/>
              <w:right w:val="single" w:sz="4" w:space="0" w:color="auto"/>
            </w:tcBorders>
            <w:noWrap/>
          </w:tcPr>
          <w:p w14:paraId="6BD89719" w14:textId="28082375" w:rsidR="003A6684" w:rsidRPr="00A61D24" w:rsidRDefault="003A6684">
            <w:pPr>
              <w:tabs>
                <w:tab w:val="left" w:pos="430"/>
              </w:tabs>
              <w:ind w:left="-137" w:right="63"/>
              <w:jc w:val="right"/>
              <w:rPr>
                <w:sz w:val="20"/>
                <w:szCs w:val="20"/>
              </w:rPr>
            </w:pPr>
            <w:r w:rsidRPr="00A61D24">
              <w:rPr>
                <w:sz w:val="20"/>
                <w:szCs w:val="20"/>
              </w:rPr>
              <w:t>484</w:t>
            </w:r>
            <w:r w:rsidR="00900139">
              <w:rPr>
                <w:sz w:val="20"/>
                <w:szCs w:val="20"/>
                <w:lang w:val="ru-RU"/>
              </w:rPr>
              <w:t>,</w:t>
            </w:r>
            <w:r w:rsidRPr="00A61D24">
              <w:rPr>
                <w:sz w:val="20"/>
                <w:szCs w:val="20"/>
              </w:rPr>
              <w:t>43</w:t>
            </w:r>
          </w:p>
        </w:tc>
      </w:tr>
      <w:tr w:rsidR="003A6684" w:rsidRPr="00A61D24" w14:paraId="132C5493" w14:textId="77777777" w:rsidTr="003668D2">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94D3D10" w14:textId="0B64E4BC" w:rsidR="003A6684" w:rsidRPr="00900139" w:rsidRDefault="00900139">
            <w:pPr>
              <w:ind w:left="98"/>
              <w:jc w:val="left"/>
              <w:rPr>
                <w:color w:val="000000"/>
                <w:sz w:val="20"/>
                <w:szCs w:val="20"/>
                <w:lang w:val="ru-RU"/>
              </w:rPr>
            </w:pPr>
            <w:r>
              <w:rPr>
                <w:b/>
                <w:bCs/>
                <w:color w:val="000000"/>
                <w:sz w:val="20"/>
                <w:szCs w:val="20"/>
                <w:lang w:val="ru-RU"/>
              </w:rPr>
              <w:t>Тонны ОРС</w:t>
            </w:r>
          </w:p>
        </w:tc>
      </w:tr>
      <w:tr w:rsidR="003A6684" w:rsidRPr="00A61D24" w14:paraId="0F16CB82" w14:textId="77777777" w:rsidTr="003668D2">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6B54300" w14:textId="47105943" w:rsidR="003A6684" w:rsidRPr="00A61D24" w:rsidRDefault="00333D72">
            <w:pPr>
              <w:ind w:left="98"/>
              <w:jc w:val="left"/>
              <w:rPr>
                <w:color w:val="000000"/>
                <w:sz w:val="20"/>
                <w:szCs w:val="20"/>
              </w:rPr>
            </w:pPr>
            <w:r w:rsidRPr="00333D72">
              <w:rPr>
                <w:color w:val="000000"/>
                <w:sz w:val="20"/>
                <w:szCs w:val="20"/>
              </w:rPr>
              <w:t xml:space="preserve">ГХФУ </w:t>
            </w:r>
            <w:r w:rsidR="003A6684" w:rsidRPr="00A61D24">
              <w:rPr>
                <w:color w:val="000000"/>
                <w:sz w:val="20"/>
                <w:szCs w:val="20"/>
              </w:rPr>
              <w:t>-22</w:t>
            </w:r>
          </w:p>
        </w:tc>
        <w:tc>
          <w:tcPr>
            <w:tcW w:w="632" w:type="pct"/>
            <w:tcBorders>
              <w:top w:val="single" w:sz="4" w:space="0" w:color="auto"/>
              <w:left w:val="single" w:sz="4" w:space="0" w:color="auto"/>
              <w:bottom w:val="single" w:sz="4" w:space="0" w:color="auto"/>
              <w:right w:val="single" w:sz="4" w:space="0" w:color="auto"/>
            </w:tcBorders>
            <w:noWrap/>
          </w:tcPr>
          <w:p w14:paraId="12D8284D" w14:textId="0554E152" w:rsidR="003A6684" w:rsidRPr="00A61D24" w:rsidRDefault="003A6684">
            <w:pPr>
              <w:ind w:left="-279" w:right="63"/>
              <w:jc w:val="right"/>
              <w:rPr>
                <w:color w:val="000000"/>
                <w:sz w:val="20"/>
                <w:szCs w:val="20"/>
                <w:lang w:eastAsia="en-CA"/>
              </w:rPr>
            </w:pPr>
            <w:r w:rsidRPr="00A61D24">
              <w:rPr>
                <w:sz w:val="20"/>
                <w:szCs w:val="20"/>
              </w:rPr>
              <w:t>131</w:t>
            </w:r>
            <w:r w:rsidR="00900139">
              <w:rPr>
                <w:sz w:val="20"/>
                <w:szCs w:val="20"/>
                <w:lang w:val="ru-RU"/>
              </w:rPr>
              <w:t>,</w:t>
            </w:r>
            <w:r w:rsidRPr="00A61D24">
              <w:rPr>
                <w:sz w:val="20"/>
                <w:szCs w:val="20"/>
              </w:rPr>
              <w:t>74</w:t>
            </w:r>
          </w:p>
        </w:tc>
        <w:tc>
          <w:tcPr>
            <w:tcW w:w="632" w:type="pct"/>
            <w:tcBorders>
              <w:top w:val="single" w:sz="4" w:space="0" w:color="auto"/>
              <w:left w:val="single" w:sz="4" w:space="0" w:color="auto"/>
              <w:bottom w:val="single" w:sz="4" w:space="0" w:color="auto"/>
              <w:right w:val="single" w:sz="4" w:space="0" w:color="auto"/>
            </w:tcBorders>
            <w:noWrap/>
          </w:tcPr>
          <w:p w14:paraId="098EC886" w14:textId="3FBFE099" w:rsidR="003A6684" w:rsidRPr="00A61D24" w:rsidRDefault="003A6684">
            <w:pPr>
              <w:ind w:left="-279" w:right="63"/>
              <w:jc w:val="right"/>
              <w:rPr>
                <w:color w:val="000000"/>
                <w:sz w:val="20"/>
                <w:szCs w:val="20"/>
              </w:rPr>
            </w:pPr>
            <w:r w:rsidRPr="00A61D24">
              <w:rPr>
                <w:sz w:val="20"/>
                <w:szCs w:val="20"/>
              </w:rPr>
              <w:t>115</w:t>
            </w:r>
            <w:r w:rsidR="00900139">
              <w:rPr>
                <w:sz w:val="20"/>
                <w:szCs w:val="20"/>
                <w:lang w:val="ru-RU"/>
              </w:rPr>
              <w:t>,</w:t>
            </w:r>
            <w:r w:rsidRPr="00A61D24">
              <w:rPr>
                <w:sz w:val="20"/>
                <w:szCs w:val="20"/>
              </w:rPr>
              <w:t>80</w:t>
            </w:r>
          </w:p>
        </w:tc>
        <w:tc>
          <w:tcPr>
            <w:tcW w:w="632" w:type="pct"/>
            <w:tcBorders>
              <w:top w:val="single" w:sz="4" w:space="0" w:color="auto"/>
              <w:left w:val="single" w:sz="4" w:space="0" w:color="auto"/>
              <w:bottom w:val="single" w:sz="4" w:space="0" w:color="auto"/>
              <w:right w:val="single" w:sz="4" w:space="0" w:color="auto"/>
            </w:tcBorders>
            <w:noWrap/>
          </w:tcPr>
          <w:p w14:paraId="45AF7926" w14:textId="62C91633" w:rsidR="003A6684" w:rsidRPr="00A61D24" w:rsidRDefault="003A6684">
            <w:pPr>
              <w:ind w:left="-279" w:right="63"/>
              <w:jc w:val="right"/>
              <w:rPr>
                <w:color w:val="000000"/>
                <w:sz w:val="20"/>
                <w:szCs w:val="20"/>
              </w:rPr>
            </w:pPr>
            <w:r w:rsidRPr="00A61D24">
              <w:rPr>
                <w:color w:val="000000"/>
                <w:sz w:val="20"/>
                <w:szCs w:val="20"/>
              </w:rPr>
              <w:t>103</w:t>
            </w:r>
            <w:r w:rsidR="00900139">
              <w:rPr>
                <w:color w:val="000000"/>
                <w:sz w:val="20"/>
                <w:szCs w:val="20"/>
                <w:lang w:val="ru-RU"/>
              </w:rPr>
              <w:t>,</w:t>
            </w:r>
            <w:r w:rsidRPr="00A61D24">
              <w:rPr>
                <w:color w:val="000000"/>
                <w:sz w:val="20"/>
                <w:szCs w:val="20"/>
              </w:rPr>
              <w:t>66</w:t>
            </w:r>
          </w:p>
        </w:tc>
        <w:tc>
          <w:tcPr>
            <w:tcW w:w="632" w:type="pct"/>
            <w:tcBorders>
              <w:top w:val="single" w:sz="4" w:space="0" w:color="auto"/>
              <w:left w:val="single" w:sz="4" w:space="0" w:color="auto"/>
              <w:bottom w:val="single" w:sz="4" w:space="0" w:color="auto"/>
              <w:right w:val="single" w:sz="4" w:space="0" w:color="auto"/>
            </w:tcBorders>
          </w:tcPr>
          <w:p w14:paraId="77C770AE" w14:textId="337E1BF2" w:rsidR="003A6684" w:rsidRPr="00A61D24" w:rsidRDefault="003A6684">
            <w:pPr>
              <w:ind w:left="-279" w:right="63"/>
              <w:jc w:val="right"/>
              <w:rPr>
                <w:color w:val="000000"/>
                <w:sz w:val="20"/>
                <w:szCs w:val="20"/>
              </w:rPr>
            </w:pPr>
            <w:r w:rsidRPr="00A61D24">
              <w:rPr>
                <w:color w:val="000000"/>
                <w:sz w:val="20"/>
                <w:szCs w:val="20"/>
              </w:rPr>
              <w:t>94</w:t>
            </w:r>
            <w:r w:rsidR="00900139">
              <w:rPr>
                <w:color w:val="000000"/>
                <w:sz w:val="20"/>
                <w:szCs w:val="20"/>
                <w:lang w:val="ru-RU"/>
              </w:rPr>
              <w:t>,</w:t>
            </w:r>
            <w:r w:rsidRPr="00A61D24">
              <w:rPr>
                <w:color w:val="000000"/>
                <w:sz w:val="20"/>
                <w:szCs w:val="20"/>
              </w:rPr>
              <w:t>23</w:t>
            </w:r>
          </w:p>
        </w:tc>
        <w:tc>
          <w:tcPr>
            <w:tcW w:w="632" w:type="pct"/>
            <w:tcBorders>
              <w:top w:val="single" w:sz="4" w:space="0" w:color="auto"/>
              <w:left w:val="single" w:sz="4" w:space="0" w:color="auto"/>
              <w:bottom w:val="single" w:sz="4" w:space="0" w:color="auto"/>
              <w:right w:val="single" w:sz="4" w:space="0" w:color="auto"/>
            </w:tcBorders>
          </w:tcPr>
          <w:p w14:paraId="393AC729" w14:textId="33429CB7" w:rsidR="003A6684" w:rsidRPr="00A61D24" w:rsidRDefault="003A6684">
            <w:pPr>
              <w:ind w:left="-279" w:right="63"/>
              <w:jc w:val="right"/>
              <w:rPr>
                <w:color w:val="000000"/>
                <w:sz w:val="20"/>
                <w:szCs w:val="20"/>
              </w:rPr>
            </w:pPr>
            <w:r w:rsidRPr="00A61D24">
              <w:rPr>
                <w:color w:val="000000"/>
                <w:sz w:val="20"/>
                <w:szCs w:val="20"/>
              </w:rPr>
              <w:t>92</w:t>
            </w:r>
            <w:r w:rsidR="00900139">
              <w:rPr>
                <w:color w:val="000000"/>
                <w:sz w:val="20"/>
                <w:szCs w:val="20"/>
                <w:lang w:val="ru-RU"/>
              </w:rPr>
              <w:t>,</w:t>
            </w:r>
            <w:r w:rsidRPr="00A61D24">
              <w:rPr>
                <w:color w:val="000000"/>
                <w:sz w:val="20"/>
                <w:szCs w:val="20"/>
              </w:rPr>
              <w:t>06</w:t>
            </w:r>
          </w:p>
        </w:tc>
        <w:tc>
          <w:tcPr>
            <w:tcW w:w="630" w:type="pct"/>
            <w:tcBorders>
              <w:top w:val="single" w:sz="4" w:space="0" w:color="auto"/>
              <w:left w:val="single" w:sz="4" w:space="0" w:color="auto"/>
              <w:bottom w:val="single" w:sz="4" w:space="0" w:color="auto"/>
              <w:right w:val="single" w:sz="4" w:space="0" w:color="auto"/>
            </w:tcBorders>
            <w:noWrap/>
          </w:tcPr>
          <w:p w14:paraId="1EF744CA" w14:textId="7FF38FCD" w:rsidR="003A6684" w:rsidRPr="00A61D24" w:rsidRDefault="003A6684">
            <w:pPr>
              <w:ind w:left="-279" w:right="63"/>
              <w:jc w:val="right"/>
              <w:rPr>
                <w:color w:val="000000"/>
                <w:sz w:val="20"/>
                <w:szCs w:val="20"/>
              </w:rPr>
            </w:pPr>
            <w:r w:rsidRPr="00A61D24">
              <w:rPr>
                <w:color w:val="000000"/>
                <w:sz w:val="20"/>
                <w:szCs w:val="20"/>
              </w:rPr>
              <w:t>248</w:t>
            </w:r>
            <w:r w:rsidR="00900139">
              <w:rPr>
                <w:color w:val="000000"/>
                <w:sz w:val="20"/>
                <w:szCs w:val="20"/>
                <w:lang w:val="ru-RU"/>
              </w:rPr>
              <w:t>,</w:t>
            </w:r>
            <w:r w:rsidRPr="00A61D24">
              <w:rPr>
                <w:color w:val="000000"/>
                <w:sz w:val="20"/>
                <w:szCs w:val="20"/>
              </w:rPr>
              <w:t>53</w:t>
            </w:r>
          </w:p>
        </w:tc>
      </w:tr>
      <w:tr w:rsidR="003A6684" w:rsidRPr="00A61D24" w14:paraId="46DAC3E9" w14:textId="77777777" w:rsidTr="003668D2">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889F0B2" w14:textId="0785D895" w:rsidR="003A6684" w:rsidRPr="00A61D24" w:rsidRDefault="00333D72">
            <w:pPr>
              <w:ind w:left="98"/>
              <w:jc w:val="left"/>
              <w:rPr>
                <w:color w:val="000000"/>
                <w:sz w:val="20"/>
                <w:szCs w:val="20"/>
              </w:rPr>
            </w:pPr>
            <w:r w:rsidRPr="00333D72">
              <w:rPr>
                <w:color w:val="000000"/>
                <w:sz w:val="20"/>
                <w:szCs w:val="20"/>
              </w:rPr>
              <w:t xml:space="preserve">ГХФУ </w:t>
            </w:r>
            <w:r w:rsidR="003A6684" w:rsidRPr="00A61D24">
              <w:rPr>
                <w:color w:val="000000"/>
                <w:sz w:val="20"/>
                <w:szCs w:val="20"/>
              </w:rPr>
              <w:t>-124</w:t>
            </w:r>
          </w:p>
        </w:tc>
        <w:tc>
          <w:tcPr>
            <w:tcW w:w="632" w:type="pct"/>
            <w:tcBorders>
              <w:top w:val="single" w:sz="4" w:space="0" w:color="auto"/>
              <w:left w:val="single" w:sz="4" w:space="0" w:color="auto"/>
              <w:bottom w:val="single" w:sz="4" w:space="0" w:color="auto"/>
              <w:right w:val="single" w:sz="4" w:space="0" w:color="auto"/>
            </w:tcBorders>
            <w:noWrap/>
          </w:tcPr>
          <w:p w14:paraId="5EE3DEE3" w14:textId="5EE851FD" w:rsidR="003A6684" w:rsidRPr="00A61D24" w:rsidRDefault="003A6684">
            <w:pPr>
              <w:ind w:left="-279" w:right="63"/>
              <w:jc w:val="right"/>
              <w:rPr>
                <w:color w:val="000000"/>
                <w:sz w:val="20"/>
                <w:szCs w:val="20"/>
                <w:lang w:eastAsia="en-CA"/>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noWrap/>
          </w:tcPr>
          <w:p w14:paraId="66EA9EFA" w14:textId="1B515B8F" w:rsidR="003A6684" w:rsidRPr="00A61D24" w:rsidRDefault="003A6684">
            <w:pPr>
              <w:ind w:left="-279"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noWrap/>
          </w:tcPr>
          <w:p w14:paraId="51E1C7F8" w14:textId="70A2374B" w:rsidR="003A6684" w:rsidRPr="00A61D24" w:rsidRDefault="003A6684">
            <w:pPr>
              <w:ind w:left="-279"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tcPr>
          <w:p w14:paraId="5DC14531" w14:textId="73D6F30F" w:rsidR="003A6684" w:rsidRPr="00A61D24" w:rsidRDefault="003A6684">
            <w:pPr>
              <w:ind w:left="-279"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tcPr>
          <w:p w14:paraId="5A88494F" w14:textId="42B6CF8C" w:rsidR="003A6684" w:rsidRPr="00A61D24" w:rsidRDefault="003A6684">
            <w:pPr>
              <w:ind w:left="-279"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0" w:type="pct"/>
            <w:tcBorders>
              <w:top w:val="single" w:sz="4" w:space="0" w:color="auto"/>
              <w:left w:val="single" w:sz="4" w:space="0" w:color="auto"/>
              <w:bottom w:val="single" w:sz="4" w:space="0" w:color="auto"/>
              <w:right w:val="single" w:sz="4" w:space="0" w:color="auto"/>
            </w:tcBorders>
            <w:noWrap/>
          </w:tcPr>
          <w:p w14:paraId="397133BE" w14:textId="6C1900C5" w:rsidR="003A6684" w:rsidRPr="00A61D24" w:rsidRDefault="003A6684">
            <w:pPr>
              <w:ind w:left="-279"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r>
      <w:tr w:rsidR="003A6684" w:rsidRPr="00A61D24" w14:paraId="440254A7" w14:textId="77777777" w:rsidTr="003668D2">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19A8AD9" w14:textId="7B7BEB62" w:rsidR="003A6684" w:rsidRPr="00A61D24" w:rsidRDefault="00333D72">
            <w:pPr>
              <w:ind w:left="98"/>
              <w:jc w:val="left"/>
              <w:rPr>
                <w:color w:val="000000"/>
                <w:sz w:val="20"/>
                <w:szCs w:val="20"/>
              </w:rPr>
            </w:pPr>
            <w:r w:rsidRPr="00333D72">
              <w:rPr>
                <w:color w:val="000000"/>
                <w:sz w:val="20"/>
                <w:szCs w:val="20"/>
              </w:rPr>
              <w:t xml:space="preserve">ГХФУ </w:t>
            </w:r>
            <w:r w:rsidR="003A6684" w:rsidRPr="00A61D24">
              <w:rPr>
                <w:color w:val="000000"/>
                <w:sz w:val="20"/>
                <w:szCs w:val="20"/>
              </w:rPr>
              <w:t>-141b</w:t>
            </w:r>
          </w:p>
        </w:tc>
        <w:tc>
          <w:tcPr>
            <w:tcW w:w="632" w:type="pct"/>
            <w:tcBorders>
              <w:top w:val="single" w:sz="4" w:space="0" w:color="auto"/>
              <w:left w:val="single" w:sz="4" w:space="0" w:color="auto"/>
              <w:bottom w:val="single" w:sz="4" w:space="0" w:color="auto"/>
              <w:right w:val="single" w:sz="4" w:space="0" w:color="auto"/>
            </w:tcBorders>
            <w:noWrap/>
          </w:tcPr>
          <w:p w14:paraId="30CD926E" w14:textId="00224080" w:rsidR="003A6684" w:rsidRPr="00A61D24" w:rsidRDefault="003A6684">
            <w:pPr>
              <w:ind w:left="-279" w:right="63"/>
              <w:jc w:val="right"/>
              <w:rPr>
                <w:color w:val="000000"/>
                <w:sz w:val="20"/>
                <w:szCs w:val="20"/>
                <w:lang w:eastAsia="en-CA"/>
              </w:rPr>
            </w:pPr>
            <w:r w:rsidRPr="00A61D24">
              <w:rPr>
                <w:sz w:val="20"/>
                <w:szCs w:val="20"/>
              </w:rPr>
              <w:t>18</w:t>
            </w:r>
            <w:r w:rsidR="00900139">
              <w:rPr>
                <w:sz w:val="20"/>
                <w:szCs w:val="20"/>
                <w:lang w:val="ru-RU"/>
              </w:rPr>
              <w:t>,</w:t>
            </w:r>
            <w:r w:rsidRPr="00A61D24">
              <w:rPr>
                <w:sz w:val="20"/>
                <w:szCs w:val="20"/>
              </w:rPr>
              <w:t>44</w:t>
            </w:r>
          </w:p>
        </w:tc>
        <w:tc>
          <w:tcPr>
            <w:tcW w:w="632" w:type="pct"/>
            <w:tcBorders>
              <w:top w:val="single" w:sz="4" w:space="0" w:color="auto"/>
              <w:left w:val="single" w:sz="4" w:space="0" w:color="auto"/>
              <w:bottom w:val="single" w:sz="4" w:space="0" w:color="auto"/>
              <w:right w:val="single" w:sz="4" w:space="0" w:color="auto"/>
            </w:tcBorders>
            <w:noWrap/>
          </w:tcPr>
          <w:p w14:paraId="59775981" w14:textId="6F64782C" w:rsidR="003A6684" w:rsidRPr="00A61D24" w:rsidRDefault="003A6684">
            <w:pPr>
              <w:ind w:left="-279" w:right="63"/>
              <w:jc w:val="right"/>
              <w:rPr>
                <w:color w:val="000000"/>
                <w:sz w:val="20"/>
                <w:szCs w:val="20"/>
              </w:rPr>
            </w:pPr>
            <w:r w:rsidRPr="00A61D24">
              <w:rPr>
                <w:sz w:val="20"/>
                <w:szCs w:val="20"/>
              </w:rPr>
              <w:t>0</w:t>
            </w:r>
            <w:r w:rsidR="00900139">
              <w:rPr>
                <w:sz w:val="20"/>
                <w:szCs w:val="20"/>
                <w:lang w:val="ru-RU"/>
              </w:rPr>
              <w:t>,</w:t>
            </w:r>
            <w:r w:rsidRPr="00A61D24">
              <w:rPr>
                <w:sz w:val="20"/>
                <w:szCs w:val="20"/>
              </w:rPr>
              <w:t>00</w:t>
            </w:r>
          </w:p>
        </w:tc>
        <w:tc>
          <w:tcPr>
            <w:tcW w:w="632" w:type="pct"/>
            <w:tcBorders>
              <w:top w:val="single" w:sz="4" w:space="0" w:color="auto"/>
              <w:left w:val="single" w:sz="4" w:space="0" w:color="auto"/>
              <w:bottom w:val="single" w:sz="4" w:space="0" w:color="auto"/>
              <w:right w:val="single" w:sz="4" w:space="0" w:color="auto"/>
            </w:tcBorders>
            <w:noWrap/>
          </w:tcPr>
          <w:p w14:paraId="52B19802" w14:textId="454EB868" w:rsidR="003A6684" w:rsidRPr="00A61D24" w:rsidRDefault="003A6684">
            <w:pPr>
              <w:ind w:left="-279" w:right="63"/>
              <w:jc w:val="right"/>
              <w:rPr>
                <w:color w:val="000000"/>
                <w:sz w:val="20"/>
                <w:szCs w:val="20"/>
              </w:rPr>
            </w:pPr>
            <w:r w:rsidRPr="00A61D24">
              <w:rPr>
                <w:sz w:val="20"/>
                <w:szCs w:val="20"/>
              </w:rPr>
              <w:t>0</w:t>
            </w:r>
            <w:r w:rsidR="00900139">
              <w:rPr>
                <w:sz w:val="20"/>
                <w:szCs w:val="20"/>
                <w:lang w:val="ru-RU"/>
              </w:rPr>
              <w:t>,</w:t>
            </w:r>
            <w:r w:rsidRPr="00A61D24">
              <w:rPr>
                <w:sz w:val="20"/>
                <w:szCs w:val="20"/>
              </w:rPr>
              <w:t>00</w:t>
            </w:r>
          </w:p>
        </w:tc>
        <w:tc>
          <w:tcPr>
            <w:tcW w:w="632" w:type="pct"/>
            <w:tcBorders>
              <w:top w:val="single" w:sz="4" w:space="0" w:color="auto"/>
              <w:left w:val="single" w:sz="4" w:space="0" w:color="auto"/>
              <w:bottom w:val="single" w:sz="4" w:space="0" w:color="auto"/>
              <w:right w:val="single" w:sz="4" w:space="0" w:color="auto"/>
            </w:tcBorders>
          </w:tcPr>
          <w:p w14:paraId="02215F05" w14:textId="21C5EDFE" w:rsidR="003A6684" w:rsidRPr="00A61D24" w:rsidRDefault="003A6684">
            <w:pPr>
              <w:ind w:left="-279"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tcPr>
          <w:p w14:paraId="5546F192" w14:textId="47619763" w:rsidR="003A6684" w:rsidRPr="00A61D24" w:rsidRDefault="003A6684">
            <w:pPr>
              <w:ind w:left="-279"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0" w:type="pct"/>
            <w:tcBorders>
              <w:top w:val="single" w:sz="4" w:space="0" w:color="auto"/>
              <w:left w:val="single" w:sz="4" w:space="0" w:color="auto"/>
              <w:bottom w:val="single" w:sz="4" w:space="0" w:color="auto"/>
              <w:right w:val="single" w:sz="4" w:space="0" w:color="auto"/>
            </w:tcBorders>
            <w:noWrap/>
          </w:tcPr>
          <w:p w14:paraId="1DAE5512" w14:textId="1A77F0DF" w:rsidR="003A6684" w:rsidRPr="00A61D24" w:rsidRDefault="003A6684">
            <w:pPr>
              <w:ind w:left="-279" w:right="63"/>
              <w:jc w:val="right"/>
              <w:rPr>
                <w:color w:val="000000"/>
                <w:sz w:val="20"/>
                <w:szCs w:val="20"/>
              </w:rPr>
            </w:pPr>
            <w:r w:rsidRPr="00A61D24">
              <w:rPr>
                <w:color w:val="000000"/>
                <w:sz w:val="20"/>
                <w:szCs w:val="20"/>
              </w:rPr>
              <w:t>96</w:t>
            </w:r>
            <w:r w:rsidR="00900139">
              <w:rPr>
                <w:color w:val="000000"/>
                <w:sz w:val="20"/>
                <w:szCs w:val="20"/>
                <w:lang w:val="ru-RU"/>
              </w:rPr>
              <w:t>,</w:t>
            </w:r>
            <w:r w:rsidRPr="00A61D24">
              <w:rPr>
                <w:color w:val="000000"/>
                <w:sz w:val="20"/>
                <w:szCs w:val="20"/>
              </w:rPr>
              <w:t>35</w:t>
            </w:r>
          </w:p>
        </w:tc>
      </w:tr>
      <w:tr w:rsidR="003A6684" w:rsidRPr="00A61D24" w14:paraId="4E7B4864" w14:textId="77777777" w:rsidTr="003668D2">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8765E97" w14:textId="0577B6FA" w:rsidR="003A6684" w:rsidRPr="00A61D24" w:rsidRDefault="00900139">
            <w:pPr>
              <w:ind w:left="98"/>
              <w:jc w:val="left"/>
              <w:rPr>
                <w:rFonts w:eastAsiaTheme="minorHAnsi"/>
                <w:b/>
                <w:sz w:val="20"/>
                <w:szCs w:val="20"/>
              </w:rPr>
            </w:pPr>
            <w:r>
              <w:rPr>
                <w:b/>
                <w:sz w:val="20"/>
                <w:szCs w:val="20"/>
                <w:lang w:val="ru-RU"/>
              </w:rPr>
              <w:t>Итого</w:t>
            </w:r>
            <w:r w:rsidR="003A6684" w:rsidRPr="00A61D24">
              <w:rPr>
                <w:b/>
                <w:sz w:val="20"/>
                <w:szCs w:val="20"/>
              </w:rPr>
              <w:t xml:space="preserve"> (</w:t>
            </w:r>
            <w:r>
              <w:rPr>
                <w:b/>
                <w:sz w:val="20"/>
                <w:szCs w:val="20"/>
                <w:lang w:val="ru-RU"/>
              </w:rPr>
              <w:t>тонны ОРС</w:t>
            </w:r>
            <w:r w:rsidR="003A6684" w:rsidRPr="00A61D24">
              <w:rPr>
                <w:b/>
                <w:sz w:val="20"/>
                <w:szCs w:val="20"/>
              </w:rPr>
              <w:t>)</w:t>
            </w:r>
          </w:p>
        </w:tc>
        <w:tc>
          <w:tcPr>
            <w:tcW w:w="632" w:type="pct"/>
            <w:tcBorders>
              <w:top w:val="single" w:sz="4" w:space="0" w:color="auto"/>
              <w:left w:val="single" w:sz="4" w:space="0" w:color="auto"/>
              <w:bottom w:val="single" w:sz="4" w:space="0" w:color="auto"/>
              <w:right w:val="single" w:sz="4" w:space="0" w:color="auto"/>
            </w:tcBorders>
            <w:noWrap/>
          </w:tcPr>
          <w:p w14:paraId="60178B1D" w14:textId="53547C62" w:rsidR="003A6684" w:rsidRPr="00A61D24" w:rsidRDefault="003A6684">
            <w:pPr>
              <w:ind w:left="-279" w:right="63"/>
              <w:jc w:val="right"/>
              <w:rPr>
                <w:b/>
                <w:color w:val="000000"/>
                <w:sz w:val="20"/>
                <w:szCs w:val="20"/>
                <w:lang w:eastAsia="en-CA"/>
              </w:rPr>
            </w:pPr>
            <w:r w:rsidRPr="00A61D24">
              <w:rPr>
                <w:rFonts w:eastAsiaTheme="minorHAnsi"/>
                <w:b/>
                <w:color w:val="000000"/>
                <w:sz w:val="20"/>
                <w:szCs w:val="20"/>
              </w:rPr>
              <w:t>150</w:t>
            </w:r>
            <w:r w:rsidR="00900139">
              <w:rPr>
                <w:rFonts w:eastAsiaTheme="minorHAnsi"/>
                <w:b/>
                <w:color w:val="000000"/>
                <w:sz w:val="20"/>
                <w:szCs w:val="20"/>
                <w:lang w:val="ru-RU"/>
              </w:rPr>
              <w:t>,</w:t>
            </w:r>
            <w:r w:rsidRPr="00A61D24">
              <w:rPr>
                <w:rFonts w:eastAsiaTheme="minorHAnsi"/>
                <w:b/>
                <w:color w:val="000000"/>
                <w:sz w:val="20"/>
                <w:szCs w:val="20"/>
              </w:rPr>
              <w:t>18</w:t>
            </w:r>
          </w:p>
        </w:tc>
        <w:tc>
          <w:tcPr>
            <w:tcW w:w="632" w:type="pct"/>
            <w:tcBorders>
              <w:top w:val="single" w:sz="4" w:space="0" w:color="auto"/>
              <w:left w:val="single" w:sz="4" w:space="0" w:color="auto"/>
              <w:bottom w:val="single" w:sz="4" w:space="0" w:color="auto"/>
              <w:right w:val="single" w:sz="4" w:space="0" w:color="auto"/>
            </w:tcBorders>
            <w:noWrap/>
          </w:tcPr>
          <w:p w14:paraId="0240C396" w14:textId="02BE2477" w:rsidR="003A6684" w:rsidRPr="00A61D24" w:rsidRDefault="003A6684">
            <w:pPr>
              <w:ind w:left="-279" w:right="63"/>
              <w:jc w:val="right"/>
              <w:rPr>
                <w:b/>
                <w:color w:val="000000"/>
                <w:sz w:val="20"/>
                <w:szCs w:val="20"/>
              </w:rPr>
            </w:pPr>
            <w:r w:rsidRPr="00A61D24">
              <w:rPr>
                <w:rFonts w:eastAsiaTheme="minorHAnsi"/>
                <w:b/>
                <w:color w:val="000000"/>
                <w:sz w:val="20"/>
                <w:szCs w:val="20"/>
              </w:rPr>
              <w:t>115</w:t>
            </w:r>
            <w:r w:rsidR="00900139">
              <w:rPr>
                <w:rFonts w:eastAsiaTheme="minorHAnsi"/>
                <w:b/>
                <w:color w:val="000000"/>
                <w:sz w:val="20"/>
                <w:szCs w:val="20"/>
                <w:lang w:val="ru-RU"/>
              </w:rPr>
              <w:t>,</w:t>
            </w:r>
            <w:r w:rsidRPr="00A61D24">
              <w:rPr>
                <w:rFonts w:eastAsiaTheme="minorHAnsi"/>
                <w:b/>
                <w:color w:val="000000"/>
                <w:sz w:val="20"/>
                <w:szCs w:val="20"/>
              </w:rPr>
              <w:t>80</w:t>
            </w:r>
          </w:p>
        </w:tc>
        <w:tc>
          <w:tcPr>
            <w:tcW w:w="632" w:type="pct"/>
            <w:tcBorders>
              <w:top w:val="single" w:sz="4" w:space="0" w:color="auto"/>
              <w:left w:val="single" w:sz="4" w:space="0" w:color="auto"/>
              <w:bottom w:val="single" w:sz="4" w:space="0" w:color="auto"/>
              <w:right w:val="single" w:sz="4" w:space="0" w:color="auto"/>
            </w:tcBorders>
            <w:noWrap/>
          </w:tcPr>
          <w:p w14:paraId="099C0220" w14:textId="7CC1DA21" w:rsidR="003A6684" w:rsidRPr="00A61D24" w:rsidRDefault="003A6684">
            <w:pPr>
              <w:ind w:left="-279" w:right="63"/>
              <w:jc w:val="right"/>
              <w:rPr>
                <w:b/>
                <w:color w:val="000000"/>
                <w:sz w:val="20"/>
                <w:szCs w:val="20"/>
              </w:rPr>
            </w:pPr>
            <w:r w:rsidRPr="00A61D24">
              <w:rPr>
                <w:b/>
                <w:color w:val="000000"/>
                <w:sz w:val="20"/>
                <w:szCs w:val="20"/>
              </w:rPr>
              <w:t>103</w:t>
            </w:r>
            <w:r w:rsidR="00900139">
              <w:rPr>
                <w:b/>
                <w:color w:val="000000"/>
                <w:sz w:val="20"/>
                <w:szCs w:val="20"/>
                <w:lang w:val="ru-RU"/>
              </w:rPr>
              <w:t>,</w:t>
            </w:r>
            <w:r w:rsidRPr="00A61D24">
              <w:rPr>
                <w:b/>
                <w:color w:val="000000"/>
                <w:sz w:val="20"/>
                <w:szCs w:val="20"/>
              </w:rPr>
              <w:t>66</w:t>
            </w:r>
          </w:p>
        </w:tc>
        <w:tc>
          <w:tcPr>
            <w:tcW w:w="632" w:type="pct"/>
            <w:tcBorders>
              <w:top w:val="single" w:sz="4" w:space="0" w:color="auto"/>
              <w:left w:val="single" w:sz="4" w:space="0" w:color="auto"/>
              <w:bottom w:val="single" w:sz="4" w:space="0" w:color="auto"/>
              <w:right w:val="single" w:sz="4" w:space="0" w:color="auto"/>
            </w:tcBorders>
          </w:tcPr>
          <w:p w14:paraId="410A34AF" w14:textId="7D28E0B4" w:rsidR="003A6684" w:rsidRPr="00A61D24" w:rsidRDefault="003A6684">
            <w:pPr>
              <w:ind w:left="-279" w:right="63"/>
              <w:jc w:val="right"/>
              <w:rPr>
                <w:b/>
                <w:color w:val="000000"/>
                <w:sz w:val="20"/>
                <w:szCs w:val="20"/>
              </w:rPr>
            </w:pPr>
            <w:r w:rsidRPr="00A61D24">
              <w:rPr>
                <w:b/>
                <w:color w:val="000000"/>
                <w:sz w:val="20"/>
                <w:szCs w:val="20"/>
              </w:rPr>
              <w:t>94</w:t>
            </w:r>
            <w:r w:rsidR="00900139">
              <w:rPr>
                <w:b/>
                <w:color w:val="000000"/>
                <w:sz w:val="20"/>
                <w:szCs w:val="20"/>
                <w:lang w:val="ru-RU"/>
              </w:rPr>
              <w:t>,</w:t>
            </w:r>
            <w:r w:rsidRPr="00A61D24">
              <w:rPr>
                <w:b/>
                <w:color w:val="000000"/>
                <w:sz w:val="20"/>
                <w:szCs w:val="20"/>
              </w:rPr>
              <w:t>23</w:t>
            </w:r>
          </w:p>
        </w:tc>
        <w:tc>
          <w:tcPr>
            <w:tcW w:w="632" w:type="pct"/>
            <w:tcBorders>
              <w:top w:val="single" w:sz="4" w:space="0" w:color="auto"/>
              <w:left w:val="single" w:sz="4" w:space="0" w:color="auto"/>
              <w:bottom w:val="single" w:sz="4" w:space="0" w:color="auto"/>
              <w:right w:val="single" w:sz="4" w:space="0" w:color="auto"/>
            </w:tcBorders>
          </w:tcPr>
          <w:p w14:paraId="3F93EABE" w14:textId="5023DFF5" w:rsidR="003A6684" w:rsidRPr="00A61D24" w:rsidRDefault="003A6684">
            <w:pPr>
              <w:ind w:left="-279" w:right="63"/>
              <w:jc w:val="right"/>
              <w:rPr>
                <w:b/>
                <w:color w:val="000000"/>
                <w:sz w:val="20"/>
                <w:szCs w:val="20"/>
              </w:rPr>
            </w:pPr>
            <w:r w:rsidRPr="00A61D24">
              <w:rPr>
                <w:b/>
                <w:color w:val="000000"/>
                <w:sz w:val="20"/>
                <w:szCs w:val="20"/>
              </w:rPr>
              <w:t>92</w:t>
            </w:r>
            <w:r w:rsidR="00900139">
              <w:rPr>
                <w:b/>
                <w:color w:val="000000"/>
                <w:sz w:val="20"/>
                <w:szCs w:val="20"/>
                <w:lang w:val="ru-RU"/>
              </w:rPr>
              <w:t>,</w:t>
            </w:r>
            <w:r w:rsidRPr="00A61D24">
              <w:rPr>
                <w:b/>
                <w:color w:val="000000"/>
                <w:sz w:val="20"/>
                <w:szCs w:val="20"/>
              </w:rPr>
              <w:t>06</w:t>
            </w:r>
          </w:p>
        </w:tc>
        <w:tc>
          <w:tcPr>
            <w:tcW w:w="630" w:type="pct"/>
            <w:tcBorders>
              <w:top w:val="single" w:sz="4" w:space="0" w:color="auto"/>
              <w:left w:val="single" w:sz="4" w:space="0" w:color="auto"/>
              <w:bottom w:val="single" w:sz="4" w:space="0" w:color="auto"/>
              <w:right w:val="single" w:sz="4" w:space="0" w:color="auto"/>
            </w:tcBorders>
            <w:noWrap/>
          </w:tcPr>
          <w:p w14:paraId="28A14907" w14:textId="378A84C4" w:rsidR="003A6684" w:rsidRPr="00A61D24" w:rsidRDefault="003A6684">
            <w:pPr>
              <w:ind w:left="-279" w:right="63"/>
              <w:jc w:val="right"/>
              <w:rPr>
                <w:rFonts w:eastAsiaTheme="minorHAnsi"/>
                <w:b/>
                <w:color w:val="000000"/>
                <w:sz w:val="20"/>
                <w:szCs w:val="20"/>
              </w:rPr>
            </w:pPr>
            <w:r w:rsidRPr="00A61D24">
              <w:rPr>
                <w:rFonts w:eastAsiaTheme="minorHAnsi"/>
                <w:b/>
                <w:color w:val="000000"/>
                <w:sz w:val="20"/>
                <w:szCs w:val="20"/>
              </w:rPr>
              <w:t>344</w:t>
            </w:r>
            <w:r w:rsidR="00900139">
              <w:rPr>
                <w:rFonts w:eastAsiaTheme="minorHAnsi"/>
                <w:b/>
                <w:color w:val="000000"/>
                <w:sz w:val="20"/>
                <w:szCs w:val="20"/>
                <w:lang w:val="ru-RU"/>
              </w:rPr>
              <w:t>,</w:t>
            </w:r>
            <w:r w:rsidRPr="00A61D24">
              <w:rPr>
                <w:rFonts w:eastAsiaTheme="minorHAnsi"/>
                <w:b/>
                <w:color w:val="000000"/>
                <w:sz w:val="20"/>
                <w:szCs w:val="20"/>
              </w:rPr>
              <w:t>88</w:t>
            </w:r>
          </w:p>
        </w:tc>
      </w:tr>
      <w:tr w:rsidR="003A6684" w:rsidRPr="00A61D24" w14:paraId="348280B6" w14:textId="77777777" w:rsidTr="003668D2">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A94FCAB" w14:textId="6B5A99D5" w:rsidR="003A6684" w:rsidRPr="00900139" w:rsidRDefault="00900139">
            <w:pPr>
              <w:ind w:left="98"/>
              <w:jc w:val="left"/>
              <w:rPr>
                <w:color w:val="000000"/>
                <w:sz w:val="20"/>
                <w:szCs w:val="20"/>
                <w:lang w:val="ru-RU"/>
              </w:rPr>
            </w:pPr>
            <w:r w:rsidRPr="00900139">
              <w:rPr>
                <w:color w:val="000000"/>
                <w:sz w:val="20"/>
                <w:szCs w:val="20"/>
                <w:lang w:val="ru-RU"/>
              </w:rPr>
              <w:t>ГХФУ 141</w:t>
            </w:r>
            <w:r w:rsidRPr="00900139">
              <w:rPr>
                <w:color w:val="000000"/>
                <w:sz w:val="20"/>
                <w:szCs w:val="20"/>
              </w:rPr>
              <w:t>b</w:t>
            </w:r>
            <w:r w:rsidRPr="00900139">
              <w:rPr>
                <w:color w:val="000000"/>
                <w:sz w:val="20"/>
                <w:szCs w:val="20"/>
                <w:lang w:val="ru-RU"/>
              </w:rPr>
              <w:t xml:space="preserve"> в составе импортируемых готовых полиоловых смесей*</w:t>
            </w:r>
          </w:p>
        </w:tc>
        <w:tc>
          <w:tcPr>
            <w:tcW w:w="632" w:type="pct"/>
            <w:tcBorders>
              <w:top w:val="single" w:sz="4" w:space="0" w:color="auto"/>
              <w:left w:val="single" w:sz="4" w:space="0" w:color="auto"/>
              <w:bottom w:val="single" w:sz="4" w:space="0" w:color="auto"/>
              <w:right w:val="single" w:sz="4" w:space="0" w:color="auto"/>
            </w:tcBorders>
            <w:noWrap/>
          </w:tcPr>
          <w:p w14:paraId="70AE0BE0" w14:textId="5D80A8C3" w:rsidR="003A6684" w:rsidRPr="00A61D24" w:rsidRDefault="003A6684">
            <w:pPr>
              <w:ind w:left="-279" w:right="63"/>
              <w:jc w:val="right"/>
              <w:rPr>
                <w:rFonts w:eastAsiaTheme="minorHAnsi"/>
                <w:color w:val="000000"/>
                <w:sz w:val="20"/>
                <w:szCs w:val="20"/>
              </w:rPr>
            </w:pPr>
            <w:r w:rsidRPr="00A61D24">
              <w:rPr>
                <w:iCs/>
                <w:sz w:val="20"/>
                <w:szCs w:val="20"/>
              </w:rPr>
              <w:t>2</w:t>
            </w:r>
            <w:r w:rsidR="00900139">
              <w:rPr>
                <w:iCs/>
                <w:sz w:val="20"/>
                <w:szCs w:val="20"/>
                <w:lang w:val="ru-RU"/>
              </w:rPr>
              <w:t>,</w:t>
            </w:r>
            <w:r w:rsidRPr="00A61D24">
              <w:rPr>
                <w:iCs/>
                <w:sz w:val="20"/>
                <w:szCs w:val="20"/>
              </w:rPr>
              <w:t>18</w:t>
            </w:r>
          </w:p>
        </w:tc>
        <w:tc>
          <w:tcPr>
            <w:tcW w:w="632" w:type="pct"/>
            <w:tcBorders>
              <w:top w:val="single" w:sz="4" w:space="0" w:color="auto"/>
              <w:left w:val="single" w:sz="4" w:space="0" w:color="auto"/>
              <w:bottom w:val="single" w:sz="4" w:space="0" w:color="auto"/>
              <w:right w:val="single" w:sz="4" w:space="0" w:color="auto"/>
            </w:tcBorders>
            <w:noWrap/>
          </w:tcPr>
          <w:p w14:paraId="600A95D2" w14:textId="5F3CB539" w:rsidR="003A6684" w:rsidRPr="00A61D24" w:rsidRDefault="003A6684">
            <w:pPr>
              <w:ind w:left="-279" w:right="63"/>
              <w:jc w:val="right"/>
              <w:rPr>
                <w:rFonts w:eastAsiaTheme="minorHAnsi"/>
                <w:color w:val="000000"/>
                <w:sz w:val="20"/>
                <w:szCs w:val="20"/>
              </w:rPr>
            </w:pPr>
            <w:r w:rsidRPr="00A61D24">
              <w:rPr>
                <w:iCs/>
                <w:sz w:val="20"/>
                <w:szCs w:val="20"/>
              </w:rPr>
              <w:t>1</w:t>
            </w:r>
            <w:r w:rsidR="00900139">
              <w:rPr>
                <w:iCs/>
                <w:sz w:val="20"/>
                <w:szCs w:val="20"/>
                <w:lang w:val="ru-RU"/>
              </w:rPr>
              <w:t>,</w:t>
            </w:r>
            <w:r w:rsidRPr="00A61D24">
              <w:rPr>
                <w:iCs/>
                <w:sz w:val="20"/>
                <w:szCs w:val="20"/>
              </w:rPr>
              <w:t>11</w:t>
            </w:r>
          </w:p>
        </w:tc>
        <w:tc>
          <w:tcPr>
            <w:tcW w:w="632" w:type="pct"/>
            <w:tcBorders>
              <w:top w:val="single" w:sz="4" w:space="0" w:color="auto"/>
              <w:left w:val="single" w:sz="4" w:space="0" w:color="auto"/>
              <w:bottom w:val="single" w:sz="4" w:space="0" w:color="auto"/>
              <w:right w:val="single" w:sz="4" w:space="0" w:color="auto"/>
            </w:tcBorders>
            <w:noWrap/>
          </w:tcPr>
          <w:p w14:paraId="11228676" w14:textId="52F03A71" w:rsidR="003A6684" w:rsidRPr="00A61D24" w:rsidRDefault="003A6684">
            <w:pPr>
              <w:ind w:left="-279" w:right="63"/>
              <w:jc w:val="right"/>
              <w:rPr>
                <w:rFonts w:eastAsiaTheme="minorHAnsi"/>
                <w:color w:val="000000"/>
                <w:sz w:val="20"/>
                <w:szCs w:val="20"/>
              </w:rPr>
            </w:pPr>
            <w:r w:rsidRPr="00A61D24">
              <w:rPr>
                <w:rFonts w:eastAsiaTheme="minorHAnsi"/>
                <w:color w:val="000000"/>
                <w:sz w:val="20"/>
                <w:szCs w:val="20"/>
              </w:rPr>
              <w:t>0</w:t>
            </w:r>
            <w:r w:rsidR="00900139">
              <w:rPr>
                <w:rFonts w:eastAsiaTheme="minorHAnsi"/>
                <w:color w:val="000000"/>
                <w:sz w:val="20"/>
                <w:szCs w:val="20"/>
                <w:lang w:val="ru-RU"/>
              </w:rPr>
              <w:t>,</w:t>
            </w:r>
            <w:r w:rsidRPr="00A61D24">
              <w:rPr>
                <w:rFonts w:eastAsiaTheme="minorHAnsi"/>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tcPr>
          <w:p w14:paraId="748D294B" w14:textId="788D1FC1" w:rsidR="003A6684" w:rsidRPr="00A61D24" w:rsidRDefault="003A6684">
            <w:pPr>
              <w:ind w:left="-279" w:right="63"/>
              <w:jc w:val="right"/>
              <w:rPr>
                <w:color w:val="000000"/>
                <w:sz w:val="20"/>
                <w:szCs w:val="20"/>
              </w:rPr>
            </w:pPr>
            <w:r w:rsidRPr="00A61D24">
              <w:rPr>
                <w:color w:val="000000"/>
                <w:sz w:val="20"/>
                <w:szCs w:val="20"/>
              </w:rPr>
              <w:t>0</w:t>
            </w:r>
            <w:r w:rsidR="00900139">
              <w:rPr>
                <w:color w:val="000000"/>
                <w:sz w:val="20"/>
                <w:szCs w:val="20"/>
                <w:lang w:val="ru-RU"/>
              </w:rPr>
              <w:t>,</w:t>
            </w:r>
            <w:r w:rsidRPr="00A61D24">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tcPr>
          <w:p w14:paraId="66760693" w14:textId="21474C8A" w:rsidR="003A6684" w:rsidRPr="00A61D24" w:rsidRDefault="003A6684">
            <w:pPr>
              <w:ind w:left="-279" w:right="63"/>
              <w:jc w:val="right"/>
              <w:rPr>
                <w:rFonts w:eastAsiaTheme="minorHAnsi"/>
                <w:color w:val="000000"/>
                <w:sz w:val="20"/>
                <w:szCs w:val="20"/>
              </w:rPr>
            </w:pPr>
            <w:r w:rsidRPr="00A61D24">
              <w:rPr>
                <w:rFonts w:eastAsiaTheme="minorHAnsi"/>
                <w:color w:val="000000"/>
                <w:sz w:val="20"/>
                <w:szCs w:val="20"/>
              </w:rPr>
              <w:t>0</w:t>
            </w:r>
            <w:r w:rsidR="00900139">
              <w:rPr>
                <w:rFonts w:eastAsiaTheme="minorHAnsi"/>
                <w:color w:val="000000"/>
                <w:sz w:val="20"/>
                <w:szCs w:val="20"/>
                <w:lang w:val="ru-RU"/>
              </w:rPr>
              <w:t>,</w:t>
            </w:r>
            <w:r w:rsidRPr="00A61D24">
              <w:rPr>
                <w:rFonts w:eastAsiaTheme="minorHAnsi"/>
                <w:color w:val="000000"/>
                <w:sz w:val="20"/>
                <w:szCs w:val="20"/>
              </w:rPr>
              <w:t>00</w:t>
            </w:r>
          </w:p>
        </w:tc>
        <w:tc>
          <w:tcPr>
            <w:tcW w:w="630" w:type="pct"/>
            <w:tcBorders>
              <w:top w:val="single" w:sz="4" w:space="0" w:color="auto"/>
              <w:left w:val="single" w:sz="4" w:space="0" w:color="auto"/>
              <w:bottom w:val="single" w:sz="4" w:space="0" w:color="auto"/>
              <w:right w:val="single" w:sz="4" w:space="0" w:color="auto"/>
            </w:tcBorders>
            <w:noWrap/>
          </w:tcPr>
          <w:p w14:paraId="58E717A2" w14:textId="15875969" w:rsidR="003A6684" w:rsidRPr="00A61D24" w:rsidRDefault="003A6684">
            <w:pPr>
              <w:ind w:left="-279" w:right="63"/>
              <w:jc w:val="right"/>
              <w:rPr>
                <w:rFonts w:eastAsiaTheme="minorHAnsi"/>
                <w:color w:val="000000"/>
                <w:sz w:val="20"/>
                <w:szCs w:val="20"/>
              </w:rPr>
            </w:pPr>
            <w:r w:rsidRPr="00A61D24">
              <w:rPr>
                <w:rFonts w:eastAsiaTheme="minorHAnsi"/>
                <w:color w:val="000000"/>
                <w:sz w:val="20"/>
                <w:szCs w:val="20"/>
              </w:rPr>
              <w:t>53</w:t>
            </w:r>
            <w:r w:rsidR="00900139">
              <w:rPr>
                <w:rFonts w:eastAsiaTheme="minorHAnsi"/>
                <w:color w:val="000000"/>
                <w:sz w:val="20"/>
                <w:szCs w:val="20"/>
                <w:lang w:val="ru-RU"/>
              </w:rPr>
              <w:t>,</w:t>
            </w:r>
            <w:r w:rsidRPr="00A61D24">
              <w:rPr>
                <w:rFonts w:eastAsiaTheme="minorHAnsi"/>
                <w:color w:val="000000"/>
                <w:sz w:val="20"/>
                <w:szCs w:val="20"/>
              </w:rPr>
              <w:t>29</w:t>
            </w:r>
          </w:p>
        </w:tc>
      </w:tr>
    </w:tbl>
    <w:p w14:paraId="0D909E50" w14:textId="1DA09042" w:rsidR="003A6684" w:rsidRPr="00900139" w:rsidRDefault="003A6684" w:rsidP="003A6684">
      <w:pPr>
        <w:rPr>
          <w:sz w:val="18"/>
          <w:szCs w:val="18"/>
          <w:lang w:val="ru-RU"/>
        </w:rPr>
      </w:pPr>
      <w:r w:rsidRPr="00900139">
        <w:rPr>
          <w:sz w:val="18"/>
          <w:szCs w:val="18"/>
          <w:lang w:val="ru-RU"/>
        </w:rPr>
        <w:t xml:space="preserve">* </w:t>
      </w:r>
      <w:r w:rsidR="00900139" w:rsidRPr="00900139">
        <w:rPr>
          <w:sz w:val="18"/>
          <w:szCs w:val="18"/>
          <w:lang w:val="ru-RU"/>
        </w:rPr>
        <w:t>Данные из доклада о проверке потребления ГХФУ</w:t>
      </w:r>
      <w:r w:rsidR="00900139">
        <w:rPr>
          <w:sz w:val="18"/>
          <w:szCs w:val="18"/>
          <w:lang w:val="ru-RU"/>
        </w:rPr>
        <w:t>.</w:t>
      </w:r>
    </w:p>
    <w:p w14:paraId="00160E86" w14:textId="1C7DDD17" w:rsidR="003A6684" w:rsidRPr="00240803" w:rsidRDefault="00240803" w:rsidP="003A6684">
      <w:pPr>
        <w:pStyle w:val="Heading1"/>
        <w:numPr>
          <w:ilvl w:val="0"/>
          <w:numId w:val="1"/>
        </w:numPr>
        <w:spacing w:before="240"/>
        <w:rPr>
          <w:lang w:val="ru-RU"/>
        </w:rPr>
      </w:pPr>
      <w:r w:rsidRPr="00240803">
        <w:rPr>
          <w:lang w:val="ru-RU"/>
        </w:rPr>
        <w:t xml:space="preserve">Потребление ГХФУ неуклонно снижается, что обусловлено осуществлением мероприятий по поэтапному отказу от ГХФУ в рамках ПОДПО. Эти мероприятия включают завершение </w:t>
      </w:r>
      <w:r w:rsidR="00BE177A">
        <w:rPr>
          <w:lang w:val="ru-RU"/>
        </w:rPr>
        <w:t>переоборудования в производственном секторе</w:t>
      </w:r>
      <w:r w:rsidRPr="00240803">
        <w:rPr>
          <w:lang w:val="ru-RU"/>
        </w:rPr>
        <w:t>, проводимо</w:t>
      </w:r>
      <w:r w:rsidR="00BE177A">
        <w:rPr>
          <w:lang w:val="ru-RU"/>
        </w:rPr>
        <w:t>го</w:t>
      </w:r>
      <w:r w:rsidRPr="00240803">
        <w:rPr>
          <w:lang w:val="ru-RU"/>
        </w:rPr>
        <w:t xml:space="preserve"> на этапе</w:t>
      </w:r>
      <w:r>
        <w:rPr>
          <w:lang w:val="ru-RU"/>
        </w:rPr>
        <w:t> </w:t>
      </w:r>
      <w:r w:rsidRPr="00240803">
        <w:rPr>
          <w:lang w:val="ru-RU"/>
        </w:rPr>
        <w:t>III, обучение технических специалистов, демонстрацию альтернативных технологий,</w:t>
      </w:r>
      <w:r w:rsidR="00FC5F8F">
        <w:rPr>
          <w:lang w:val="ru-RU"/>
        </w:rPr>
        <w:t xml:space="preserve"> </w:t>
      </w:r>
      <w:r w:rsidR="007A6BFC">
        <w:rPr>
          <w:lang w:val="ru-RU"/>
        </w:rPr>
        <w:t>проведение информационно-разъяснительной</w:t>
      </w:r>
      <w:r w:rsidRPr="00240803">
        <w:rPr>
          <w:lang w:val="ru-RU"/>
        </w:rPr>
        <w:t xml:space="preserve"> работ</w:t>
      </w:r>
      <w:r w:rsidR="007A6BFC">
        <w:rPr>
          <w:lang w:val="ru-RU"/>
        </w:rPr>
        <w:t>ы</w:t>
      </w:r>
      <w:r w:rsidRPr="00240803">
        <w:rPr>
          <w:lang w:val="ru-RU"/>
        </w:rPr>
        <w:t xml:space="preserve"> в секторе обслуживания и сокращение выделяемых квот.</w:t>
      </w:r>
      <w:r w:rsidR="00442632" w:rsidRPr="00442632">
        <w:rPr>
          <w:lang w:val="ru-RU"/>
        </w:rPr>
        <w:t xml:space="preserve"> Кроме того, растут объемы импорта ГФУ, которые используются в качестве замены ГХФУ-22 в секторе обслуживания. </w:t>
      </w:r>
      <w:r w:rsidR="00442632">
        <w:rPr>
          <w:lang w:val="ru-RU"/>
        </w:rPr>
        <w:t>С</w:t>
      </w:r>
      <w:r w:rsidR="00442632" w:rsidRPr="00442632">
        <w:rPr>
          <w:lang w:val="ru-RU"/>
        </w:rPr>
        <w:t xml:space="preserve"> 1</w:t>
      </w:r>
      <w:r w:rsidR="00442632">
        <w:rPr>
          <w:lang w:val="ru-RU"/>
        </w:rPr>
        <w:t> </w:t>
      </w:r>
      <w:r w:rsidR="00442632" w:rsidRPr="00442632">
        <w:rPr>
          <w:lang w:val="ru-RU"/>
        </w:rPr>
        <w:t>января 2020</w:t>
      </w:r>
      <w:r w:rsidR="00442632">
        <w:rPr>
          <w:lang w:val="ru-RU"/>
        </w:rPr>
        <w:t> </w:t>
      </w:r>
      <w:r w:rsidR="00442632" w:rsidRPr="00442632">
        <w:rPr>
          <w:lang w:val="ru-RU"/>
        </w:rPr>
        <w:t xml:space="preserve">года </w:t>
      </w:r>
      <w:r w:rsidR="00442632">
        <w:rPr>
          <w:lang w:val="ru-RU"/>
        </w:rPr>
        <w:t xml:space="preserve">был введен запрет </w:t>
      </w:r>
      <w:r w:rsidR="00E43C1D">
        <w:rPr>
          <w:lang w:val="ru-RU"/>
        </w:rPr>
        <w:t>в отношении всех</w:t>
      </w:r>
      <w:r w:rsidR="00442632" w:rsidRPr="00442632">
        <w:rPr>
          <w:lang w:val="ru-RU"/>
        </w:rPr>
        <w:t xml:space="preserve"> ГХФУ, кроме ГХФУ-22 и </w:t>
      </w:r>
      <w:r w:rsidR="00442632" w:rsidRPr="00442632">
        <w:rPr>
          <w:lang w:val="ru-RU"/>
        </w:rPr>
        <w:lastRenderedPageBreak/>
        <w:t>ГХФУ-141b. С 1 января 2023 года вступил в силу запрет на импорт и использование ГХФУ-141b, в том числе в составе импортируемых готовых полиоловых смесей.</w:t>
      </w:r>
      <w:r w:rsidR="00E43C1D" w:rsidRPr="00E43C1D">
        <w:rPr>
          <w:lang w:val="ru-RU"/>
        </w:rPr>
        <w:t xml:space="preserve"> С 2022</w:t>
      </w:r>
      <w:r w:rsidR="00E43C1D">
        <w:rPr>
          <w:lang w:val="fr-FR"/>
        </w:rPr>
        <w:t> </w:t>
      </w:r>
      <w:r w:rsidR="00E43C1D" w:rsidRPr="00E43C1D">
        <w:rPr>
          <w:lang w:val="ru-RU"/>
        </w:rPr>
        <w:t>года Нигерия не потребляет ГХФУ-141b, за исключением 1,11</w:t>
      </w:r>
      <w:r w:rsidR="00E43C1D">
        <w:rPr>
          <w:lang w:val="fr-FR"/>
        </w:rPr>
        <w:t> </w:t>
      </w:r>
      <w:r w:rsidR="00E43C1D" w:rsidRPr="00E43C1D">
        <w:rPr>
          <w:lang w:val="ru-RU"/>
        </w:rPr>
        <w:t>тонны ОР</w:t>
      </w:r>
      <w:r w:rsidR="005D2660">
        <w:rPr>
          <w:lang w:val="ru-RU"/>
        </w:rPr>
        <w:t>С</w:t>
      </w:r>
      <w:r w:rsidR="00E43C1D" w:rsidRPr="00E43C1D">
        <w:rPr>
          <w:lang w:val="ru-RU"/>
        </w:rPr>
        <w:t xml:space="preserve"> ГХФУ-141b в составе импортир</w:t>
      </w:r>
      <w:r w:rsidR="00E43C1D">
        <w:rPr>
          <w:lang w:val="ru-RU"/>
        </w:rPr>
        <w:t>ованных</w:t>
      </w:r>
      <w:r w:rsidR="00E43C1D" w:rsidRPr="00E43C1D">
        <w:rPr>
          <w:lang w:val="ru-RU"/>
        </w:rPr>
        <w:t xml:space="preserve"> готовых полиоловых смесей</w:t>
      </w:r>
      <w:r w:rsidR="00E43C1D">
        <w:rPr>
          <w:lang w:val="ru-RU"/>
        </w:rPr>
        <w:t>, использованных</w:t>
      </w:r>
      <w:r w:rsidR="00E43C1D" w:rsidRPr="00E43C1D">
        <w:rPr>
          <w:lang w:val="ru-RU"/>
        </w:rPr>
        <w:t xml:space="preserve"> в 2022</w:t>
      </w:r>
      <w:r w:rsidR="00E43C1D">
        <w:rPr>
          <w:lang w:val="fr-FR"/>
        </w:rPr>
        <w:t> </w:t>
      </w:r>
      <w:r w:rsidR="00E43C1D" w:rsidRPr="00E43C1D">
        <w:rPr>
          <w:lang w:val="ru-RU"/>
        </w:rPr>
        <w:t xml:space="preserve">году в связи с </w:t>
      </w:r>
      <w:r w:rsidR="00B945F0">
        <w:rPr>
          <w:lang w:val="ru-RU"/>
        </w:rPr>
        <w:t>переоборудованием</w:t>
      </w:r>
      <w:r w:rsidR="00E43C1D" w:rsidRPr="00E43C1D">
        <w:rPr>
          <w:lang w:val="ru-RU"/>
        </w:rPr>
        <w:t xml:space="preserve"> четырех предприятий по производству пеноматериалов для коммерческого холодильного оборудования.</w:t>
      </w:r>
    </w:p>
    <w:p w14:paraId="6937EBA4" w14:textId="194DA995" w:rsidR="003A6684" w:rsidRPr="00FE600A" w:rsidRDefault="00FE600A" w:rsidP="003A6684">
      <w:pPr>
        <w:keepNext/>
        <w:spacing w:after="240"/>
        <w:rPr>
          <w:i/>
          <w:lang w:val="ru-RU"/>
        </w:rPr>
      </w:pPr>
      <w:bookmarkStart w:id="2" w:name="_Hlk126915671"/>
      <w:r>
        <w:rPr>
          <w:i/>
          <w:lang w:val="ru-RU"/>
        </w:rPr>
        <w:t>Доклад об осуществлении страновой программы</w:t>
      </w:r>
    </w:p>
    <w:bookmarkEnd w:id="2"/>
    <w:p w14:paraId="2157DEEE" w14:textId="21368A6B" w:rsidR="003A6684" w:rsidRPr="00FE600A" w:rsidRDefault="00FE600A" w:rsidP="003A6684">
      <w:pPr>
        <w:pStyle w:val="Heading1"/>
        <w:numPr>
          <w:ilvl w:val="0"/>
          <w:numId w:val="1"/>
        </w:numPr>
        <w:rPr>
          <w:lang w:val="ru-RU"/>
        </w:rPr>
      </w:pPr>
      <w:r>
        <w:rPr>
          <w:lang w:val="ru-RU"/>
        </w:rPr>
        <w:t>Правительство Нигерии</w:t>
      </w:r>
      <w:r w:rsidRPr="00FE600A">
        <w:rPr>
          <w:lang w:val="ru-RU"/>
        </w:rPr>
        <w:t xml:space="preserve"> представило данные о секторальном потреблении ГХФУ в докладе об осуществлении страновой программы (СП) за 202</w:t>
      </w:r>
      <w:r>
        <w:rPr>
          <w:lang w:val="ru-RU"/>
        </w:rPr>
        <w:t>4 </w:t>
      </w:r>
      <w:r w:rsidRPr="00FE600A">
        <w:rPr>
          <w:lang w:val="ru-RU"/>
        </w:rPr>
        <w:t>год. Они согласуются с данными, представленными в соответствии со статьей</w:t>
      </w:r>
      <w:r>
        <w:rPr>
          <w:lang w:val="ru-RU"/>
        </w:rPr>
        <w:t> </w:t>
      </w:r>
      <w:r w:rsidRPr="00FE600A">
        <w:rPr>
          <w:lang w:val="ru-RU"/>
        </w:rPr>
        <w:t>7 Монреальского протокола.</w:t>
      </w:r>
    </w:p>
    <w:p w14:paraId="4310043D" w14:textId="2D82AD0B" w:rsidR="003A6684" w:rsidRPr="00FE600A" w:rsidRDefault="00FE600A" w:rsidP="003A6684">
      <w:pPr>
        <w:keepNext/>
        <w:spacing w:after="240"/>
        <w:rPr>
          <w:i/>
          <w:lang w:val="ru-RU"/>
        </w:rPr>
      </w:pPr>
      <w:bookmarkStart w:id="3" w:name="_Hlk126915699"/>
      <w:r>
        <w:rPr>
          <w:i/>
          <w:lang w:val="ru-RU"/>
        </w:rPr>
        <w:t>Доклад о проверке</w:t>
      </w:r>
    </w:p>
    <w:p w14:paraId="587F5F57" w14:textId="111AE82C" w:rsidR="003A6684" w:rsidRPr="007F54F0" w:rsidRDefault="007F54F0" w:rsidP="003A6684">
      <w:pPr>
        <w:numPr>
          <w:ilvl w:val="0"/>
          <w:numId w:val="1"/>
        </w:numPr>
        <w:spacing w:after="240"/>
        <w:outlineLvl w:val="0"/>
        <w:rPr>
          <w:lang w:val="ru-RU"/>
        </w:rPr>
      </w:pPr>
      <w:r w:rsidRPr="007F54F0">
        <w:rPr>
          <w:lang w:val="ru-RU"/>
        </w:rPr>
        <w:t xml:space="preserve">В докладе о проверке подтверждается </w:t>
      </w:r>
      <w:r w:rsidR="007A6BFC">
        <w:rPr>
          <w:lang w:val="ru-RU"/>
        </w:rPr>
        <w:t>применение</w:t>
      </w:r>
      <w:r w:rsidRPr="007F54F0">
        <w:rPr>
          <w:lang w:val="ru-RU"/>
        </w:rPr>
        <w:t xml:space="preserve">  правительством системы лицензирования и квотирования импорта и экспорта ГХФУ, а также правильность данных об общем объеме потребления ГХФУ, </w:t>
      </w:r>
      <w:r>
        <w:rPr>
          <w:lang w:val="ru-RU"/>
        </w:rPr>
        <w:t>представленных</w:t>
      </w:r>
      <w:r w:rsidRPr="007F54F0">
        <w:rPr>
          <w:lang w:val="ru-RU"/>
        </w:rPr>
        <w:t xml:space="preserve"> в соответствии со статьей</w:t>
      </w:r>
      <w:r>
        <w:rPr>
          <w:lang w:val="ru-RU"/>
        </w:rPr>
        <w:t> </w:t>
      </w:r>
      <w:r w:rsidRPr="007F54F0">
        <w:rPr>
          <w:lang w:val="ru-RU"/>
        </w:rPr>
        <w:t>7 Монреальского протокола за 2024</w:t>
      </w:r>
      <w:r>
        <w:rPr>
          <w:lang w:val="ru-RU"/>
        </w:rPr>
        <w:t> </w:t>
      </w:r>
      <w:r w:rsidRPr="007F54F0">
        <w:rPr>
          <w:lang w:val="ru-RU"/>
        </w:rPr>
        <w:t>год и в докладе об осуществлении СП за 2025</w:t>
      </w:r>
      <w:r>
        <w:rPr>
          <w:lang w:val="ru-RU"/>
        </w:rPr>
        <w:t> </w:t>
      </w:r>
      <w:r w:rsidRPr="007F54F0">
        <w:rPr>
          <w:lang w:val="ru-RU"/>
        </w:rPr>
        <w:t>год (как показано в таблице</w:t>
      </w:r>
      <w:r>
        <w:rPr>
          <w:lang w:val="ru-RU"/>
        </w:rPr>
        <w:t> </w:t>
      </w:r>
      <w:r w:rsidRPr="007F54F0">
        <w:rPr>
          <w:lang w:val="ru-RU"/>
        </w:rPr>
        <w:t>1 выше).</w:t>
      </w:r>
      <w:r w:rsidR="00D8257C" w:rsidRPr="00D8257C">
        <w:rPr>
          <w:lang w:val="ru-RU"/>
        </w:rPr>
        <w:t xml:space="preserve"> В ходе проверки были отмечены значительные улучшения в ведении учета импортерами, а </w:t>
      </w:r>
      <w:r w:rsidR="00D8257C" w:rsidRPr="005D2660">
        <w:rPr>
          <w:lang w:val="ru-RU"/>
        </w:rPr>
        <w:t>национальному бюро по озону</w:t>
      </w:r>
      <w:r w:rsidR="00D8257C">
        <w:rPr>
          <w:lang w:val="ru-RU"/>
        </w:rPr>
        <w:t xml:space="preserve"> </w:t>
      </w:r>
      <w:r w:rsidR="00D8257C" w:rsidRPr="00D8257C">
        <w:rPr>
          <w:lang w:val="ru-RU"/>
        </w:rPr>
        <w:t xml:space="preserve">(НБО) было рекомендовано продолжать проводить периодические </w:t>
      </w:r>
      <w:r w:rsidR="00D8257C">
        <w:rPr>
          <w:lang w:val="ru-RU"/>
        </w:rPr>
        <w:t>инспекции</w:t>
      </w:r>
      <w:r w:rsidR="00D8257C" w:rsidRPr="00D8257C">
        <w:rPr>
          <w:lang w:val="ru-RU"/>
        </w:rPr>
        <w:t xml:space="preserve"> с целью контроля учетной документации импортеров.</w:t>
      </w:r>
      <w:r w:rsidR="00314155">
        <w:rPr>
          <w:lang w:val="ru-RU"/>
        </w:rPr>
        <w:t xml:space="preserve"> </w:t>
      </w:r>
      <w:r w:rsidR="00314155" w:rsidRPr="00314155">
        <w:rPr>
          <w:lang w:val="ru-RU"/>
        </w:rPr>
        <w:t xml:space="preserve">В докладе также рекомендуется дальнейшее совершенствование процедур распределения квот и осуществление постоянного мониторинга </w:t>
      </w:r>
      <w:r w:rsidR="007A6BFC">
        <w:rPr>
          <w:lang w:val="ru-RU"/>
        </w:rPr>
        <w:t>на основе усиления</w:t>
      </w:r>
      <w:r w:rsidR="00314155" w:rsidRPr="00314155">
        <w:rPr>
          <w:lang w:val="ru-RU"/>
        </w:rPr>
        <w:t xml:space="preserve"> координации с Национальным </w:t>
      </w:r>
      <w:r w:rsidR="00CE01AE">
        <w:rPr>
          <w:lang w:val="ru-RU"/>
        </w:rPr>
        <w:t>агентством</w:t>
      </w:r>
      <w:r w:rsidR="00314155" w:rsidRPr="00314155">
        <w:rPr>
          <w:lang w:val="ru-RU"/>
        </w:rPr>
        <w:t xml:space="preserve"> по контролю за продуктами </w:t>
      </w:r>
      <w:r w:rsidR="00CE01AE">
        <w:rPr>
          <w:lang w:val="ru-RU"/>
        </w:rPr>
        <w:t xml:space="preserve">питания </w:t>
      </w:r>
      <w:r w:rsidR="00314155" w:rsidRPr="00314155">
        <w:rPr>
          <w:lang w:val="ru-RU"/>
        </w:rPr>
        <w:t>и лекарств</w:t>
      </w:r>
      <w:r w:rsidR="00CE01AE">
        <w:rPr>
          <w:lang w:val="ru-RU"/>
        </w:rPr>
        <w:t xml:space="preserve">ами </w:t>
      </w:r>
      <w:r w:rsidR="00314155" w:rsidRPr="00314155">
        <w:rPr>
          <w:lang w:val="ru-RU"/>
        </w:rPr>
        <w:t>(Н</w:t>
      </w:r>
      <w:r w:rsidR="00CE01AE">
        <w:rPr>
          <w:lang w:val="ru-RU"/>
        </w:rPr>
        <w:t>А</w:t>
      </w:r>
      <w:r w:rsidR="00314155" w:rsidRPr="00314155">
        <w:rPr>
          <w:lang w:val="ru-RU"/>
        </w:rPr>
        <w:t>КПЛ)</w:t>
      </w:r>
      <w:r w:rsidR="00314155">
        <w:rPr>
          <w:rStyle w:val="FootnoteReference"/>
        </w:rPr>
        <w:footnoteReference w:id="5"/>
      </w:r>
      <w:r w:rsidR="00314155" w:rsidRPr="00314155">
        <w:rPr>
          <w:lang w:val="ru-RU"/>
        </w:rPr>
        <w:t>, таможенными органами и импортерам</w:t>
      </w:r>
      <w:r w:rsidR="007A6BFC">
        <w:rPr>
          <w:lang w:val="ru-RU"/>
        </w:rPr>
        <w:t>и</w:t>
      </w:r>
      <w:r w:rsidR="00314155" w:rsidRPr="00314155">
        <w:rPr>
          <w:lang w:val="ru-RU"/>
        </w:rPr>
        <w:t xml:space="preserve"> озоноразрушающих веществ (ОРВ).</w:t>
      </w:r>
      <w:r w:rsidR="0024752B" w:rsidRPr="0024752B">
        <w:rPr>
          <w:lang w:val="ru-RU"/>
        </w:rPr>
        <w:t xml:space="preserve"> Эти рекомендации будут выполнены в ходе реализации четвертого транша для этапа</w:t>
      </w:r>
      <w:r w:rsidR="0024752B">
        <w:rPr>
          <w:lang w:val="ru-RU"/>
        </w:rPr>
        <w:t> </w:t>
      </w:r>
      <w:r w:rsidR="0024752B" w:rsidRPr="0024752B">
        <w:rPr>
          <w:lang w:val="ru-RU"/>
        </w:rPr>
        <w:t>II. По итогам проверки был сделан вывод о том, что показатели потребления в Нигерии остаются значительно ниже установленных на 2024 и 2025</w:t>
      </w:r>
      <w:r w:rsidR="0024752B">
        <w:rPr>
          <w:lang w:val="ru-RU"/>
        </w:rPr>
        <w:t> </w:t>
      </w:r>
      <w:r w:rsidR="0024752B" w:rsidRPr="0024752B">
        <w:rPr>
          <w:lang w:val="ru-RU"/>
        </w:rPr>
        <w:t>годы уровней</w:t>
      </w:r>
      <w:r w:rsidR="007A6BFC">
        <w:rPr>
          <w:lang w:val="ru-RU"/>
        </w:rPr>
        <w:t>, используемых</w:t>
      </w:r>
      <w:r w:rsidR="0024752B" w:rsidRPr="0024752B">
        <w:rPr>
          <w:lang w:val="ru-RU"/>
        </w:rPr>
        <w:t xml:space="preserve"> для </w:t>
      </w:r>
      <w:r w:rsidR="007A6BFC">
        <w:rPr>
          <w:lang w:val="ru-RU"/>
        </w:rPr>
        <w:t xml:space="preserve">оценки </w:t>
      </w:r>
      <w:r w:rsidR="0024752B" w:rsidRPr="0024752B">
        <w:rPr>
          <w:lang w:val="ru-RU"/>
        </w:rPr>
        <w:t>соблюдения требований.</w:t>
      </w:r>
    </w:p>
    <w:p w14:paraId="29797BE0" w14:textId="22A296D0" w:rsidR="003A6684" w:rsidRPr="00EF6280" w:rsidRDefault="00EF6280" w:rsidP="003A6684">
      <w:pPr>
        <w:keepNext/>
        <w:spacing w:before="240" w:after="240"/>
        <w:rPr>
          <w:lang w:val="ru-RU"/>
        </w:rPr>
      </w:pPr>
      <w:r w:rsidRPr="00EF6280">
        <w:rPr>
          <w:u w:val="single"/>
          <w:lang w:val="ru-RU"/>
        </w:rPr>
        <w:t xml:space="preserve">Доклад о ходе </w:t>
      </w:r>
      <w:r w:rsidR="00C80004" w:rsidRPr="00C80004">
        <w:rPr>
          <w:u w:val="single"/>
          <w:lang w:val="ru-RU"/>
        </w:rPr>
        <w:t xml:space="preserve">реализации </w:t>
      </w:r>
      <w:r w:rsidRPr="00EF6280">
        <w:rPr>
          <w:u w:val="single"/>
          <w:lang w:val="ru-RU"/>
        </w:rPr>
        <w:t xml:space="preserve">третьего транша для этапа </w:t>
      </w:r>
      <w:r w:rsidRPr="00EF6280">
        <w:rPr>
          <w:u w:val="single"/>
        </w:rPr>
        <w:t>II</w:t>
      </w:r>
      <w:r w:rsidRPr="00EF6280">
        <w:rPr>
          <w:u w:val="single"/>
          <w:lang w:val="ru-RU"/>
        </w:rPr>
        <w:t xml:space="preserve"> и второго транша для этапа </w:t>
      </w:r>
      <w:r w:rsidRPr="00EF6280">
        <w:rPr>
          <w:u w:val="single"/>
        </w:rPr>
        <w:t>III</w:t>
      </w:r>
      <w:r w:rsidRPr="00EF6280">
        <w:rPr>
          <w:u w:val="single"/>
          <w:lang w:val="ru-RU"/>
        </w:rPr>
        <w:t xml:space="preserve"> </w:t>
      </w:r>
      <w:r w:rsidR="003F23C0">
        <w:rPr>
          <w:u w:val="single"/>
          <w:lang w:val="ru-RU"/>
        </w:rPr>
        <w:t>П</w:t>
      </w:r>
      <w:r w:rsidRPr="00EF6280">
        <w:rPr>
          <w:u w:val="single"/>
          <w:lang w:val="ru-RU"/>
        </w:rPr>
        <w:t>лана организационной деятельности по поэтапному отказу от ГХФУ</w:t>
      </w:r>
    </w:p>
    <w:p w14:paraId="3492101A" w14:textId="0546A7E7" w:rsidR="003A6684" w:rsidRPr="00EF6280" w:rsidRDefault="00EF6280" w:rsidP="003A6684">
      <w:pPr>
        <w:spacing w:after="240"/>
        <w:rPr>
          <w:lang w:val="ru-RU"/>
        </w:rPr>
      </w:pPr>
      <w:r>
        <w:rPr>
          <w:i/>
          <w:lang w:val="ru-RU"/>
        </w:rPr>
        <w:t>Правовая основа</w:t>
      </w:r>
    </w:p>
    <w:p w14:paraId="6280731C" w14:textId="6803061F" w:rsidR="003A6684" w:rsidRPr="00EF6280" w:rsidRDefault="00EF6280" w:rsidP="003A6684">
      <w:pPr>
        <w:numPr>
          <w:ilvl w:val="0"/>
          <w:numId w:val="1"/>
        </w:numPr>
        <w:spacing w:after="240"/>
        <w:outlineLvl w:val="0"/>
        <w:rPr>
          <w:lang w:val="ru-RU"/>
        </w:rPr>
      </w:pPr>
      <w:r w:rsidRPr="00EF6280">
        <w:rPr>
          <w:lang w:val="ru-RU"/>
        </w:rPr>
        <w:t>Правительство Нигерии ввело запрет на импорт всех ГХФУ (за исключением ГХФУ-22), включая ГХФУ-141</w:t>
      </w:r>
      <w:r w:rsidRPr="00EF6280">
        <w:t>b</w:t>
      </w:r>
      <w:r w:rsidRPr="00EF6280">
        <w:rPr>
          <w:lang w:val="ru-RU"/>
        </w:rPr>
        <w:t xml:space="preserve"> в чистом виде и в составе готовых полиоловых смесей. В соответствии с решением 91/46</w:t>
      </w:r>
      <w:r>
        <w:rPr>
          <w:lang w:val="ru-RU"/>
        </w:rPr>
        <w:t> </w:t>
      </w:r>
      <w:r w:rsidRPr="00EF6280">
        <w:t>b</w:t>
      </w:r>
      <w:r w:rsidRPr="00EF6280">
        <w:rPr>
          <w:lang w:val="ru-RU"/>
        </w:rPr>
        <w:t>) страна объявила о запрете на ввоз оборудования, работающего на ГХФУ-22, однако его введение в действие затягивается.</w:t>
      </w:r>
      <w:r w:rsidR="00C57138" w:rsidRPr="00C57138">
        <w:rPr>
          <w:lang w:val="ru-RU"/>
        </w:rPr>
        <w:t xml:space="preserve"> Кроме того, правительство собирается ввести запрет на использование ГХФУ-22 при производстве холодильного оборудования и систем кондиционирования воздуха (ХКВ), который будет введен в действие после завершения проектов по </w:t>
      </w:r>
      <w:r w:rsidR="00B945F0" w:rsidRPr="00B945F0">
        <w:rPr>
          <w:lang w:val="ru-RU"/>
        </w:rPr>
        <w:t>переоборудовани</w:t>
      </w:r>
      <w:r w:rsidR="00B945F0">
        <w:rPr>
          <w:lang w:val="ru-RU"/>
        </w:rPr>
        <w:t>ю</w:t>
      </w:r>
      <w:r w:rsidR="00C57138" w:rsidRPr="00C57138">
        <w:rPr>
          <w:lang w:val="ru-RU"/>
        </w:rPr>
        <w:t>, предусмотренных в рамках этапа</w:t>
      </w:r>
      <w:r w:rsidR="00C57138">
        <w:rPr>
          <w:lang w:val="ru-RU"/>
        </w:rPr>
        <w:t> </w:t>
      </w:r>
      <w:r w:rsidR="00C57138" w:rsidRPr="00C57138">
        <w:rPr>
          <w:lang w:val="ru-RU"/>
        </w:rPr>
        <w:t>III, а также разрабатывает политику снижения налогов на оборудование, в котором используются R-290 и ГФУ-32.</w:t>
      </w:r>
    </w:p>
    <w:p w14:paraId="74CCE5D1" w14:textId="5FD08E72" w:rsidR="003A6684" w:rsidRPr="00FF405A" w:rsidRDefault="00C57138" w:rsidP="003A6684">
      <w:pPr>
        <w:numPr>
          <w:ilvl w:val="0"/>
          <w:numId w:val="1"/>
        </w:numPr>
        <w:spacing w:after="240"/>
        <w:outlineLvl w:val="0"/>
        <w:rPr>
          <w:lang w:val="ru-RU"/>
        </w:rPr>
      </w:pPr>
      <w:r w:rsidRPr="00FF405A">
        <w:rPr>
          <w:lang w:val="ru-RU"/>
        </w:rPr>
        <w:t>Нигерия ратифицировала Кигалийскую поправку в декабре 2018</w:t>
      </w:r>
      <w:r>
        <w:rPr>
          <w:lang w:val="ru-RU"/>
        </w:rPr>
        <w:t> </w:t>
      </w:r>
      <w:r w:rsidRPr="00FF405A">
        <w:rPr>
          <w:lang w:val="ru-RU"/>
        </w:rPr>
        <w:t>года.</w:t>
      </w:r>
      <w:r w:rsidR="00FF405A" w:rsidRPr="00FF405A">
        <w:rPr>
          <w:lang w:val="ru-RU"/>
        </w:rPr>
        <w:t xml:space="preserve"> 27</w:t>
      </w:r>
      <w:r w:rsidR="00FF405A">
        <w:rPr>
          <w:lang w:val="ru-RU"/>
        </w:rPr>
        <w:t> </w:t>
      </w:r>
      <w:r w:rsidR="00FF405A" w:rsidRPr="00FF405A">
        <w:rPr>
          <w:lang w:val="ru-RU"/>
        </w:rPr>
        <w:t>апреля 2023</w:t>
      </w:r>
      <w:r w:rsidR="00FF405A">
        <w:rPr>
          <w:lang w:val="ru-RU"/>
        </w:rPr>
        <w:t> </w:t>
      </w:r>
      <w:r w:rsidR="00FF405A" w:rsidRPr="00FF405A">
        <w:rPr>
          <w:lang w:val="ru-RU"/>
        </w:rPr>
        <w:t>года было обнародовано Постановление о защите озонового слоя и поэтапном сокращении использования гидрофторуглеродов,</w:t>
      </w:r>
      <w:r w:rsidR="00FF405A">
        <w:rPr>
          <w:lang w:val="ru-RU"/>
        </w:rPr>
        <w:t xml:space="preserve"> которое</w:t>
      </w:r>
      <w:r w:rsidR="00FF405A" w:rsidRPr="00FF405A">
        <w:rPr>
          <w:lang w:val="ru-RU"/>
        </w:rPr>
        <w:t xml:space="preserve"> представля</w:t>
      </w:r>
      <w:r w:rsidR="00FF405A">
        <w:rPr>
          <w:lang w:val="ru-RU"/>
        </w:rPr>
        <w:t>ет</w:t>
      </w:r>
      <w:r w:rsidR="00FF405A" w:rsidRPr="00FF405A">
        <w:rPr>
          <w:lang w:val="ru-RU"/>
        </w:rPr>
        <w:t xml:space="preserve"> собой обновленную версию постановления 2009</w:t>
      </w:r>
      <w:r w:rsidR="00FF405A">
        <w:rPr>
          <w:lang w:val="ru-RU"/>
        </w:rPr>
        <w:t> </w:t>
      </w:r>
      <w:r w:rsidR="00FF405A" w:rsidRPr="00FF405A">
        <w:rPr>
          <w:lang w:val="ru-RU"/>
        </w:rPr>
        <w:t>года</w:t>
      </w:r>
      <w:r w:rsidR="0015410F">
        <w:rPr>
          <w:lang w:val="ru-RU"/>
        </w:rPr>
        <w:t xml:space="preserve"> и</w:t>
      </w:r>
      <w:r w:rsidR="00FF405A" w:rsidRPr="00FF405A">
        <w:rPr>
          <w:lang w:val="ru-RU"/>
        </w:rPr>
        <w:t xml:space="preserve"> включа</w:t>
      </w:r>
      <w:r w:rsidR="0015410F">
        <w:rPr>
          <w:lang w:val="ru-RU"/>
        </w:rPr>
        <w:t>ет</w:t>
      </w:r>
      <w:r w:rsidR="00FF405A" w:rsidRPr="00FF405A">
        <w:rPr>
          <w:lang w:val="ru-RU"/>
        </w:rPr>
        <w:t xml:space="preserve"> меры по регулированию ГФУ в соответствии с Кигалийской поправкой; </w:t>
      </w:r>
      <w:r w:rsidR="00FF405A">
        <w:rPr>
          <w:lang w:val="ru-RU"/>
        </w:rPr>
        <w:t xml:space="preserve">кроме того, </w:t>
      </w:r>
      <w:r w:rsidR="00FF405A" w:rsidRPr="00FF405A">
        <w:rPr>
          <w:lang w:val="ru-RU"/>
        </w:rPr>
        <w:t xml:space="preserve">обновленная редакция предписывает </w:t>
      </w:r>
      <w:r w:rsidR="00FF405A">
        <w:rPr>
          <w:lang w:val="ru-RU"/>
        </w:rPr>
        <w:t>внедрение</w:t>
      </w:r>
      <w:r w:rsidR="00FF405A" w:rsidRPr="00FF405A">
        <w:rPr>
          <w:lang w:val="ru-RU"/>
        </w:rPr>
        <w:t xml:space="preserve"> техническими специалистами практики энергоэффективного обслуживания. Впоследствии ГФУ были включены в </w:t>
      </w:r>
      <w:r w:rsidR="00FF405A" w:rsidRPr="00FF405A">
        <w:rPr>
          <w:lang w:val="ru-RU"/>
        </w:rPr>
        <w:lastRenderedPageBreak/>
        <w:t>систему лицензирования и квотирования</w:t>
      </w:r>
      <w:r w:rsidR="00FF405A">
        <w:rPr>
          <w:lang w:val="ru-RU"/>
        </w:rPr>
        <w:t>,</w:t>
      </w:r>
      <w:r w:rsidR="00FF405A" w:rsidRPr="00FF405A">
        <w:rPr>
          <w:lang w:val="ru-RU"/>
        </w:rPr>
        <w:t xml:space="preserve"> а также были введены положения, касающиеся энергоэффективности.</w:t>
      </w:r>
    </w:p>
    <w:p w14:paraId="73996B4C" w14:textId="33FD8C8A" w:rsidR="003A6684" w:rsidRPr="007C15C2" w:rsidRDefault="00EA112F" w:rsidP="003A6684">
      <w:pPr>
        <w:keepNext/>
        <w:spacing w:after="240"/>
        <w:rPr>
          <w:iCs/>
          <w:lang w:val="ru-RU"/>
        </w:rPr>
      </w:pPr>
      <w:r>
        <w:rPr>
          <w:i/>
          <w:lang w:val="ru-RU"/>
        </w:rPr>
        <w:t>П</w:t>
      </w:r>
      <w:r w:rsidR="007C15C2">
        <w:rPr>
          <w:i/>
          <w:lang w:val="ru-RU"/>
        </w:rPr>
        <w:t>роизводств</w:t>
      </w:r>
      <w:r>
        <w:rPr>
          <w:i/>
          <w:lang w:val="ru-RU"/>
        </w:rPr>
        <w:t>енный сектор</w:t>
      </w:r>
    </w:p>
    <w:p w14:paraId="5FB643DC" w14:textId="64EA87D0" w:rsidR="003A6684" w:rsidRPr="004B5E01" w:rsidRDefault="004B5E01" w:rsidP="003A6684">
      <w:pPr>
        <w:numPr>
          <w:ilvl w:val="0"/>
          <w:numId w:val="1"/>
        </w:numPr>
        <w:spacing w:after="240"/>
        <w:outlineLvl w:val="0"/>
        <w:rPr>
          <w:lang w:val="ru-RU"/>
        </w:rPr>
      </w:pPr>
      <w:r w:rsidRPr="004B5E01">
        <w:rPr>
          <w:lang w:val="ru-RU"/>
        </w:rPr>
        <w:t>В ходе реализации третьего транша для этапа</w:t>
      </w:r>
      <w:r>
        <w:rPr>
          <w:lang w:val="ru-RU"/>
        </w:rPr>
        <w:t> </w:t>
      </w:r>
      <w:r w:rsidRPr="004B5E01">
        <w:t>II</w:t>
      </w:r>
      <w:r w:rsidRPr="004B5E01">
        <w:rPr>
          <w:lang w:val="ru-RU"/>
        </w:rPr>
        <w:t xml:space="preserve"> был завершен групповой проект по </w:t>
      </w:r>
      <w:r w:rsidR="00B945F0" w:rsidRPr="00B945F0">
        <w:rPr>
          <w:lang w:val="ru-RU"/>
        </w:rPr>
        <w:t>переоборудовани</w:t>
      </w:r>
      <w:r w:rsidR="00B945F0">
        <w:rPr>
          <w:lang w:val="ru-RU"/>
        </w:rPr>
        <w:t>ю</w:t>
      </w:r>
      <w:r w:rsidR="00B945F0" w:rsidRPr="00B945F0">
        <w:rPr>
          <w:lang w:val="ru-RU"/>
        </w:rPr>
        <w:t xml:space="preserve"> </w:t>
      </w:r>
      <w:r w:rsidRPr="004B5E01">
        <w:rPr>
          <w:lang w:val="ru-RU"/>
        </w:rPr>
        <w:t>35</w:t>
      </w:r>
      <w:r>
        <w:rPr>
          <w:lang w:val="ru-RU"/>
        </w:rPr>
        <w:t> </w:t>
      </w:r>
      <w:r w:rsidRPr="004B5E01">
        <w:rPr>
          <w:lang w:val="ru-RU"/>
        </w:rPr>
        <w:t xml:space="preserve">предприятий нижнего звена </w:t>
      </w:r>
      <w:r w:rsidR="005329C8">
        <w:rPr>
          <w:lang w:val="ru-RU"/>
        </w:rPr>
        <w:t>по производству</w:t>
      </w:r>
      <w:r w:rsidRPr="004B5E01">
        <w:rPr>
          <w:lang w:val="ru-RU"/>
        </w:rPr>
        <w:t xml:space="preserve"> пеноматериалов, предусматривавший замену 301,32</w:t>
      </w:r>
      <w:r>
        <w:rPr>
          <w:lang w:val="ru-RU"/>
        </w:rPr>
        <w:t> </w:t>
      </w:r>
      <w:r w:rsidRPr="004B5E01">
        <w:rPr>
          <w:lang w:val="ru-RU"/>
        </w:rPr>
        <w:t>мт ГХФУ-141</w:t>
      </w:r>
      <w:r w:rsidRPr="004B5E01">
        <w:t>b</w:t>
      </w:r>
      <w:r w:rsidRPr="004B5E01">
        <w:rPr>
          <w:lang w:val="ru-RU"/>
        </w:rPr>
        <w:t xml:space="preserve"> метилформиатом (МФ) при производстве распыляемых пеноматериалов, изоляционных панелей и термо</w:t>
      </w:r>
      <w:r>
        <w:rPr>
          <w:lang w:val="ru-RU"/>
        </w:rPr>
        <w:t>продукции</w:t>
      </w:r>
      <w:r w:rsidRPr="004B5E01">
        <w:rPr>
          <w:lang w:val="ru-RU"/>
        </w:rPr>
        <w:t>, при этом ожидается, что дополнительные эксплуатационные расходы</w:t>
      </w:r>
      <w:r w:rsidR="003377DE">
        <w:rPr>
          <w:lang w:val="ru-RU"/>
        </w:rPr>
        <w:t> </w:t>
      </w:r>
      <w:r w:rsidRPr="004B5E01">
        <w:rPr>
          <w:lang w:val="ru-RU"/>
        </w:rPr>
        <w:t xml:space="preserve">(ДЭР) будут </w:t>
      </w:r>
      <w:r w:rsidR="00FA2B67">
        <w:rPr>
          <w:lang w:val="ru-RU"/>
        </w:rPr>
        <w:t>покрыты</w:t>
      </w:r>
      <w:r w:rsidRPr="004B5E01">
        <w:rPr>
          <w:lang w:val="ru-RU"/>
        </w:rPr>
        <w:t xml:space="preserve"> к марту 2027</w:t>
      </w:r>
      <w:r>
        <w:rPr>
          <w:lang w:val="ru-RU"/>
        </w:rPr>
        <w:t> </w:t>
      </w:r>
      <w:r w:rsidRPr="004B5E01">
        <w:rPr>
          <w:lang w:val="ru-RU"/>
        </w:rPr>
        <w:t>года.</w:t>
      </w:r>
      <w:r w:rsidR="003377DE" w:rsidRPr="003377DE">
        <w:rPr>
          <w:lang w:val="ru-RU"/>
        </w:rPr>
        <w:t xml:space="preserve"> </w:t>
      </w:r>
      <w:r w:rsidR="00B945F0">
        <w:rPr>
          <w:lang w:val="ru-RU"/>
        </w:rPr>
        <w:t>П</w:t>
      </w:r>
      <w:r w:rsidR="00B945F0" w:rsidRPr="00B945F0">
        <w:rPr>
          <w:lang w:val="ru-RU"/>
        </w:rPr>
        <w:t xml:space="preserve">ереоборудование </w:t>
      </w:r>
      <w:r w:rsidR="003377DE" w:rsidRPr="003377DE">
        <w:rPr>
          <w:lang w:val="ru-RU"/>
        </w:rPr>
        <w:t>предприятия Slavit Group (Slavit) с заменой 96,00</w:t>
      </w:r>
      <w:r w:rsidR="003377DE">
        <w:rPr>
          <w:lang w:val="ru-RU"/>
        </w:rPr>
        <w:t> </w:t>
      </w:r>
      <w:r w:rsidR="003377DE" w:rsidRPr="003377DE">
        <w:rPr>
          <w:lang w:val="ru-RU"/>
        </w:rPr>
        <w:t>мт ГХФУ-141b циклопентан</w:t>
      </w:r>
      <w:r w:rsidR="007A2B75">
        <w:rPr>
          <w:lang w:val="ru-RU"/>
        </w:rPr>
        <w:t>ом</w:t>
      </w:r>
      <w:r w:rsidR="003377DE" w:rsidRPr="003377DE">
        <w:rPr>
          <w:lang w:val="ru-RU"/>
        </w:rPr>
        <w:t xml:space="preserve"> при производстве изоляционной пены был</w:t>
      </w:r>
      <w:r w:rsidR="00BE177A">
        <w:rPr>
          <w:lang w:val="ru-RU"/>
        </w:rPr>
        <w:t>о</w:t>
      </w:r>
      <w:r w:rsidR="003377DE" w:rsidRPr="003377DE">
        <w:rPr>
          <w:lang w:val="ru-RU"/>
        </w:rPr>
        <w:t xml:space="preserve"> завершен</w:t>
      </w:r>
      <w:r w:rsidR="00BE177A">
        <w:rPr>
          <w:lang w:val="ru-RU"/>
        </w:rPr>
        <w:t>о</w:t>
      </w:r>
      <w:r w:rsidR="003377DE" w:rsidRPr="003377DE">
        <w:rPr>
          <w:lang w:val="ru-RU"/>
        </w:rPr>
        <w:t xml:space="preserve"> в сентябре 2025</w:t>
      </w:r>
      <w:r w:rsidR="003377DE">
        <w:rPr>
          <w:lang w:val="ru-RU"/>
        </w:rPr>
        <w:t> </w:t>
      </w:r>
      <w:r w:rsidR="003377DE" w:rsidRPr="003377DE">
        <w:rPr>
          <w:lang w:val="ru-RU"/>
        </w:rPr>
        <w:t>года; Slavit производит системы на основе МФ и гидрофторолефин</w:t>
      </w:r>
      <w:r w:rsidR="003377DE">
        <w:rPr>
          <w:lang w:val="ru-RU"/>
        </w:rPr>
        <w:t>ов</w:t>
      </w:r>
      <w:r w:rsidR="003377DE" w:rsidRPr="003377DE">
        <w:rPr>
          <w:lang w:val="ru-RU"/>
        </w:rPr>
        <w:t xml:space="preserve"> </w:t>
      </w:r>
      <w:r w:rsidR="003377DE">
        <w:rPr>
          <w:lang w:val="ru-RU"/>
        </w:rPr>
        <w:t>(</w:t>
      </w:r>
      <w:r w:rsidR="003377DE" w:rsidRPr="003377DE">
        <w:rPr>
          <w:lang w:val="ru-RU"/>
        </w:rPr>
        <w:t>ГФО</w:t>
      </w:r>
      <w:r w:rsidR="003377DE">
        <w:rPr>
          <w:lang w:val="ru-RU"/>
        </w:rPr>
        <w:t>)</w:t>
      </w:r>
      <w:r w:rsidR="003377DE" w:rsidRPr="003377DE">
        <w:rPr>
          <w:lang w:val="ru-RU"/>
        </w:rPr>
        <w:t>. Запрет на импорт и использование ГХФУ-141b действует с 1</w:t>
      </w:r>
      <w:r w:rsidR="003377DE">
        <w:rPr>
          <w:lang w:val="ru-RU"/>
        </w:rPr>
        <w:t> </w:t>
      </w:r>
      <w:r w:rsidR="003377DE" w:rsidRPr="003377DE">
        <w:rPr>
          <w:lang w:val="ru-RU"/>
        </w:rPr>
        <w:t>января 2023</w:t>
      </w:r>
      <w:r w:rsidR="003377DE">
        <w:rPr>
          <w:lang w:val="ru-RU"/>
        </w:rPr>
        <w:t> </w:t>
      </w:r>
      <w:r w:rsidR="003377DE" w:rsidRPr="003377DE">
        <w:rPr>
          <w:lang w:val="ru-RU"/>
        </w:rPr>
        <w:t>года.</w:t>
      </w:r>
    </w:p>
    <w:p w14:paraId="6E56357F" w14:textId="2EFF5F85" w:rsidR="003A6684" w:rsidRPr="00BA4B20" w:rsidRDefault="005329C8" w:rsidP="00BA4B20">
      <w:pPr>
        <w:numPr>
          <w:ilvl w:val="0"/>
          <w:numId w:val="1"/>
        </w:numPr>
        <w:spacing w:after="240"/>
        <w:outlineLvl w:val="0"/>
        <w:rPr>
          <w:lang w:val="ru-RU"/>
        </w:rPr>
      </w:pPr>
      <w:r>
        <w:rPr>
          <w:lang w:val="ru-RU"/>
        </w:rPr>
        <w:t>На э</w:t>
      </w:r>
      <w:r w:rsidR="00BA4B20" w:rsidRPr="00BA4B20">
        <w:rPr>
          <w:lang w:val="ru-RU"/>
        </w:rPr>
        <w:t>тап</w:t>
      </w:r>
      <w:r>
        <w:rPr>
          <w:lang w:val="ru-RU"/>
        </w:rPr>
        <w:t>е</w:t>
      </w:r>
      <w:r w:rsidR="00BA4B20">
        <w:rPr>
          <w:lang w:val="ru-RU"/>
        </w:rPr>
        <w:t> </w:t>
      </w:r>
      <w:r w:rsidR="00BA4B20" w:rsidRPr="00BA4B20">
        <w:t>III</w:t>
      </w:r>
      <w:r w:rsidR="00BA4B20" w:rsidRPr="00BA4B20">
        <w:rPr>
          <w:lang w:val="ru-RU"/>
        </w:rPr>
        <w:t xml:space="preserve"> ПОДПО для Нигерии </w:t>
      </w:r>
      <w:r>
        <w:rPr>
          <w:lang w:val="ru-RU"/>
        </w:rPr>
        <w:t xml:space="preserve">предусмотрена реализация </w:t>
      </w:r>
      <w:r w:rsidR="00BA4B20" w:rsidRPr="00BA4B20">
        <w:rPr>
          <w:lang w:val="ru-RU"/>
        </w:rPr>
        <w:t>проект</w:t>
      </w:r>
      <w:r>
        <w:rPr>
          <w:lang w:val="ru-RU"/>
        </w:rPr>
        <w:t>ов</w:t>
      </w:r>
      <w:r w:rsidR="00BA4B20" w:rsidRPr="00BA4B20">
        <w:rPr>
          <w:lang w:val="ru-RU"/>
        </w:rPr>
        <w:t>, направленны</w:t>
      </w:r>
      <w:r>
        <w:rPr>
          <w:lang w:val="ru-RU"/>
        </w:rPr>
        <w:t>х</w:t>
      </w:r>
      <w:r w:rsidR="00BA4B20" w:rsidRPr="00BA4B20">
        <w:rPr>
          <w:lang w:val="ru-RU"/>
        </w:rPr>
        <w:t xml:space="preserve"> на полное прекращение использования ГХФУ-22 в</w:t>
      </w:r>
      <w:r w:rsidR="007513AD">
        <w:rPr>
          <w:lang w:val="ru-RU"/>
        </w:rPr>
        <w:t xml:space="preserve"> </w:t>
      </w:r>
      <w:r w:rsidR="00EA112F">
        <w:rPr>
          <w:lang w:val="ru-RU"/>
        </w:rPr>
        <w:t>производственном</w:t>
      </w:r>
      <w:r w:rsidR="00BA4B20" w:rsidRPr="00BA4B20">
        <w:rPr>
          <w:lang w:val="ru-RU"/>
        </w:rPr>
        <w:t xml:space="preserve"> секторе путем перехода на альтернативные технологии при производстве ХКВ.</w:t>
      </w:r>
      <w:r w:rsidR="007513AD" w:rsidRPr="007513AD">
        <w:rPr>
          <w:lang w:val="ru-RU"/>
        </w:rPr>
        <w:t xml:space="preserve"> Ниже приводится информация о ходе осуществления соответствующих мероприятий:</w:t>
      </w:r>
    </w:p>
    <w:p w14:paraId="7C4F3C86" w14:textId="6E5C3564" w:rsidR="003A6684" w:rsidRPr="007A2B75" w:rsidRDefault="007A2B75" w:rsidP="003A6684">
      <w:pPr>
        <w:pStyle w:val="Heading2"/>
        <w:widowControl/>
        <w:numPr>
          <w:ilvl w:val="1"/>
          <w:numId w:val="1"/>
        </w:numPr>
        <w:rPr>
          <w:lang w:val="ru-RU"/>
        </w:rPr>
      </w:pPr>
      <w:r w:rsidRPr="007A2B75">
        <w:rPr>
          <w:lang w:val="ru-RU"/>
        </w:rPr>
        <w:t>тринадцать предприятий, входящих в первую из трех групп</w:t>
      </w:r>
      <w:r>
        <w:rPr>
          <w:rStyle w:val="FootnoteReference"/>
        </w:rPr>
        <w:footnoteReference w:id="6"/>
      </w:r>
      <w:r w:rsidRPr="007A2B75">
        <w:rPr>
          <w:lang w:val="ru-RU"/>
        </w:rPr>
        <w:t xml:space="preserve"> предприятий-участников комплексного проекта в секторе коммерческого холодильного оборудования, получили техническую помощь и прошли соответствующую подготовку; в настоящее время продолжается закупка оборудования и оказание помощи остальным двум группам;</w:t>
      </w:r>
    </w:p>
    <w:p w14:paraId="06D1D665" w14:textId="0A6C309A" w:rsidR="003A6684" w:rsidRPr="007A2B75" w:rsidRDefault="007A2B75" w:rsidP="003A6684">
      <w:pPr>
        <w:pStyle w:val="Heading2"/>
        <w:widowControl/>
        <w:numPr>
          <w:ilvl w:val="1"/>
          <w:numId w:val="1"/>
        </w:numPr>
        <w:rPr>
          <w:lang w:val="ru-RU"/>
        </w:rPr>
      </w:pPr>
      <w:r w:rsidRPr="007A2B75">
        <w:rPr>
          <w:lang w:val="ru-RU"/>
        </w:rPr>
        <w:t>завершен</w:t>
      </w:r>
      <w:r w:rsidR="00244B82">
        <w:rPr>
          <w:lang w:val="ru-RU"/>
        </w:rPr>
        <w:t xml:space="preserve"> перевод </w:t>
      </w:r>
      <w:r w:rsidRPr="007A2B75">
        <w:rPr>
          <w:lang w:val="ru-RU"/>
        </w:rPr>
        <w:t>технологической линии по производству бытовых систем кондиционирования воздуха (КВ) с ГХФУ-22 на ГФУ-32</w:t>
      </w:r>
      <w:r w:rsidR="005329C8" w:rsidRPr="005329C8">
        <w:rPr>
          <w:lang w:val="ru-RU"/>
        </w:rPr>
        <w:t xml:space="preserve"> </w:t>
      </w:r>
      <w:r w:rsidR="005329C8" w:rsidRPr="007A2B75">
        <w:rPr>
          <w:lang w:val="ru-RU"/>
        </w:rPr>
        <w:t xml:space="preserve">на предприятии </w:t>
      </w:r>
      <w:r w:rsidR="005329C8" w:rsidRPr="007A2B75">
        <w:t>Sacral</w:t>
      </w:r>
      <w:r w:rsidR="005329C8" w:rsidRPr="007A2B75">
        <w:rPr>
          <w:lang w:val="ru-RU"/>
        </w:rPr>
        <w:t xml:space="preserve"> </w:t>
      </w:r>
      <w:r w:rsidR="005329C8" w:rsidRPr="007A2B75">
        <w:t>Industries</w:t>
      </w:r>
      <w:r w:rsidR="005329C8" w:rsidRPr="007A2B75">
        <w:rPr>
          <w:lang w:val="ru-RU"/>
        </w:rPr>
        <w:t xml:space="preserve"> </w:t>
      </w:r>
      <w:r w:rsidR="005329C8" w:rsidRPr="007A2B75">
        <w:t>Ltd</w:t>
      </w:r>
      <w:r w:rsidR="005329C8" w:rsidRPr="007A2B75">
        <w:rPr>
          <w:lang w:val="ru-RU"/>
        </w:rPr>
        <w:t>. (</w:t>
      </w:r>
      <w:r w:rsidR="005329C8" w:rsidRPr="007A2B75">
        <w:t>Sacral</w:t>
      </w:r>
      <w:r w:rsidR="005329C8" w:rsidRPr="007A2B75">
        <w:rPr>
          <w:lang w:val="ru-RU"/>
        </w:rPr>
        <w:t>)</w:t>
      </w:r>
      <w:r w:rsidRPr="007A2B75">
        <w:rPr>
          <w:lang w:val="ru-RU"/>
        </w:rPr>
        <w:t>;</w:t>
      </w:r>
    </w:p>
    <w:p w14:paraId="3B1AA1F4" w14:textId="3B7CC1B3" w:rsidR="003A6684" w:rsidRPr="001E15C9" w:rsidRDefault="001E15C9" w:rsidP="003A6684">
      <w:pPr>
        <w:pStyle w:val="Heading2"/>
        <w:widowControl/>
        <w:numPr>
          <w:ilvl w:val="1"/>
          <w:numId w:val="1"/>
        </w:numPr>
        <w:rPr>
          <w:lang w:val="ru-RU"/>
        </w:rPr>
      </w:pPr>
      <w:r w:rsidRPr="001E15C9">
        <w:rPr>
          <w:lang w:val="ru-RU"/>
        </w:rPr>
        <w:t xml:space="preserve">завершены установка, тестирование, пробные испытания и ввод в эксплуатацию оборудования, а также обучение персонала с целью перевода технологической линии по производству бытовых </w:t>
      </w:r>
      <w:r w:rsidR="005329C8">
        <w:rPr>
          <w:lang w:val="ru-RU"/>
        </w:rPr>
        <w:t>КВ</w:t>
      </w:r>
      <w:r w:rsidRPr="001E15C9">
        <w:rPr>
          <w:lang w:val="ru-RU"/>
        </w:rPr>
        <w:t xml:space="preserve"> </w:t>
      </w:r>
      <w:r w:rsidR="005329C8" w:rsidRPr="001E15C9">
        <w:rPr>
          <w:lang w:val="ru-RU"/>
        </w:rPr>
        <w:t>на ГФУ-32</w:t>
      </w:r>
      <w:r w:rsidR="005329C8">
        <w:rPr>
          <w:lang w:val="ru-RU"/>
        </w:rPr>
        <w:t xml:space="preserve"> </w:t>
      </w:r>
      <w:r w:rsidRPr="001E15C9">
        <w:rPr>
          <w:lang w:val="ru-RU"/>
        </w:rPr>
        <w:t xml:space="preserve">на предприятии </w:t>
      </w:r>
      <w:proofErr w:type="spellStart"/>
      <w:r w:rsidRPr="001E15C9">
        <w:t>Somotex</w:t>
      </w:r>
      <w:proofErr w:type="spellEnd"/>
      <w:r w:rsidRPr="001E15C9">
        <w:rPr>
          <w:lang w:val="ru-RU"/>
        </w:rPr>
        <w:t xml:space="preserve"> </w:t>
      </w:r>
      <w:r w:rsidRPr="001E15C9">
        <w:t>Nigeria</w:t>
      </w:r>
      <w:r w:rsidRPr="001E15C9">
        <w:rPr>
          <w:lang w:val="ru-RU"/>
        </w:rPr>
        <w:t xml:space="preserve"> </w:t>
      </w:r>
      <w:r w:rsidRPr="001E15C9">
        <w:t>Ltd</w:t>
      </w:r>
      <w:r w:rsidRPr="001E15C9">
        <w:rPr>
          <w:lang w:val="ru-RU"/>
        </w:rPr>
        <w:t>. (</w:t>
      </w:r>
      <w:proofErr w:type="spellStart"/>
      <w:r w:rsidRPr="001E15C9">
        <w:t>Somotex</w:t>
      </w:r>
      <w:proofErr w:type="spellEnd"/>
      <w:r w:rsidRPr="001E15C9">
        <w:rPr>
          <w:lang w:val="ru-RU"/>
        </w:rPr>
        <w:t>); оставшиеся мероприятия включают получение сертификата безопасности и представление итогового доклада;</w:t>
      </w:r>
    </w:p>
    <w:p w14:paraId="07C3EF80" w14:textId="38029AEC" w:rsidR="003A6684" w:rsidRPr="00B44997" w:rsidRDefault="00B44997" w:rsidP="003A6684">
      <w:pPr>
        <w:pStyle w:val="Heading2"/>
        <w:widowControl/>
        <w:numPr>
          <w:ilvl w:val="1"/>
          <w:numId w:val="1"/>
        </w:numPr>
        <w:rPr>
          <w:lang w:val="ru-RU"/>
        </w:rPr>
      </w:pPr>
      <w:r w:rsidRPr="00B44997">
        <w:rPr>
          <w:lang w:val="ru-RU"/>
        </w:rPr>
        <w:t>завершен первый цикл программы стипендий Кпабеп</w:t>
      </w:r>
      <w:r>
        <w:rPr>
          <w:rStyle w:val="FootnoteReference"/>
          <w:lang w:val="en-US"/>
        </w:rPr>
        <w:footnoteReference w:id="7"/>
      </w:r>
      <w:r w:rsidRPr="00B44997">
        <w:rPr>
          <w:lang w:val="ru-RU"/>
        </w:rPr>
        <w:t>: в рамках этапа</w:t>
      </w:r>
      <w:r>
        <w:rPr>
          <w:lang w:val="fr-FR"/>
        </w:rPr>
        <w:t> </w:t>
      </w:r>
      <w:r w:rsidRPr="00B44997">
        <w:t>III</w:t>
      </w:r>
      <w:r w:rsidRPr="00B44997">
        <w:rPr>
          <w:lang w:val="ru-RU"/>
        </w:rPr>
        <w:t xml:space="preserve"> было выдано 32 стипендии, и еще 20 стипендиатов будут отобраны позднее.</w:t>
      </w:r>
    </w:p>
    <w:p w14:paraId="02C7BD86" w14:textId="3CA82E45" w:rsidR="003A6684" w:rsidRPr="00F93F27" w:rsidRDefault="00F93F27" w:rsidP="003A6684">
      <w:pPr>
        <w:keepNext/>
        <w:spacing w:after="240"/>
        <w:rPr>
          <w:i/>
          <w:lang w:val="ru-RU"/>
        </w:rPr>
      </w:pPr>
      <w:r>
        <w:rPr>
          <w:i/>
          <w:lang w:val="ru-RU"/>
        </w:rPr>
        <w:t>Сектор обслуживания холодильного оборудования</w:t>
      </w:r>
    </w:p>
    <w:p w14:paraId="43BE5DC0" w14:textId="3BCF39BC" w:rsidR="003A6684" w:rsidRPr="00F93F27" w:rsidRDefault="00F93F27" w:rsidP="003A6684">
      <w:pPr>
        <w:pStyle w:val="Heading1"/>
        <w:keepNext/>
        <w:numPr>
          <w:ilvl w:val="0"/>
          <w:numId w:val="1"/>
        </w:numPr>
        <w:rPr>
          <w:lang w:val="ru-RU"/>
        </w:rPr>
      </w:pPr>
      <w:r>
        <w:rPr>
          <w:lang w:val="ru-RU"/>
        </w:rPr>
        <w:t>В</w:t>
      </w:r>
      <w:r w:rsidRPr="00F93F27">
        <w:rPr>
          <w:lang w:val="ru-RU"/>
        </w:rPr>
        <w:t xml:space="preserve"> </w:t>
      </w:r>
      <w:r>
        <w:rPr>
          <w:lang w:val="ru-RU"/>
        </w:rPr>
        <w:t>рамках</w:t>
      </w:r>
      <w:r w:rsidRPr="00F93F27">
        <w:rPr>
          <w:lang w:val="ru-RU"/>
        </w:rPr>
        <w:t xml:space="preserve"> </w:t>
      </w:r>
      <w:r>
        <w:rPr>
          <w:lang w:val="ru-RU"/>
        </w:rPr>
        <w:t>третьего</w:t>
      </w:r>
      <w:r w:rsidRPr="00F93F27">
        <w:rPr>
          <w:lang w:val="ru-RU"/>
        </w:rPr>
        <w:t xml:space="preserve"> </w:t>
      </w:r>
      <w:r>
        <w:rPr>
          <w:lang w:val="ru-RU"/>
        </w:rPr>
        <w:t>транша</w:t>
      </w:r>
      <w:r w:rsidRPr="00F93F27">
        <w:rPr>
          <w:lang w:val="ru-RU"/>
        </w:rPr>
        <w:t xml:space="preserve"> </w:t>
      </w:r>
      <w:r>
        <w:rPr>
          <w:lang w:val="ru-RU"/>
        </w:rPr>
        <w:t>для</w:t>
      </w:r>
      <w:r w:rsidRPr="00F93F27">
        <w:rPr>
          <w:lang w:val="ru-RU"/>
        </w:rPr>
        <w:t xml:space="preserve"> </w:t>
      </w:r>
      <w:r>
        <w:rPr>
          <w:lang w:val="ru-RU"/>
        </w:rPr>
        <w:t>этапа</w:t>
      </w:r>
      <w:r>
        <w:rPr>
          <w:lang w:val="en-GB"/>
        </w:rPr>
        <w:t> II</w:t>
      </w:r>
      <w:r w:rsidRPr="00F93F27">
        <w:rPr>
          <w:lang w:val="ru-RU"/>
        </w:rPr>
        <w:t xml:space="preserve"> </w:t>
      </w:r>
      <w:r>
        <w:rPr>
          <w:lang w:val="ru-RU"/>
        </w:rPr>
        <w:t>были</w:t>
      </w:r>
      <w:r w:rsidRPr="00F93F27">
        <w:rPr>
          <w:lang w:val="ru-RU"/>
        </w:rPr>
        <w:t xml:space="preserve"> </w:t>
      </w:r>
      <w:r>
        <w:rPr>
          <w:lang w:val="ru-RU"/>
        </w:rPr>
        <w:t>осуществлены</w:t>
      </w:r>
      <w:r w:rsidRPr="00F93F27">
        <w:rPr>
          <w:lang w:val="ru-RU"/>
        </w:rPr>
        <w:t xml:space="preserve"> </w:t>
      </w:r>
      <w:r>
        <w:rPr>
          <w:lang w:val="ru-RU"/>
        </w:rPr>
        <w:t>следующие мероприятия</w:t>
      </w:r>
      <w:r w:rsidR="00F5554C" w:rsidRPr="00F5554C">
        <w:rPr>
          <w:lang w:val="ru-RU"/>
        </w:rPr>
        <w:t xml:space="preserve"> </w:t>
      </w:r>
      <w:r w:rsidR="00F5554C">
        <w:rPr>
          <w:lang w:val="ru-RU"/>
        </w:rPr>
        <w:t>в</w:t>
      </w:r>
      <w:r w:rsidR="00F5554C" w:rsidRPr="00F93F27">
        <w:rPr>
          <w:lang w:val="ru-RU"/>
        </w:rPr>
        <w:t xml:space="preserve"> </w:t>
      </w:r>
      <w:r w:rsidR="00F5554C">
        <w:rPr>
          <w:lang w:val="ru-RU"/>
        </w:rPr>
        <w:t>секторе</w:t>
      </w:r>
      <w:r w:rsidR="00F5554C" w:rsidRPr="00F93F27">
        <w:rPr>
          <w:lang w:val="ru-RU"/>
        </w:rPr>
        <w:t xml:space="preserve"> </w:t>
      </w:r>
      <w:r w:rsidR="00F5554C">
        <w:rPr>
          <w:lang w:val="ru-RU"/>
        </w:rPr>
        <w:t>обслуживания</w:t>
      </w:r>
      <w:r>
        <w:rPr>
          <w:lang w:val="ru-RU"/>
        </w:rPr>
        <w:t>:</w:t>
      </w:r>
    </w:p>
    <w:p w14:paraId="791F5EB3" w14:textId="371F1A26" w:rsidR="003A6684" w:rsidRPr="00F93F27" w:rsidRDefault="00F93F27" w:rsidP="00F93F27">
      <w:pPr>
        <w:pStyle w:val="Heading2"/>
        <w:rPr>
          <w:color w:val="000000" w:themeColor="text1"/>
          <w:lang w:val="ru-RU"/>
        </w:rPr>
      </w:pPr>
      <w:r w:rsidRPr="00F93F27">
        <w:rPr>
          <w:i/>
          <w:iCs/>
          <w:lang w:val="ru-RU"/>
        </w:rPr>
        <w:t>укрепление политической и нормативной основы:</w:t>
      </w:r>
      <w:r w:rsidRPr="00F93F27">
        <w:rPr>
          <w:lang w:val="ru-RU"/>
        </w:rPr>
        <w:t xml:space="preserve"> распространение 1</w:t>
      </w:r>
      <w:r w:rsidR="00FA449A">
        <w:rPr>
          <w:lang w:val="ru-RU"/>
        </w:rPr>
        <w:t> </w:t>
      </w:r>
      <w:r w:rsidRPr="00F93F27">
        <w:rPr>
          <w:lang w:val="ru-RU"/>
        </w:rPr>
        <w:t xml:space="preserve">000 экземпляров обновленного свода правил, в который были включены хладагенты на основе углеводородов, аммиака и </w:t>
      </w:r>
      <w:r w:rsidRPr="00F93F27">
        <w:t>CO</w:t>
      </w:r>
      <w:r w:rsidRPr="00F93F27">
        <w:rPr>
          <w:vertAlign w:val="subscript"/>
          <w:lang w:val="ru-RU"/>
        </w:rPr>
        <w:t>2</w:t>
      </w:r>
      <w:r w:rsidRPr="00F93F27">
        <w:rPr>
          <w:lang w:val="ru-RU"/>
        </w:rPr>
        <w:t xml:space="preserve">, а также проведение исследования </w:t>
      </w:r>
      <w:r w:rsidRPr="00F93F27">
        <w:rPr>
          <w:lang w:val="ru-RU"/>
        </w:rPr>
        <w:lastRenderedPageBreak/>
        <w:t xml:space="preserve">целесообразности </w:t>
      </w:r>
      <w:r>
        <w:rPr>
          <w:lang w:val="ru-RU"/>
        </w:rPr>
        <w:t>разработки</w:t>
      </w:r>
      <w:r w:rsidRPr="00F93F27">
        <w:rPr>
          <w:lang w:val="ru-RU"/>
        </w:rPr>
        <w:t xml:space="preserve"> систем стимулирования;</w:t>
      </w:r>
    </w:p>
    <w:p w14:paraId="4380E29A" w14:textId="7FD816ED" w:rsidR="003A6684" w:rsidRPr="00F93F27" w:rsidRDefault="00F93F27" w:rsidP="003A6684">
      <w:pPr>
        <w:pStyle w:val="Heading2"/>
        <w:widowControl/>
        <w:numPr>
          <w:ilvl w:val="1"/>
          <w:numId w:val="1"/>
        </w:numPr>
        <w:rPr>
          <w:color w:val="000000" w:themeColor="text1"/>
          <w:lang w:val="ru-RU"/>
        </w:rPr>
      </w:pPr>
      <w:r w:rsidRPr="00F93F27">
        <w:rPr>
          <w:i/>
          <w:iCs/>
          <w:color w:val="000000" w:themeColor="text1"/>
          <w:lang w:val="ru-RU"/>
        </w:rPr>
        <w:t>укрепление потенциала в области таможенного и импортного контроля:</w:t>
      </w:r>
      <w:r w:rsidRPr="00F93F27">
        <w:rPr>
          <w:color w:val="000000" w:themeColor="text1"/>
          <w:lang w:val="ru-RU"/>
        </w:rPr>
        <w:t xml:space="preserve"> подготовка 316 сотрудников таможенных служб по вопросам записи и представления данных и идентификации хладагентов</w:t>
      </w:r>
      <w:r w:rsidR="0055090B">
        <w:rPr>
          <w:color w:val="000000" w:themeColor="text1"/>
          <w:lang w:val="ru-RU"/>
        </w:rPr>
        <w:t>;</w:t>
      </w:r>
      <w:r w:rsidRPr="00F93F27">
        <w:rPr>
          <w:color w:val="000000" w:themeColor="text1"/>
          <w:lang w:val="ru-RU"/>
        </w:rPr>
        <w:t xml:space="preserve"> проведение обучения по системе лицензирования</w:t>
      </w:r>
      <w:r w:rsidR="006C717B" w:rsidRPr="006C717B">
        <w:rPr>
          <w:color w:val="000000" w:themeColor="text1"/>
          <w:lang w:val="ru-RU"/>
        </w:rPr>
        <w:t xml:space="preserve"> </w:t>
      </w:r>
      <w:r w:rsidR="006C717B" w:rsidRPr="00F93F27">
        <w:rPr>
          <w:color w:val="000000" w:themeColor="text1"/>
          <w:lang w:val="ru-RU"/>
        </w:rPr>
        <w:t>для 230 импортеров</w:t>
      </w:r>
      <w:r w:rsidRPr="00F93F27">
        <w:rPr>
          <w:color w:val="000000" w:themeColor="text1"/>
          <w:lang w:val="ru-RU"/>
        </w:rPr>
        <w:t>;</w:t>
      </w:r>
    </w:p>
    <w:p w14:paraId="4282053D" w14:textId="36608189" w:rsidR="003A6684" w:rsidRPr="00F93F27" w:rsidRDefault="00F93F27" w:rsidP="003A6684">
      <w:pPr>
        <w:pStyle w:val="Heading2"/>
        <w:widowControl/>
        <w:numPr>
          <w:ilvl w:val="1"/>
          <w:numId w:val="1"/>
        </w:numPr>
        <w:rPr>
          <w:lang w:val="ru-RU"/>
        </w:rPr>
      </w:pPr>
      <w:r w:rsidRPr="00F93F27">
        <w:rPr>
          <w:i/>
          <w:iCs/>
          <w:lang w:val="ru-RU"/>
        </w:rPr>
        <w:t>совершенствование подготовки и укрепление потенциала в секторе ХКВ:</w:t>
      </w:r>
      <w:r w:rsidRPr="00F93F27">
        <w:rPr>
          <w:lang w:val="ru-RU"/>
        </w:rPr>
        <w:t xml:space="preserve"> обновление национальных учебных программ с целью охвата вопросов использования СО</w:t>
      </w:r>
      <w:r w:rsidRPr="00F93F27">
        <w:rPr>
          <w:vertAlign w:val="subscript"/>
          <w:lang w:val="ru-RU"/>
        </w:rPr>
        <w:t>2</w:t>
      </w:r>
      <w:r w:rsidRPr="00F93F27">
        <w:rPr>
          <w:lang w:val="ru-RU"/>
        </w:rPr>
        <w:t xml:space="preserve"> и аммиака; предоставление дополнительного оборудования двум центрам подготовки </w:t>
      </w:r>
      <w:r w:rsidR="006C717B">
        <w:rPr>
          <w:lang w:val="ru-RU"/>
        </w:rPr>
        <w:t>ведущих специалистов</w:t>
      </w:r>
      <w:r w:rsidRPr="00F93F27">
        <w:rPr>
          <w:lang w:val="ru-RU"/>
        </w:rPr>
        <w:t xml:space="preserve"> для поддержки обучения работе с </w:t>
      </w:r>
      <w:r w:rsidRPr="00F93F27">
        <w:t>CO</w:t>
      </w:r>
      <w:r w:rsidRPr="00F93F27">
        <w:rPr>
          <w:vertAlign w:val="subscript"/>
          <w:lang w:val="ru-RU"/>
        </w:rPr>
        <w:t>2</w:t>
      </w:r>
      <w:r w:rsidRPr="00F93F27">
        <w:rPr>
          <w:lang w:val="ru-RU"/>
        </w:rPr>
        <w:t xml:space="preserve"> и аммиаком; оказание  двум центрам подготовки </w:t>
      </w:r>
      <w:r w:rsidR="006C717B">
        <w:rPr>
          <w:lang w:val="ru-RU"/>
        </w:rPr>
        <w:t>ведущих специалистов</w:t>
      </w:r>
      <w:r w:rsidRPr="00F93F27">
        <w:rPr>
          <w:lang w:val="ru-RU"/>
        </w:rPr>
        <w:t xml:space="preserve"> и 16 учебным центрам целевой поддержки в области профессиональной подготовки и управления знаниями; проведение учебных семинаров </w:t>
      </w:r>
      <w:r w:rsidR="006C717B" w:rsidRPr="00F93F27">
        <w:rPr>
          <w:lang w:val="ru-RU"/>
        </w:rPr>
        <w:t xml:space="preserve">по </w:t>
      </w:r>
      <w:r w:rsidR="006C717B">
        <w:rPr>
          <w:lang w:val="ru-RU"/>
        </w:rPr>
        <w:t>системе</w:t>
      </w:r>
      <w:r w:rsidR="006C717B" w:rsidRPr="00F93F27">
        <w:rPr>
          <w:lang w:val="ru-RU"/>
        </w:rPr>
        <w:t xml:space="preserve"> сертификации технических специалистов </w:t>
      </w:r>
      <w:r w:rsidRPr="00F93F27">
        <w:rPr>
          <w:lang w:val="ru-RU"/>
        </w:rPr>
        <w:t>для 250 дилеров, консультантов, установщиков и проектировщиков;</w:t>
      </w:r>
    </w:p>
    <w:p w14:paraId="110FC017" w14:textId="176B1DDA" w:rsidR="003A6684" w:rsidRPr="00F93F27" w:rsidRDefault="00F93F27" w:rsidP="003A6684">
      <w:pPr>
        <w:pStyle w:val="Heading2"/>
        <w:widowControl/>
        <w:numPr>
          <w:ilvl w:val="1"/>
          <w:numId w:val="1"/>
        </w:numPr>
        <w:rPr>
          <w:lang w:val="ru-RU"/>
        </w:rPr>
      </w:pPr>
      <w:r w:rsidRPr="00F93F27">
        <w:rPr>
          <w:i/>
          <w:iCs/>
          <w:lang w:val="ru-RU"/>
        </w:rPr>
        <w:t>система сертификации технических специалистов по ХКВ:</w:t>
      </w:r>
      <w:r w:rsidRPr="00F93F27">
        <w:rPr>
          <w:lang w:val="ru-RU"/>
        </w:rPr>
        <w:t xml:space="preserve"> разработка рамочной основы для системы сертификации</w:t>
      </w:r>
      <w:r w:rsidR="006C717B">
        <w:rPr>
          <w:lang w:val="ru-RU"/>
        </w:rPr>
        <w:t xml:space="preserve"> с информацией о </w:t>
      </w:r>
      <w:r w:rsidRPr="00F93F27">
        <w:rPr>
          <w:lang w:val="ru-RU"/>
        </w:rPr>
        <w:t>реестр</w:t>
      </w:r>
      <w:r w:rsidR="006C717B">
        <w:rPr>
          <w:lang w:val="ru-RU"/>
        </w:rPr>
        <w:t>е</w:t>
      </w:r>
      <w:r w:rsidRPr="00F93F27">
        <w:rPr>
          <w:lang w:val="ru-RU"/>
        </w:rPr>
        <w:t xml:space="preserve"> и веб-сайт</w:t>
      </w:r>
      <w:r w:rsidR="006C717B">
        <w:rPr>
          <w:lang w:val="ru-RU"/>
        </w:rPr>
        <w:t>е</w:t>
      </w:r>
      <w:r w:rsidRPr="00F93F27">
        <w:rPr>
          <w:lang w:val="ru-RU"/>
        </w:rPr>
        <w:t xml:space="preserve">; подготовка 70 инструкторов и 30 экспертов по </w:t>
      </w:r>
      <w:r>
        <w:rPr>
          <w:lang w:val="ru-RU"/>
        </w:rPr>
        <w:t xml:space="preserve">вопросам </w:t>
      </w:r>
      <w:r w:rsidRPr="00F93F27">
        <w:rPr>
          <w:lang w:val="ru-RU"/>
        </w:rPr>
        <w:t>местной сертификации; осуществление экспериментальной программы сертификации для 30</w:t>
      </w:r>
      <w:r>
        <w:rPr>
          <w:lang w:val="ru-RU"/>
        </w:rPr>
        <w:t> </w:t>
      </w:r>
      <w:r w:rsidRPr="00F93F27">
        <w:rPr>
          <w:lang w:val="ru-RU"/>
        </w:rPr>
        <w:t>технических специалистов; обучение и сертификация 1</w:t>
      </w:r>
      <w:r>
        <w:rPr>
          <w:lang w:val="ru-RU"/>
        </w:rPr>
        <w:t> </w:t>
      </w:r>
      <w:r w:rsidRPr="00F93F27">
        <w:rPr>
          <w:lang w:val="ru-RU"/>
        </w:rPr>
        <w:t xml:space="preserve">250 технических специалистов; </w:t>
      </w:r>
      <w:r>
        <w:rPr>
          <w:lang w:val="ru-RU"/>
        </w:rPr>
        <w:t xml:space="preserve">обеспечение </w:t>
      </w:r>
      <w:r w:rsidRPr="00F93F27">
        <w:rPr>
          <w:lang w:val="ru-RU"/>
        </w:rPr>
        <w:t>контроля за процессом сертификации; оказание поддержки ассоциациям по ХКВ;</w:t>
      </w:r>
    </w:p>
    <w:p w14:paraId="2448FE69" w14:textId="5F71D989" w:rsidR="003A6684" w:rsidRPr="00EA0C49" w:rsidRDefault="00EA0C49" w:rsidP="003A6684">
      <w:pPr>
        <w:pStyle w:val="Heading2"/>
        <w:widowControl/>
        <w:numPr>
          <w:ilvl w:val="1"/>
          <w:numId w:val="1"/>
        </w:numPr>
        <w:rPr>
          <w:lang w:val="ru-RU"/>
        </w:rPr>
      </w:pPr>
      <w:r w:rsidRPr="00EA0C49">
        <w:rPr>
          <w:i/>
          <w:iCs/>
          <w:lang w:val="ru-RU"/>
        </w:rPr>
        <w:t>программа по рекуперации и регенерации хладагентов (РРХ):</w:t>
      </w:r>
      <w:r w:rsidRPr="00EA0C49">
        <w:rPr>
          <w:lang w:val="ru-RU"/>
        </w:rPr>
        <w:t xml:space="preserve"> проведение обзора местных руководящих принципов для центров регенерации</w:t>
      </w:r>
      <w:r w:rsidR="0055090B" w:rsidRPr="0055090B">
        <w:rPr>
          <w:lang w:val="ru-RU"/>
        </w:rPr>
        <w:t xml:space="preserve"> </w:t>
      </w:r>
      <w:r w:rsidR="0055090B">
        <w:rPr>
          <w:lang w:val="ru-RU"/>
        </w:rPr>
        <w:t xml:space="preserve">с участием </w:t>
      </w:r>
      <w:r w:rsidR="0055090B" w:rsidRPr="00EA0C49">
        <w:rPr>
          <w:lang w:val="ru-RU"/>
        </w:rPr>
        <w:t>заинтересованны</w:t>
      </w:r>
      <w:r w:rsidR="0055090B">
        <w:rPr>
          <w:lang w:val="ru-RU"/>
        </w:rPr>
        <w:t>х</w:t>
      </w:r>
      <w:r w:rsidR="0055090B" w:rsidRPr="00EA0C49">
        <w:rPr>
          <w:lang w:val="ru-RU"/>
        </w:rPr>
        <w:t xml:space="preserve"> сторон</w:t>
      </w:r>
      <w:r w:rsidRPr="00EA0C49">
        <w:rPr>
          <w:lang w:val="ru-RU"/>
        </w:rPr>
        <w:t xml:space="preserve">; раздача 200 наборов инструментов для работы с хладагентами, приобретенных в рамках второго транша; проведение трех </w:t>
      </w:r>
      <w:r>
        <w:rPr>
          <w:lang w:val="ru-RU"/>
        </w:rPr>
        <w:t>просветительских</w:t>
      </w:r>
      <w:r w:rsidRPr="00EA0C49">
        <w:rPr>
          <w:lang w:val="ru-RU"/>
        </w:rPr>
        <w:t xml:space="preserve"> семинаров </w:t>
      </w:r>
      <w:r>
        <w:rPr>
          <w:lang w:val="ru-RU"/>
        </w:rPr>
        <w:t>с целью поощрения</w:t>
      </w:r>
      <w:r w:rsidRPr="00EA0C49">
        <w:rPr>
          <w:lang w:val="ru-RU"/>
        </w:rPr>
        <w:t xml:space="preserve"> РРХ и обучение </w:t>
      </w:r>
      <w:r w:rsidR="0055090B">
        <w:rPr>
          <w:lang w:val="ru-RU"/>
        </w:rPr>
        <w:t>методам</w:t>
      </w:r>
      <w:r w:rsidR="0055090B" w:rsidRPr="00EA0C49">
        <w:rPr>
          <w:lang w:val="ru-RU"/>
        </w:rPr>
        <w:t xml:space="preserve"> РРХ </w:t>
      </w:r>
      <w:r w:rsidRPr="00EA0C49">
        <w:rPr>
          <w:lang w:val="ru-RU"/>
        </w:rPr>
        <w:t>550 технических специалистов из малых/средних мастерских и обслуживающих предприятий; проведение двух кампаний по повышению осведомленности о негативных последствиях использования поддельных хладагентов;</w:t>
      </w:r>
    </w:p>
    <w:p w14:paraId="1F54C3A2" w14:textId="777EB032" w:rsidR="003A6684" w:rsidRPr="002A0568" w:rsidRDefault="002A0568" w:rsidP="003A6684">
      <w:pPr>
        <w:pStyle w:val="Heading2"/>
        <w:widowControl/>
        <w:numPr>
          <w:ilvl w:val="1"/>
          <w:numId w:val="1"/>
        </w:numPr>
        <w:rPr>
          <w:lang w:val="ru-RU"/>
        </w:rPr>
      </w:pPr>
      <w:r w:rsidRPr="002A0568">
        <w:rPr>
          <w:i/>
          <w:iCs/>
          <w:lang w:val="ru-RU"/>
        </w:rPr>
        <w:t>демонстрация технологий с низким потенциалом глобального потепления (ПГП):</w:t>
      </w:r>
      <w:r w:rsidRPr="002A0568">
        <w:rPr>
          <w:lang w:val="ru-RU"/>
        </w:rPr>
        <w:t xml:space="preserve"> закупка оборудования для перевода одного супермаркета с ГХФУ-22 на СО</w:t>
      </w:r>
      <w:r w:rsidRPr="002A0568">
        <w:rPr>
          <w:vertAlign w:val="subscript"/>
          <w:lang w:val="ru-RU"/>
        </w:rPr>
        <w:t>2</w:t>
      </w:r>
      <w:r w:rsidRPr="002A0568">
        <w:rPr>
          <w:lang w:val="ru-RU"/>
        </w:rPr>
        <w:t xml:space="preserve"> и одного небольшого холодильного склада</w:t>
      </w:r>
      <w:r>
        <w:rPr>
          <w:lang w:val="ru-RU"/>
        </w:rPr>
        <w:t> —</w:t>
      </w:r>
      <w:r w:rsidRPr="002A0568">
        <w:rPr>
          <w:lang w:val="ru-RU"/>
        </w:rPr>
        <w:t xml:space="preserve"> на аммиак (для средних температур), а также установка систем контроля безопасности; установка 100 сплит-систем КВ на основе </w:t>
      </w:r>
      <w:r w:rsidRPr="002A0568">
        <w:t>R</w:t>
      </w:r>
      <w:r w:rsidRPr="002A0568">
        <w:rPr>
          <w:lang w:val="ru-RU"/>
        </w:rPr>
        <w:t>-290 в государственных учреждениях и учебных центрах по ХКВ.</w:t>
      </w:r>
    </w:p>
    <w:p w14:paraId="11E1EE41" w14:textId="2AF1FF65" w:rsidR="003A6684" w:rsidRPr="00DB18F4" w:rsidRDefault="00DB18F4" w:rsidP="003A6684">
      <w:pPr>
        <w:pStyle w:val="Heading1"/>
        <w:keepNext/>
        <w:numPr>
          <w:ilvl w:val="0"/>
          <w:numId w:val="1"/>
        </w:numPr>
        <w:rPr>
          <w:lang w:val="ru-RU"/>
        </w:rPr>
      </w:pPr>
      <w:r>
        <w:rPr>
          <w:lang w:val="ru-RU"/>
        </w:rPr>
        <w:t xml:space="preserve">В </w:t>
      </w:r>
      <w:r w:rsidRPr="00DB18F4">
        <w:rPr>
          <w:lang w:val="ru-RU"/>
        </w:rPr>
        <w:t xml:space="preserve">рамках </w:t>
      </w:r>
      <w:r>
        <w:rPr>
          <w:lang w:val="ru-RU"/>
        </w:rPr>
        <w:t>второго</w:t>
      </w:r>
      <w:r w:rsidRPr="00DB18F4">
        <w:rPr>
          <w:lang w:val="ru-RU"/>
        </w:rPr>
        <w:t xml:space="preserve"> транша для этапа</w:t>
      </w:r>
      <w:r>
        <w:rPr>
          <w:lang w:val="ru-RU"/>
        </w:rPr>
        <w:t> </w:t>
      </w:r>
      <w:r>
        <w:rPr>
          <w:lang w:val="fr-FR"/>
        </w:rPr>
        <w:t>I</w:t>
      </w:r>
      <w:r w:rsidRPr="00DB18F4">
        <w:t>II</w:t>
      </w:r>
      <w:r w:rsidRPr="00DB18F4">
        <w:rPr>
          <w:lang w:val="ru-RU"/>
        </w:rPr>
        <w:t xml:space="preserve"> были осуществлены следующие мероприятия</w:t>
      </w:r>
      <w:r w:rsidR="00F5554C" w:rsidRPr="00F5554C">
        <w:rPr>
          <w:lang w:val="ru-RU"/>
        </w:rPr>
        <w:t xml:space="preserve"> </w:t>
      </w:r>
      <w:r w:rsidR="00F5554C" w:rsidRPr="00DB18F4">
        <w:rPr>
          <w:lang w:val="ru-RU"/>
        </w:rPr>
        <w:t>в секторе обслуживания</w:t>
      </w:r>
      <w:r w:rsidRPr="00DB18F4">
        <w:rPr>
          <w:lang w:val="ru-RU"/>
        </w:rPr>
        <w:t>:</w:t>
      </w:r>
    </w:p>
    <w:p w14:paraId="237DE345" w14:textId="13E5DC27" w:rsidR="003A6684" w:rsidRPr="00DB18F4" w:rsidRDefault="00D80D49" w:rsidP="003A6684">
      <w:pPr>
        <w:pStyle w:val="Heading2"/>
        <w:widowControl/>
        <w:numPr>
          <w:ilvl w:val="1"/>
          <w:numId w:val="1"/>
        </w:numPr>
        <w:rPr>
          <w:lang w:val="ru-RU"/>
        </w:rPr>
      </w:pPr>
      <w:r>
        <w:rPr>
          <w:lang w:val="ru-RU"/>
        </w:rPr>
        <w:t>предприятие</w:t>
      </w:r>
      <w:r w:rsidR="00DB18F4" w:rsidRPr="00DB18F4">
        <w:rPr>
          <w:lang w:val="ru-RU"/>
        </w:rPr>
        <w:t xml:space="preserve"> </w:t>
      </w:r>
      <w:r w:rsidR="00DB18F4" w:rsidRPr="00DB18F4">
        <w:t>Sanden</w:t>
      </w:r>
      <w:r w:rsidR="00DB18F4" w:rsidRPr="00DB18F4">
        <w:rPr>
          <w:lang w:val="ru-RU"/>
        </w:rPr>
        <w:t xml:space="preserve"> </w:t>
      </w:r>
      <w:r w:rsidR="00DB18F4" w:rsidRPr="00DB18F4">
        <w:t>Intercool</w:t>
      </w:r>
      <w:r w:rsidR="00DB18F4" w:rsidRPr="00DB18F4">
        <w:rPr>
          <w:lang w:val="ru-RU"/>
        </w:rPr>
        <w:t xml:space="preserve"> был</w:t>
      </w:r>
      <w:r>
        <w:rPr>
          <w:lang w:val="ru-RU"/>
        </w:rPr>
        <w:t>о</w:t>
      </w:r>
      <w:r w:rsidR="00DB18F4" w:rsidRPr="00DB18F4">
        <w:rPr>
          <w:lang w:val="ru-RU"/>
        </w:rPr>
        <w:t xml:space="preserve"> признан</w:t>
      </w:r>
      <w:r>
        <w:rPr>
          <w:lang w:val="ru-RU"/>
        </w:rPr>
        <w:t>о</w:t>
      </w:r>
      <w:r w:rsidR="00DB18F4" w:rsidRPr="00DB18F4">
        <w:rPr>
          <w:lang w:val="ru-RU"/>
        </w:rPr>
        <w:t xml:space="preserve"> национальным новатором </w:t>
      </w:r>
      <w:r>
        <w:rPr>
          <w:lang w:val="ru-RU"/>
        </w:rPr>
        <w:t>в области</w:t>
      </w:r>
      <w:r w:rsidR="00DB18F4" w:rsidRPr="00DB18F4">
        <w:rPr>
          <w:lang w:val="ru-RU"/>
        </w:rPr>
        <w:t xml:space="preserve"> производств</w:t>
      </w:r>
      <w:r>
        <w:rPr>
          <w:lang w:val="ru-RU"/>
        </w:rPr>
        <w:t>а</w:t>
      </w:r>
      <w:r w:rsidR="00DB18F4" w:rsidRPr="00DB18F4">
        <w:rPr>
          <w:lang w:val="ru-RU"/>
        </w:rPr>
        <w:t xml:space="preserve"> коммерческого холодильного оборудования на основе </w:t>
      </w:r>
      <w:r w:rsidR="00DB18F4" w:rsidRPr="00DB18F4">
        <w:t>R</w:t>
      </w:r>
      <w:r w:rsidR="00DB18F4" w:rsidRPr="00DB18F4">
        <w:rPr>
          <w:lang w:val="ru-RU"/>
        </w:rPr>
        <w:t>-290</w:t>
      </w:r>
      <w:r w:rsidR="00DB18F4">
        <w:rPr>
          <w:lang w:val="ru-RU"/>
        </w:rPr>
        <w:t>;</w:t>
      </w:r>
    </w:p>
    <w:p w14:paraId="2F8495A0" w14:textId="3F7A6145" w:rsidR="003A6684" w:rsidRPr="00FF7C52" w:rsidRDefault="00FF7C52" w:rsidP="003A6684">
      <w:pPr>
        <w:pStyle w:val="Heading2"/>
        <w:widowControl/>
        <w:numPr>
          <w:ilvl w:val="1"/>
          <w:numId w:val="1"/>
        </w:numPr>
        <w:rPr>
          <w:lang w:val="ru-RU" w:eastAsia="zh-CN"/>
        </w:rPr>
      </w:pPr>
      <w:r w:rsidRPr="00FF7C52">
        <w:rPr>
          <w:lang w:val="ru-RU" w:eastAsia="zh-CN"/>
        </w:rPr>
        <w:t>был заключен контракт с поставщико</w:t>
      </w:r>
      <w:r>
        <w:rPr>
          <w:lang w:val="ru-RU" w:eastAsia="zh-CN"/>
        </w:rPr>
        <w:t>м</w:t>
      </w:r>
      <w:r w:rsidRPr="00FF7C52">
        <w:rPr>
          <w:lang w:val="ru-RU" w:eastAsia="zh-CN"/>
        </w:rPr>
        <w:t xml:space="preserve"> и получены первые материалы для разработки учебных пособий по производству коммерческого холодильного оборудования на основе </w:t>
      </w:r>
      <w:r w:rsidRPr="00FF7C52">
        <w:rPr>
          <w:lang w:eastAsia="zh-CN"/>
        </w:rPr>
        <w:t>R</w:t>
      </w:r>
      <w:r w:rsidRPr="00FF7C52">
        <w:rPr>
          <w:lang w:val="ru-RU" w:eastAsia="zh-CN"/>
        </w:rPr>
        <w:t>-290;</w:t>
      </w:r>
    </w:p>
    <w:p w14:paraId="0C6CE083" w14:textId="252C26E9" w:rsidR="003A6684" w:rsidRPr="00FD7EB7" w:rsidRDefault="00FD7EB7" w:rsidP="003A6684">
      <w:pPr>
        <w:pStyle w:val="Heading2"/>
        <w:widowControl/>
        <w:numPr>
          <w:ilvl w:val="1"/>
          <w:numId w:val="1"/>
        </w:numPr>
        <w:rPr>
          <w:rStyle w:val="Style1"/>
          <w:sz w:val="22"/>
          <w:lang w:val="ru-RU" w:eastAsia="zh-CN"/>
        </w:rPr>
      </w:pPr>
      <w:r w:rsidRPr="00FD7EB7">
        <w:rPr>
          <w:lang w:val="ru-RU" w:eastAsia="zh-CN"/>
        </w:rPr>
        <w:t xml:space="preserve">был заключен контракт </w:t>
      </w:r>
      <w:r>
        <w:rPr>
          <w:lang w:val="ru-RU" w:eastAsia="zh-CN"/>
        </w:rPr>
        <w:t xml:space="preserve">с подрядчиком </w:t>
      </w:r>
      <w:r w:rsidRPr="00FD7EB7">
        <w:rPr>
          <w:lang w:val="ru-RU" w:eastAsia="zh-CN"/>
        </w:rPr>
        <w:t xml:space="preserve">и получены первые </w:t>
      </w:r>
      <w:r>
        <w:rPr>
          <w:lang w:val="ru-RU" w:eastAsia="zh-CN"/>
        </w:rPr>
        <w:t>материалы для</w:t>
      </w:r>
      <w:r w:rsidRPr="00FD7EB7">
        <w:rPr>
          <w:lang w:val="ru-RU" w:eastAsia="zh-CN"/>
        </w:rPr>
        <w:t xml:space="preserve"> </w:t>
      </w:r>
      <w:r w:rsidR="00BE6E77">
        <w:rPr>
          <w:lang w:val="ru-RU" w:eastAsia="zh-CN"/>
        </w:rPr>
        <w:t>проведения</w:t>
      </w:r>
      <w:r w:rsidRPr="00FD7EB7">
        <w:rPr>
          <w:lang w:val="ru-RU" w:eastAsia="zh-CN"/>
        </w:rPr>
        <w:t xml:space="preserve"> исследовани</w:t>
      </w:r>
      <w:r>
        <w:rPr>
          <w:lang w:val="ru-RU" w:eastAsia="zh-CN"/>
        </w:rPr>
        <w:t>й</w:t>
      </w:r>
      <w:r w:rsidRPr="00FD7EB7">
        <w:rPr>
          <w:lang w:val="ru-RU" w:eastAsia="zh-CN"/>
        </w:rPr>
        <w:t xml:space="preserve"> и сбор</w:t>
      </w:r>
      <w:r>
        <w:rPr>
          <w:lang w:val="ru-RU" w:eastAsia="zh-CN"/>
        </w:rPr>
        <w:t>а</w:t>
      </w:r>
      <w:r w:rsidRPr="00FD7EB7">
        <w:rPr>
          <w:lang w:val="ru-RU" w:eastAsia="zh-CN"/>
        </w:rPr>
        <w:t xml:space="preserve"> информации о местных авариях с легковоспламеняющимися хладагентами</w:t>
      </w:r>
      <w:r w:rsidRPr="00FD7EB7">
        <w:rPr>
          <w:lang w:val="ru-RU"/>
        </w:rPr>
        <w:t xml:space="preserve"> </w:t>
      </w:r>
      <w:r>
        <w:rPr>
          <w:lang w:val="ru-RU"/>
        </w:rPr>
        <w:t xml:space="preserve">и для </w:t>
      </w:r>
      <w:r w:rsidRPr="00FD7EB7">
        <w:rPr>
          <w:lang w:val="ru-RU" w:eastAsia="zh-CN"/>
        </w:rPr>
        <w:t>подготовк</w:t>
      </w:r>
      <w:r>
        <w:rPr>
          <w:lang w:val="ru-RU" w:eastAsia="zh-CN"/>
        </w:rPr>
        <w:t>и</w:t>
      </w:r>
      <w:r w:rsidRPr="00FD7EB7">
        <w:rPr>
          <w:lang w:val="ru-RU" w:eastAsia="zh-CN"/>
        </w:rPr>
        <w:t xml:space="preserve"> доклада в целях информирования о надлежащем обращении с ними;</w:t>
      </w:r>
    </w:p>
    <w:p w14:paraId="47EDBCB5" w14:textId="1D39F28B" w:rsidR="003A6684" w:rsidRPr="009F5E75" w:rsidRDefault="009F5E75" w:rsidP="003A6684">
      <w:pPr>
        <w:pStyle w:val="Heading2"/>
        <w:widowControl/>
        <w:numPr>
          <w:ilvl w:val="1"/>
          <w:numId w:val="1"/>
        </w:numPr>
        <w:rPr>
          <w:rStyle w:val="Style1"/>
          <w:sz w:val="22"/>
          <w:lang w:val="ru-RU" w:eastAsia="zh-CN"/>
        </w:rPr>
      </w:pPr>
      <w:r w:rsidRPr="009F5E75">
        <w:rPr>
          <w:rStyle w:val="Style1"/>
          <w:sz w:val="22"/>
          <w:lang w:val="ru-RU" w:eastAsia="zh-CN"/>
        </w:rPr>
        <w:lastRenderedPageBreak/>
        <w:t xml:space="preserve">демонстрация технологии на основе </w:t>
      </w:r>
      <w:r w:rsidRPr="009F5E75">
        <w:rPr>
          <w:rStyle w:val="Style1"/>
          <w:sz w:val="22"/>
          <w:lang w:eastAsia="zh-CN"/>
        </w:rPr>
        <w:t>R</w:t>
      </w:r>
      <w:r w:rsidRPr="009F5E75">
        <w:rPr>
          <w:rStyle w:val="Style1"/>
          <w:sz w:val="22"/>
          <w:lang w:val="ru-RU" w:eastAsia="zh-CN"/>
        </w:rPr>
        <w:t>-290 на международном форуме для содействия ее внедрению на рын</w:t>
      </w:r>
      <w:r>
        <w:rPr>
          <w:rStyle w:val="Style1"/>
          <w:sz w:val="22"/>
          <w:lang w:val="ru-RU" w:eastAsia="zh-CN"/>
        </w:rPr>
        <w:t>ке</w:t>
      </w:r>
      <w:r w:rsidRPr="009F5E75">
        <w:rPr>
          <w:rStyle w:val="Style1"/>
          <w:sz w:val="22"/>
          <w:lang w:val="ru-RU" w:eastAsia="zh-CN"/>
        </w:rPr>
        <w:t>;</w:t>
      </w:r>
    </w:p>
    <w:p w14:paraId="066D51A9" w14:textId="55E68559" w:rsidR="003A6684" w:rsidRPr="007F480F" w:rsidRDefault="007F480F" w:rsidP="003A6684">
      <w:pPr>
        <w:pStyle w:val="Heading2"/>
        <w:widowControl/>
        <w:numPr>
          <w:ilvl w:val="1"/>
          <w:numId w:val="1"/>
        </w:numPr>
        <w:rPr>
          <w:lang w:val="ru-RU" w:eastAsia="zh-CN"/>
        </w:rPr>
      </w:pPr>
      <w:r w:rsidRPr="007F480F">
        <w:rPr>
          <w:rStyle w:val="Style1"/>
          <w:sz w:val="22"/>
          <w:lang w:val="ru-RU" w:eastAsia="zh-CN"/>
        </w:rPr>
        <w:t>разработка круга ведения для создания техническ</w:t>
      </w:r>
      <w:r w:rsidR="00BE6E77">
        <w:rPr>
          <w:rStyle w:val="Style1"/>
          <w:sz w:val="22"/>
          <w:lang w:val="ru-RU" w:eastAsia="zh-CN"/>
        </w:rPr>
        <w:t>ой</w:t>
      </w:r>
      <w:r w:rsidRPr="007F480F">
        <w:rPr>
          <w:rStyle w:val="Style1"/>
          <w:sz w:val="22"/>
          <w:lang w:val="ru-RU" w:eastAsia="zh-CN"/>
        </w:rPr>
        <w:t xml:space="preserve"> </w:t>
      </w:r>
      <w:r w:rsidR="00BE6E77" w:rsidRPr="007F480F">
        <w:rPr>
          <w:rStyle w:val="Style1"/>
          <w:sz w:val="22"/>
          <w:lang w:val="ru-RU" w:eastAsia="zh-CN"/>
        </w:rPr>
        <w:t xml:space="preserve">группы </w:t>
      </w:r>
      <w:r w:rsidRPr="007F480F">
        <w:rPr>
          <w:rStyle w:val="Style1"/>
          <w:sz w:val="22"/>
          <w:lang w:val="ru-RU" w:eastAsia="zh-CN"/>
        </w:rPr>
        <w:t xml:space="preserve">по </w:t>
      </w:r>
      <w:r w:rsidR="00BE6E77">
        <w:rPr>
          <w:rStyle w:val="Style1"/>
          <w:sz w:val="22"/>
          <w:lang w:val="ru-RU" w:eastAsia="zh-CN"/>
        </w:rPr>
        <w:t xml:space="preserve">технологиям на основе </w:t>
      </w:r>
      <w:r w:rsidRPr="007F480F">
        <w:rPr>
          <w:rStyle w:val="Style1"/>
          <w:sz w:val="22"/>
          <w:lang w:val="ru-RU" w:eastAsia="zh-CN"/>
        </w:rPr>
        <w:t>хладагент</w:t>
      </w:r>
      <w:r w:rsidR="00BE6E77">
        <w:rPr>
          <w:rStyle w:val="Style1"/>
          <w:sz w:val="22"/>
          <w:lang w:val="ru-RU" w:eastAsia="zh-CN"/>
        </w:rPr>
        <w:t>ов</w:t>
      </w:r>
      <w:r w:rsidRPr="007F480F">
        <w:rPr>
          <w:rStyle w:val="Style1"/>
          <w:sz w:val="22"/>
          <w:lang w:val="ru-RU" w:eastAsia="zh-CN"/>
        </w:rPr>
        <w:t xml:space="preserve"> с низким ПГП, для размещения которой была выбрана Ассоциация специалистов Нигерии по отоплению, вентиляции, кондиционированию воздуха и охлаждению.</w:t>
      </w:r>
    </w:p>
    <w:p w14:paraId="2AE27512" w14:textId="53F694DD" w:rsidR="003A6684" w:rsidRPr="00410C47" w:rsidRDefault="00410C47" w:rsidP="003A6684">
      <w:pPr>
        <w:keepNext/>
        <w:spacing w:after="240"/>
        <w:rPr>
          <w:i/>
          <w:lang w:val="ru-RU"/>
        </w:rPr>
      </w:pPr>
      <w:r>
        <w:rPr>
          <w:i/>
          <w:lang w:val="ru-RU"/>
        </w:rPr>
        <w:t xml:space="preserve">Осуществление проекта и </w:t>
      </w:r>
      <w:r w:rsidR="00CB7901">
        <w:rPr>
          <w:i/>
          <w:lang w:val="ru-RU"/>
        </w:rPr>
        <w:t>контроль за его реализацией</w:t>
      </w:r>
    </w:p>
    <w:p w14:paraId="4CB2019D" w14:textId="49076618" w:rsidR="003A6684" w:rsidRPr="00410C47" w:rsidRDefault="00410C47" w:rsidP="003A6684">
      <w:pPr>
        <w:numPr>
          <w:ilvl w:val="0"/>
          <w:numId w:val="1"/>
        </w:numPr>
        <w:spacing w:after="240"/>
        <w:outlineLvl w:val="0"/>
        <w:rPr>
          <w:lang w:val="ru-RU"/>
        </w:rPr>
      </w:pPr>
      <w:r w:rsidRPr="00410C47">
        <w:rPr>
          <w:lang w:val="ru-RU"/>
        </w:rPr>
        <w:t>Национальный орган по озону (НОО) и ПРООН обеспечивают мониторинг хода осуществления мероприятий, представляют информацию о достигнутых результатах и сотрудничают с заинтересованными сторонами с целью поэтапного отказа от ГХФУ.</w:t>
      </w:r>
      <w:r w:rsidR="00CB7901" w:rsidRPr="00CB7901">
        <w:rPr>
          <w:lang w:val="ru-RU"/>
        </w:rPr>
        <w:t xml:space="preserve"> Из 170</w:t>
      </w:r>
      <w:r w:rsidR="00CB7901">
        <w:rPr>
          <w:lang w:val="ru-RU"/>
        </w:rPr>
        <w:t> </w:t>
      </w:r>
      <w:r w:rsidR="00CB7901" w:rsidRPr="00CB7901">
        <w:rPr>
          <w:lang w:val="ru-RU"/>
        </w:rPr>
        <w:t>000</w:t>
      </w:r>
      <w:r w:rsidR="00CB7901">
        <w:rPr>
          <w:lang w:val="ru-RU"/>
        </w:rPr>
        <w:t> </w:t>
      </w:r>
      <w:r w:rsidR="00CB7901" w:rsidRPr="00CB7901">
        <w:rPr>
          <w:lang w:val="ru-RU"/>
        </w:rPr>
        <w:t>долл.</w:t>
      </w:r>
      <w:r w:rsidR="00CB7901">
        <w:rPr>
          <w:lang w:val="ru-RU"/>
        </w:rPr>
        <w:t> </w:t>
      </w:r>
      <w:r w:rsidR="00CB7901" w:rsidRPr="00CB7901">
        <w:rPr>
          <w:lang w:val="ru-RU"/>
        </w:rPr>
        <w:t>США, утвержденных для мероприятий по контролю за реализацией проекта в рамках третьего транша для этапа II, 144</w:t>
      </w:r>
      <w:r w:rsidR="00CB7901">
        <w:rPr>
          <w:lang w:val="ru-RU"/>
        </w:rPr>
        <w:t> </w:t>
      </w:r>
      <w:r w:rsidR="00CB7901" w:rsidRPr="00CB7901">
        <w:rPr>
          <w:lang w:val="ru-RU"/>
        </w:rPr>
        <w:t>000</w:t>
      </w:r>
      <w:r w:rsidR="00CB7901">
        <w:rPr>
          <w:lang w:val="ru-RU"/>
        </w:rPr>
        <w:t> </w:t>
      </w:r>
      <w:r w:rsidR="00CB7901" w:rsidRPr="00CB7901">
        <w:rPr>
          <w:lang w:val="ru-RU"/>
        </w:rPr>
        <w:t>долл.</w:t>
      </w:r>
      <w:r w:rsidR="00CB7901">
        <w:rPr>
          <w:lang w:val="ru-RU"/>
        </w:rPr>
        <w:t> </w:t>
      </w:r>
      <w:r w:rsidR="00CB7901" w:rsidRPr="00CB7901">
        <w:rPr>
          <w:lang w:val="ru-RU"/>
        </w:rPr>
        <w:t xml:space="preserve">США было </w:t>
      </w:r>
      <w:r w:rsidR="009B5BF1">
        <w:rPr>
          <w:lang w:val="ru-RU"/>
        </w:rPr>
        <w:t>использовано</w:t>
      </w:r>
      <w:r w:rsidR="00CB7901" w:rsidRPr="00CB7901">
        <w:rPr>
          <w:lang w:val="ru-RU"/>
        </w:rPr>
        <w:t xml:space="preserve"> для покрытия расходов на персонал и услуги консультантов, 22</w:t>
      </w:r>
      <w:r w:rsidR="00CB7901">
        <w:rPr>
          <w:lang w:val="ru-RU"/>
        </w:rPr>
        <w:t> </w:t>
      </w:r>
      <w:r w:rsidR="00CB7901" w:rsidRPr="00CB7901">
        <w:rPr>
          <w:lang w:val="ru-RU"/>
        </w:rPr>
        <w:t>700</w:t>
      </w:r>
      <w:r w:rsidR="00CB7901">
        <w:rPr>
          <w:lang w:val="ru-RU"/>
        </w:rPr>
        <w:t> </w:t>
      </w:r>
      <w:r w:rsidR="00CB7901" w:rsidRPr="00CB7901">
        <w:rPr>
          <w:lang w:val="ru-RU"/>
        </w:rPr>
        <w:t>долл.</w:t>
      </w:r>
      <w:r w:rsidR="00CB7901">
        <w:rPr>
          <w:lang w:val="ru-RU"/>
        </w:rPr>
        <w:t> </w:t>
      </w:r>
      <w:r w:rsidR="00CB7901" w:rsidRPr="00CB7901">
        <w:rPr>
          <w:lang w:val="ru-RU"/>
        </w:rPr>
        <w:t>США</w:t>
      </w:r>
      <w:r w:rsidR="00CB7901">
        <w:rPr>
          <w:lang w:val="ru-RU"/>
        </w:rPr>
        <w:t> </w:t>
      </w:r>
      <w:r w:rsidR="00CB7901" w:rsidRPr="00CB7901">
        <w:rPr>
          <w:lang w:val="ru-RU"/>
        </w:rPr>
        <w:t>— на поездки и 3</w:t>
      </w:r>
      <w:r w:rsidR="00CB7901">
        <w:rPr>
          <w:lang w:val="ru-RU"/>
        </w:rPr>
        <w:t> </w:t>
      </w:r>
      <w:r w:rsidR="00CB7901" w:rsidRPr="00CB7901">
        <w:rPr>
          <w:lang w:val="ru-RU"/>
        </w:rPr>
        <w:t>300</w:t>
      </w:r>
      <w:r w:rsidR="00CB7901">
        <w:rPr>
          <w:lang w:val="ru-RU"/>
        </w:rPr>
        <w:t> </w:t>
      </w:r>
      <w:r w:rsidR="00CB7901" w:rsidRPr="00CB7901">
        <w:rPr>
          <w:lang w:val="ru-RU"/>
        </w:rPr>
        <w:t>долл.</w:t>
      </w:r>
      <w:r w:rsidR="00CB7901">
        <w:rPr>
          <w:lang w:val="ru-RU"/>
        </w:rPr>
        <w:t> </w:t>
      </w:r>
      <w:r w:rsidR="00CB7901" w:rsidRPr="00CB7901">
        <w:rPr>
          <w:lang w:val="ru-RU"/>
        </w:rPr>
        <w:t>США</w:t>
      </w:r>
      <w:r w:rsidR="00CB7901">
        <w:rPr>
          <w:lang w:val="ru-RU"/>
        </w:rPr>
        <w:t> </w:t>
      </w:r>
      <w:r w:rsidR="00CB7901" w:rsidRPr="00CB7901">
        <w:rPr>
          <w:lang w:val="ru-RU"/>
        </w:rPr>
        <w:t>— на прочие издержки.</w:t>
      </w:r>
    </w:p>
    <w:p w14:paraId="63F4C836" w14:textId="1DAAA3E2" w:rsidR="003A6684" w:rsidRPr="00985580" w:rsidRDefault="00CB7901" w:rsidP="003A6684">
      <w:pPr>
        <w:spacing w:after="240"/>
        <w:ind w:right="62"/>
        <w:jc w:val="left"/>
        <w:rPr>
          <w:lang w:val="ru-RU"/>
        </w:rPr>
      </w:pPr>
      <w:r w:rsidRPr="00985580">
        <w:rPr>
          <w:u w:val="single"/>
          <w:lang w:val="ru-RU"/>
        </w:rPr>
        <w:t>Уровень освоения средств</w:t>
      </w:r>
    </w:p>
    <w:p w14:paraId="40B1BA33" w14:textId="2155DC1E" w:rsidR="003A6684" w:rsidRPr="00CB7901" w:rsidRDefault="00CB7901" w:rsidP="003A6684">
      <w:pPr>
        <w:keepNext/>
        <w:spacing w:after="240"/>
        <w:rPr>
          <w:i/>
          <w:lang w:val="ru-RU"/>
        </w:rPr>
      </w:pPr>
      <w:r>
        <w:rPr>
          <w:i/>
          <w:lang w:val="ru-RU"/>
        </w:rPr>
        <w:t>Этап</w:t>
      </w:r>
      <w:r w:rsidRPr="00CB7901">
        <w:rPr>
          <w:i/>
          <w:lang w:val="en-GB"/>
        </w:rPr>
        <w:t> </w:t>
      </w:r>
      <w:r w:rsidR="003A6684" w:rsidRPr="00C825D7">
        <w:rPr>
          <w:i/>
        </w:rPr>
        <w:t>II</w:t>
      </w:r>
      <w:r w:rsidR="003A6684" w:rsidRPr="00CB7901">
        <w:rPr>
          <w:i/>
          <w:lang w:val="ru-RU"/>
        </w:rPr>
        <w:t xml:space="preserve"> </w:t>
      </w:r>
      <w:r w:rsidR="003F23C0">
        <w:rPr>
          <w:i/>
          <w:lang w:val="ru-RU"/>
        </w:rPr>
        <w:t>П</w:t>
      </w:r>
      <w:r w:rsidRPr="00CB7901">
        <w:rPr>
          <w:i/>
          <w:lang w:val="ru-RU"/>
        </w:rPr>
        <w:t>лан</w:t>
      </w:r>
      <w:r>
        <w:rPr>
          <w:i/>
          <w:lang w:val="ru-RU"/>
        </w:rPr>
        <w:t>а</w:t>
      </w:r>
      <w:r w:rsidRPr="00CB7901">
        <w:rPr>
          <w:i/>
          <w:lang w:val="ru-RU"/>
        </w:rPr>
        <w:t xml:space="preserve"> организационной деятельности по поэтапному отказу от ГХФУ</w:t>
      </w:r>
    </w:p>
    <w:p w14:paraId="7D4116A8" w14:textId="0B85A94D" w:rsidR="003A6684" w:rsidRPr="00CB7901" w:rsidRDefault="00CB7901" w:rsidP="003A6684">
      <w:pPr>
        <w:numPr>
          <w:ilvl w:val="0"/>
          <w:numId w:val="1"/>
        </w:numPr>
        <w:spacing w:after="240"/>
        <w:outlineLvl w:val="0"/>
        <w:rPr>
          <w:lang w:val="ru-RU"/>
        </w:rPr>
      </w:pPr>
      <w:r>
        <w:rPr>
          <w:lang w:val="ru-RU"/>
        </w:rPr>
        <w:t xml:space="preserve">По </w:t>
      </w:r>
      <w:r w:rsidRPr="00CB7901">
        <w:rPr>
          <w:lang w:val="ru-RU"/>
        </w:rPr>
        <w:t xml:space="preserve">состоянию на </w:t>
      </w:r>
      <w:r>
        <w:rPr>
          <w:lang w:val="ru-RU"/>
        </w:rPr>
        <w:t>апрель</w:t>
      </w:r>
      <w:r w:rsidRPr="00CB7901">
        <w:rPr>
          <w:lang w:val="ru-RU"/>
        </w:rPr>
        <w:t xml:space="preserve"> 2026</w:t>
      </w:r>
      <w:r>
        <w:rPr>
          <w:lang w:val="ru-RU"/>
        </w:rPr>
        <w:t> </w:t>
      </w:r>
      <w:r w:rsidRPr="00CB7901">
        <w:rPr>
          <w:lang w:val="ru-RU"/>
        </w:rPr>
        <w:t xml:space="preserve">года из утвержденной </w:t>
      </w:r>
      <w:r>
        <w:rPr>
          <w:lang w:val="ru-RU"/>
        </w:rPr>
        <w:t xml:space="preserve">на сегодняшний день </w:t>
      </w:r>
      <w:r w:rsidRPr="00CB7901">
        <w:rPr>
          <w:lang w:val="ru-RU"/>
        </w:rPr>
        <w:t>для этапа</w:t>
      </w:r>
      <w:r>
        <w:rPr>
          <w:lang w:val="ru-RU"/>
        </w:rPr>
        <w:t> </w:t>
      </w:r>
      <w:r>
        <w:rPr>
          <w:lang w:val="fr-FR"/>
        </w:rPr>
        <w:t>II</w:t>
      </w:r>
      <w:r w:rsidRPr="00CB7901">
        <w:rPr>
          <w:lang w:val="ru-RU"/>
        </w:rPr>
        <w:t xml:space="preserve"> суммы в </w:t>
      </w:r>
      <w:r>
        <w:rPr>
          <w:lang w:val="ru-RU"/>
        </w:rPr>
        <w:t>7 280 262 </w:t>
      </w:r>
      <w:r w:rsidRPr="00CB7901">
        <w:rPr>
          <w:lang w:val="ru-RU"/>
        </w:rPr>
        <w:t>долл.</w:t>
      </w:r>
      <w:r>
        <w:rPr>
          <w:lang w:val="ru-RU"/>
        </w:rPr>
        <w:t> </w:t>
      </w:r>
      <w:r w:rsidRPr="00CB7901">
        <w:rPr>
          <w:lang w:val="ru-RU"/>
        </w:rPr>
        <w:t xml:space="preserve">США было освоено </w:t>
      </w:r>
      <w:r>
        <w:rPr>
          <w:lang w:val="ru-RU"/>
        </w:rPr>
        <w:t>6 843 356 </w:t>
      </w:r>
      <w:r w:rsidRPr="00CB7901">
        <w:rPr>
          <w:lang w:val="ru-RU"/>
        </w:rPr>
        <w:t>долл.</w:t>
      </w:r>
      <w:r>
        <w:rPr>
          <w:lang w:val="ru-RU"/>
        </w:rPr>
        <w:t> </w:t>
      </w:r>
      <w:r w:rsidRPr="00CB7901">
        <w:rPr>
          <w:lang w:val="ru-RU"/>
        </w:rPr>
        <w:t>США (6</w:t>
      </w:r>
      <w:r>
        <w:rPr>
          <w:lang w:val="ru-RU"/>
        </w:rPr>
        <w:t> </w:t>
      </w:r>
      <w:r w:rsidRPr="00CB7901">
        <w:rPr>
          <w:lang w:val="ru-RU"/>
        </w:rPr>
        <w:t>163</w:t>
      </w:r>
      <w:r>
        <w:rPr>
          <w:lang w:val="ru-RU"/>
        </w:rPr>
        <w:t> </w:t>
      </w:r>
      <w:r w:rsidRPr="00CB7901">
        <w:rPr>
          <w:lang w:val="ru-RU"/>
        </w:rPr>
        <w:t>094</w:t>
      </w:r>
      <w:r>
        <w:rPr>
          <w:lang w:val="ru-RU"/>
        </w:rPr>
        <w:t> </w:t>
      </w:r>
      <w:r w:rsidRPr="00CB7901">
        <w:rPr>
          <w:lang w:val="ru-RU"/>
        </w:rPr>
        <w:t>долл.</w:t>
      </w:r>
      <w:r>
        <w:rPr>
          <w:lang w:val="ru-RU"/>
        </w:rPr>
        <w:t> </w:t>
      </w:r>
      <w:r w:rsidRPr="00CB7901">
        <w:rPr>
          <w:lang w:val="ru-RU"/>
        </w:rPr>
        <w:t>США для ПРООН, 176</w:t>
      </w:r>
      <w:r>
        <w:rPr>
          <w:lang w:val="ru-RU"/>
        </w:rPr>
        <w:t> </w:t>
      </w:r>
      <w:r w:rsidRPr="00CB7901">
        <w:rPr>
          <w:lang w:val="ru-RU"/>
        </w:rPr>
        <w:t>837</w:t>
      </w:r>
      <w:r>
        <w:rPr>
          <w:lang w:val="ru-RU"/>
        </w:rPr>
        <w:t> </w:t>
      </w:r>
      <w:r w:rsidRPr="00CB7901">
        <w:rPr>
          <w:lang w:val="ru-RU"/>
        </w:rPr>
        <w:t>долл.</w:t>
      </w:r>
      <w:r>
        <w:rPr>
          <w:lang w:val="ru-RU"/>
        </w:rPr>
        <w:t> </w:t>
      </w:r>
      <w:r w:rsidRPr="00CB7901">
        <w:rPr>
          <w:lang w:val="ru-RU"/>
        </w:rPr>
        <w:t>США для ЮНИДО и 503</w:t>
      </w:r>
      <w:r>
        <w:rPr>
          <w:lang w:val="ru-RU"/>
        </w:rPr>
        <w:t> </w:t>
      </w:r>
      <w:r w:rsidRPr="00CB7901">
        <w:rPr>
          <w:lang w:val="ru-RU"/>
        </w:rPr>
        <w:t>425</w:t>
      </w:r>
      <w:r>
        <w:rPr>
          <w:lang w:val="ru-RU"/>
        </w:rPr>
        <w:t> </w:t>
      </w:r>
      <w:r w:rsidRPr="00CB7901">
        <w:rPr>
          <w:lang w:val="ru-RU"/>
        </w:rPr>
        <w:t>долл.</w:t>
      </w:r>
      <w:r>
        <w:rPr>
          <w:lang w:val="ru-RU"/>
        </w:rPr>
        <w:t> </w:t>
      </w:r>
      <w:r w:rsidRPr="00CB7901">
        <w:rPr>
          <w:lang w:val="ru-RU"/>
        </w:rPr>
        <w:t>США для правительства Италии), как показано в таблице</w:t>
      </w:r>
      <w:r>
        <w:rPr>
          <w:lang w:val="ru-RU"/>
        </w:rPr>
        <w:t> </w:t>
      </w:r>
      <w:r w:rsidRPr="00CB7901">
        <w:rPr>
          <w:lang w:val="ru-RU"/>
        </w:rPr>
        <w:t>2.</w:t>
      </w:r>
      <w:r>
        <w:rPr>
          <w:lang w:val="ru-RU"/>
        </w:rPr>
        <w:t xml:space="preserve"> </w:t>
      </w:r>
      <w:r w:rsidRPr="00CB7901">
        <w:rPr>
          <w:lang w:val="ru-RU"/>
        </w:rPr>
        <w:t xml:space="preserve">Остаток в размере </w:t>
      </w:r>
      <w:r>
        <w:rPr>
          <w:lang w:val="ru-RU"/>
        </w:rPr>
        <w:t>436 906 </w:t>
      </w:r>
      <w:r w:rsidRPr="00CB7901">
        <w:rPr>
          <w:lang w:val="ru-RU"/>
        </w:rPr>
        <w:t>долл.</w:t>
      </w:r>
      <w:r>
        <w:rPr>
          <w:lang w:val="ru-RU"/>
        </w:rPr>
        <w:t> </w:t>
      </w:r>
      <w:r w:rsidRPr="00CB7901">
        <w:rPr>
          <w:lang w:val="ru-RU"/>
        </w:rPr>
        <w:t xml:space="preserve">США будет освоен </w:t>
      </w:r>
      <w:r>
        <w:rPr>
          <w:lang w:val="ru-RU"/>
        </w:rPr>
        <w:t>в 2026 и 2027 годах.</w:t>
      </w:r>
    </w:p>
    <w:p w14:paraId="450F2CF5" w14:textId="08B490BE" w:rsidR="003A6684" w:rsidRPr="00AD0F9F" w:rsidRDefault="00AD0F9F" w:rsidP="003A6684">
      <w:pPr>
        <w:keepNext/>
        <w:spacing w:before="240"/>
        <w:rPr>
          <w:b/>
          <w:lang w:val="ru-RU"/>
        </w:rPr>
      </w:pPr>
      <w:r>
        <w:rPr>
          <w:b/>
          <w:lang w:val="ru-RU"/>
        </w:rPr>
        <w:t>Таблица</w:t>
      </w:r>
      <w:r w:rsidR="003A6684" w:rsidRPr="00CB2F61">
        <w:rPr>
          <w:b/>
        </w:rPr>
        <w:t> </w:t>
      </w:r>
      <w:r w:rsidR="003A6684" w:rsidRPr="00AD0F9F">
        <w:rPr>
          <w:b/>
          <w:lang w:val="ru-RU"/>
        </w:rPr>
        <w:t xml:space="preserve">2. </w:t>
      </w:r>
      <w:r w:rsidRPr="00AD0F9F">
        <w:rPr>
          <w:b/>
          <w:lang w:val="ru-RU"/>
        </w:rPr>
        <w:t>Финансовый отчет по этапу</w:t>
      </w:r>
      <w:r>
        <w:rPr>
          <w:b/>
          <w:lang w:val="ru-RU"/>
        </w:rPr>
        <w:t> </w:t>
      </w:r>
      <w:r w:rsidRPr="00AD0F9F">
        <w:rPr>
          <w:b/>
        </w:rPr>
        <w:t>II</w:t>
      </w:r>
      <w:r w:rsidRPr="00AD0F9F">
        <w:rPr>
          <w:b/>
          <w:lang w:val="ru-RU"/>
        </w:rPr>
        <w:t xml:space="preserve"> </w:t>
      </w:r>
      <w:r>
        <w:rPr>
          <w:b/>
          <w:lang w:val="ru-RU"/>
        </w:rPr>
        <w:t>ПОДПО</w:t>
      </w:r>
      <w:r w:rsidRPr="00AD0F9F">
        <w:rPr>
          <w:b/>
          <w:lang w:val="ru-RU"/>
        </w:rPr>
        <w:t xml:space="preserve"> для Нигерии (в долл</w:t>
      </w:r>
      <w:r>
        <w:rPr>
          <w:b/>
          <w:lang w:val="ru-RU"/>
        </w:rPr>
        <w:t>.</w:t>
      </w:r>
      <w:r w:rsidRPr="00AD0F9F">
        <w:rPr>
          <w:b/>
          <w:lang w:val="ru-RU"/>
        </w:rPr>
        <w:t xml:space="preserve"> США)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9"/>
        <w:gridCol w:w="1558"/>
        <w:gridCol w:w="1419"/>
        <w:gridCol w:w="1421"/>
        <w:gridCol w:w="1273"/>
        <w:gridCol w:w="1272"/>
      </w:tblGrid>
      <w:tr w:rsidR="003A6684" w:rsidRPr="00E9063C" w14:paraId="2E59F59B" w14:textId="77777777" w:rsidTr="00AD0F9F">
        <w:trPr>
          <w:trHeight w:val="404"/>
          <w:tblHeader/>
        </w:trPr>
        <w:tc>
          <w:tcPr>
            <w:tcW w:w="1287" w:type="pct"/>
            <w:gridSpan w:val="2"/>
            <w:noWrap/>
            <w:vAlign w:val="center"/>
            <w:hideMark/>
          </w:tcPr>
          <w:p w14:paraId="723C8BA4" w14:textId="0E308C81" w:rsidR="003A6684" w:rsidRPr="00AD0F9F" w:rsidRDefault="00AD0F9F">
            <w:pPr>
              <w:keepNext/>
              <w:keepLines/>
              <w:spacing w:before="20" w:after="20"/>
              <w:jc w:val="center"/>
              <w:rPr>
                <w:b/>
                <w:bCs/>
                <w:color w:val="000000"/>
                <w:sz w:val="20"/>
                <w:szCs w:val="20"/>
                <w:lang w:val="ru-RU" w:eastAsia="en-CA"/>
              </w:rPr>
            </w:pPr>
            <w:r>
              <w:rPr>
                <w:b/>
                <w:bCs/>
                <w:color w:val="000000"/>
                <w:sz w:val="20"/>
                <w:szCs w:val="20"/>
                <w:lang w:val="ru-RU" w:eastAsia="en-CA"/>
              </w:rPr>
              <w:t>Транш</w:t>
            </w:r>
          </w:p>
        </w:tc>
        <w:tc>
          <w:tcPr>
            <w:tcW w:w="833" w:type="pct"/>
            <w:noWrap/>
            <w:vAlign w:val="center"/>
          </w:tcPr>
          <w:p w14:paraId="17C60E36" w14:textId="6ED4EF7F" w:rsidR="003A6684" w:rsidRPr="00AD0F9F" w:rsidRDefault="00AD0F9F">
            <w:pPr>
              <w:keepNext/>
              <w:spacing w:before="20" w:after="20"/>
              <w:jc w:val="center"/>
              <w:rPr>
                <w:b/>
                <w:color w:val="000000"/>
                <w:sz w:val="20"/>
                <w:szCs w:val="20"/>
                <w:lang w:val="ru-RU" w:eastAsia="en-CA"/>
              </w:rPr>
            </w:pPr>
            <w:r>
              <w:rPr>
                <w:b/>
                <w:color w:val="000000"/>
                <w:sz w:val="20"/>
                <w:szCs w:val="20"/>
                <w:lang w:val="ru-RU" w:eastAsia="en-CA"/>
              </w:rPr>
              <w:t>ПРООН</w:t>
            </w:r>
          </w:p>
        </w:tc>
        <w:tc>
          <w:tcPr>
            <w:tcW w:w="759" w:type="pct"/>
            <w:vAlign w:val="center"/>
          </w:tcPr>
          <w:p w14:paraId="241BFC5E" w14:textId="2D529543" w:rsidR="003A6684" w:rsidRPr="00AD0F9F" w:rsidRDefault="00AD0F9F">
            <w:pPr>
              <w:keepNext/>
              <w:spacing w:before="20" w:after="20"/>
              <w:jc w:val="center"/>
              <w:rPr>
                <w:b/>
                <w:color w:val="000000"/>
                <w:sz w:val="20"/>
                <w:szCs w:val="20"/>
                <w:lang w:val="ru-RU" w:eastAsia="en-CA"/>
              </w:rPr>
            </w:pPr>
            <w:r>
              <w:rPr>
                <w:b/>
                <w:color w:val="000000"/>
                <w:sz w:val="20"/>
                <w:szCs w:val="20"/>
                <w:lang w:val="ru-RU" w:eastAsia="en-CA"/>
              </w:rPr>
              <w:t>ЮНИДО</w:t>
            </w:r>
          </w:p>
        </w:tc>
        <w:tc>
          <w:tcPr>
            <w:tcW w:w="760" w:type="pct"/>
            <w:vAlign w:val="center"/>
          </w:tcPr>
          <w:p w14:paraId="60AD7850" w14:textId="2CB32B0D" w:rsidR="003A6684" w:rsidRPr="00AD0F9F" w:rsidRDefault="00AD0F9F">
            <w:pPr>
              <w:keepNext/>
              <w:spacing w:before="20" w:after="20"/>
              <w:jc w:val="center"/>
              <w:rPr>
                <w:b/>
                <w:color w:val="000000"/>
                <w:sz w:val="20"/>
                <w:szCs w:val="20"/>
                <w:lang w:val="ru-RU" w:eastAsia="en-CA"/>
              </w:rPr>
            </w:pPr>
            <w:r>
              <w:rPr>
                <w:b/>
                <w:color w:val="000000"/>
                <w:sz w:val="20"/>
                <w:szCs w:val="20"/>
                <w:lang w:val="ru-RU" w:eastAsia="en-CA"/>
              </w:rPr>
              <w:t>Италия</w:t>
            </w:r>
          </w:p>
        </w:tc>
        <w:tc>
          <w:tcPr>
            <w:tcW w:w="681" w:type="pct"/>
            <w:noWrap/>
            <w:vAlign w:val="center"/>
            <w:hideMark/>
          </w:tcPr>
          <w:p w14:paraId="79ED90EA" w14:textId="1D30BC3B" w:rsidR="003A6684" w:rsidRPr="00AD0F9F" w:rsidRDefault="00AD0F9F">
            <w:pPr>
              <w:keepNext/>
              <w:spacing w:before="20" w:after="20"/>
              <w:jc w:val="center"/>
              <w:rPr>
                <w:b/>
                <w:color w:val="000000"/>
                <w:sz w:val="20"/>
                <w:szCs w:val="20"/>
                <w:lang w:val="ru-RU" w:eastAsia="en-CA"/>
              </w:rPr>
            </w:pPr>
            <w:r>
              <w:rPr>
                <w:b/>
                <w:color w:val="000000"/>
                <w:sz w:val="20"/>
                <w:szCs w:val="20"/>
                <w:lang w:val="ru-RU" w:eastAsia="en-CA"/>
              </w:rPr>
              <w:t>Итого</w:t>
            </w:r>
          </w:p>
        </w:tc>
        <w:tc>
          <w:tcPr>
            <w:tcW w:w="680" w:type="pct"/>
            <w:noWrap/>
            <w:vAlign w:val="center"/>
            <w:hideMark/>
          </w:tcPr>
          <w:p w14:paraId="29DD6AE1" w14:textId="1845883F" w:rsidR="003A6684" w:rsidRPr="00E9063C" w:rsidRDefault="00AD0F9F">
            <w:pPr>
              <w:keepNext/>
              <w:spacing w:before="20" w:after="20"/>
              <w:ind w:left="-109" w:right="-108"/>
              <w:jc w:val="center"/>
              <w:rPr>
                <w:b/>
                <w:color w:val="000000"/>
                <w:sz w:val="20"/>
                <w:szCs w:val="20"/>
                <w:lang w:eastAsia="en-CA"/>
              </w:rPr>
            </w:pPr>
            <w:r>
              <w:rPr>
                <w:b/>
                <w:color w:val="000000"/>
                <w:sz w:val="20"/>
                <w:szCs w:val="20"/>
                <w:lang w:val="ru-RU" w:eastAsia="en-CA"/>
              </w:rPr>
              <w:t>Уровень освоения</w:t>
            </w:r>
            <w:r w:rsidR="003A6684" w:rsidRPr="00E9063C">
              <w:rPr>
                <w:b/>
                <w:color w:val="000000"/>
                <w:sz w:val="20"/>
                <w:szCs w:val="20"/>
                <w:lang w:eastAsia="en-CA"/>
              </w:rPr>
              <w:t xml:space="preserve"> (%)</w:t>
            </w:r>
          </w:p>
        </w:tc>
      </w:tr>
      <w:tr w:rsidR="003A6684" w:rsidRPr="00E9063C" w14:paraId="1B0FB928" w14:textId="77777777" w:rsidTr="00AD0F9F">
        <w:trPr>
          <w:trHeight w:val="179"/>
        </w:trPr>
        <w:tc>
          <w:tcPr>
            <w:tcW w:w="528" w:type="pct"/>
            <w:vMerge w:val="restart"/>
            <w:noWrap/>
            <w:vAlign w:val="center"/>
            <w:hideMark/>
          </w:tcPr>
          <w:p w14:paraId="4C301A2B" w14:textId="49102FE0" w:rsidR="003A6684" w:rsidRPr="00AD0F9F" w:rsidRDefault="00AD0F9F">
            <w:pPr>
              <w:keepNext/>
              <w:keepLines/>
              <w:spacing w:before="20" w:after="20"/>
              <w:jc w:val="left"/>
              <w:rPr>
                <w:bCs/>
                <w:color w:val="000000"/>
                <w:sz w:val="20"/>
                <w:szCs w:val="20"/>
                <w:lang w:val="ru-RU" w:eastAsia="en-CA"/>
              </w:rPr>
            </w:pPr>
            <w:r>
              <w:rPr>
                <w:bCs/>
                <w:color w:val="000000"/>
                <w:sz w:val="20"/>
                <w:szCs w:val="20"/>
                <w:lang w:val="ru-RU" w:eastAsia="en-CA"/>
              </w:rPr>
              <w:t>Первый</w:t>
            </w:r>
          </w:p>
        </w:tc>
        <w:tc>
          <w:tcPr>
            <w:tcW w:w="759" w:type="pct"/>
            <w:noWrap/>
            <w:vAlign w:val="center"/>
            <w:hideMark/>
          </w:tcPr>
          <w:p w14:paraId="6C68BBCF" w14:textId="0BBAE89B" w:rsidR="003A6684" w:rsidRPr="00AD0F9F" w:rsidRDefault="00AD0F9F">
            <w:pPr>
              <w:keepNext/>
              <w:keepLines/>
              <w:spacing w:before="20" w:after="20"/>
              <w:rPr>
                <w:bCs/>
                <w:color w:val="000000"/>
                <w:sz w:val="20"/>
                <w:szCs w:val="20"/>
                <w:lang w:val="ru-RU" w:eastAsia="en-CA"/>
              </w:rPr>
            </w:pPr>
            <w:r>
              <w:rPr>
                <w:bCs/>
                <w:color w:val="000000"/>
                <w:sz w:val="20"/>
                <w:szCs w:val="20"/>
                <w:lang w:val="ru-RU" w:eastAsia="en-CA"/>
              </w:rPr>
              <w:t>Утверждено</w:t>
            </w:r>
          </w:p>
        </w:tc>
        <w:tc>
          <w:tcPr>
            <w:tcW w:w="833" w:type="pct"/>
          </w:tcPr>
          <w:p w14:paraId="08F9EC63" w14:textId="51FF744B" w:rsidR="003A6684" w:rsidRPr="00160777" w:rsidRDefault="003A6684">
            <w:pPr>
              <w:keepLines/>
              <w:spacing w:before="20" w:after="20"/>
              <w:jc w:val="right"/>
              <w:rPr>
                <w:color w:val="000000"/>
                <w:sz w:val="20"/>
                <w:szCs w:val="20"/>
                <w:lang w:eastAsia="en-CA"/>
              </w:rPr>
            </w:pPr>
            <w:r w:rsidRPr="00160777">
              <w:rPr>
                <w:color w:val="000000"/>
                <w:sz w:val="20"/>
                <w:szCs w:val="20"/>
                <w:lang w:eastAsia="en-CA"/>
              </w:rPr>
              <w:t>2</w:t>
            </w:r>
            <w:r w:rsidR="00AD0F9F">
              <w:rPr>
                <w:color w:val="000000"/>
                <w:sz w:val="20"/>
                <w:szCs w:val="20"/>
                <w:lang w:val="ru-RU" w:eastAsia="en-CA"/>
              </w:rPr>
              <w:t> </w:t>
            </w:r>
            <w:r w:rsidRPr="00160777">
              <w:rPr>
                <w:color w:val="000000"/>
                <w:sz w:val="20"/>
                <w:szCs w:val="20"/>
                <w:lang w:eastAsia="en-CA"/>
              </w:rPr>
              <w:t>600</w:t>
            </w:r>
            <w:r w:rsidR="00AD0F9F">
              <w:rPr>
                <w:color w:val="000000"/>
                <w:sz w:val="20"/>
                <w:szCs w:val="20"/>
                <w:lang w:val="ru-RU" w:eastAsia="en-CA"/>
              </w:rPr>
              <w:t> </w:t>
            </w:r>
            <w:r w:rsidRPr="00160777">
              <w:rPr>
                <w:color w:val="000000"/>
                <w:sz w:val="20"/>
                <w:szCs w:val="20"/>
                <w:lang w:eastAsia="en-CA"/>
              </w:rPr>
              <w:t>000</w:t>
            </w:r>
          </w:p>
        </w:tc>
        <w:tc>
          <w:tcPr>
            <w:tcW w:w="759" w:type="pct"/>
            <w:noWrap/>
          </w:tcPr>
          <w:p w14:paraId="76EE52ED" w14:textId="703FDD73" w:rsidR="003A6684" w:rsidRPr="00E9063C" w:rsidRDefault="003A6684">
            <w:pPr>
              <w:keepLines/>
              <w:spacing w:before="20" w:after="20"/>
              <w:jc w:val="right"/>
              <w:rPr>
                <w:color w:val="000000"/>
                <w:sz w:val="20"/>
                <w:szCs w:val="20"/>
                <w:lang w:eastAsia="en-CA"/>
              </w:rPr>
            </w:pPr>
            <w:r w:rsidRPr="00160777">
              <w:rPr>
                <w:color w:val="000000"/>
                <w:sz w:val="20"/>
                <w:szCs w:val="20"/>
                <w:lang w:eastAsia="en-CA"/>
              </w:rPr>
              <w:t>176</w:t>
            </w:r>
            <w:r w:rsidR="00AD0F9F">
              <w:rPr>
                <w:color w:val="000000"/>
                <w:sz w:val="20"/>
                <w:szCs w:val="20"/>
                <w:lang w:val="ru-RU" w:eastAsia="en-CA"/>
              </w:rPr>
              <w:t> </w:t>
            </w:r>
            <w:r w:rsidRPr="00160777">
              <w:rPr>
                <w:color w:val="000000"/>
                <w:sz w:val="20"/>
                <w:szCs w:val="20"/>
                <w:lang w:eastAsia="en-CA"/>
              </w:rPr>
              <w:t>837</w:t>
            </w:r>
          </w:p>
        </w:tc>
        <w:tc>
          <w:tcPr>
            <w:tcW w:w="760" w:type="pct"/>
          </w:tcPr>
          <w:p w14:paraId="2FF03A72" w14:textId="5A581974" w:rsidR="003A6684" w:rsidRPr="00E9063C" w:rsidRDefault="003A6684">
            <w:pPr>
              <w:keepLines/>
              <w:spacing w:before="20" w:after="20"/>
              <w:jc w:val="right"/>
              <w:rPr>
                <w:color w:val="000000"/>
                <w:sz w:val="20"/>
                <w:szCs w:val="20"/>
                <w:lang w:eastAsia="en-CA"/>
              </w:rPr>
            </w:pPr>
            <w:r w:rsidRPr="00160777">
              <w:rPr>
                <w:color w:val="000000"/>
                <w:sz w:val="20"/>
                <w:szCs w:val="20"/>
                <w:lang w:eastAsia="en-CA"/>
              </w:rPr>
              <w:t>269</w:t>
            </w:r>
            <w:r w:rsidR="00AD0F9F">
              <w:rPr>
                <w:color w:val="000000"/>
                <w:sz w:val="20"/>
                <w:szCs w:val="20"/>
                <w:lang w:val="ru-RU" w:eastAsia="en-CA"/>
              </w:rPr>
              <w:t> </w:t>
            </w:r>
            <w:r w:rsidRPr="00160777">
              <w:rPr>
                <w:color w:val="000000"/>
                <w:sz w:val="20"/>
                <w:szCs w:val="20"/>
                <w:lang w:eastAsia="en-CA"/>
              </w:rPr>
              <w:t>025</w:t>
            </w:r>
          </w:p>
        </w:tc>
        <w:tc>
          <w:tcPr>
            <w:tcW w:w="681" w:type="pct"/>
            <w:noWrap/>
          </w:tcPr>
          <w:p w14:paraId="2DFEF411" w14:textId="275DCD22" w:rsidR="003A6684" w:rsidRPr="00E9063C" w:rsidRDefault="003A6684">
            <w:pPr>
              <w:keepLines/>
              <w:spacing w:before="20" w:after="20"/>
              <w:jc w:val="right"/>
              <w:rPr>
                <w:color w:val="000000"/>
                <w:sz w:val="20"/>
                <w:szCs w:val="20"/>
                <w:lang w:eastAsia="en-CA"/>
              </w:rPr>
            </w:pPr>
            <w:r w:rsidRPr="00840341">
              <w:rPr>
                <w:color w:val="000000"/>
                <w:sz w:val="20"/>
                <w:szCs w:val="20"/>
                <w:lang w:eastAsia="en-CA"/>
              </w:rPr>
              <w:t>3</w:t>
            </w:r>
            <w:r w:rsidR="00AD0F9F">
              <w:rPr>
                <w:color w:val="000000"/>
                <w:sz w:val="20"/>
                <w:szCs w:val="20"/>
                <w:lang w:val="ru-RU" w:eastAsia="en-CA"/>
              </w:rPr>
              <w:t> </w:t>
            </w:r>
            <w:r w:rsidRPr="00840341">
              <w:rPr>
                <w:color w:val="000000"/>
                <w:sz w:val="20"/>
                <w:szCs w:val="20"/>
                <w:lang w:eastAsia="en-CA"/>
              </w:rPr>
              <w:t>045</w:t>
            </w:r>
            <w:r w:rsidR="00AD0F9F">
              <w:rPr>
                <w:color w:val="000000"/>
                <w:sz w:val="20"/>
                <w:szCs w:val="20"/>
                <w:lang w:val="ru-RU" w:eastAsia="en-CA"/>
              </w:rPr>
              <w:t> </w:t>
            </w:r>
            <w:r w:rsidRPr="00840341">
              <w:rPr>
                <w:color w:val="000000"/>
                <w:sz w:val="20"/>
                <w:szCs w:val="20"/>
                <w:lang w:eastAsia="en-CA"/>
              </w:rPr>
              <w:t>862</w:t>
            </w:r>
          </w:p>
        </w:tc>
        <w:tc>
          <w:tcPr>
            <w:tcW w:w="680" w:type="pct"/>
            <w:vMerge w:val="restart"/>
            <w:noWrap/>
            <w:vAlign w:val="center"/>
          </w:tcPr>
          <w:p w14:paraId="28E6030C" w14:textId="77777777" w:rsidR="003A6684" w:rsidRPr="00E9063C" w:rsidRDefault="003A6684">
            <w:pPr>
              <w:spacing w:before="20" w:after="20"/>
              <w:jc w:val="center"/>
              <w:rPr>
                <w:color w:val="000000"/>
                <w:sz w:val="20"/>
                <w:szCs w:val="20"/>
                <w:lang w:eastAsia="en-CA"/>
              </w:rPr>
            </w:pPr>
            <w:r>
              <w:rPr>
                <w:color w:val="000000"/>
                <w:sz w:val="20"/>
                <w:szCs w:val="20"/>
                <w:lang w:eastAsia="en-CA"/>
              </w:rPr>
              <w:t>99</w:t>
            </w:r>
          </w:p>
        </w:tc>
      </w:tr>
      <w:tr w:rsidR="003A6684" w:rsidRPr="00E9063C" w14:paraId="0AB6506B" w14:textId="77777777" w:rsidTr="00AD0F9F">
        <w:trPr>
          <w:trHeight w:val="215"/>
        </w:trPr>
        <w:tc>
          <w:tcPr>
            <w:tcW w:w="528" w:type="pct"/>
            <w:vMerge/>
            <w:vAlign w:val="center"/>
            <w:hideMark/>
          </w:tcPr>
          <w:p w14:paraId="453EE62F" w14:textId="77777777" w:rsidR="003A6684" w:rsidRPr="00E9063C" w:rsidRDefault="003A6684">
            <w:pPr>
              <w:keepNext/>
              <w:keepLines/>
              <w:spacing w:before="20" w:after="20"/>
              <w:jc w:val="left"/>
              <w:rPr>
                <w:bCs/>
                <w:color w:val="000000"/>
                <w:sz w:val="20"/>
                <w:szCs w:val="20"/>
                <w:lang w:eastAsia="en-CA"/>
              </w:rPr>
            </w:pPr>
          </w:p>
        </w:tc>
        <w:tc>
          <w:tcPr>
            <w:tcW w:w="759" w:type="pct"/>
            <w:noWrap/>
            <w:vAlign w:val="center"/>
            <w:hideMark/>
          </w:tcPr>
          <w:p w14:paraId="19116AD3" w14:textId="1821E905" w:rsidR="003A6684" w:rsidRPr="00AD0F9F" w:rsidRDefault="00AD0F9F">
            <w:pPr>
              <w:keepNext/>
              <w:keepLines/>
              <w:spacing w:before="20" w:after="20"/>
              <w:rPr>
                <w:bCs/>
                <w:color w:val="000000"/>
                <w:sz w:val="20"/>
                <w:szCs w:val="20"/>
                <w:lang w:val="ru-RU" w:eastAsia="en-CA"/>
              </w:rPr>
            </w:pPr>
            <w:r>
              <w:rPr>
                <w:bCs/>
                <w:color w:val="000000"/>
                <w:sz w:val="20"/>
                <w:szCs w:val="20"/>
                <w:lang w:val="ru-RU" w:eastAsia="en-CA"/>
              </w:rPr>
              <w:t>Освоено</w:t>
            </w:r>
          </w:p>
        </w:tc>
        <w:tc>
          <w:tcPr>
            <w:tcW w:w="833" w:type="pct"/>
          </w:tcPr>
          <w:p w14:paraId="4C3BDAA5" w14:textId="5FD6B19C" w:rsidR="003A6684" w:rsidRPr="00E9063C" w:rsidRDefault="003A6684">
            <w:pPr>
              <w:keepLines/>
              <w:spacing w:before="20" w:after="20"/>
              <w:jc w:val="right"/>
              <w:rPr>
                <w:color w:val="000000"/>
                <w:sz w:val="20"/>
                <w:szCs w:val="20"/>
                <w:lang w:eastAsia="en-CA"/>
              </w:rPr>
            </w:pPr>
            <w:r w:rsidRPr="005E174A">
              <w:rPr>
                <w:color w:val="000000"/>
                <w:sz w:val="20"/>
                <w:szCs w:val="20"/>
                <w:lang w:eastAsia="en-CA"/>
              </w:rPr>
              <w:t>2</w:t>
            </w:r>
            <w:r w:rsidR="00AD0F9F">
              <w:rPr>
                <w:color w:val="000000"/>
                <w:sz w:val="20"/>
                <w:szCs w:val="20"/>
                <w:lang w:val="ru-RU" w:eastAsia="en-CA"/>
              </w:rPr>
              <w:t> </w:t>
            </w:r>
            <w:r w:rsidRPr="005E174A">
              <w:rPr>
                <w:color w:val="000000"/>
                <w:sz w:val="20"/>
                <w:szCs w:val="20"/>
                <w:lang w:eastAsia="en-CA"/>
              </w:rPr>
              <w:t>565</w:t>
            </w:r>
            <w:r w:rsidR="00AD0F9F">
              <w:rPr>
                <w:color w:val="000000"/>
                <w:sz w:val="20"/>
                <w:szCs w:val="20"/>
                <w:lang w:val="ru-RU" w:eastAsia="en-CA"/>
              </w:rPr>
              <w:t> </w:t>
            </w:r>
            <w:r w:rsidRPr="005E174A">
              <w:rPr>
                <w:color w:val="000000"/>
                <w:sz w:val="20"/>
                <w:szCs w:val="20"/>
                <w:lang w:eastAsia="en-CA"/>
              </w:rPr>
              <w:t>548</w:t>
            </w:r>
          </w:p>
        </w:tc>
        <w:tc>
          <w:tcPr>
            <w:tcW w:w="759" w:type="pct"/>
            <w:noWrap/>
          </w:tcPr>
          <w:p w14:paraId="2F3FDC69" w14:textId="1B9C95C3" w:rsidR="003A6684" w:rsidRPr="00E9063C" w:rsidRDefault="003A6684">
            <w:pPr>
              <w:keepLines/>
              <w:spacing w:before="20" w:after="20"/>
              <w:jc w:val="right"/>
              <w:rPr>
                <w:color w:val="000000"/>
                <w:sz w:val="20"/>
                <w:szCs w:val="20"/>
                <w:lang w:eastAsia="en-CA"/>
              </w:rPr>
            </w:pPr>
            <w:r w:rsidRPr="00FA6460">
              <w:rPr>
                <w:color w:val="000000"/>
                <w:sz w:val="20"/>
                <w:szCs w:val="20"/>
                <w:lang w:eastAsia="en-CA"/>
              </w:rPr>
              <w:t>176</w:t>
            </w:r>
            <w:r w:rsidR="00AD0F9F">
              <w:rPr>
                <w:color w:val="000000"/>
                <w:sz w:val="20"/>
                <w:szCs w:val="20"/>
                <w:lang w:val="ru-RU" w:eastAsia="en-CA"/>
              </w:rPr>
              <w:t> </w:t>
            </w:r>
            <w:r w:rsidRPr="00FA6460">
              <w:rPr>
                <w:color w:val="000000"/>
                <w:sz w:val="20"/>
                <w:szCs w:val="20"/>
                <w:lang w:eastAsia="en-CA"/>
              </w:rPr>
              <w:t>837</w:t>
            </w:r>
          </w:p>
        </w:tc>
        <w:tc>
          <w:tcPr>
            <w:tcW w:w="760" w:type="pct"/>
          </w:tcPr>
          <w:p w14:paraId="3FF77446" w14:textId="14BB45E6" w:rsidR="003A6684" w:rsidRPr="00E9063C" w:rsidRDefault="003A6684">
            <w:pPr>
              <w:keepLines/>
              <w:spacing w:before="20" w:after="20"/>
              <w:jc w:val="right"/>
              <w:rPr>
                <w:color w:val="000000"/>
                <w:sz w:val="20"/>
                <w:szCs w:val="20"/>
                <w:lang w:eastAsia="en-CA"/>
              </w:rPr>
            </w:pPr>
            <w:r w:rsidRPr="00B409C7">
              <w:rPr>
                <w:color w:val="000000"/>
                <w:sz w:val="20"/>
                <w:szCs w:val="20"/>
                <w:lang w:eastAsia="en-CA"/>
              </w:rPr>
              <w:t>269</w:t>
            </w:r>
            <w:r w:rsidR="00AD0F9F">
              <w:rPr>
                <w:color w:val="000000"/>
                <w:sz w:val="20"/>
                <w:szCs w:val="20"/>
                <w:lang w:val="ru-RU" w:eastAsia="en-CA"/>
              </w:rPr>
              <w:t> </w:t>
            </w:r>
            <w:r w:rsidRPr="00B409C7">
              <w:rPr>
                <w:color w:val="000000"/>
                <w:sz w:val="20"/>
                <w:szCs w:val="20"/>
                <w:lang w:eastAsia="en-CA"/>
              </w:rPr>
              <w:t>025</w:t>
            </w:r>
          </w:p>
        </w:tc>
        <w:tc>
          <w:tcPr>
            <w:tcW w:w="681" w:type="pct"/>
            <w:noWrap/>
          </w:tcPr>
          <w:p w14:paraId="133469E3" w14:textId="49F94CDD" w:rsidR="003A6684" w:rsidRPr="00E9063C" w:rsidRDefault="003A6684">
            <w:pPr>
              <w:keepLines/>
              <w:spacing w:before="20" w:after="20"/>
              <w:jc w:val="right"/>
              <w:rPr>
                <w:color w:val="000000"/>
                <w:sz w:val="20"/>
                <w:szCs w:val="20"/>
                <w:lang w:eastAsia="en-CA"/>
              </w:rPr>
            </w:pPr>
            <w:r w:rsidRPr="00362C0C">
              <w:rPr>
                <w:color w:val="000000"/>
                <w:sz w:val="20"/>
                <w:szCs w:val="20"/>
                <w:lang w:eastAsia="en-CA"/>
              </w:rPr>
              <w:t>3</w:t>
            </w:r>
            <w:r w:rsidR="00AD0F9F">
              <w:rPr>
                <w:color w:val="000000"/>
                <w:sz w:val="20"/>
                <w:szCs w:val="20"/>
                <w:lang w:val="ru-RU" w:eastAsia="en-CA"/>
              </w:rPr>
              <w:t> </w:t>
            </w:r>
            <w:r w:rsidRPr="00362C0C">
              <w:rPr>
                <w:color w:val="000000"/>
                <w:sz w:val="20"/>
                <w:szCs w:val="20"/>
                <w:lang w:eastAsia="en-CA"/>
              </w:rPr>
              <w:t>011</w:t>
            </w:r>
            <w:r w:rsidR="00AD0F9F">
              <w:rPr>
                <w:color w:val="000000"/>
                <w:sz w:val="20"/>
                <w:szCs w:val="20"/>
                <w:lang w:val="ru-RU" w:eastAsia="en-CA"/>
              </w:rPr>
              <w:t> </w:t>
            </w:r>
            <w:r w:rsidRPr="00362C0C">
              <w:rPr>
                <w:color w:val="000000"/>
                <w:sz w:val="20"/>
                <w:szCs w:val="20"/>
                <w:lang w:eastAsia="en-CA"/>
              </w:rPr>
              <w:t>410</w:t>
            </w:r>
          </w:p>
        </w:tc>
        <w:tc>
          <w:tcPr>
            <w:tcW w:w="680" w:type="pct"/>
            <w:vMerge/>
            <w:vAlign w:val="center"/>
          </w:tcPr>
          <w:p w14:paraId="5CCEF5BE" w14:textId="77777777" w:rsidR="003A6684" w:rsidRPr="00E9063C" w:rsidRDefault="003A6684">
            <w:pPr>
              <w:spacing w:before="20" w:after="20"/>
              <w:jc w:val="center"/>
              <w:rPr>
                <w:color w:val="000000"/>
                <w:sz w:val="20"/>
                <w:szCs w:val="20"/>
                <w:lang w:eastAsia="en-CA"/>
              </w:rPr>
            </w:pPr>
          </w:p>
        </w:tc>
      </w:tr>
      <w:tr w:rsidR="003A6684" w:rsidRPr="00E9063C" w14:paraId="18DD5E74" w14:textId="77777777" w:rsidTr="00AD0F9F">
        <w:trPr>
          <w:trHeight w:val="152"/>
        </w:trPr>
        <w:tc>
          <w:tcPr>
            <w:tcW w:w="528" w:type="pct"/>
            <w:vMerge w:val="restart"/>
            <w:noWrap/>
            <w:vAlign w:val="center"/>
            <w:hideMark/>
          </w:tcPr>
          <w:p w14:paraId="0F37DCE9" w14:textId="61DA30E5" w:rsidR="003A6684" w:rsidRPr="00AD0F9F" w:rsidRDefault="00AD0F9F">
            <w:pPr>
              <w:keepNext/>
              <w:spacing w:before="20" w:after="20"/>
              <w:jc w:val="left"/>
              <w:rPr>
                <w:bCs/>
                <w:color w:val="000000"/>
                <w:sz w:val="20"/>
                <w:szCs w:val="20"/>
                <w:lang w:val="ru-RU" w:eastAsia="en-CA"/>
              </w:rPr>
            </w:pPr>
            <w:r>
              <w:rPr>
                <w:bCs/>
                <w:color w:val="000000"/>
                <w:sz w:val="20"/>
                <w:szCs w:val="20"/>
                <w:lang w:val="ru-RU" w:eastAsia="en-CA"/>
              </w:rPr>
              <w:t>Второй</w:t>
            </w:r>
          </w:p>
        </w:tc>
        <w:tc>
          <w:tcPr>
            <w:tcW w:w="759" w:type="pct"/>
            <w:noWrap/>
            <w:vAlign w:val="center"/>
            <w:hideMark/>
          </w:tcPr>
          <w:p w14:paraId="6D22876C" w14:textId="2F3AE900" w:rsidR="003A6684" w:rsidRPr="00E9063C" w:rsidRDefault="00AD0F9F">
            <w:pPr>
              <w:keepLines/>
              <w:spacing w:before="20" w:after="20"/>
              <w:rPr>
                <w:bCs/>
                <w:color w:val="000000"/>
                <w:sz w:val="20"/>
                <w:szCs w:val="20"/>
                <w:lang w:eastAsia="en-CA"/>
              </w:rPr>
            </w:pPr>
            <w:proofErr w:type="spellStart"/>
            <w:r w:rsidRPr="00AD0F9F">
              <w:rPr>
                <w:bCs/>
                <w:color w:val="000000"/>
                <w:sz w:val="20"/>
                <w:szCs w:val="20"/>
                <w:lang w:eastAsia="en-CA"/>
              </w:rPr>
              <w:t>Утверждено</w:t>
            </w:r>
            <w:proofErr w:type="spellEnd"/>
          </w:p>
        </w:tc>
        <w:tc>
          <w:tcPr>
            <w:tcW w:w="833" w:type="pct"/>
          </w:tcPr>
          <w:p w14:paraId="60B21D96" w14:textId="02D76885" w:rsidR="003A6684" w:rsidRPr="00160777" w:rsidRDefault="003A6684">
            <w:pPr>
              <w:keepLines/>
              <w:spacing w:before="20" w:after="20"/>
              <w:jc w:val="right"/>
              <w:rPr>
                <w:color w:val="000000"/>
                <w:sz w:val="20"/>
                <w:szCs w:val="20"/>
                <w:lang w:eastAsia="en-CA"/>
              </w:rPr>
            </w:pPr>
            <w:r w:rsidRPr="00160777">
              <w:rPr>
                <w:color w:val="000000"/>
                <w:sz w:val="20"/>
                <w:szCs w:val="20"/>
                <w:lang w:eastAsia="en-CA"/>
              </w:rPr>
              <w:t>1</w:t>
            </w:r>
            <w:r w:rsidR="00AD0F9F">
              <w:rPr>
                <w:color w:val="000000"/>
                <w:sz w:val="20"/>
                <w:szCs w:val="20"/>
                <w:lang w:val="ru-RU" w:eastAsia="en-CA"/>
              </w:rPr>
              <w:t> </w:t>
            </w:r>
            <w:r w:rsidRPr="00160777">
              <w:rPr>
                <w:color w:val="000000"/>
                <w:sz w:val="20"/>
                <w:szCs w:val="20"/>
                <w:lang w:eastAsia="en-CA"/>
              </w:rPr>
              <w:t>400</w:t>
            </w:r>
            <w:r w:rsidR="00AD0F9F">
              <w:rPr>
                <w:color w:val="000000"/>
                <w:sz w:val="20"/>
                <w:szCs w:val="20"/>
                <w:lang w:val="ru-RU" w:eastAsia="en-CA"/>
              </w:rPr>
              <w:t> </w:t>
            </w:r>
            <w:r w:rsidRPr="00160777">
              <w:rPr>
                <w:color w:val="000000"/>
                <w:sz w:val="20"/>
                <w:szCs w:val="20"/>
                <w:lang w:eastAsia="en-CA"/>
              </w:rPr>
              <w:t>000</w:t>
            </w:r>
          </w:p>
        </w:tc>
        <w:tc>
          <w:tcPr>
            <w:tcW w:w="759" w:type="pct"/>
            <w:noWrap/>
          </w:tcPr>
          <w:p w14:paraId="2C25FE4D" w14:textId="77777777" w:rsidR="003A6684" w:rsidRPr="00E9063C" w:rsidRDefault="003A6684">
            <w:pPr>
              <w:keepLines/>
              <w:spacing w:before="20" w:after="20"/>
              <w:jc w:val="right"/>
              <w:rPr>
                <w:color w:val="000000"/>
                <w:sz w:val="20"/>
                <w:szCs w:val="20"/>
                <w:lang w:eastAsia="en-CA"/>
              </w:rPr>
            </w:pPr>
            <w:r>
              <w:rPr>
                <w:color w:val="000000"/>
                <w:sz w:val="20"/>
                <w:szCs w:val="20"/>
                <w:lang w:eastAsia="en-CA"/>
              </w:rPr>
              <w:t>0</w:t>
            </w:r>
          </w:p>
        </w:tc>
        <w:tc>
          <w:tcPr>
            <w:tcW w:w="760" w:type="pct"/>
          </w:tcPr>
          <w:p w14:paraId="48999EA6" w14:textId="01056B24" w:rsidR="003A6684" w:rsidRPr="00E9063C" w:rsidRDefault="003A6684">
            <w:pPr>
              <w:keepLines/>
              <w:spacing w:before="20" w:after="20"/>
              <w:jc w:val="right"/>
              <w:rPr>
                <w:color w:val="000000"/>
                <w:sz w:val="20"/>
                <w:szCs w:val="20"/>
                <w:lang w:eastAsia="en-CA"/>
              </w:rPr>
            </w:pPr>
            <w:r w:rsidRPr="00160777">
              <w:rPr>
                <w:color w:val="000000"/>
                <w:sz w:val="20"/>
                <w:szCs w:val="20"/>
                <w:lang w:eastAsia="en-CA"/>
              </w:rPr>
              <w:t>234</w:t>
            </w:r>
            <w:r w:rsidR="00AD0F9F">
              <w:rPr>
                <w:color w:val="000000"/>
                <w:sz w:val="20"/>
                <w:szCs w:val="20"/>
                <w:lang w:val="ru-RU" w:eastAsia="en-CA"/>
              </w:rPr>
              <w:t> </w:t>
            </w:r>
            <w:r w:rsidRPr="00160777">
              <w:rPr>
                <w:color w:val="000000"/>
                <w:sz w:val="20"/>
                <w:szCs w:val="20"/>
                <w:lang w:eastAsia="en-CA"/>
              </w:rPr>
              <w:t>400</w:t>
            </w:r>
          </w:p>
        </w:tc>
        <w:tc>
          <w:tcPr>
            <w:tcW w:w="681" w:type="pct"/>
            <w:noWrap/>
          </w:tcPr>
          <w:p w14:paraId="48681581" w14:textId="4C068435" w:rsidR="003A6684" w:rsidRPr="00E9063C" w:rsidRDefault="003A6684">
            <w:pPr>
              <w:keepLines/>
              <w:spacing w:before="20" w:after="20"/>
              <w:jc w:val="right"/>
              <w:rPr>
                <w:color w:val="000000"/>
                <w:sz w:val="20"/>
                <w:szCs w:val="20"/>
                <w:lang w:eastAsia="en-CA"/>
              </w:rPr>
            </w:pPr>
            <w:r w:rsidRPr="00840341">
              <w:rPr>
                <w:color w:val="000000"/>
                <w:sz w:val="20"/>
                <w:szCs w:val="20"/>
                <w:lang w:eastAsia="en-CA"/>
              </w:rPr>
              <w:t>1</w:t>
            </w:r>
            <w:r w:rsidR="00AD0F9F">
              <w:rPr>
                <w:color w:val="000000"/>
                <w:sz w:val="20"/>
                <w:szCs w:val="20"/>
                <w:lang w:val="ru-RU" w:eastAsia="en-CA"/>
              </w:rPr>
              <w:t> </w:t>
            </w:r>
            <w:r w:rsidRPr="00840341">
              <w:rPr>
                <w:color w:val="000000"/>
                <w:sz w:val="20"/>
                <w:szCs w:val="20"/>
                <w:lang w:eastAsia="en-CA"/>
              </w:rPr>
              <w:t>634</w:t>
            </w:r>
            <w:r w:rsidR="00AD0F9F">
              <w:rPr>
                <w:color w:val="000000"/>
                <w:sz w:val="20"/>
                <w:szCs w:val="20"/>
                <w:lang w:val="ru-RU" w:eastAsia="en-CA"/>
              </w:rPr>
              <w:t> </w:t>
            </w:r>
            <w:r w:rsidRPr="00840341">
              <w:rPr>
                <w:color w:val="000000"/>
                <w:sz w:val="20"/>
                <w:szCs w:val="20"/>
                <w:lang w:eastAsia="en-CA"/>
              </w:rPr>
              <w:t>400</w:t>
            </w:r>
          </w:p>
        </w:tc>
        <w:tc>
          <w:tcPr>
            <w:tcW w:w="680" w:type="pct"/>
            <w:vMerge w:val="restart"/>
            <w:noWrap/>
            <w:vAlign w:val="center"/>
          </w:tcPr>
          <w:p w14:paraId="5C0DCF7A" w14:textId="77777777" w:rsidR="003A6684" w:rsidRPr="00E9063C" w:rsidRDefault="003A6684">
            <w:pPr>
              <w:spacing w:before="20" w:after="20"/>
              <w:jc w:val="center"/>
              <w:rPr>
                <w:color w:val="000000"/>
                <w:sz w:val="20"/>
                <w:szCs w:val="20"/>
                <w:lang w:eastAsia="en-CA"/>
              </w:rPr>
            </w:pPr>
            <w:r>
              <w:rPr>
                <w:color w:val="000000"/>
                <w:sz w:val="20"/>
                <w:szCs w:val="20"/>
                <w:lang w:eastAsia="en-CA"/>
              </w:rPr>
              <w:t>96</w:t>
            </w:r>
          </w:p>
        </w:tc>
      </w:tr>
      <w:tr w:rsidR="003A6684" w:rsidRPr="00E9063C" w14:paraId="78BE7D1E" w14:textId="77777777" w:rsidTr="00AD0F9F">
        <w:trPr>
          <w:trHeight w:val="179"/>
        </w:trPr>
        <w:tc>
          <w:tcPr>
            <w:tcW w:w="528" w:type="pct"/>
            <w:vMerge/>
            <w:vAlign w:val="center"/>
            <w:hideMark/>
          </w:tcPr>
          <w:p w14:paraId="7F7D4787" w14:textId="77777777" w:rsidR="003A6684" w:rsidRPr="00E9063C" w:rsidRDefault="003A6684">
            <w:pPr>
              <w:spacing w:before="20" w:after="20"/>
              <w:jc w:val="left"/>
              <w:rPr>
                <w:bCs/>
                <w:color w:val="000000"/>
                <w:sz w:val="20"/>
                <w:szCs w:val="20"/>
                <w:lang w:eastAsia="en-CA"/>
              </w:rPr>
            </w:pPr>
          </w:p>
        </w:tc>
        <w:tc>
          <w:tcPr>
            <w:tcW w:w="759" w:type="pct"/>
            <w:noWrap/>
            <w:vAlign w:val="center"/>
            <w:hideMark/>
          </w:tcPr>
          <w:p w14:paraId="042DF983" w14:textId="69303EAC" w:rsidR="003A6684" w:rsidRPr="00E9063C" w:rsidRDefault="00AD0F9F">
            <w:pPr>
              <w:keepLines/>
              <w:spacing w:before="20" w:after="20"/>
              <w:rPr>
                <w:bCs/>
                <w:color w:val="000000"/>
                <w:sz w:val="20"/>
                <w:szCs w:val="20"/>
                <w:lang w:eastAsia="en-CA"/>
              </w:rPr>
            </w:pPr>
            <w:proofErr w:type="spellStart"/>
            <w:r w:rsidRPr="00AD0F9F">
              <w:rPr>
                <w:bCs/>
                <w:color w:val="000000"/>
                <w:sz w:val="20"/>
                <w:szCs w:val="20"/>
                <w:lang w:eastAsia="en-CA"/>
              </w:rPr>
              <w:t>Освоено</w:t>
            </w:r>
            <w:proofErr w:type="spellEnd"/>
          </w:p>
        </w:tc>
        <w:tc>
          <w:tcPr>
            <w:tcW w:w="833" w:type="pct"/>
          </w:tcPr>
          <w:p w14:paraId="72C9C69E" w14:textId="01FC4524" w:rsidR="003A6684" w:rsidRPr="00E9063C" w:rsidRDefault="003A6684">
            <w:pPr>
              <w:keepLines/>
              <w:spacing w:before="20" w:after="20"/>
              <w:jc w:val="right"/>
              <w:rPr>
                <w:color w:val="000000"/>
                <w:sz w:val="20"/>
                <w:szCs w:val="20"/>
                <w:lang w:eastAsia="en-CA"/>
              </w:rPr>
            </w:pPr>
            <w:r w:rsidRPr="00515F98">
              <w:rPr>
                <w:color w:val="000000"/>
                <w:sz w:val="20"/>
                <w:szCs w:val="20"/>
                <w:lang w:eastAsia="en-CA"/>
              </w:rPr>
              <w:t>1</w:t>
            </w:r>
            <w:r w:rsidR="00AD0F9F">
              <w:rPr>
                <w:color w:val="000000"/>
                <w:sz w:val="20"/>
                <w:szCs w:val="20"/>
                <w:lang w:val="ru-RU" w:eastAsia="en-CA"/>
              </w:rPr>
              <w:t> </w:t>
            </w:r>
            <w:r w:rsidRPr="00515F98">
              <w:rPr>
                <w:color w:val="000000"/>
                <w:sz w:val="20"/>
                <w:szCs w:val="20"/>
                <w:lang w:eastAsia="en-CA"/>
              </w:rPr>
              <w:t>330</w:t>
            </w:r>
            <w:r w:rsidR="00AD0F9F">
              <w:rPr>
                <w:color w:val="000000"/>
                <w:sz w:val="20"/>
                <w:szCs w:val="20"/>
                <w:lang w:val="ru-RU" w:eastAsia="en-CA"/>
              </w:rPr>
              <w:t> </w:t>
            </w:r>
            <w:r w:rsidRPr="00515F98">
              <w:rPr>
                <w:color w:val="000000"/>
                <w:sz w:val="20"/>
                <w:szCs w:val="20"/>
                <w:lang w:eastAsia="en-CA"/>
              </w:rPr>
              <w:t>197</w:t>
            </w:r>
          </w:p>
        </w:tc>
        <w:tc>
          <w:tcPr>
            <w:tcW w:w="759" w:type="pct"/>
            <w:noWrap/>
          </w:tcPr>
          <w:p w14:paraId="41D585CC" w14:textId="77777777" w:rsidR="003A6684" w:rsidRPr="00E9063C" w:rsidRDefault="003A6684">
            <w:pPr>
              <w:keepLines/>
              <w:spacing w:before="20" w:after="20"/>
              <w:jc w:val="right"/>
              <w:rPr>
                <w:color w:val="000000"/>
                <w:sz w:val="20"/>
                <w:szCs w:val="20"/>
                <w:lang w:eastAsia="en-CA"/>
              </w:rPr>
            </w:pPr>
            <w:r>
              <w:rPr>
                <w:color w:val="000000"/>
                <w:sz w:val="20"/>
                <w:szCs w:val="20"/>
                <w:lang w:eastAsia="en-CA"/>
              </w:rPr>
              <w:t>0</w:t>
            </w:r>
          </w:p>
        </w:tc>
        <w:tc>
          <w:tcPr>
            <w:tcW w:w="760" w:type="pct"/>
          </w:tcPr>
          <w:p w14:paraId="377ABA40" w14:textId="443F8058" w:rsidR="003A6684" w:rsidRPr="00E9063C" w:rsidRDefault="003A6684">
            <w:pPr>
              <w:keepLines/>
              <w:spacing w:before="20" w:after="20"/>
              <w:jc w:val="right"/>
              <w:rPr>
                <w:color w:val="000000"/>
                <w:sz w:val="20"/>
                <w:szCs w:val="20"/>
                <w:lang w:eastAsia="en-CA"/>
              </w:rPr>
            </w:pPr>
            <w:r w:rsidRPr="005F4539">
              <w:rPr>
                <w:color w:val="000000"/>
                <w:sz w:val="20"/>
                <w:szCs w:val="20"/>
                <w:lang w:eastAsia="en-CA"/>
              </w:rPr>
              <w:t>234</w:t>
            </w:r>
            <w:r w:rsidR="00AD0F9F">
              <w:rPr>
                <w:color w:val="000000"/>
                <w:sz w:val="20"/>
                <w:szCs w:val="20"/>
                <w:lang w:val="ru-RU" w:eastAsia="en-CA"/>
              </w:rPr>
              <w:t> </w:t>
            </w:r>
            <w:r w:rsidRPr="005F4539">
              <w:rPr>
                <w:color w:val="000000"/>
                <w:sz w:val="20"/>
                <w:szCs w:val="20"/>
                <w:lang w:eastAsia="en-CA"/>
              </w:rPr>
              <w:t>400</w:t>
            </w:r>
          </w:p>
        </w:tc>
        <w:tc>
          <w:tcPr>
            <w:tcW w:w="681" w:type="pct"/>
            <w:noWrap/>
          </w:tcPr>
          <w:p w14:paraId="7A480C9A" w14:textId="67EBB094" w:rsidR="003A6684" w:rsidRPr="00E9063C" w:rsidRDefault="003A6684">
            <w:pPr>
              <w:keepLines/>
              <w:spacing w:before="20" w:after="20"/>
              <w:jc w:val="right"/>
              <w:rPr>
                <w:color w:val="000000"/>
                <w:sz w:val="20"/>
                <w:szCs w:val="20"/>
                <w:lang w:eastAsia="en-CA"/>
              </w:rPr>
            </w:pPr>
            <w:r w:rsidRPr="004804B6">
              <w:rPr>
                <w:color w:val="000000"/>
                <w:sz w:val="20"/>
                <w:szCs w:val="20"/>
                <w:lang w:eastAsia="en-CA"/>
              </w:rPr>
              <w:t>1</w:t>
            </w:r>
            <w:r w:rsidR="00AD0F9F">
              <w:rPr>
                <w:color w:val="000000"/>
                <w:sz w:val="20"/>
                <w:szCs w:val="20"/>
                <w:lang w:val="ru-RU" w:eastAsia="en-CA"/>
              </w:rPr>
              <w:t> </w:t>
            </w:r>
            <w:r w:rsidRPr="004804B6">
              <w:rPr>
                <w:color w:val="000000"/>
                <w:sz w:val="20"/>
                <w:szCs w:val="20"/>
                <w:lang w:eastAsia="en-CA"/>
              </w:rPr>
              <w:t>564</w:t>
            </w:r>
            <w:r w:rsidR="00AD0F9F">
              <w:rPr>
                <w:color w:val="000000"/>
                <w:sz w:val="20"/>
                <w:szCs w:val="20"/>
                <w:lang w:val="ru-RU" w:eastAsia="en-CA"/>
              </w:rPr>
              <w:t> </w:t>
            </w:r>
            <w:r w:rsidRPr="004804B6">
              <w:rPr>
                <w:color w:val="000000"/>
                <w:sz w:val="20"/>
                <w:szCs w:val="20"/>
                <w:lang w:eastAsia="en-CA"/>
              </w:rPr>
              <w:t>597</w:t>
            </w:r>
          </w:p>
        </w:tc>
        <w:tc>
          <w:tcPr>
            <w:tcW w:w="680" w:type="pct"/>
            <w:vMerge/>
            <w:vAlign w:val="center"/>
          </w:tcPr>
          <w:p w14:paraId="39186A9B" w14:textId="77777777" w:rsidR="003A6684" w:rsidRPr="00E9063C" w:rsidRDefault="003A6684">
            <w:pPr>
              <w:spacing w:before="20" w:after="20"/>
              <w:jc w:val="center"/>
              <w:rPr>
                <w:color w:val="000000"/>
                <w:sz w:val="20"/>
                <w:szCs w:val="20"/>
                <w:lang w:eastAsia="en-CA"/>
              </w:rPr>
            </w:pPr>
          </w:p>
        </w:tc>
      </w:tr>
      <w:tr w:rsidR="003A6684" w:rsidRPr="00E9063C" w14:paraId="309971D9" w14:textId="77777777" w:rsidTr="00AD0F9F">
        <w:trPr>
          <w:trHeight w:val="125"/>
        </w:trPr>
        <w:tc>
          <w:tcPr>
            <w:tcW w:w="528" w:type="pct"/>
            <w:vMerge w:val="restart"/>
            <w:noWrap/>
            <w:vAlign w:val="center"/>
            <w:hideMark/>
          </w:tcPr>
          <w:p w14:paraId="3ED2ECAC" w14:textId="204BA0E8" w:rsidR="003A6684" w:rsidRPr="00AD0F9F" w:rsidRDefault="00AD0F9F">
            <w:pPr>
              <w:spacing w:before="20" w:after="20"/>
              <w:jc w:val="left"/>
              <w:rPr>
                <w:bCs/>
                <w:color w:val="000000"/>
                <w:sz w:val="20"/>
                <w:szCs w:val="20"/>
                <w:lang w:val="ru-RU" w:eastAsia="en-CA"/>
              </w:rPr>
            </w:pPr>
            <w:r>
              <w:rPr>
                <w:bCs/>
                <w:color w:val="000000"/>
                <w:sz w:val="20"/>
                <w:szCs w:val="20"/>
                <w:lang w:val="ru-RU" w:eastAsia="en-CA"/>
              </w:rPr>
              <w:t>Третий</w:t>
            </w:r>
          </w:p>
        </w:tc>
        <w:tc>
          <w:tcPr>
            <w:tcW w:w="759" w:type="pct"/>
            <w:noWrap/>
            <w:vAlign w:val="center"/>
            <w:hideMark/>
          </w:tcPr>
          <w:p w14:paraId="3CCE573B" w14:textId="318AA21B" w:rsidR="003A6684" w:rsidRPr="00E9063C" w:rsidRDefault="00AD0F9F">
            <w:pPr>
              <w:spacing w:before="20" w:after="20"/>
              <w:rPr>
                <w:bCs/>
                <w:color w:val="000000"/>
                <w:sz w:val="20"/>
                <w:szCs w:val="20"/>
                <w:lang w:eastAsia="en-CA"/>
              </w:rPr>
            </w:pPr>
            <w:proofErr w:type="spellStart"/>
            <w:r w:rsidRPr="00AD0F9F">
              <w:rPr>
                <w:bCs/>
                <w:color w:val="000000"/>
                <w:sz w:val="20"/>
                <w:szCs w:val="20"/>
                <w:lang w:eastAsia="en-CA"/>
              </w:rPr>
              <w:t>Утверждено</w:t>
            </w:r>
            <w:proofErr w:type="spellEnd"/>
          </w:p>
        </w:tc>
        <w:tc>
          <w:tcPr>
            <w:tcW w:w="833" w:type="pct"/>
          </w:tcPr>
          <w:p w14:paraId="52F5369E" w14:textId="1AF98A07" w:rsidR="003A6684" w:rsidRPr="001D7A8D" w:rsidRDefault="003A6684">
            <w:pPr>
              <w:spacing w:before="20" w:after="20"/>
              <w:jc w:val="right"/>
              <w:rPr>
                <w:color w:val="000000"/>
                <w:sz w:val="20"/>
                <w:szCs w:val="20"/>
                <w:lang w:eastAsia="en-CA"/>
              </w:rPr>
            </w:pPr>
            <w:r w:rsidRPr="001D7A8D">
              <w:rPr>
                <w:color w:val="000000"/>
                <w:sz w:val="20"/>
                <w:szCs w:val="20"/>
                <w:lang w:eastAsia="en-CA"/>
              </w:rPr>
              <w:t>2</w:t>
            </w:r>
            <w:r w:rsidR="00AD0F9F">
              <w:rPr>
                <w:color w:val="000000"/>
                <w:sz w:val="20"/>
                <w:szCs w:val="20"/>
                <w:lang w:val="ru-RU" w:eastAsia="en-CA"/>
              </w:rPr>
              <w:t> </w:t>
            </w:r>
            <w:r w:rsidRPr="001D7A8D">
              <w:rPr>
                <w:color w:val="000000"/>
                <w:sz w:val="20"/>
                <w:szCs w:val="20"/>
                <w:lang w:eastAsia="en-CA"/>
              </w:rPr>
              <w:t>600</w:t>
            </w:r>
            <w:r w:rsidR="00AD0F9F">
              <w:rPr>
                <w:color w:val="000000"/>
                <w:sz w:val="20"/>
                <w:szCs w:val="20"/>
                <w:lang w:val="ru-RU" w:eastAsia="en-CA"/>
              </w:rPr>
              <w:t> </w:t>
            </w:r>
            <w:r w:rsidRPr="001D7A8D">
              <w:rPr>
                <w:color w:val="000000"/>
                <w:sz w:val="20"/>
                <w:szCs w:val="20"/>
                <w:lang w:eastAsia="en-CA"/>
              </w:rPr>
              <w:t>000</w:t>
            </w:r>
          </w:p>
        </w:tc>
        <w:tc>
          <w:tcPr>
            <w:tcW w:w="759" w:type="pct"/>
            <w:noWrap/>
          </w:tcPr>
          <w:p w14:paraId="243D307B" w14:textId="77777777" w:rsidR="003A6684" w:rsidRPr="00E9063C" w:rsidRDefault="003A6684">
            <w:pPr>
              <w:spacing w:before="20" w:after="20"/>
              <w:jc w:val="right"/>
              <w:rPr>
                <w:color w:val="000000"/>
                <w:sz w:val="20"/>
                <w:szCs w:val="20"/>
                <w:lang w:eastAsia="en-CA"/>
              </w:rPr>
            </w:pPr>
            <w:r>
              <w:rPr>
                <w:color w:val="000000"/>
                <w:sz w:val="20"/>
                <w:szCs w:val="20"/>
                <w:lang w:eastAsia="en-CA"/>
              </w:rPr>
              <w:t>0</w:t>
            </w:r>
          </w:p>
        </w:tc>
        <w:tc>
          <w:tcPr>
            <w:tcW w:w="760" w:type="pct"/>
          </w:tcPr>
          <w:p w14:paraId="5A79936F" w14:textId="77777777" w:rsidR="003A6684" w:rsidRPr="00E9063C" w:rsidRDefault="003A6684">
            <w:pPr>
              <w:spacing w:before="20" w:after="20"/>
              <w:jc w:val="right"/>
              <w:rPr>
                <w:color w:val="000000"/>
                <w:sz w:val="20"/>
                <w:szCs w:val="20"/>
                <w:lang w:eastAsia="en-CA"/>
              </w:rPr>
            </w:pPr>
            <w:r w:rsidRPr="00160777">
              <w:rPr>
                <w:color w:val="000000"/>
                <w:sz w:val="20"/>
                <w:szCs w:val="20"/>
                <w:lang w:eastAsia="en-CA"/>
              </w:rPr>
              <w:t>0</w:t>
            </w:r>
          </w:p>
        </w:tc>
        <w:tc>
          <w:tcPr>
            <w:tcW w:w="681" w:type="pct"/>
            <w:noWrap/>
          </w:tcPr>
          <w:p w14:paraId="0519DE5F" w14:textId="32D4A4D6" w:rsidR="003A6684" w:rsidRPr="00E9063C" w:rsidRDefault="003A6684">
            <w:pPr>
              <w:spacing w:before="20" w:after="20"/>
              <w:jc w:val="right"/>
              <w:rPr>
                <w:color w:val="000000"/>
                <w:sz w:val="20"/>
                <w:szCs w:val="20"/>
                <w:lang w:eastAsia="en-CA"/>
              </w:rPr>
            </w:pPr>
            <w:r w:rsidRPr="00840341">
              <w:rPr>
                <w:color w:val="000000"/>
                <w:sz w:val="20"/>
                <w:szCs w:val="20"/>
                <w:lang w:eastAsia="en-CA"/>
              </w:rPr>
              <w:t>2</w:t>
            </w:r>
            <w:r w:rsidR="00AD0F9F">
              <w:rPr>
                <w:color w:val="000000"/>
                <w:sz w:val="20"/>
                <w:szCs w:val="20"/>
                <w:lang w:val="ru-RU" w:eastAsia="en-CA"/>
              </w:rPr>
              <w:t> </w:t>
            </w:r>
            <w:r w:rsidRPr="00840341">
              <w:rPr>
                <w:color w:val="000000"/>
                <w:sz w:val="20"/>
                <w:szCs w:val="20"/>
                <w:lang w:eastAsia="en-CA"/>
              </w:rPr>
              <w:t>600</w:t>
            </w:r>
            <w:r w:rsidR="00AD0F9F">
              <w:rPr>
                <w:color w:val="000000"/>
                <w:sz w:val="20"/>
                <w:szCs w:val="20"/>
                <w:lang w:val="ru-RU" w:eastAsia="en-CA"/>
              </w:rPr>
              <w:t> </w:t>
            </w:r>
            <w:r w:rsidRPr="00840341">
              <w:rPr>
                <w:color w:val="000000"/>
                <w:sz w:val="20"/>
                <w:szCs w:val="20"/>
                <w:lang w:eastAsia="en-CA"/>
              </w:rPr>
              <w:t>000</w:t>
            </w:r>
          </w:p>
        </w:tc>
        <w:tc>
          <w:tcPr>
            <w:tcW w:w="680" w:type="pct"/>
            <w:vMerge w:val="restart"/>
            <w:noWrap/>
            <w:vAlign w:val="center"/>
          </w:tcPr>
          <w:p w14:paraId="4C749C35" w14:textId="77777777" w:rsidR="003A6684" w:rsidRPr="00E9063C" w:rsidRDefault="003A6684">
            <w:pPr>
              <w:spacing w:before="20" w:after="20"/>
              <w:jc w:val="center"/>
              <w:rPr>
                <w:color w:val="000000"/>
                <w:sz w:val="20"/>
                <w:szCs w:val="20"/>
                <w:lang w:eastAsia="en-CA"/>
              </w:rPr>
            </w:pPr>
            <w:r>
              <w:rPr>
                <w:color w:val="000000"/>
                <w:sz w:val="20"/>
                <w:szCs w:val="20"/>
                <w:lang w:eastAsia="en-CA"/>
              </w:rPr>
              <w:t>87</w:t>
            </w:r>
          </w:p>
        </w:tc>
      </w:tr>
      <w:tr w:rsidR="003A6684" w:rsidRPr="00E9063C" w14:paraId="0ACA9731" w14:textId="77777777" w:rsidTr="00AD0F9F">
        <w:trPr>
          <w:trHeight w:val="58"/>
        </w:trPr>
        <w:tc>
          <w:tcPr>
            <w:tcW w:w="528" w:type="pct"/>
            <w:vMerge/>
            <w:vAlign w:val="center"/>
            <w:hideMark/>
          </w:tcPr>
          <w:p w14:paraId="09B16E72" w14:textId="77777777" w:rsidR="003A6684" w:rsidRPr="00E9063C" w:rsidRDefault="003A6684">
            <w:pPr>
              <w:spacing w:before="20" w:after="20"/>
              <w:jc w:val="left"/>
              <w:rPr>
                <w:bCs/>
                <w:color w:val="000000"/>
                <w:sz w:val="20"/>
                <w:szCs w:val="20"/>
                <w:lang w:eastAsia="en-CA"/>
              </w:rPr>
            </w:pPr>
          </w:p>
        </w:tc>
        <w:tc>
          <w:tcPr>
            <w:tcW w:w="759" w:type="pct"/>
            <w:noWrap/>
            <w:vAlign w:val="center"/>
            <w:hideMark/>
          </w:tcPr>
          <w:p w14:paraId="76E6D25E" w14:textId="659A421A" w:rsidR="003A6684" w:rsidRPr="00E9063C" w:rsidRDefault="00AD0F9F">
            <w:pPr>
              <w:spacing w:before="20" w:after="20"/>
              <w:rPr>
                <w:bCs/>
                <w:color w:val="000000"/>
                <w:sz w:val="20"/>
                <w:szCs w:val="20"/>
                <w:lang w:eastAsia="en-CA"/>
              </w:rPr>
            </w:pPr>
            <w:proofErr w:type="spellStart"/>
            <w:r w:rsidRPr="00AD0F9F">
              <w:rPr>
                <w:bCs/>
                <w:color w:val="000000"/>
                <w:sz w:val="20"/>
                <w:szCs w:val="20"/>
                <w:lang w:eastAsia="en-CA"/>
              </w:rPr>
              <w:t>Освоено</w:t>
            </w:r>
            <w:proofErr w:type="spellEnd"/>
          </w:p>
        </w:tc>
        <w:tc>
          <w:tcPr>
            <w:tcW w:w="833" w:type="pct"/>
          </w:tcPr>
          <w:p w14:paraId="102160E1" w14:textId="5F391147" w:rsidR="003A6684" w:rsidRPr="00E9063C" w:rsidRDefault="003A6684">
            <w:pPr>
              <w:spacing w:before="20" w:after="20"/>
              <w:jc w:val="right"/>
              <w:rPr>
                <w:color w:val="000000"/>
                <w:sz w:val="20"/>
                <w:szCs w:val="20"/>
                <w:lang w:eastAsia="en-CA"/>
              </w:rPr>
            </w:pPr>
            <w:r w:rsidRPr="00BD62E4">
              <w:rPr>
                <w:color w:val="000000"/>
                <w:sz w:val="20"/>
                <w:szCs w:val="20"/>
                <w:lang w:eastAsia="en-CA"/>
              </w:rPr>
              <w:t>2</w:t>
            </w:r>
            <w:r w:rsidR="00AD0F9F">
              <w:rPr>
                <w:color w:val="000000"/>
                <w:sz w:val="20"/>
                <w:szCs w:val="20"/>
                <w:lang w:val="ru-RU" w:eastAsia="en-CA"/>
              </w:rPr>
              <w:t> </w:t>
            </w:r>
            <w:r w:rsidRPr="00BD62E4">
              <w:rPr>
                <w:color w:val="000000"/>
                <w:sz w:val="20"/>
                <w:szCs w:val="20"/>
                <w:lang w:eastAsia="en-CA"/>
              </w:rPr>
              <w:t>267</w:t>
            </w:r>
            <w:r w:rsidR="00AD0F9F">
              <w:rPr>
                <w:color w:val="000000"/>
                <w:sz w:val="20"/>
                <w:szCs w:val="20"/>
                <w:lang w:val="ru-RU" w:eastAsia="en-CA"/>
              </w:rPr>
              <w:t> </w:t>
            </w:r>
            <w:r w:rsidRPr="00BD62E4">
              <w:rPr>
                <w:color w:val="000000"/>
                <w:sz w:val="20"/>
                <w:szCs w:val="20"/>
                <w:lang w:eastAsia="en-CA"/>
              </w:rPr>
              <w:t>349</w:t>
            </w:r>
          </w:p>
        </w:tc>
        <w:tc>
          <w:tcPr>
            <w:tcW w:w="759" w:type="pct"/>
            <w:noWrap/>
          </w:tcPr>
          <w:p w14:paraId="6B8E4D9C" w14:textId="77777777" w:rsidR="003A6684" w:rsidRPr="00E9063C" w:rsidRDefault="003A6684">
            <w:pPr>
              <w:spacing w:before="20" w:after="20"/>
              <w:jc w:val="right"/>
              <w:rPr>
                <w:color w:val="000000"/>
                <w:sz w:val="20"/>
                <w:szCs w:val="20"/>
                <w:lang w:eastAsia="en-CA"/>
              </w:rPr>
            </w:pPr>
            <w:r>
              <w:rPr>
                <w:color w:val="000000"/>
                <w:sz w:val="20"/>
                <w:szCs w:val="20"/>
                <w:lang w:eastAsia="en-CA"/>
              </w:rPr>
              <w:t>0</w:t>
            </w:r>
          </w:p>
        </w:tc>
        <w:tc>
          <w:tcPr>
            <w:tcW w:w="760" w:type="pct"/>
          </w:tcPr>
          <w:p w14:paraId="4D444A83" w14:textId="77777777" w:rsidR="003A6684" w:rsidRPr="00E9063C" w:rsidRDefault="003A6684">
            <w:pPr>
              <w:spacing w:before="20" w:after="20"/>
              <w:jc w:val="right"/>
              <w:rPr>
                <w:color w:val="000000"/>
                <w:sz w:val="20"/>
                <w:szCs w:val="20"/>
                <w:lang w:eastAsia="en-CA"/>
              </w:rPr>
            </w:pPr>
            <w:r>
              <w:rPr>
                <w:color w:val="000000"/>
                <w:sz w:val="20"/>
                <w:szCs w:val="20"/>
                <w:lang w:eastAsia="en-CA"/>
              </w:rPr>
              <w:t>0</w:t>
            </w:r>
          </w:p>
        </w:tc>
        <w:tc>
          <w:tcPr>
            <w:tcW w:w="681" w:type="pct"/>
            <w:noWrap/>
          </w:tcPr>
          <w:p w14:paraId="4FEB72B5" w14:textId="09438FAC" w:rsidR="003A6684" w:rsidRPr="00E9063C" w:rsidRDefault="003A6684">
            <w:pPr>
              <w:spacing w:before="20" w:after="20"/>
              <w:jc w:val="right"/>
              <w:rPr>
                <w:color w:val="000000"/>
                <w:sz w:val="20"/>
                <w:szCs w:val="20"/>
                <w:lang w:eastAsia="en-CA"/>
              </w:rPr>
            </w:pPr>
            <w:r>
              <w:rPr>
                <w:color w:val="000000"/>
                <w:sz w:val="20"/>
                <w:szCs w:val="20"/>
                <w:lang w:eastAsia="en-CA"/>
              </w:rPr>
              <w:t>2</w:t>
            </w:r>
            <w:r w:rsidR="00AD0F9F">
              <w:rPr>
                <w:color w:val="000000"/>
                <w:sz w:val="20"/>
                <w:szCs w:val="20"/>
                <w:lang w:val="ru-RU" w:eastAsia="en-CA"/>
              </w:rPr>
              <w:t> </w:t>
            </w:r>
            <w:r>
              <w:rPr>
                <w:color w:val="000000"/>
                <w:sz w:val="20"/>
                <w:szCs w:val="20"/>
                <w:lang w:eastAsia="en-CA"/>
              </w:rPr>
              <w:t>267</w:t>
            </w:r>
            <w:r w:rsidR="00AD0F9F">
              <w:rPr>
                <w:color w:val="000000"/>
                <w:sz w:val="20"/>
                <w:szCs w:val="20"/>
                <w:lang w:val="ru-RU" w:eastAsia="en-CA"/>
              </w:rPr>
              <w:t> </w:t>
            </w:r>
            <w:r>
              <w:rPr>
                <w:color w:val="000000"/>
                <w:sz w:val="20"/>
                <w:szCs w:val="20"/>
                <w:lang w:eastAsia="en-CA"/>
              </w:rPr>
              <w:t>349</w:t>
            </w:r>
          </w:p>
        </w:tc>
        <w:tc>
          <w:tcPr>
            <w:tcW w:w="680" w:type="pct"/>
            <w:vMerge/>
            <w:vAlign w:val="center"/>
          </w:tcPr>
          <w:p w14:paraId="169C71E8" w14:textId="77777777" w:rsidR="003A6684" w:rsidRPr="00E9063C" w:rsidRDefault="003A6684">
            <w:pPr>
              <w:spacing w:before="20" w:after="20"/>
              <w:jc w:val="center"/>
              <w:rPr>
                <w:color w:val="000000"/>
                <w:sz w:val="20"/>
                <w:szCs w:val="20"/>
                <w:lang w:eastAsia="en-CA"/>
              </w:rPr>
            </w:pPr>
          </w:p>
        </w:tc>
      </w:tr>
      <w:tr w:rsidR="003A6684" w:rsidRPr="00E9063C" w14:paraId="17B57ECB" w14:textId="77777777" w:rsidTr="00AD0F9F">
        <w:trPr>
          <w:trHeight w:val="58"/>
        </w:trPr>
        <w:tc>
          <w:tcPr>
            <w:tcW w:w="528" w:type="pct"/>
            <w:vMerge w:val="restart"/>
            <w:vAlign w:val="center"/>
            <w:hideMark/>
          </w:tcPr>
          <w:p w14:paraId="1916F856" w14:textId="596759B3" w:rsidR="003A6684" w:rsidRPr="00AD0F9F" w:rsidRDefault="00AD0F9F">
            <w:pPr>
              <w:keepLines/>
              <w:spacing w:before="20" w:after="20"/>
              <w:jc w:val="left"/>
              <w:rPr>
                <w:b/>
                <w:bCs/>
                <w:color w:val="000000"/>
                <w:sz w:val="20"/>
                <w:szCs w:val="20"/>
                <w:lang w:val="ru-RU" w:eastAsia="en-CA"/>
              </w:rPr>
            </w:pPr>
            <w:r>
              <w:rPr>
                <w:b/>
                <w:bCs/>
                <w:color w:val="000000"/>
                <w:sz w:val="20"/>
                <w:szCs w:val="20"/>
                <w:lang w:val="ru-RU" w:eastAsia="en-CA"/>
              </w:rPr>
              <w:t>Итого</w:t>
            </w:r>
          </w:p>
        </w:tc>
        <w:tc>
          <w:tcPr>
            <w:tcW w:w="759" w:type="pct"/>
            <w:vAlign w:val="center"/>
            <w:hideMark/>
          </w:tcPr>
          <w:p w14:paraId="2141C44D" w14:textId="63157A57" w:rsidR="003A6684" w:rsidRPr="00E9063C" w:rsidRDefault="00AD0F9F">
            <w:pPr>
              <w:keepLines/>
              <w:spacing w:before="20" w:after="20"/>
              <w:rPr>
                <w:b/>
                <w:bCs/>
                <w:color w:val="000000"/>
                <w:sz w:val="20"/>
                <w:szCs w:val="20"/>
                <w:lang w:eastAsia="en-CA"/>
              </w:rPr>
            </w:pPr>
            <w:proofErr w:type="spellStart"/>
            <w:r w:rsidRPr="00AD0F9F">
              <w:rPr>
                <w:b/>
                <w:bCs/>
                <w:color w:val="000000"/>
                <w:sz w:val="20"/>
                <w:szCs w:val="20"/>
                <w:lang w:eastAsia="en-CA"/>
              </w:rPr>
              <w:t>Утверждено</w:t>
            </w:r>
            <w:proofErr w:type="spellEnd"/>
          </w:p>
        </w:tc>
        <w:tc>
          <w:tcPr>
            <w:tcW w:w="833" w:type="pct"/>
          </w:tcPr>
          <w:p w14:paraId="73147544" w14:textId="48A96ACB" w:rsidR="003A6684" w:rsidRPr="003B13FD" w:rsidRDefault="003A6684">
            <w:pPr>
              <w:spacing w:before="20" w:after="20"/>
              <w:jc w:val="right"/>
              <w:rPr>
                <w:b/>
                <w:color w:val="000000"/>
                <w:sz w:val="20"/>
                <w:szCs w:val="20"/>
                <w:lang w:eastAsia="en-CA"/>
              </w:rPr>
            </w:pPr>
            <w:r w:rsidRPr="003B13FD">
              <w:rPr>
                <w:b/>
                <w:color w:val="000000"/>
                <w:sz w:val="20"/>
                <w:szCs w:val="20"/>
                <w:lang w:eastAsia="en-CA"/>
              </w:rPr>
              <w:t>6</w:t>
            </w:r>
            <w:r w:rsidR="00AD0F9F">
              <w:rPr>
                <w:b/>
                <w:color w:val="000000"/>
                <w:sz w:val="20"/>
                <w:szCs w:val="20"/>
                <w:lang w:val="ru-RU" w:eastAsia="en-CA"/>
              </w:rPr>
              <w:t> </w:t>
            </w:r>
            <w:r w:rsidRPr="003B13FD">
              <w:rPr>
                <w:b/>
                <w:color w:val="000000"/>
                <w:sz w:val="20"/>
                <w:szCs w:val="20"/>
                <w:lang w:eastAsia="en-CA"/>
              </w:rPr>
              <w:t>600</w:t>
            </w:r>
            <w:r w:rsidR="00AD0F9F">
              <w:rPr>
                <w:b/>
                <w:color w:val="000000"/>
                <w:sz w:val="20"/>
                <w:szCs w:val="20"/>
                <w:lang w:val="ru-RU" w:eastAsia="en-CA"/>
              </w:rPr>
              <w:t> </w:t>
            </w:r>
            <w:r w:rsidRPr="003B13FD">
              <w:rPr>
                <w:b/>
                <w:color w:val="000000"/>
                <w:sz w:val="20"/>
                <w:szCs w:val="20"/>
                <w:lang w:eastAsia="en-CA"/>
              </w:rPr>
              <w:t>000</w:t>
            </w:r>
          </w:p>
        </w:tc>
        <w:tc>
          <w:tcPr>
            <w:tcW w:w="759" w:type="pct"/>
          </w:tcPr>
          <w:p w14:paraId="72E3B3DA" w14:textId="24E352E2" w:rsidR="003A6684" w:rsidRPr="00E9063C" w:rsidRDefault="003A6684">
            <w:pPr>
              <w:spacing w:before="20" w:after="20"/>
              <w:jc w:val="right"/>
              <w:rPr>
                <w:b/>
                <w:color w:val="000000"/>
                <w:sz w:val="20"/>
                <w:szCs w:val="20"/>
                <w:lang w:eastAsia="en-CA"/>
              </w:rPr>
            </w:pPr>
            <w:r w:rsidRPr="007678E1">
              <w:rPr>
                <w:b/>
                <w:color w:val="000000"/>
                <w:sz w:val="20"/>
                <w:szCs w:val="20"/>
                <w:lang w:eastAsia="en-CA"/>
              </w:rPr>
              <w:t>176</w:t>
            </w:r>
            <w:r w:rsidR="00AD0F9F">
              <w:rPr>
                <w:b/>
                <w:color w:val="000000"/>
                <w:sz w:val="20"/>
                <w:szCs w:val="20"/>
                <w:lang w:val="ru-RU" w:eastAsia="en-CA"/>
              </w:rPr>
              <w:t> </w:t>
            </w:r>
            <w:r w:rsidRPr="007678E1">
              <w:rPr>
                <w:b/>
                <w:color w:val="000000"/>
                <w:sz w:val="20"/>
                <w:szCs w:val="20"/>
                <w:lang w:eastAsia="en-CA"/>
              </w:rPr>
              <w:t>837</w:t>
            </w:r>
          </w:p>
        </w:tc>
        <w:tc>
          <w:tcPr>
            <w:tcW w:w="760" w:type="pct"/>
          </w:tcPr>
          <w:p w14:paraId="24779FAB" w14:textId="46DA0CD0" w:rsidR="003A6684" w:rsidRPr="00E9063C" w:rsidRDefault="003A6684">
            <w:pPr>
              <w:spacing w:before="20" w:after="20"/>
              <w:jc w:val="right"/>
              <w:rPr>
                <w:b/>
                <w:color w:val="000000"/>
                <w:sz w:val="20"/>
                <w:szCs w:val="20"/>
                <w:lang w:eastAsia="en-CA"/>
              </w:rPr>
            </w:pPr>
            <w:r w:rsidRPr="003B13FD">
              <w:rPr>
                <w:b/>
                <w:color w:val="000000"/>
                <w:sz w:val="20"/>
                <w:szCs w:val="20"/>
                <w:lang w:eastAsia="en-CA"/>
              </w:rPr>
              <w:t>503</w:t>
            </w:r>
            <w:r w:rsidR="00AD0F9F">
              <w:rPr>
                <w:b/>
                <w:color w:val="000000"/>
                <w:sz w:val="20"/>
                <w:szCs w:val="20"/>
                <w:lang w:val="ru-RU" w:eastAsia="en-CA"/>
              </w:rPr>
              <w:t> </w:t>
            </w:r>
            <w:r w:rsidRPr="003B13FD">
              <w:rPr>
                <w:b/>
                <w:color w:val="000000"/>
                <w:sz w:val="20"/>
                <w:szCs w:val="20"/>
                <w:lang w:eastAsia="en-CA"/>
              </w:rPr>
              <w:t>425</w:t>
            </w:r>
          </w:p>
        </w:tc>
        <w:tc>
          <w:tcPr>
            <w:tcW w:w="681" w:type="pct"/>
          </w:tcPr>
          <w:p w14:paraId="1C352523" w14:textId="318FEE23" w:rsidR="003A6684" w:rsidRPr="00E9063C" w:rsidRDefault="003A6684">
            <w:pPr>
              <w:spacing w:before="20" w:after="20"/>
              <w:jc w:val="right"/>
              <w:rPr>
                <w:b/>
                <w:color w:val="000000"/>
                <w:sz w:val="20"/>
                <w:szCs w:val="20"/>
                <w:lang w:eastAsia="en-CA"/>
              </w:rPr>
            </w:pPr>
            <w:r w:rsidRPr="00840341">
              <w:rPr>
                <w:b/>
                <w:color w:val="000000"/>
                <w:sz w:val="20"/>
                <w:szCs w:val="20"/>
                <w:lang w:eastAsia="en-CA"/>
              </w:rPr>
              <w:t>7</w:t>
            </w:r>
            <w:r w:rsidR="00AD0F9F">
              <w:rPr>
                <w:b/>
                <w:color w:val="000000"/>
                <w:sz w:val="20"/>
                <w:szCs w:val="20"/>
                <w:lang w:val="ru-RU" w:eastAsia="en-CA"/>
              </w:rPr>
              <w:t> </w:t>
            </w:r>
            <w:r w:rsidRPr="00840341">
              <w:rPr>
                <w:b/>
                <w:color w:val="000000"/>
                <w:sz w:val="20"/>
                <w:szCs w:val="20"/>
                <w:lang w:eastAsia="en-CA"/>
              </w:rPr>
              <w:t>280</w:t>
            </w:r>
            <w:r w:rsidR="00AD0F9F">
              <w:rPr>
                <w:b/>
                <w:color w:val="000000"/>
                <w:sz w:val="20"/>
                <w:szCs w:val="20"/>
                <w:lang w:val="ru-RU" w:eastAsia="en-CA"/>
              </w:rPr>
              <w:t> </w:t>
            </w:r>
            <w:r w:rsidRPr="00840341">
              <w:rPr>
                <w:b/>
                <w:color w:val="000000"/>
                <w:sz w:val="20"/>
                <w:szCs w:val="20"/>
                <w:lang w:eastAsia="en-CA"/>
              </w:rPr>
              <w:t>262</w:t>
            </w:r>
          </w:p>
        </w:tc>
        <w:tc>
          <w:tcPr>
            <w:tcW w:w="680" w:type="pct"/>
            <w:vMerge w:val="restart"/>
            <w:vAlign w:val="center"/>
          </w:tcPr>
          <w:p w14:paraId="3DDE642A" w14:textId="77777777" w:rsidR="003A6684" w:rsidRPr="00E9063C" w:rsidRDefault="003A6684">
            <w:pPr>
              <w:spacing w:before="20" w:after="20"/>
              <w:jc w:val="center"/>
              <w:rPr>
                <w:b/>
                <w:color w:val="000000"/>
                <w:sz w:val="20"/>
                <w:szCs w:val="20"/>
                <w:lang w:eastAsia="en-CA"/>
              </w:rPr>
            </w:pPr>
            <w:r>
              <w:rPr>
                <w:b/>
                <w:color w:val="000000"/>
                <w:sz w:val="20"/>
                <w:szCs w:val="20"/>
                <w:lang w:eastAsia="en-CA"/>
              </w:rPr>
              <w:t>94</w:t>
            </w:r>
          </w:p>
        </w:tc>
      </w:tr>
      <w:tr w:rsidR="003A6684" w:rsidRPr="00E9063C" w14:paraId="430389DA" w14:textId="77777777" w:rsidTr="00AD0F9F">
        <w:trPr>
          <w:trHeight w:val="179"/>
        </w:trPr>
        <w:tc>
          <w:tcPr>
            <w:tcW w:w="528" w:type="pct"/>
            <w:vMerge/>
            <w:vAlign w:val="center"/>
          </w:tcPr>
          <w:p w14:paraId="28CDFBED" w14:textId="77777777" w:rsidR="003A6684" w:rsidRPr="00E9063C" w:rsidRDefault="003A6684">
            <w:pPr>
              <w:keepLines/>
              <w:spacing w:before="20" w:after="20"/>
              <w:jc w:val="left"/>
              <w:rPr>
                <w:b/>
                <w:bCs/>
                <w:color w:val="000000"/>
                <w:sz w:val="20"/>
                <w:szCs w:val="20"/>
                <w:lang w:eastAsia="en-CA"/>
              </w:rPr>
            </w:pPr>
          </w:p>
        </w:tc>
        <w:tc>
          <w:tcPr>
            <w:tcW w:w="759" w:type="pct"/>
            <w:vAlign w:val="center"/>
          </w:tcPr>
          <w:p w14:paraId="01468633" w14:textId="499847CA" w:rsidR="003A6684" w:rsidRPr="00AD0F9F" w:rsidRDefault="00AD0F9F">
            <w:pPr>
              <w:keepLines/>
              <w:spacing w:before="20" w:after="20"/>
              <w:rPr>
                <w:b/>
                <w:bCs/>
                <w:color w:val="000000"/>
                <w:sz w:val="20"/>
                <w:szCs w:val="20"/>
                <w:lang w:val="ru-RU" w:eastAsia="en-CA"/>
              </w:rPr>
            </w:pPr>
            <w:r>
              <w:rPr>
                <w:b/>
                <w:bCs/>
                <w:color w:val="000000"/>
                <w:sz w:val="20"/>
                <w:szCs w:val="20"/>
                <w:lang w:val="ru-RU" w:eastAsia="en-CA"/>
              </w:rPr>
              <w:t>Освоено</w:t>
            </w:r>
          </w:p>
        </w:tc>
        <w:tc>
          <w:tcPr>
            <w:tcW w:w="833" w:type="pct"/>
          </w:tcPr>
          <w:p w14:paraId="0996F081" w14:textId="37AA8566" w:rsidR="003A6684" w:rsidRPr="00E9063C" w:rsidRDefault="003A6684">
            <w:pPr>
              <w:spacing w:before="20" w:after="20"/>
              <w:jc w:val="right"/>
              <w:rPr>
                <w:b/>
                <w:color w:val="000000"/>
                <w:sz w:val="20"/>
                <w:szCs w:val="20"/>
                <w:lang w:eastAsia="en-CA"/>
              </w:rPr>
            </w:pPr>
            <w:r w:rsidRPr="00130292">
              <w:rPr>
                <w:b/>
                <w:color w:val="000000"/>
                <w:sz w:val="20"/>
                <w:szCs w:val="20"/>
                <w:lang w:eastAsia="en-CA"/>
              </w:rPr>
              <w:t>6</w:t>
            </w:r>
            <w:r w:rsidR="00AD0F9F">
              <w:rPr>
                <w:b/>
                <w:color w:val="000000"/>
                <w:sz w:val="20"/>
                <w:szCs w:val="20"/>
                <w:lang w:val="ru-RU" w:eastAsia="en-CA"/>
              </w:rPr>
              <w:t> </w:t>
            </w:r>
            <w:r w:rsidRPr="00130292">
              <w:rPr>
                <w:b/>
                <w:color w:val="000000"/>
                <w:sz w:val="20"/>
                <w:szCs w:val="20"/>
                <w:lang w:eastAsia="en-CA"/>
              </w:rPr>
              <w:t>163</w:t>
            </w:r>
            <w:r w:rsidR="00AD0F9F">
              <w:rPr>
                <w:b/>
                <w:color w:val="000000"/>
                <w:sz w:val="20"/>
                <w:szCs w:val="20"/>
                <w:lang w:val="ru-RU" w:eastAsia="en-CA"/>
              </w:rPr>
              <w:t> </w:t>
            </w:r>
            <w:r w:rsidRPr="00130292">
              <w:rPr>
                <w:b/>
                <w:color w:val="000000"/>
                <w:sz w:val="20"/>
                <w:szCs w:val="20"/>
                <w:lang w:eastAsia="en-CA"/>
              </w:rPr>
              <w:t>094</w:t>
            </w:r>
          </w:p>
        </w:tc>
        <w:tc>
          <w:tcPr>
            <w:tcW w:w="759" w:type="pct"/>
          </w:tcPr>
          <w:p w14:paraId="7E952B26" w14:textId="62222EAE" w:rsidR="003A6684" w:rsidRPr="00E9063C" w:rsidRDefault="003A6684">
            <w:pPr>
              <w:spacing w:before="20" w:after="20"/>
              <w:jc w:val="right"/>
              <w:rPr>
                <w:b/>
                <w:color w:val="000000"/>
                <w:sz w:val="20"/>
                <w:szCs w:val="20"/>
                <w:lang w:eastAsia="en-CA"/>
              </w:rPr>
            </w:pPr>
            <w:r w:rsidRPr="00130292">
              <w:rPr>
                <w:b/>
                <w:color w:val="000000"/>
                <w:sz w:val="20"/>
                <w:szCs w:val="20"/>
                <w:lang w:eastAsia="en-CA"/>
              </w:rPr>
              <w:t>176</w:t>
            </w:r>
            <w:r w:rsidR="00AD0F9F">
              <w:rPr>
                <w:b/>
                <w:color w:val="000000"/>
                <w:sz w:val="20"/>
                <w:szCs w:val="20"/>
                <w:lang w:val="ru-RU" w:eastAsia="en-CA"/>
              </w:rPr>
              <w:t> </w:t>
            </w:r>
            <w:r w:rsidRPr="00130292">
              <w:rPr>
                <w:b/>
                <w:color w:val="000000"/>
                <w:sz w:val="20"/>
                <w:szCs w:val="20"/>
                <w:lang w:eastAsia="en-CA"/>
              </w:rPr>
              <w:t>837</w:t>
            </w:r>
          </w:p>
        </w:tc>
        <w:tc>
          <w:tcPr>
            <w:tcW w:w="760" w:type="pct"/>
          </w:tcPr>
          <w:p w14:paraId="3BA5558A" w14:textId="13409A15" w:rsidR="003A6684" w:rsidRPr="00E9063C" w:rsidRDefault="003A6684">
            <w:pPr>
              <w:spacing w:before="20" w:after="20"/>
              <w:jc w:val="right"/>
              <w:rPr>
                <w:b/>
                <w:color w:val="000000"/>
                <w:sz w:val="20"/>
                <w:szCs w:val="20"/>
                <w:lang w:eastAsia="en-CA"/>
              </w:rPr>
            </w:pPr>
            <w:r w:rsidRPr="005F4539">
              <w:rPr>
                <w:b/>
                <w:color w:val="000000"/>
                <w:sz w:val="20"/>
                <w:szCs w:val="20"/>
                <w:lang w:eastAsia="en-CA"/>
              </w:rPr>
              <w:t>503</w:t>
            </w:r>
            <w:r w:rsidR="00AD0F9F">
              <w:rPr>
                <w:b/>
                <w:color w:val="000000"/>
                <w:sz w:val="20"/>
                <w:szCs w:val="20"/>
                <w:lang w:val="ru-RU" w:eastAsia="en-CA"/>
              </w:rPr>
              <w:t> </w:t>
            </w:r>
            <w:r w:rsidRPr="005F4539">
              <w:rPr>
                <w:b/>
                <w:color w:val="000000"/>
                <w:sz w:val="20"/>
                <w:szCs w:val="20"/>
                <w:lang w:eastAsia="en-CA"/>
              </w:rPr>
              <w:t>425</w:t>
            </w:r>
          </w:p>
        </w:tc>
        <w:tc>
          <w:tcPr>
            <w:tcW w:w="681" w:type="pct"/>
          </w:tcPr>
          <w:p w14:paraId="50CF739C" w14:textId="123AF4EE" w:rsidR="003A6684" w:rsidRPr="00E9063C" w:rsidRDefault="003A6684">
            <w:pPr>
              <w:spacing w:before="20" w:after="20"/>
              <w:jc w:val="right"/>
              <w:rPr>
                <w:b/>
                <w:color w:val="000000"/>
                <w:sz w:val="20"/>
                <w:szCs w:val="20"/>
                <w:lang w:eastAsia="en-CA"/>
              </w:rPr>
            </w:pPr>
            <w:r w:rsidRPr="00130292">
              <w:rPr>
                <w:b/>
                <w:color w:val="000000"/>
                <w:sz w:val="20"/>
                <w:szCs w:val="20"/>
                <w:lang w:eastAsia="en-CA"/>
              </w:rPr>
              <w:t>6</w:t>
            </w:r>
            <w:r w:rsidR="00AD0F9F">
              <w:rPr>
                <w:b/>
                <w:color w:val="000000"/>
                <w:sz w:val="20"/>
                <w:szCs w:val="20"/>
                <w:lang w:val="ru-RU" w:eastAsia="en-CA"/>
              </w:rPr>
              <w:t> </w:t>
            </w:r>
            <w:r w:rsidRPr="00130292">
              <w:rPr>
                <w:b/>
                <w:color w:val="000000"/>
                <w:sz w:val="20"/>
                <w:szCs w:val="20"/>
                <w:lang w:eastAsia="en-CA"/>
              </w:rPr>
              <w:t>843</w:t>
            </w:r>
            <w:r w:rsidR="00AD0F9F">
              <w:rPr>
                <w:b/>
                <w:color w:val="000000"/>
                <w:sz w:val="20"/>
                <w:szCs w:val="20"/>
                <w:lang w:val="ru-RU" w:eastAsia="en-CA"/>
              </w:rPr>
              <w:t> </w:t>
            </w:r>
            <w:r w:rsidRPr="00130292">
              <w:rPr>
                <w:b/>
                <w:color w:val="000000"/>
                <w:sz w:val="20"/>
                <w:szCs w:val="20"/>
                <w:lang w:eastAsia="en-CA"/>
              </w:rPr>
              <w:t>356</w:t>
            </w:r>
          </w:p>
        </w:tc>
        <w:tc>
          <w:tcPr>
            <w:tcW w:w="680" w:type="pct"/>
            <w:vMerge/>
            <w:vAlign w:val="center"/>
          </w:tcPr>
          <w:p w14:paraId="419317C4" w14:textId="77777777" w:rsidR="003A6684" w:rsidRPr="00E9063C" w:rsidRDefault="003A6684">
            <w:pPr>
              <w:jc w:val="center"/>
              <w:rPr>
                <w:color w:val="000000"/>
                <w:sz w:val="20"/>
                <w:szCs w:val="20"/>
                <w:lang w:eastAsia="en-CA"/>
              </w:rPr>
            </w:pPr>
          </w:p>
        </w:tc>
      </w:tr>
      <w:tr w:rsidR="003A6684" w:rsidRPr="00E9063C" w14:paraId="3C191590" w14:textId="77777777" w:rsidTr="00AD0F9F">
        <w:trPr>
          <w:trHeight w:val="179"/>
        </w:trPr>
        <w:tc>
          <w:tcPr>
            <w:tcW w:w="528" w:type="pct"/>
            <w:vMerge/>
            <w:vAlign w:val="center"/>
          </w:tcPr>
          <w:p w14:paraId="79CC4D41" w14:textId="77777777" w:rsidR="003A6684" w:rsidRPr="00E9063C" w:rsidRDefault="003A6684">
            <w:pPr>
              <w:keepLines/>
              <w:spacing w:before="20" w:after="20"/>
              <w:jc w:val="left"/>
              <w:rPr>
                <w:b/>
                <w:bCs/>
                <w:color w:val="000000"/>
                <w:sz w:val="20"/>
                <w:szCs w:val="20"/>
                <w:lang w:eastAsia="en-CA"/>
              </w:rPr>
            </w:pPr>
          </w:p>
        </w:tc>
        <w:tc>
          <w:tcPr>
            <w:tcW w:w="759" w:type="pct"/>
            <w:vAlign w:val="center"/>
          </w:tcPr>
          <w:p w14:paraId="2DBCA762" w14:textId="785149AE" w:rsidR="003A6684" w:rsidRPr="00AD0F9F" w:rsidRDefault="00AD0F9F">
            <w:pPr>
              <w:keepLines/>
              <w:spacing w:before="20" w:after="20"/>
              <w:rPr>
                <w:b/>
                <w:bCs/>
                <w:color w:val="000000"/>
                <w:sz w:val="20"/>
                <w:szCs w:val="20"/>
                <w:lang w:val="ru-RU" w:eastAsia="en-CA"/>
              </w:rPr>
            </w:pPr>
            <w:r>
              <w:rPr>
                <w:b/>
                <w:bCs/>
                <w:color w:val="000000"/>
                <w:sz w:val="20"/>
                <w:szCs w:val="20"/>
                <w:lang w:val="ru-RU" w:eastAsia="en-CA"/>
              </w:rPr>
              <w:t>Остаток</w:t>
            </w:r>
          </w:p>
        </w:tc>
        <w:tc>
          <w:tcPr>
            <w:tcW w:w="833" w:type="pct"/>
          </w:tcPr>
          <w:p w14:paraId="396E1C50" w14:textId="76C31BA2" w:rsidR="003A6684" w:rsidRPr="00130292" w:rsidRDefault="003A6684">
            <w:pPr>
              <w:spacing w:before="20" w:after="20"/>
              <w:jc w:val="right"/>
              <w:rPr>
                <w:b/>
                <w:color w:val="000000"/>
                <w:sz w:val="20"/>
                <w:szCs w:val="20"/>
                <w:lang w:eastAsia="en-CA"/>
              </w:rPr>
            </w:pPr>
            <w:r w:rsidRPr="00130292">
              <w:rPr>
                <w:b/>
                <w:color w:val="000000"/>
                <w:sz w:val="20"/>
                <w:szCs w:val="20"/>
                <w:lang w:eastAsia="en-CA"/>
              </w:rPr>
              <w:t>436</w:t>
            </w:r>
            <w:r w:rsidR="00AD0F9F">
              <w:rPr>
                <w:b/>
                <w:color w:val="000000"/>
                <w:sz w:val="20"/>
                <w:szCs w:val="20"/>
                <w:lang w:val="ru-RU" w:eastAsia="en-CA"/>
              </w:rPr>
              <w:t> </w:t>
            </w:r>
            <w:r w:rsidRPr="00130292">
              <w:rPr>
                <w:b/>
                <w:color w:val="000000"/>
                <w:sz w:val="20"/>
                <w:szCs w:val="20"/>
                <w:lang w:eastAsia="en-CA"/>
              </w:rPr>
              <w:t>906</w:t>
            </w:r>
          </w:p>
        </w:tc>
        <w:tc>
          <w:tcPr>
            <w:tcW w:w="759" w:type="pct"/>
          </w:tcPr>
          <w:p w14:paraId="50410E5D" w14:textId="77777777" w:rsidR="003A6684" w:rsidRPr="00130292" w:rsidRDefault="003A6684">
            <w:pPr>
              <w:spacing w:before="20" w:after="20"/>
              <w:jc w:val="right"/>
              <w:rPr>
                <w:b/>
                <w:color w:val="000000"/>
                <w:sz w:val="20"/>
                <w:szCs w:val="20"/>
                <w:lang w:eastAsia="en-CA"/>
              </w:rPr>
            </w:pPr>
            <w:r w:rsidRPr="00130292">
              <w:rPr>
                <w:b/>
                <w:color w:val="000000"/>
                <w:sz w:val="20"/>
                <w:szCs w:val="20"/>
                <w:lang w:eastAsia="en-CA"/>
              </w:rPr>
              <w:t>0</w:t>
            </w:r>
          </w:p>
        </w:tc>
        <w:tc>
          <w:tcPr>
            <w:tcW w:w="760" w:type="pct"/>
          </w:tcPr>
          <w:p w14:paraId="6AD0F5CD" w14:textId="77777777" w:rsidR="003A6684" w:rsidRPr="00E9063C" w:rsidRDefault="003A6684">
            <w:pPr>
              <w:spacing w:before="20" w:after="20"/>
              <w:jc w:val="right"/>
              <w:rPr>
                <w:b/>
                <w:bCs/>
                <w:color w:val="000000"/>
                <w:sz w:val="20"/>
                <w:szCs w:val="20"/>
                <w:lang w:eastAsia="en-CA"/>
              </w:rPr>
            </w:pPr>
            <w:r>
              <w:rPr>
                <w:b/>
                <w:bCs/>
                <w:color w:val="000000"/>
                <w:sz w:val="20"/>
                <w:szCs w:val="20"/>
                <w:lang w:eastAsia="en-CA"/>
              </w:rPr>
              <w:t>0</w:t>
            </w:r>
          </w:p>
        </w:tc>
        <w:tc>
          <w:tcPr>
            <w:tcW w:w="681" w:type="pct"/>
          </w:tcPr>
          <w:p w14:paraId="6D72A884" w14:textId="0C48E280" w:rsidR="003A6684" w:rsidRPr="00E9063C" w:rsidRDefault="003A6684">
            <w:pPr>
              <w:spacing w:before="20" w:after="20"/>
              <w:jc w:val="right"/>
              <w:rPr>
                <w:b/>
                <w:bCs/>
                <w:color w:val="000000"/>
                <w:sz w:val="20"/>
                <w:szCs w:val="20"/>
                <w:lang w:eastAsia="en-CA"/>
              </w:rPr>
            </w:pPr>
            <w:r w:rsidRPr="00130292">
              <w:rPr>
                <w:b/>
                <w:bCs/>
                <w:color w:val="000000"/>
                <w:sz w:val="20"/>
                <w:szCs w:val="20"/>
                <w:lang w:eastAsia="en-CA"/>
              </w:rPr>
              <w:t>436</w:t>
            </w:r>
            <w:r w:rsidR="00AD0F9F">
              <w:rPr>
                <w:b/>
                <w:bCs/>
                <w:color w:val="000000"/>
                <w:sz w:val="20"/>
                <w:szCs w:val="20"/>
                <w:lang w:val="ru-RU" w:eastAsia="en-CA"/>
              </w:rPr>
              <w:t> </w:t>
            </w:r>
            <w:r w:rsidRPr="00130292">
              <w:rPr>
                <w:b/>
                <w:bCs/>
                <w:color w:val="000000"/>
                <w:sz w:val="20"/>
                <w:szCs w:val="20"/>
                <w:lang w:eastAsia="en-CA"/>
              </w:rPr>
              <w:t>906</w:t>
            </w:r>
          </w:p>
        </w:tc>
        <w:tc>
          <w:tcPr>
            <w:tcW w:w="680" w:type="pct"/>
            <w:vMerge/>
            <w:vAlign w:val="center"/>
          </w:tcPr>
          <w:p w14:paraId="62B7B148" w14:textId="77777777" w:rsidR="003A6684" w:rsidRPr="00E9063C" w:rsidRDefault="003A6684">
            <w:pPr>
              <w:jc w:val="center"/>
              <w:rPr>
                <w:color w:val="000000"/>
                <w:sz w:val="20"/>
                <w:szCs w:val="20"/>
                <w:lang w:eastAsia="en-CA"/>
              </w:rPr>
            </w:pPr>
          </w:p>
        </w:tc>
      </w:tr>
    </w:tbl>
    <w:p w14:paraId="295CF933" w14:textId="347079F5" w:rsidR="003A6684" w:rsidRPr="00AD0F9F" w:rsidRDefault="00AD0F9F" w:rsidP="003A6684">
      <w:pPr>
        <w:keepNext/>
        <w:spacing w:before="240" w:after="240"/>
        <w:rPr>
          <w:i/>
          <w:lang w:val="ru-RU"/>
        </w:rPr>
      </w:pPr>
      <w:r w:rsidRPr="00AD0F9F">
        <w:rPr>
          <w:i/>
          <w:lang w:val="ru-RU"/>
        </w:rPr>
        <w:t xml:space="preserve">Этап </w:t>
      </w:r>
      <w:r w:rsidRPr="00AD0F9F">
        <w:rPr>
          <w:i/>
        </w:rPr>
        <w:t>II</w:t>
      </w:r>
      <w:r w:rsidR="009B5BF1" w:rsidRPr="00912112">
        <w:rPr>
          <w:i/>
        </w:rPr>
        <w:t>I</w:t>
      </w:r>
      <w:r w:rsidRPr="00AD0F9F">
        <w:rPr>
          <w:i/>
          <w:lang w:val="ru-RU"/>
        </w:rPr>
        <w:t xml:space="preserve"> </w:t>
      </w:r>
      <w:r w:rsidR="003F23C0">
        <w:rPr>
          <w:i/>
          <w:lang w:val="ru-RU"/>
        </w:rPr>
        <w:t>П</w:t>
      </w:r>
      <w:r w:rsidRPr="00AD0F9F">
        <w:rPr>
          <w:i/>
          <w:lang w:val="ru-RU"/>
        </w:rPr>
        <w:t>лана организационной деятельности по поэтапному отказу от ГХФУ</w:t>
      </w:r>
    </w:p>
    <w:p w14:paraId="6ED0E2BB" w14:textId="58E7BE98" w:rsidR="003A6684" w:rsidRPr="00AD0F9F" w:rsidRDefault="00AD0F9F" w:rsidP="003A6684">
      <w:pPr>
        <w:numPr>
          <w:ilvl w:val="0"/>
          <w:numId w:val="1"/>
        </w:numPr>
        <w:spacing w:before="240" w:after="240"/>
        <w:outlineLvl w:val="0"/>
        <w:rPr>
          <w:lang w:val="ru-RU"/>
        </w:rPr>
      </w:pPr>
      <w:r w:rsidRPr="00AD0F9F">
        <w:rPr>
          <w:lang w:val="ru-RU"/>
        </w:rPr>
        <w:t>По состоянию на апрель 2026</w:t>
      </w:r>
      <w:r>
        <w:rPr>
          <w:lang w:val="ru-RU"/>
        </w:rPr>
        <w:t> </w:t>
      </w:r>
      <w:r w:rsidRPr="00AD0F9F">
        <w:rPr>
          <w:lang w:val="ru-RU"/>
        </w:rPr>
        <w:t>года из утвержденной для этапа</w:t>
      </w:r>
      <w:r>
        <w:rPr>
          <w:lang w:val="fr-FR"/>
        </w:rPr>
        <w:t> I</w:t>
      </w:r>
      <w:r w:rsidRPr="00AD0F9F">
        <w:t>II</w:t>
      </w:r>
      <w:r w:rsidRPr="00AD0F9F">
        <w:rPr>
          <w:lang w:val="ru-RU"/>
        </w:rPr>
        <w:t xml:space="preserve"> суммы в </w:t>
      </w:r>
      <w:r>
        <w:rPr>
          <w:lang w:val="ru-RU"/>
        </w:rPr>
        <w:t>3 144 194 </w:t>
      </w:r>
      <w:r w:rsidRPr="00AD0F9F">
        <w:rPr>
          <w:lang w:val="ru-RU"/>
        </w:rPr>
        <w:t>долл.</w:t>
      </w:r>
      <w:r>
        <w:rPr>
          <w:lang w:val="ru-RU"/>
        </w:rPr>
        <w:t> </w:t>
      </w:r>
      <w:r w:rsidRPr="00AD0F9F">
        <w:rPr>
          <w:lang w:val="ru-RU"/>
        </w:rPr>
        <w:t xml:space="preserve">США было освоено </w:t>
      </w:r>
      <w:r>
        <w:rPr>
          <w:lang w:val="ru-RU"/>
        </w:rPr>
        <w:t>1 892 553 </w:t>
      </w:r>
      <w:r w:rsidRPr="00AD0F9F">
        <w:rPr>
          <w:lang w:val="ru-RU"/>
        </w:rPr>
        <w:t>долл.</w:t>
      </w:r>
      <w:r>
        <w:rPr>
          <w:lang w:val="ru-RU"/>
        </w:rPr>
        <w:t> </w:t>
      </w:r>
      <w:r w:rsidRPr="00AD0F9F">
        <w:rPr>
          <w:lang w:val="ru-RU"/>
        </w:rPr>
        <w:t>США</w:t>
      </w:r>
      <w:r>
        <w:rPr>
          <w:lang w:val="ru-RU"/>
        </w:rPr>
        <w:t>, как показано в таблице 3.</w:t>
      </w:r>
      <w:r w:rsidRPr="00AD0F9F">
        <w:rPr>
          <w:lang w:val="ru-RU"/>
        </w:rPr>
        <w:t xml:space="preserve"> Остаток в размере </w:t>
      </w:r>
      <w:r>
        <w:rPr>
          <w:lang w:val="ru-RU"/>
        </w:rPr>
        <w:t>1 251 641 </w:t>
      </w:r>
      <w:r w:rsidRPr="00AD0F9F">
        <w:rPr>
          <w:lang w:val="ru-RU"/>
        </w:rPr>
        <w:t>долл.</w:t>
      </w:r>
      <w:r>
        <w:rPr>
          <w:lang w:val="ru-RU"/>
        </w:rPr>
        <w:t> </w:t>
      </w:r>
      <w:r w:rsidRPr="00AD0F9F">
        <w:rPr>
          <w:lang w:val="ru-RU"/>
        </w:rPr>
        <w:t>США будет освоен в 2026</w:t>
      </w:r>
      <w:r>
        <w:rPr>
          <w:lang w:val="ru-RU"/>
        </w:rPr>
        <w:t> </w:t>
      </w:r>
      <w:r w:rsidRPr="00AD0F9F">
        <w:rPr>
          <w:lang w:val="ru-RU"/>
        </w:rPr>
        <w:t>год</w:t>
      </w:r>
      <w:r>
        <w:rPr>
          <w:lang w:val="ru-RU"/>
        </w:rPr>
        <w:t>у</w:t>
      </w:r>
      <w:r w:rsidRPr="00AD0F9F">
        <w:rPr>
          <w:lang w:val="ru-RU"/>
        </w:rPr>
        <w:t>.</w:t>
      </w:r>
    </w:p>
    <w:p w14:paraId="5E970B87" w14:textId="5C4FB482" w:rsidR="003A6684" w:rsidRPr="00FA2B67" w:rsidRDefault="00FA2B67" w:rsidP="003A6684">
      <w:pPr>
        <w:keepNext/>
        <w:spacing w:before="240"/>
        <w:rPr>
          <w:b/>
          <w:lang w:val="ru-RU"/>
        </w:rPr>
      </w:pPr>
      <w:r>
        <w:rPr>
          <w:b/>
          <w:lang w:val="ru-RU"/>
        </w:rPr>
        <w:t>Таблица</w:t>
      </w:r>
      <w:r w:rsidR="003A6684" w:rsidRPr="00E9063C">
        <w:rPr>
          <w:b/>
        </w:rPr>
        <w:t> </w:t>
      </w:r>
      <w:r w:rsidR="003A6684" w:rsidRPr="00FA2B67">
        <w:rPr>
          <w:b/>
          <w:lang w:val="ru-RU"/>
        </w:rPr>
        <w:t xml:space="preserve">3. </w:t>
      </w:r>
      <w:r w:rsidRPr="00FA2B67">
        <w:rPr>
          <w:b/>
          <w:lang w:val="ru-RU"/>
        </w:rPr>
        <w:t>Финансовый отчет по этапу</w:t>
      </w:r>
      <w:r>
        <w:rPr>
          <w:b/>
          <w:lang w:val="fr-FR"/>
        </w:rPr>
        <w:t> </w:t>
      </w:r>
      <w:r w:rsidRPr="00FA2B67">
        <w:rPr>
          <w:b/>
        </w:rPr>
        <w:t>II</w:t>
      </w:r>
      <w:r>
        <w:rPr>
          <w:b/>
        </w:rPr>
        <w:t>I</w:t>
      </w:r>
      <w:r w:rsidRPr="00FA2B67">
        <w:rPr>
          <w:b/>
          <w:lang w:val="ru-RU"/>
        </w:rPr>
        <w:t xml:space="preserve"> ПОДПО для Нигерии (в долл. США)</w:t>
      </w:r>
    </w:p>
    <w:tbl>
      <w:tblPr>
        <w:tblStyle w:val="TableGrid"/>
        <w:tblW w:w="5000" w:type="pct"/>
        <w:tblLayout w:type="fixed"/>
        <w:tblLook w:val="04A0" w:firstRow="1" w:lastRow="0" w:firstColumn="1" w:lastColumn="0" w:noHBand="0" w:noVBand="1"/>
      </w:tblPr>
      <w:tblGrid>
        <w:gridCol w:w="1418"/>
        <w:gridCol w:w="1134"/>
        <w:gridCol w:w="1133"/>
        <w:gridCol w:w="1133"/>
        <w:gridCol w:w="1133"/>
        <w:gridCol w:w="1133"/>
        <w:gridCol w:w="1133"/>
        <w:gridCol w:w="1133"/>
      </w:tblGrid>
      <w:tr w:rsidR="003A6684" w:rsidRPr="00E9063C" w14:paraId="5FCE8A22" w14:textId="77777777" w:rsidTr="00FA2B67">
        <w:trPr>
          <w:tblHeader/>
        </w:trPr>
        <w:tc>
          <w:tcPr>
            <w:tcW w:w="758" w:type="pct"/>
            <w:vMerge w:val="restart"/>
            <w:vAlign w:val="center"/>
          </w:tcPr>
          <w:p w14:paraId="63A233F3" w14:textId="6950915F" w:rsidR="003A6684" w:rsidRPr="00FA2B67" w:rsidRDefault="00FA2B67">
            <w:pPr>
              <w:keepNext/>
              <w:spacing w:before="20" w:after="20"/>
              <w:jc w:val="center"/>
              <w:rPr>
                <w:b/>
                <w:sz w:val="20"/>
                <w:szCs w:val="20"/>
                <w:lang w:val="ru-RU"/>
              </w:rPr>
            </w:pPr>
            <w:r>
              <w:rPr>
                <w:b/>
                <w:sz w:val="20"/>
                <w:szCs w:val="20"/>
                <w:lang w:val="ru-RU"/>
              </w:rPr>
              <w:t>Учреждение</w:t>
            </w:r>
          </w:p>
        </w:tc>
        <w:tc>
          <w:tcPr>
            <w:tcW w:w="1212" w:type="pct"/>
            <w:gridSpan w:val="2"/>
            <w:vAlign w:val="center"/>
          </w:tcPr>
          <w:p w14:paraId="60AFDF6C" w14:textId="68D35DCA" w:rsidR="003A6684" w:rsidRPr="00FA2B67" w:rsidRDefault="00FA2B67">
            <w:pPr>
              <w:keepNext/>
              <w:spacing w:before="20" w:after="20"/>
              <w:jc w:val="center"/>
              <w:rPr>
                <w:b/>
                <w:sz w:val="20"/>
                <w:szCs w:val="20"/>
                <w:lang w:val="ru-RU"/>
              </w:rPr>
            </w:pPr>
            <w:r>
              <w:rPr>
                <w:b/>
                <w:sz w:val="20"/>
                <w:szCs w:val="20"/>
                <w:lang w:val="ru-RU"/>
              </w:rPr>
              <w:t>Первый транш</w:t>
            </w:r>
          </w:p>
        </w:tc>
        <w:tc>
          <w:tcPr>
            <w:tcW w:w="1212" w:type="pct"/>
            <w:gridSpan w:val="2"/>
            <w:vAlign w:val="center"/>
          </w:tcPr>
          <w:p w14:paraId="561B0C86" w14:textId="5EDD3B38" w:rsidR="003A6684" w:rsidRPr="00FA2B67" w:rsidRDefault="00FA2B67">
            <w:pPr>
              <w:keepNext/>
              <w:spacing w:before="20" w:after="20"/>
              <w:jc w:val="center"/>
              <w:rPr>
                <w:b/>
                <w:sz w:val="20"/>
                <w:szCs w:val="20"/>
                <w:lang w:val="ru-RU"/>
              </w:rPr>
            </w:pPr>
            <w:r>
              <w:rPr>
                <w:b/>
                <w:sz w:val="20"/>
                <w:szCs w:val="20"/>
                <w:lang w:val="ru-RU"/>
              </w:rPr>
              <w:t>Второй транш</w:t>
            </w:r>
          </w:p>
        </w:tc>
        <w:tc>
          <w:tcPr>
            <w:tcW w:w="1818" w:type="pct"/>
            <w:gridSpan w:val="3"/>
            <w:vAlign w:val="center"/>
          </w:tcPr>
          <w:p w14:paraId="66BC45CC" w14:textId="386ED93D" w:rsidR="003A6684" w:rsidRPr="00FA2B67" w:rsidRDefault="00FA2B67">
            <w:pPr>
              <w:keepNext/>
              <w:spacing w:before="20" w:after="20"/>
              <w:jc w:val="center"/>
              <w:rPr>
                <w:b/>
                <w:sz w:val="20"/>
                <w:szCs w:val="20"/>
                <w:lang w:val="ru-RU"/>
              </w:rPr>
            </w:pPr>
            <w:r>
              <w:rPr>
                <w:b/>
                <w:sz w:val="20"/>
                <w:szCs w:val="20"/>
                <w:lang w:val="ru-RU"/>
              </w:rPr>
              <w:t>Итого</w:t>
            </w:r>
          </w:p>
        </w:tc>
      </w:tr>
      <w:tr w:rsidR="003A6684" w:rsidRPr="00E9063C" w14:paraId="66EF3313" w14:textId="77777777" w:rsidTr="00FA2B67">
        <w:trPr>
          <w:tblHeader/>
        </w:trPr>
        <w:tc>
          <w:tcPr>
            <w:tcW w:w="758" w:type="pct"/>
            <w:vMerge/>
            <w:vAlign w:val="center"/>
          </w:tcPr>
          <w:p w14:paraId="11963131" w14:textId="77777777" w:rsidR="003A6684" w:rsidRPr="00E9063C" w:rsidRDefault="003A6684">
            <w:pPr>
              <w:keepNext/>
              <w:spacing w:before="20" w:after="20"/>
              <w:jc w:val="center"/>
              <w:rPr>
                <w:b/>
                <w:sz w:val="20"/>
                <w:szCs w:val="20"/>
              </w:rPr>
            </w:pPr>
          </w:p>
        </w:tc>
        <w:tc>
          <w:tcPr>
            <w:tcW w:w="606" w:type="pct"/>
            <w:vAlign w:val="center"/>
          </w:tcPr>
          <w:p w14:paraId="49E9DB6C" w14:textId="25D05B47" w:rsidR="003A6684" w:rsidRPr="00FA2B67" w:rsidRDefault="00FA2B67">
            <w:pPr>
              <w:keepNext/>
              <w:spacing w:before="20" w:after="20"/>
              <w:jc w:val="center"/>
              <w:rPr>
                <w:b/>
                <w:sz w:val="20"/>
                <w:szCs w:val="20"/>
                <w:lang w:val="ru-RU"/>
              </w:rPr>
            </w:pPr>
            <w:r>
              <w:rPr>
                <w:b/>
                <w:sz w:val="20"/>
                <w:szCs w:val="20"/>
                <w:lang w:val="ru-RU"/>
              </w:rPr>
              <w:t>Утвержд.</w:t>
            </w:r>
          </w:p>
        </w:tc>
        <w:tc>
          <w:tcPr>
            <w:tcW w:w="606" w:type="pct"/>
            <w:vAlign w:val="center"/>
          </w:tcPr>
          <w:p w14:paraId="2B93A809" w14:textId="44EB673E" w:rsidR="003A6684" w:rsidRPr="00FA2B67" w:rsidRDefault="00FA2B67">
            <w:pPr>
              <w:keepNext/>
              <w:spacing w:before="20" w:after="20"/>
              <w:jc w:val="center"/>
              <w:rPr>
                <w:b/>
                <w:sz w:val="20"/>
                <w:szCs w:val="20"/>
                <w:lang w:val="ru-RU"/>
              </w:rPr>
            </w:pPr>
            <w:r>
              <w:rPr>
                <w:b/>
                <w:sz w:val="20"/>
                <w:szCs w:val="20"/>
                <w:lang w:val="ru-RU"/>
              </w:rPr>
              <w:t>Освоено</w:t>
            </w:r>
          </w:p>
        </w:tc>
        <w:tc>
          <w:tcPr>
            <w:tcW w:w="606" w:type="pct"/>
            <w:vAlign w:val="center"/>
          </w:tcPr>
          <w:p w14:paraId="5AA22707" w14:textId="3F1DBCBA" w:rsidR="003A6684" w:rsidRPr="00E9063C" w:rsidRDefault="00FA2B67">
            <w:pPr>
              <w:keepNext/>
              <w:spacing w:before="20" w:after="20"/>
              <w:jc w:val="center"/>
              <w:rPr>
                <w:b/>
                <w:sz w:val="20"/>
                <w:szCs w:val="20"/>
              </w:rPr>
            </w:pPr>
            <w:proofErr w:type="spellStart"/>
            <w:r w:rsidRPr="00FA2B67">
              <w:rPr>
                <w:b/>
                <w:sz w:val="20"/>
                <w:szCs w:val="20"/>
              </w:rPr>
              <w:t>Утвержд</w:t>
            </w:r>
            <w:proofErr w:type="spellEnd"/>
            <w:r w:rsidRPr="00FA2B67">
              <w:rPr>
                <w:b/>
                <w:sz w:val="20"/>
                <w:szCs w:val="20"/>
              </w:rPr>
              <w:t>.</w:t>
            </w:r>
          </w:p>
        </w:tc>
        <w:tc>
          <w:tcPr>
            <w:tcW w:w="606" w:type="pct"/>
            <w:vAlign w:val="center"/>
          </w:tcPr>
          <w:p w14:paraId="19C01581" w14:textId="66B32D6A" w:rsidR="003A6684" w:rsidRPr="00E9063C" w:rsidRDefault="00FA2B67">
            <w:pPr>
              <w:keepNext/>
              <w:spacing w:before="20" w:after="20"/>
              <w:jc w:val="center"/>
              <w:rPr>
                <w:b/>
                <w:sz w:val="20"/>
                <w:szCs w:val="20"/>
              </w:rPr>
            </w:pPr>
            <w:proofErr w:type="spellStart"/>
            <w:r w:rsidRPr="00FA2B67">
              <w:rPr>
                <w:b/>
                <w:sz w:val="20"/>
                <w:szCs w:val="20"/>
              </w:rPr>
              <w:t>Освоено</w:t>
            </w:r>
            <w:proofErr w:type="spellEnd"/>
          </w:p>
        </w:tc>
        <w:tc>
          <w:tcPr>
            <w:tcW w:w="606" w:type="pct"/>
            <w:vAlign w:val="center"/>
          </w:tcPr>
          <w:p w14:paraId="7905C728" w14:textId="16D23361" w:rsidR="003A6684" w:rsidRPr="00E9063C" w:rsidRDefault="00FA2B67">
            <w:pPr>
              <w:keepNext/>
              <w:spacing w:before="20" w:after="20"/>
              <w:jc w:val="center"/>
              <w:rPr>
                <w:b/>
                <w:sz w:val="20"/>
                <w:szCs w:val="20"/>
              </w:rPr>
            </w:pPr>
            <w:proofErr w:type="spellStart"/>
            <w:r w:rsidRPr="00FA2B67">
              <w:rPr>
                <w:b/>
                <w:sz w:val="20"/>
                <w:szCs w:val="20"/>
              </w:rPr>
              <w:t>Утвержд</w:t>
            </w:r>
            <w:proofErr w:type="spellEnd"/>
            <w:r w:rsidRPr="00FA2B67">
              <w:rPr>
                <w:b/>
                <w:sz w:val="20"/>
                <w:szCs w:val="20"/>
              </w:rPr>
              <w:t>.</w:t>
            </w:r>
          </w:p>
        </w:tc>
        <w:tc>
          <w:tcPr>
            <w:tcW w:w="606" w:type="pct"/>
            <w:vAlign w:val="center"/>
          </w:tcPr>
          <w:p w14:paraId="6DB64CCE" w14:textId="0A89AC17" w:rsidR="003A6684" w:rsidRPr="00E9063C" w:rsidRDefault="00FA2B67">
            <w:pPr>
              <w:keepNext/>
              <w:spacing w:before="20" w:after="20"/>
              <w:jc w:val="center"/>
              <w:rPr>
                <w:b/>
                <w:sz w:val="20"/>
                <w:szCs w:val="20"/>
              </w:rPr>
            </w:pPr>
            <w:proofErr w:type="spellStart"/>
            <w:r w:rsidRPr="00FA2B67">
              <w:rPr>
                <w:b/>
                <w:sz w:val="20"/>
                <w:szCs w:val="20"/>
              </w:rPr>
              <w:t>Освоено</w:t>
            </w:r>
            <w:proofErr w:type="spellEnd"/>
          </w:p>
        </w:tc>
        <w:tc>
          <w:tcPr>
            <w:tcW w:w="606" w:type="pct"/>
          </w:tcPr>
          <w:p w14:paraId="05AD5DAC" w14:textId="563ED4E2" w:rsidR="003A6684" w:rsidRPr="00FA2B67" w:rsidRDefault="00FA2B67">
            <w:pPr>
              <w:keepNext/>
              <w:spacing w:before="20" w:after="20"/>
              <w:jc w:val="center"/>
              <w:rPr>
                <w:b/>
                <w:sz w:val="20"/>
                <w:szCs w:val="20"/>
                <w:lang w:val="ru-RU"/>
              </w:rPr>
            </w:pPr>
            <w:r>
              <w:rPr>
                <w:b/>
                <w:sz w:val="20"/>
                <w:szCs w:val="20"/>
                <w:lang w:val="ru-RU"/>
              </w:rPr>
              <w:t>Остаток</w:t>
            </w:r>
          </w:p>
        </w:tc>
      </w:tr>
      <w:tr w:rsidR="003A6684" w:rsidRPr="00E9063C" w14:paraId="72E19E8F" w14:textId="77777777" w:rsidTr="00FA2B67">
        <w:tc>
          <w:tcPr>
            <w:tcW w:w="758" w:type="pct"/>
          </w:tcPr>
          <w:p w14:paraId="01874476" w14:textId="6270B30C" w:rsidR="003A6684" w:rsidRPr="00FA2B67" w:rsidRDefault="00FA2B67">
            <w:pPr>
              <w:spacing w:before="20" w:after="20"/>
              <w:rPr>
                <w:sz w:val="20"/>
                <w:szCs w:val="20"/>
                <w:lang w:val="ru-RU"/>
              </w:rPr>
            </w:pPr>
            <w:r>
              <w:rPr>
                <w:sz w:val="20"/>
                <w:szCs w:val="20"/>
                <w:lang w:val="ru-RU"/>
              </w:rPr>
              <w:t>ПРООН</w:t>
            </w:r>
          </w:p>
        </w:tc>
        <w:tc>
          <w:tcPr>
            <w:tcW w:w="606" w:type="pct"/>
          </w:tcPr>
          <w:p w14:paraId="3D5A0D34" w14:textId="77777777" w:rsidR="003A6684" w:rsidRPr="00820F8A" w:rsidRDefault="003A6684">
            <w:pPr>
              <w:spacing w:before="20" w:after="20"/>
              <w:jc w:val="right"/>
              <w:rPr>
                <w:sz w:val="20"/>
                <w:szCs w:val="20"/>
              </w:rPr>
            </w:pPr>
            <w:r w:rsidRPr="00820F8A">
              <w:rPr>
                <w:sz w:val="20"/>
                <w:szCs w:val="20"/>
              </w:rPr>
              <w:t>0</w:t>
            </w:r>
          </w:p>
        </w:tc>
        <w:tc>
          <w:tcPr>
            <w:tcW w:w="606" w:type="pct"/>
          </w:tcPr>
          <w:p w14:paraId="42B94F6B" w14:textId="77777777" w:rsidR="003A6684" w:rsidRPr="00820F8A" w:rsidRDefault="003A6684">
            <w:pPr>
              <w:spacing w:before="20" w:after="20"/>
              <w:jc w:val="right"/>
              <w:rPr>
                <w:sz w:val="20"/>
                <w:szCs w:val="20"/>
              </w:rPr>
            </w:pPr>
            <w:r w:rsidRPr="00820F8A">
              <w:rPr>
                <w:sz w:val="20"/>
                <w:szCs w:val="20"/>
              </w:rPr>
              <w:t>0</w:t>
            </w:r>
          </w:p>
        </w:tc>
        <w:tc>
          <w:tcPr>
            <w:tcW w:w="606" w:type="pct"/>
          </w:tcPr>
          <w:p w14:paraId="5A28A4C5" w14:textId="77777777" w:rsidR="003A6684" w:rsidRPr="00820F8A" w:rsidRDefault="003A6684">
            <w:pPr>
              <w:spacing w:before="20" w:after="20"/>
              <w:jc w:val="right"/>
              <w:rPr>
                <w:sz w:val="20"/>
                <w:szCs w:val="20"/>
              </w:rPr>
            </w:pPr>
            <w:r w:rsidRPr="00820F8A">
              <w:rPr>
                <w:sz w:val="20"/>
                <w:szCs w:val="20"/>
              </w:rPr>
              <w:t>0</w:t>
            </w:r>
          </w:p>
        </w:tc>
        <w:tc>
          <w:tcPr>
            <w:tcW w:w="606" w:type="pct"/>
          </w:tcPr>
          <w:p w14:paraId="6445FECB" w14:textId="77777777" w:rsidR="003A6684" w:rsidRPr="00820F8A" w:rsidRDefault="003A6684">
            <w:pPr>
              <w:spacing w:before="20" w:after="20"/>
              <w:jc w:val="right"/>
              <w:rPr>
                <w:sz w:val="20"/>
                <w:szCs w:val="20"/>
              </w:rPr>
            </w:pPr>
            <w:r w:rsidRPr="00820F8A">
              <w:rPr>
                <w:sz w:val="20"/>
                <w:szCs w:val="20"/>
              </w:rPr>
              <w:t>0</w:t>
            </w:r>
          </w:p>
        </w:tc>
        <w:tc>
          <w:tcPr>
            <w:tcW w:w="606" w:type="pct"/>
          </w:tcPr>
          <w:p w14:paraId="6C4C9ACB" w14:textId="77777777" w:rsidR="003A6684" w:rsidRPr="00820F8A" w:rsidRDefault="003A6684">
            <w:pPr>
              <w:spacing w:before="20" w:after="20"/>
              <w:jc w:val="right"/>
              <w:rPr>
                <w:sz w:val="20"/>
                <w:szCs w:val="20"/>
              </w:rPr>
            </w:pPr>
            <w:r w:rsidRPr="00820F8A">
              <w:rPr>
                <w:sz w:val="20"/>
                <w:szCs w:val="20"/>
              </w:rPr>
              <w:t>0</w:t>
            </w:r>
          </w:p>
        </w:tc>
        <w:tc>
          <w:tcPr>
            <w:tcW w:w="606" w:type="pct"/>
          </w:tcPr>
          <w:p w14:paraId="51DB50E9" w14:textId="77777777" w:rsidR="003A6684" w:rsidRPr="00820F8A" w:rsidRDefault="003A6684">
            <w:pPr>
              <w:spacing w:before="20" w:after="20"/>
              <w:jc w:val="right"/>
              <w:rPr>
                <w:sz w:val="20"/>
                <w:szCs w:val="20"/>
              </w:rPr>
            </w:pPr>
            <w:r w:rsidRPr="00820F8A">
              <w:rPr>
                <w:sz w:val="20"/>
                <w:szCs w:val="20"/>
              </w:rPr>
              <w:t>0</w:t>
            </w:r>
          </w:p>
        </w:tc>
        <w:tc>
          <w:tcPr>
            <w:tcW w:w="606" w:type="pct"/>
          </w:tcPr>
          <w:p w14:paraId="65BBDB86" w14:textId="77777777" w:rsidR="003A6684" w:rsidRPr="00820F8A" w:rsidRDefault="003A6684">
            <w:pPr>
              <w:spacing w:before="20" w:after="20"/>
              <w:jc w:val="right"/>
              <w:rPr>
                <w:sz w:val="20"/>
                <w:szCs w:val="20"/>
              </w:rPr>
            </w:pPr>
            <w:r w:rsidRPr="00820F8A">
              <w:rPr>
                <w:sz w:val="20"/>
                <w:szCs w:val="20"/>
              </w:rPr>
              <w:t>0</w:t>
            </w:r>
          </w:p>
        </w:tc>
      </w:tr>
      <w:tr w:rsidR="003A6684" w:rsidRPr="00E9063C" w14:paraId="5EE98132" w14:textId="77777777" w:rsidTr="00FA2B67">
        <w:tc>
          <w:tcPr>
            <w:tcW w:w="758" w:type="pct"/>
          </w:tcPr>
          <w:p w14:paraId="548CCFF4" w14:textId="4548690D" w:rsidR="003A6684" w:rsidRPr="00FA2B67" w:rsidRDefault="00FA2B67">
            <w:pPr>
              <w:spacing w:before="20" w:after="20"/>
              <w:rPr>
                <w:sz w:val="20"/>
                <w:szCs w:val="20"/>
                <w:lang w:val="ru-RU"/>
              </w:rPr>
            </w:pPr>
            <w:r>
              <w:rPr>
                <w:sz w:val="20"/>
                <w:szCs w:val="20"/>
                <w:lang w:val="ru-RU"/>
              </w:rPr>
              <w:t>ЮНИДО</w:t>
            </w:r>
          </w:p>
        </w:tc>
        <w:tc>
          <w:tcPr>
            <w:tcW w:w="606" w:type="pct"/>
          </w:tcPr>
          <w:p w14:paraId="3912B528" w14:textId="7F0A427F" w:rsidR="003A6684" w:rsidRPr="00820F8A" w:rsidRDefault="003A6684">
            <w:pPr>
              <w:spacing w:before="20" w:after="20"/>
              <w:jc w:val="right"/>
              <w:rPr>
                <w:sz w:val="20"/>
                <w:szCs w:val="20"/>
              </w:rPr>
            </w:pPr>
            <w:r w:rsidRPr="00820F8A">
              <w:rPr>
                <w:sz w:val="20"/>
                <w:szCs w:val="20"/>
              </w:rPr>
              <w:t>1</w:t>
            </w:r>
            <w:r w:rsidR="00FA2B67">
              <w:rPr>
                <w:sz w:val="20"/>
                <w:szCs w:val="20"/>
                <w:lang w:val="ru-RU"/>
              </w:rPr>
              <w:t> </w:t>
            </w:r>
            <w:r w:rsidRPr="00820F8A">
              <w:rPr>
                <w:sz w:val="20"/>
                <w:szCs w:val="20"/>
              </w:rPr>
              <w:t>944</w:t>
            </w:r>
            <w:r w:rsidR="00FA2B67">
              <w:rPr>
                <w:sz w:val="20"/>
                <w:szCs w:val="20"/>
                <w:lang w:val="ru-RU"/>
              </w:rPr>
              <w:t> </w:t>
            </w:r>
            <w:r w:rsidRPr="00820F8A">
              <w:rPr>
                <w:sz w:val="20"/>
                <w:szCs w:val="20"/>
              </w:rPr>
              <w:t>347</w:t>
            </w:r>
          </w:p>
        </w:tc>
        <w:tc>
          <w:tcPr>
            <w:tcW w:w="606" w:type="pct"/>
          </w:tcPr>
          <w:p w14:paraId="1DBCA07E" w14:textId="19E5A947" w:rsidR="003A6684" w:rsidRPr="00820F8A" w:rsidRDefault="003A6684">
            <w:pPr>
              <w:spacing w:before="20" w:after="20"/>
              <w:jc w:val="right"/>
              <w:rPr>
                <w:sz w:val="20"/>
                <w:szCs w:val="20"/>
              </w:rPr>
            </w:pPr>
            <w:r w:rsidRPr="00330F08">
              <w:rPr>
                <w:sz w:val="20"/>
                <w:szCs w:val="20"/>
              </w:rPr>
              <w:t>968</w:t>
            </w:r>
            <w:r w:rsidR="00FA2B67">
              <w:rPr>
                <w:sz w:val="20"/>
                <w:szCs w:val="20"/>
                <w:lang w:val="ru-RU"/>
              </w:rPr>
              <w:t> </w:t>
            </w:r>
            <w:r w:rsidRPr="00330F08">
              <w:rPr>
                <w:sz w:val="20"/>
                <w:szCs w:val="20"/>
              </w:rPr>
              <w:t>257</w:t>
            </w:r>
          </w:p>
        </w:tc>
        <w:tc>
          <w:tcPr>
            <w:tcW w:w="606" w:type="pct"/>
          </w:tcPr>
          <w:p w14:paraId="6865B6E5" w14:textId="3F7ACFD0" w:rsidR="003A6684" w:rsidRPr="00820F8A" w:rsidRDefault="003A6684">
            <w:pPr>
              <w:spacing w:before="20" w:after="20"/>
              <w:jc w:val="right"/>
              <w:rPr>
                <w:sz w:val="20"/>
                <w:szCs w:val="20"/>
              </w:rPr>
            </w:pPr>
            <w:r w:rsidRPr="00820F8A">
              <w:rPr>
                <w:sz w:val="20"/>
                <w:szCs w:val="20"/>
              </w:rPr>
              <w:t>1</w:t>
            </w:r>
            <w:r w:rsidR="00FA2B67">
              <w:rPr>
                <w:sz w:val="20"/>
                <w:szCs w:val="20"/>
                <w:lang w:val="ru-RU"/>
              </w:rPr>
              <w:t> </w:t>
            </w:r>
            <w:r w:rsidRPr="00820F8A">
              <w:rPr>
                <w:sz w:val="20"/>
                <w:szCs w:val="20"/>
              </w:rPr>
              <w:t>199</w:t>
            </w:r>
            <w:r w:rsidR="00FA2B67">
              <w:rPr>
                <w:sz w:val="20"/>
                <w:szCs w:val="20"/>
                <w:lang w:val="ru-RU"/>
              </w:rPr>
              <w:t> </w:t>
            </w:r>
            <w:r w:rsidRPr="00820F8A">
              <w:rPr>
                <w:sz w:val="20"/>
                <w:szCs w:val="20"/>
              </w:rPr>
              <w:t>847</w:t>
            </w:r>
          </w:p>
        </w:tc>
        <w:tc>
          <w:tcPr>
            <w:tcW w:w="606" w:type="pct"/>
          </w:tcPr>
          <w:p w14:paraId="21266714" w14:textId="5D163072" w:rsidR="003A6684" w:rsidRPr="00820F8A" w:rsidRDefault="003A6684">
            <w:pPr>
              <w:spacing w:before="20" w:after="20"/>
              <w:jc w:val="right"/>
              <w:rPr>
                <w:sz w:val="20"/>
                <w:szCs w:val="20"/>
              </w:rPr>
            </w:pPr>
            <w:r w:rsidRPr="00891370">
              <w:rPr>
                <w:sz w:val="20"/>
                <w:szCs w:val="20"/>
              </w:rPr>
              <w:t>924</w:t>
            </w:r>
            <w:r w:rsidR="00FA2B67">
              <w:rPr>
                <w:sz w:val="20"/>
                <w:szCs w:val="20"/>
                <w:lang w:val="ru-RU"/>
              </w:rPr>
              <w:t> </w:t>
            </w:r>
            <w:r w:rsidRPr="00891370">
              <w:rPr>
                <w:sz w:val="20"/>
                <w:szCs w:val="20"/>
              </w:rPr>
              <w:t>296</w:t>
            </w:r>
          </w:p>
        </w:tc>
        <w:tc>
          <w:tcPr>
            <w:tcW w:w="606" w:type="pct"/>
          </w:tcPr>
          <w:p w14:paraId="594D35B8" w14:textId="623D2381" w:rsidR="003A6684" w:rsidRPr="00820F8A" w:rsidRDefault="003A6684">
            <w:pPr>
              <w:spacing w:before="20" w:after="20"/>
              <w:jc w:val="right"/>
              <w:rPr>
                <w:sz w:val="20"/>
                <w:szCs w:val="20"/>
              </w:rPr>
            </w:pPr>
            <w:r w:rsidRPr="00820F8A">
              <w:rPr>
                <w:sz w:val="20"/>
                <w:szCs w:val="20"/>
              </w:rPr>
              <w:t>3</w:t>
            </w:r>
            <w:r w:rsidR="00FA2B67">
              <w:rPr>
                <w:sz w:val="20"/>
                <w:szCs w:val="20"/>
                <w:lang w:val="ru-RU"/>
              </w:rPr>
              <w:t> </w:t>
            </w:r>
            <w:r w:rsidRPr="00820F8A">
              <w:rPr>
                <w:sz w:val="20"/>
                <w:szCs w:val="20"/>
              </w:rPr>
              <w:t>144</w:t>
            </w:r>
            <w:r w:rsidR="00FA2B67">
              <w:rPr>
                <w:sz w:val="20"/>
                <w:szCs w:val="20"/>
                <w:lang w:val="ru-RU"/>
              </w:rPr>
              <w:t> </w:t>
            </w:r>
            <w:r w:rsidRPr="00820F8A">
              <w:rPr>
                <w:sz w:val="20"/>
                <w:szCs w:val="20"/>
              </w:rPr>
              <w:t>194</w:t>
            </w:r>
          </w:p>
        </w:tc>
        <w:tc>
          <w:tcPr>
            <w:tcW w:w="606" w:type="pct"/>
          </w:tcPr>
          <w:p w14:paraId="0212AA51" w14:textId="7C2E2903" w:rsidR="003A6684" w:rsidRPr="00820F8A" w:rsidRDefault="003A6684">
            <w:pPr>
              <w:spacing w:before="20" w:after="20"/>
              <w:jc w:val="right"/>
              <w:rPr>
                <w:sz w:val="20"/>
                <w:szCs w:val="20"/>
              </w:rPr>
            </w:pPr>
            <w:r w:rsidRPr="00270D77">
              <w:rPr>
                <w:sz w:val="20"/>
                <w:szCs w:val="20"/>
              </w:rPr>
              <w:t>1</w:t>
            </w:r>
            <w:r w:rsidR="00FA2B67">
              <w:rPr>
                <w:sz w:val="20"/>
                <w:szCs w:val="20"/>
                <w:lang w:val="ru-RU"/>
              </w:rPr>
              <w:t> </w:t>
            </w:r>
            <w:r w:rsidRPr="00270D77">
              <w:rPr>
                <w:sz w:val="20"/>
                <w:szCs w:val="20"/>
              </w:rPr>
              <w:t>892</w:t>
            </w:r>
            <w:r w:rsidR="00FA2B67">
              <w:rPr>
                <w:sz w:val="20"/>
                <w:szCs w:val="20"/>
                <w:lang w:val="ru-RU"/>
              </w:rPr>
              <w:t> </w:t>
            </w:r>
            <w:r w:rsidRPr="00270D77">
              <w:rPr>
                <w:sz w:val="20"/>
                <w:szCs w:val="20"/>
              </w:rPr>
              <w:t>553</w:t>
            </w:r>
          </w:p>
        </w:tc>
        <w:tc>
          <w:tcPr>
            <w:tcW w:w="606" w:type="pct"/>
          </w:tcPr>
          <w:p w14:paraId="211C8A11" w14:textId="10377E91" w:rsidR="003A6684" w:rsidRPr="00820F8A" w:rsidRDefault="003A6684">
            <w:pPr>
              <w:spacing w:before="20" w:after="20"/>
              <w:jc w:val="right"/>
              <w:rPr>
                <w:sz w:val="20"/>
                <w:szCs w:val="20"/>
              </w:rPr>
            </w:pPr>
            <w:r w:rsidRPr="006F23EC">
              <w:rPr>
                <w:sz w:val="20"/>
                <w:szCs w:val="20"/>
              </w:rPr>
              <w:t>1</w:t>
            </w:r>
            <w:r w:rsidR="00FA2B67">
              <w:rPr>
                <w:sz w:val="20"/>
                <w:szCs w:val="20"/>
                <w:lang w:val="ru-RU"/>
              </w:rPr>
              <w:t> </w:t>
            </w:r>
            <w:r w:rsidRPr="006F23EC">
              <w:rPr>
                <w:sz w:val="20"/>
                <w:szCs w:val="20"/>
              </w:rPr>
              <w:t>251</w:t>
            </w:r>
            <w:r w:rsidR="00FA2B67">
              <w:rPr>
                <w:sz w:val="20"/>
                <w:szCs w:val="20"/>
                <w:lang w:val="ru-RU"/>
              </w:rPr>
              <w:t> </w:t>
            </w:r>
            <w:r w:rsidRPr="006F23EC">
              <w:rPr>
                <w:sz w:val="20"/>
                <w:szCs w:val="20"/>
              </w:rPr>
              <w:t>641</w:t>
            </w:r>
          </w:p>
        </w:tc>
      </w:tr>
      <w:tr w:rsidR="003A6684" w:rsidRPr="00E9063C" w14:paraId="57BF4F5E" w14:textId="77777777" w:rsidTr="00FA2B67">
        <w:tc>
          <w:tcPr>
            <w:tcW w:w="758" w:type="pct"/>
          </w:tcPr>
          <w:p w14:paraId="3F0E55E6" w14:textId="40E0F6FF" w:rsidR="003A6684" w:rsidRPr="00FA2B67" w:rsidRDefault="00FA2B67">
            <w:pPr>
              <w:keepNext/>
              <w:keepLines/>
              <w:spacing w:before="20" w:after="20"/>
              <w:rPr>
                <w:b/>
                <w:sz w:val="20"/>
                <w:szCs w:val="20"/>
                <w:lang w:val="ru-RU"/>
              </w:rPr>
            </w:pPr>
            <w:r>
              <w:rPr>
                <w:b/>
                <w:sz w:val="20"/>
                <w:szCs w:val="20"/>
                <w:lang w:val="ru-RU"/>
              </w:rPr>
              <w:lastRenderedPageBreak/>
              <w:t>Итого</w:t>
            </w:r>
          </w:p>
        </w:tc>
        <w:tc>
          <w:tcPr>
            <w:tcW w:w="606" w:type="pct"/>
          </w:tcPr>
          <w:p w14:paraId="24022043" w14:textId="2D6698C7" w:rsidR="003A6684" w:rsidRPr="00820F8A" w:rsidRDefault="003A6684">
            <w:pPr>
              <w:keepNext/>
              <w:keepLines/>
              <w:spacing w:before="20" w:after="20"/>
              <w:jc w:val="right"/>
              <w:rPr>
                <w:b/>
                <w:bCs/>
                <w:sz w:val="20"/>
                <w:szCs w:val="20"/>
              </w:rPr>
            </w:pPr>
            <w:r w:rsidRPr="00820F8A">
              <w:rPr>
                <w:b/>
                <w:bCs/>
                <w:sz w:val="20"/>
                <w:szCs w:val="20"/>
              </w:rPr>
              <w:t>1</w:t>
            </w:r>
            <w:r w:rsidR="00FA2B67">
              <w:rPr>
                <w:b/>
                <w:bCs/>
                <w:sz w:val="20"/>
                <w:szCs w:val="20"/>
                <w:lang w:val="ru-RU"/>
              </w:rPr>
              <w:t> </w:t>
            </w:r>
            <w:r w:rsidRPr="00820F8A">
              <w:rPr>
                <w:b/>
                <w:bCs/>
                <w:sz w:val="20"/>
                <w:szCs w:val="20"/>
              </w:rPr>
              <w:t>944</w:t>
            </w:r>
            <w:r w:rsidR="00FA2B67">
              <w:rPr>
                <w:b/>
                <w:bCs/>
                <w:sz w:val="20"/>
                <w:szCs w:val="20"/>
                <w:lang w:val="ru-RU"/>
              </w:rPr>
              <w:t> </w:t>
            </w:r>
            <w:r w:rsidRPr="00820F8A">
              <w:rPr>
                <w:b/>
                <w:bCs/>
                <w:sz w:val="20"/>
                <w:szCs w:val="20"/>
              </w:rPr>
              <w:t>347</w:t>
            </w:r>
          </w:p>
        </w:tc>
        <w:tc>
          <w:tcPr>
            <w:tcW w:w="606" w:type="pct"/>
          </w:tcPr>
          <w:p w14:paraId="009C7DAA" w14:textId="657DFE9F" w:rsidR="003A6684" w:rsidRPr="00820F8A" w:rsidRDefault="003A6684">
            <w:pPr>
              <w:keepNext/>
              <w:keepLines/>
              <w:spacing w:before="20" w:after="20"/>
              <w:jc w:val="right"/>
              <w:rPr>
                <w:b/>
                <w:bCs/>
                <w:sz w:val="20"/>
                <w:szCs w:val="20"/>
              </w:rPr>
            </w:pPr>
            <w:r w:rsidRPr="00891370">
              <w:rPr>
                <w:b/>
                <w:bCs/>
                <w:sz w:val="20"/>
                <w:szCs w:val="20"/>
              </w:rPr>
              <w:t>968</w:t>
            </w:r>
            <w:r w:rsidR="00FA2B67">
              <w:rPr>
                <w:b/>
                <w:bCs/>
                <w:sz w:val="20"/>
                <w:szCs w:val="20"/>
                <w:lang w:val="ru-RU"/>
              </w:rPr>
              <w:t> </w:t>
            </w:r>
            <w:r w:rsidRPr="00891370">
              <w:rPr>
                <w:b/>
                <w:bCs/>
                <w:sz w:val="20"/>
                <w:szCs w:val="20"/>
              </w:rPr>
              <w:t>257</w:t>
            </w:r>
          </w:p>
        </w:tc>
        <w:tc>
          <w:tcPr>
            <w:tcW w:w="606" w:type="pct"/>
          </w:tcPr>
          <w:p w14:paraId="0E8D95A3" w14:textId="39DC76EC" w:rsidR="003A6684" w:rsidRPr="00820F8A" w:rsidRDefault="003A6684">
            <w:pPr>
              <w:keepNext/>
              <w:keepLines/>
              <w:spacing w:before="20" w:after="20"/>
              <w:jc w:val="right"/>
              <w:rPr>
                <w:b/>
                <w:bCs/>
                <w:sz w:val="20"/>
                <w:szCs w:val="20"/>
              </w:rPr>
            </w:pPr>
            <w:r w:rsidRPr="00820F8A">
              <w:rPr>
                <w:b/>
                <w:bCs/>
                <w:sz w:val="20"/>
                <w:szCs w:val="20"/>
              </w:rPr>
              <w:t>1</w:t>
            </w:r>
            <w:r w:rsidR="00FA2B67">
              <w:rPr>
                <w:b/>
                <w:bCs/>
                <w:sz w:val="20"/>
                <w:szCs w:val="20"/>
                <w:lang w:val="ru-RU"/>
              </w:rPr>
              <w:t> </w:t>
            </w:r>
            <w:r w:rsidRPr="00820F8A">
              <w:rPr>
                <w:b/>
                <w:bCs/>
                <w:sz w:val="20"/>
                <w:szCs w:val="20"/>
              </w:rPr>
              <w:t>199</w:t>
            </w:r>
            <w:r w:rsidR="00FA2B67">
              <w:rPr>
                <w:b/>
                <w:bCs/>
                <w:sz w:val="20"/>
                <w:szCs w:val="20"/>
                <w:lang w:val="ru-RU"/>
              </w:rPr>
              <w:t> </w:t>
            </w:r>
            <w:r w:rsidRPr="00820F8A">
              <w:rPr>
                <w:b/>
                <w:bCs/>
                <w:sz w:val="20"/>
                <w:szCs w:val="20"/>
              </w:rPr>
              <w:t>847</w:t>
            </w:r>
          </w:p>
        </w:tc>
        <w:tc>
          <w:tcPr>
            <w:tcW w:w="606" w:type="pct"/>
          </w:tcPr>
          <w:p w14:paraId="68B24E81" w14:textId="31964C65" w:rsidR="003A6684" w:rsidRPr="00820F8A" w:rsidRDefault="003A6684">
            <w:pPr>
              <w:keepNext/>
              <w:keepLines/>
              <w:spacing w:before="20" w:after="20"/>
              <w:jc w:val="right"/>
              <w:rPr>
                <w:b/>
                <w:bCs/>
                <w:sz w:val="20"/>
                <w:szCs w:val="20"/>
              </w:rPr>
            </w:pPr>
            <w:r w:rsidRPr="00891370">
              <w:rPr>
                <w:b/>
                <w:bCs/>
                <w:sz w:val="20"/>
                <w:szCs w:val="20"/>
              </w:rPr>
              <w:t>924</w:t>
            </w:r>
            <w:r w:rsidR="00FA2B67">
              <w:rPr>
                <w:b/>
                <w:bCs/>
                <w:sz w:val="20"/>
                <w:szCs w:val="20"/>
                <w:lang w:val="ru-RU"/>
              </w:rPr>
              <w:t> </w:t>
            </w:r>
            <w:r w:rsidRPr="00891370">
              <w:rPr>
                <w:b/>
                <w:bCs/>
                <w:sz w:val="20"/>
                <w:szCs w:val="20"/>
              </w:rPr>
              <w:t>296</w:t>
            </w:r>
          </w:p>
        </w:tc>
        <w:tc>
          <w:tcPr>
            <w:tcW w:w="606" w:type="pct"/>
          </w:tcPr>
          <w:p w14:paraId="1B7A8A5D" w14:textId="67E9ABA3" w:rsidR="003A6684" w:rsidRPr="00820F8A" w:rsidRDefault="003A6684">
            <w:pPr>
              <w:keepNext/>
              <w:keepLines/>
              <w:spacing w:before="20" w:after="20"/>
              <w:jc w:val="right"/>
              <w:rPr>
                <w:b/>
                <w:bCs/>
                <w:sz w:val="20"/>
                <w:szCs w:val="20"/>
              </w:rPr>
            </w:pPr>
            <w:r w:rsidRPr="00820F8A">
              <w:rPr>
                <w:b/>
                <w:bCs/>
                <w:sz w:val="20"/>
                <w:szCs w:val="20"/>
              </w:rPr>
              <w:t>3</w:t>
            </w:r>
            <w:r w:rsidR="00FA2B67">
              <w:rPr>
                <w:b/>
                <w:bCs/>
                <w:sz w:val="20"/>
                <w:szCs w:val="20"/>
                <w:lang w:val="ru-RU"/>
              </w:rPr>
              <w:t> </w:t>
            </w:r>
            <w:r w:rsidRPr="00820F8A">
              <w:rPr>
                <w:b/>
                <w:bCs/>
                <w:sz w:val="20"/>
                <w:szCs w:val="20"/>
              </w:rPr>
              <w:t>144</w:t>
            </w:r>
            <w:r w:rsidR="00FA2B67">
              <w:rPr>
                <w:b/>
                <w:bCs/>
                <w:sz w:val="20"/>
                <w:szCs w:val="20"/>
                <w:lang w:val="ru-RU"/>
              </w:rPr>
              <w:t> </w:t>
            </w:r>
            <w:r w:rsidRPr="00820F8A">
              <w:rPr>
                <w:b/>
                <w:bCs/>
                <w:sz w:val="20"/>
                <w:szCs w:val="20"/>
              </w:rPr>
              <w:t>194</w:t>
            </w:r>
          </w:p>
        </w:tc>
        <w:tc>
          <w:tcPr>
            <w:tcW w:w="606" w:type="pct"/>
          </w:tcPr>
          <w:p w14:paraId="471AC556" w14:textId="425978D8" w:rsidR="003A6684" w:rsidRPr="00820F8A" w:rsidRDefault="003A6684">
            <w:pPr>
              <w:keepNext/>
              <w:keepLines/>
              <w:spacing w:before="20" w:after="20"/>
              <w:jc w:val="right"/>
              <w:rPr>
                <w:b/>
                <w:bCs/>
                <w:sz w:val="20"/>
                <w:szCs w:val="20"/>
              </w:rPr>
            </w:pPr>
            <w:r w:rsidRPr="00270D77">
              <w:rPr>
                <w:b/>
                <w:bCs/>
                <w:sz w:val="20"/>
                <w:szCs w:val="20"/>
              </w:rPr>
              <w:t>1</w:t>
            </w:r>
            <w:r w:rsidR="00FA2B67">
              <w:rPr>
                <w:b/>
                <w:bCs/>
                <w:sz w:val="20"/>
                <w:szCs w:val="20"/>
                <w:lang w:val="ru-RU"/>
              </w:rPr>
              <w:t> </w:t>
            </w:r>
            <w:r w:rsidRPr="00270D77">
              <w:rPr>
                <w:b/>
                <w:bCs/>
                <w:sz w:val="20"/>
                <w:szCs w:val="20"/>
              </w:rPr>
              <w:t>892</w:t>
            </w:r>
            <w:r w:rsidR="00FA2B67">
              <w:rPr>
                <w:b/>
                <w:bCs/>
                <w:sz w:val="20"/>
                <w:szCs w:val="20"/>
                <w:lang w:val="ru-RU"/>
              </w:rPr>
              <w:t> </w:t>
            </w:r>
            <w:r w:rsidRPr="00270D77">
              <w:rPr>
                <w:b/>
                <w:bCs/>
                <w:sz w:val="20"/>
                <w:szCs w:val="20"/>
              </w:rPr>
              <w:t>553</w:t>
            </w:r>
          </w:p>
        </w:tc>
        <w:tc>
          <w:tcPr>
            <w:tcW w:w="606" w:type="pct"/>
          </w:tcPr>
          <w:p w14:paraId="69114CE1" w14:textId="15FE1E73" w:rsidR="003A6684" w:rsidRPr="00820F8A" w:rsidRDefault="003A6684">
            <w:pPr>
              <w:keepNext/>
              <w:keepLines/>
              <w:spacing w:before="20" w:after="20"/>
              <w:jc w:val="right"/>
              <w:rPr>
                <w:b/>
                <w:bCs/>
                <w:sz w:val="20"/>
                <w:szCs w:val="20"/>
              </w:rPr>
            </w:pPr>
            <w:r w:rsidRPr="006F23EC">
              <w:rPr>
                <w:b/>
                <w:bCs/>
                <w:sz w:val="20"/>
                <w:szCs w:val="20"/>
              </w:rPr>
              <w:t>1</w:t>
            </w:r>
            <w:r w:rsidR="00FA2B67">
              <w:rPr>
                <w:b/>
                <w:bCs/>
                <w:sz w:val="20"/>
                <w:szCs w:val="20"/>
                <w:lang w:val="ru-RU"/>
              </w:rPr>
              <w:t> </w:t>
            </w:r>
            <w:r w:rsidRPr="006F23EC">
              <w:rPr>
                <w:b/>
                <w:bCs/>
                <w:sz w:val="20"/>
                <w:szCs w:val="20"/>
              </w:rPr>
              <w:t>251</w:t>
            </w:r>
            <w:r w:rsidR="00FA2B67">
              <w:rPr>
                <w:b/>
                <w:bCs/>
                <w:sz w:val="20"/>
                <w:szCs w:val="20"/>
                <w:lang w:val="ru-RU"/>
              </w:rPr>
              <w:t> </w:t>
            </w:r>
            <w:r w:rsidRPr="006F23EC">
              <w:rPr>
                <w:b/>
                <w:bCs/>
                <w:sz w:val="20"/>
                <w:szCs w:val="20"/>
              </w:rPr>
              <w:t>641</w:t>
            </w:r>
          </w:p>
        </w:tc>
      </w:tr>
      <w:tr w:rsidR="003A6684" w:rsidRPr="00E9063C" w14:paraId="1991B5D4" w14:textId="77777777" w:rsidTr="00FA2B67">
        <w:tc>
          <w:tcPr>
            <w:tcW w:w="758" w:type="pct"/>
          </w:tcPr>
          <w:p w14:paraId="6154BE1C" w14:textId="5FDCDDAD" w:rsidR="003A6684" w:rsidRPr="00FA2B67" w:rsidRDefault="00FA2B67">
            <w:pPr>
              <w:spacing w:before="20" w:after="20"/>
              <w:jc w:val="left"/>
              <w:rPr>
                <w:b/>
                <w:sz w:val="19"/>
                <w:szCs w:val="19"/>
              </w:rPr>
            </w:pPr>
            <w:r w:rsidRPr="00FA2B67">
              <w:rPr>
                <w:b/>
                <w:sz w:val="19"/>
                <w:szCs w:val="19"/>
                <w:lang w:val="ru-RU"/>
              </w:rPr>
              <w:t>Уровень освоения</w:t>
            </w:r>
            <w:r w:rsidR="003A6684" w:rsidRPr="00FA2B67">
              <w:rPr>
                <w:b/>
                <w:sz w:val="19"/>
                <w:szCs w:val="19"/>
              </w:rPr>
              <w:t xml:space="preserve"> (%)</w:t>
            </w:r>
          </w:p>
        </w:tc>
        <w:tc>
          <w:tcPr>
            <w:tcW w:w="1212" w:type="pct"/>
            <w:gridSpan w:val="2"/>
            <w:vAlign w:val="center"/>
          </w:tcPr>
          <w:p w14:paraId="0B0E26C5" w14:textId="77777777" w:rsidR="003A6684" w:rsidRPr="00820F8A" w:rsidRDefault="003A6684">
            <w:pPr>
              <w:spacing w:before="20" w:after="20"/>
              <w:jc w:val="center"/>
              <w:rPr>
                <w:b/>
                <w:bCs/>
                <w:sz w:val="20"/>
                <w:szCs w:val="20"/>
              </w:rPr>
            </w:pPr>
            <w:r>
              <w:rPr>
                <w:b/>
                <w:bCs/>
                <w:sz w:val="20"/>
                <w:szCs w:val="20"/>
              </w:rPr>
              <w:t>50</w:t>
            </w:r>
          </w:p>
        </w:tc>
        <w:tc>
          <w:tcPr>
            <w:tcW w:w="1212" w:type="pct"/>
            <w:gridSpan w:val="2"/>
            <w:vAlign w:val="center"/>
          </w:tcPr>
          <w:p w14:paraId="38F20AF0" w14:textId="77777777" w:rsidR="003A6684" w:rsidRPr="00820F8A" w:rsidRDefault="003A6684">
            <w:pPr>
              <w:spacing w:before="20" w:after="20"/>
              <w:jc w:val="center"/>
              <w:rPr>
                <w:b/>
                <w:bCs/>
                <w:sz w:val="20"/>
                <w:szCs w:val="20"/>
              </w:rPr>
            </w:pPr>
            <w:r>
              <w:rPr>
                <w:b/>
                <w:bCs/>
                <w:sz w:val="20"/>
                <w:szCs w:val="20"/>
              </w:rPr>
              <w:t>77</w:t>
            </w:r>
          </w:p>
        </w:tc>
        <w:tc>
          <w:tcPr>
            <w:tcW w:w="1818" w:type="pct"/>
            <w:gridSpan w:val="3"/>
            <w:vAlign w:val="center"/>
          </w:tcPr>
          <w:p w14:paraId="389A7BF2" w14:textId="77777777" w:rsidR="003A6684" w:rsidRPr="00820F8A" w:rsidRDefault="003A6684">
            <w:pPr>
              <w:spacing w:before="20" w:after="20"/>
              <w:jc w:val="center"/>
              <w:rPr>
                <w:b/>
                <w:bCs/>
                <w:sz w:val="20"/>
                <w:szCs w:val="20"/>
              </w:rPr>
            </w:pPr>
            <w:r>
              <w:rPr>
                <w:b/>
                <w:bCs/>
                <w:sz w:val="20"/>
                <w:szCs w:val="20"/>
              </w:rPr>
              <w:t>60</w:t>
            </w:r>
          </w:p>
        </w:tc>
      </w:tr>
    </w:tbl>
    <w:bookmarkEnd w:id="3"/>
    <w:p w14:paraId="05F9415D" w14:textId="53BF8650" w:rsidR="003A6684" w:rsidRPr="00FA2B67" w:rsidRDefault="00FA2B67" w:rsidP="003A6684">
      <w:pPr>
        <w:keepNext/>
        <w:spacing w:before="240" w:after="240"/>
        <w:rPr>
          <w:u w:val="single"/>
          <w:lang w:val="ru-RU"/>
        </w:rPr>
      </w:pPr>
      <w:r w:rsidRPr="00FA2B67">
        <w:rPr>
          <w:u w:val="single"/>
          <w:lang w:val="ru-RU"/>
        </w:rPr>
        <w:t xml:space="preserve">План </w:t>
      </w:r>
      <w:r w:rsidR="00C80004" w:rsidRPr="00C80004">
        <w:rPr>
          <w:u w:val="single"/>
          <w:lang w:val="ru-RU"/>
        </w:rPr>
        <w:t xml:space="preserve">реализации </w:t>
      </w:r>
      <w:r w:rsidRPr="00FA2B67">
        <w:rPr>
          <w:u w:val="single"/>
          <w:lang w:val="ru-RU"/>
        </w:rPr>
        <w:t>четвертого и последнего транша для этапа</w:t>
      </w:r>
      <w:r>
        <w:rPr>
          <w:u w:val="single"/>
          <w:lang w:val="ru-RU"/>
        </w:rPr>
        <w:t> </w:t>
      </w:r>
      <w:r w:rsidRPr="00FA2B67">
        <w:rPr>
          <w:u w:val="single"/>
        </w:rPr>
        <w:t>II</w:t>
      </w:r>
      <w:r w:rsidRPr="00FA2B67">
        <w:rPr>
          <w:u w:val="single"/>
          <w:lang w:val="ru-RU"/>
        </w:rPr>
        <w:t xml:space="preserve"> </w:t>
      </w:r>
      <w:r w:rsidR="003F23C0">
        <w:rPr>
          <w:u w:val="single"/>
          <w:lang w:val="ru-RU"/>
        </w:rPr>
        <w:t>П</w:t>
      </w:r>
      <w:r w:rsidRPr="00FA2B67">
        <w:rPr>
          <w:u w:val="single"/>
          <w:lang w:val="ru-RU"/>
        </w:rPr>
        <w:t>лана организационной деятельности по поэтапному отказу от ГХФУ</w:t>
      </w:r>
    </w:p>
    <w:p w14:paraId="464D3ADE" w14:textId="19BB2E65" w:rsidR="003A6684" w:rsidRPr="008A3D73" w:rsidRDefault="008A3D73" w:rsidP="003A6684">
      <w:pPr>
        <w:numPr>
          <w:ilvl w:val="0"/>
          <w:numId w:val="1"/>
        </w:numPr>
        <w:spacing w:after="240"/>
        <w:outlineLvl w:val="0"/>
        <w:rPr>
          <w:lang w:val="ru-RU"/>
        </w:rPr>
      </w:pPr>
      <w:bookmarkStart w:id="4" w:name="_Hlk126934425"/>
      <w:bookmarkStart w:id="5" w:name="_Hlk126663552"/>
      <w:r w:rsidRPr="008A3D73">
        <w:rPr>
          <w:color w:val="000000" w:themeColor="text1"/>
          <w:lang w:val="ru-RU"/>
        </w:rPr>
        <w:t xml:space="preserve">ДЭР, </w:t>
      </w:r>
      <w:r>
        <w:rPr>
          <w:color w:val="000000" w:themeColor="text1"/>
          <w:lang w:val="ru-RU"/>
        </w:rPr>
        <w:t>связанные с осуществлением</w:t>
      </w:r>
      <w:r w:rsidRPr="008A3D73">
        <w:rPr>
          <w:color w:val="000000" w:themeColor="text1"/>
          <w:lang w:val="ru-RU"/>
        </w:rPr>
        <w:t xml:space="preserve"> группового проекта по </w:t>
      </w:r>
      <w:r w:rsidR="00B945F0" w:rsidRPr="00B945F0">
        <w:rPr>
          <w:color w:val="000000" w:themeColor="text1"/>
          <w:lang w:val="ru-RU"/>
        </w:rPr>
        <w:t>переоборудовани</w:t>
      </w:r>
      <w:r w:rsidR="00B945F0">
        <w:rPr>
          <w:color w:val="000000" w:themeColor="text1"/>
          <w:lang w:val="ru-RU"/>
        </w:rPr>
        <w:t>ю</w:t>
      </w:r>
      <w:r w:rsidR="00B945F0" w:rsidRPr="00B945F0">
        <w:rPr>
          <w:color w:val="000000" w:themeColor="text1"/>
          <w:lang w:val="ru-RU"/>
        </w:rPr>
        <w:t xml:space="preserve"> </w:t>
      </w:r>
      <w:r w:rsidRPr="008A3D73">
        <w:rPr>
          <w:color w:val="000000" w:themeColor="text1"/>
          <w:lang w:val="ru-RU"/>
        </w:rPr>
        <w:t xml:space="preserve">35 предприятий нижнего звена </w:t>
      </w:r>
      <w:r w:rsidR="00F5554C">
        <w:rPr>
          <w:color w:val="000000" w:themeColor="text1"/>
          <w:lang w:val="ru-RU"/>
        </w:rPr>
        <w:t>по производству</w:t>
      </w:r>
      <w:r w:rsidRPr="008A3D73">
        <w:rPr>
          <w:color w:val="000000" w:themeColor="text1"/>
          <w:lang w:val="ru-RU"/>
        </w:rPr>
        <w:t xml:space="preserve"> пеноматериалов, будут покрыты к марту 2027</w:t>
      </w:r>
      <w:r>
        <w:rPr>
          <w:color w:val="000000" w:themeColor="text1"/>
          <w:lang w:val="ru-RU"/>
        </w:rPr>
        <w:t> </w:t>
      </w:r>
      <w:r w:rsidRPr="008A3D73">
        <w:rPr>
          <w:color w:val="000000" w:themeColor="text1"/>
          <w:lang w:val="ru-RU"/>
        </w:rPr>
        <w:t>года с использованием средств предыдущих траншей.</w:t>
      </w:r>
    </w:p>
    <w:p w14:paraId="1BD82553" w14:textId="449CA1E0" w:rsidR="003A6684" w:rsidRPr="008A3D73" w:rsidRDefault="008A3D73" w:rsidP="003A6684">
      <w:pPr>
        <w:pStyle w:val="Heading1"/>
        <w:numPr>
          <w:ilvl w:val="0"/>
          <w:numId w:val="1"/>
        </w:numPr>
        <w:rPr>
          <w:color w:val="000000" w:themeColor="text1"/>
          <w:lang w:val="ru-RU"/>
        </w:rPr>
      </w:pPr>
      <w:r w:rsidRPr="008A3D73">
        <w:rPr>
          <w:lang w:val="ru-RU"/>
        </w:rPr>
        <w:t>В период с июля 2026</w:t>
      </w:r>
      <w:r>
        <w:rPr>
          <w:lang w:val="ru-RU"/>
        </w:rPr>
        <w:t> </w:t>
      </w:r>
      <w:r w:rsidRPr="008A3D73">
        <w:rPr>
          <w:lang w:val="ru-RU"/>
        </w:rPr>
        <w:t>года по декабрь 2027</w:t>
      </w:r>
      <w:r>
        <w:rPr>
          <w:lang w:val="ru-RU"/>
        </w:rPr>
        <w:t> </w:t>
      </w:r>
      <w:r w:rsidRPr="008A3D73">
        <w:rPr>
          <w:lang w:val="ru-RU"/>
        </w:rPr>
        <w:t>года ПРООН будет осуществлять следующие мероприятия в секторе обслуживания:</w:t>
      </w:r>
    </w:p>
    <w:p w14:paraId="4E1CB05A" w14:textId="0037C3FF" w:rsidR="003A6684" w:rsidRPr="00F5554C" w:rsidRDefault="001E1866" w:rsidP="003A6684">
      <w:pPr>
        <w:pStyle w:val="Heading2"/>
        <w:widowControl/>
        <w:numPr>
          <w:ilvl w:val="1"/>
          <w:numId w:val="1"/>
        </w:numPr>
        <w:rPr>
          <w:lang w:val="ru-RU"/>
        </w:rPr>
      </w:pPr>
      <w:r w:rsidRPr="001E1866">
        <w:rPr>
          <w:i/>
          <w:iCs/>
          <w:lang w:val="ru-RU"/>
        </w:rPr>
        <w:t>укрепление политической и нормативной основы:</w:t>
      </w:r>
      <w:r w:rsidRPr="001E1866">
        <w:rPr>
          <w:lang w:val="ru-RU"/>
        </w:rPr>
        <w:t xml:space="preserve"> привлечение предприятия с целью разработки онлайновой системы для внедрения комплексной системы управления жизненным циклом ОРВ; организация визита для обмена опытом с другой страной, действующей в рамках статьи</w:t>
      </w:r>
      <w:r>
        <w:rPr>
          <w:lang w:val="ru-RU"/>
        </w:rPr>
        <w:t> </w:t>
      </w:r>
      <w:r w:rsidRPr="001E1866">
        <w:rPr>
          <w:lang w:val="ru-RU"/>
        </w:rPr>
        <w:t xml:space="preserve">5, по вопросам системы лицензирования и онлайновой системы регистрации таможенных разрешений на импорт, в ходе которого будет также организовано посещение центров РРХ и проведен обзор их процедур сертификации; подготовка 50 заинтересованных </w:t>
      </w:r>
      <w:r w:rsidR="00F5554C">
        <w:rPr>
          <w:lang w:val="ru-RU"/>
        </w:rPr>
        <w:t>сторон</w:t>
      </w:r>
      <w:r w:rsidRPr="001E1866">
        <w:rPr>
          <w:lang w:val="ru-RU"/>
        </w:rPr>
        <w:t xml:space="preserve"> по обновленному своду правил, включающему хладагенты на основе  углеводородов, аммиака и </w:t>
      </w:r>
      <w:r w:rsidRPr="001E1866">
        <w:t>CO</w:t>
      </w:r>
      <w:r w:rsidRPr="001E1866">
        <w:rPr>
          <w:vertAlign w:val="subscript"/>
          <w:lang w:val="ru-RU"/>
        </w:rPr>
        <w:t>2</w:t>
      </w:r>
      <w:r w:rsidRPr="001E1866">
        <w:rPr>
          <w:lang w:val="ru-RU"/>
        </w:rPr>
        <w:t xml:space="preserve">, а также распространение </w:t>
      </w:r>
      <w:r w:rsidRPr="00FA449A">
        <w:rPr>
          <w:lang w:val="ru-RU"/>
        </w:rPr>
        <w:t>1</w:t>
      </w:r>
      <w:r w:rsidR="00FA449A">
        <w:rPr>
          <w:lang w:val="ru-RU"/>
        </w:rPr>
        <w:t> </w:t>
      </w:r>
      <w:r w:rsidRPr="00FA449A">
        <w:rPr>
          <w:lang w:val="ru-RU"/>
        </w:rPr>
        <w:t>000</w:t>
      </w:r>
      <w:r w:rsidRPr="001E1866">
        <w:rPr>
          <w:lang w:val="ru-RU"/>
        </w:rPr>
        <w:t xml:space="preserve"> дополнительных экземпляров (64</w:t>
      </w:r>
      <w:r>
        <w:rPr>
          <w:lang w:val="ru-RU"/>
        </w:rPr>
        <w:t> </w:t>
      </w:r>
      <w:r w:rsidRPr="001E1866">
        <w:rPr>
          <w:lang w:val="ru-RU"/>
        </w:rPr>
        <w:t>946</w:t>
      </w:r>
      <w:r>
        <w:rPr>
          <w:lang w:val="ru-RU"/>
        </w:rPr>
        <w:t> </w:t>
      </w:r>
      <w:r w:rsidRPr="001E1866">
        <w:rPr>
          <w:lang w:val="ru-RU"/>
        </w:rPr>
        <w:t>долл.</w:t>
      </w:r>
      <w:r>
        <w:rPr>
          <w:lang w:val="ru-RU"/>
        </w:rPr>
        <w:t> </w:t>
      </w:r>
      <w:r w:rsidRPr="00F5554C">
        <w:rPr>
          <w:lang w:val="ru-RU"/>
        </w:rPr>
        <w:t>США плюс средства предыдущих траншей);</w:t>
      </w:r>
    </w:p>
    <w:p w14:paraId="3DA6464F" w14:textId="1EFF74AC" w:rsidR="003A6684" w:rsidRPr="00EB39B7" w:rsidRDefault="00EB39B7" w:rsidP="003A6684">
      <w:pPr>
        <w:pStyle w:val="Heading2"/>
        <w:widowControl/>
        <w:numPr>
          <w:ilvl w:val="1"/>
          <w:numId w:val="1"/>
        </w:numPr>
        <w:rPr>
          <w:color w:val="000000" w:themeColor="text1"/>
          <w:lang w:val="ru-RU"/>
        </w:rPr>
      </w:pPr>
      <w:r w:rsidRPr="00EB39B7">
        <w:rPr>
          <w:i/>
          <w:iCs/>
          <w:color w:val="000000" w:themeColor="text1"/>
          <w:lang w:val="ru-RU"/>
        </w:rPr>
        <w:t>укрепление потенциала в области таможенного и импортного контроля:</w:t>
      </w:r>
      <w:r w:rsidRPr="00EB39B7">
        <w:rPr>
          <w:color w:val="000000" w:themeColor="text1"/>
          <w:lang w:val="ru-RU"/>
        </w:rPr>
        <w:t xml:space="preserve"> закупка оставшихся 48 идентификаторов хладагентов, отложенная в связи с проблемами с цепочкой поставок; подготовка еще 150 сотрудников таможенных служб по вопросам записи и представления данных и идентификации хладагентов; проведение кампании по борьбе с использованием поддельных хладагентов (362</w:t>
      </w:r>
      <w:r>
        <w:rPr>
          <w:color w:val="000000" w:themeColor="text1"/>
        </w:rPr>
        <w:t> </w:t>
      </w:r>
      <w:r w:rsidRPr="00EB39B7">
        <w:rPr>
          <w:color w:val="000000" w:themeColor="text1"/>
          <w:lang w:val="ru-RU"/>
        </w:rPr>
        <w:t>163</w:t>
      </w:r>
      <w:r w:rsidRPr="00EB39B7">
        <w:rPr>
          <w:color w:val="000000" w:themeColor="text1"/>
        </w:rPr>
        <w:t> </w:t>
      </w:r>
      <w:r w:rsidRPr="00EB39B7">
        <w:rPr>
          <w:color w:val="000000" w:themeColor="text1"/>
          <w:lang w:val="ru-RU"/>
        </w:rPr>
        <w:t>долл.</w:t>
      </w:r>
      <w:r w:rsidRPr="00EB39B7">
        <w:rPr>
          <w:color w:val="000000" w:themeColor="text1"/>
        </w:rPr>
        <w:t> </w:t>
      </w:r>
      <w:r w:rsidRPr="00EB39B7">
        <w:rPr>
          <w:color w:val="000000" w:themeColor="text1"/>
          <w:lang w:val="ru-RU"/>
        </w:rPr>
        <w:t>США);</w:t>
      </w:r>
    </w:p>
    <w:p w14:paraId="2EE427D5" w14:textId="52AC2BFA" w:rsidR="003A6684" w:rsidRPr="00EB39B7" w:rsidRDefault="00EB39B7" w:rsidP="003A6684">
      <w:pPr>
        <w:pStyle w:val="Heading2"/>
        <w:keepNext/>
        <w:widowControl/>
        <w:numPr>
          <w:ilvl w:val="1"/>
          <w:numId w:val="1"/>
        </w:numPr>
        <w:rPr>
          <w:lang w:val="ru-RU"/>
        </w:rPr>
      </w:pPr>
      <w:r>
        <w:rPr>
          <w:i/>
          <w:iCs/>
          <w:lang w:val="ru-RU"/>
        </w:rPr>
        <w:t>расширение</w:t>
      </w:r>
      <w:r w:rsidRPr="00EB39B7">
        <w:rPr>
          <w:i/>
          <w:iCs/>
          <w:lang w:val="ru-RU"/>
        </w:rPr>
        <w:t xml:space="preserve"> </w:t>
      </w:r>
      <w:r>
        <w:rPr>
          <w:i/>
          <w:iCs/>
          <w:lang w:val="ru-RU"/>
        </w:rPr>
        <w:t>охвата</w:t>
      </w:r>
      <w:r w:rsidRPr="00EB39B7">
        <w:rPr>
          <w:i/>
          <w:iCs/>
          <w:lang w:val="ru-RU"/>
        </w:rPr>
        <w:t xml:space="preserve"> </w:t>
      </w:r>
      <w:r>
        <w:rPr>
          <w:i/>
          <w:iCs/>
          <w:lang w:val="ru-RU"/>
        </w:rPr>
        <w:t>образованием</w:t>
      </w:r>
      <w:r w:rsidRPr="00EB39B7">
        <w:rPr>
          <w:i/>
          <w:iCs/>
          <w:lang w:val="ru-RU"/>
        </w:rPr>
        <w:t xml:space="preserve"> </w:t>
      </w:r>
      <w:r>
        <w:rPr>
          <w:i/>
          <w:iCs/>
          <w:lang w:val="ru-RU"/>
        </w:rPr>
        <w:t>в</w:t>
      </w:r>
      <w:r w:rsidRPr="00EB39B7">
        <w:rPr>
          <w:i/>
          <w:iCs/>
          <w:lang w:val="ru-RU"/>
        </w:rPr>
        <w:t xml:space="preserve"> </w:t>
      </w:r>
      <w:r>
        <w:rPr>
          <w:i/>
          <w:iCs/>
          <w:lang w:val="ru-RU"/>
        </w:rPr>
        <w:t>области ХКВ (645 900 долл. США):</w:t>
      </w:r>
    </w:p>
    <w:p w14:paraId="01D8D5C6" w14:textId="73A0FCDD" w:rsidR="003A6684" w:rsidRPr="004A2143" w:rsidRDefault="00EB39B7" w:rsidP="00EB39B7">
      <w:pPr>
        <w:pStyle w:val="Heading3"/>
        <w:rPr>
          <w:lang w:val="ru-RU"/>
        </w:rPr>
      </w:pPr>
      <w:r w:rsidRPr="00EB39B7">
        <w:rPr>
          <w:lang w:val="ru-RU"/>
        </w:rPr>
        <w:t>оказание поддержки 19 оставшимся учебным центрам посредством закупки оборудования</w:t>
      </w:r>
      <w:r w:rsidR="004A2143">
        <w:rPr>
          <w:rStyle w:val="FootnoteReference"/>
        </w:rPr>
        <w:footnoteReference w:id="8"/>
      </w:r>
      <w:r w:rsidRPr="00EB39B7">
        <w:rPr>
          <w:lang w:val="ru-RU"/>
        </w:rPr>
        <w:t>, а также обучени</w:t>
      </w:r>
      <w:r w:rsidR="009E174F">
        <w:rPr>
          <w:lang w:val="ru-RU"/>
        </w:rPr>
        <w:t>е</w:t>
      </w:r>
      <w:r w:rsidRPr="00EB39B7">
        <w:rPr>
          <w:lang w:val="ru-RU"/>
        </w:rPr>
        <w:t xml:space="preserve"> и сертификаци</w:t>
      </w:r>
      <w:r w:rsidR="009E174F">
        <w:rPr>
          <w:lang w:val="ru-RU"/>
        </w:rPr>
        <w:t>я</w:t>
      </w:r>
      <w:r w:rsidRPr="00EB39B7">
        <w:rPr>
          <w:lang w:val="ru-RU"/>
        </w:rPr>
        <w:t xml:space="preserve"> 250 технических специалистов (525 400 долл. </w:t>
      </w:r>
      <w:r w:rsidRPr="004A2143">
        <w:rPr>
          <w:lang w:val="ru-RU"/>
        </w:rPr>
        <w:t>США);</w:t>
      </w:r>
    </w:p>
    <w:p w14:paraId="768DB3AA" w14:textId="58E97121" w:rsidR="003A6684" w:rsidRPr="004A2143" w:rsidRDefault="004A2143" w:rsidP="003A6684">
      <w:pPr>
        <w:pStyle w:val="Heading3"/>
        <w:widowControl/>
        <w:numPr>
          <w:ilvl w:val="2"/>
          <w:numId w:val="1"/>
        </w:numPr>
        <w:rPr>
          <w:lang w:val="ru-RU"/>
        </w:rPr>
      </w:pPr>
      <w:r w:rsidRPr="004A2143">
        <w:rPr>
          <w:lang w:val="ru-RU"/>
        </w:rPr>
        <w:t xml:space="preserve">подготовка и распространение </w:t>
      </w:r>
      <w:r w:rsidR="009E174F">
        <w:rPr>
          <w:lang w:val="ru-RU"/>
        </w:rPr>
        <w:t>информационных</w:t>
      </w:r>
      <w:r w:rsidRPr="004A2143">
        <w:rPr>
          <w:lang w:val="ru-RU"/>
        </w:rPr>
        <w:t xml:space="preserve"> материалов для технических специалистов по ХКВ с </w:t>
      </w:r>
      <w:r w:rsidR="009E174F">
        <w:rPr>
          <w:lang w:val="ru-RU"/>
        </w:rPr>
        <w:t>целью ознакомления</w:t>
      </w:r>
      <w:r w:rsidRPr="004A2143">
        <w:rPr>
          <w:lang w:val="ru-RU"/>
        </w:rPr>
        <w:t xml:space="preserve"> </w:t>
      </w:r>
      <w:r w:rsidR="009E174F">
        <w:rPr>
          <w:lang w:val="ru-RU"/>
        </w:rPr>
        <w:t>с</w:t>
      </w:r>
      <w:r w:rsidRPr="004A2143">
        <w:rPr>
          <w:lang w:val="ru-RU"/>
        </w:rPr>
        <w:t xml:space="preserve"> имеющи</w:t>
      </w:r>
      <w:r w:rsidR="009E174F">
        <w:rPr>
          <w:lang w:val="ru-RU"/>
        </w:rPr>
        <w:t>ми</w:t>
      </w:r>
      <w:r w:rsidRPr="004A2143">
        <w:rPr>
          <w:lang w:val="ru-RU"/>
        </w:rPr>
        <w:t>ся учебны</w:t>
      </w:r>
      <w:r w:rsidR="009E174F">
        <w:rPr>
          <w:lang w:val="ru-RU"/>
        </w:rPr>
        <w:t>ми</w:t>
      </w:r>
      <w:r w:rsidRPr="004A2143">
        <w:rPr>
          <w:lang w:val="ru-RU"/>
        </w:rPr>
        <w:t xml:space="preserve"> центра</w:t>
      </w:r>
      <w:r w:rsidR="009E174F">
        <w:rPr>
          <w:lang w:val="ru-RU"/>
        </w:rPr>
        <w:t>ми</w:t>
      </w:r>
      <w:r w:rsidRPr="004A2143">
        <w:rPr>
          <w:lang w:val="ru-RU"/>
        </w:rPr>
        <w:t xml:space="preserve"> и учебны</w:t>
      </w:r>
      <w:r w:rsidR="009E174F">
        <w:rPr>
          <w:lang w:val="ru-RU"/>
        </w:rPr>
        <w:t>ми</w:t>
      </w:r>
      <w:r w:rsidRPr="004A2143">
        <w:rPr>
          <w:lang w:val="ru-RU"/>
        </w:rPr>
        <w:t xml:space="preserve"> программа</w:t>
      </w:r>
      <w:r w:rsidR="009E174F">
        <w:rPr>
          <w:lang w:val="ru-RU"/>
        </w:rPr>
        <w:t>ми</w:t>
      </w:r>
      <w:r w:rsidRPr="004A2143">
        <w:rPr>
          <w:lang w:val="ru-RU"/>
        </w:rPr>
        <w:t xml:space="preserve"> (6</w:t>
      </w:r>
      <w:r>
        <w:rPr>
          <w:lang w:val="ru-RU"/>
        </w:rPr>
        <w:t>0 </w:t>
      </w:r>
      <w:r w:rsidRPr="004A2143">
        <w:rPr>
          <w:lang w:val="ru-RU"/>
        </w:rPr>
        <w:t>000</w:t>
      </w:r>
      <w:r>
        <w:rPr>
          <w:lang w:val="ru-RU"/>
        </w:rPr>
        <w:t> </w:t>
      </w:r>
      <w:r w:rsidRPr="004A2143">
        <w:rPr>
          <w:lang w:val="ru-RU"/>
        </w:rPr>
        <w:t>долл.</w:t>
      </w:r>
      <w:r>
        <w:rPr>
          <w:lang w:val="ru-RU"/>
        </w:rPr>
        <w:t> </w:t>
      </w:r>
      <w:r w:rsidRPr="004A2143">
        <w:rPr>
          <w:lang w:val="ru-RU"/>
        </w:rPr>
        <w:t>США);</w:t>
      </w:r>
    </w:p>
    <w:p w14:paraId="35327D71" w14:textId="4D898CA5" w:rsidR="003A6684" w:rsidRPr="004A2143" w:rsidRDefault="004A2143" w:rsidP="003A6684">
      <w:pPr>
        <w:pStyle w:val="Heading3"/>
        <w:widowControl/>
        <w:numPr>
          <w:ilvl w:val="2"/>
          <w:numId w:val="1"/>
        </w:numPr>
        <w:rPr>
          <w:lang w:val="ru-RU"/>
        </w:rPr>
      </w:pPr>
      <w:r w:rsidRPr="004A2143">
        <w:rPr>
          <w:lang w:val="ru-RU"/>
        </w:rPr>
        <w:t>оказание поддержки Нигерийской ассоциации специалистов по холодильному оборудованию и системам кондиционирования воздуха (НАСХКВ), в том числе проведение информационно-разъяснительной работы (подготовка информационного бюллетеня)</w:t>
      </w:r>
      <w:r w:rsidR="009E174F">
        <w:rPr>
          <w:lang w:val="ru-RU"/>
        </w:rPr>
        <w:t xml:space="preserve"> и </w:t>
      </w:r>
      <w:r w:rsidRPr="004A2143">
        <w:rPr>
          <w:lang w:val="ru-RU"/>
        </w:rPr>
        <w:t xml:space="preserve">оказание технической, </w:t>
      </w:r>
      <w:r w:rsidRPr="004A2143">
        <w:rPr>
          <w:lang w:val="ru-RU"/>
        </w:rPr>
        <w:lastRenderedPageBreak/>
        <w:t>организационной и инфраструктурной поддержки (т.</w:t>
      </w:r>
      <w:r>
        <w:rPr>
          <w:lang w:val="ru-RU"/>
        </w:rPr>
        <w:t> </w:t>
      </w:r>
      <w:r w:rsidRPr="004A2143">
        <w:rPr>
          <w:lang w:val="ru-RU"/>
        </w:rPr>
        <w:t>е., предоставление офисного оборудования, организация мероприятий) (25</w:t>
      </w:r>
      <w:r>
        <w:rPr>
          <w:lang w:val="ru-RU"/>
        </w:rPr>
        <w:t> </w:t>
      </w:r>
      <w:r w:rsidRPr="004A2143">
        <w:rPr>
          <w:lang w:val="ru-RU"/>
        </w:rPr>
        <w:t>000</w:t>
      </w:r>
      <w:r>
        <w:rPr>
          <w:lang w:val="ru-RU"/>
        </w:rPr>
        <w:t> </w:t>
      </w:r>
      <w:r w:rsidRPr="004A2143">
        <w:rPr>
          <w:lang w:val="ru-RU"/>
        </w:rPr>
        <w:t>долл.</w:t>
      </w:r>
      <w:r>
        <w:rPr>
          <w:lang w:val="ru-RU"/>
        </w:rPr>
        <w:t> </w:t>
      </w:r>
      <w:r w:rsidRPr="004A2143">
        <w:rPr>
          <w:lang w:val="ru-RU"/>
        </w:rPr>
        <w:t>США);</w:t>
      </w:r>
    </w:p>
    <w:p w14:paraId="6D032C31" w14:textId="078E4BDF" w:rsidR="003A6684" w:rsidRPr="00461989" w:rsidRDefault="00461989" w:rsidP="003A6684">
      <w:pPr>
        <w:pStyle w:val="Heading3"/>
        <w:widowControl/>
        <w:numPr>
          <w:ilvl w:val="2"/>
          <w:numId w:val="1"/>
        </w:numPr>
        <w:rPr>
          <w:lang w:val="ru-RU"/>
        </w:rPr>
      </w:pPr>
      <w:r w:rsidRPr="00461989">
        <w:rPr>
          <w:lang w:val="ru-RU"/>
        </w:rPr>
        <w:t>проведение пяти семинаров по организационным вопросам для обеспечения более устойчивого функционирования НАСХКВ (35</w:t>
      </w:r>
      <w:r>
        <w:rPr>
          <w:lang w:val="ru-RU"/>
        </w:rPr>
        <w:t> </w:t>
      </w:r>
      <w:r w:rsidRPr="00461989">
        <w:rPr>
          <w:lang w:val="ru-RU"/>
        </w:rPr>
        <w:t>500</w:t>
      </w:r>
      <w:r>
        <w:rPr>
          <w:lang w:val="ru-RU"/>
        </w:rPr>
        <w:t> </w:t>
      </w:r>
      <w:r w:rsidRPr="00461989">
        <w:rPr>
          <w:lang w:val="ru-RU"/>
        </w:rPr>
        <w:t>долл.</w:t>
      </w:r>
      <w:r>
        <w:rPr>
          <w:lang w:val="ru-RU"/>
        </w:rPr>
        <w:t> </w:t>
      </w:r>
      <w:r w:rsidRPr="00461989">
        <w:rPr>
          <w:lang w:val="ru-RU"/>
        </w:rPr>
        <w:t>США);</w:t>
      </w:r>
    </w:p>
    <w:p w14:paraId="2DC35355" w14:textId="4749DC4D" w:rsidR="003A6684" w:rsidRPr="00461989" w:rsidRDefault="00461989" w:rsidP="003A6684">
      <w:pPr>
        <w:pStyle w:val="Heading3"/>
        <w:widowControl/>
        <w:numPr>
          <w:ilvl w:val="2"/>
          <w:numId w:val="1"/>
        </w:numPr>
        <w:rPr>
          <w:lang w:val="ru-RU"/>
        </w:rPr>
      </w:pPr>
      <w:r w:rsidRPr="00461989">
        <w:rPr>
          <w:lang w:val="ru-RU"/>
        </w:rPr>
        <w:t>проведение семинаров</w:t>
      </w:r>
      <w:r w:rsidR="00954FD1">
        <w:rPr>
          <w:lang w:val="ru-RU"/>
        </w:rPr>
        <w:t xml:space="preserve"> по вопросам</w:t>
      </w:r>
      <w:r w:rsidRPr="00461989">
        <w:rPr>
          <w:lang w:val="ru-RU"/>
        </w:rPr>
        <w:t xml:space="preserve"> сертификации еще для 250 дилеров, консультантов, установщиков и проектировщиков (средства предыдущих траншей);</w:t>
      </w:r>
    </w:p>
    <w:p w14:paraId="39609D5A" w14:textId="559A7BA3" w:rsidR="003A6684" w:rsidRPr="00FA449A" w:rsidRDefault="00B751DE" w:rsidP="003A6684">
      <w:pPr>
        <w:pStyle w:val="Heading2"/>
        <w:widowControl/>
        <w:numPr>
          <w:ilvl w:val="1"/>
          <w:numId w:val="1"/>
        </w:numPr>
        <w:rPr>
          <w:lang w:val="ru-RU"/>
        </w:rPr>
      </w:pPr>
      <w:r>
        <w:rPr>
          <w:i/>
          <w:iCs/>
          <w:lang w:val="ru-RU"/>
        </w:rPr>
        <w:t>программа</w:t>
      </w:r>
      <w:r w:rsidRPr="00FA449A">
        <w:rPr>
          <w:i/>
          <w:iCs/>
          <w:lang w:val="ru-RU"/>
        </w:rPr>
        <w:t xml:space="preserve"> </w:t>
      </w:r>
      <w:r>
        <w:rPr>
          <w:i/>
          <w:iCs/>
          <w:lang w:val="ru-RU"/>
        </w:rPr>
        <w:t>по</w:t>
      </w:r>
      <w:r w:rsidRPr="00FA449A">
        <w:rPr>
          <w:i/>
          <w:iCs/>
          <w:lang w:val="ru-RU"/>
        </w:rPr>
        <w:t xml:space="preserve"> </w:t>
      </w:r>
      <w:r>
        <w:rPr>
          <w:i/>
          <w:iCs/>
          <w:lang w:val="ru-RU"/>
        </w:rPr>
        <w:t>РРХ</w:t>
      </w:r>
      <w:r w:rsidR="003A6684" w:rsidRPr="00FA449A">
        <w:rPr>
          <w:i/>
          <w:iCs/>
          <w:lang w:val="ru-RU"/>
        </w:rPr>
        <w:t>:</w:t>
      </w:r>
      <w:r w:rsidR="003A6684" w:rsidRPr="00FA449A">
        <w:rPr>
          <w:lang w:val="ru-RU"/>
        </w:rPr>
        <w:t xml:space="preserve"> </w:t>
      </w:r>
      <w:r w:rsidR="00FA449A" w:rsidRPr="00FA449A">
        <w:rPr>
          <w:lang w:val="ru-RU"/>
        </w:rPr>
        <w:t xml:space="preserve">создание </w:t>
      </w:r>
      <w:r w:rsidR="00954FD1">
        <w:rPr>
          <w:lang w:val="ru-RU"/>
        </w:rPr>
        <w:t>дополнительного</w:t>
      </w:r>
      <w:r w:rsidR="00FA449A" w:rsidRPr="00FA449A">
        <w:rPr>
          <w:lang w:val="ru-RU"/>
        </w:rPr>
        <w:t xml:space="preserve"> центра </w:t>
      </w:r>
      <w:r w:rsidR="00954FD1" w:rsidRPr="00FA449A">
        <w:rPr>
          <w:lang w:val="ru-RU"/>
        </w:rPr>
        <w:t>средней величины</w:t>
      </w:r>
      <w:r w:rsidR="00954FD1">
        <w:rPr>
          <w:lang w:val="ru-RU"/>
        </w:rPr>
        <w:t xml:space="preserve"> по </w:t>
      </w:r>
      <w:r w:rsidR="00FA449A" w:rsidRPr="00FA449A">
        <w:rPr>
          <w:lang w:val="ru-RU"/>
        </w:rPr>
        <w:t xml:space="preserve">регенерации ГХФУ-22, </w:t>
      </w:r>
      <w:r w:rsidR="00FA449A">
        <w:rPr>
          <w:lang w:val="ru-RU"/>
        </w:rPr>
        <w:t>в том числе</w:t>
      </w:r>
      <w:r w:rsidR="00FA449A" w:rsidRPr="00FA449A">
        <w:rPr>
          <w:lang w:val="ru-RU"/>
        </w:rPr>
        <w:t xml:space="preserve"> закупк</w:t>
      </w:r>
      <w:r w:rsidR="00FA449A">
        <w:rPr>
          <w:lang w:val="ru-RU"/>
        </w:rPr>
        <w:t>а</w:t>
      </w:r>
      <w:r w:rsidR="00FA449A" w:rsidRPr="00FA449A">
        <w:rPr>
          <w:lang w:val="ru-RU"/>
        </w:rPr>
        <w:t xml:space="preserve"> и установк</w:t>
      </w:r>
      <w:r w:rsidR="00FA449A">
        <w:rPr>
          <w:lang w:val="ru-RU"/>
        </w:rPr>
        <w:t>а</w:t>
      </w:r>
      <w:r w:rsidR="00FA449A" w:rsidRPr="00FA449A">
        <w:rPr>
          <w:lang w:val="ru-RU"/>
        </w:rPr>
        <w:t xml:space="preserve"> </w:t>
      </w:r>
      <w:r w:rsidR="00954FD1">
        <w:rPr>
          <w:lang w:val="ru-RU"/>
        </w:rPr>
        <w:t xml:space="preserve">еще </w:t>
      </w:r>
      <w:r w:rsidR="00FA449A" w:rsidRPr="00FA449A">
        <w:rPr>
          <w:lang w:val="ru-RU"/>
        </w:rPr>
        <w:t xml:space="preserve">80 </w:t>
      </w:r>
      <w:r w:rsidR="00954FD1">
        <w:rPr>
          <w:lang w:val="ru-RU"/>
        </w:rPr>
        <w:t xml:space="preserve">комплектов оборудования </w:t>
      </w:r>
      <w:r w:rsidR="00FA449A" w:rsidRPr="00FA449A">
        <w:rPr>
          <w:lang w:val="ru-RU"/>
        </w:rPr>
        <w:t>для регенерации (190</w:t>
      </w:r>
      <w:r w:rsidR="00FA449A">
        <w:rPr>
          <w:lang w:val="en-GB"/>
        </w:rPr>
        <w:t> </w:t>
      </w:r>
      <w:r w:rsidR="00FA449A" w:rsidRPr="00FA449A">
        <w:rPr>
          <w:lang w:val="ru-RU"/>
        </w:rPr>
        <w:t>000</w:t>
      </w:r>
      <w:r w:rsidR="00FA449A" w:rsidRPr="00FA449A">
        <w:rPr>
          <w:lang w:val="en-GB"/>
        </w:rPr>
        <w:t> </w:t>
      </w:r>
      <w:r w:rsidR="00FA449A" w:rsidRPr="00FA449A">
        <w:rPr>
          <w:lang w:val="ru-RU"/>
        </w:rPr>
        <w:t>долл.</w:t>
      </w:r>
      <w:r w:rsidR="00FA449A" w:rsidRPr="00FA449A">
        <w:rPr>
          <w:lang w:val="en-GB"/>
        </w:rPr>
        <w:t> </w:t>
      </w:r>
      <w:r w:rsidR="00FA449A" w:rsidRPr="00FA449A">
        <w:rPr>
          <w:lang w:val="ru-RU"/>
        </w:rPr>
        <w:t>США); предоставление 60 техническим специалистам оборудования для переработки и рекуперации и наборов для обслуживания, а также проведение информационно-разъяснительной работы (253</w:t>
      </w:r>
      <w:r w:rsidR="00FA449A">
        <w:rPr>
          <w:lang w:val="ru-RU"/>
        </w:rPr>
        <w:t> </w:t>
      </w:r>
      <w:r w:rsidR="00FA449A" w:rsidRPr="00FA449A">
        <w:rPr>
          <w:lang w:val="ru-RU"/>
        </w:rPr>
        <w:t>463</w:t>
      </w:r>
      <w:r w:rsidR="00FA449A">
        <w:rPr>
          <w:lang w:val="ru-RU"/>
        </w:rPr>
        <w:t> </w:t>
      </w:r>
      <w:r w:rsidR="00FA449A" w:rsidRPr="00FA449A">
        <w:rPr>
          <w:lang w:val="ru-RU"/>
        </w:rPr>
        <w:t>долл.</w:t>
      </w:r>
      <w:r w:rsidR="00FA449A">
        <w:rPr>
          <w:lang w:val="ru-RU"/>
        </w:rPr>
        <w:t> </w:t>
      </w:r>
      <w:r w:rsidR="00FA449A" w:rsidRPr="00FA449A">
        <w:rPr>
          <w:lang w:val="ru-RU"/>
        </w:rPr>
        <w:t>США);</w:t>
      </w:r>
      <w:r w:rsidR="00954FD1">
        <w:rPr>
          <w:lang w:val="ru-RU"/>
        </w:rPr>
        <w:t xml:space="preserve"> </w:t>
      </w:r>
    </w:p>
    <w:p w14:paraId="4A814562" w14:textId="1CB09B48" w:rsidR="003A6684" w:rsidRPr="00FA449A" w:rsidRDefault="00FA449A" w:rsidP="003A6684">
      <w:pPr>
        <w:pStyle w:val="Heading2"/>
        <w:widowControl/>
        <w:numPr>
          <w:ilvl w:val="1"/>
          <w:numId w:val="1"/>
        </w:numPr>
        <w:rPr>
          <w:lang w:val="ru-RU"/>
        </w:rPr>
      </w:pPr>
      <w:r w:rsidRPr="00FA449A">
        <w:rPr>
          <w:i/>
          <w:iCs/>
          <w:color w:val="000000" w:themeColor="text1"/>
          <w:lang w:val="ru-RU"/>
        </w:rPr>
        <w:t>демонстрация технологий с низким ПГП:</w:t>
      </w:r>
      <w:r w:rsidRPr="00FA449A">
        <w:rPr>
          <w:color w:val="000000" w:themeColor="text1"/>
          <w:lang w:val="ru-RU"/>
        </w:rPr>
        <w:t xml:space="preserve"> подготовка и публикация тематических исследований (10</w:t>
      </w:r>
      <w:r>
        <w:rPr>
          <w:color w:val="000000" w:themeColor="text1"/>
          <w:lang w:val="ru-RU"/>
        </w:rPr>
        <w:t> </w:t>
      </w:r>
      <w:r w:rsidRPr="00FA449A">
        <w:rPr>
          <w:color w:val="000000" w:themeColor="text1"/>
          <w:lang w:val="ru-RU"/>
        </w:rPr>
        <w:t>000</w:t>
      </w:r>
      <w:r>
        <w:rPr>
          <w:color w:val="000000" w:themeColor="text1"/>
          <w:lang w:val="ru-RU"/>
        </w:rPr>
        <w:t> </w:t>
      </w:r>
      <w:r w:rsidRPr="00FA449A">
        <w:rPr>
          <w:color w:val="000000" w:themeColor="text1"/>
          <w:lang w:val="ru-RU"/>
        </w:rPr>
        <w:t>долл.</w:t>
      </w:r>
      <w:r>
        <w:rPr>
          <w:color w:val="000000" w:themeColor="text1"/>
          <w:lang w:val="ru-RU"/>
        </w:rPr>
        <w:t> </w:t>
      </w:r>
      <w:r w:rsidRPr="00FA449A">
        <w:rPr>
          <w:color w:val="000000" w:themeColor="text1"/>
          <w:lang w:val="ru-RU"/>
        </w:rPr>
        <w:t>США);</w:t>
      </w:r>
    </w:p>
    <w:p w14:paraId="5C4FA993" w14:textId="68FED194" w:rsidR="003A6684" w:rsidRPr="00FA449A" w:rsidRDefault="00FA449A" w:rsidP="003A6684">
      <w:pPr>
        <w:numPr>
          <w:ilvl w:val="1"/>
          <w:numId w:val="1"/>
        </w:numPr>
        <w:spacing w:after="240"/>
        <w:outlineLvl w:val="1"/>
        <w:rPr>
          <w:lang w:val="ru-RU"/>
        </w:rPr>
      </w:pPr>
      <w:r w:rsidRPr="00FA449A">
        <w:rPr>
          <w:lang w:val="ru-RU"/>
        </w:rPr>
        <w:t>контроль за реализацией проекта</w:t>
      </w:r>
      <w:r>
        <w:rPr>
          <w:lang w:val="ru-RU"/>
        </w:rPr>
        <w:t xml:space="preserve">: </w:t>
      </w:r>
      <w:r w:rsidRPr="00FA449A">
        <w:rPr>
          <w:lang w:val="ru-RU"/>
        </w:rPr>
        <w:t>84</w:t>
      </w:r>
      <w:r w:rsidRPr="00FA449A">
        <w:rPr>
          <w:lang w:val="en-GB"/>
        </w:rPr>
        <w:t> </w:t>
      </w:r>
      <w:r w:rsidRPr="00FA449A">
        <w:rPr>
          <w:lang w:val="ru-RU"/>
        </w:rPr>
        <w:t>000</w:t>
      </w:r>
      <w:r w:rsidRPr="00FA449A">
        <w:rPr>
          <w:lang w:val="en-GB"/>
        </w:rPr>
        <w:t> </w:t>
      </w:r>
      <w:r w:rsidRPr="00FA449A">
        <w:rPr>
          <w:lang w:val="ru-RU"/>
        </w:rPr>
        <w:t>долл.</w:t>
      </w:r>
      <w:r w:rsidRPr="00FA449A">
        <w:rPr>
          <w:lang w:val="en-GB"/>
        </w:rPr>
        <w:t> </w:t>
      </w:r>
      <w:r w:rsidRPr="00FA449A">
        <w:rPr>
          <w:lang w:val="ru-RU"/>
        </w:rPr>
        <w:t>США, включая 72</w:t>
      </w:r>
      <w:r>
        <w:rPr>
          <w:lang w:val="ru-RU"/>
        </w:rPr>
        <w:t> </w:t>
      </w:r>
      <w:r w:rsidRPr="00FA449A">
        <w:rPr>
          <w:lang w:val="ru-RU"/>
        </w:rPr>
        <w:t>000</w:t>
      </w:r>
      <w:r>
        <w:rPr>
          <w:lang w:val="ru-RU"/>
        </w:rPr>
        <w:t> </w:t>
      </w:r>
      <w:r w:rsidRPr="00FA449A">
        <w:rPr>
          <w:lang w:val="ru-RU"/>
        </w:rPr>
        <w:t>долл.</w:t>
      </w:r>
      <w:r>
        <w:rPr>
          <w:lang w:val="ru-RU"/>
        </w:rPr>
        <w:t> </w:t>
      </w:r>
      <w:r w:rsidRPr="00FA449A">
        <w:rPr>
          <w:lang w:val="ru-RU"/>
        </w:rPr>
        <w:t>США для покрытия расходов на персонал и услуги консультантов, 10</w:t>
      </w:r>
      <w:r>
        <w:rPr>
          <w:lang w:val="ru-RU"/>
        </w:rPr>
        <w:t> </w:t>
      </w:r>
      <w:r w:rsidRPr="00FA449A">
        <w:rPr>
          <w:lang w:val="ru-RU"/>
        </w:rPr>
        <w:t>000</w:t>
      </w:r>
      <w:r>
        <w:rPr>
          <w:lang w:val="ru-RU"/>
        </w:rPr>
        <w:t> </w:t>
      </w:r>
      <w:r w:rsidRPr="00FA449A">
        <w:rPr>
          <w:lang w:val="ru-RU"/>
        </w:rPr>
        <w:t>долл.</w:t>
      </w:r>
      <w:r>
        <w:rPr>
          <w:lang w:val="ru-RU"/>
        </w:rPr>
        <w:t> </w:t>
      </w:r>
      <w:r w:rsidRPr="00FA449A">
        <w:rPr>
          <w:lang w:val="ru-RU"/>
        </w:rPr>
        <w:t>США</w:t>
      </w:r>
      <w:r>
        <w:rPr>
          <w:lang w:val="ru-RU"/>
        </w:rPr>
        <w:t> —</w:t>
      </w:r>
      <w:r w:rsidRPr="00FA449A">
        <w:rPr>
          <w:lang w:val="ru-RU"/>
        </w:rPr>
        <w:t xml:space="preserve"> на поездки и 2</w:t>
      </w:r>
      <w:r>
        <w:rPr>
          <w:lang w:val="ru-RU"/>
        </w:rPr>
        <w:t> </w:t>
      </w:r>
      <w:r w:rsidRPr="00FA449A">
        <w:rPr>
          <w:lang w:val="ru-RU"/>
        </w:rPr>
        <w:t>000</w:t>
      </w:r>
      <w:r>
        <w:rPr>
          <w:lang w:val="ru-RU"/>
        </w:rPr>
        <w:t> </w:t>
      </w:r>
      <w:r w:rsidRPr="00FA449A">
        <w:rPr>
          <w:lang w:val="ru-RU"/>
        </w:rPr>
        <w:t>долл.</w:t>
      </w:r>
      <w:r>
        <w:rPr>
          <w:lang w:val="ru-RU"/>
        </w:rPr>
        <w:t> </w:t>
      </w:r>
      <w:r w:rsidRPr="00FA449A">
        <w:rPr>
          <w:lang w:val="ru-RU"/>
        </w:rPr>
        <w:t>США</w:t>
      </w:r>
      <w:r>
        <w:rPr>
          <w:lang w:val="ru-RU"/>
        </w:rPr>
        <w:t> —</w:t>
      </w:r>
      <w:r w:rsidRPr="00FA449A">
        <w:rPr>
          <w:lang w:val="ru-RU"/>
        </w:rPr>
        <w:t xml:space="preserve"> на прочие издержки.</w:t>
      </w:r>
    </w:p>
    <w:bookmarkEnd w:id="4"/>
    <w:bookmarkEnd w:id="5"/>
    <w:p w14:paraId="77295899" w14:textId="6132B2BC" w:rsidR="003A6684" w:rsidRPr="00FA449A" w:rsidRDefault="00FA449A" w:rsidP="003A6684">
      <w:pPr>
        <w:keepNext/>
        <w:keepLines/>
        <w:spacing w:before="360" w:after="240"/>
        <w:jc w:val="center"/>
        <w:rPr>
          <w:b/>
          <w:lang w:val="ru-RU"/>
        </w:rPr>
      </w:pPr>
      <w:r>
        <w:rPr>
          <w:b/>
          <w:lang w:val="ru-RU"/>
        </w:rPr>
        <w:t>КОММЕНТАРИИ И РЕКОМЕНДАЦИЯ СЕКРЕТАРИАТА</w:t>
      </w:r>
    </w:p>
    <w:p w14:paraId="0838CA84" w14:textId="79BAEA6A" w:rsidR="003A6684" w:rsidRPr="00FA449A" w:rsidRDefault="00FA449A" w:rsidP="003A6684">
      <w:pPr>
        <w:keepNext/>
        <w:keepLines/>
        <w:rPr>
          <w:b/>
          <w:lang w:val="ru-RU"/>
        </w:rPr>
      </w:pPr>
      <w:r>
        <w:rPr>
          <w:b/>
          <w:lang w:val="ru-RU"/>
        </w:rPr>
        <w:t>КОММЕНТАРИИ</w:t>
      </w:r>
    </w:p>
    <w:p w14:paraId="05BDD0D8" w14:textId="791307F4" w:rsidR="003A6684" w:rsidRPr="00FA449A" w:rsidRDefault="00FA449A" w:rsidP="003A6684">
      <w:pPr>
        <w:keepNext/>
        <w:keepLines/>
        <w:spacing w:before="240" w:after="240"/>
        <w:rPr>
          <w:u w:val="single"/>
          <w:lang w:val="ru-RU"/>
        </w:rPr>
      </w:pPr>
      <w:r>
        <w:rPr>
          <w:u w:val="single"/>
          <w:lang w:val="ru-RU"/>
        </w:rPr>
        <w:t>Задержк</w:t>
      </w:r>
      <w:r w:rsidR="001946F6">
        <w:rPr>
          <w:u w:val="single"/>
          <w:lang w:val="ru-RU"/>
        </w:rPr>
        <w:t>а</w:t>
      </w:r>
      <w:r>
        <w:rPr>
          <w:u w:val="single"/>
          <w:lang w:val="ru-RU"/>
        </w:rPr>
        <w:t xml:space="preserve"> с представлением заявки</w:t>
      </w:r>
    </w:p>
    <w:p w14:paraId="5E01AC5C" w14:textId="4194B29C" w:rsidR="003A6684" w:rsidRPr="001946F6" w:rsidRDefault="006A3BDE" w:rsidP="003A6684">
      <w:pPr>
        <w:pStyle w:val="Heading1"/>
        <w:numPr>
          <w:ilvl w:val="0"/>
          <w:numId w:val="1"/>
        </w:numPr>
        <w:rPr>
          <w:u w:val="single"/>
          <w:lang w:val="ru-RU"/>
        </w:rPr>
      </w:pPr>
      <w:r>
        <w:rPr>
          <w:lang w:val="ru-RU"/>
        </w:rPr>
        <w:t>З</w:t>
      </w:r>
      <w:r w:rsidR="001946F6" w:rsidRPr="001946F6">
        <w:rPr>
          <w:lang w:val="ru-RU"/>
        </w:rPr>
        <w:t>аявк</w:t>
      </w:r>
      <w:r>
        <w:rPr>
          <w:lang w:val="ru-RU"/>
        </w:rPr>
        <w:t>а</w:t>
      </w:r>
      <w:r w:rsidR="001946F6" w:rsidRPr="001946F6">
        <w:rPr>
          <w:lang w:val="ru-RU"/>
        </w:rPr>
        <w:t xml:space="preserve"> на четвертый транш для этапа</w:t>
      </w:r>
      <w:r w:rsidR="001946F6">
        <w:rPr>
          <w:lang w:val="ru-RU"/>
        </w:rPr>
        <w:t> </w:t>
      </w:r>
      <w:r w:rsidR="001946F6" w:rsidRPr="001946F6">
        <w:t>II</w:t>
      </w:r>
      <w:r w:rsidR="001946F6" w:rsidRPr="001946F6">
        <w:rPr>
          <w:lang w:val="ru-RU"/>
        </w:rPr>
        <w:t xml:space="preserve">, </w:t>
      </w:r>
      <w:r>
        <w:rPr>
          <w:lang w:val="ru-RU"/>
        </w:rPr>
        <w:t>запланированная на</w:t>
      </w:r>
      <w:r w:rsidR="001946F6" w:rsidRPr="001946F6">
        <w:rPr>
          <w:lang w:val="ru-RU"/>
        </w:rPr>
        <w:t xml:space="preserve"> 2025</w:t>
      </w:r>
      <w:r w:rsidR="001946F6">
        <w:rPr>
          <w:lang w:val="ru-RU"/>
        </w:rPr>
        <w:t> </w:t>
      </w:r>
      <w:r w:rsidR="001946F6" w:rsidRPr="001946F6">
        <w:rPr>
          <w:lang w:val="ru-RU"/>
        </w:rPr>
        <w:t xml:space="preserve">год, </w:t>
      </w:r>
      <w:r>
        <w:rPr>
          <w:lang w:val="ru-RU"/>
        </w:rPr>
        <w:t>была представлена с</w:t>
      </w:r>
      <w:r w:rsidR="001946F6" w:rsidRPr="001946F6">
        <w:rPr>
          <w:lang w:val="ru-RU"/>
        </w:rPr>
        <w:t xml:space="preserve"> задержк</w:t>
      </w:r>
      <w:r>
        <w:rPr>
          <w:lang w:val="ru-RU"/>
        </w:rPr>
        <w:t>ой</w:t>
      </w:r>
      <w:r w:rsidR="001946F6" w:rsidRPr="001946F6">
        <w:rPr>
          <w:lang w:val="ru-RU"/>
        </w:rPr>
        <w:t>. ПРООН сообщила, что это было связано со сбоями в глобальных цепочках поставок, которые привели к задержкам с поставкой идентификаторов хладагентов, необходимых для проведения подготовки сотрудников таможенных служб и импортеров в рамках третьего транша. Эта проблема была решена</w:t>
      </w:r>
      <w:r>
        <w:rPr>
          <w:lang w:val="ru-RU"/>
        </w:rPr>
        <w:t>, когда</w:t>
      </w:r>
      <w:r w:rsidR="001946F6" w:rsidRPr="001946F6">
        <w:rPr>
          <w:lang w:val="ru-RU"/>
        </w:rPr>
        <w:t xml:space="preserve"> в 2025</w:t>
      </w:r>
      <w:r w:rsidR="001946F6">
        <w:rPr>
          <w:lang w:val="ru-RU"/>
        </w:rPr>
        <w:t> </w:t>
      </w:r>
      <w:r w:rsidR="001946F6" w:rsidRPr="001946F6">
        <w:rPr>
          <w:lang w:val="ru-RU"/>
        </w:rPr>
        <w:t>году</w:t>
      </w:r>
      <w:r>
        <w:rPr>
          <w:lang w:val="ru-RU"/>
        </w:rPr>
        <w:t xml:space="preserve"> поступила партия из</w:t>
      </w:r>
      <w:r w:rsidR="001946F6" w:rsidRPr="001946F6">
        <w:rPr>
          <w:lang w:val="ru-RU"/>
        </w:rPr>
        <w:t xml:space="preserve"> 48 идентификаторов хладагентов</w:t>
      </w:r>
      <w:r>
        <w:rPr>
          <w:lang w:val="ru-RU"/>
        </w:rPr>
        <w:t>, что позволило провести</w:t>
      </w:r>
      <w:r w:rsidR="001946F6" w:rsidRPr="001946F6">
        <w:rPr>
          <w:lang w:val="ru-RU"/>
        </w:rPr>
        <w:t xml:space="preserve"> подготовк</w:t>
      </w:r>
      <w:r>
        <w:rPr>
          <w:lang w:val="ru-RU"/>
        </w:rPr>
        <w:t>у</w:t>
      </w:r>
      <w:r w:rsidR="001946F6" w:rsidRPr="001946F6">
        <w:rPr>
          <w:lang w:val="ru-RU"/>
        </w:rPr>
        <w:t>, завершивш</w:t>
      </w:r>
      <w:r>
        <w:rPr>
          <w:lang w:val="ru-RU"/>
        </w:rPr>
        <w:t>ую</w:t>
      </w:r>
      <w:r w:rsidR="001946F6" w:rsidRPr="001946F6">
        <w:rPr>
          <w:lang w:val="ru-RU"/>
        </w:rPr>
        <w:t>ся в декабре 2025</w:t>
      </w:r>
      <w:r w:rsidR="001946F6">
        <w:rPr>
          <w:lang w:val="ru-RU"/>
        </w:rPr>
        <w:t> </w:t>
      </w:r>
      <w:r w:rsidR="001946F6" w:rsidRPr="001946F6">
        <w:rPr>
          <w:lang w:val="ru-RU"/>
        </w:rPr>
        <w:t>года.</w:t>
      </w:r>
    </w:p>
    <w:p w14:paraId="013E209D" w14:textId="45EB10B5" w:rsidR="003A6684" w:rsidRPr="001946F6" w:rsidRDefault="001946F6" w:rsidP="003A6684">
      <w:pPr>
        <w:keepNext/>
        <w:keepLines/>
        <w:spacing w:before="240" w:after="240"/>
        <w:rPr>
          <w:u w:val="single"/>
          <w:lang w:val="ru-RU"/>
        </w:rPr>
      </w:pPr>
      <w:r w:rsidRPr="001946F6">
        <w:rPr>
          <w:u w:val="single"/>
          <w:lang w:val="ru-RU"/>
        </w:rPr>
        <w:t xml:space="preserve">Доклад о ходе </w:t>
      </w:r>
      <w:r w:rsidR="00C80004" w:rsidRPr="00C80004">
        <w:rPr>
          <w:u w:val="single"/>
          <w:lang w:val="ru-RU"/>
        </w:rPr>
        <w:t xml:space="preserve">реализации </w:t>
      </w:r>
      <w:r w:rsidRPr="001946F6">
        <w:rPr>
          <w:u w:val="single"/>
          <w:lang w:val="ru-RU"/>
        </w:rPr>
        <w:t xml:space="preserve">третьего транша для этапа </w:t>
      </w:r>
      <w:r w:rsidRPr="001946F6">
        <w:rPr>
          <w:u w:val="single"/>
        </w:rPr>
        <w:t>II</w:t>
      </w:r>
      <w:r w:rsidRPr="001946F6">
        <w:rPr>
          <w:u w:val="single"/>
          <w:lang w:val="ru-RU"/>
        </w:rPr>
        <w:t xml:space="preserve"> </w:t>
      </w:r>
      <w:r w:rsidR="003F23C0">
        <w:rPr>
          <w:u w:val="single"/>
          <w:lang w:val="ru-RU"/>
        </w:rPr>
        <w:t>П</w:t>
      </w:r>
      <w:r w:rsidRPr="001946F6">
        <w:rPr>
          <w:u w:val="single"/>
          <w:lang w:val="ru-RU"/>
        </w:rPr>
        <w:t xml:space="preserve">лана организационной деятельности по поэтапному отказу от ГХФУ </w:t>
      </w:r>
    </w:p>
    <w:p w14:paraId="4775DCAF" w14:textId="0F708F37" w:rsidR="003A6684" w:rsidRPr="001946F6" w:rsidRDefault="001946F6" w:rsidP="003A6684">
      <w:pPr>
        <w:keepNext/>
        <w:keepLines/>
        <w:spacing w:before="240" w:after="240"/>
        <w:rPr>
          <w:i/>
          <w:lang w:val="ru-RU"/>
        </w:rPr>
      </w:pPr>
      <w:r>
        <w:rPr>
          <w:i/>
          <w:lang w:val="ru-RU"/>
        </w:rPr>
        <w:t>Правовая основа</w:t>
      </w:r>
    </w:p>
    <w:p w14:paraId="0FA00184" w14:textId="5ADAB3A5" w:rsidR="003A6684" w:rsidRPr="001946F6" w:rsidRDefault="001946F6" w:rsidP="003A6684">
      <w:pPr>
        <w:numPr>
          <w:ilvl w:val="0"/>
          <w:numId w:val="1"/>
        </w:numPr>
        <w:spacing w:after="240"/>
        <w:outlineLvl w:val="0"/>
        <w:rPr>
          <w:lang w:val="ru-RU"/>
        </w:rPr>
      </w:pPr>
      <w:r>
        <w:rPr>
          <w:lang w:val="ru-RU"/>
        </w:rPr>
        <w:t>Правительство Нигерии</w:t>
      </w:r>
      <w:r w:rsidRPr="001946F6">
        <w:rPr>
          <w:lang w:val="ru-RU"/>
        </w:rPr>
        <w:t xml:space="preserve"> установило квоты на импорт ГХФУ </w:t>
      </w:r>
      <w:r w:rsidR="007533E9" w:rsidRPr="001946F6">
        <w:rPr>
          <w:lang w:val="ru-RU"/>
        </w:rPr>
        <w:t xml:space="preserve">на 2026 год </w:t>
      </w:r>
      <w:r w:rsidRPr="001946F6">
        <w:rPr>
          <w:lang w:val="ru-RU"/>
        </w:rPr>
        <w:t xml:space="preserve">в размере </w:t>
      </w:r>
      <w:r>
        <w:rPr>
          <w:lang w:val="ru-RU"/>
        </w:rPr>
        <w:t>1 500 мт (82,50 </w:t>
      </w:r>
      <w:r w:rsidRPr="001946F6">
        <w:rPr>
          <w:lang w:val="ru-RU"/>
        </w:rPr>
        <w:t>тонны ОРС</w:t>
      </w:r>
      <w:r>
        <w:rPr>
          <w:lang w:val="ru-RU"/>
        </w:rPr>
        <w:t>)</w:t>
      </w:r>
      <w:r w:rsidRPr="001946F6">
        <w:rPr>
          <w:lang w:val="ru-RU"/>
        </w:rPr>
        <w:t>, что ниже предусмотренных Монреальским протоколом контрольных целевых показателей</w:t>
      </w:r>
      <w:r>
        <w:rPr>
          <w:lang w:val="ru-RU"/>
        </w:rPr>
        <w:t>.</w:t>
      </w:r>
    </w:p>
    <w:p w14:paraId="0866DF07" w14:textId="569C0E0A" w:rsidR="003A6684" w:rsidRPr="007533E9" w:rsidRDefault="007533E9" w:rsidP="003A6684">
      <w:pPr>
        <w:pStyle w:val="Heading1"/>
        <w:numPr>
          <w:ilvl w:val="0"/>
          <w:numId w:val="1"/>
        </w:numPr>
        <w:rPr>
          <w:lang w:val="ru-RU"/>
        </w:rPr>
      </w:pPr>
      <w:r w:rsidRPr="007533E9">
        <w:rPr>
          <w:lang w:val="ru-RU"/>
        </w:rPr>
        <w:t>Этап</w:t>
      </w:r>
      <w:r>
        <w:rPr>
          <w:lang w:val="ru-RU"/>
        </w:rPr>
        <w:t> </w:t>
      </w:r>
      <w:r w:rsidRPr="007533E9">
        <w:rPr>
          <w:lang w:val="en-GB"/>
        </w:rPr>
        <w:t>III</w:t>
      </w:r>
      <w:r w:rsidRPr="007533E9">
        <w:rPr>
          <w:lang w:val="ru-RU"/>
        </w:rPr>
        <w:t xml:space="preserve"> ПОДПО предусматривал, среди прочего, осуществление проектов по </w:t>
      </w:r>
      <w:r w:rsidR="00B945F0" w:rsidRPr="00B945F0">
        <w:rPr>
          <w:lang w:val="ru-RU"/>
        </w:rPr>
        <w:t>переоборудовани</w:t>
      </w:r>
      <w:r w:rsidR="00B945F0">
        <w:rPr>
          <w:lang w:val="ru-RU"/>
        </w:rPr>
        <w:t>ю</w:t>
      </w:r>
      <w:r w:rsidR="00B945F0" w:rsidRPr="00B945F0">
        <w:rPr>
          <w:lang w:val="ru-RU"/>
        </w:rPr>
        <w:t xml:space="preserve"> </w:t>
      </w:r>
      <w:r w:rsidRPr="007533E9">
        <w:rPr>
          <w:lang w:val="ru-RU"/>
        </w:rPr>
        <w:t xml:space="preserve">с целью полного отказа от ГХФУ в секторе производства ХКВ. При утверждении этих проектов по </w:t>
      </w:r>
      <w:r w:rsidR="00B945F0" w:rsidRPr="00B945F0">
        <w:rPr>
          <w:lang w:val="ru-RU"/>
        </w:rPr>
        <w:t>переоборудовани</w:t>
      </w:r>
      <w:r w:rsidR="00B945F0">
        <w:rPr>
          <w:lang w:val="ru-RU"/>
        </w:rPr>
        <w:t>ю</w:t>
      </w:r>
      <w:r w:rsidR="00B945F0" w:rsidRPr="00B945F0">
        <w:rPr>
          <w:lang w:val="ru-RU"/>
        </w:rPr>
        <w:t xml:space="preserve"> </w:t>
      </w:r>
      <w:r w:rsidRPr="007533E9">
        <w:rPr>
          <w:lang w:val="ru-RU"/>
        </w:rPr>
        <w:t>Исполнительный комитет принял к сведению обязательство правительства Нигерии ввести запрет на импорт оборудования, работающего на ГХФУ-22, начиная с 1</w:t>
      </w:r>
      <w:r>
        <w:rPr>
          <w:lang w:val="ru-RU"/>
        </w:rPr>
        <w:t> </w:t>
      </w:r>
      <w:r w:rsidRPr="007533E9">
        <w:rPr>
          <w:lang w:val="ru-RU"/>
        </w:rPr>
        <w:t>января 2026</w:t>
      </w:r>
      <w:r>
        <w:rPr>
          <w:lang w:val="ru-RU"/>
        </w:rPr>
        <w:t> </w:t>
      </w:r>
      <w:r w:rsidRPr="007533E9">
        <w:rPr>
          <w:lang w:val="ru-RU"/>
        </w:rPr>
        <w:t xml:space="preserve">года, а также запрет на использование ГХФУ-22 при производстве оборудования на основе ГХФУ-22 после завершения проектов по </w:t>
      </w:r>
      <w:r w:rsidR="00B945F0" w:rsidRPr="00B945F0">
        <w:rPr>
          <w:lang w:val="ru-RU"/>
        </w:rPr>
        <w:t>переоборудовани</w:t>
      </w:r>
      <w:r w:rsidR="00B945F0">
        <w:rPr>
          <w:lang w:val="ru-RU"/>
        </w:rPr>
        <w:t>ю</w:t>
      </w:r>
      <w:r w:rsidR="00B945F0" w:rsidRPr="00B945F0">
        <w:rPr>
          <w:lang w:val="ru-RU"/>
        </w:rPr>
        <w:t xml:space="preserve"> </w:t>
      </w:r>
      <w:r w:rsidRPr="007533E9">
        <w:rPr>
          <w:lang w:val="ru-RU"/>
        </w:rPr>
        <w:t>в рамках этапа III и не позднее 1</w:t>
      </w:r>
      <w:r>
        <w:rPr>
          <w:lang w:val="ru-RU"/>
        </w:rPr>
        <w:t> </w:t>
      </w:r>
      <w:r w:rsidRPr="007533E9">
        <w:rPr>
          <w:lang w:val="ru-RU"/>
        </w:rPr>
        <w:t>января 2027</w:t>
      </w:r>
      <w:r>
        <w:rPr>
          <w:lang w:val="ru-RU"/>
        </w:rPr>
        <w:t> </w:t>
      </w:r>
      <w:r w:rsidRPr="007533E9">
        <w:rPr>
          <w:lang w:val="ru-RU"/>
        </w:rPr>
        <w:t>года (решение</w:t>
      </w:r>
      <w:r>
        <w:rPr>
          <w:lang w:val="ru-RU"/>
        </w:rPr>
        <w:t> </w:t>
      </w:r>
      <w:r w:rsidRPr="007533E9">
        <w:rPr>
          <w:lang w:val="ru-RU"/>
        </w:rPr>
        <w:t>91/46</w:t>
      </w:r>
      <w:r>
        <w:rPr>
          <w:lang w:val="ru-RU"/>
        </w:rPr>
        <w:t> </w:t>
      </w:r>
      <w:r w:rsidRPr="007533E9">
        <w:rPr>
          <w:lang w:val="ru-RU"/>
        </w:rPr>
        <w:t>b)</w:t>
      </w:r>
      <w:r>
        <w:rPr>
          <w:lang w:val="ru-RU"/>
        </w:rPr>
        <w:t> </w:t>
      </w:r>
      <w:r w:rsidRPr="007533E9">
        <w:rPr>
          <w:lang w:val="ru-RU"/>
        </w:rPr>
        <w:t>i)</w:t>
      </w:r>
      <w:r>
        <w:rPr>
          <w:lang w:val="ru-RU"/>
        </w:rPr>
        <w:t> –</w:t>
      </w:r>
      <w:r w:rsidRPr="007533E9">
        <w:rPr>
          <w:lang w:val="ru-RU"/>
        </w:rPr>
        <w:t xml:space="preserve"> ii)).</w:t>
      </w:r>
    </w:p>
    <w:p w14:paraId="6D86BA40" w14:textId="7212D92E" w:rsidR="003A6684" w:rsidRPr="00685BE6" w:rsidRDefault="00685BE6" w:rsidP="003A6684">
      <w:pPr>
        <w:pStyle w:val="Heading1"/>
        <w:numPr>
          <w:ilvl w:val="0"/>
          <w:numId w:val="1"/>
        </w:numPr>
        <w:rPr>
          <w:rFonts w:asciiTheme="majorBidi" w:hAnsiTheme="majorBidi" w:cstheme="majorBidi"/>
          <w:color w:val="0F1115"/>
          <w:shd w:val="clear" w:color="auto" w:fill="FFFFFF"/>
          <w:lang w:val="ru-RU"/>
        </w:rPr>
      </w:pPr>
      <w:r w:rsidRPr="00685BE6">
        <w:rPr>
          <w:rFonts w:asciiTheme="majorBidi" w:hAnsiTheme="majorBidi" w:cstheme="majorBidi"/>
          <w:color w:val="0F1115"/>
          <w:shd w:val="clear" w:color="auto" w:fill="FFFFFF"/>
          <w:lang w:val="ru-RU"/>
        </w:rPr>
        <w:lastRenderedPageBreak/>
        <w:t xml:space="preserve">Секретариат просил представить доклад о ходе </w:t>
      </w:r>
      <w:r w:rsidR="002F3D76">
        <w:rPr>
          <w:rFonts w:asciiTheme="majorBidi" w:hAnsiTheme="majorBidi" w:cstheme="majorBidi"/>
          <w:color w:val="0F1115"/>
          <w:shd w:val="clear" w:color="auto" w:fill="FFFFFF"/>
          <w:lang w:val="ru-RU"/>
        </w:rPr>
        <w:t>внедрения</w:t>
      </w:r>
      <w:r w:rsidRPr="00685BE6">
        <w:rPr>
          <w:rFonts w:asciiTheme="majorBidi" w:hAnsiTheme="majorBidi" w:cstheme="majorBidi"/>
          <w:color w:val="0F1115"/>
          <w:shd w:val="clear" w:color="auto" w:fill="FFFFFF"/>
          <w:lang w:val="ru-RU"/>
        </w:rPr>
        <w:t xml:space="preserve"> этих мер регулирования. ПРООН сообщила, что в сотрудничестве с соответствующими государственными учреждениями было объявлено о запрет</w:t>
      </w:r>
      <w:r w:rsidR="002F3D76">
        <w:rPr>
          <w:rFonts w:asciiTheme="majorBidi" w:hAnsiTheme="majorBidi" w:cstheme="majorBidi"/>
          <w:color w:val="0F1115"/>
          <w:shd w:val="clear" w:color="auto" w:fill="FFFFFF"/>
          <w:lang w:val="ru-RU"/>
        </w:rPr>
        <w:t>е</w:t>
      </w:r>
      <w:r w:rsidRPr="00685BE6">
        <w:rPr>
          <w:rFonts w:asciiTheme="majorBidi" w:hAnsiTheme="majorBidi" w:cstheme="majorBidi"/>
          <w:color w:val="0F1115"/>
          <w:shd w:val="clear" w:color="auto" w:fill="FFFFFF"/>
          <w:lang w:val="ru-RU"/>
        </w:rPr>
        <w:t xml:space="preserve"> на импорт оборудования на основе ГХФУ-22, который вступил в силу 1</w:t>
      </w:r>
      <w:r>
        <w:rPr>
          <w:rFonts w:asciiTheme="majorBidi" w:hAnsiTheme="majorBidi" w:cstheme="majorBidi"/>
          <w:color w:val="0F1115"/>
          <w:shd w:val="clear" w:color="auto" w:fill="FFFFFF"/>
          <w:lang w:val="ru-RU"/>
        </w:rPr>
        <w:t> </w:t>
      </w:r>
      <w:r w:rsidRPr="00685BE6">
        <w:rPr>
          <w:rFonts w:asciiTheme="majorBidi" w:hAnsiTheme="majorBidi" w:cstheme="majorBidi"/>
          <w:color w:val="0F1115"/>
          <w:shd w:val="clear" w:color="auto" w:fill="FFFFFF"/>
          <w:lang w:val="ru-RU"/>
        </w:rPr>
        <w:t>января 2026</w:t>
      </w:r>
      <w:r>
        <w:rPr>
          <w:rFonts w:asciiTheme="majorBidi" w:hAnsiTheme="majorBidi" w:cstheme="majorBidi"/>
          <w:color w:val="0F1115"/>
          <w:shd w:val="clear" w:color="auto" w:fill="FFFFFF"/>
          <w:lang w:val="ru-RU"/>
        </w:rPr>
        <w:t> </w:t>
      </w:r>
      <w:r w:rsidRPr="00685BE6">
        <w:rPr>
          <w:rFonts w:asciiTheme="majorBidi" w:hAnsiTheme="majorBidi" w:cstheme="majorBidi"/>
          <w:color w:val="0F1115"/>
          <w:shd w:val="clear" w:color="auto" w:fill="FFFFFF"/>
          <w:lang w:val="ru-RU"/>
        </w:rPr>
        <w:t>года.</w:t>
      </w:r>
      <w:r w:rsidR="00A925C5" w:rsidRPr="00A925C5">
        <w:rPr>
          <w:lang w:val="ru-RU"/>
        </w:rPr>
        <w:t xml:space="preserve"> </w:t>
      </w:r>
      <w:r w:rsidR="00A925C5" w:rsidRPr="00A925C5">
        <w:rPr>
          <w:rFonts w:asciiTheme="majorBidi" w:hAnsiTheme="majorBidi" w:cstheme="majorBidi"/>
          <w:color w:val="0F1115"/>
          <w:shd w:val="clear" w:color="auto" w:fill="FFFFFF"/>
          <w:lang w:val="ru-RU"/>
        </w:rPr>
        <w:t>Однако его применение на практике было отложено до 1</w:t>
      </w:r>
      <w:r w:rsidR="00A925C5">
        <w:rPr>
          <w:rFonts w:asciiTheme="majorBidi" w:hAnsiTheme="majorBidi" w:cstheme="majorBidi"/>
          <w:color w:val="0F1115"/>
          <w:shd w:val="clear" w:color="auto" w:fill="FFFFFF"/>
          <w:lang w:val="ru-RU"/>
        </w:rPr>
        <w:t> </w:t>
      </w:r>
      <w:r w:rsidR="00A925C5" w:rsidRPr="00A925C5">
        <w:rPr>
          <w:rFonts w:asciiTheme="majorBidi" w:hAnsiTheme="majorBidi" w:cstheme="majorBidi"/>
          <w:color w:val="0F1115"/>
          <w:shd w:val="clear" w:color="auto" w:fill="FFFFFF"/>
          <w:lang w:val="ru-RU"/>
        </w:rPr>
        <w:t>января 2027</w:t>
      </w:r>
      <w:r w:rsidR="00A925C5">
        <w:rPr>
          <w:rFonts w:asciiTheme="majorBidi" w:hAnsiTheme="majorBidi" w:cstheme="majorBidi"/>
          <w:color w:val="0F1115"/>
          <w:shd w:val="clear" w:color="auto" w:fill="FFFFFF"/>
          <w:lang w:val="ru-RU"/>
        </w:rPr>
        <w:t> </w:t>
      </w:r>
      <w:r w:rsidR="00A925C5" w:rsidRPr="00A925C5">
        <w:rPr>
          <w:rFonts w:asciiTheme="majorBidi" w:hAnsiTheme="majorBidi" w:cstheme="majorBidi"/>
          <w:color w:val="0F1115"/>
          <w:shd w:val="clear" w:color="auto" w:fill="FFFFFF"/>
          <w:lang w:val="ru-RU"/>
        </w:rPr>
        <w:t>года в связи с просьбами импортеров дать им дополнительное время, чтобы удовлетворить рыночный спрос и подготовиться к заключению дилерских соглашений с местными производителями оборудования, работающего на альтернативах ГХФУ-22.</w:t>
      </w:r>
      <w:r w:rsidR="00A925C5" w:rsidRPr="00A925C5">
        <w:rPr>
          <w:lang w:val="ru-RU"/>
        </w:rPr>
        <w:t xml:space="preserve"> </w:t>
      </w:r>
      <w:r w:rsidR="00A925C5" w:rsidRPr="00A925C5">
        <w:rPr>
          <w:rFonts w:asciiTheme="majorBidi" w:hAnsiTheme="majorBidi" w:cstheme="majorBidi"/>
          <w:color w:val="0F1115"/>
          <w:shd w:val="clear" w:color="auto" w:fill="FFFFFF"/>
          <w:lang w:val="ru-RU"/>
        </w:rPr>
        <w:t xml:space="preserve">С целью гарантировать </w:t>
      </w:r>
      <w:r w:rsidR="002F3D76">
        <w:rPr>
          <w:rFonts w:asciiTheme="majorBidi" w:hAnsiTheme="majorBidi" w:cstheme="majorBidi"/>
          <w:color w:val="0F1115"/>
          <w:shd w:val="clear" w:color="auto" w:fill="FFFFFF"/>
          <w:lang w:val="ru-RU"/>
        </w:rPr>
        <w:t>реализацию</w:t>
      </w:r>
      <w:r w:rsidR="00A925C5" w:rsidRPr="00A925C5">
        <w:rPr>
          <w:rFonts w:asciiTheme="majorBidi" w:hAnsiTheme="majorBidi" w:cstheme="majorBidi"/>
          <w:color w:val="0F1115"/>
          <w:shd w:val="clear" w:color="auto" w:fill="FFFFFF"/>
          <w:lang w:val="ru-RU"/>
        </w:rPr>
        <w:t xml:space="preserve"> запрета к 2027</w:t>
      </w:r>
      <w:r w:rsidR="00A925C5">
        <w:rPr>
          <w:rFonts w:asciiTheme="majorBidi" w:hAnsiTheme="majorBidi" w:cstheme="majorBidi"/>
          <w:color w:val="0F1115"/>
          <w:shd w:val="clear" w:color="auto" w:fill="FFFFFF"/>
          <w:lang w:val="fr-FR"/>
        </w:rPr>
        <w:t> </w:t>
      </w:r>
      <w:r w:rsidR="00A925C5" w:rsidRPr="00A925C5">
        <w:rPr>
          <w:rFonts w:asciiTheme="majorBidi" w:hAnsiTheme="majorBidi" w:cstheme="majorBidi"/>
          <w:color w:val="0F1115"/>
          <w:shd w:val="clear" w:color="auto" w:fill="FFFFFF"/>
          <w:lang w:val="ru-RU"/>
        </w:rPr>
        <w:t>году Секретариат предлагает Казначею удержать 25</w:t>
      </w:r>
      <w:r w:rsidR="00A925C5">
        <w:rPr>
          <w:rFonts w:asciiTheme="majorBidi" w:hAnsiTheme="majorBidi" w:cstheme="majorBidi"/>
          <w:color w:val="0F1115"/>
          <w:shd w:val="clear" w:color="auto" w:fill="FFFFFF"/>
          <w:lang w:val="fr-FR"/>
        </w:rPr>
        <w:t> </w:t>
      </w:r>
      <w:r w:rsidR="00A925C5" w:rsidRPr="00A925C5">
        <w:rPr>
          <w:rFonts w:asciiTheme="majorBidi" w:hAnsiTheme="majorBidi" w:cstheme="majorBidi"/>
          <w:color w:val="0F1115"/>
          <w:shd w:val="clear" w:color="auto" w:fill="FFFFFF"/>
          <w:lang w:val="ru-RU"/>
        </w:rPr>
        <w:t>000</w:t>
      </w:r>
      <w:r w:rsidR="00A925C5">
        <w:rPr>
          <w:rFonts w:asciiTheme="majorBidi" w:hAnsiTheme="majorBidi" w:cstheme="majorBidi"/>
          <w:color w:val="0F1115"/>
          <w:shd w:val="clear" w:color="auto" w:fill="FFFFFF"/>
          <w:lang w:val="fr-FR"/>
        </w:rPr>
        <w:t> </w:t>
      </w:r>
      <w:r w:rsidR="00A925C5" w:rsidRPr="00A925C5">
        <w:rPr>
          <w:rFonts w:asciiTheme="majorBidi" w:hAnsiTheme="majorBidi" w:cstheme="majorBidi"/>
          <w:color w:val="0F1115"/>
          <w:shd w:val="clear" w:color="auto" w:fill="FFFFFF"/>
          <w:lang w:val="ru-RU"/>
        </w:rPr>
        <w:t>долл.</w:t>
      </w:r>
      <w:r w:rsidR="00A925C5">
        <w:rPr>
          <w:rFonts w:asciiTheme="majorBidi" w:hAnsiTheme="majorBidi" w:cstheme="majorBidi"/>
          <w:color w:val="0F1115"/>
          <w:shd w:val="clear" w:color="auto" w:fill="FFFFFF"/>
          <w:lang w:val="fr-FR"/>
        </w:rPr>
        <w:t> </w:t>
      </w:r>
      <w:r w:rsidR="00A925C5" w:rsidRPr="00A925C5">
        <w:rPr>
          <w:rFonts w:asciiTheme="majorBidi" w:hAnsiTheme="majorBidi" w:cstheme="majorBidi"/>
          <w:color w:val="0F1115"/>
          <w:shd w:val="clear" w:color="auto" w:fill="FFFFFF"/>
          <w:lang w:val="ru-RU"/>
        </w:rPr>
        <w:t>США из утвержденных средств четвертого транша до тех пор, пока запрет не будет введен в действие.</w:t>
      </w:r>
      <w:r w:rsidR="00A925C5" w:rsidRPr="00A925C5">
        <w:rPr>
          <w:lang w:val="ru-RU"/>
        </w:rPr>
        <w:t xml:space="preserve"> </w:t>
      </w:r>
      <w:r w:rsidR="00A925C5" w:rsidRPr="00A925C5">
        <w:rPr>
          <w:rFonts w:asciiTheme="majorBidi" w:hAnsiTheme="majorBidi" w:cstheme="majorBidi"/>
          <w:color w:val="0F1115"/>
          <w:shd w:val="clear" w:color="auto" w:fill="FFFFFF"/>
          <w:lang w:val="ru-RU"/>
        </w:rPr>
        <w:t xml:space="preserve">Секретариат также рекомендовал ПРООН представить </w:t>
      </w:r>
      <w:r w:rsidR="00323085" w:rsidRPr="00A925C5">
        <w:rPr>
          <w:rFonts w:asciiTheme="majorBidi" w:hAnsiTheme="majorBidi" w:cstheme="majorBidi"/>
          <w:color w:val="0F1115"/>
          <w:shd w:val="clear" w:color="auto" w:fill="FFFFFF"/>
          <w:lang w:val="ru-RU"/>
        </w:rPr>
        <w:t xml:space="preserve">на 100-м совещании </w:t>
      </w:r>
      <w:r w:rsidR="00A925C5" w:rsidRPr="00A925C5">
        <w:rPr>
          <w:rFonts w:asciiTheme="majorBidi" w:hAnsiTheme="majorBidi" w:cstheme="majorBidi"/>
          <w:color w:val="0F1115"/>
          <w:shd w:val="clear" w:color="auto" w:fill="FFFFFF"/>
          <w:lang w:val="ru-RU"/>
        </w:rPr>
        <w:t>доклад о ходе введения этого запрета.</w:t>
      </w:r>
    </w:p>
    <w:p w14:paraId="64A4179E" w14:textId="6CD581CB" w:rsidR="003A6684" w:rsidRPr="00D8761F" w:rsidRDefault="00D8761F" w:rsidP="003A6684">
      <w:pPr>
        <w:pStyle w:val="Heading1"/>
        <w:numPr>
          <w:ilvl w:val="0"/>
          <w:numId w:val="1"/>
        </w:numPr>
        <w:rPr>
          <w:lang w:val="ru-RU"/>
        </w:rPr>
      </w:pPr>
      <w:r>
        <w:rPr>
          <w:lang w:val="ru-RU"/>
        </w:rPr>
        <w:t>В отношении</w:t>
      </w:r>
      <w:r w:rsidRPr="00D8761F">
        <w:rPr>
          <w:lang w:val="ru-RU"/>
        </w:rPr>
        <w:t xml:space="preserve"> </w:t>
      </w:r>
      <w:r>
        <w:rPr>
          <w:lang w:val="ru-RU"/>
        </w:rPr>
        <w:t xml:space="preserve">разработки </w:t>
      </w:r>
      <w:r w:rsidRPr="00D8761F">
        <w:rPr>
          <w:lang w:val="ru-RU"/>
        </w:rPr>
        <w:t>в сотрудничестве с соответствующими органами власти</w:t>
      </w:r>
      <w:r>
        <w:rPr>
          <w:lang w:val="ru-RU"/>
        </w:rPr>
        <w:t xml:space="preserve"> механизма</w:t>
      </w:r>
      <w:r w:rsidRPr="00D8761F">
        <w:rPr>
          <w:lang w:val="ru-RU"/>
        </w:rPr>
        <w:t xml:space="preserve"> налогового стимулирования </w:t>
      </w:r>
      <w:r>
        <w:rPr>
          <w:lang w:val="ru-RU"/>
        </w:rPr>
        <w:t>для</w:t>
      </w:r>
      <w:r w:rsidRPr="00D8761F">
        <w:rPr>
          <w:lang w:val="ru-RU"/>
        </w:rPr>
        <w:t xml:space="preserve"> оборудования, работающего на </w:t>
      </w:r>
      <w:r w:rsidRPr="00D8761F">
        <w:t>R</w:t>
      </w:r>
      <w:r w:rsidRPr="00D8761F">
        <w:rPr>
          <w:lang w:val="ru-RU"/>
        </w:rPr>
        <w:t xml:space="preserve">-290 и </w:t>
      </w:r>
      <w:r>
        <w:rPr>
          <w:lang w:val="ru-RU"/>
        </w:rPr>
        <w:t>ГФУ</w:t>
      </w:r>
      <w:r w:rsidRPr="00D8761F">
        <w:rPr>
          <w:lang w:val="ru-RU"/>
        </w:rPr>
        <w:t>-32, как это предусмотрено в решении</w:t>
      </w:r>
      <w:r>
        <w:rPr>
          <w:lang w:val="ru-RU"/>
        </w:rPr>
        <w:t> </w:t>
      </w:r>
      <w:r w:rsidRPr="00D8761F">
        <w:rPr>
          <w:lang w:val="ru-RU"/>
        </w:rPr>
        <w:t>91/46</w:t>
      </w:r>
      <w:r>
        <w:rPr>
          <w:lang w:val="ru-RU"/>
        </w:rPr>
        <w:t> </w:t>
      </w:r>
      <w:r w:rsidRPr="00D8761F">
        <w:t>iii</w:t>
      </w:r>
      <w:r w:rsidRPr="00D8761F">
        <w:rPr>
          <w:lang w:val="ru-RU"/>
        </w:rPr>
        <w:t>), ПРООН сообщила, что предл</w:t>
      </w:r>
      <w:r>
        <w:rPr>
          <w:lang w:val="ru-RU"/>
        </w:rPr>
        <w:t>агаемая</w:t>
      </w:r>
      <w:r w:rsidRPr="00D8761F">
        <w:rPr>
          <w:lang w:val="ru-RU"/>
        </w:rPr>
        <w:t xml:space="preserve"> НБО политика налогового стимулирования была представлена в Федеральное министерство финансов для включения в государственную бюджетно-налоговую политику.</w:t>
      </w:r>
      <w:r w:rsidR="00615B26" w:rsidRPr="00615B26">
        <w:rPr>
          <w:lang w:val="ru-RU"/>
        </w:rPr>
        <w:t xml:space="preserve"> Основные предлагаемые элементы включают: повышение тарифа на импортируемые ХКВ на основе ГХФУ-22 с 7,5</w:t>
      </w:r>
      <w:r w:rsidR="00615B26">
        <w:rPr>
          <w:lang w:val="ru-RU"/>
        </w:rPr>
        <w:t> </w:t>
      </w:r>
      <w:r w:rsidR="00615B26" w:rsidRPr="00615B26">
        <w:rPr>
          <w:lang w:val="ru-RU"/>
        </w:rPr>
        <w:t>процента до 40</w:t>
      </w:r>
      <w:r w:rsidR="00615B26">
        <w:rPr>
          <w:lang w:val="ru-RU"/>
        </w:rPr>
        <w:t> </w:t>
      </w:r>
      <w:r w:rsidR="00615B26" w:rsidRPr="00615B26">
        <w:rPr>
          <w:lang w:val="ru-RU"/>
        </w:rPr>
        <w:t>процентов; снижение налога на добавленную стоимость (НДС) при продаже оборудования местного производства, работающего на альтернативных веществах с низким ПГП</w:t>
      </w:r>
      <w:r w:rsidR="00EA112F">
        <w:rPr>
          <w:lang w:val="ru-RU"/>
        </w:rPr>
        <w:t>,</w:t>
      </w:r>
      <w:r w:rsidR="00EA112F" w:rsidRPr="00EA112F">
        <w:rPr>
          <w:lang w:val="ru-RU"/>
        </w:rPr>
        <w:t xml:space="preserve"> </w:t>
      </w:r>
      <w:r w:rsidR="00EA112F" w:rsidRPr="00615B26">
        <w:rPr>
          <w:lang w:val="ru-RU"/>
        </w:rPr>
        <w:t>с 7,5</w:t>
      </w:r>
      <w:r w:rsidR="00EA112F">
        <w:rPr>
          <w:lang w:val="ru-RU"/>
        </w:rPr>
        <w:t> </w:t>
      </w:r>
      <w:r w:rsidR="00EA112F" w:rsidRPr="00615B26">
        <w:rPr>
          <w:lang w:val="ru-RU"/>
        </w:rPr>
        <w:t>процента до 5</w:t>
      </w:r>
      <w:r w:rsidR="00EA112F">
        <w:rPr>
          <w:lang w:val="ru-RU"/>
        </w:rPr>
        <w:t> </w:t>
      </w:r>
      <w:r w:rsidR="00EA112F" w:rsidRPr="00615B26">
        <w:rPr>
          <w:lang w:val="ru-RU"/>
        </w:rPr>
        <w:t>процентов</w:t>
      </w:r>
      <w:r w:rsidR="00615B26" w:rsidRPr="00615B26">
        <w:rPr>
          <w:lang w:val="ru-RU"/>
        </w:rPr>
        <w:t>; снижение пошлин на такое оборудование местного производства, работающее на веществах с низким ПГП; и рассмотрение возможности снижения ставок корпоративного подоходного налога для местных производителей ХКВ, использующих альтернативы ГХФУ.</w:t>
      </w:r>
      <w:r w:rsidR="006063EC" w:rsidRPr="006063EC">
        <w:rPr>
          <w:lang w:val="ru-RU"/>
        </w:rPr>
        <w:t xml:space="preserve"> Предлагаем</w:t>
      </w:r>
      <w:r w:rsidR="00EA112F">
        <w:rPr>
          <w:lang w:val="ru-RU"/>
        </w:rPr>
        <w:t xml:space="preserve">ая система </w:t>
      </w:r>
      <w:r w:rsidR="006063EC" w:rsidRPr="006063EC">
        <w:rPr>
          <w:lang w:val="ru-RU"/>
        </w:rPr>
        <w:t>дифференцированного налогообложения для сектора ХКВ разработан</w:t>
      </w:r>
      <w:r w:rsidR="00EA112F">
        <w:rPr>
          <w:lang w:val="ru-RU"/>
        </w:rPr>
        <w:t>а</w:t>
      </w:r>
      <w:r w:rsidR="006063EC" w:rsidRPr="006063EC">
        <w:rPr>
          <w:lang w:val="ru-RU"/>
        </w:rPr>
        <w:t xml:space="preserve"> по образцу введенных в 2024</w:t>
      </w:r>
      <w:r w:rsidR="006063EC">
        <w:rPr>
          <w:lang w:val="ru-RU"/>
        </w:rPr>
        <w:t> </w:t>
      </w:r>
      <w:r w:rsidR="006063EC" w:rsidRPr="006063EC">
        <w:rPr>
          <w:lang w:val="ru-RU"/>
        </w:rPr>
        <w:t>году мер налогового стимулирования для оборудования</w:t>
      </w:r>
      <w:r w:rsidR="00EA112F">
        <w:rPr>
          <w:lang w:val="ru-RU"/>
        </w:rPr>
        <w:t xml:space="preserve"> </w:t>
      </w:r>
      <w:r w:rsidR="006063EC" w:rsidRPr="006063EC">
        <w:rPr>
          <w:lang w:val="ru-RU"/>
        </w:rPr>
        <w:t>на экологически чистом топливе, в отношении которого в настоящее время применяются нулевые пошлины и НДС. НБО использует этот механизм для содействия переходу на ГФУ в секторах КВ и бытового холодильного оборудования, а также приступило к переговорам с Федеральным министерством финансов и другими соответствующими учреждениями.</w:t>
      </w:r>
      <w:r w:rsidR="00EA112F" w:rsidRPr="00EA112F">
        <w:rPr>
          <w:lang w:val="ru-RU"/>
        </w:rPr>
        <w:t xml:space="preserve"> Однако для доработки этой политики требуются </w:t>
      </w:r>
      <w:r w:rsidR="0061460C">
        <w:rPr>
          <w:lang w:val="ru-RU"/>
        </w:rPr>
        <w:t>привлечение</w:t>
      </w:r>
      <w:r w:rsidR="00EA112F" w:rsidRPr="00EA112F">
        <w:rPr>
          <w:lang w:val="ru-RU"/>
        </w:rPr>
        <w:t xml:space="preserve"> заинтересованных сторон, согласование на межведомственном уровне и окончательное утверждение Министерством финансов.</w:t>
      </w:r>
    </w:p>
    <w:p w14:paraId="062AF7AC" w14:textId="434E41F5" w:rsidR="003A6684" w:rsidRPr="00EA112F" w:rsidRDefault="00EA112F" w:rsidP="003A6684">
      <w:pPr>
        <w:keepNext/>
        <w:spacing w:after="240"/>
        <w:rPr>
          <w:i/>
          <w:lang w:val="ru-RU"/>
        </w:rPr>
      </w:pPr>
      <w:r>
        <w:rPr>
          <w:i/>
          <w:lang w:val="ru-RU"/>
        </w:rPr>
        <w:t>Производственный сектор</w:t>
      </w:r>
    </w:p>
    <w:p w14:paraId="396C2AD8" w14:textId="0FCDF95F" w:rsidR="003A6684" w:rsidRPr="00D80D49" w:rsidRDefault="00D80D49" w:rsidP="003A6684">
      <w:pPr>
        <w:pStyle w:val="Heading1"/>
        <w:numPr>
          <w:ilvl w:val="0"/>
          <w:numId w:val="1"/>
        </w:numPr>
        <w:rPr>
          <w:lang w:val="ru-RU"/>
        </w:rPr>
      </w:pPr>
      <w:r w:rsidRPr="00D80D49">
        <w:rPr>
          <w:lang w:val="ru-RU"/>
        </w:rPr>
        <w:t>Завершен</w:t>
      </w:r>
      <w:r w:rsidR="00B945F0">
        <w:rPr>
          <w:lang w:val="ru-RU"/>
        </w:rPr>
        <w:t xml:space="preserve">о </w:t>
      </w:r>
      <w:r w:rsidR="00B945F0" w:rsidRPr="00B945F0">
        <w:rPr>
          <w:lang w:val="ru-RU"/>
        </w:rPr>
        <w:t xml:space="preserve">переоборудование </w:t>
      </w:r>
      <w:r w:rsidRPr="00D80D49">
        <w:rPr>
          <w:lang w:val="ru-RU"/>
        </w:rPr>
        <w:t xml:space="preserve">двух технологических линий по производству КВ с заменой ГХФУ-22 на ГФУ-32 на предприятиях </w:t>
      </w:r>
      <w:proofErr w:type="spellStart"/>
      <w:r w:rsidRPr="00D80D49">
        <w:t>Somotex</w:t>
      </w:r>
      <w:proofErr w:type="spellEnd"/>
      <w:r w:rsidRPr="00D80D49">
        <w:rPr>
          <w:lang w:val="ru-RU"/>
        </w:rPr>
        <w:t xml:space="preserve"> и </w:t>
      </w:r>
      <w:r w:rsidRPr="00D80D49">
        <w:t>Sacral</w:t>
      </w:r>
      <w:r w:rsidRPr="00D80D49">
        <w:rPr>
          <w:lang w:val="ru-RU"/>
        </w:rPr>
        <w:t xml:space="preserve">. Секретариат отметил, что эти предприятия также производят оборудование с использованием ГХФУ-22 и </w:t>
      </w:r>
      <w:r w:rsidRPr="00D80D49">
        <w:t>R</w:t>
      </w:r>
      <w:r w:rsidRPr="00D80D49">
        <w:rPr>
          <w:lang w:val="ru-RU"/>
        </w:rPr>
        <w:t>-410</w:t>
      </w:r>
      <w:r w:rsidRPr="00D80D49">
        <w:t>A</w:t>
      </w:r>
      <w:r w:rsidRPr="00D80D49">
        <w:rPr>
          <w:lang w:val="ru-RU"/>
        </w:rPr>
        <w:t xml:space="preserve"> и что объемы производства с использованием ГФУ-32 крайне низкие. В соответствии с решением</w:t>
      </w:r>
      <w:r>
        <w:rPr>
          <w:lang w:val="ru-RU"/>
        </w:rPr>
        <w:t> </w:t>
      </w:r>
      <w:r w:rsidRPr="00D80D49">
        <w:rPr>
          <w:lang w:val="ru-RU"/>
        </w:rPr>
        <w:t>77/35</w:t>
      </w:r>
      <w:r>
        <w:rPr>
          <w:lang w:val="ru-RU"/>
        </w:rPr>
        <w:t> </w:t>
      </w:r>
      <w:r w:rsidRPr="00D80D49">
        <w:rPr>
          <w:lang w:val="ru-RU"/>
        </w:rPr>
        <w:t>а)</w:t>
      </w:r>
      <w:r>
        <w:rPr>
          <w:lang w:val="ru-RU"/>
        </w:rPr>
        <w:t> </w:t>
      </w:r>
      <w:r w:rsidRPr="00D80D49">
        <w:rPr>
          <w:lang w:val="ru-RU"/>
        </w:rPr>
        <w:t xml:space="preserve">ii) Секретариат обратился к ЮНИДО с просьбой представить информацию о том, когда эти два предприятия начали использовать R-410A, и обсудил дальнейшие шаги по обеспечению устойчивого перехода на предусмотренную технологию </w:t>
      </w:r>
      <w:r>
        <w:rPr>
          <w:lang w:val="ru-RU"/>
        </w:rPr>
        <w:t xml:space="preserve">на основе </w:t>
      </w:r>
      <w:r w:rsidRPr="00D80D49">
        <w:rPr>
          <w:lang w:val="ru-RU"/>
        </w:rPr>
        <w:t>ГФУ-32.</w:t>
      </w:r>
    </w:p>
    <w:p w14:paraId="05B48480" w14:textId="5967EBA8" w:rsidR="003A6684" w:rsidRPr="00D80D49" w:rsidRDefault="00D80D49" w:rsidP="003A6684">
      <w:pPr>
        <w:pStyle w:val="Heading1"/>
        <w:numPr>
          <w:ilvl w:val="0"/>
          <w:numId w:val="1"/>
        </w:numPr>
        <w:rPr>
          <w:lang w:val="ru-RU"/>
        </w:rPr>
      </w:pPr>
      <w:r w:rsidRPr="00D80D49">
        <w:rPr>
          <w:lang w:val="ru-RU"/>
        </w:rPr>
        <w:t xml:space="preserve">ЮНИДО пояснила, что </w:t>
      </w:r>
      <w:r>
        <w:rPr>
          <w:lang w:val="ru-RU"/>
        </w:rPr>
        <w:t xml:space="preserve">оба предприятия — </w:t>
      </w:r>
      <w:proofErr w:type="spellStart"/>
      <w:r w:rsidRPr="00D80D49">
        <w:t>Somotex</w:t>
      </w:r>
      <w:proofErr w:type="spellEnd"/>
      <w:r w:rsidRPr="00D80D49">
        <w:rPr>
          <w:lang w:val="ru-RU"/>
        </w:rPr>
        <w:t xml:space="preserve"> и </w:t>
      </w:r>
      <w:r w:rsidRPr="00D80D49">
        <w:t>Sacral</w:t>
      </w:r>
      <w:r>
        <w:rPr>
          <w:lang w:val="ru-RU"/>
        </w:rPr>
        <w:t> —</w:t>
      </w:r>
      <w:r w:rsidRPr="00D80D49">
        <w:rPr>
          <w:lang w:val="ru-RU"/>
        </w:rPr>
        <w:t xml:space="preserve"> технически завершили процессы </w:t>
      </w:r>
      <w:r w:rsidR="00B945F0" w:rsidRPr="00B945F0">
        <w:rPr>
          <w:lang w:val="ru-RU"/>
        </w:rPr>
        <w:t>переоборудовани</w:t>
      </w:r>
      <w:r w:rsidR="00B945F0">
        <w:rPr>
          <w:lang w:val="ru-RU"/>
        </w:rPr>
        <w:t>я</w:t>
      </w:r>
      <w:r w:rsidR="00B945F0" w:rsidRPr="00B945F0">
        <w:rPr>
          <w:lang w:val="ru-RU"/>
        </w:rPr>
        <w:t xml:space="preserve"> </w:t>
      </w:r>
      <w:r w:rsidRPr="00D80D49">
        <w:rPr>
          <w:lang w:val="ru-RU"/>
        </w:rPr>
        <w:t>и теперь могут производить оборудование</w:t>
      </w:r>
      <w:r w:rsidR="003B7683">
        <w:rPr>
          <w:lang w:val="ru-RU"/>
        </w:rPr>
        <w:t>, работающее</w:t>
      </w:r>
      <w:r w:rsidRPr="00D80D49">
        <w:rPr>
          <w:lang w:val="ru-RU"/>
        </w:rPr>
        <w:t xml:space="preserve"> на ГФУ-32.</w:t>
      </w:r>
      <w:r w:rsidR="003B7683" w:rsidRPr="003B7683">
        <w:rPr>
          <w:lang w:val="ru-RU"/>
        </w:rPr>
        <w:t xml:space="preserve"> Однако другие местные производители и импортеры продолжают поставлять на рынок оборудование на основе R-410A, а правительство планирует ввести нормативные ограничения на производство</w:t>
      </w:r>
      <w:r w:rsidR="00CF7480">
        <w:rPr>
          <w:lang w:val="ru-RU"/>
        </w:rPr>
        <w:t xml:space="preserve"> </w:t>
      </w:r>
      <w:r w:rsidR="003B7683" w:rsidRPr="003B7683">
        <w:rPr>
          <w:lang w:val="ru-RU"/>
        </w:rPr>
        <w:t xml:space="preserve">с использованием R-410A только после того, как все предприятия пройдут </w:t>
      </w:r>
      <w:r w:rsidR="00B945F0" w:rsidRPr="00B945F0">
        <w:rPr>
          <w:lang w:val="ru-RU"/>
        </w:rPr>
        <w:t>переоборудование</w:t>
      </w:r>
      <w:r w:rsidR="003B7683" w:rsidRPr="003B7683">
        <w:rPr>
          <w:lang w:val="ru-RU"/>
        </w:rPr>
        <w:t>, котор</w:t>
      </w:r>
      <w:r w:rsidR="00B945F0">
        <w:rPr>
          <w:lang w:val="ru-RU"/>
        </w:rPr>
        <w:t>ое</w:t>
      </w:r>
      <w:r w:rsidR="003B7683" w:rsidRPr="003B7683">
        <w:rPr>
          <w:lang w:val="ru-RU"/>
        </w:rPr>
        <w:t>, как ожидается, будет завершен</w:t>
      </w:r>
      <w:r w:rsidR="00B945F0">
        <w:rPr>
          <w:lang w:val="ru-RU"/>
        </w:rPr>
        <w:t>о</w:t>
      </w:r>
      <w:r w:rsidR="003B7683" w:rsidRPr="003B7683">
        <w:rPr>
          <w:lang w:val="ru-RU"/>
        </w:rPr>
        <w:t xml:space="preserve"> к третьему кварталу 2027</w:t>
      </w:r>
      <w:r w:rsidR="003B7683">
        <w:rPr>
          <w:lang w:val="ru-RU"/>
        </w:rPr>
        <w:t> </w:t>
      </w:r>
      <w:r w:rsidR="003B7683" w:rsidRPr="003B7683">
        <w:rPr>
          <w:lang w:val="ru-RU"/>
        </w:rPr>
        <w:t>года.</w:t>
      </w:r>
      <w:r w:rsidR="00CF7480" w:rsidRPr="00CF7480">
        <w:rPr>
          <w:lang w:val="ru-RU"/>
        </w:rPr>
        <w:t xml:space="preserve"> </w:t>
      </w:r>
      <w:r w:rsidR="007B4AC1">
        <w:rPr>
          <w:lang w:val="ru-RU"/>
        </w:rPr>
        <w:t xml:space="preserve">С учетом </w:t>
      </w:r>
      <w:r w:rsidR="0041441A">
        <w:rPr>
          <w:lang w:val="ru-RU"/>
        </w:rPr>
        <w:t>эти</w:t>
      </w:r>
      <w:r w:rsidR="007B4AC1">
        <w:rPr>
          <w:lang w:val="ru-RU"/>
        </w:rPr>
        <w:t>х</w:t>
      </w:r>
      <w:r w:rsidR="0041441A">
        <w:rPr>
          <w:lang w:val="ru-RU"/>
        </w:rPr>
        <w:t xml:space="preserve"> обстоятельств</w:t>
      </w:r>
      <w:r w:rsidR="00CF7480" w:rsidRPr="00CF7480">
        <w:rPr>
          <w:lang w:val="ru-RU"/>
        </w:rPr>
        <w:t xml:space="preserve"> Somotex и Sacral произвели </w:t>
      </w:r>
      <w:r w:rsidR="0041441A">
        <w:rPr>
          <w:lang w:val="ru-RU"/>
        </w:rPr>
        <w:t>несколько единиц</w:t>
      </w:r>
      <w:r w:rsidR="00CF7480" w:rsidRPr="00CF7480">
        <w:rPr>
          <w:lang w:val="ru-RU"/>
        </w:rPr>
        <w:t xml:space="preserve"> оборудования на основе R-410A, чтобы удовлетворить существующий рыночный спрос и сохранить конкурентоспособность.</w:t>
      </w:r>
      <w:r w:rsidR="004960D1" w:rsidRPr="004960D1">
        <w:rPr>
          <w:lang w:val="ru-RU"/>
        </w:rPr>
        <w:t xml:space="preserve"> </w:t>
      </w:r>
      <w:r w:rsidR="0041441A">
        <w:rPr>
          <w:lang w:val="ru-RU"/>
        </w:rPr>
        <w:t xml:space="preserve">На </w:t>
      </w:r>
      <w:r w:rsidR="004960D1" w:rsidRPr="004960D1">
        <w:rPr>
          <w:lang w:val="ru-RU"/>
        </w:rPr>
        <w:t xml:space="preserve">Somotex </w:t>
      </w:r>
      <w:r w:rsidR="0041441A">
        <w:rPr>
          <w:lang w:val="ru-RU"/>
        </w:rPr>
        <w:t xml:space="preserve">объемы </w:t>
      </w:r>
      <w:r w:rsidR="004960D1" w:rsidRPr="004960D1">
        <w:rPr>
          <w:lang w:val="ru-RU"/>
        </w:rPr>
        <w:t>потреблени</w:t>
      </w:r>
      <w:r w:rsidR="0041441A">
        <w:rPr>
          <w:lang w:val="ru-RU"/>
        </w:rPr>
        <w:t>я</w:t>
      </w:r>
      <w:r w:rsidR="004960D1" w:rsidRPr="004960D1">
        <w:rPr>
          <w:lang w:val="ru-RU"/>
        </w:rPr>
        <w:t xml:space="preserve"> R-410A </w:t>
      </w:r>
      <w:r w:rsidR="0041441A" w:rsidRPr="004960D1">
        <w:rPr>
          <w:lang w:val="ru-RU"/>
        </w:rPr>
        <w:t>постепенно сократил</w:t>
      </w:r>
      <w:r w:rsidR="0041441A">
        <w:rPr>
          <w:lang w:val="ru-RU"/>
        </w:rPr>
        <w:t>ись</w:t>
      </w:r>
      <w:r w:rsidR="0041441A" w:rsidRPr="004960D1">
        <w:rPr>
          <w:lang w:val="ru-RU"/>
        </w:rPr>
        <w:t xml:space="preserve"> </w:t>
      </w:r>
      <w:r w:rsidR="004960D1" w:rsidRPr="004960D1">
        <w:rPr>
          <w:lang w:val="ru-RU"/>
        </w:rPr>
        <w:t>с 23</w:t>
      </w:r>
      <w:r w:rsidR="004960D1">
        <w:rPr>
          <w:lang w:val="ru-RU"/>
        </w:rPr>
        <w:t> </w:t>
      </w:r>
      <w:r w:rsidR="004960D1" w:rsidRPr="004960D1">
        <w:rPr>
          <w:lang w:val="ru-RU"/>
        </w:rPr>
        <w:t>мт в 2023-2024</w:t>
      </w:r>
      <w:r w:rsidR="004960D1">
        <w:rPr>
          <w:lang w:val="ru-RU"/>
        </w:rPr>
        <w:t> </w:t>
      </w:r>
      <w:r w:rsidR="004960D1" w:rsidRPr="004960D1">
        <w:rPr>
          <w:lang w:val="ru-RU"/>
        </w:rPr>
        <w:t>годах до 17</w:t>
      </w:r>
      <w:r w:rsidR="004960D1">
        <w:rPr>
          <w:lang w:val="ru-RU"/>
        </w:rPr>
        <w:t> </w:t>
      </w:r>
      <w:r w:rsidR="004960D1" w:rsidRPr="004960D1">
        <w:rPr>
          <w:lang w:val="ru-RU"/>
        </w:rPr>
        <w:t>мт в 2025</w:t>
      </w:r>
      <w:r w:rsidR="004960D1">
        <w:rPr>
          <w:lang w:val="ru-RU"/>
        </w:rPr>
        <w:t> </w:t>
      </w:r>
      <w:r w:rsidR="004960D1" w:rsidRPr="004960D1">
        <w:rPr>
          <w:lang w:val="ru-RU"/>
        </w:rPr>
        <w:t xml:space="preserve">году, в то время как </w:t>
      </w:r>
      <w:r w:rsidR="0041441A">
        <w:rPr>
          <w:lang w:val="ru-RU"/>
        </w:rPr>
        <w:t xml:space="preserve">объемы </w:t>
      </w:r>
      <w:r w:rsidR="004960D1">
        <w:rPr>
          <w:lang w:val="ru-RU"/>
        </w:rPr>
        <w:t>потреблен</w:t>
      </w:r>
      <w:r w:rsidR="0041441A">
        <w:rPr>
          <w:lang w:val="ru-RU"/>
        </w:rPr>
        <w:t>ия</w:t>
      </w:r>
      <w:r w:rsidR="004960D1" w:rsidRPr="004960D1">
        <w:rPr>
          <w:lang w:val="ru-RU"/>
        </w:rPr>
        <w:t xml:space="preserve"> ГФУ-32 умеренно выросл</w:t>
      </w:r>
      <w:r w:rsidR="0041441A">
        <w:rPr>
          <w:lang w:val="ru-RU"/>
        </w:rPr>
        <w:t>и</w:t>
      </w:r>
      <w:r w:rsidR="004960D1" w:rsidRPr="004960D1">
        <w:rPr>
          <w:lang w:val="ru-RU"/>
        </w:rPr>
        <w:t xml:space="preserve"> с 0,16</w:t>
      </w:r>
      <w:r w:rsidR="004960D1">
        <w:rPr>
          <w:lang w:val="ru-RU"/>
        </w:rPr>
        <w:t> </w:t>
      </w:r>
      <w:r w:rsidR="004960D1" w:rsidRPr="004960D1">
        <w:rPr>
          <w:lang w:val="ru-RU"/>
        </w:rPr>
        <w:t>мт в 2023</w:t>
      </w:r>
      <w:r w:rsidR="004960D1">
        <w:rPr>
          <w:lang w:val="ru-RU"/>
        </w:rPr>
        <w:t> </w:t>
      </w:r>
      <w:r w:rsidR="004960D1" w:rsidRPr="004960D1">
        <w:rPr>
          <w:lang w:val="ru-RU"/>
        </w:rPr>
        <w:t>году до 1,92</w:t>
      </w:r>
      <w:r w:rsidR="004960D1">
        <w:rPr>
          <w:lang w:val="ru-RU"/>
        </w:rPr>
        <w:t> </w:t>
      </w:r>
      <w:r w:rsidR="004960D1" w:rsidRPr="004960D1">
        <w:rPr>
          <w:lang w:val="ru-RU"/>
        </w:rPr>
        <w:t>мт в 2025</w:t>
      </w:r>
      <w:r w:rsidR="004960D1">
        <w:rPr>
          <w:lang w:val="ru-RU"/>
        </w:rPr>
        <w:t> </w:t>
      </w:r>
      <w:r w:rsidR="004960D1" w:rsidRPr="004960D1">
        <w:rPr>
          <w:lang w:val="ru-RU"/>
        </w:rPr>
        <w:t>году. На Sacral уровень потребления R-410A колебался</w:t>
      </w:r>
      <w:r w:rsidR="004960D1">
        <w:rPr>
          <w:lang w:val="ru-RU"/>
        </w:rPr>
        <w:t> —</w:t>
      </w:r>
      <w:r w:rsidR="004960D1" w:rsidRPr="004960D1">
        <w:rPr>
          <w:lang w:val="ru-RU"/>
        </w:rPr>
        <w:t xml:space="preserve"> 15,22</w:t>
      </w:r>
      <w:r w:rsidR="004960D1">
        <w:rPr>
          <w:lang w:val="ru-RU"/>
        </w:rPr>
        <w:t> </w:t>
      </w:r>
      <w:r w:rsidR="004960D1" w:rsidRPr="004960D1">
        <w:rPr>
          <w:lang w:val="ru-RU"/>
        </w:rPr>
        <w:t>мт в 2023</w:t>
      </w:r>
      <w:r w:rsidR="004960D1">
        <w:rPr>
          <w:lang w:val="ru-RU"/>
        </w:rPr>
        <w:t> </w:t>
      </w:r>
      <w:r w:rsidR="004960D1" w:rsidRPr="004960D1">
        <w:rPr>
          <w:lang w:val="ru-RU"/>
        </w:rPr>
        <w:t>году, 20,22</w:t>
      </w:r>
      <w:r w:rsidR="004960D1">
        <w:rPr>
          <w:lang w:val="ru-RU"/>
        </w:rPr>
        <w:t> </w:t>
      </w:r>
      <w:r w:rsidR="004960D1" w:rsidRPr="004960D1">
        <w:rPr>
          <w:lang w:val="ru-RU"/>
        </w:rPr>
        <w:t>мт в 2024</w:t>
      </w:r>
      <w:r w:rsidR="004960D1">
        <w:rPr>
          <w:lang w:val="ru-RU"/>
        </w:rPr>
        <w:t> </w:t>
      </w:r>
      <w:r w:rsidR="004960D1" w:rsidRPr="004960D1">
        <w:rPr>
          <w:lang w:val="ru-RU"/>
        </w:rPr>
        <w:t>году и 12,23</w:t>
      </w:r>
      <w:r w:rsidR="004960D1">
        <w:rPr>
          <w:lang w:val="ru-RU"/>
        </w:rPr>
        <w:t> </w:t>
      </w:r>
      <w:r w:rsidR="004960D1" w:rsidRPr="004960D1">
        <w:rPr>
          <w:lang w:val="ru-RU"/>
        </w:rPr>
        <w:t>мт в 2025</w:t>
      </w:r>
      <w:r w:rsidR="004960D1">
        <w:rPr>
          <w:lang w:val="ru-RU"/>
        </w:rPr>
        <w:t> </w:t>
      </w:r>
      <w:r w:rsidR="004960D1" w:rsidRPr="004960D1">
        <w:rPr>
          <w:lang w:val="ru-RU"/>
        </w:rPr>
        <w:t xml:space="preserve">году, а уровень </w:t>
      </w:r>
      <w:r w:rsidR="004960D1" w:rsidRPr="004960D1">
        <w:rPr>
          <w:lang w:val="ru-RU"/>
        </w:rPr>
        <w:lastRenderedPageBreak/>
        <w:t>потребления ГФУ-32 был более высоким и постепенно увеличи</w:t>
      </w:r>
      <w:r w:rsidR="000A0B6C">
        <w:rPr>
          <w:lang w:val="ru-RU"/>
        </w:rPr>
        <w:t>ва</w:t>
      </w:r>
      <w:r w:rsidR="004960D1" w:rsidRPr="004960D1">
        <w:rPr>
          <w:lang w:val="ru-RU"/>
        </w:rPr>
        <w:t>лся</w:t>
      </w:r>
      <w:r w:rsidR="004960D1">
        <w:rPr>
          <w:lang w:val="ru-RU"/>
        </w:rPr>
        <w:t> —</w:t>
      </w:r>
      <w:r w:rsidR="004960D1" w:rsidRPr="004960D1">
        <w:rPr>
          <w:lang w:val="ru-RU"/>
        </w:rPr>
        <w:t xml:space="preserve"> 5,0</w:t>
      </w:r>
      <w:r w:rsidR="004960D1">
        <w:rPr>
          <w:lang w:val="ru-RU"/>
        </w:rPr>
        <w:t> </w:t>
      </w:r>
      <w:r w:rsidR="004960D1" w:rsidRPr="004960D1">
        <w:rPr>
          <w:lang w:val="ru-RU"/>
        </w:rPr>
        <w:t>мт в 2023</w:t>
      </w:r>
      <w:r w:rsidR="004960D1">
        <w:rPr>
          <w:lang w:val="ru-RU"/>
        </w:rPr>
        <w:t> </w:t>
      </w:r>
      <w:r w:rsidR="004960D1" w:rsidRPr="004960D1">
        <w:rPr>
          <w:lang w:val="ru-RU"/>
        </w:rPr>
        <w:t>году, 5,3</w:t>
      </w:r>
      <w:r w:rsidR="004960D1">
        <w:rPr>
          <w:lang w:val="ru-RU"/>
        </w:rPr>
        <w:t> </w:t>
      </w:r>
      <w:r w:rsidR="004960D1" w:rsidRPr="004960D1">
        <w:rPr>
          <w:lang w:val="ru-RU"/>
        </w:rPr>
        <w:t>мт в 2024</w:t>
      </w:r>
      <w:r w:rsidR="004960D1">
        <w:rPr>
          <w:lang w:val="ru-RU"/>
        </w:rPr>
        <w:t> </w:t>
      </w:r>
      <w:r w:rsidR="004960D1" w:rsidRPr="004960D1">
        <w:rPr>
          <w:lang w:val="ru-RU"/>
        </w:rPr>
        <w:t>году и 6,6</w:t>
      </w:r>
      <w:r w:rsidR="004960D1">
        <w:rPr>
          <w:lang w:val="ru-RU"/>
        </w:rPr>
        <w:t> </w:t>
      </w:r>
      <w:r w:rsidR="004960D1" w:rsidRPr="004960D1">
        <w:rPr>
          <w:lang w:val="ru-RU"/>
        </w:rPr>
        <w:t>мт в 2025</w:t>
      </w:r>
      <w:r w:rsidR="004960D1">
        <w:rPr>
          <w:lang w:val="ru-RU"/>
        </w:rPr>
        <w:t> </w:t>
      </w:r>
      <w:r w:rsidR="004960D1" w:rsidRPr="004960D1">
        <w:rPr>
          <w:lang w:val="ru-RU"/>
        </w:rPr>
        <w:t>году. Somotex также производит небольшое количество оборудования на основе ГХФУ-22, с тем чтобы израсходовать имеющиеся запасы комплектующих.</w:t>
      </w:r>
      <w:r w:rsidR="0041441A" w:rsidRPr="0041441A">
        <w:rPr>
          <w:lang w:val="ru-RU"/>
        </w:rPr>
        <w:t xml:space="preserve"> Этап</w:t>
      </w:r>
      <w:r w:rsidR="0041441A">
        <w:rPr>
          <w:lang w:val="ru-RU"/>
        </w:rPr>
        <w:t> </w:t>
      </w:r>
      <w:r w:rsidR="0041441A" w:rsidRPr="0041441A">
        <w:rPr>
          <w:lang w:val="ru-RU"/>
        </w:rPr>
        <w:t xml:space="preserve">I Кигалийского плана регулирования ГФУ (КПР) будет направлен на устранение этих рыночных барьеров </w:t>
      </w:r>
      <w:r w:rsidR="000A0B6C">
        <w:rPr>
          <w:lang w:val="ru-RU"/>
        </w:rPr>
        <w:t>за счет</w:t>
      </w:r>
      <w:r w:rsidR="0041441A" w:rsidRPr="0041441A">
        <w:rPr>
          <w:lang w:val="ru-RU"/>
        </w:rPr>
        <w:t xml:space="preserve"> всеобъемлющего общес</w:t>
      </w:r>
      <w:r w:rsidR="0041441A">
        <w:rPr>
          <w:lang w:val="ru-RU"/>
        </w:rPr>
        <w:t>е</w:t>
      </w:r>
      <w:r w:rsidR="0041441A" w:rsidRPr="0041441A">
        <w:rPr>
          <w:lang w:val="ru-RU"/>
        </w:rPr>
        <w:t>кторального перехода на энергоэффективные технологии с низким  ПГП.</w:t>
      </w:r>
    </w:p>
    <w:p w14:paraId="794BE8C8" w14:textId="23713803" w:rsidR="003A6684" w:rsidRPr="000A0B6C" w:rsidRDefault="000A0B6C" w:rsidP="003A6684">
      <w:pPr>
        <w:pStyle w:val="Heading1"/>
        <w:numPr>
          <w:ilvl w:val="0"/>
          <w:numId w:val="1"/>
        </w:numPr>
        <w:rPr>
          <w:rFonts w:asciiTheme="majorBidi" w:hAnsiTheme="majorBidi" w:cstheme="majorBidi"/>
          <w:color w:val="0F1115"/>
          <w:shd w:val="clear" w:color="auto" w:fill="FFFFFF"/>
          <w:lang w:val="ru-RU"/>
        </w:rPr>
      </w:pPr>
      <w:r w:rsidRPr="000A0B6C">
        <w:rPr>
          <w:rFonts w:asciiTheme="majorBidi" w:hAnsiTheme="majorBidi" w:cstheme="majorBidi"/>
          <w:color w:val="0F1115"/>
          <w:shd w:val="clear" w:color="auto" w:fill="FFFFFF"/>
          <w:lang w:val="ru-RU"/>
        </w:rPr>
        <w:t xml:space="preserve">Секретариат обсудил вопрос о временном использовании альтернатив с высоким ПГП на переоснащенных производственных линиях, подчеркнув важность обеспечения устойчивости </w:t>
      </w:r>
      <w:r w:rsidR="00B945F0" w:rsidRPr="00B945F0">
        <w:rPr>
          <w:rFonts w:asciiTheme="majorBidi" w:hAnsiTheme="majorBidi" w:cstheme="majorBidi"/>
          <w:color w:val="0F1115"/>
          <w:shd w:val="clear" w:color="auto" w:fill="FFFFFF"/>
          <w:lang w:val="ru-RU"/>
        </w:rPr>
        <w:t>переоборудовани</w:t>
      </w:r>
      <w:r w:rsidR="00B945F0">
        <w:rPr>
          <w:rFonts w:asciiTheme="majorBidi" w:hAnsiTheme="majorBidi" w:cstheme="majorBidi"/>
          <w:color w:val="0F1115"/>
          <w:shd w:val="clear" w:color="auto" w:fill="FFFFFF"/>
          <w:lang w:val="ru-RU"/>
        </w:rPr>
        <w:t>я</w:t>
      </w:r>
      <w:r w:rsidR="00B945F0" w:rsidRPr="00B945F0">
        <w:rPr>
          <w:rFonts w:asciiTheme="majorBidi" w:hAnsiTheme="majorBidi" w:cstheme="majorBidi"/>
          <w:color w:val="0F1115"/>
          <w:shd w:val="clear" w:color="auto" w:fill="FFFFFF"/>
          <w:lang w:val="ru-RU"/>
        </w:rPr>
        <w:t xml:space="preserve"> </w:t>
      </w:r>
      <w:r w:rsidRPr="000A0B6C">
        <w:rPr>
          <w:rFonts w:asciiTheme="majorBidi" w:hAnsiTheme="majorBidi" w:cstheme="majorBidi"/>
          <w:color w:val="0F1115"/>
          <w:shd w:val="clear" w:color="auto" w:fill="FFFFFF"/>
          <w:lang w:val="ru-RU"/>
        </w:rPr>
        <w:t xml:space="preserve">и отметив, что после </w:t>
      </w:r>
      <w:r w:rsidR="00B945F0" w:rsidRPr="00B945F0">
        <w:rPr>
          <w:rFonts w:asciiTheme="majorBidi" w:hAnsiTheme="majorBidi" w:cstheme="majorBidi"/>
          <w:color w:val="0F1115"/>
          <w:shd w:val="clear" w:color="auto" w:fill="FFFFFF"/>
          <w:lang w:val="ru-RU"/>
        </w:rPr>
        <w:t xml:space="preserve">переоборудования </w:t>
      </w:r>
      <w:r w:rsidR="00B945F0">
        <w:rPr>
          <w:rFonts w:asciiTheme="majorBidi" w:hAnsiTheme="majorBidi" w:cstheme="majorBidi"/>
          <w:color w:val="0F1115"/>
          <w:shd w:val="clear" w:color="auto" w:fill="FFFFFF"/>
          <w:lang w:val="ru-RU"/>
        </w:rPr>
        <w:t>установки</w:t>
      </w:r>
      <w:r>
        <w:rPr>
          <w:rFonts w:asciiTheme="majorBidi" w:hAnsiTheme="majorBidi" w:cstheme="majorBidi"/>
          <w:color w:val="0F1115"/>
          <w:shd w:val="clear" w:color="auto" w:fill="FFFFFF"/>
          <w:lang w:val="ru-RU"/>
        </w:rPr>
        <w:t xml:space="preserve"> на основе </w:t>
      </w:r>
      <w:r w:rsidRPr="000A0B6C">
        <w:rPr>
          <w:rFonts w:asciiTheme="majorBidi" w:hAnsiTheme="majorBidi" w:cstheme="majorBidi"/>
          <w:color w:val="0F1115"/>
          <w:shd w:val="clear" w:color="auto" w:fill="FFFFFF"/>
          <w:lang w:val="ru-RU"/>
        </w:rPr>
        <w:t>ГХФУ-22 должн</w:t>
      </w:r>
      <w:r w:rsidR="00B945F0">
        <w:rPr>
          <w:rFonts w:asciiTheme="majorBidi" w:hAnsiTheme="majorBidi" w:cstheme="majorBidi"/>
          <w:color w:val="0F1115"/>
          <w:shd w:val="clear" w:color="auto" w:fill="FFFFFF"/>
          <w:lang w:val="ru-RU"/>
        </w:rPr>
        <w:t>ы</w:t>
      </w:r>
      <w:r w:rsidRPr="000A0B6C">
        <w:rPr>
          <w:rFonts w:asciiTheme="majorBidi" w:hAnsiTheme="majorBidi" w:cstheme="majorBidi"/>
          <w:color w:val="0F1115"/>
          <w:shd w:val="clear" w:color="auto" w:fill="FFFFFF"/>
          <w:lang w:val="ru-RU"/>
        </w:rPr>
        <w:t xml:space="preserve"> быть демонтирован</w:t>
      </w:r>
      <w:r w:rsidR="00B945F0">
        <w:rPr>
          <w:rFonts w:asciiTheme="majorBidi" w:hAnsiTheme="majorBidi" w:cstheme="majorBidi"/>
          <w:color w:val="0F1115"/>
          <w:shd w:val="clear" w:color="auto" w:fill="FFFFFF"/>
          <w:lang w:val="ru-RU"/>
        </w:rPr>
        <w:t>ы</w:t>
      </w:r>
      <w:r w:rsidRPr="000A0B6C">
        <w:rPr>
          <w:rFonts w:asciiTheme="majorBidi" w:hAnsiTheme="majorBidi" w:cstheme="majorBidi"/>
          <w:color w:val="0F1115"/>
          <w:shd w:val="clear" w:color="auto" w:fill="FFFFFF"/>
          <w:lang w:val="ru-RU"/>
        </w:rPr>
        <w:t xml:space="preserve"> и уничтожен</w:t>
      </w:r>
      <w:r w:rsidR="00B945F0">
        <w:rPr>
          <w:rFonts w:asciiTheme="majorBidi" w:hAnsiTheme="majorBidi" w:cstheme="majorBidi"/>
          <w:color w:val="0F1115"/>
          <w:shd w:val="clear" w:color="auto" w:fill="FFFFFF"/>
          <w:lang w:val="ru-RU"/>
        </w:rPr>
        <w:t>ы</w:t>
      </w:r>
      <w:r w:rsidRPr="000A0B6C">
        <w:rPr>
          <w:rFonts w:asciiTheme="majorBidi" w:hAnsiTheme="majorBidi" w:cstheme="majorBidi"/>
          <w:color w:val="0F1115"/>
          <w:shd w:val="clear" w:color="auto" w:fill="FFFFFF"/>
          <w:lang w:val="ru-RU"/>
        </w:rPr>
        <w:t>.</w:t>
      </w:r>
      <w:r w:rsidR="00E7179D" w:rsidRPr="00E7179D">
        <w:rPr>
          <w:lang w:val="ru-RU"/>
        </w:rPr>
        <w:t xml:space="preserve"> </w:t>
      </w:r>
      <w:r w:rsidR="00E7179D" w:rsidRPr="00E7179D">
        <w:rPr>
          <w:rFonts w:asciiTheme="majorBidi" w:hAnsiTheme="majorBidi" w:cstheme="majorBidi"/>
          <w:color w:val="0F1115"/>
          <w:shd w:val="clear" w:color="auto" w:fill="FFFFFF"/>
          <w:lang w:val="ru-RU"/>
        </w:rPr>
        <w:t xml:space="preserve">ПРООН </w:t>
      </w:r>
      <w:r w:rsidR="007B4AC1">
        <w:rPr>
          <w:rFonts w:asciiTheme="majorBidi" w:hAnsiTheme="majorBidi" w:cstheme="majorBidi"/>
          <w:color w:val="0F1115"/>
          <w:shd w:val="clear" w:color="auto" w:fill="FFFFFF"/>
          <w:lang w:val="ru-RU"/>
        </w:rPr>
        <w:t>сообщила,</w:t>
      </w:r>
      <w:r w:rsidR="00E7179D" w:rsidRPr="00E7179D">
        <w:rPr>
          <w:rFonts w:asciiTheme="majorBidi" w:hAnsiTheme="majorBidi" w:cstheme="majorBidi"/>
          <w:color w:val="0F1115"/>
          <w:shd w:val="clear" w:color="auto" w:fill="FFFFFF"/>
          <w:lang w:val="ru-RU"/>
        </w:rPr>
        <w:t xml:space="preserve"> что временное использование R-410A на технологических линиях по производству КВ на предприятиях Somotex и Sacral будет прекращено к декабрю 2026</w:t>
      </w:r>
      <w:r w:rsidR="00E7179D">
        <w:rPr>
          <w:rFonts w:asciiTheme="majorBidi" w:hAnsiTheme="majorBidi" w:cstheme="majorBidi"/>
          <w:color w:val="0F1115"/>
          <w:shd w:val="clear" w:color="auto" w:fill="FFFFFF"/>
          <w:lang w:val="ru-RU"/>
        </w:rPr>
        <w:t> </w:t>
      </w:r>
      <w:r w:rsidR="00E7179D" w:rsidRPr="00E7179D">
        <w:rPr>
          <w:rFonts w:asciiTheme="majorBidi" w:hAnsiTheme="majorBidi" w:cstheme="majorBidi"/>
          <w:color w:val="0F1115"/>
          <w:shd w:val="clear" w:color="auto" w:fill="FFFFFF"/>
          <w:lang w:val="ru-RU"/>
        </w:rPr>
        <w:t>года, а оборудование на основе ГХФУ-22 будет демонтировано и уничтожено</w:t>
      </w:r>
      <w:r w:rsidR="00906F3B">
        <w:rPr>
          <w:rFonts w:asciiTheme="majorBidi" w:hAnsiTheme="majorBidi" w:cstheme="majorBidi"/>
          <w:color w:val="0F1115"/>
          <w:shd w:val="clear" w:color="auto" w:fill="FFFFFF"/>
          <w:lang w:val="ru-RU"/>
        </w:rPr>
        <w:t xml:space="preserve"> по завершении проекта</w:t>
      </w:r>
      <w:r w:rsidR="00E7179D" w:rsidRPr="00E7179D">
        <w:rPr>
          <w:rFonts w:asciiTheme="majorBidi" w:hAnsiTheme="majorBidi" w:cstheme="majorBidi"/>
          <w:color w:val="0F1115"/>
          <w:shd w:val="clear" w:color="auto" w:fill="FFFFFF"/>
          <w:lang w:val="ru-RU"/>
        </w:rPr>
        <w:t>.</w:t>
      </w:r>
      <w:r w:rsidR="00E7179D" w:rsidRPr="00E7179D">
        <w:rPr>
          <w:lang w:val="ru-RU"/>
        </w:rPr>
        <w:t xml:space="preserve"> </w:t>
      </w:r>
      <w:r w:rsidR="00E7179D" w:rsidRPr="00E7179D">
        <w:rPr>
          <w:rFonts w:asciiTheme="majorBidi" w:hAnsiTheme="majorBidi" w:cstheme="majorBidi"/>
          <w:color w:val="0F1115"/>
          <w:shd w:val="clear" w:color="auto" w:fill="FFFFFF"/>
          <w:lang w:val="ru-RU"/>
        </w:rPr>
        <w:t>Секретариат также рекомендует, чтобы ПРООН представила на 99-м совещании доклад о положении дел с прекращением использования R-410А на обоих предприятиях и об использовании ГХФУ-22 на Somotex.</w:t>
      </w:r>
      <w:r w:rsidR="00906F3B" w:rsidRPr="00906F3B">
        <w:rPr>
          <w:lang w:val="ru-RU"/>
        </w:rPr>
        <w:t xml:space="preserve"> </w:t>
      </w:r>
      <w:r w:rsidR="007B4AC1">
        <w:rPr>
          <w:lang w:val="ru-RU"/>
        </w:rPr>
        <w:t xml:space="preserve">Постепенный отказ от потребления </w:t>
      </w:r>
      <w:r w:rsidR="00906F3B" w:rsidRPr="00906F3B">
        <w:rPr>
          <w:rFonts w:asciiTheme="majorBidi" w:hAnsiTheme="majorBidi" w:cstheme="majorBidi"/>
          <w:color w:val="0F1115"/>
          <w:shd w:val="clear" w:color="auto" w:fill="FFFFFF"/>
          <w:lang w:val="ru-RU"/>
        </w:rPr>
        <w:t xml:space="preserve">R-410A будет </w:t>
      </w:r>
      <w:r w:rsidR="007B4AC1">
        <w:rPr>
          <w:rFonts w:asciiTheme="majorBidi" w:hAnsiTheme="majorBidi" w:cstheme="majorBidi"/>
          <w:color w:val="0F1115"/>
          <w:shd w:val="clear" w:color="auto" w:fill="FFFFFF"/>
          <w:lang w:val="ru-RU"/>
        </w:rPr>
        <w:t>осуществлен</w:t>
      </w:r>
      <w:r w:rsidR="00906F3B" w:rsidRPr="00906F3B">
        <w:rPr>
          <w:rFonts w:asciiTheme="majorBidi" w:hAnsiTheme="majorBidi" w:cstheme="majorBidi"/>
          <w:color w:val="0F1115"/>
          <w:shd w:val="clear" w:color="auto" w:fill="FFFFFF"/>
          <w:lang w:val="ru-RU"/>
        </w:rPr>
        <w:t xml:space="preserve"> </w:t>
      </w:r>
      <w:r w:rsidR="007B4AC1">
        <w:rPr>
          <w:rFonts w:asciiTheme="majorBidi" w:hAnsiTheme="majorBidi" w:cstheme="majorBidi"/>
          <w:color w:val="0F1115"/>
          <w:shd w:val="clear" w:color="auto" w:fill="FFFFFF"/>
          <w:lang w:val="ru-RU"/>
        </w:rPr>
        <w:t xml:space="preserve">посредством </w:t>
      </w:r>
      <w:r w:rsidR="00906F3B" w:rsidRPr="00906F3B">
        <w:rPr>
          <w:rFonts w:asciiTheme="majorBidi" w:hAnsiTheme="majorBidi" w:cstheme="majorBidi"/>
          <w:color w:val="0F1115"/>
          <w:shd w:val="clear" w:color="auto" w:fill="FFFFFF"/>
          <w:lang w:val="ru-RU"/>
        </w:rPr>
        <w:t>реализации предусмотренного в рамках этапа</w:t>
      </w:r>
      <w:r w:rsidR="00906F3B">
        <w:rPr>
          <w:rFonts w:asciiTheme="majorBidi" w:hAnsiTheme="majorBidi" w:cstheme="majorBidi"/>
          <w:color w:val="0F1115"/>
          <w:shd w:val="clear" w:color="auto" w:fill="FFFFFF"/>
          <w:lang w:val="ru-RU"/>
        </w:rPr>
        <w:t> </w:t>
      </w:r>
      <w:r w:rsidR="00906F3B" w:rsidRPr="00906F3B">
        <w:rPr>
          <w:rFonts w:asciiTheme="majorBidi" w:hAnsiTheme="majorBidi" w:cstheme="majorBidi"/>
          <w:color w:val="0F1115"/>
          <w:shd w:val="clear" w:color="auto" w:fill="FFFFFF"/>
          <w:lang w:val="ru-RU"/>
        </w:rPr>
        <w:t xml:space="preserve">I КПР секторального плана, а соответствующий объем потребления будет вычтен из </w:t>
      </w:r>
      <w:r w:rsidR="00CE01AE" w:rsidRPr="00906F3B">
        <w:rPr>
          <w:rFonts w:asciiTheme="majorBidi" w:hAnsiTheme="majorBidi" w:cstheme="majorBidi"/>
          <w:color w:val="0F1115"/>
          <w:shd w:val="clear" w:color="auto" w:fill="FFFFFF"/>
          <w:lang w:val="ru-RU"/>
        </w:rPr>
        <w:t xml:space="preserve">отвечающего критериям финансирования </w:t>
      </w:r>
      <w:r w:rsidR="00906F3B" w:rsidRPr="00906F3B">
        <w:rPr>
          <w:rFonts w:asciiTheme="majorBidi" w:hAnsiTheme="majorBidi" w:cstheme="majorBidi"/>
          <w:color w:val="0F1115"/>
          <w:shd w:val="clear" w:color="auto" w:fill="FFFFFF"/>
          <w:lang w:val="ru-RU"/>
        </w:rPr>
        <w:t>остаточного потребления ГФУ</w:t>
      </w:r>
      <w:r w:rsidR="00906F3B">
        <w:rPr>
          <w:rFonts w:asciiTheme="majorBidi" w:hAnsiTheme="majorBidi" w:cstheme="majorBidi"/>
          <w:color w:val="0F1115"/>
          <w:shd w:val="clear" w:color="auto" w:fill="FFFFFF"/>
          <w:lang w:val="ru-RU"/>
        </w:rPr>
        <w:t xml:space="preserve"> в стране</w:t>
      </w:r>
      <w:r w:rsidR="00906F3B" w:rsidRPr="00906F3B">
        <w:rPr>
          <w:rFonts w:asciiTheme="majorBidi" w:hAnsiTheme="majorBidi" w:cstheme="majorBidi"/>
          <w:color w:val="0F1115"/>
          <w:shd w:val="clear" w:color="auto" w:fill="FFFFFF"/>
          <w:lang w:val="ru-RU"/>
        </w:rPr>
        <w:t>, о чем более подробно говорится в пункте</w:t>
      </w:r>
      <w:r w:rsidR="00906F3B">
        <w:rPr>
          <w:rFonts w:asciiTheme="majorBidi" w:hAnsiTheme="majorBidi" w:cstheme="majorBidi"/>
          <w:color w:val="0F1115"/>
          <w:shd w:val="clear" w:color="auto" w:fill="FFFFFF"/>
          <w:lang w:val="ru-RU"/>
        </w:rPr>
        <w:t> </w:t>
      </w:r>
      <w:r w:rsidR="00906F3B" w:rsidRPr="00906F3B">
        <w:rPr>
          <w:rFonts w:asciiTheme="majorBidi" w:hAnsiTheme="majorBidi" w:cstheme="majorBidi"/>
          <w:color w:val="0F1115"/>
          <w:shd w:val="clear" w:color="auto" w:fill="FFFFFF"/>
          <w:lang w:val="ru-RU"/>
        </w:rPr>
        <w:t>139.</w:t>
      </w:r>
    </w:p>
    <w:p w14:paraId="702E2907" w14:textId="5599DBF7" w:rsidR="003A6684" w:rsidRPr="004F26BA" w:rsidRDefault="004F26BA" w:rsidP="003A6684">
      <w:pPr>
        <w:pStyle w:val="Heading1"/>
        <w:numPr>
          <w:ilvl w:val="0"/>
          <w:numId w:val="1"/>
        </w:numPr>
        <w:rPr>
          <w:lang w:val="ru-RU"/>
        </w:rPr>
      </w:pPr>
      <w:r w:rsidRPr="004F26BA">
        <w:rPr>
          <w:lang w:val="ru-RU"/>
        </w:rPr>
        <w:t xml:space="preserve">Секретариат задал вопрос </w:t>
      </w:r>
      <w:r w:rsidR="00B81914">
        <w:rPr>
          <w:lang w:val="ru-RU"/>
        </w:rPr>
        <w:t>об</w:t>
      </w:r>
      <w:r w:rsidRPr="004F26BA">
        <w:rPr>
          <w:lang w:val="ru-RU"/>
        </w:rPr>
        <w:t xml:space="preserve"> устойчивости </w:t>
      </w:r>
      <w:r w:rsidR="00B945F0" w:rsidRPr="00B945F0">
        <w:rPr>
          <w:lang w:val="ru-RU"/>
        </w:rPr>
        <w:t xml:space="preserve">переоборудования </w:t>
      </w:r>
      <w:r w:rsidRPr="004F26BA">
        <w:rPr>
          <w:lang w:val="ru-RU"/>
        </w:rPr>
        <w:t xml:space="preserve">предприятий в подсекторе коммерческого холодильного оборудования, учитывая большое количество малых и средних предприятий (МСП), что затрудняет осуществление контроля за их деятельностью. ЮНИДО сообщила, что в ходе </w:t>
      </w:r>
      <w:r w:rsidR="00B81914">
        <w:rPr>
          <w:lang w:val="ru-RU"/>
        </w:rPr>
        <w:t xml:space="preserve">проводимого для предприятий группы </w:t>
      </w:r>
      <w:r w:rsidR="00B81914">
        <w:rPr>
          <w:lang w:val="fr-FR"/>
        </w:rPr>
        <w:t>I</w:t>
      </w:r>
      <w:r w:rsidR="00B81914" w:rsidRPr="00B81914">
        <w:rPr>
          <w:lang w:val="ru-RU"/>
        </w:rPr>
        <w:t xml:space="preserve"> </w:t>
      </w:r>
      <w:r w:rsidR="00B81914">
        <w:rPr>
          <w:lang w:val="ru-RU"/>
        </w:rPr>
        <w:t>обучения</w:t>
      </w:r>
      <w:r w:rsidRPr="004F26BA">
        <w:rPr>
          <w:lang w:val="ru-RU"/>
        </w:rPr>
        <w:t xml:space="preserve"> особое внимание уделя</w:t>
      </w:r>
      <w:r w:rsidR="00B81914">
        <w:rPr>
          <w:lang w:val="ru-RU"/>
        </w:rPr>
        <w:t>ется</w:t>
      </w:r>
      <w:r w:rsidRPr="004F26BA">
        <w:rPr>
          <w:lang w:val="ru-RU"/>
        </w:rPr>
        <w:t xml:space="preserve"> использованию отобранных альтернатив (главным образом R-290) и что такой подход будет применяться и</w:t>
      </w:r>
      <w:r w:rsidR="00B81914">
        <w:rPr>
          <w:lang w:val="ru-RU"/>
        </w:rPr>
        <w:t xml:space="preserve"> в рамках учебн</w:t>
      </w:r>
      <w:r w:rsidR="00974B95">
        <w:rPr>
          <w:lang w:val="ru-RU"/>
        </w:rPr>
        <w:t xml:space="preserve">ого курса </w:t>
      </w:r>
      <w:r w:rsidR="00B81914">
        <w:rPr>
          <w:lang w:val="ru-RU"/>
        </w:rPr>
        <w:t xml:space="preserve">для </w:t>
      </w:r>
      <w:r w:rsidRPr="004F26BA">
        <w:rPr>
          <w:lang w:val="ru-RU"/>
        </w:rPr>
        <w:t>предприятий групп</w:t>
      </w:r>
      <w:r>
        <w:rPr>
          <w:lang w:val="ru-RU"/>
        </w:rPr>
        <w:t> </w:t>
      </w:r>
      <w:r w:rsidRPr="004F26BA">
        <w:rPr>
          <w:lang w:val="ru-RU"/>
        </w:rPr>
        <w:t xml:space="preserve">II и III. НОО и ЮНИДО разработают механизм мониторинга для </w:t>
      </w:r>
      <w:r w:rsidR="00974B95" w:rsidRPr="004F26BA">
        <w:rPr>
          <w:lang w:val="ru-RU"/>
        </w:rPr>
        <w:t xml:space="preserve">обеспечения </w:t>
      </w:r>
      <w:r w:rsidRPr="004F26BA">
        <w:rPr>
          <w:lang w:val="ru-RU"/>
        </w:rPr>
        <w:t xml:space="preserve">постоянного контроля за деятельностью переоснащенных предприятий и устойчивости </w:t>
      </w:r>
      <w:r w:rsidR="00B945F0" w:rsidRPr="00B945F0">
        <w:rPr>
          <w:lang w:val="ru-RU"/>
        </w:rPr>
        <w:t xml:space="preserve">переоборудования </w:t>
      </w:r>
      <w:r w:rsidR="00974B95">
        <w:rPr>
          <w:lang w:val="ru-RU"/>
        </w:rPr>
        <w:t xml:space="preserve">в </w:t>
      </w:r>
      <w:r w:rsidR="00974B95" w:rsidRPr="004F26BA">
        <w:rPr>
          <w:lang w:val="ru-RU"/>
        </w:rPr>
        <w:t>долгосрочной</w:t>
      </w:r>
      <w:r w:rsidR="00974B95">
        <w:rPr>
          <w:lang w:val="ru-RU"/>
        </w:rPr>
        <w:t xml:space="preserve"> перспективе</w:t>
      </w:r>
      <w:r w:rsidRPr="004F26BA">
        <w:rPr>
          <w:lang w:val="ru-RU"/>
        </w:rPr>
        <w:t>.</w:t>
      </w:r>
    </w:p>
    <w:p w14:paraId="35E8F2CC" w14:textId="3D2699AF" w:rsidR="003A6684" w:rsidRPr="00F2582C" w:rsidRDefault="00F2582C" w:rsidP="003A6684">
      <w:pPr>
        <w:keepNext/>
        <w:spacing w:after="240"/>
        <w:rPr>
          <w:i/>
          <w:lang w:val="ru-RU"/>
        </w:rPr>
      </w:pPr>
      <w:r>
        <w:rPr>
          <w:i/>
          <w:lang w:val="ru-RU"/>
        </w:rPr>
        <w:t>Сектор обслуживания холодильного оборудования</w:t>
      </w:r>
    </w:p>
    <w:p w14:paraId="44B73C53" w14:textId="0E70A276" w:rsidR="003A6684" w:rsidRPr="00985580" w:rsidRDefault="00985580" w:rsidP="003A6684">
      <w:pPr>
        <w:pStyle w:val="Heading1"/>
        <w:numPr>
          <w:ilvl w:val="0"/>
          <w:numId w:val="1"/>
        </w:numPr>
        <w:rPr>
          <w:lang w:val="ru-RU"/>
        </w:rPr>
      </w:pPr>
      <w:r w:rsidRPr="00985580">
        <w:rPr>
          <w:lang w:val="ru-RU"/>
        </w:rPr>
        <w:t xml:space="preserve">Секретариат запросил информацию о комплексной системе управления жизненным циклом ОРВ и ее роли в поэтапном отказе от ГХФУ. ПРООН пояснила, что комплексная онлайновая система </w:t>
      </w:r>
      <w:r w:rsidR="00974B95">
        <w:rPr>
          <w:lang w:val="ru-RU"/>
        </w:rPr>
        <w:t>представляет собой</w:t>
      </w:r>
      <w:r w:rsidRPr="00985580">
        <w:rPr>
          <w:lang w:val="ru-RU"/>
        </w:rPr>
        <w:t xml:space="preserve"> механизм регулирования полного жизненного цикла ОРВ и ГХФУ в режиме реального времени</w:t>
      </w:r>
      <w:r w:rsidR="00974B95">
        <w:rPr>
          <w:lang w:val="ru-RU"/>
        </w:rPr>
        <w:t xml:space="preserve"> и</w:t>
      </w:r>
      <w:r w:rsidRPr="00985580">
        <w:rPr>
          <w:lang w:val="ru-RU"/>
        </w:rPr>
        <w:t xml:space="preserve"> охватыв</w:t>
      </w:r>
      <w:r w:rsidR="00974B95">
        <w:rPr>
          <w:lang w:val="ru-RU"/>
        </w:rPr>
        <w:t>ает</w:t>
      </w:r>
      <w:r w:rsidRPr="00985580">
        <w:rPr>
          <w:lang w:val="ru-RU"/>
        </w:rPr>
        <w:t xml:space="preserve"> такие аспекты, как разрешени</w:t>
      </w:r>
      <w:r w:rsidR="00974B95">
        <w:rPr>
          <w:lang w:val="ru-RU"/>
        </w:rPr>
        <w:t>я</w:t>
      </w:r>
      <w:r w:rsidRPr="00985580">
        <w:rPr>
          <w:lang w:val="ru-RU"/>
        </w:rPr>
        <w:t xml:space="preserve"> на импорт, продажа, транспортировка, хранение, переработка и регенерация.</w:t>
      </w:r>
      <w:r w:rsidR="005A1855" w:rsidRPr="005A1855">
        <w:rPr>
          <w:lang w:val="ru-RU"/>
        </w:rPr>
        <w:t xml:space="preserve"> Она включает следующие основные элементы: контроль импорта на основе квот с проверкой QR-кодов сотрудниками таможенных </w:t>
      </w:r>
      <w:r w:rsidR="00664F60">
        <w:rPr>
          <w:lang w:val="ru-RU"/>
        </w:rPr>
        <w:t>служб</w:t>
      </w:r>
      <w:r w:rsidR="005A1855" w:rsidRPr="005A1855">
        <w:rPr>
          <w:lang w:val="ru-RU"/>
        </w:rPr>
        <w:t xml:space="preserve">, реестры </w:t>
      </w:r>
      <w:r w:rsidR="00974B95">
        <w:rPr>
          <w:lang w:val="ru-RU"/>
        </w:rPr>
        <w:t>содержащих</w:t>
      </w:r>
      <w:r w:rsidR="00974B95" w:rsidRPr="005A1855">
        <w:rPr>
          <w:lang w:val="ru-RU"/>
        </w:rPr>
        <w:t xml:space="preserve"> хладагент</w:t>
      </w:r>
      <w:r w:rsidR="00974B95">
        <w:rPr>
          <w:lang w:val="ru-RU"/>
        </w:rPr>
        <w:t>ы</w:t>
      </w:r>
      <w:r w:rsidR="00974B95" w:rsidRPr="005A1855">
        <w:rPr>
          <w:lang w:val="ru-RU"/>
        </w:rPr>
        <w:t xml:space="preserve"> </w:t>
      </w:r>
      <w:r w:rsidR="005A1855" w:rsidRPr="005A1855">
        <w:rPr>
          <w:lang w:val="ru-RU"/>
        </w:rPr>
        <w:t>установок</w:t>
      </w:r>
      <w:r w:rsidR="00974B95">
        <w:rPr>
          <w:lang w:val="ru-RU"/>
        </w:rPr>
        <w:t xml:space="preserve"> </w:t>
      </w:r>
      <w:r w:rsidR="005A1855" w:rsidRPr="005A1855">
        <w:rPr>
          <w:lang w:val="ru-RU"/>
        </w:rPr>
        <w:t>(</w:t>
      </w:r>
      <w:r w:rsidR="007A45EB">
        <w:rPr>
          <w:lang w:val="ru-RU"/>
        </w:rPr>
        <w:t xml:space="preserve">с </w:t>
      </w:r>
      <w:r w:rsidR="007A45EB" w:rsidRPr="007A45EB">
        <w:rPr>
          <w:lang w:val="ru-RU"/>
        </w:rPr>
        <w:t>объем</w:t>
      </w:r>
      <w:r w:rsidR="007A45EB">
        <w:rPr>
          <w:lang w:val="ru-RU"/>
        </w:rPr>
        <w:t>ом</w:t>
      </w:r>
      <w:r w:rsidR="007A45EB" w:rsidRPr="007A45EB">
        <w:rPr>
          <w:lang w:val="ru-RU"/>
        </w:rPr>
        <w:t xml:space="preserve"> заправки</w:t>
      </w:r>
      <w:r w:rsidR="005A1855" w:rsidRPr="005A1855">
        <w:rPr>
          <w:lang w:val="ru-RU"/>
        </w:rPr>
        <w:t xml:space="preserve"> более 300</w:t>
      </w:r>
      <w:r w:rsidR="005A1855">
        <w:rPr>
          <w:lang w:val="ru-RU"/>
        </w:rPr>
        <w:t> </w:t>
      </w:r>
      <w:r w:rsidR="005A1855" w:rsidRPr="005A1855">
        <w:rPr>
          <w:lang w:val="ru-RU"/>
        </w:rPr>
        <w:t>кг) и сертифицированных технических специалистов (с автоматическими уведомлениями об истечении срока действия сертификата), отслеживание транзитных перевозок и автоматические блокировки продаж несертифицированным субъектам.</w:t>
      </w:r>
      <w:r w:rsidR="0072358D" w:rsidRPr="0072358D">
        <w:rPr>
          <w:lang w:val="ru-RU"/>
        </w:rPr>
        <w:t xml:space="preserve"> </w:t>
      </w:r>
      <w:r w:rsidR="007A45EB">
        <w:rPr>
          <w:lang w:val="ru-RU"/>
        </w:rPr>
        <w:t>Базовая</w:t>
      </w:r>
      <w:r w:rsidR="0072358D" w:rsidRPr="0072358D">
        <w:rPr>
          <w:lang w:val="ru-RU"/>
        </w:rPr>
        <w:t xml:space="preserve"> структура уже </w:t>
      </w:r>
      <w:r w:rsidR="00A17ED6">
        <w:rPr>
          <w:lang w:val="ru-RU"/>
        </w:rPr>
        <w:t>готова</w:t>
      </w:r>
      <w:r w:rsidR="0072358D" w:rsidRPr="0072358D">
        <w:rPr>
          <w:lang w:val="ru-RU"/>
        </w:rPr>
        <w:t xml:space="preserve">, однако завершение разработки и введение в действие </w:t>
      </w:r>
      <w:r w:rsidR="00974B95">
        <w:rPr>
          <w:lang w:val="ru-RU"/>
        </w:rPr>
        <w:t>планируются</w:t>
      </w:r>
      <w:r w:rsidR="0072358D" w:rsidRPr="0072358D">
        <w:rPr>
          <w:lang w:val="ru-RU"/>
        </w:rPr>
        <w:t xml:space="preserve"> в рамках четвертого транша. Секретариат отметил, что такой инструмент искусственного интеллекта позволит значительно повысить эффективность осуществления мер политики и контроля за соблюдением требований, а также сможет использоваться правоохранительными органами после ввода в эксплуатацию</w:t>
      </w:r>
      <w:r w:rsidR="0072358D">
        <w:rPr>
          <w:lang w:val="ru-RU"/>
        </w:rPr>
        <w:t>.</w:t>
      </w:r>
    </w:p>
    <w:p w14:paraId="4492092E" w14:textId="6A286C8E" w:rsidR="003A6684" w:rsidRPr="00043EAC" w:rsidRDefault="00043EAC" w:rsidP="003A6684">
      <w:pPr>
        <w:pStyle w:val="Heading1"/>
        <w:numPr>
          <w:ilvl w:val="0"/>
          <w:numId w:val="1"/>
        </w:numPr>
        <w:rPr>
          <w:lang w:val="ru-RU"/>
        </w:rPr>
      </w:pPr>
      <w:r w:rsidRPr="00043EAC">
        <w:rPr>
          <w:lang w:val="ru-RU"/>
        </w:rPr>
        <w:t xml:space="preserve">Секретариат обратился к ПРООН с просьбой представить </w:t>
      </w:r>
      <w:r w:rsidR="00501679">
        <w:rPr>
          <w:lang w:val="ru-RU"/>
        </w:rPr>
        <w:t xml:space="preserve">выводы </w:t>
      </w:r>
      <w:r w:rsidRPr="00043EAC">
        <w:rPr>
          <w:lang w:val="ru-RU"/>
        </w:rPr>
        <w:t>оценк</w:t>
      </w:r>
      <w:r w:rsidR="00501679">
        <w:rPr>
          <w:lang w:val="ru-RU"/>
        </w:rPr>
        <w:t>и</w:t>
      </w:r>
      <w:r w:rsidRPr="00043EAC">
        <w:rPr>
          <w:lang w:val="ru-RU"/>
        </w:rPr>
        <w:t xml:space="preserve"> </w:t>
      </w:r>
      <w:r w:rsidR="007A45EB">
        <w:rPr>
          <w:lang w:val="ru-RU"/>
        </w:rPr>
        <w:t>результативности</w:t>
      </w:r>
      <w:r w:rsidRPr="00043EAC">
        <w:rPr>
          <w:lang w:val="ru-RU"/>
        </w:rPr>
        <w:t xml:space="preserve"> проекта по демонстрации КВ на основе </w:t>
      </w:r>
      <w:r w:rsidRPr="00043EAC">
        <w:t>R</w:t>
      </w:r>
      <w:r w:rsidRPr="00043EAC">
        <w:rPr>
          <w:lang w:val="ru-RU"/>
        </w:rPr>
        <w:t>-290, в частности в отношении тиражирования данной технологии в качестве непосредственного результата демонстрации, поскольку в рамках этапа</w:t>
      </w:r>
      <w:r>
        <w:rPr>
          <w:lang w:val="ru-RU"/>
        </w:rPr>
        <w:t> </w:t>
      </w:r>
      <w:r w:rsidRPr="00043EAC">
        <w:t>IV</w:t>
      </w:r>
      <w:r w:rsidRPr="00043EAC">
        <w:rPr>
          <w:lang w:val="ru-RU"/>
        </w:rPr>
        <w:t xml:space="preserve"> </w:t>
      </w:r>
      <w:r>
        <w:rPr>
          <w:lang w:val="ru-RU"/>
        </w:rPr>
        <w:t>ПОДПО</w:t>
      </w:r>
      <w:r w:rsidRPr="00043EAC">
        <w:rPr>
          <w:lang w:val="ru-RU"/>
        </w:rPr>
        <w:t xml:space="preserve"> предлагается </w:t>
      </w:r>
      <w:r w:rsidR="00501679">
        <w:rPr>
          <w:lang w:val="ru-RU"/>
        </w:rPr>
        <w:t>осуществить</w:t>
      </w:r>
      <w:r w:rsidRPr="00043EAC">
        <w:rPr>
          <w:lang w:val="ru-RU"/>
        </w:rPr>
        <w:t xml:space="preserve"> аналогичн</w:t>
      </w:r>
      <w:r w:rsidR="00501679">
        <w:rPr>
          <w:lang w:val="ru-RU"/>
        </w:rPr>
        <w:t>ый</w:t>
      </w:r>
      <w:r w:rsidRPr="00043EAC">
        <w:rPr>
          <w:lang w:val="ru-RU"/>
        </w:rPr>
        <w:t xml:space="preserve"> демонстраци</w:t>
      </w:r>
      <w:r w:rsidR="00501679">
        <w:rPr>
          <w:lang w:val="ru-RU"/>
        </w:rPr>
        <w:t>онный проект</w:t>
      </w:r>
      <w:r w:rsidRPr="00043EAC">
        <w:rPr>
          <w:lang w:val="ru-RU"/>
        </w:rPr>
        <w:t>.</w:t>
      </w:r>
      <w:r w:rsidR="00F25C38" w:rsidRPr="00F25C38">
        <w:rPr>
          <w:lang w:val="ru-RU"/>
        </w:rPr>
        <w:t xml:space="preserve"> В ответ на эту просьбу ПРООН сообщила, что оборудование на основе R-290 было поставлено в учебные центры и установлено в Зеленом здании Федерального министерства окружающей среды с целью демонстрации данной технологии ключевым заинтересованным сторонам и представителям </w:t>
      </w:r>
      <w:r w:rsidR="00F25C38" w:rsidRPr="00F25C38">
        <w:rPr>
          <w:lang w:val="ru-RU"/>
        </w:rPr>
        <w:lastRenderedPageBreak/>
        <w:t>директивных органов.</w:t>
      </w:r>
      <w:r w:rsidR="00501679" w:rsidRPr="00501679">
        <w:rPr>
          <w:lang w:val="ru-RU"/>
        </w:rPr>
        <w:t xml:space="preserve"> Хотя после демонстрации ни один КВ не был заменен на оборудование на основе R-290,</w:t>
      </w:r>
      <w:r w:rsidR="00501679">
        <w:rPr>
          <w:lang w:val="ru-RU"/>
        </w:rPr>
        <w:t> —</w:t>
      </w:r>
      <w:r w:rsidR="00501679" w:rsidRPr="00501679">
        <w:rPr>
          <w:lang w:val="ru-RU"/>
        </w:rPr>
        <w:t xml:space="preserve"> прежде всего из-за высоких первоначальных затрат на приобретение таких установок,</w:t>
      </w:r>
      <w:r w:rsidR="00501679">
        <w:rPr>
          <w:lang w:val="ru-RU"/>
        </w:rPr>
        <w:t> —</w:t>
      </w:r>
      <w:r w:rsidR="00501679" w:rsidRPr="00501679">
        <w:rPr>
          <w:lang w:val="ru-RU"/>
        </w:rPr>
        <w:t xml:space="preserve"> осуществление этого проекта </w:t>
      </w:r>
      <w:r w:rsidR="00CA0C9C">
        <w:rPr>
          <w:lang w:val="ru-RU"/>
        </w:rPr>
        <w:t>предоставило</w:t>
      </w:r>
      <w:r w:rsidR="00501679" w:rsidRPr="00501679">
        <w:rPr>
          <w:lang w:val="ru-RU"/>
        </w:rPr>
        <w:t xml:space="preserve"> возможност</w:t>
      </w:r>
      <w:r w:rsidR="00CA0C9C">
        <w:rPr>
          <w:lang w:val="ru-RU"/>
        </w:rPr>
        <w:t xml:space="preserve">и для обучения </w:t>
      </w:r>
      <w:r w:rsidR="00501679" w:rsidRPr="00501679">
        <w:rPr>
          <w:lang w:val="ru-RU"/>
        </w:rPr>
        <w:t>технических специалистов установке и обслуживанию КВ, работающих на R-290.</w:t>
      </w:r>
    </w:p>
    <w:p w14:paraId="3176F910" w14:textId="6D1AE6B6" w:rsidR="003A6684" w:rsidRPr="00501679" w:rsidRDefault="00501679" w:rsidP="003A6684">
      <w:pPr>
        <w:keepNext/>
        <w:spacing w:after="240"/>
        <w:rPr>
          <w:u w:val="single"/>
          <w:lang w:val="ru-RU"/>
        </w:rPr>
      </w:pPr>
      <w:r>
        <w:rPr>
          <w:u w:val="single"/>
          <w:lang w:val="ru-RU"/>
        </w:rPr>
        <w:t>Осуществление гендерной политики</w:t>
      </w:r>
    </w:p>
    <w:p w14:paraId="3C3D9C00" w14:textId="3647F610" w:rsidR="003A6684" w:rsidRPr="0059229C" w:rsidRDefault="0059229C" w:rsidP="003A6684">
      <w:pPr>
        <w:numPr>
          <w:ilvl w:val="0"/>
          <w:numId w:val="1"/>
        </w:numPr>
        <w:spacing w:after="240"/>
        <w:outlineLvl w:val="0"/>
        <w:rPr>
          <w:iCs/>
          <w:lang w:val="ru-RU"/>
        </w:rPr>
      </w:pPr>
      <w:r w:rsidRPr="0059229C">
        <w:rPr>
          <w:iCs/>
          <w:lang w:val="ru-RU"/>
        </w:rPr>
        <w:t>В соответствии с гендерной политикой Многостороннего фонда был проведен предварительный гендерный анализ сектора обслуживания, который показал, что в этом секторе работают преимущественно мужчины.</w:t>
      </w:r>
      <w:r w:rsidRPr="0059229C">
        <w:rPr>
          <w:lang w:val="ru-RU"/>
        </w:rPr>
        <w:t xml:space="preserve"> </w:t>
      </w:r>
      <w:r w:rsidRPr="0059229C">
        <w:rPr>
          <w:iCs/>
          <w:lang w:val="ru-RU"/>
        </w:rPr>
        <w:t>В связи с этим планы действий включали целенаправленные меры по привлечению больше</w:t>
      </w:r>
      <w:r>
        <w:rPr>
          <w:iCs/>
          <w:lang w:val="ru-RU"/>
        </w:rPr>
        <w:t>г</w:t>
      </w:r>
      <w:r w:rsidRPr="0059229C">
        <w:rPr>
          <w:iCs/>
          <w:lang w:val="ru-RU"/>
        </w:rPr>
        <w:t>о числ</w:t>
      </w:r>
      <w:r>
        <w:rPr>
          <w:iCs/>
          <w:lang w:val="ru-RU"/>
        </w:rPr>
        <w:t>а</w:t>
      </w:r>
      <w:r w:rsidRPr="0059229C">
        <w:rPr>
          <w:iCs/>
          <w:lang w:val="ru-RU"/>
        </w:rPr>
        <w:t xml:space="preserve"> женщин к участию во всех мероприятиях в рамках ПОДПО.</w:t>
      </w:r>
      <w:r w:rsidR="00F561B4" w:rsidRPr="00F561B4">
        <w:rPr>
          <w:lang w:val="ru-RU"/>
        </w:rPr>
        <w:t xml:space="preserve"> </w:t>
      </w:r>
      <w:r w:rsidR="00F561B4" w:rsidRPr="00F561B4">
        <w:rPr>
          <w:iCs/>
          <w:lang w:val="ru-RU"/>
        </w:rPr>
        <w:t xml:space="preserve">В результате уровень участия женщин в </w:t>
      </w:r>
      <w:r w:rsidR="00807FE7">
        <w:rPr>
          <w:iCs/>
          <w:lang w:val="ru-RU"/>
        </w:rPr>
        <w:t>программах</w:t>
      </w:r>
      <w:r w:rsidR="007A45EB">
        <w:rPr>
          <w:iCs/>
          <w:lang w:val="ru-RU"/>
        </w:rPr>
        <w:t xml:space="preserve"> </w:t>
      </w:r>
      <w:r w:rsidR="00F561B4" w:rsidRPr="00F561B4">
        <w:rPr>
          <w:iCs/>
          <w:lang w:val="ru-RU"/>
        </w:rPr>
        <w:t>подготовк</w:t>
      </w:r>
      <w:r w:rsidR="007A45EB">
        <w:rPr>
          <w:iCs/>
          <w:lang w:val="ru-RU"/>
        </w:rPr>
        <w:t>и</w:t>
      </w:r>
      <w:r w:rsidR="00F561B4" w:rsidRPr="00F561B4">
        <w:rPr>
          <w:iCs/>
          <w:lang w:val="ru-RU"/>
        </w:rPr>
        <w:t xml:space="preserve"> сотрудников таможенных служб значительно вырос (59 женщин и 257 мужчин), а информационно-разъяснительная деятельность </w:t>
      </w:r>
      <w:r w:rsidR="007A45EB">
        <w:rPr>
          <w:iCs/>
          <w:lang w:val="ru-RU"/>
        </w:rPr>
        <w:t>способствовала</w:t>
      </w:r>
      <w:r w:rsidR="00807FE7">
        <w:rPr>
          <w:iCs/>
          <w:lang w:val="ru-RU"/>
        </w:rPr>
        <w:t xml:space="preserve"> тому, что </w:t>
      </w:r>
      <w:r w:rsidR="00F561B4" w:rsidRPr="00F561B4">
        <w:rPr>
          <w:iCs/>
          <w:lang w:val="ru-RU"/>
        </w:rPr>
        <w:t>НАСХКВ</w:t>
      </w:r>
      <w:r w:rsidR="00807FE7">
        <w:rPr>
          <w:iCs/>
          <w:lang w:val="ru-RU"/>
        </w:rPr>
        <w:t xml:space="preserve"> стала набирать больше женщин</w:t>
      </w:r>
      <w:r w:rsidR="00F561B4" w:rsidRPr="00F561B4">
        <w:rPr>
          <w:iCs/>
          <w:lang w:val="ru-RU"/>
        </w:rPr>
        <w:t xml:space="preserve"> </w:t>
      </w:r>
      <w:r w:rsidR="00807FE7">
        <w:rPr>
          <w:iCs/>
          <w:lang w:val="ru-RU"/>
        </w:rPr>
        <w:t>на курсы</w:t>
      </w:r>
      <w:r w:rsidR="00F561B4" w:rsidRPr="00F561B4">
        <w:rPr>
          <w:iCs/>
          <w:lang w:val="ru-RU"/>
        </w:rPr>
        <w:t xml:space="preserve"> подготовки.</w:t>
      </w:r>
      <w:r w:rsidR="00F561B4" w:rsidRPr="00F561B4">
        <w:rPr>
          <w:lang w:val="ru-RU"/>
        </w:rPr>
        <w:t xml:space="preserve"> </w:t>
      </w:r>
      <w:r w:rsidR="00F561B4" w:rsidRPr="00F561B4">
        <w:rPr>
          <w:iCs/>
          <w:lang w:val="ru-RU"/>
        </w:rPr>
        <w:t>В секторе пеноматериалов были приняты меры по увеличению числа женщин на руководящих должностях с менее чем 10</w:t>
      </w:r>
      <w:r w:rsidR="00F561B4">
        <w:rPr>
          <w:iCs/>
          <w:lang w:val="ru-RU"/>
        </w:rPr>
        <w:t> </w:t>
      </w:r>
      <w:r w:rsidR="00F561B4" w:rsidRPr="00F561B4">
        <w:rPr>
          <w:iCs/>
          <w:lang w:val="ru-RU"/>
        </w:rPr>
        <w:t>процентов до 30</w:t>
      </w:r>
      <w:r w:rsidR="00F561B4">
        <w:rPr>
          <w:iCs/>
          <w:lang w:val="ru-RU"/>
        </w:rPr>
        <w:t> </w:t>
      </w:r>
      <w:r w:rsidR="00F561B4" w:rsidRPr="00F561B4">
        <w:rPr>
          <w:iCs/>
          <w:lang w:val="ru-RU"/>
        </w:rPr>
        <w:t>процентов; работа в этом направлении продолжается.</w:t>
      </w:r>
      <w:r w:rsidR="00F561B4" w:rsidRPr="00F561B4">
        <w:rPr>
          <w:lang w:val="ru-RU"/>
        </w:rPr>
        <w:t xml:space="preserve"> </w:t>
      </w:r>
      <w:r w:rsidR="00F561B4" w:rsidRPr="00F561B4">
        <w:rPr>
          <w:iCs/>
          <w:lang w:val="ru-RU"/>
        </w:rPr>
        <w:t>Кроме того, в рамках этапа</w:t>
      </w:r>
      <w:r w:rsidR="00F561B4">
        <w:rPr>
          <w:iCs/>
          <w:lang w:val="ru-RU"/>
        </w:rPr>
        <w:t> </w:t>
      </w:r>
      <w:r w:rsidR="00F561B4" w:rsidRPr="00F561B4">
        <w:rPr>
          <w:iCs/>
          <w:lang w:val="ru-RU"/>
        </w:rPr>
        <w:t xml:space="preserve">III ПОДПО 32 женщинам и девочкам были предоставлены стипендии в целях содействия привлечению большего числа женщин-технических специалистов и инженеров </w:t>
      </w:r>
      <w:r w:rsidR="00807FE7">
        <w:rPr>
          <w:iCs/>
          <w:lang w:val="ru-RU"/>
        </w:rPr>
        <w:t>к работе в</w:t>
      </w:r>
      <w:r w:rsidR="00F561B4" w:rsidRPr="00F561B4">
        <w:rPr>
          <w:iCs/>
          <w:lang w:val="ru-RU"/>
        </w:rPr>
        <w:t xml:space="preserve"> сектор</w:t>
      </w:r>
      <w:r w:rsidR="00807FE7">
        <w:rPr>
          <w:iCs/>
          <w:lang w:val="ru-RU"/>
        </w:rPr>
        <w:t>е</w:t>
      </w:r>
      <w:r w:rsidR="00F561B4" w:rsidRPr="00F561B4">
        <w:rPr>
          <w:iCs/>
          <w:lang w:val="ru-RU"/>
        </w:rPr>
        <w:t xml:space="preserve"> производства ХКВ.</w:t>
      </w:r>
    </w:p>
    <w:p w14:paraId="229686E4" w14:textId="568FA7E4" w:rsidR="003A6684" w:rsidRPr="00F561B4" w:rsidRDefault="00F561B4" w:rsidP="003A6684">
      <w:pPr>
        <w:keepNext/>
        <w:keepLines/>
        <w:spacing w:before="240" w:after="240"/>
        <w:rPr>
          <w:u w:val="single"/>
          <w:lang w:val="ru-RU"/>
        </w:rPr>
      </w:pPr>
      <w:r w:rsidRPr="00F561B4">
        <w:rPr>
          <w:u w:val="single"/>
          <w:lang w:val="ru-RU"/>
        </w:rPr>
        <w:t xml:space="preserve">Просьба о продлении сроков осуществления этапов </w:t>
      </w:r>
      <w:r w:rsidRPr="00F561B4">
        <w:rPr>
          <w:u w:val="single"/>
        </w:rPr>
        <w:t>II</w:t>
      </w:r>
      <w:r w:rsidRPr="00F561B4">
        <w:rPr>
          <w:u w:val="single"/>
          <w:lang w:val="ru-RU"/>
        </w:rPr>
        <w:t xml:space="preserve"> и </w:t>
      </w:r>
      <w:r w:rsidRPr="00F561B4">
        <w:rPr>
          <w:u w:val="single"/>
        </w:rPr>
        <w:t>III</w:t>
      </w:r>
      <w:r w:rsidRPr="00F561B4">
        <w:rPr>
          <w:u w:val="single"/>
          <w:lang w:val="ru-RU"/>
        </w:rPr>
        <w:t xml:space="preserve"> ПОДПО</w:t>
      </w:r>
    </w:p>
    <w:p w14:paraId="03C198F9" w14:textId="52017A2A" w:rsidR="003A6684" w:rsidRPr="00F561B4" w:rsidRDefault="00F561B4" w:rsidP="003A6684">
      <w:pPr>
        <w:pStyle w:val="Heading1"/>
        <w:numPr>
          <w:ilvl w:val="0"/>
          <w:numId w:val="1"/>
        </w:numPr>
        <w:rPr>
          <w:lang w:val="ru-RU"/>
        </w:rPr>
      </w:pPr>
      <w:r>
        <w:rPr>
          <w:lang w:val="ru-RU"/>
        </w:rPr>
        <w:t>З</w:t>
      </w:r>
      <w:r w:rsidRPr="00F561B4">
        <w:rPr>
          <w:lang w:val="ru-RU"/>
        </w:rPr>
        <w:t xml:space="preserve">авершение этапов </w:t>
      </w:r>
      <w:r w:rsidRPr="00F561B4">
        <w:t>II</w:t>
      </w:r>
      <w:r w:rsidRPr="00F561B4">
        <w:rPr>
          <w:lang w:val="ru-RU"/>
        </w:rPr>
        <w:t xml:space="preserve"> и </w:t>
      </w:r>
      <w:r w:rsidRPr="00F561B4">
        <w:t>III</w:t>
      </w:r>
      <w:r w:rsidRPr="00F561B4">
        <w:rPr>
          <w:lang w:val="ru-RU"/>
        </w:rPr>
        <w:t xml:space="preserve"> ПОДПО </w:t>
      </w:r>
      <w:r>
        <w:rPr>
          <w:lang w:val="ru-RU"/>
        </w:rPr>
        <w:t>намечено</w:t>
      </w:r>
      <w:r w:rsidRPr="00F561B4">
        <w:rPr>
          <w:lang w:val="ru-RU"/>
        </w:rPr>
        <w:t xml:space="preserve"> </w:t>
      </w:r>
      <w:r>
        <w:rPr>
          <w:lang w:val="ru-RU"/>
        </w:rPr>
        <w:t>на</w:t>
      </w:r>
      <w:r w:rsidRPr="00F561B4">
        <w:rPr>
          <w:lang w:val="ru-RU"/>
        </w:rPr>
        <w:t xml:space="preserve"> 31</w:t>
      </w:r>
      <w:r w:rsidRPr="00F561B4">
        <w:rPr>
          <w:lang w:val="en-GB"/>
        </w:rPr>
        <w:t> </w:t>
      </w:r>
      <w:r w:rsidRPr="00F561B4">
        <w:rPr>
          <w:lang w:val="ru-RU"/>
        </w:rPr>
        <w:t>декабря 2026</w:t>
      </w:r>
      <w:r w:rsidRPr="00F561B4">
        <w:rPr>
          <w:lang w:val="en-GB"/>
        </w:rPr>
        <w:t> </w:t>
      </w:r>
      <w:r w:rsidRPr="00F561B4">
        <w:rPr>
          <w:lang w:val="ru-RU"/>
        </w:rPr>
        <w:t>года.</w:t>
      </w:r>
      <w:r w:rsidR="00664F60" w:rsidRPr="00664F60">
        <w:rPr>
          <w:lang w:val="ru-RU"/>
        </w:rPr>
        <w:t xml:space="preserve"> Однако на осуществление предусмотренных в рамках этапа</w:t>
      </w:r>
      <w:r w:rsidR="00664F60">
        <w:rPr>
          <w:lang w:val="ru-RU"/>
        </w:rPr>
        <w:t> </w:t>
      </w:r>
      <w:r w:rsidR="00664F60" w:rsidRPr="00664F60">
        <w:rPr>
          <w:lang w:val="ru-RU"/>
        </w:rPr>
        <w:t>II проектов повлияли пандемия COVID-19 и проблемы с цепочками поставок, что привело к нехватке идентификаторов хладагентов, необходимых для проведения мероприятий по подготовке сотрудников таможенных служб, и к задержкам в реализации.</w:t>
      </w:r>
      <w:r w:rsidR="00DB4AF0" w:rsidRPr="00DB4AF0">
        <w:rPr>
          <w:lang w:val="ru-RU"/>
        </w:rPr>
        <w:t xml:space="preserve"> Для завершения этапа III также требуется дополнительное время ввиду большого числа предприятий, нуждающихся в подготовке и обеспечении инструментами и оборудованием. ПРООН и ЮНИДО планируют завершить оба этапа к 31</w:t>
      </w:r>
      <w:r w:rsidR="00DB4AF0">
        <w:rPr>
          <w:lang w:val="ru-RU"/>
        </w:rPr>
        <w:t> </w:t>
      </w:r>
      <w:r w:rsidR="00DB4AF0" w:rsidRPr="00DB4AF0">
        <w:rPr>
          <w:lang w:val="ru-RU"/>
        </w:rPr>
        <w:t>декабря 2027</w:t>
      </w:r>
      <w:r w:rsidR="00DB4AF0">
        <w:rPr>
          <w:lang w:val="ru-RU"/>
        </w:rPr>
        <w:t> </w:t>
      </w:r>
      <w:r w:rsidR="00DB4AF0" w:rsidRPr="00DB4AF0">
        <w:rPr>
          <w:lang w:val="ru-RU"/>
        </w:rPr>
        <w:t>года и запрашивают продление сроков. Секретариат поддерживает просьбу о продлении сроков осуществления этапов</w:t>
      </w:r>
      <w:r w:rsidR="00DB4AF0">
        <w:rPr>
          <w:lang w:val="ru-RU"/>
        </w:rPr>
        <w:t> </w:t>
      </w:r>
      <w:r w:rsidR="00DB4AF0" w:rsidRPr="00DB4AF0">
        <w:rPr>
          <w:lang w:val="ru-RU"/>
        </w:rPr>
        <w:t>II и III, с тем чтобы обеспечить возможность завершения оставшихся мероприятий в стране.</w:t>
      </w:r>
    </w:p>
    <w:p w14:paraId="35162827" w14:textId="605321E7" w:rsidR="003A6684" w:rsidRPr="007E0F9B" w:rsidRDefault="007E0F9B" w:rsidP="003A6684">
      <w:pPr>
        <w:spacing w:before="100" w:beforeAutospacing="1" w:after="100" w:afterAutospacing="1"/>
        <w:jc w:val="left"/>
        <w:rPr>
          <w:u w:val="single"/>
          <w:lang w:val="ru-RU"/>
        </w:rPr>
      </w:pPr>
      <w:r w:rsidRPr="007E0F9B">
        <w:rPr>
          <w:u w:val="single"/>
          <w:lang w:val="ru-RU"/>
        </w:rPr>
        <w:t>Устойчивость поэтапного отказа от ГХФУ и оценка рисков</w:t>
      </w:r>
    </w:p>
    <w:p w14:paraId="2E0F33A4" w14:textId="24268C1E" w:rsidR="003A6684" w:rsidRPr="00C67F9D" w:rsidRDefault="00A73AF8" w:rsidP="003A6684">
      <w:pPr>
        <w:numPr>
          <w:ilvl w:val="0"/>
          <w:numId w:val="1"/>
        </w:numPr>
        <w:spacing w:after="240"/>
        <w:outlineLvl w:val="0"/>
        <w:rPr>
          <w:lang w:val="ru-RU"/>
        </w:rPr>
      </w:pPr>
      <w:r>
        <w:rPr>
          <w:lang w:val="ru-RU"/>
        </w:rPr>
        <w:t>В</w:t>
      </w:r>
      <w:r w:rsidRPr="00C67F9D">
        <w:rPr>
          <w:lang w:val="ru-RU"/>
        </w:rPr>
        <w:t xml:space="preserve"> целях обеспечения долгосрочной устойчивости поэтапного отказа от ГХФУ в Нигерии и дальнейшего соблюдения предусмотренных Монреальским протоколом целевых показателей</w:t>
      </w:r>
      <w:r>
        <w:rPr>
          <w:lang w:val="ru-RU"/>
        </w:rPr>
        <w:t xml:space="preserve"> п</w:t>
      </w:r>
      <w:r w:rsidR="00C67F9D" w:rsidRPr="00C67F9D">
        <w:rPr>
          <w:lang w:val="ru-RU"/>
        </w:rPr>
        <w:t>равительство применяет систему лицензирования и квотирования для контроля за импортом ГХФУ и проводит постоянную подготовку сотрудников таможенных служб и правоохранительных органов</w:t>
      </w:r>
      <w:r>
        <w:rPr>
          <w:lang w:val="ru-RU"/>
        </w:rPr>
        <w:t>.</w:t>
      </w:r>
      <w:r w:rsidR="00C67F9D" w:rsidRPr="00C67F9D">
        <w:rPr>
          <w:lang w:val="ru-RU"/>
        </w:rPr>
        <w:t xml:space="preserve"> </w:t>
      </w:r>
      <w:r w:rsidR="001E1D56" w:rsidRPr="001E1D56">
        <w:rPr>
          <w:lang w:val="ru-RU"/>
        </w:rPr>
        <w:t xml:space="preserve">К основным мероприятиям, направленным на обеспечение устойчивости поэтапного отказа от ГХФУ в секторе обслуживания относятся: обязательная рекуперация, переработка и регенерация хладагентов на основе коммерчески жизнеспособной модели регенерации с предоставлением наборов для рекуперации техническим специалистам и конечным пользователям; предоставление инструментов и оборудования учебным заведениям в интересах дальнейшего укрепления потенциала в секторе обслуживания; </w:t>
      </w:r>
      <w:r w:rsidR="00807FE7">
        <w:rPr>
          <w:lang w:val="ru-RU"/>
        </w:rPr>
        <w:t>и</w:t>
      </w:r>
      <w:r w:rsidR="001E1D56" w:rsidRPr="001E1D56">
        <w:rPr>
          <w:lang w:val="ru-RU"/>
        </w:rPr>
        <w:t xml:space="preserve"> обязательная сертификация технических специалистов для обеспечения безопасного перехода на альтернативы с низким ПГП.</w:t>
      </w:r>
      <w:r w:rsidR="00255F50" w:rsidRPr="00255F50">
        <w:rPr>
          <w:lang w:val="ru-RU"/>
        </w:rPr>
        <w:t xml:space="preserve"> Введенный запрет на импорт и использование ГХФУ-141b также будет способствовать обеспечению устойчивости поэтапного отказа от ГХФУ при производстве пеноматериалов.</w:t>
      </w:r>
      <w:r w:rsidRPr="00A73AF8">
        <w:rPr>
          <w:lang w:val="ru-RU"/>
        </w:rPr>
        <w:t xml:space="preserve"> Основной выявленный риск связан с недостаточно эффективным соблюдени</w:t>
      </w:r>
      <w:r w:rsidR="00B92866">
        <w:rPr>
          <w:lang w:val="ru-RU"/>
        </w:rPr>
        <w:t>ем</w:t>
      </w:r>
      <w:r w:rsidRPr="00A73AF8">
        <w:rPr>
          <w:lang w:val="ru-RU"/>
        </w:rPr>
        <w:t xml:space="preserve"> мер регулирования, как в случае с задержкой во введении в действие запрета на импорт оборудования на основе ГХФУ, что будет компенсировано </w:t>
      </w:r>
      <w:r w:rsidR="00807FE7">
        <w:rPr>
          <w:lang w:val="ru-RU"/>
        </w:rPr>
        <w:t xml:space="preserve">внедрением </w:t>
      </w:r>
      <w:r w:rsidRPr="00A73AF8">
        <w:rPr>
          <w:lang w:val="ru-RU"/>
        </w:rPr>
        <w:t>обязательны</w:t>
      </w:r>
      <w:r w:rsidR="00807FE7">
        <w:rPr>
          <w:lang w:val="ru-RU"/>
        </w:rPr>
        <w:t>х</w:t>
      </w:r>
      <w:r w:rsidRPr="00A73AF8">
        <w:rPr>
          <w:lang w:val="ru-RU"/>
        </w:rPr>
        <w:t xml:space="preserve"> процедур, </w:t>
      </w:r>
      <w:r w:rsidR="00384178">
        <w:rPr>
          <w:lang w:val="ru-RU"/>
        </w:rPr>
        <w:t>контролем за соблюдением нормативных требований</w:t>
      </w:r>
      <w:r w:rsidRPr="00A73AF8">
        <w:rPr>
          <w:lang w:val="ru-RU"/>
        </w:rPr>
        <w:t xml:space="preserve"> и </w:t>
      </w:r>
      <w:r w:rsidR="00B92866">
        <w:rPr>
          <w:lang w:val="ru-RU"/>
        </w:rPr>
        <w:t>постоянным</w:t>
      </w:r>
      <w:r w:rsidRPr="00A73AF8">
        <w:rPr>
          <w:lang w:val="ru-RU"/>
        </w:rPr>
        <w:t xml:space="preserve"> обучением. Правительство обязалось обеспечить </w:t>
      </w:r>
      <w:r w:rsidRPr="00A73AF8">
        <w:rPr>
          <w:lang w:val="ru-RU"/>
        </w:rPr>
        <w:lastRenderedPageBreak/>
        <w:t>соблюдение запрета на импорт и производство оборудования, работающего на ГХФУ, начиная с 1</w:t>
      </w:r>
      <w:r>
        <w:rPr>
          <w:lang w:val="ru-RU"/>
        </w:rPr>
        <w:t> </w:t>
      </w:r>
      <w:r w:rsidRPr="00A73AF8">
        <w:rPr>
          <w:lang w:val="ru-RU"/>
        </w:rPr>
        <w:t>января 2027</w:t>
      </w:r>
      <w:r>
        <w:rPr>
          <w:lang w:val="ru-RU"/>
        </w:rPr>
        <w:t> </w:t>
      </w:r>
      <w:r w:rsidRPr="00A73AF8">
        <w:rPr>
          <w:lang w:val="ru-RU"/>
        </w:rPr>
        <w:t>года.</w:t>
      </w:r>
    </w:p>
    <w:p w14:paraId="183CDB65" w14:textId="653B5706" w:rsidR="003A6684" w:rsidRPr="00B92866" w:rsidRDefault="00B92866" w:rsidP="003A6684">
      <w:pPr>
        <w:spacing w:after="240"/>
        <w:outlineLvl w:val="0"/>
        <w:rPr>
          <w:lang w:val="ru-RU"/>
        </w:rPr>
      </w:pPr>
      <w:r>
        <w:rPr>
          <w:u w:val="single"/>
          <w:lang w:val="ru-RU"/>
        </w:rPr>
        <w:t>Заключение</w:t>
      </w:r>
    </w:p>
    <w:p w14:paraId="71B969BC" w14:textId="0857BB72" w:rsidR="003A6684" w:rsidRPr="00B92866" w:rsidRDefault="00B92866" w:rsidP="003A6684">
      <w:pPr>
        <w:pStyle w:val="Heading1"/>
        <w:numPr>
          <w:ilvl w:val="0"/>
          <w:numId w:val="1"/>
        </w:numPr>
        <w:rPr>
          <w:sz w:val="21"/>
          <w:szCs w:val="21"/>
          <w:lang w:val="ru-RU"/>
        </w:rPr>
      </w:pPr>
      <w:r w:rsidRPr="00B92866">
        <w:rPr>
          <w:lang w:val="ru-RU"/>
        </w:rPr>
        <w:t>Правительство Нигерии применяет систему лицензирования и квотирования, а уровень потребления ГХФУ в 2025</w:t>
      </w:r>
      <w:r>
        <w:rPr>
          <w:lang w:val="ru-RU"/>
        </w:rPr>
        <w:t> </w:t>
      </w:r>
      <w:r w:rsidRPr="00B92866">
        <w:rPr>
          <w:lang w:val="ru-RU"/>
        </w:rPr>
        <w:t xml:space="preserve">году оставался ниже целевых показателей, установленных Монреальским протоколом и его соглашением с Исполнительным комитетом. Реализация третьего транша для этапа </w:t>
      </w:r>
      <w:r w:rsidRPr="00B92866">
        <w:t>II</w:t>
      </w:r>
      <w:r>
        <w:rPr>
          <w:lang w:val="ru-RU"/>
        </w:rPr>
        <w:t> </w:t>
      </w:r>
      <w:r w:rsidRPr="00B92866">
        <w:rPr>
          <w:lang w:val="ru-RU"/>
        </w:rPr>
        <w:t>продвигалась успешно.</w:t>
      </w:r>
      <w:r w:rsidR="000A49E1" w:rsidRPr="000A49E1">
        <w:rPr>
          <w:lang w:val="ru-RU"/>
        </w:rPr>
        <w:t xml:space="preserve"> </w:t>
      </w:r>
      <w:r w:rsidR="00B945F0">
        <w:rPr>
          <w:lang w:val="ru-RU"/>
        </w:rPr>
        <w:t>П</w:t>
      </w:r>
      <w:r w:rsidR="00B945F0" w:rsidRPr="00B945F0">
        <w:rPr>
          <w:lang w:val="ru-RU"/>
        </w:rPr>
        <w:t>ереоборудовани</w:t>
      </w:r>
      <w:r w:rsidR="00B945F0">
        <w:rPr>
          <w:lang w:val="ru-RU"/>
        </w:rPr>
        <w:t>е</w:t>
      </w:r>
      <w:r w:rsidR="00B945F0" w:rsidRPr="00B945F0">
        <w:rPr>
          <w:lang w:val="ru-RU"/>
        </w:rPr>
        <w:t xml:space="preserve"> </w:t>
      </w:r>
      <w:r w:rsidR="000A49E1" w:rsidRPr="000A49E1">
        <w:rPr>
          <w:lang w:val="ru-RU"/>
        </w:rPr>
        <w:t>предприятий в секторе пеноматериалов завершен</w:t>
      </w:r>
      <w:r w:rsidR="00BE177A">
        <w:rPr>
          <w:lang w:val="ru-RU"/>
        </w:rPr>
        <w:t>о</w:t>
      </w:r>
      <w:r w:rsidR="000A49E1" w:rsidRPr="000A49E1">
        <w:rPr>
          <w:lang w:val="ru-RU"/>
        </w:rPr>
        <w:t>, за исключением ожидаемого покрытия ДЭР. После вступления в силу запрета на импорт и использование ГХФУ-141b в январе 2023</w:t>
      </w:r>
      <w:r w:rsidR="000A49E1">
        <w:rPr>
          <w:lang w:val="ru-RU"/>
        </w:rPr>
        <w:t> </w:t>
      </w:r>
      <w:r w:rsidR="000A49E1" w:rsidRPr="000A49E1">
        <w:rPr>
          <w:lang w:val="ru-RU"/>
        </w:rPr>
        <w:t>года, ввоз ГХФУ-141b не осуществлялся.</w:t>
      </w:r>
      <w:r w:rsidR="006A5AAD" w:rsidRPr="006A5AAD">
        <w:rPr>
          <w:lang w:val="ru-RU"/>
        </w:rPr>
        <w:t xml:space="preserve"> Была организована подготовка технических специалистов и сотрудников таможенных служб, а также приобретено и поставлено оборудование и инструменты для обучения </w:t>
      </w:r>
      <w:r w:rsidR="00C80004">
        <w:rPr>
          <w:lang w:val="ru-RU"/>
        </w:rPr>
        <w:t>работников</w:t>
      </w:r>
      <w:r w:rsidR="006A5AAD" w:rsidRPr="006A5AAD">
        <w:rPr>
          <w:lang w:val="ru-RU"/>
        </w:rPr>
        <w:t xml:space="preserve"> сектора ХКВ и для идентификации хладагентов сотрудниками таможенных органов; </w:t>
      </w:r>
      <w:r w:rsidR="00A65E9C">
        <w:rPr>
          <w:lang w:val="ru-RU"/>
        </w:rPr>
        <w:t>они будут использоваться для</w:t>
      </w:r>
      <w:r w:rsidR="006A5AAD" w:rsidRPr="006A5AAD">
        <w:rPr>
          <w:lang w:val="ru-RU"/>
        </w:rPr>
        <w:t xml:space="preserve"> проведени</w:t>
      </w:r>
      <w:r w:rsidR="00A65E9C">
        <w:rPr>
          <w:lang w:val="ru-RU"/>
        </w:rPr>
        <w:t>я</w:t>
      </w:r>
      <w:r w:rsidR="006A5AAD" w:rsidRPr="006A5AAD">
        <w:rPr>
          <w:lang w:val="ru-RU"/>
        </w:rPr>
        <w:t xml:space="preserve"> учебных мероприятий в рамках четвертого транша.</w:t>
      </w:r>
      <w:r w:rsidR="00CA2E50" w:rsidRPr="00CA2E50">
        <w:rPr>
          <w:lang w:val="ru-RU"/>
        </w:rPr>
        <w:t xml:space="preserve"> Был создан и введен в эксплуатацию центр </w:t>
      </w:r>
      <w:r w:rsidR="00A65E9C">
        <w:rPr>
          <w:lang w:val="ru-RU"/>
        </w:rPr>
        <w:t xml:space="preserve">по </w:t>
      </w:r>
      <w:r w:rsidR="00CA2E50" w:rsidRPr="00CA2E50">
        <w:rPr>
          <w:lang w:val="ru-RU"/>
        </w:rPr>
        <w:t>рекуперации и регенерации хладагентов. В связи с задержками в проведении подготовки сотрудников таможенных служб, обусловленными несвоевременной поставкой идентификаторов хладагентов и возникшими в ходе реализации третьего транша проблемами, связанными с пандемией COVID-19, а также ввиду поздней подачи заявки на четвертый транш, сроки осуществления этапа</w:t>
      </w:r>
      <w:r w:rsidR="00CA2E50">
        <w:rPr>
          <w:lang w:val="ru-RU"/>
        </w:rPr>
        <w:t> </w:t>
      </w:r>
      <w:r w:rsidR="00CA2E50" w:rsidRPr="00CA2E50">
        <w:rPr>
          <w:lang w:val="ru-RU"/>
        </w:rPr>
        <w:t>II будут продлены до декабря 2027</w:t>
      </w:r>
      <w:r w:rsidR="00CA2E50">
        <w:rPr>
          <w:lang w:val="ru-RU"/>
        </w:rPr>
        <w:t> </w:t>
      </w:r>
      <w:r w:rsidR="00CA2E50" w:rsidRPr="00CA2E50">
        <w:rPr>
          <w:lang w:val="ru-RU"/>
        </w:rPr>
        <w:t>года. Уровень освоения средств в рамках третьего транша составляет 87</w:t>
      </w:r>
      <w:r w:rsidR="00CA2E50">
        <w:rPr>
          <w:lang w:val="ru-RU"/>
        </w:rPr>
        <w:t> </w:t>
      </w:r>
      <w:r w:rsidR="00CA2E50" w:rsidRPr="00CA2E50">
        <w:rPr>
          <w:lang w:val="ru-RU"/>
        </w:rPr>
        <w:t>процентов.</w:t>
      </w:r>
    </w:p>
    <w:p w14:paraId="711A4C67" w14:textId="7C9A97A7" w:rsidR="003A6684" w:rsidRPr="009D785E" w:rsidRDefault="009D785E" w:rsidP="003A6684">
      <w:pPr>
        <w:pStyle w:val="Heading1"/>
        <w:numPr>
          <w:ilvl w:val="0"/>
          <w:numId w:val="1"/>
        </w:numPr>
        <w:rPr>
          <w:sz w:val="21"/>
          <w:szCs w:val="21"/>
          <w:lang w:val="ru-RU"/>
        </w:rPr>
      </w:pPr>
      <w:r w:rsidRPr="009D785E">
        <w:rPr>
          <w:lang w:val="ru-RU"/>
        </w:rPr>
        <w:t>Предусмотренные в рамках этапа</w:t>
      </w:r>
      <w:r>
        <w:rPr>
          <w:lang w:val="ru-RU"/>
        </w:rPr>
        <w:t> </w:t>
      </w:r>
      <w:r w:rsidRPr="009D785E">
        <w:t>III</w:t>
      </w:r>
      <w:r w:rsidRPr="009D785E">
        <w:rPr>
          <w:lang w:val="ru-RU"/>
        </w:rPr>
        <w:t xml:space="preserve"> ПОДПО проекты по </w:t>
      </w:r>
      <w:r w:rsidR="00B945F0" w:rsidRPr="00B945F0">
        <w:rPr>
          <w:lang w:val="ru-RU"/>
        </w:rPr>
        <w:t>переоборудовани</w:t>
      </w:r>
      <w:r w:rsidR="00B945F0">
        <w:rPr>
          <w:lang w:val="ru-RU"/>
        </w:rPr>
        <w:t>ю</w:t>
      </w:r>
      <w:r w:rsidR="00B945F0" w:rsidRPr="00B945F0">
        <w:rPr>
          <w:lang w:val="ru-RU"/>
        </w:rPr>
        <w:t xml:space="preserve"> </w:t>
      </w:r>
      <w:r w:rsidRPr="009D785E">
        <w:rPr>
          <w:lang w:val="ru-RU"/>
        </w:rPr>
        <w:t xml:space="preserve">предприятий завершены; однако предприятия </w:t>
      </w:r>
      <w:r w:rsidR="00A65E9C">
        <w:rPr>
          <w:lang w:val="ru-RU"/>
        </w:rPr>
        <w:t xml:space="preserve">продолжают </w:t>
      </w:r>
      <w:r w:rsidRPr="009D785E">
        <w:rPr>
          <w:lang w:val="ru-RU"/>
        </w:rPr>
        <w:t>использ</w:t>
      </w:r>
      <w:r w:rsidR="00A65E9C">
        <w:rPr>
          <w:lang w:val="ru-RU"/>
        </w:rPr>
        <w:t>овать</w:t>
      </w:r>
      <w:r w:rsidRPr="009D785E">
        <w:rPr>
          <w:lang w:val="ru-RU"/>
        </w:rPr>
        <w:t xml:space="preserve"> </w:t>
      </w:r>
      <w:r w:rsidRPr="009D785E">
        <w:t>R</w:t>
      </w:r>
      <w:r w:rsidRPr="009D785E">
        <w:rPr>
          <w:lang w:val="ru-RU"/>
        </w:rPr>
        <w:t>-410</w:t>
      </w:r>
      <w:r w:rsidRPr="009D785E">
        <w:t>A</w:t>
      </w:r>
      <w:r w:rsidRPr="009D785E">
        <w:rPr>
          <w:lang w:val="ru-RU"/>
        </w:rPr>
        <w:t xml:space="preserve"> в качестве временного решения для поддержания коммерческой жизнеспособности. Предприятия обязались прекратить использование </w:t>
      </w:r>
      <w:r w:rsidRPr="009D785E">
        <w:t>R</w:t>
      </w:r>
      <w:r w:rsidRPr="009D785E">
        <w:rPr>
          <w:lang w:val="ru-RU"/>
        </w:rPr>
        <w:t>-410</w:t>
      </w:r>
      <w:r w:rsidRPr="009D785E">
        <w:t>A</w:t>
      </w:r>
      <w:r w:rsidRPr="009D785E">
        <w:rPr>
          <w:lang w:val="ru-RU"/>
        </w:rPr>
        <w:t xml:space="preserve"> к концу 2026</w:t>
      </w:r>
      <w:r>
        <w:rPr>
          <w:lang w:val="ru-RU"/>
        </w:rPr>
        <w:t> </w:t>
      </w:r>
      <w:r w:rsidRPr="009D785E">
        <w:rPr>
          <w:lang w:val="ru-RU"/>
        </w:rPr>
        <w:t>года. Сроки осуществления этапа</w:t>
      </w:r>
      <w:r>
        <w:rPr>
          <w:lang w:val="ru-RU"/>
        </w:rPr>
        <w:t> </w:t>
      </w:r>
      <w:r w:rsidRPr="009D785E">
        <w:t>III</w:t>
      </w:r>
      <w:r w:rsidRPr="009D785E">
        <w:rPr>
          <w:lang w:val="ru-RU"/>
        </w:rPr>
        <w:t xml:space="preserve"> также будут продлены до декабря 2027</w:t>
      </w:r>
      <w:r>
        <w:rPr>
          <w:lang w:val="ru-RU"/>
        </w:rPr>
        <w:t> </w:t>
      </w:r>
      <w:r w:rsidRPr="009D785E">
        <w:rPr>
          <w:lang w:val="ru-RU"/>
        </w:rPr>
        <w:t xml:space="preserve">года, с тем чтобы завершить </w:t>
      </w:r>
      <w:r w:rsidR="00B945F0" w:rsidRPr="00B945F0">
        <w:rPr>
          <w:lang w:val="ru-RU"/>
        </w:rPr>
        <w:t>переоборудовани</w:t>
      </w:r>
      <w:r w:rsidR="00B945F0">
        <w:rPr>
          <w:lang w:val="ru-RU"/>
        </w:rPr>
        <w:t>е</w:t>
      </w:r>
      <w:r w:rsidR="00B945F0" w:rsidRPr="00B945F0">
        <w:rPr>
          <w:lang w:val="ru-RU"/>
        </w:rPr>
        <w:t xml:space="preserve"> </w:t>
      </w:r>
      <w:r w:rsidRPr="009D785E">
        <w:rPr>
          <w:lang w:val="ru-RU"/>
        </w:rPr>
        <w:t>большого числа МСП в секторе коммерческого холодильного оборудования.</w:t>
      </w:r>
    </w:p>
    <w:p w14:paraId="18F1F60B" w14:textId="44191C2D" w:rsidR="003A6684" w:rsidRPr="009D785E" w:rsidRDefault="009D785E" w:rsidP="003A6684">
      <w:pPr>
        <w:keepNext/>
        <w:spacing w:before="360" w:after="240"/>
        <w:rPr>
          <w:b/>
          <w:lang w:val="ru-RU"/>
        </w:rPr>
      </w:pPr>
      <w:r>
        <w:rPr>
          <w:b/>
          <w:lang w:val="ru-RU"/>
        </w:rPr>
        <w:t>РЕКОМЕНДАЦИЯ</w:t>
      </w:r>
    </w:p>
    <w:p w14:paraId="1578C9C2" w14:textId="2B2F78D2" w:rsidR="003A6684" w:rsidRPr="00E9063C" w:rsidRDefault="009D785E" w:rsidP="003A6684">
      <w:pPr>
        <w:keepNext/>
        <w:keepLines/>
        <w:numPr>
          <w:ilvl w:val="0"/>
          <w:numId w:val="1"/>
        </w:numPr>
        <w:spacing w:before="240" w:after="240"/>
        <w:outlineLvl w:val="0"/>
      </w:pPr>
      <w:r>
        <w:rPr>
          <w:lang w:val="ru-RU"/>
        </w:rPr>
        <w:t xml:space="preserve">Исполнительный </w:t>
      </w:r>
      <w:proofErr w:type="spellStart"/>
      <w:r w:rsidRPr="009D785E">
        <w:t>комитет</w:t>
      </w:r>
      <w:proofErr w:type="spellEnd"/>
      <w:r w:rsidRPr="009D785E">
        <w:t xml:space="preserve">, </w:t>
      </w:r>
      <w:proofErr w:type="spellStart"/>
      <w:r w:rsidRPr="009D785E">
        <w:t>возможно</w:t>
      </w:r>
      <w:proofErr w:type="spellEnd"/>
      <w:r w:rsidRPr="009D785E">
        <w:t xml:space="preserve">, </w:t>
      </w:r>
      <w:proofErr w:type="spellStart"/>
      <w:r w:rsidRPr="009D785E">
        <w:t>пожелает</w:t>
      </w:r>
      <w:proofErr w:type="spellEnd"/>
      <w:r w:rsidRPr="009D785E">
        <w:t>:</w:t>
      </w:r>
    </w:p>
    <w:p w14:paraId="55E0CF13" w14:textId="2363C018" w:rsidR="003A6684" w:rsidRPr="00E9063C" w:rsidRDefault="009D785E" w:rsidP="003A6684">
      <w:pPr>
        <w:keepNext/>
        <w:keepLines/>
        <w:numPr>
          <w:ilvl w:val="1"/>
          <w:numId w:val="1"/>
        </w:numPr>
        <w:spacing w:after="240"/>
        <w:outlineLvl w:val="1"/>
      </w:pPr>
      <w:r>
        <w:rPr>
          <w:lang w:val="ru-RU"/>
        </w:rPr>
        <w:t>принять к сведению</w:t>
      </w:r>
      <w:r w:rsidR="003A6684" w:rsidRPr="00E9063C">
        <w:t>:</w:t>
      </w:r>
    </w:p>
    <w:p w14:paraId="2C74DD33" w14:textId="49BF09B7" w:rsidR="003A6684" w:rsidRPr="009D785E" w:rsidRDefault="009D785E" w:rsidP="003A6684">
      <w:pPr>
        <w:numPr>
          <w:ilvl w:val="2"/>
          <w:numId w:val="1"/>
        </w:numPr>
        <w:spacing w:after="240"/>
        <w:outlineLvl w:val="2"/>
        <w:rPr>
          <w:lang w:val="ru-RU"/>
        </w:rPr>
      </w:pPr>
      <w:r w:rsidRPr="009D785E">
        <w:rPr>
          <w:lang w:val="ru-RU"/>
        </w:rPr>
        <w:t xml:space="preserve">доклад о ходе </w:t>
      </w:r>
      <w:r w:rsidR="00C80004" w:rsidRPr="00C80004">
        <w:rPr>
          <w:lang w:val="ru-RU"/>
        </w:rPr>
        <w:t xml:space="preserve">реализации </w:t>
      </w:r>
      <w:r w:rsidRPr="009D785E">
        <w:rPr>
          <w:lang w:val="ru-RU"/>
        </w:rPr>
        <w:t xml:space="preserve">третьего транша для этапа </w:t>
      </w:r>
      <w:r w:rsidRPr="009D785E">
        <w:t>II</w:t>
      </w:r>
      <w:r w:rsidRPr="009D785E">
        <w:rPr>
          <w:lang w:val="ru-RU"/>
        </w:rPr>
        <w:t xml:space="preserve"> </w:t>
      </w:r>
      <w:r w:rsidR="003F23C0">
        <w:rPr>
          <w:lang w:val="ru-RU"/>
        </w:rPr>
        <w:t>П</w:t>
      </w:r>
      <w:r w:rsidRPr="009D785E">
        <w:rPr>
          <w:lang w:val="ru-RU"/>
        </w:rPr>
        <w:t>лана организационной деятельности по поэтапному отказу от ГХФУ (ПОДПО) для Нигерии;</w:t>
      </w:r>
    </w:p>
    <w:p w14:paraId="1A56CA71" w14:textId="34CDEFD2" w:rsidR="003A6684" w:rsidRPr="009D785E" w:rsidRDefault="009D785E" w:rsidP="003A6684">
      <w:pPr>
        <w:numPr>
          <w:ilvl w:val="2"/>
          <w:numId w:val="1"/>
        </w:numPr>
        <w:spacing w:after="240"/>
        <w:outlineLvl w:val="2"/>
        <w:rPr>
          <w:lang w:val="ru-RU"/>
        </w:rPr>
      </w:pPr>
      <w:r w:rsidRPr="009D785E">
        <w:rPr>
          <w:lang w:val="ru-RU"/>
        </w:rPr>
        <w:t>обязательство правительства Нигерии ввести запрет на импорт и производство оборудования на основе ГХФУ к 1</w:t>
      </w:r>
      <w:r>
        <w:rPr>
          <w:lang w:val="ru-RU"/>
        </w:rPr>
        <w:t> </w:t>
      </w:r>
      <w:r w:rsidRPr="009D785E">
        <w:rPr>
          <w:lang w:val="ru-RU"/>
        </w:rPr>
        <w:t>января 2027</w:t>
      </w:r>
      <w:r>
        <w:rPr>
          <w:lang w:val="ru-RU"/>
        </w:rPr>
        <w:t> </w:t>
      </w:r>
      <w:r w:rsidRPr="009D785E">
        <w:rPr>
          <w:lang w:val="ru-RU"/>
        </w:rPr>
        <w:t>года;</w:t>
      </w:r>
    </w:p>
    <w:p w14:paraId="0EA10D85" w14:textId="3B36DF6E" w:rsidR="003A6684" w:rsidRPr="009D785E" w:rsidRDefault="009D785E" w:rsidP="003A6684">
      <w:pPr>
        <w:pStyle w:val="Heading2"/>
        <w:widowControl/>
        <w:numPr>
          <w:ilvl w:val="1"/>
          <w:numId w:val="1"/>
        </w:numPr>
        <w:rPr>
          <w:lang w:val="ru-RU"/>
        </w:rPr>
      </w:pPr>
      <w:r>
        <w:rPr>
          <w:lang w:val="ru-RU"/>
        </w:rPr>
        <w:t>также принять к сведению</w:t>
      </w:r>
      <w:r w:rsidR="00C21804">
        <w:rPr>
          <w:lang w:val="ru-RU"/>
        </w:rPr>
        <w:t>, что</w:t>
      </w:r>
      <w:r w:rsidR="003A6684" w:rsidRPr="009D785E">
        <w:rPr>
          <w:lang w:val="ru-RU"/>
        </w:rPr>
        <w:t>:</w:t>
      </w:r>
    </w:p>
    <w:p w14:paraId="53907132" w14:textId="1FFC8476" w:rsidR="003A6684" w:rsidRPr="00C21804" w:rsidRDefault="00C21804" w:rsidP="003A6684">
      <w:pPr>
        <w:pStyle w:val="Heading3"/>
        <w:widowControl/>
        <w:numPr>
          <w:ilvl w:val="2"/>
          <w:numId w:val="1"/>
        </w:numPr>
        <w:rPr>
          <w:lang w:val="ru-RU"/>
        </w:rPr>
      </w:pPr>
      <w:r w:rsidRPr="00C21804">
        <w:rPr>
          <w:lang w:val="ru-RU"/>
        </w:rPr>
        <w:t xml:space="preserve">два предприятия по производству систем кондиционирования воздуха (КВ), для которых был одобрен переход на альтернативную технологию с низким потенциалом глобального потепления, временно используют </w:t>
      </w:r>
      <w:r w:rsidRPr="00C21804">
        <w:t>R</w:t>
      </w:r>
      <w:r w:rsidRPr="00C21804">
        <w:rPr>
          <w:lang w:val="ru-RU"/>
        </w:rPr>
        <w:t>-410</w:t>
      </w:r>
      <w:r w:rsidRPr="00C21804">
        <w:t>A</w:t>
      </w:r>
      <w:r w:rsidRPr="00C21804">
        <w:rPr>
          <w:lang w:val="ru-RU"/>
        </w:rPr>
        <w:t xml:space="preserve"> для поддержания коммерческой жизнеспособности;</w:t>
      </w:r>
    </w:p>
    <w:p w14:paraId="675368BF" w14:textId="2F03A9B2" w:rsidR="003A6684" w:rsidRPr="00C21804" w:rsidRDefault="00C21804" w:rsidP="003A6684">
      <w:pPr>
        <w:pStyle w:val="Heading3"/>
        <w:widowControl/>
        <w:numPr>
          <w:ilvl w:val="2"/>
          <w:numId w:val="1"/>
        </w:numPr>
        <w:rPr>
          <w:lang w:val="ru-RU"/>
        </w:rPr>
      </w:pPr>
      <w:r w:rsidRPr="00C21804">
        <w:rPr>
          <w:lang w:val="ru-RU"/>
        </w:rPr>
        <w:t xml:space="preserve">оба указанных предприятия обязались прекратить использование </w:t>
      </w:r>
      <w:r w:rsidRPr="00C21804">
        <w:t>R</w:t>
      </w:r>
      <w:r w:rsidRPr="00C21804">
        <w:rPr>
          <w:lang w:val="ru-RU"/>
        </w:rPr>
        <w:t>-410</w:t>
      </w:r>
      <w:r w:rsidRPr="00C21804">
        <w:t>A</w:t>
      </w:r>
      <w:r w:rsidRPr="00C21804">
        <w:rPr>
          <w:lang w:val="ru-RU"/>
        </w:rPr>
        <w:t xml:space="preserve"> при производстве КВ к 31</w:t>
      </w:r>
      <w:r>
        <w:rPr>
          <w:lang w:val="ru-RU"/>
        </w:rPr>
        <w:t> </w:t>
      </w:r>
      <w:r w:rsidRPr="00C21804">
        <w:rPr>
          <w:lang w:val="ru-RU"/>
        </w:rPr>
        <w:t>декабря 2026</w:t>
      </w:r>
      <w:r>
        <w:rPr>
          <w:lang w:val="ru-RU"/>
        </w:rPr>
        <w:t> </w:t>
      </w:r>
      <w:r w:rsidRPr="00C21804">
        <w:rPr>
          <w:lang w:val="ru-RU"/>
        </w:rPr>
        <w:t>года;</w:t>
      </w:r>
    </w:p>
    <w:p w14:paraId="05E66293" w14:textId="5F268B21" w:rsidR="003A6684" w:rsidRDefault="007F431E" w:rsidP="003A6684">
      <w:pPr>
        <w:pStyle w:val="Heading2"/>
        <w:keepNext/>
        <w:widowControl/>
        <w:numPr>
          <w:ilvl w:val="1"/>
          <w:numId w:val="1"/>
        </w:numPr>
      </w:pPr>
      <w:r>
        <w:rPr>
          <w:lang w:val="ru-RU"/>
        </w:rPr>
        <w:lastRenderedPageBreak/>
        <w:t>просить</w:t>
      </w:r>
      <w:r w:rsidR="003A6684">
        <w:t xml:space="preserve">: </w:t>
      </w:r>
    </w:p>
    <w:p w14:paraId="72604630" w14:textId="1ABAC8C7" w:rsidR="003A6684" w:rsidRPr="007F431E" w:rsidRDefault="007F431E" w:rsidP="003A6684">
      <w:pPr>
        <w:numPr>
          <w:ilvl w:val="2"/>
          <w:numId w:val="1"/>
        </w:numPr>
        <w:spacing w:after="240"/>
        <w:outlineLvl w:val="2"/>
        <w:rPr>
          <w:lang w:val="ru-RU"/>
        </w:rPr>
      </w:pPr>
      <w:r w:rsidRPr="007F431E">
        <w:rPr>
          <w:lang w:val="ru-RU"/>
        </w:rPr>
        <w:t>ПРООН представить на 100-м совещании доклад о ходе введения запрета на импорт оборудования, работающего на ГХФУ-22;</w:t>
      </w:r>
    </w:p>
    <w:p w14:paraId="7271A6C1" w14:textId="76AF95C4" w:rsidR="003A6684" w:rsidRPr="007F431E" w:rsidRDefault="007F431E" w:rsidP="003A6684">
      <w:pPr>
        <w:numPr>
          <w:ilvl w:val="2"/>
          <w:numId w:val="1"/>
        </w:numPr>
        <w:spacing w:after="240"/>
        <w:outlineLvl w:val="2"/>
        <w:rPr>
          <w:lang w:val="ru-RU"/>
        </w:rPr>
      </w:pPr>
      <w:r w:rsidRPr="007F431E">
        <w:rPr>
          <w:lang w:val="ru-RU"/>
        </w:rPr>
        <w:t>ЮНИДО представить на 99-м совещании доклад о положении дел с использованием временной технологии, о которой говорится в подпункте</w:t>
      </w:r>
      <w:r>
        <w:rPr>
          <w:lang w:val="ru-RU"/>
        </w:rPr>
        <w:t> </w:t>
      </w:r>
      <w:r w:rsidRPr="007F431E">
        <w:t>b</w:t>
      </w:r>
      <w:r w:rsidRPr="007F431E">
        <w:rPr>
          <w:lang w:val="ru-RU"/>
        </w:rPr>
        <w:t>);</w:t>
      </w:r>
    </w:p>
    <w:p w14:paraId="0D173C1E" w14:textId="1E9BB0CF" w:rsidR="003A6684" w:rsidRPr="00766ECE" w:rsidRDefault="00766ECE" w:rsidP="003A6684">
      <w:pPr>
        <w:pStyle w:val="Heading2"/>
        <w:widowControl/>
        <w:numPr>
          <w:ilvl w:val="1"/>
          <w:numId w:val="1"/>
        </w:numPr>
        <w:rPr>
          <w:lang w:val="ru-RU"/>
        </w:rPr>
      </w:pPr>
      <w:bookmarkStart w:id="6" w:name="_Hlk126861459"/>
      <w:r w:rsidRPr="00766ECE">
        <w:rPr>
          <w:lang w:val="ru-RU"/>
        </w:rPr>
        <w:t>утвердить четвертый и последний транш для этапа</w:t>
      </w:r>
      <w:r w:rsidRPr="00766ECE">
        <w:rPr>
          <w:lang w:val="en-GB"/>
        </w:rPr>
        <w:t> </w:t>
      </w:r>
      <w:r w:rsidRPr="00766ECE">
        <w:t>II</w:t>
      </w:r>
      <w:r w:rsidRPr="00766ECE">
        <w:rPr>
          <w:lang w:val="ru-RU"/>
        </w:rPr>
        <w:t xml:space="preserve"> ПОДПО для Нигерии и соответствующий план </w:t>
      </w:r>
      <w:r w:rsidR="00C80004" w:rsidRPr="00C80004">
        <w:rPr>
          <w:lang w:val="ru-RU"/>
        </w:rPr>
        <w:t xml:space="preserve">реализации </w:t>
      </w:r>
      <w:r w:rsidRPr="00766ECE">
        <w:rPr>
          <w:lang w:val="ru-RU"/>
        </w:rPr>
        <w:t>транша на 2026-2027</w:t>
      </w:r>
      <w:r w:rsidRPr="00766ECE">
        <w:rPr>
          <w:lang w:val="en-GB"/>
        </w:rPr>
        <w:t> </w:t>
      </w:r>
      <w:r w:rsidRPr="00766ECE">
        <w:rPr>
          <w:lang w:val="ru-RU"/>
        </w:rPr>
        <w:t>годы на сумму  1</w:t>
      </w:r>
      <w:r>
        <w:rPr>
          <w:lang w:val="en-GB"/>
        </w:rPr>
        <w:t> </w:t>
      </w:r>
      <w:r w:rsidRPr="00766ECE">
        <w:rPr>
          <w:lang w:val="ru-RU"/>
        </w:rPr>
        <w:t>610</w:t>
      </w:r>
      <w:r>
        <w:rPr>
          <w:lang w:val="en-GB"/>
        </w:rPr>
        <w:t> </w:t>
      </w:r>
      <w:r w:rsidRPr="00766ECE">
        <w:rPr>
          <w:lang w:val="ru-RU"/>
        </w:rPr>
        <w:t>472</w:t>
      </w:r>
      <w:r w:rsidRPr="00766ECE">
        <w:rPr>
          <w:lang w:val="en-GB"/>
        </w:rPr>
        <w:t> </w:t>
      </w:r>
      <w:r w:rsidRPr="00766ECE">
        <w:rPr>
          <w:lang w:val="ru-RU"/>
        </w:rPr>
        <w:t>долл.</w:t>
      </w:r>
      <w:r w:rsidRPr="00766ECE">
        <w:rPr>
          <w:lang w:val="en-GB"/>
        </w:rPr>
        <w:t> </w:t>
      </w:r>
      <w:r w:rsidRPr="00766ECE">
        <w:rPr>
          <w:lang w:val="ru-RU"/>
        </w:rPr>
        <w:t xml:space="preserve">США плюс </w:t>
      </w:r>
      <w:r w:rsidR="00A65C7A" w:rsidRPr="00A65C7A">
        <w:rPr>
          <w:lang w:val="ru-RU"/>
        </w:rPr>
        <w:t xml:space="preserve">эксплуатационные </w:t>
      </w:r>
      <w:r w:rsidRPr="00766ECE">
        <w:rPr>
          <w:lang w:val="ru-RU"/>
        </w:rPr>
        <w:t>расходы учреждени</w:t>
      </w:r>
      <w:r w:rsidR="009331B0">
        <w:rPr>
          <w:lang w:val="ru-RU"/>
        </w:rPr>
        <w:t>й</w:t>
      </w:r>
      <w:r w:rsidRPr="00766ECE">
        <w:rPr>
          <w:lang w:val="ru-RU"/>
        </w:rPr>
        <w:t xml:space="preserve"> в размере 112</w:t>
      </w:r>
      <w:r>
        <w:rPr>
          <w:lang w:val="ru-RU"/>
        </w:rPr>
        <w:t> </w:t>
      </w:r>
      <w:r w:rsidRPr="00766ECE">
        <w:rPr>
          <w:lang w:val="ru-RU"/>
        </w:rPr>
        <w:t>733</w:t>
      </w:r>
      <w:r>
        <w:rPr>
          <w:lang w:val="ru-RU"/>
        </w:rPr>
        <w:t> </w:t>
      </w:r>
      <w:r w:rsidRPr="00766ECE">
        <w:rPr>
          <w:lang w:val="ru-RU"/>
        </w:rPr>
        <w:t>долл.</w:t>
      </w:r>
      <w:r>
        <w:rPr>
          <w:lang w:val="ru-RU"/>
        </w:rPr>
        <w:t> </w:t>
      </w:r>
      <w:r w:rsidRPr="00766ECE">
        <w:rPr>
          <w:lang w:val="ru-RU"/>
        </w:rPr>
        <w:t>США для ПРООН при том понимании, что 25</w:t>
      </w:r>
      <w:r>
        <w:rPr>
          <w:lang w:val="ru-RU"/>
        </w:rPr>
        <w:t> </w:t>
      </w:r>
      <w:r w:rsidRPr="00766ECE">
        <w:rPr>
          <w:lang w:val="ru-RU"/>
        </w:rPr>
        <w:t>000</w:t>
      </w:r>
      <w:r>
        <w:rPr>
          <w:lang w:val="ru-RU"/>
        </w:rPr>
        <w:t> </w:t>
      </w:r>
      <w:r w:rsidRPr="00766ECE">
        <w:rPr>
          <w:lang w:val="ru-RU"/>
        </w:rPr>
        <w:t>долл.</w:t>
      </w:r>
      <w:r>
        <w:rPr>
          <w:lang w:val="ru-RU"/>
        </w:rPr>
        <w:t> </w:t>
      </w:r>
      <w:r w:rsidRPr="00766ECE">
        <w:rPr>
          <w:lang w:val="ru-RU"/>
        </w:rPr>
        <w:t>США из согласованной суммы финансирования в рамках четвертого транша будут удержаны Казначеем до тех пор, пока ПРООН не уведомит Секретариат о том, что запрет на импорт и производство оборудования на основе ГХФУ-22 действительно соблюдается;</w:t>
      </w:r>
      <w:bookmarkEnd w:id="6"/>
    </w:p>
    <w:p w14:paraId="4F6A0411" w14:textId="072890FF" w:rsidR="003A6684" w:rsidRPr="0062475D" w:rsidRDefault="0062475D" w:rsidP="003A6684">
      <w:pPr>
        <w:pStyle w:val="Heading2"/>
        <w:widowControl/>
        <w:numPr>
          <w:ilvl w:val="1"/>
          <w:numId w:val="1"/>
        </w:numPr>
        <w:rPr>
          <w:lang w:val="ru-RU"/>
        </w:rPr>
      </w:pPr>
      <w:r w:rsidRPr="0062475D">
        <w:rPr>
          <w:lang w:val="ru-RU"/>
        </w:rPr>
        <w:t>утвердить в порядке исключения продление сроков осуществления этапов</w:t>
      </w:r>
      <w:r>
        <w:rPr>
          <w:lang w:val="ru-RU"/>
        </w:rPr>
        <w:t> </w:t>
      </w:r>
      <w:r w:rsidRPr="0062475D">
        <w:t>II</w:t>
      </w:r>
      <w:r w:rsidRPr="0062475D">
        <w:rPr>
          <w:lang w:val="ru-RU"/>
        </w:rPr>
        <w:t xml:space="preserve"> и </w:t>
      </w:r>
      <w:r w:rsidRPr="0062475D">
        <w:t>III</w:t>
      </w:r>
      <w:r w:rsidRPr="0062475D">
        <w:rPr>
          <w:lang w:val="ru-RU"/>
        </w:rPr>
        <w:t xml:space="preserve"> ПОДПО до 31</w:t>
      </w:r>
      <w:r>
        <w:rPr>
          <w:lang w:val="ru-RU"/>
        </w:rPr>
        <w:t> </w:t>
      </w:r>
      <w:r w:rsidRPr="0062475D">
        <w:rPr>
          <w:lang w:val="ru-RU"/>
        </w:rPr>
        <w:t>декабря 2027</w:t>
      </w:r>
      <w:r>
        <w:rPr>
          <w:lang w:val="ru-RU"/>
        </w:rPr>
        <w:t> </w:t>
      </w:r>
      <w:r w:rsidRPr="0062475D">
        <w:rPr>
          <w:lang w:val="ru-RU"/>
        </w:rPr>
        <w:t>года при том понимании, что дальнейшие продления запрашиваться не будут; и</w:t>
      </w:r>
    </w:p>
    <w:p w14:paraId="312AF0B8" w14:textId="0DF94AC0" w:rsidR="003A6684" w:rsidRPr="0062475D" w:rsidRDefault="0062475D" w:rsidP="003A6684">
      <w:pPr>
        <w:pStyle w:val="Heading2"/>
        <w:widowControl/>
        <w:numPr>
          <w:ilvl w:val="1"/>
          <w:numId w:val="1"/>
        </w:numPr>
        <w:rPr>
          <w:lang w:val="ru-RU"/>
        </w:rPr>
      </w:pPr>
      <w:r w:rsidRPr="0062475D">
        <w:rPr>
          <w:lang w:val="ru-RU"/>
        </w:rPr>
        <w:t>обратиться к правительству Нигерии, ПРООН, ЮНИДО и правительству Италии с просьбой представить доклады о завершении проектов в рамках этап</w:t>
      </w:r>
      <w:r>
        <w:rPr>
          <w:lang w:val="ru-RU"/>
        </w:rPr>
        <w:t>ов </w:t>
      </w:r>
      <w:r w:rsidRPr="0062475D">
        <w:t>II</w:t>
      </w:r>
      <w:r w:rsidRPr="0062475D">
        <w:rPr>
          <w:lang w:val="ru-RU"/>
        </w:rPr>
        <w:t xml:space="preserve"> </w:t>
      </w:r>
      <w:r>
        <w:rPr>
          <w:lang w:val="ru-RU"/>
        </w:rPr>
        <w:t xml:space="preserve">и </w:t>
      </w:r>
      <w:r w:rsidRPr="0062475D">
        <w:t>III</w:t>
      </w:r>
      <w:r w:rsidRPr="0062475D">
        <w:rPr>
          <w:lang w:val="ru-RU"/>
        </w:rPr>
        <w:t xml:space="preserve"> ПОДПО на втором совещании 2028</w:t>
      </w:r>
      <w:r>
        <w:rPr>
          <w:lang w:val="ru-RU"/>
        </w:rPr>
        <w:t> </w:t>
      </w:r>
      <w:r w:rsidRPr="0062475D">
        <w:rPr>
          <w:lang w:val="ru-RU"/>
        </w:rPr>
        <w:t>года.</w:t>
      </w:r>
    </w:p>
    <w:p w14:paraId="576195F0" w14:textId="77777777" w:rsidR="003A6684" w:rsidRPr="0062475D" w:rsidRDefault="003A6684" w:rsidP="003A6684">
      <w:pPr>
        <w:numPr>
          <w:ilvl w:val="1"/>
          <w:numId w:val="1"/>
        </w:numPr>
        <w:spacing w:after="240"/>
        <w:outlineLvl w:val="1"/>
        <w:rPr>
          <w:lang w:val="ru-RU"/>
        </w:rPr>
      </w:pPr>
      <w:r w:rsidRPr="0062475D">
        <w:rPr>
          <w:lang w:val="ru-RU"/>
        </w:rPr>
        <w:br w:type="page"/>
      </w:r>
    </w:p>
    <w:p w14:paraId="55C202E2" w14:textId="6D5D1008" w:rsidR="003A6684" w:rsidRPr="00CC3359" w:rsidRDefault="00CC3359" w:rsidP="003A6684">
      <w:pPr>
        <w:spacing w:before="120" w:after="120"/>
        <w:ind w:left="-425" w:right="-420"/>
        <w:jc w:val="center"/>
        <w:rPr>
          <w:b/>
          <w:lang w:val="ru-RU"/>
        </w:rPr>
      </w:pPr>
      <w:r w:rsidRPr="00CC3359">
        <w:rPr>
          <w:b/>
          <w:lang w:val="ru-RU"/>
        </w:rPr>
        <w:lastRenderedPageBreak/>
        <w:t>ОЦЕНОЧНЫЙ ЛИСТ ПРОЕКТА – МНОГОЛЕТНИЕ ПРОЕКТЫ</w:t>
      </w:r>
    </w:p>
    <w:p w14:paraId="0EF58B1F" w14:textId="6DA85A3E" w:rsidR="003A6684" w:rsidRPr="00CC3359" w:rsidRDefault="00CC3359" w:rsidP="003A6684">
      <w:pPr>
        <w:spacing w:before="200" w:after="200"/>
        <w:ind w:left="-425" w:right="-420"/>
        <w:jc w:val="center"/>
        <w:rPr>
          <w:b/>
          <w:lang w:val="ru-RU"/>
        </w:rPr>
      </w:pPr>
      <w:r>
        <w:rPr>
          <w:b/>
          <w:lang w:val="ru-RU"/>
        </w:rPr>
        <w:t>Нигерия</w:t>
      </w:r>
    </w:p>
    <w:tbl>
      <w:tblPr>
        <w:tblStyle w:val="TableGrid"/>
        <w:tblW w:w="5607" w:type="pct"/>
        <w:jc w:val="center"/>
        <w:tblLayout w:type="fixed"/>
        <w:tblLook w:val="04A0" w:firstRow="1" w:lastRow="0" w:firstColumn="1" w:lastColumn="0" w:noHBand="0" w:noVBand="1"/>
      </w:tblPr>
      <w:tblGrid>
        <w:gridCol w:w="5553"/>
        <w:gridCol w:w="4932"/>
      </w:tblGrid>
      <w:tr w:rsidR="003A6684" w:rsidRPr="00391E70" w14:paraId="6BC90182" w14:textId="77777777" w:rsidTr="00BD1BAE">
        <w:trPr>
          <w:trHeight w:val="139"/>
          <w:jc w:val="center"/>
        </w:trPr>
        <w:tc>
          <w:tcPr>
            <w:tcW w:w="2648" w:type="pct"/>
            <w:vAlign w:val="center"/>
          </w:tcPr>
          <w:p w14:paraId="7CE6D0C4" w14:textId="5778A966" w:rsidR="003A6684" w:rsidRPr="00391E70" w:rsidRDefault="00CC3359">
            <w:pPr>
              <w:spacing w:before="20" w:after="20"/>
              <w:jc w:val="center"/>
              <w:rPr>
                <w:b/>
                <w:sz w:val="18"/>
                <w:szCs w:val="20"/>
              </w:rPr>
            </w:pPr>
            <w:r w:rsidRPr="00391E70">
              <w:rPr>
                <w:b/>
                <w:sz w:val="18"/>
                <w:szCs w:val="20"/>
              </w:rPr>
              <w:t>НАЗВАНИЕ ПРОЕКТА</w:t>
            </w:r>
          </w:p>
        </w:tc>
        <w:tc>
          <w:tcPr>
            <w:tcW w:w="2352" w:type="pct"/>
            <w:vAlign w:val="center"/>
          </w:tcPr>
          <w:p w14:paraId="3DE3EB5C" w14:textId="285961AD" w:rsidR="003A6684" w:rsidRPr="00391E70" w:rsidRDefault="00CC3359">
            <w:pPr>
              <w:spacing w:before="20" w:after="20"/>
              <w:jc w:val="center"/>
              <w:rPr>
                <w:b/>
                <w:sz w:val="18"/>
                <w:szCs w:val="20"/>
                <w:lang w:val="ru-RU"/>
              </w:rPr>
            </w:pPr>
            <w:r w:rsidRPr="00391E70">
              <w:rPr>
                <w:b/>
                <w:sz w:val="18"/>
                <w:szCs w:val="20"/>
                <w:lang w:val="ru-RU"/>
              </w:rPr>
              <w:t>УЧРЕЖДЕНИЕ</w:t>
            </w:r>
          </w:p>
        </w:tc>
      </w:tr>
      <w:tr w:rsidR="003A6684" w:rsidRPr="00747EF8" w14:paraId="5B1C7CE1" w14:textId="77777777" w:rsidTr="00BD1BAE">
        <w:trPr>
          <w:trHeight w:val="326"/>
          <w:jc w:val="center"/>
        </w:trPr>
        <w:tc>
          <w:tcPr>
            <w:tcW w:w="2648" w:type="pct"/>
            <w:vAlign w:val="center"/>
          </w:tcPr>
          <w:p w14:paraId="194BD74F" w14:textId="394A0932" w:rsidR="003A6684" w:rsidRPr="00391E70" w:rsidRDefault="00CC3359">
            <w:pPr>
              <w:spacing w:before="20" w:after="20"/>
              <w:jc w:val="center"/>
              <w:rPr>
                <w:color w:val="000000" w:themeColor="text1"/>
                <w:sz w:val="18"/>
                <w:szCs w:val="20"/>
                <w:lang w:val="ru-RU"/>
              </w:rPr>
            </w:pPr>
            <w:r w:rsidRPr="00391E70">
              <w:rPr>
                <w:color w:val="000000" w:themeColor="text1"/>
                <w:sz w:val="18"/>
                <w:szCs w:val="20"/>
                <w:lang w:val="ru-RU"/>
              </w:rPr>
              <w:t>План организационной деятельности по поэтапному отказу от ГХФУ (этап </w:t>
            </w:r>
            <w:r w:rsidRPr="00912112">
              <w:rPr>
                <w:color w:val="000000" w:themeColor="text1"/>
                <w:sz w:val="18"/>
                <w:szCs w:val="20"/>
              </w:rPr>
              <w:t>IV</w:t>
            </w:r>
            <w:r w:rsidRPr="00391E70">
              <w:rPr>
                <w:color w:val="000000" w:themeColor="text1"/>
                <w:sz w:val="18"/>
                <w:szCs w:val="20"/>
                <w:lang w:val="ru-RU"/>
              </w:rPr>
              <w:t>)</w:t>
            </w:r>
          </w:p>
        </w:tc>
        <w:tc>
          <w:tcPr>
            <w:tcW w:w="2352" w:type="pct"/>
            <w:vAlign w:val="center"/>
          </w:tcPr>
          <w:p w14:paraId="0D8FA793" w14:textId="5257C742" w:rsidR="003A6684" w:rsidRPr="00391E70" w:rsidRDefault="00CC3359">
            <w:pPr>
              <w:spacing w:before="20" w:after="20"/>
              <w:jc w:val="center"/>
              <w:rPr>
                <w:color w:val="000000" w:themeColor="text1"/>
                <w:sz w:val="18"/>
                <w:szCs w:val="20"/>
                <w:lang w:val="ru-RU"/>
              </w:rPr>
            </w:pPr>
            <w:r w:rsidRPr="00391E70">
              <w:rPr>
                <w:color w:val="000000" w:themeColor="text1"/>
                <w:sz w:val="18"/>
                <w:szCs w:val="20"/>
                <w:lang w:val="ru-RU"/>
              </w:rPr>
              <w:t>ПРООН</w:t>
            </w:r>
            <w:r w:rsidR="003A6684" w:rsidRPr="00391E70">
              <w:rPr>
                <w:color w:val="000000" w:themeColor="text1"/>
                <w:sz w:val="18"/>
                <w:szCs w:val="20"/>
                <w:lang w:val="ru-RU"/>
              </w:rPr>
              <w:t xml:space="preserve"> (</w:t>
            </w:r>
            <w:r w:rsidRPr="00391E70">
              <w:rPr>
                <w:color w:val="000000" w:themeColor="text1"/>
                <w:sz w:val="18"/>
                <w:szCs w:val="20"/>
                <w:lang w:val="ru-RU"/>
              </w:rPr>
              <w:t>ведущее</w:t>
            </w:r>
            <w:r w:rsidR="003A6684" w:rsidRPr="00391E70">
              <w:rPr>
                <w:color w:val="000000" w:themeColor="text1"/>
                <w:sz w:val="18"/>
                <w:szCs w:val="20"/>
                <w:lang w:val="ru-RU"/>
              </w:rPr>
              <w:t xml:space="preserve">), </w:t>
            </w:r>
            <w:r w:rsidRPr="00391E70">
              <w:rPr>
                <w:color w:val="000000" w:themeColor="text1"/>
                <w:sz w:val="18"/>
                <w:szCs w:val="20"/>
                <w:lang w:val="ru-RU"/>
              </w:rPr>
              <w:t>Соединенное Королевство Великобритании и Северной Ирландии</w:t>
            </w:r>
          </w:p>
        </w:tc>
      </w:tr>
    </w:tbl>
    <w:p w14:paraId="6EEFB2B4" w14:textId="77777777" w:rsidR="003A6684" w:rsidRPr="00391E70" w:rsidRDefault="003A6684" w:rsidP="003A6684">
      <w:pPr>
        <w:jc w:val="center"/>
        <w:rPr>
          <w:sz w:val="16"/>
          <w:szCs w:val="16"/>
          <w:lang w:val="ru-RU"/>
        </w:rPr>
      </w:pPr>
    </w:p>
    <w:tbl>
      <w:tblPr>
        <w:tblStyle w:val="TableGrid"/>
        <w:tblW w:w="5607" w:type="pct"/>
        <w:jc w:val="center"/>
        <w:tblLayout w:type="fixed"/>
        <w:tblLook w:val="04A0" w:firstRow="1" w:lastRow="0" w:firstColumn="1" w:lastColumn="0" w:noHBand="0" w:noVBand="1"/>
      </w:tblPr>
      <w:tblGrid>
        <w:gridCol w:w="5553"/>
        <w:gridCol w:w="2126"/>
        <w:gridCol w:w="2806"/>
      </w:tblGrid>
      <w:tr w:rsidR="003A6684" w:rsidRPr="00391E70" w14:paraId="440A9E74" w14:textId="77777777" w:rsidTr="00BD1BAE">
        <w:trPr>
          <w:trHeight w:val="189"/>
          <w:jc w:val="center"/>
        </w:trPr>
        <w:tc>
          <w:tcPr>
            <w:tcW w:w="2647" w:type="pct"/>
            <w:vAlign w:val="center"/>
          </w:tcPr>
          <w:p w14:paraId="7CA7A3F7" w14:textId="718F5644" w:rsidR="003A6684" w:rsidRPr="00391E70" w:rsidRDefault="00CC3359">
            <w:pPr>
              <w:spacing w:before="20" w:after="20"/>
              <w:jc w:val="left"/>
              <w:rPr>
                <w:b/>
                <w:sz w:val="18"/>
                <w:szCs w:val="20"/>
                <w:lang w:val="ru-RU"/>
              </w:rPr>
            </w:pPr>
            <w:r w:rsidRPr="00391E70">
              <w:rPr>
                <w:b/>
                <w:sz w:val="18"/>
                <w:szCs w:val="20"/>
                <w:lang w:val="ru-RU"/>
              </w:rPr>
              <w:t>ДАННЫЕ, ПРЕДСТАВЛЕННЫЕ В СООТВЕТСТВИИ СО СТАТЬЕЙ 7 (</w:t>
            </w:r>
            <w:r w:rsidR="00E56781">
              <w:rPr>
                <w:b/>
                <w:sz w:val="18"/>
                <w:szCs w:val="20"/>
                <w:lang w:val="ru-RU"/>
              </w:rPr>
              <w:t>п</w:t>
            </w:r>
            <w:r w:rsidRPr="00391E70">
              <w:rPr>
                <w:b/>
                <w:sz w:val="18"/>
                <w:szCs w:val="20"/>
                <w:lang w:val="ru-RU"/>
              </w:rPr>
              <w:t xml:space="preserve">риложение </w:t>
            </w:r>
            <w:r w:rsidRPr="00391E70">
              <w:rPr>
                <w:b/>
                <w:sz w:val="18"/>
                <w:szCs w:val="20"/>
              </w:rPr>
              <w:t>C</w:t>
            </w:r>
            <w:r w:rsidRPr="00391E70">
              <w:rPr>
                <w:b/>
                <w:sz w:val="18"/>
                <w:szCs w:val="20"/>
                <w:lang w:val="ru-RU"/>
              </w:rPr>
              <w:t xml:space="preserve">, </w:t>
            </w:r>
            <w:r w:rsidR="00E56781">
              <w:rPr>
                <w:b/>
                <w:sz w:val="18"/>
                <w:szCs w:val="20"/>
                <w:lang w:val="ru-RU"/>
              </w:rPr>
              <w:t>г</w:t>
            </w:r>
            <w:r w:rsidRPr="00391E70">
              <w:rPr>
                <w:b/>
                <w:sz w:val="18"/>
                <w:szCs w:val="20"/>
                <w:lang w:val="ru-RU"/>
              </w:rPr>
              <w:t xml:space="preserve">руппа </w:t>
            </w:r>
            <w:r w:rsidRPr="00391E70">
              <w:rPr>
                <w:b/>
                <w:sz w:val="18"/>
                <w:szCs w:val="20"/>
              </w:rPr>
              <w:t>I</w:t>
            </w:r>
            <w:r w:rsidRPr="00391E70">
              <w:rPr>
                <w:b/>
                <w:sz w:val="18"/>
                <w:szCs w:val="20"/>
                <w:lang w:val="ru-RU"/>
              </w:rPr>
              <w:t>)</w:t>
            </w:r>
          </w:p>
        </w:tc>
        <w:tc>
          <w:tcPr>
            <w:tcW w:w="1014" w:type="pct"/>
            <w:vAlign w:val="center"/>
          </w:tcPr>
          <w:p w14:paraId="464A2F3E" w14:textId="69422461" w:rsidR="003A6684" w:rsidRPr="00391E70" w:rsidRDefault="00CC3359">
            <w:pPr>
              <w:spacing w:before="20" w:after="20"/>
              <w:jc w:val="center"/>
              <w:rPr>
                <w:sz w:val="18"/>
                <w:szCs w:val="20"/>
              </w:rPr>
            </w:pPr>
            <w:r w:rsidRPr="00391E70">
              <w:rPr>
                <w:b/>
                <w:bCs/>
                <w:sz w:val="18"/>
                <w:szCs w:val="20"/>
                <w:lang w:val="ru-RU"/>
              </w:rPr>
              <w:t>Год</w:t>
            </w:r>
            <w:r w:rsidR="003A6684" w:rsidRPr="00391E70">
              <w:rPr>
                <w:b/>
                <w:bCs/>
                <w:sz w:val="18"/>
                <w:szCs w:val="20"/>
              </w:rPr>
              <w:t>:</w:t>
            </w:r>
            <w:r w:rsidR="003A6684" w:rsidRPr="00391E70" w:rsidDel="00027AAC">
              <w:rPr>
                <w:sz w:val="18"/>
                <w:szCs w:val="20"/>
              </w:rPr>
              <w:t xml:space="preserve"> </w:t>
            </w:r>
            <w:r w:rsidR="003A6684" w:rsidRPr="00391E70">
              <w:rPr>
                <w:b/>
                <w:bCs/>
                <w:color w:val="000000" w:themeColor="text1"/>
                <w:sz w:val="18"/>
                <w:szCs w:val="20"/>
              </w:rPr>
              <w:t>2024</w:t>
            </w:r>
          </w:p>
        </w:tc>
        <w:tc>
          <w:tcPr>
            <w:tcW w:w="1338" w:type="pct"/>
            <w:vAlign w:val="center"/>
          </w:tcPr>
          <w:p w14:paraId="270348BF" w14:textId="48EBAC47" w:rsidR="003A6684" w:rsidRPr="00391E70" w:rsidRDefault="003A6684">
            <w:pPr>
              <w:spacing w:before="20" w:after="20"/>
              <w:jc w:val="right"/>
              <w:rPr>
                <w:sz w:val="18"/>
                <w:szCs w:val="20"/>
                <w:lang w:val="ru-RU"/>
              </w:rPr>
            </w:pPr>
            <w:r w:rsidRPr="00391E70">
              <w:rPr>
                <w:color w:val="000000" w:themeColor="text1"/>
                <w:sz w:val="18"/>
                <w:szCs w:val="20"/>
              </w:rPr>
              <w:t>94</w:t>
            </w:r>
            <w:r w:rsidR="00CC3359" w:rsidRPr="00391E70">
              <w:rPr>
                <w:color w:val="000000" w:themeColor="text1"/>
                <w:sz w:val="18"/>
                <w:szCs w:val="20"/>
                <w:lang w:val="ru-RU"/>
              </w:rPr>
              <w:t>,</w:t>
            </w:r>
            <w:r w:rsidRPr="00391E70">
              <w:rPr>
                <w:color w:val="000000" w:themeColor="text1"/>
                <w:sz w:val="18"/>
                <w:szCs w:val="20"/>
              </w:rPr>
              <w:t>23</w:t>
            </w:r>
            <w:r w:rsidRPr="00391E70">
              <w:rPr>
                <w:sz w:val="18"/>
                <w:szCs w:val="20"/>
              </w:rPr>
              <w:t xml:space="preserve"> </w:t>
            </w:r>
            <w:r w:rsidR="00CC3359" w:rsidRPr="00391E70">
              <w:rPr>
                <w:sz w:val="18"/>
                <w:szCs w:val="20"/>
                <w:lang w:val="ru-RU"/>
              </w:rPr>
              <w:t>тонны ОРС</w:t>
            </w:r>
          </w:p>
        </w:tc>
      </w:tr>
    </w:tbl>
    <w:p w14:paraId="666DA486" w14:textId="77777777" w:rsidR="003A6684" w:rsidRPr="00391E70" w:rsidRDefault="003A6684" w:rsidP="003A6684">
      <w:pPr>
        <w:jc w:val="center"/>
        <w:rPr>
          <w:sz w:val="16"/>
          <w:szCs w:val="20"/>
        </w:rPr>
      </w:pPr>
    </w:p>
    <w:tbl>
      <w:tblPr>
        <w:tblStyle w:val="TableGrid"/>
        <w:tblW w:w="5603" w:type="pct"/>
        <w:jc w:val="center"/>
        <w:tblLayout w:type="fixed"/>
        <w:tblLook w:val="04A0" w:firstRow="1" w:lastRow="0" w:firstColumn="1" w:lastColumn="0" w:noHBand="0" w:noVBand="1"/>
      </w:tblPr>
      <w:tblGrid>
        <w:gridCol w:w="1856"/>
        <w:gridCol w:w="855"/>
        <w:gridCol w:w="991"/>
        <w:gridCol w:w="1136"/>
        <w:gridCol w:w="1417"/>
        <w:gridCol w:w="1570"/>
        <w:gridCol w:w="1130"/>
        <w:gridCol w:w="710"/>
        <w:gridCol w:w="813"/>
      </w:tblGrid>
      <w:tr w:rsidR="003A6684" w:rsidRPr="00391E70" w14:paraId="023E242A" w14:textId="77777777" w:rsidTr="00BD1BAE">
        <w:trPr>
          <w:trHeight w:val="128"/>
          <w:jc w:val="center"/>
        </w:trPr>
        <w:tc>
          <w:tcPr>
            <w:tcW w:w="4273" w:type="pct"/>
            <w:gridSpan w:val="7"/>
            <w:tcBorders>
              <w:right w:val="single" w:sz="4" w:space="0" w:color="auto"/>
            </w:tcBorders>
            <w:vAlign w:val="center"/>
          </w:tcPr>
          <w:p w14:paraId="174DA776" w14:textId="3DD68210" w:rsidR="003A6684" w:rsidRPr="00391E70" w:rsidRDefault="00CC3359">
            <w:pPr>
              <w:spacing w:before="20" w:after="20"/>
              <w:jc w:val="left"/>
              <w:rPr>
                <w:b/>
                <w:sz w:val="18"/>
                <w:szCs w:val="20"/>
                <w:lang w:val="ru-RU"/>
              </w:rPr>
            </w:pPr>
            <w:r w:rsidRPr="00391E70">
              <w:rPr>
                <w:b/>
                <w:sz w:val="18"/>
                <w:szCs w:val="20"/>
                <w:lang w:val="ru-RU"/>
              </w:rPr>
              <w:t>СЕКТОРАЛЬНЫЕ ДАННЫЕ ПО СТРАНОВОЙ ПРОГРАММЕ (тонны ОРС)</w:t>
            </w:r>
          </w:p>
        </w:tc>
        <w:tc>
          <w:tcPr>
            <w:tcW w:w="339" w:type="pct"/>
            <w:tcBorders>
              <w:top w:val="single" w:sz="4" w:space="0" w:color="auto"/>
              <w:left w:val="single" w:sz="4" w:space="0" w:color="auto"/>
              <w:bottom w:val="single" w:sz="4" w:space="0" w:color="auto"/>
              <w:right w:val="nil"/>
            </w:tcBorders>
            <w:vAlign w:val="center"/>
          </w:tcPr>
          <w:p w14:paraId="191E1A3C" w14:textId="353DED02" w:rsidR="003A6684" w:rsidRPr="00391E70" w:rsidRDefault="00CC3359">
            <w:pPr>
              <w:spacing w:before="20" w:after="20"/>
              <w:jc w:val="center"/>
              <w:rPr>
                <w:b/>
                <w:sz w:val="18"/>
                <w:szCs w:val="20"/>
                <w:highlight w:val="cyan"/>
              </w:rPr>
            </w:pPr>
            <w:r w:rsidRPr="00391E70">
              <w:rPr>
                <w:b/>
                <w:sz w:val="18"/>
                <w:szCs w:val="20"/>
                <w:lang w:val="ru-RU"/>
              </w:rPr>
              <w:t>Год</w:t>
            </w:r>
            <w:r w:rsidR="003A6684" w:rsidRPr="00391E70">
              <w:rPr>
                <w:b/>
                <w:sz w:val="18"/>
                <w:szCs w:val="20"/>
              </w:rPr>
              <w:t>:</w:t>
            </w:r>
          </w:p>
        </w:tc>
        <w:tc>
          <w:tcPr>
            <w:tcW w:w="388" w:type="pct"/>
            <w:tcBorders>
              <w:top w:val="single" w:sz="4" w:space="0" w:color="auto"/>
              <w:left w:val="nil"/>
              <w:bottom w:val="single" w:sz="4" w:space="0" w:color="auto"/>
              <w:right w:val="single" w:sz="4" w:space="0" w:color="auto"/>
            </w:tcBorders>
            <w:vAlign w:val="center"/>
          </w:tcPr>
          <w:p w14:paraId="32E12466" w14:textId="77777777" w:rsidR="003A6684" w:rsidRPr="00391E70" w:rsidRDefault="003A6684">
            <w:pPr>
              <w:spacing w:before="20" w:after="20"/>
              <w:jc w:val="right"/>
              <w:rPr>
                <w:b/>
                <w:sz w:val="18"/>
                <w:szCs w:val="20"/>
                <w:highlight w:val="cyan"/>
              </w:rPr>
            </w:pPr>
            <w:r w:rsidRPr="00391E70">
              <w:rPr>
                <w:b/>
                <w:color w:val="000000" w:themeColor="text1"/>
                <w:sz w:val="18"/>
                <w:szCs w:val="20"/>
              </w:rPr>
              <w:t>2025</w:t>
            </w:r>
          </w:p>
        </w:tc>
      </w:tr>
      <w:tr w:rsidR="003A6684" w:rsidRPr="00391E70" w14:paraId="2E035544" w14:textId="77777777" w:rsidTr="00BD1BAE">
        <w:trPr>
          <w:trHeight w:val="63"/>
          <w:jc w:val="center"/>
        </w:trPr>
        <w:tc>
          <w:tcPr>
            <w:tcW w:w="886" w:type="pct"/>
            <w:vMerge w:val="restart"/>
            <w:vAlign w:val="center"/>
          </w:tcPr>
          <w:p w14:paraId="24FE2132" w14:textId="28DF6440" w:rsidR="003A6684" w:rsidRPr="00391E70" w:rsidRDefault="00CC3359">
            <w:pPr>
              <w:spacing w:before="20" w:after="20"/>
              <w:jc w:val="center"/>
              <w:rPr>
                <w:sz w:val="18"/>
                <w:szCs w:val="20"/>
                <w:lang w:val="ru-RU"/>
              </w:rPr>
            </w:pPr>
            <w:r w:rsidRPr="00391E70">
              <w:rPr>
                <w:sz w:val="18"/>
                <w:szCs w:val="20"/>
                <w:lang w:val="ru-RU"/>
              </w:rPr>
              <w:t>Вещество</w:t>
            </w:r>
          </w:p>
        </w:tc>
        <w:tc>
          <w:tcPr>
            <w:tcW w:w="408" w:type="pct"/>
            <w:vMerge w:val="restart"/>
            <w:vAlign w:val="center"/>
          </w:tcPr>
          <w:p w14:paraId="444C4F03" w14:textId="53FC2FD7" w:rsidR="003A6684" w:rsidRPr="00391E70" w:rsidRDefault="00CC3359">
            <w:pPr>
              <w:spacing w:before="20" w:after="20"/>
              <w:ind w:left="-106" w:right="-97"/>
              <w:jc w:val="center"/>
              <w:rPr>
                <w:sz w:val="18"/>
                <w:szCs w:val="20"/>
                <w:lang w:val="ru-RU"/>
              </w:rPr>
            </w:pPr>
            <w:r w:rsidRPr="00391E70">
              <w:rPr>
                <w:sz w:val="18"/>
                <w:szCs w:val="20"/>
                <w:lang w:val="ru-RU"/>
              </w:rPr>
              <w:t>Аэрозоли</w:t>
            </w:r>
          </w:p>
        </w:tc>
        <w:tc>
          <w:tcPr>
            <w:tcW w:w="473" w:type="pct"/>
            <w:vMerge w:val="restart"/>
            <w:vAlign w:val="center"/>
          </w:tcPr>
          <w:p w14:paraId="3E7FFA62" w14:textId="50690DDD" w:rsidR="003A6684" w:rsidRPr="00391E70" w:rsidRDefault="00CC3359">
            <w:pPr>
              <w:spacing w:before="20" w:after="20"/>
              <w:jc w:val="center"/>
              <w:rPr>
                <w:sz w:val="18"/>
                <w:szCs w:val="20"/>
                <w:lang w:val="ru-RU"/>
              </w:rPr>
            </w:pPr>
            <w:r w:rsidRPr="00391E70">
              <w:rPr>
                <w:sz w:val="18"/>
                <w:szCs w:val="20"/>
                <w:lang w:val="ru-RU"/>
              </w:rPr>
              <w:t>Пено</w:t>
            </w:r>
            <w:r w:rsidR="00391E70">
              <w:rPr>
                <w:sz w:val="18"/>
                <w:szCs w:val="20"/>
                <w:lang w:val="ru-RU"/>
              </w:rPr>
              <w:t>ма-</w:t>
            </w:r>
            <w:r w:rsidRPr="00391E70">
              <w:rPr>
                <w:sz w:val="18"/>
                <w:szCs w:val="20"/>
                <w:lang w:val="ru-RU"/>
              </w:rPr>
              <w:t>териалы</w:t>
            </w:r>
          </w:p>
        </w:tc>
        <w:tc>
          <w:tcPr>
            <w:tcW w:w="542" w:type="pct"/>
            <w:vMerge w:val="restart"/>
            <w:vAlign w:val="center"/>
          </w:tcPr>
          <w:p w14:paraId="4EB568B4" w14:textId="444766ED" w:rsidR="003A6684" w:rsidRPr="00391E70" w:rsidRDefault="00CC3359">
            <w:pPr>
              <w:spacing w:before="20" w:after="20"/>
              <w:ind w:left="-106" w:right="-112"/>
              <w:jc w:val="center"/>
              <w:rPr>
                <w:sz w:val="18"/>
                <w:szCs w:val="20"/>
                <w:lang w:val="ru-RU"/>
              </w:rPr>
            </w:pPr>
            <w:r w:rsidRPr="00391E70">
              <w:rPr>
                <w:sz w:val="18"/>
                <w:szCs w:val="20"/>
                <w:lang w:val="ru-RU"/>
              </w:rPr>
              <w:t>Пожаро</w:t>
            </w:r>
            <w:r w:rsidR="00391E70">
              <w:rPr>
                <w:sz w:val="18"/>
                <w:szCs w:val="20"/>
                <w:lang w:val="ru-RU"/>
              </w:rPr>
              <w:t>-</w:t>
            </w:r>
            <w:r w:rsidRPr="00391E70">
              <w:rPr>
                <w:sz w:val="18"/>
                <w:szCs w:val="20"/>
                <w:lang w:val="ru-RU"/>
              </w:rPr>
              <w:t>тушение</w:t>
            </w:r>
          </w:p>
        </w:tc>
        <w:tc>
          <w:tcPr>
            <w:tcW w:w="1425" w:type="pct"/>
            <w:gridSpan w:val="2"/>
            <w:vAlign w:val="center"/>
          </w:tcPr>
          <w:p w14:paraId="207E98D6" w14:textId="6CCE6BF6" w:rsidR="003A6684" w:rsidRPr="00391E70" w:rsidRDefault="00CC3359">
            <w:pPr>
              <w:spacing w:before="20" w:after="20"/>
              <w:jc w:val="center"/>
              <w:rPr>
                <w:sz w:val="18"/>
                <w:szCs w:val="20"/>
                <w:lang w:val="ru-RU"/>
              </w:rPr>
            </w:pPr>
            <w:r w:rsidRPr="00391E70">
              <w:rPr>
                <w:sz w:val="18"/>
                <w:szCs w:val="20"/>
                <w:lang w:val="ru-RU"/>
              </w:rPr>
              <w:t>Холодильное оборудование</w:t>
            </w:r>
          </w:p>
        </w:tc>
        <w:tc>
          <w:tcPr>
            <w:tcW w:w="538" w:type="pct"/>
            <w:vMerge w:val="restart"/>
            <w:vAlign w:val="center"/>
          </w:tcPr>
          <w:p w14:paraId="33B9FC3F" w14:textId="273A27F4" w:rsidR="003A6684" w:rsidRPr="00391E70" w:rsidRDefault="00CC3359">
            <w:pPr>
              <w:spacing w:before="20" w:after="20"/>
              <w:ind w:left="-106" w:right="-105"/>
              <w:jc w:val="center"/>
              <w:rPr>
                <w:sz w:val="18"/>
                <w:szCs w:val="20"/>
                <w:lang w:val="ru-RU"/>
              </w:rPr>
            </w:pPr>
            <w:r w:rsidRPr="00391E70">
              <w:rPr>
                <w:sz w:val="18"/>
                <w:szCs w:val="20"/>
                <w:lang w:val="ru-RU"/>
              </w:rPr>
              <w:t>Растворители</w:t>
            </w:r>
          </w:p>
        </w:tc>
        <w:tc>
          <w:tcPr>
            <w:tcW w:w="727" w:type="pct"/>
            <w:gridSpan w:val="2"/>
            <w:vMerge w:val="restart"/>
            <w:tcBorders>
              <w:top w:val="single" w:sz="4" w:space="0" w:color="auto"/>
            </w:tcBorders>
            <w:vAlign w:val="center"/>
          </w:tcPr>
          <w:p w14:paraId="5D2FD350" w14:textId="77777777" w:rsidR="00CC3359" w:rsidRPr="00391E70" w:rsidRDefault="00CC3359" w:rsidP="00CC3359">
            <w:pPr>
              <w:spacing w:before="20" w:after="20"/>
              <w:jc w:val="center"/>
              <w:rPr>
                <w:sz w:val="18"/>
                <w:szCs w:val="20"/>
              </w:rPr>
            </w:pPr>
            <w:proofErr w:type="spellStart"/>
            <w:r w:rsidRPr="00391E70">
              <w:rPr>
                <w:sz w:val="18"/>
                <w:szCs w:val="20"/>
              </w:rPr>
              <w:t>Совокупное</w:t>
            </w:r>
            <w:proofErr w:type="spellEnd"/>
          </w:p>
          <w:p w14:paraId="010EC0B3" w14:textId="0ECA8F70" w:rsidR="003A6684" w:rsidRPr="00391E70" w:rsidRDefault="00CC3359" w:rsidP="00CC3359">
            <w:pPr>
              <w:spacing w:before="20" w:after="20"/>
              <w:jc w:val="center"/>
              <w:rPr>
                <w:sz w:val="18"/>
                <w:szCs w:val="20"/>
              </w:rPr>
            </w:pPr>
            <w:proofErr w:type="spellStart"/>
            <w:r w:rsidRPr="00391E70">
              <w:rPr>
                <w:sz w:val="18"/>
                <w:szCs w:val="20"/>
              </w:rPr>
              <w:t>секторальное</w:t>
            </w:r>
            <w:proofErr w:type="spellEnd"/>
            <w:r w:rsidRPr="00391E70">
              <w:rPr>
                <w:sz w:val="18"/>
                <w:szCs w:val="20"/>
              </w:rPr>
              <w:t xml:space="preserve"> </w:t>
            </w:r>
            <w:proofErr w:type="spellStart"/>
            <w:r w:rsidRPr="00391E70">
              <w:rPr>
                <w:sz w:val="18"/>
                <w:szCs w:val="20"/>
              </w:rPr>
              <w:t>потребление</w:t>
            </w:r>
            <w:proofErr w:type="spellEnd"/>
          </w:p>
        </w:tc>
      </w:tr>
      <w:tr w:rsidR="003A6684" w:rsidRPr="00391E70" w14:paraId="5C005A4F" w14:textId="77777777" w:rsidTr="00BD1BAE">
        <w:trPr>
          <w:trHeight w:val="46"/>
          <w:jc w:val="center"/>
        </w:trPr>
        <w:tc>
          <w:tcPr>
            <w:tcW w:w="886" w:type="pct"/>
            <w:vMerge/>
            <w:vAlign w:val="center"/>
          </w:tcPr>
          <w:p w14:paraId="50EADB0F" w14:textId="77777777" w:rsidR="003A6684" w:rsidRPr="00391E70" w:rsidRDefault="003A6684">
            <w:pPr>
              <w:spacing w:before="20" w:after="20"/>
              <w:jc w:val="center"/>
              <w:rPr>
                <w:sz w:val="18"/>
                <w:szCs w:val="20"/>
              </w:rPr>
            </w:pPr>
          </w:p>
        </w:tc>
        <w:tc>
          <w:tcPr>
            <w:tcW w:w="408" w:type="pct"/>
            <w:vMerge/>
            <w:vAlign w:val="center"/>
          </w:tcPr>
          <w:p w14:paraId="5CE2AD1F" w14:textId="77777777" w:rsidR="003A6684" w:rsidRPr="00391E70" w:rsidRDefault="003A6684">
            <w:pPr>
              <w:spacing w:before="20" w:after="20"/>
              <w:ind w:left="-106" w:right="-97"/>
              <w:jc w:val="center"/>
              <w:rPr>
                <w:sz w:val="18"/>
                <w:szCs w:val="20"/>
              </w:rPr>
            </w:pPr>
          </w:p>
        </w:tc>
        <w:tc>
          <w:tcPr>
            <w:tcW w:w="473" w:type="pct"/>
            <w:vMerge/>
            <w:vAlign w:val="center"/>
          </w:tcPr>
          <w:p w14:paraId="7F18582C" w14:textId="77777777" w:rsidR="003A6684" w:rsidRPr="00391E70" w:rsidRDefault="003A6684">
            <w:pPr>
              <w:spacing w:before="20" w:after="20"/>
              <w:jc w:val="center"/>
              <w:rPr>
                <w:sz w:val="18"/>
                <w:szCs w:val="20"/>
              </w:rPr>
            </w:pPr>
          </w:p>
        </w:tc>
        <w:tc>
          <w:tcPr>
            <w:tcW w:w="542" w:type="pct"/>
            <w:vMerge/>
            <w:vAlign w:val="center"/>
          </w:tcPr>
          <w:p w14:paraId="63FB8EFC" w14:textId="77777777" w:rsidR="003A6684" w:rsidRPr="00391E70" w:rsidRDefault="003A6684">
            <w:pPr>
              <w:spacing w:before="20" w:after="20"/>
              <w:ind w:left="-106" w:right="-112"/>
              <w:jc w:val="center"/>
              <w:rPr>
                <w:sz w:val="18"/>
                <w:szCs w:val="20"/>
              </w:rPr>
            </w:pPr>
          </w:p>
        </w:tc>
        <w:tc>
          <w:tcPr>
            <w:tcW w:w="676" w:type="pct"/>
            <w:vAlign w:val="center"/>
          </w:tcPr>
          <w:p w14:paraId="44A95541" w14:textId="5AD67744" w:rsidR="003A6684" w:rsidRPr="00391E70" w:rsidRDefault="00CC3359">
            <w:pPr>
              <w:spacing w:before="20" w:after="20"/>
              <w:jc w:val="center"/>
              <w:rPr>
                <w:sz w:val="18"/>
                <w:szCs w:val="20"/>
                <w:lang w:val="ru-RU"/>
              </w:rPr>
            </w:pPr>
            <w:r w:rsidRPr="00391E70">
              <w:rPr>
                <w:sz w:val="18"/>
                <w:szCs w:val="20"/>
                <w:lang w:val="ru-RU"/>
              </w:rPr>
              <w:t>Производство</w:t>
            </w:r>
          </w:p>
        </w:tc>
        <w:tc>
          <w:tcPr>
            <w:tcW w:w="749" w:type="pct"/>
            <w:vAlign w:val="center"/>
          </w:tcPr>
          <w:p w14:paraId="2F38742F" w14:textId="741CFF64" w:rsidR="003A6684" w:rsidRPr="00391E70" w:rsidRDefault="00CC3359">
            <w:pPr>
              <w:spacing w:before="20" w:after="20"/>
              <w:jc w:val="center"/>
              <w:rPr>
                <w:sz w:val="18"/>
                <w:szCs w:val="20"/>
                <w:lang w:val="ru-RU"/>
              </w:rPr>
            </w:pPr>
            <w:r w:rsidRPr="00391E70">
              <w:rPr>
                <w:sz w:val="18"/>
                <w:szCs w:val="20"/>
                <w:lang w:val="ru-RU"/>
              </w:rPr>
              <w:t>Обслуживание</w:t>
            </w:r>
          </w:p>
        </w:tc>
        <w:tc>
          <w:tcPr>
            <w:tcW w:w="538" w:type="pct"/>
            <w:vMerge/>
            <w:vAlign w:val="center"/>
          </w:tcPr>
          <w:p w14:paraId="23CDF330" w14:textId="77777777" w:rsidR="003A6684" w:rsidRPr="00391E70" w:rsidRDefault="003A6684">
            <w:pPr>
              <w:spacing w:before="20" w:after="20"/>
              <w:ind w:left="-106" w:right="-105"/>
              <w:jc w:val="center"/>
              <w:rPr>
                <w:sz w:val="18"/>
                <w:szCs w:val="20"/>
              </w:rPr>
            </w:pPr>
          </w:p>
        </w:tc>
        <w:tc>
          <w:tcPr>
            <w:tcW w:w="727" w:type="pct"/>
            <w:gridSpan w:val="2"/>
            <w:vMerge/>
            <w:vAlign w:val="center"/>
          </w:tcPr>
          <w:p w14:paraId="2EF7302F" w14:textId="77777777" w:rsidR="003A6684" w:rsidRPr="00391E70" w:rsidRDefault="003A6684">
            <w:pPr>
              <w:spacing w:before="20" w:after="20"/>
              <w:jc w:val="center"/>
              <w:rPr>
                <w:sz w:val="18"/>
                <w:szCs w:val="20"/>
              </w:rPr>
            </w:pPr>
          </w:p>
        </w:tc>
      </w:tr>
      <w:tr w:rsidR="003A6684" w:rsidRPr="00391E70" w14:paraId="52123D2A" w14:textId="77777777" w:rsidTr="00BD1BAE">
        <w:trPr>
          <w:trHeight w:val="250"/>
          <w:jc w:val="center"/>
        </w:trPr>
        <w:tc>
          <w:tcPr>
            <w:tcW w:w="886" w:type="pct"/>
            <w:vAlign w:val="center"/>
          </w:tcPr>
          <w:p w14:paraId="14955D5F" w14:textId="22B0D1EE" w:rsidR="003A6684" w:rsidRPr="00391E70" w:rsidRDefault="00CC3359">
            <w:pPr>
              <w:spacing w:before="20" w:after="20"/>
              <w:jc w:val="left"/>
              <w:rPr>
                <w:sz w:val="18"/>
                <w:szCs w:val="20"/>
              </w:rPr>
            </w:pPr>
            <w:r w:rsidRPr="00391E70">
              <w:rPr>
                <w:color w:val="000000" w:themeColor="text1"/>
                <w:sz w:val="18"/>
                <w:szCs w:val="20"/>
                <w:lang w:val="ru-RU"/>
              </w:rPr>
              <w:t>ГХФУ</w:t>
            </w:r>
            <w:r w:rsidR="003A6684" w:rsidRPr="00391E70">
              <w:rPr>
                <w:color w:val="000000" w:themeColor="text1"/>
                <w:sz w:val="18"/>
                <w:szCs w:val="20"/>
              </w:rPr>
              <w:t>-22</w:t>
            </w:r>
          </w:p>
        </w:tc>
        <w:tc>
          <w:tcPr>
            <w:tcW w:w="408" w:type="pct"/>
            <w:vAlign w:val="center"/>
          </w:tcPr>
          <w:p w14:paraId="412BC2BA" w14:textId="77777777" w:rsidR="003A6684" w:rsidRPr="00391E70" w:rsidRDefault="003A6684">
            <w:pPr>
              <w:spacing w:before="20" w:after="20"/>
              <w:jc w:val="right"/>
              <w:rPr>
                <w:sz w:val="18"/>
                <w:szCs w:val="20"/>
              </w:rPr>
            </w:pPr>
          </w:p>
        </w:tc>
        <w:tc>
          <w:tcPr>
            <w:tcW w:w="473" w:type="pct"/>
            <w:vAlign w:val="center"/>
          </w:tcPr>
          <w:p w14:paraId="46DA42C5" w14:textId="77777777" w:rsidR="003A6684" w:rsidRPr="00391E70" w:rsidRDefault="003A6684">
            <w:pPr>
              <w:spacing w:before="20" w:after="20"/>
              <w:jc w:val="right"/>
              <w:rPr>
                <w:sz w:val="18"/>
                <w:szCs w:val="20"/>
              </w:rPr>
            </w:pPr>
          </w:p>
        </w:tc>
        <w:tc>
          <w:tcPr>
            <w:tcW w:w="542" w:type="pct"/>
            <w:vAlign w:val="center"/>
          </w:tcPr>
          <w:p w14:paraId="3E405A4E" w14:textId="77777777" w:rsidR="003A6684" w:rsidRPr="00391E70" w:rsidRDefault="003A6684">
            <w:pPr>
              <w:spacing w:before="20" w:after="20"/>
              <w:jc w:val="right"/>
              <w:rPr>
                <w:sz w:val="18"/>
                <w:szCs w:val="20"/>
              </w:rPr>
            </w:pPr>
          </w:p>
        </w:tc>
        <w:tc>
          <w:tcPr>
            <w:tcW w:w="676" w:type="pct"/>
            <w:vAlign w:val="center"/>
          </w:tcPr>
          <w:p w14:paraId="45D53AE7" w14:textId="6052A39E" w:rsidR="003A6684" w:rsidRPr="00391E70" w:rsidRDefault="003A6684">
            <w:pPr>
              <w:spacing w:before="20" w:after="20"/>
              <w:jc w:val="right"/>
              <w:rPr>
                <w:sz w:val="18"/>
                <w:szCs w:val="20"/>
              </w:rPr>
            </w:pPr>
            <w:r w:rsidRPr="00391E70">
              <w:rPr>
                <w:sz w:val="18"/>
                <w:szCs w:val="20"/>
              </w:rPr>
              <w:t>12</w:t>
            </w:r>
            <w:r w:rsidR="00CC3359" w:rsidRPr="00391E70">
              <w:rPr>
                <w:sz w:val="18"/>
                <w:szCs w:val="20"/>
                <w:lang w:val="ru-RU"/>
              </w:rPr>
              <w:t>,</w:t>
            </w:r>
            <w:r w:rsidRPr="00391E70">
              <w:rPr>
                <w:sz w:val="18"/>
                <w:szCs w:val="20"/>
              </w:rPr>
              <w:t>78</w:t>
            </w:r>
          </w:p>
        </w:tc>
        <w:tc>
          <w:tcPr>
            <w:tcW w:w="749" w:type="pct"/>
            <w:vAlign w:val="center"/>
          </w:tcPr>
          <w:p w14:paraId="20417E38" w14:textId="237B7D63" w:rsidR="003A6684" w:rsidRPr="00391E70" w:rsidRDefault="003A6684">
            <w:pPr>
              <w:spacing w:before="20" w:after="20"/>
              <w:jc w:val="right"/>
              <w:rPr>
                <w:sz w:val="18"/>
                <w:szCs w:val="20"/>
              </w:rPr>
            </w:pPr>
            <w:r w:rsidRPr="00391E70">
              <w:rPr>
                <w:sz w:val="18"/>
                <w:szCs w:val="20"/>
              </w:rPr>
              <w:t>79</w:t>
            </w:r>
            <w:r w:rsidR="00CC3359" w:rsidRPr="00391E70">
              <w:rPr>
                <w:sz w:val="18"/>
                <w:szCs w:val="20"/>
                <w:lang w:val="ru-RU"/>
              </w:rPr>
              <w:t>,</w:t>
            </w:r>
            <w:r w:rsidRPr="00391E70">
              <w:rPr>
                <w:sz w:val="18"/>
                <w:szCs w:val="20"/>
              </w:rPr>
              <w:t>28</w:t>
            </w:r>
          </w:p>
        </w:tc>
        <w:tc>
          <w:tcPr>
            <w:tcW w:w="538" w:type="pct"/>
            <w:vAlign w:val="center"/>
          </w:tcPr>
          <w:p w14:paraId="0B93FD11" w14:textId="77777777" w:rsidR="003A6684" w:rsidRPr="00391E70" w:rsidRDefault="003A6684">
            <w:pPr>
              <w:spacing w:before="20" w:after="20"/>
              <w:jc w:val="right"/>
              <w:rPr>
                <w:sz w:val="18"/>
                <w:szCs w:val="20"/>
              </w:rPr>
            </w:pPr>
          </w:p>
        </w:tc>
        <w:tc>
          <w:tcPr>
            <w:tcW w:w="727" w:type="pct"/>
            <w:gridSpan w:val="2"/>
            <w:vAlign w:val="center"/>
          </w:tcPr>
          <w:p w14:paraId="47603D08" w14:textId="564AD85B" w:rsidR="003A6684" w:rsidRPr="00391E70" w:rsidRDefault="003A6684">
            <w:pPr>
              <w:spacing w:before="20" w:after="20"/>
              <w:jc w:val="right"/>
              <w:rPr>
                <w:sz w:val="18"/>
                <w:szCs w:val="20"/>
              </w:rPr>
            </w:pPr>
            <w:r w:rsidRPr="00391E70">
              <w:rPr>
                <w:sz w:val="18"/>
                <w:szCs w:val="20"/>
              </w:rPr>
              <w:fldChar w:fldCharType="begin"/>
            </w:r>
            <w:r w:rsidRPr="00391E70">
              <w:rPr>
                <w:sz w:val="18"/>
                <w:szCs w:val="20"/>
              </w:rPr>
              <w:instrText xml:space="preserve"> =SUM(left) </w:instrText>
            </w:r>
            <w:r w:rsidRPr="00391E70">
              <w:rPr>
                <w:sz w:val="18"/>
                <w:szCs w:val="20"/>
              </w:rPr>
              <w:fldChar w:fldCharType="separate"/>
            </w:r>
            <w:r w:rsidRPr="00391E70">
              <w:rPr>
                <w:noProof/>
                <w:sz w:val="18"/>
                <w:szCs w:val="20"/>
              </w:rPr>
              <w:t>92</w:t>
            </w:r>
            <w:r w:rsidR="00CC3359" w:rsidRPr="00391E70">
              <w:rPr>
                <w:noProof/>
                <w:sz w:val="18"/>
                <w:szCs w:val="20"/>
                <w:lang w:val="ru-RU"/>
              </w:rPr>
              <w:t>,</w:t>
            </w:r>
            <w:r w:rsidRPr="00391E70">
              <w:rPr>
                <w:noProof/>
                <w:sz w:val="18"/>
                <w:szCs w:val="20"/>
              </w:rPr>
              <w:t>06</w:t>
            </w:r>
            <w:r w:rsidRPr="00391E70">
              <w:rPr>
                <w:sz w:val="18"/>
                <w:szCs w:val="20"/>
              </w:rPr>
              <w:fldChar w:fldCharType="end"/>
            </w:r>
          </w:p>
        </w:tc>
      </w:tr>
    </w:tbl>
    <w:p w14:paraId="20C14542" w14:textId="77777777" w:rsidR="003A6684" w:rsidRPr="00391E70" w:rsidRDefault="003A6684" w:rsidP="003A6684">
      <w:pPr>
        <w:jc w:val="center"/>
        <w:rPr>
          <w:sz w:val="16"/>
          <w:szCs w:val="16"/>
        </w:rPr>
      </w:pPr>
    </w:p>
    <w:tbl>
      <w:tblPr>
        <w:tblStyle w:val="TableGrid"/>
        <w:tblW w:w="5607" w:type="pct"/>
        <w:jc w:val="center"/>
        <w:tblLayout w:type="fixed"/>
        <w:tblLook w:val="04A0" w:firstRow="1" w:lastRow="0" w:firstColumn="1" w:lastColumn="0" w:noHBand="0" w:noVBand="1"/>
      </w:tblPr>
      <w:tblGrid>
        <w:gridCol w:w="3286"/>
        <w:gridCol w:w="1275"/>
        <w:gridCol w:w="4821"/>
        <w:gridCol w:w="1103"/>
      </w:tblGrid>
      <w:tr w:rsidR="003A6684" w:rsidRPr="00FD6B13" w14:paraId="31758468" w14:textId="77777777" w:rsidTr="00BD1BAE">
        <w:trPr>
          <w:trHeight w:val="272"/>
          <w:jc w:val="center"/>
        </w:trPr>
        <w:tc>
          <w:tcPr>
            <w:tcW w:w="5000" w:type="pct"/>
            <w:gridSpan w:val="4"/>
            <w:vAlign w:val="center"/>
          </w:tcPr>
          <w:p w14:paraId="318AB604" w14:textId="538C3F83" w:rsidR="003A6684" w:rsidRPr="00391E70" w:rsidRDefault="00CC3359">
            <w:pPr>
              <w:spacing w:before="20" w:after="20"/>
              <w:jc w:val="left"/>
              <w:rPr>
                <w:b/>
                <w:sz w:val="18"/>
                <w:szCs w:val="20"/>
                <w:lang w:val="ru-RU"/>
              </w:rPr>
            </w:pPr>
            <w:r w:rsidRPr="00391E70">
              <w:rPr>
                <w:b/>
                <w:sz w:val="18"/>
                <w:szCs w:val="20"/>
                <w:lang w:val="ru-RU"/>
              </w:rPr>
              <w:t xml:space="preserve">ДАННЫЕ О ПОТРЕБЛЕНИИ </w:t>
            </w:r>
            <w:r w:rsidR="003A6684" w:rsidRPr="00391E70">
              <w:rPr>
                <w:b/>
                <w:sz w:val="18"/>
                <w:szCs w:val="20"/>
                <w:lang w:val="ru-RU"/>
              </w:rPr>
              <w:t>(</w:t>
            </w:r>
            <w:r w:rsidRPr="00391E70">
              <w:rPr>
                <w:b/>
                <w:sz w:val="18"/>
                <w:szCs w:val="20"/>
                <w:lang w:val="ru-RU"/>
              </w:rPr>
              <w:t>тонны ОРС</w:t>
            </w:r>
            <w:r w:rsidR="003A6684" w:rsidRPr="00391E70">
              <w:rPr>
                <w:b/>
                <w:sz w:val="18"/>
                <w:szCs w:val="20"/>
                <w:lang w:val="ru-RU"/>
              </w:rPr>
              <w:t>)</w:t>
            </w:r>
          </w:p>
        </w:tc>
      </w:tr>
      <w:tr w:rsidR="003A6684" w:rsidRPr="00391E70" w14:paraId="252B9788" w14:textId="77777777" w:rsidTr="00BD1BAE">
        <w:trPr>
          <w:trHeight w:val="272"/>
          <w:jc w:val="center"/>
        </w:trPr>
        <w:tc>
          <w:tcPr>
            <w:tcW w:w="1567" w:type="pct"/>
            <w:vAlign w:val="center"/>
          </w:tcPr>
          <w:p w14:paraId="0465522A" w14:textId="4F71BBE8" w:rsidR="003A6684" w:rsidRPr="00391E70" w:rsidRDefault="00CC3359">
            <w:pPr>
              <w:spacing w:before="20" w:after="20"/>
              <w:jc w:val="center"/>
              <w:rPr>
                <w:sz w:val="18"/>
                <w:szCs w:val="20"/>
              </w:rPr>
            </w:pPr>
            <w:proofErr w:type="spellStart"/>
            <w:r w:rsidRPr="00391E70">
              <w:rPr>
                <w:sz w:val="18"/>
                <w:szCs w:val="20"/>
              </w:rPr>
              <w:t>Базовый</w:t>
            </w:r>
            <w:proofErr w:type="spellEnd"/>
            <w:r w:rsidRPr="00391E70">
              <w:rPr>
                <w:sz w:val="18"/>
                <w:szCs w:val="20"/>
              </w:rPr>
              <w:t xml:space="preserve"> </w:t>
            </w:r>
            <w:proofErr w:type="spellStart"/>
            <w:r w:rsidRPr="00391E70">
              <w:rPr>
                <w:sz w:val="18"/>
                <w:szCs w:val="20"/>
              </w:rPr>
              <w:t>уровень</w:t>
            </w:r>
            <w:proofErr w:type="spellEnd"/>
            <w:r w:rsidRPr="00391E70">
              <w:rPr>
                <w:sz w:val="18"/>
                <w:szCs w:val="20"/>
              </w:rPr>
              <w:t xml:space="preserve"> 2009–2010 </w:t>
            </w:r>
            <w:proofErr w:type="spellStart"/>
            <w:r w:rsidRPr="00391E70">
              <w:rPr>
                <w:sz w:val="18"/>
                <w:szCs w:val="20"/>
              </w:rPr>
              <w:t>гг</w:t>
            </w:r>
            <w:proofErr w:type="spellEnd"/>
            <w:r w:rsidRPr="00391E70">
              <w:rPr>
                <w:sz w:val="18"/>
                <w:szCs w:val="20"/>
              </w:rPr>
              <w:t>.:</w:t>
            </w:r>
          </w:p>
        </w:tc>
        <w:tc>
          <w:tcPr>
            <w:tcW w:w="608" w:type="pct"/>
            <w:vAlign w:val="center"/>
          </w:tcPr>
          <w:p w14:paraId="3E0DDA91" w14:textId="67E4FEAD" w:rsidR="003A6684" w:rsidRPr="00391E70" w:rsidRDefault="003A6684">
            <w:pPr>
              <w:spacing w:before="20" w:after="20"/>
              <w:jc w:val="right"/>
              <w:rPr>
                <w:sz w:val="18"/>
                <w:szCs w:val="20"/>
              </w:rPr>
            </w:pPr>
            <w:r w:rsidRPr="00391E70">
              <w:rPr>
                <w:sz w:val="18"/>
                <w:szCs w:val="20"/>
              </w:rPr>
              <w:t>344</w:t>
            </w:r>
            <w:r w:rsidR="00CC3359" w:rsidRPr="00391E70">
              <w:rPr>
                <w:sz w:val="18"/>
                <w:szCs w:val="20"/>
                <w:lang w:val="ru-RU"/>
              </w:rPr>
              <w:t>,</w:t>
            </w:r>
            <w:r w:rsidRPr="00391E70">
              <w:rPr>
                <w:sz w:val="18"/>
                <w:szCs w:val="20"/>
              </w:rPr>
              <w:t>92</w:t>
            </w:r>
          </w:p>
        </w:tc>
        <w:tc>
          <w:tcPr>
            <w:tcW w:w="2299" w:type="pct"/>
            <w:vAlign w:val="center"/>
          </w:tcPr>
          <w:p w14:paraId="3486C731" w14:textId="73CDD46A" w:rsidR="003A6684" w:rsidRPr="00391E70" w:rsidRDefault="00CC3359">
            <w:pPr>
              <w:spacing w:before="20" w:after="20"/>
              <w:jc w:val="center"/>
              <w:rPr>
                <w:sz w:val="18"/>
                <w:szCs w:val="20"/>
                <w:lang w:val="ru-RU"/>
              </w:rPr>
            </w:pPr>
            <w:r w:rsidRPr="00391E70">
              <w:rPr>
                <w:sz w:val="18"/>
                <w:szCs w:val="20"/>
                <w:lang w:val="ru-RU"/>
              </w:rPr>
              <w:t>Начальный уровень устойчивых совокупных сокращений:</w:t>
            </w:r>
          </w:p>
        </w:tc>
        <w:tc>
          <w:tcPr>
            <w:tcW w:w="526" w:type="pct"/>
            <w:vAlign w:val="center"/>
          </w:tcPr>
          <w:p w14:paraId="31946676" w14:textId="4943C90A" w:rsidR="003A6684" w:rsidRPr="00391E70" w:rsidRDefault="003A6684">
            <w:pPr>
              <w:spacing w:before="20" w:after="20"/>
              <w:jc w:val="right"/>
              <w:rPr>
                <w:sz w:val="18"/>
                <w:szCs w:val="20"/>
              </w:rPr>
            </w:pPr>
            <w:r w:rsidRPr="00391E70">
              <w:rPr>
                <w:sz w:val="18"/>
                <w:szCs w:val="20"/>
              </w:rPr>
              <w:t>398</w:t>
            </w:r>
            <w:r w:rsidR="00CC3359" w:rsidRPr="00391E70">
              <w:rPr>
                <w:sz w:val="18"/>
                <w:szCs w:val="20"/>
                <w:lang w:val="ru-RU"/>
              </w:rPr>
              <w:t>,</w:t>
            </w:r>
            <w:r w:rsidRPr="00391E70">
              <w:rPr>
                <w:sz w:val="18"/>
                <w:szCs w:val="20"/>
              </w:rPr>
              <w:t>22</w:t>
            </w:r>
          </w:p>
        </w:tc>
      </w:tr>
      <w:tr w:rsidR="003A6684" w:rsidRPr="00391E70" w14:paraId="6A630EC8" w14:textId="77777777" w:rsidTr="00BD1BAE">
        <w:trPr>
          <w:trHeight w:val="163"/>
          <w:jc w:val="center"/>
        </w:trPr>
        <w:tc>
          <w:tcPr>
            <w:tcW w:w="5000" w:type="pct"/>
            <w:gridSpan w:val="4"/>
          </w:tcPr>
          <w:p w14:paraId="14610E02" w14:textId="014CD038" w:rsidR="003A6684" w:rsidRPr="00391E70" w:rsidRDefault="00CC3359">
            <w:pPr>
              <w:tabs>
                <w:tab w:val="left" w:pos="993"/>
              </w:tabs>
              <w:spacing w:before="20" w:after="20"/>
              <w:ind w:left="426"/>
              <w:jc w:val="left"/>
              <w:rPr>
                <w:b/>
                <w:sz w:val="18"/>
                <w:szCs w:val="20"/>
              </w:rPr>
            </w:pPr>
            <w:r w:rsidRPr="00391E70">
              <w:rPr>
                <w:b/>
                <w:sz w:val="18"/>
                <w:szCs w:val="20"/>
              </w:rPr>
              <w:t>ПОТРЕБЛЕНИЕ, ОТВЕЧАЮЩЕЕ КРИТЕРИЯМ ФИНАНСИРОВАНИЯ</w:t>
            </w:r>
          </w:p>
        </w:tc>
      </w:tr>
      <w:tr w:rsidR="003A6684" w:rsidRPr="00391E70" w14:paraId="47C1870F" w14:textId="77777777" w:rsidTr="00BD1BAE">
        <w:trPr>
          <w:trHeight w:val="272"/>
          <w:jc w:val="center"/>
        </w:trPr>
        <w:tc>
          <w:tcPr>
            <w:tcW w:w="1567" w:type="pct"/>
            <w:vAlign w:val="center"/>
          </w:tcPr>
          <w:p w14:paraId="753B075D" w14:textId="239586D4" w:rsidR="003A6684" w:rsidRPr="00391E70" w:rsidRDefault="00CC3359">
            <w:pPr>
              <w:spacing w:before="20" w:after="20"/>
              <w:jc w:val="center"/>
              <w:rPr>
                <w:sz w:val="18"/>
                <w:szCs w:val="20"/>
              </w:rPr>
            </w:pPr>
            <w:r w:rsidRPr="00391E70">
              <w:rPr>
                <w:sz w:val="18"/>
                <w:szCs w:val="20"/>
                <w:lang w:val="ru-RU"/>
              </w:rPr>
              <w:t>Утверждено</w:t>
            </w:r>
            <w:r w:rsidR="003A6684" w:rsidRPr="00391E70">
              <w:rPr>
                <w:sz w:val="18"/>
                <w:szCs w:val="20"/>
              </w:rPr>
              <w:t>:</w:t>
            </w:r>
          </w:p>
        </w:tc>
        <w:tc>
          <w:tcPr>
            <w:tcW w:w="608" w:type="pct"/>
            <w:vAlign w:val="center"/>
          </w:tcPr>
          <w:p w14:paraId="74966C86" w14:textId="6650F491" w:rsidR="003A6684" w:rsidRPr="00391E70" w:rsidRDefault="003A6684">
            <w:pPr>
              <w:spacing w:before="20" w:after="20"/>
              <w:jc w:val="right"/>
              <w:rPr>
                <w:sz w:val="18"/>
                <w:szCs w:val="20"/>
              </w:rPr>
            </w:pPr>
            <w:r w:rsidRPr="00391E70">
              <w:rPr>
                <w:sz w:val="18"/>
                <w:szCs w:val="20"/>
              </w:rPr>
              <w:t>301</w:t>
            </w:r>
            <w:r w:rsidR="00CC3359" w:rsidRPr="00391E70">
              <w:rPr>
                <w:sz w:val="18"/>
                <w:szCs w:val="20"/>
                <w:lang w:val="ru-RU"/>
              </w:rPr>
              <w:t>,</w:t>
            </w:r>
            <w:r w:rsidRPr="00391E70">
              <w:rPr>
                <w:sz w:val="18"/>
                <w:szCs w:val="20"/>
              </w:rPr>
              <w:t>01</w:t>
            </w:r>
          </w:p>
        </w:tc>
        <w:tc>
          <w:tcPr>
            <w:tcW w:w="2299" w:type="pct"/>
            <w:vAlign w:val="center"/>
          </w:tcPr>
          <w:p w14:paraId="49CE46B1" w14:textId="3EF5694F" w:rsidR="003A6684" w:rsidRPr="00391E70" w:rsidRDefault="00CC3359">
            <w:pPr>
              <w:spacing w:before="20" w:after="20"/>
              <w:jc w:val="center"/>
              <w:rPr>
                <w:sz w:val="18"/>
                <w:szCs w:val="20"/>
              </w:rPr>
            </w:pPr>
            <w:r w:rsidRPr="00391E70">
              <w:rPr>
                <w:sz w:val="18"/>
                <w:szCs w:val="20"/>
                <w:lang w:val="ru-RU"/>
              </w:rPr>
              <w:t>Остаток</w:t>
            </w:r>
            <w:r w:rsidR="003A6684" w:rsidRPr="00391E70">
              <w:rPr>
                <w:sz w:val="18"/>
                <w:szCs w:val="20"/>
              </w:rPr>
              <w:t>:</w:t>
            </w:r>
          </w:p>
        </w:tc>
        <w:tc>
          <w:tcPr>
            <w:tcW w:w="526" w:type="pct"/>
            <w:vAlign w:val="center"/>
          </w:tcPr>
          <w:p w14:paraId="097AD171" w14:textId="0EA7E0C0" w:rsidR="003A6684" w:rsidRPr="00391E70" w:rsidRDefault="003A6684">
            <w:pPr>
              <w:spacing w:before="20" w:after="20"/>
              <w:jc w:val="right"/>
              <w:rPr>
                <w:sz w:val="18"/>
                <w:szCs w:val="20"/>
              </w:rPr>
            </w:pPr>
            <w:r w:rsidRPr="00391E70">
              <w:rPr>
                <w:sz w:val="18"/>
                <w:szCs w:val="20"/>
              </w:rPr>
              <w:t>97</w:t>
            </w:r>
            <w:r w:rsidR="00CC3359" w:rsidRPr="00391E70">
              <w:rPr>
                <w:sz w:val="18"/>
                <w:szCs w:val="20"/>
                <w:lang w:val="ru-RU"/>
              </w:rPr>
              <w:t>,</w:t>
            </w:r>
            <w:r w:rsidRPr="00391E70">
              <w:rPr>
                <w:sz w:val="18"/>
                <w:szCs w:val="20"/>
              </w:rPr>
              <w:t>21</w:t>
            </w:r>
          </w:p>
        </w:tc>
      </w:tr>
    </w:tbl>
    <w:p w14:paraId="66672E54" w14:textId="77777777" w:rsidR="003A6684" w:rsidRPr="00391E70" w:rsidRDefault="003A6684" w:rsidP="003A6684">
      <w:pPr>
        <w:jc w:val="center"/>
        <w:rPr>
          <w:sz w:val="16"/>
          <w:szCs w:val="20"/>
        </w:rPr>
      </w:pPr>
    </w:p>
    <w:tbl>
      <w:tblPr>
        <w:tblStyle w:val="TableGrid"/>
        <w:tblW w:w="5607" w:type="pct"/>
        <w:jc w:val="center"/>
        <w:tblLayout w:type="fixed"/>
        <w:tblLook w:val="04A0" w:firstRow="1" w:lastRow="0" w:firstColumn="1" w:lastColumn="0" w:noHBand="0" w:noVBand="1"/>
      </w:tblPr>
      <w:tblGrid>
        <w:gridCol w:w="2859"/>
        <w:gridCol w:w="3261"/>
        <w:gridCol w:w="1134"/>
        <w:gridCol w:w="1134"/>
        <w:gridCol w:w="996"/>
        <w:gridCol w:w="1101"/>
      </w:tblGrid>
      <w:tr w:rsidR="003A6684" w:rsidRPr="00391E70" w14:paraId="38B0482C" w14:textId="77777777" w:rsidTr="00BD1BAE">
        <w:trPr>
          <w:trHeight w:val="258"/>
          <w:jc w:val="center"/>
        </w:trPr>
        <w:tc>
          <w:tcPr>
            <w:tcW w:w="2918" w:type="pct"/>
            <w:gridSpan w:val="2"/>
            <w:vAlign w:val="center"/>
          </w:tcPr>
          <w:p w14:paraId="1F692B3A" w14:textId="7410D44A" w:rsidR="003A6684" w:rsidRPr="00391E70" w:rsidRDefault="00CC3359">
            <w:pPr>
              <w:spacing w:before="20" w:after="20"/>
              <w:jc w:val="left"/>
              <w:rPr>
                <w:b/>
                <w:sz w:val="18"/>
                <w:szCs w:val="20"/>
              </w:rPr>
            </w:pPr>
            <w:r w:rsidRPr="00391E70">
              <w:rPr>
                <w:b/>
                <w:sz w:val="18"/>
                <w:szCs w:val="20"/>
              </w:rPr>
              <w:t>УТВЕРЖДЕННЫЙ БИЗНЕС-ПЛАН</w:t>
            </w:r>
          </w:p>
        </w:tc>
        <w:tc>
          <w:tcPr>
            <w:tcW w:w="541" w:type="pct"/>
            <w:vAlign w:val="center"/>
          </w:tcPr>
          <w:p w14:paraId="20AC1A54" w14:textId="150520A8" w:rsidR="003A6684" w:rsidRPr="00391E70" w:rsidRDefault="003A6684">
            <w:pPr>
              <w:spacing w:before="20" w:after="20"/>
              <w:jc w:val="center"/>
              <w:rPr>
                <w:b/>
                <w:sz w:val="18"/>
                <w:szCs w:val="20"/>
                <w:lang w:val="ru-RU"/>
              </w:rPr>
            </w:pPr>
            <w:r w:rsidRPr="00391E70">
              <w:rPr>
                <w:b/>
                <w:sz w:val="18"/>
                <w:szCs w:val="20"/>
              </w:rPr>
              <w:t>2026</w:t>
            </w:r>
            <w:r w:rsidR="00CC3359" w:rsidRPr="00391E70">
              <w:rPr>
                <w:b/>
                <w:sz w:val="18"/>
                <w:szCs w:val="20"/>
                <w:lang w:val="ru-RU"/>
              </w:rPr>
              <w:t xml:space="preserve"> г.</w:t>
            </w:r>
          </w:p>
        </w:tc>
        <w:tc>
          <w:tcPr>
            <w:tcW w:w="541" w:type="pct"/>
            <w:vAlign w:val="center"/>
          </w:tcPr>
          <w:p w14:paraId="057ABC38" w14:textId="4293FF7D" w:rsidR="003A6684" w:rsidRPr="00391E70" w:rsidRDefault="003A6684">
            <w:pPr>
              <w:spacing w:before="20" w:after="20"/>
              <w:jc w:val="center"/>
              <w:rPr>
                <w:b/>
                <w:sz w:val="18"/>
                <w:szCs w:val="20"/>
                <w:lang w:val="ru-RU"/>
              </w:rPr>
            </w:pPr>
            <w:r w:rsidRPr="00391E70">
              <w:rPr>
                <w:b/>
                <w:sz w:val="18"/>
                <w:szCs w:val="20"/>
              </w:rPr>
              <w:t>2027</w:t>
            </w:r>
            <w:r w:rsidR="00CC3359" w:rsidRPr="00391E70">
              <w:rPr>
                <w:b/>
                <w:sz w:val="18"/>
                <w:szCs w:val="20"/>
                <w:lang w:val="ru-RU"/>
              </w:rPr>
              <w:t xml:space="preserve"> г.</w:t>
            </w:r>
          </w:p>
        </w:tc>
        <w:tc>
          <w:tcPr>
            <w:tcW w:w="475" w:type="pct"/>
            <w:vAlign w:val="center"/>
          </w:tcPr>
          <w:p w14:paraId="5093708E" w14:textId="3479A800" w:rsidR="003A6684" w:rsidRPr="00391E70" w:rsidRDefault="003A6684">
            <w:pPr>
              <w:spacing w:before="20" w:after="20"/>
              <w:jc w:val="center"/>
              <w:rPr>
                <w:b/>
                <w:sz w:val="18"/>
                <w:szCs w:val="20"/>
                <w:lang w:val="ru-RU"/>
              </w:rPr>
            </w:pPr>
            <w:r w:rsidRPr="00391E70">
              <w:rPr>
                <w:b/>
                <w:sz w:val="18"/>
                <w:szCs w:val="20"/>
              </w:rPr>
              <w:t>2028</w:t>
            </w:r>
            <w:r w:rsidR="00CC3359" w:rsidRPr="00391E70">
              <w:rPr>
                <w:b/>
                <w:sz w:val="18"/>
                <w:szCs w:val="20"/>
                <w:lang w:val="ru-RU"/>
              </w:rPr>
              <w:t xml:space="preserve"> г.</w:t>
            </w:r>
          </w:p>
        </w:tc>
        <w:tc>
          <w:tcPr>
            <w:tcW w:w="525" w:type="pct"/>
            <w:vAlign w:val="center"/>
          </w:tcPr>
          <w:p w14:paraId="4351EAFA" w14:textId="62403932" w:rsidR="003A6684" w:rsidRPr="00391E70" w:rsidRDefault="00CC3359">
            <w:pPr>
              <w:spacing w:before="20" w:after="20"/>
              <w:jc w:val="center"/>
              <w:rPr>
                <w:b/>
                <w:sz w:val="18"/>
                <w:szCs w:val="20"/>
                <w:lang w:val="ru-RU"/>
              </w:rPr>
            </w:pPr>
            <w:r w:rsidRPr="00391E70">
              <w:rPr>
                <w:b/>
                <w:sz w:val="18"/>
                <w:szCs w:val="20"/>
                <w:lang w:val="ru-RU"/>
              </w:rPr>
              <w:t>Итого</w:t>
            </w:r>
          </w:p>
        </w:tc>
      </w:tr>
      <w:tr w:rsidR="003A6684" w:rsidRPr="00391E70" w14:paraId="311CF4ED" w14:textId="77777777" w:rsidTr="00BD1BAE">
        <w:trPr>
          <w:trHeight w:val="258"/>
          <w:jc w:val="center"/>
        </w:trPr>
        <w:tc>
          <w:tcPr>
            <w:tcW w:w="1363" w:type="pct"/>
            <w:vMerge w:val="restart"/>
            <w:vAlign w:val="center"/>
          </w:tcPr>
          <w:p w14:paraId="5DCD812C" w14:textId="49BA8876" w:rsidR="003A6684" w:rsidRPr="00391E70" w:rsidRDefault="00CC3359">
            <w:pPr>
              <w:spacing w:before="20" w:after="20"/>
              <w:jc w:val="center"/>
              <w:rPr>
                <w:sz w:val="18"/>
                <w:szCs w:val="20"/>
                <w:lang w:val="ru-RU"/>
              </w:rPr>
            </w:pPr>
            <w:r w:rsidRPr="00391E70">
              <w:rPr>
                <w:sz w:val="18"/>
                <w:szCs w:val="20"/>
                <w:lang w:val="ru-RU"/>
              </w:rPr>
              <w:t>ПРООН</w:t>
            </w:r>
          </w:p>
        </w:tc>
        <w:tc>
          <w:tcPr>
            <w:tcW w:w="1555" w:type="pct"/>
            <w:vAlign w:val="center"/>
          </w:tcPr>
          <w:p w14:paraId="2FE14FE0" w14:textId="614DB50D" w:rsidR="003A6684" w:rsidRPr="00391E70" w:rsidRDefault="00CC3359">
            <w:pPr>
              <w:spacing w:before="20" w:after="20"/>
              <w:jc w:val="left"/>
              <w:rPr>
                <w:sz w:val="18"/>
                <w:szCs w:val="20"/>
                <w:lang w:val="ru-RU"/>
              </w:rPr>
            </w:pPr>
            <w:r w:rsidRPr="00391E70">
              <w:rPr>
                <w:sz w:val="18"/>
                <w:szCs w:val="20"/>
                <w:lang w:val="ru-RU"/>
              </w:rPr>
              <w:t>Поэтапный отказ от ОРВ (тонны ОРС)</w:t>
            </w:r>
          </w:p>
        </w:tc>
        <w:tc>
          <w:tcPr>
            <w:tcW w:w="541" w:type="pct"/>
            <w:vAlign w:val="center"/>
          </w:tcPr>
          <w:p w14:paraId="71C20483" w14:textId="1430AD35" w:rsidR="003A6684" w:rsidRPr="00391E70" w:rsidRDefault="003A6684">
            <w:pPr>
              <w:spacing w:before="20" w:after="20"/>
              <w:jc w:val="right"/>
              <w:rPr>
                <w:sz w:val="18"/>
                <w:szCs w:val="20"/>
              </w:rPr>
            </w:pPr>
            <w:r w:rsidRPr="00391E70">
              <w:rPr>
                <w:sz w:val="18"/>
                <w:szCs w:val="20"/>
              </w:rPr>
              <w:t>39</w:t>
            </w:r>
            <w:r w:rsidR="00CC3359" w:rsidRPr="00391E70">
              <w:rPr>
                <w:sz w:val="18"/>
                <w:szCs w:val="20"/>
                <w:lang w:val="ru-RU"/>
              </w:rPr>
              <w:t>,</w:t>
            </w:r>
            <w:r w:rsidRPr="00391E70">
              <w:rPr>
                <w:sz w:val="18"/>
                <w:szCs w:val="20"/>
              </w:rPr>
              <w:t>54</w:t>
            </w:r>
          </w:p>
        </w:tc>
        <w:tc>
          <w:tcPr>
            <w:tcW w:w="541" w:type="pct"/>
            <w:vAlign w:val="center"/>
          </w:tcPr>
          <w:p w14:paraId="3B340203" w14:textId="23C595F0" w:rsidR="003A6684" w:rsidRPr="00391E70" w:rsidRDefault="003A6684">
            <w:pPr>
              <w:spacing w:before="20" w:after="20"/>
              <w:jc w:val="right"/>
              <w:rPr>
                <w:sz w:val="18"/>
                <w:szCs w:val="20"/>
              </w:rPr>
            </w:pPr>
            <w:r w:rsidRPr="00391E70">
              <w:rPr>
                <w:sz w:val="18"/>
                <w:szCs w:val="20"/>
              </w:rPr>
              <w:t>59</w:t>
            </w:r>
            <w:r w:rsidR="00CC3359" w:rsidRPr="00391E70">
              <w:rPr>
                <w:sz w:val="18"/>
                <w:szCs w:val="20"/>
                <w:lang w:val="ru-RU"/>
              </w:rPr>
              <w:t>,</w:t>
            </w:r>
            <w:r w:rsidRPr="00391E70">
              <w:rPr>
                <w:sz w:val="18"/>
                <w:szCs w:val="20"/>
              </w:rPr>
              <w:t>31</w:t>
            </w:r>
          </w:p>
        </w:tc>
        <w:tc>
          <w:tcPr>
            <w:tcW w:w="475" w:type="pct"/>
            <w:vAlign w:val="center"/>
          </w:tcPr>
          <w:p w14:paraId="553E00A2" w14:textId="524F9311" w:rsidR="003A6684" w:rsidRPr="00391E70" w:rsidRDefault="003A6684">
            <w:pPr>
              <w:spacing w:before="20" w:after="20"/>
              <w:jc w:val="right"/>
              <w:rPr>
                <w:sz w:val="18"/>
                <w:szCs w:val="20"/>
              </w:rPr>
            </w:pPr>
            <w:r w:rsidRPr="00391E70">
              <w:rPr>
                <w:sz w:val="18"/>
                <w:szCs w:val="20"/>
              </w:rPr>
              <w:t>0</w:t>
            </w:r>
            <w:r w:rsidR="00CC3359" w:rsidRPr="00391E70">
              <w:rPr>
                <w:sz w:val="18"/>
                <w:szCs w:val="20"/>
                <w:lang w:val="ru-RU"/>
              </w:rPr>
              <w:t>,</w:t>
            </w:r>
            <w:r w:rsidRPr="00391E70">
              <w:rPr>
                <w:sz w:val="18"/>
                <w:szCs w:val="20"/>
              </w:rPr>
              <w:t>00</w:t>
            </w:r>
          </w:p>
        </w:tc>
        <w:tc>
          <w:tcPr>
            <w:tcW w:w="525" w:type="pct"/>
            <w:vAlign w:val="center"/>
          </w:tcPr>
          <w:p w14:paraId="46AB34FF" w14:textId="7519F01B" w:rsidR="003A6684" w:rsidRPr="00391E70" w:rsidRDefault="003A6684">
            <w:pPr>
              <w:spacing w:before="20" w:after="20"/>
              <w:jc w:val="right"/>
              <w:rPr>
                <w:sz w:val="18"/>
                <w:szCs w:val="20"/>
              </w:rPr>
            </w:pPr>
            <w:r w:rsidRPr="00391E70">
              <w:rPr>
                <w:sz w:val="18"/>
                <w:szCs w:val="20"/>
              </w:rPr>
              <w:fldChar w:fldCharType="begin"/>
            </w:r>
            <w:r w:rsidRPr="00391E70">
              <w:rPr>
                <w:sz w:val="18"/>
                <w:szCs w:val="20"/>
              </w:rPr>
              <w:instrText xml:space="preserve"> =SUM(LEFT) </w:instrText>
            </w:r>
            <w:r w:rsidRPr="00391E70">
              <w:rPr>
                <w:sz w:val="18"/>
                <w:szCs w:val="20"/>
              </w:rPr>
              <w:fldChar w:fldCharType="separate"/>
            </w:r>
            <w:r w:rsidRPr="00391E70">
              <w:rPr>
                <w:noProof/>
                <w:sz w:val="18"/>
                <w:szCs w:val="20"/>
              </w:rPr>
              <w:t>98</w:t>
            </w:r>
            <w:r w:rsidR="00CC3359" w:rsidRPr="00391E70">
              <w:rPr>
                <w:noProof/>
                <w:sz w:val="18"/>
                <w:szCs w:val="20"/>
                <w:lang w:val="ru-RU"/>
              </w:rPr>
              <w:t>,</w:t>
            </w:r>
            <w:r w:rsidRPr="00391E70">
              <w:rPr>
                <w:noProof/>
                <w:sz w:val="18"/>
                <w:szCs w:val="20"/>
              </w:rPr>
              <w:t>85</w:t>
            </w:r>
            <w:r w:rsidRPr="00391E70">
              <w:rPr>
                <w:sz w:val="18"/>
                <w:szCs w:val="20"/>
              </w:rPr>
              <w:fldChar w:fldCharType="end"/>
            </w:r>
          </w:p>
        </w:tc>
      </w:tr>
      <w:tr w:rsidR="003A6684" w:rsidRPr="00391E70" w14:paraId="5A1FEF07" w14:textId="77777777" w:rsidTr="00BD1BAE">
        <w:trPr>
          <w:trHeight w:val="258"/>
          <w:jc w:val="center"/>
        </w:trPr>
        <w:tc>
          <w:tcPr>
            <w:tcW w:w="1363" w:type="pct"/>
            <w:vMerge/>
            <w:vAlign w:val="center"/>
          </w:tcPr>
          <w:p w14:paraId="3EECFD37" w14:textId="77777777" w:rsidR="003A6684" w:rsidRPr="00391E70" w:rsidRDefault="003A6684">
            <w:pPr>
              <w:spacing w:before="20" w:after="20"/>
              <w:jc w:val="center"/>
              <w:rPr>
                <w:sz w:val="18"/>
                <w:szCs w:val="20"/>
              </w:rPr>
            </w:pPr>
          </w:p>
        </w:tc>
        <w:tc>
          <w:tcPr>
            <w:tcW w:w="1555" w:type="pct"/>
            <w:vAlign w:val="center"/>
          </w:tcPr>
          <w:p w14:paraId="24BB0E02" w14:textId="709B3AFA" w:rsidR="003A6684" w:rsidRPr="00391E70" w:rsidRDefault="00CC3359">
            <w:pPr>
              <w:spacing w:before="20" w:after="20"/>
              <w:jc w:val="left"/>
              <w:rPr>
                <w:sz w:val="18"/>
                <w:szCs w:val="20"/>
              </w:rPr>
            </w:pPr>
            <w:proofErr w:type="spellStart"/>
            <w:r w:rsidRPr="00391E70">
              <w:rPr>
                <w:sz w:val="18"/>
                <w:szCs w:val="20"/>
              </w:rPr>
              <w:t>Финансирование</w:t>
            </w:r>
            <w:proofErr w:type="spellEnd"/>
            <w:r w:rsidRPr="00391E70">
              <w:rPr>
                <w:sz w:val="18"/>
                <w:szCs w:val="20"/>
              </w:rPr>
              <w:t xml:space="preserve"> (</w:t>
            </w:r>
            <w:proofErr w:type="spellStart"/>
            <w:r w:rsidRPr="00391E70">
              <w:rPr>
                <w:sz w:val="18"/>
                <w:szCs w:val="20"/>
              </w:rPr>
              <w:t>долл</w:t>
            </w:r>
            <w:proofErr w:type="spellEnd"/>
            <w:r w:rsidRPr="00391E70">
              <w:rPr>
                <w:sz w:val="18"/>
                <w:szCs w:val="20"/>
              </w:rPr>
              <w:t>. США)</w:t>
            </w:r>
          </w:p>
        </w:tc>
        <w:tc>
          <w:tcPr>
            <w:tcW w:w="541" w:type="pct"/>
            <w:vAlign w:val="center"/>
          </w:tcPr>
          <w:p w14:paraId="37153333" w14:textId="66BC1A23" w:rsidR="003A6684" w:rsidRPr="00391E70" w:rsidRDefault="003A6684">
            <w:pPr>
              <w:spacing w:before="20" w:after="20"/>
              <w:jc w:val="right"/>
              <w:rPr>
                <w:sz w:val="18"/>
                <w:szCs w:val="20"/>
              </w:rPr>
            </w:pPr>
            <w:r w:rsidRPr="00391E70">
              <w:rPr>
                <w:sz w:val="18"/>
                <w:szCs w:val="20"/>
              </w:rPr>
              <w:t>3</w:t>
            </w:r>
            <w:r w:rsidR="00CC3359" w:rsidRPr="00391E70">
              <w:rPr>
                <w:sz w:val="18"/>
                <w:szCs w:val="20"/>
                <w:lang w:val="ru-RU"/>
              </w:rPr>
              <w:t> </w:t>
            </w:r>
            <w:r w:rsidRPr="00391E70">
              <w:rPr>
                <w:sz w:val="18"/>
                <w:szCs w:val="20"/>
              </w:rPr>
              <w:t>691</w:t>
            </w:r>
            <w:r w:rsidR="00CC3359" w:rsidRPr="00391E70">
              <w:rPr>
                <w:sz w:val="18"/>
                <w:szCs w:val="20"/>
                <w:lang w:val="ru-RU"/>
              </w:rPr>
              <w:t> </w:t>
            </w:r>
            <w:r w:rsidRPr="00391E70">
              <w:rPr>
                <w:sz w:val="18"/>
                <w:szCs w:val="20"/>
              </w:rPr>
              <w:t>000</w:t>
            </w:r>
          </w:p>
        </w:tc>
        <w:tc>
          <w:tcPr>
            <w:tcW w:w="541" w:type="pct"/>
            <w:vAlign w:val="center"/>
          </w:tcPr>
          <w:p w14:paraId="435A0883" w14:textId="5E921FFF" w:rsidR="003A6684" w:rsidRPr="00391E70" w:rsidRDefault="003A6684">
            <w:pPr>
              <w:spacing w:before="20" w:after="20"/>
              <w:jc w:val="right"/>
              <w:rPr>
                <w:sz w:val="18"/>
                <w:szCs w:val="20"/>
              </w:rPr>
            </w:pPr>
            <w:r w:rsidRPr="00391E70">
              <w:rPr>
                <w:sz w:val="18"/>
                <w:szCs w:val="20"/>
              </w:rPr>
              <w:t>5</w:t>
            </w:r>
            <w:r w:rsidR="00CC3359" w:rsidRPr="00391E70">
              <w:rPr>
                <w:sz w:val="18"/>
                <w:szCs w:val="20"/>
                <w:lang w:val="ru-RU"/>
              </w:rPr>
              <w:t> </w:t>
            </w:r>
            <w:r w:rsidRPr="00391E70">
              <w:rPr>
                <w:sz w:val="18"/>
                <w:szCs w:val="20"/>
              </w:rPr>
              <w:t>537</w:t>
            </w:r>
            <w:r w:rsidR="00CC3359" w:rsidRPr="00391E70">
              <w:rPr>
                <w:sz w:val="18"/>
                <w:szCs w:val="20"/>
                <w:lang w:val="ru-RU"/>
              </w:rPr>
              <w:t> </w:t>
            </w:r>
            <w:r w:rsidRPr="00391E70">
              <w:rPr>
                <w:sz w:val="18"/>
                <w:szCs w:val="20"/>
              </w:rPr>
              <w:t>000</w:t>
            </w:r>
          </w:p>
        </w:tc>
        <w:tc>
          <w:tcPr>
            <w:tcW w:w="475" w:type="pct"/>
            <w:vAlign w:val="center"/>
          </w:tcPr>
          <w:p w14:paraId="70057363" w14:textId="77777777" w:rsidR="003A6684" w:rsidRPr="00391E70" w:rsidRDefault="003A6684">
            <w:pPr>
              <w:spacing w:before="20" w:after="20"/>
              <w:jc w:val="right"/>
              <w:rPr>
                <w:sz w:val="18"/>
                <w:szCs w:val="20"/>
              </w:rPr>
            </w:pPr>
            <w:r w:rsidRPr="00391E70">
              <w:rPr>
                <w:sz w:val="18"/>
                <w:szCs w:val="20"/>
              </w:rPr>
              <w:t>0</w:t>
            </w:r>
          </w:p>
        </w:tc>
        <w:tc>
          <w:tcPr>
            <w:tcW w:w="525" w:type="pct"/>
            <w:vAlign w:val="center"/>
          </w:tcPr>
          <w:p w14:paraId="1C288917" w14:textId="3C3FA343" w:rsidR="003A6684" w:rsidRPr="00391E70" w:rsidRDefault="003A6684">
            <w:pPr>
              <w:spacing w:before="20" w:after="20"/>
              <w:jc w:val="right"/>
              <w:rPr>
                <w:sz w:val="18"/>
                <w:szCs w:val="20"/>
              </w:rPr>
            </w:pPr>
            <w:r w:rsidRPr="00391E70">
              <w:rPr>
                <w:sz w:val="18"/>
                <w:szCs w:val="20"/>
              </w:rPr>
              <w:fldChar w:fldCharType="begin"/>
            </w:r>
            <w:r w:rsidRPr="00391E70">
              <w:rPr>
                <w:sz w:val="18"/>
                <w:szCs w:val="20"/>
              </w:rPr>
              <w:instrText xml:space="preserve"> =SUM(LEFT) </w:instrText>
            </w:r>
            <w:r w:rsidRPr="00391E70">
              <w:rPr>
                <w:sz w:val="18"/>
                <w:szCs w:val="20"/>
              </w:rPr>
              <w:fldChar w:fldCharType="separate"/>
            </w:r>
            <w:r w:rsidRPr="00391E70">
              <w:rPr>
                <w:noProof/>
                <w:sz w:val="18"/>
                <w:szCs w:val="20"/>
              </w:rPr>
              <w:t>9</w:t>
            </w:r>
            <w:r w:rsidR="00CC3359" w:rsidRPr="00391E70">
              <w:rPr>
                <w:noProof/>
                <w:sz w:val="18"/>
                <w:szCs w:val="20"/>
                <w:lang w:val="ru-RU"/>
              </w:rPr>
              <w:t> </w:t>
            </w:r>
            <w:r w:rsidRPr="00391E70">
              <w:rPr>
                <w:noProof/>
                <w:sz w:val="18"/>
                <w:szCs w:val="20"/>
              </w:rPr>
              <w:t>228</w:t>
            </w:r>
            <w:r w:rsidR="00CC3359" w:rsidRPr="00391E70">
              <w:rPr>
                <w:noProof/>
                <w:sz w:val="18"/>
                <w:szCs w:val="20"/>
                <w:lang w:val="ru-RU"/>
              </w:rPr>
              <w:t> </w:t>
            </w:r>
            <w:r w:rsidRPr="00391E70">
              <w:rPr>
                <w:noProof/>
                <w:sz w:val="18"/>
                <w:szCs w:val="20"/>
              </w:rPr>
              <w:t>000</w:t>
            </w:r>
            <w:r w:rsidRPr="00391E70">
              <w:rPr>
                <w:sz w:val="18"/>
                <w:szCs w:val="20"/>
              </w:rPr>
              <w:fldChar w:fldCharType="end"/>
            </w:r>
          </w:p>
        </w:tc>
      </w:tr>
      <w:tr w:rsidR="003A6684" w:rsidRPr="00391E70" w14:paraId="0AF3FF93" w14:textId="77777777" w:rsidTr="00BD1BAE">
        <w:trPr>
          <w:trHeight w:val="360"/>
          <w:jc w:val="center"/>
        </w:trPr>
        <w:tc>
          <w:tcPr>
            <w:tcW w:w="1363" w:type="pct"/>
            <w:vMerge w:val="restart"/>
            <w:vAlign w:val="center"/>
          </w:tcPr>
          <w:p w14:paraId="1621B7D0" w14:textId="2CF0E8E4" w:rsidR="003A6684" w:rsidRPr="00391E70" w:rsidRDefault="00CC3359">
            <w:pPr>
              <w:spacing w:before="20" w:after="20"/>
              <w:jc w:val="center"/>
              <w:rPr>
                <w:sz w:val="18"/>
                <w:szCs w:val="20"/>
                <w:lang w:val="ru-RU"/>
              </w:rPr>
            </w:pPr>
            <w:r w:rsidRPr="00391E70">
              <w:rPr>
                <w:color w:val="000000" w:themeColor="text1"/>
                <w:sz w:val="18"/>
                <w:szCs w:val="20"/>
                <w:lang w:val="ru-RU"/>
              </w:rPr>
              <w:t>Соединенное Королевство Великобритании и Северной Ирландии</w:t>
            </w:r>
          </w:p>
        </w:tc>
        <w:tc>
          <w:tcPr>
            <w:tcW w:w="1555" w:type="pct"/>
            <w:vAlign w:val="center"/>
          </w:tcPr>
          <w:p w14:paraId="269558FE" w14:textId="064E54C9" w:rsidR="003A6684" w:rsidRPr="00391E70" w:rsidRDefault="00CC3359">
            <w:pPr>
              <w:spacing w:before="20" w:after="20"/>
              <w:jc w:val="left"/>
              <w:rPr>
                <w:sz w:val="18"/>
                <w:szCs w:val="20"/>
                <w:lang w:val="ru-RU"/>
              </w:rPr>
            </w:pPr>
            <w:r w:rsidRPr="00391E70">
              <w:rPr>
                <w:sz w:val="18"/>
                <w:szCs w:val="20"/>
                <w:lang w:val="ru-RU"/>
              </w:rPr>
              <w:t>Поэтапный отказ от ОРВ (тонны ОРС)</w:t>
            </w:r>
          </w:p>
        </w:tc>
        <w:tc>
          <w:tcPr>
            <w:tcW w:w="541" w:type="pct"/>
            <w:vAlign w:val="center"/>
          </w:tcPr>
          <w:p w14:paraId="4A83C51D" w14:textId="12EFEFAE" w:rsidR="003A6684" w:rsidRPr="00391E70" w:rsidRDefault="003A6684">
            <w:pPr>
              <w:spacing w:before="20" w:after="20"/>
              <w:jc w:val="right"/>
              <w:rPr>
                <w:sz w:val="18"/>
                <w:szCs w:val="20"/>
              </w:rPr>
            </w:pPr>
            <w:r w:rsidRPr="00391E70">
              <w:rPr>
                <w:sz w:val="18"/>
                <w:szCs w:val="20"/>
              </w:rPr>
              <w:t>0</w:t>
            </w:r>
            <w:r w:rsidR="00CC3359" w:rsidRPr="00391E70">
              <w:rPr>
                <w:sz w:val="18"/>
                <w:szCs w:val="20"/>
                <w:lang w:val="ru-RU"/>
              </w:rPr>
              <w:t>,</w:t>
            </w:r>
            <w:r w:rsidRPr="00391E70">
              <w:rPr>
                <w:sz w:val="18"/>
                <w:szCs w:val="20"/>
              </w:rPr>
              <w:t>00</w:t>
            </w:r>
          </w:p>
        </w:tc>
        <w:tc>
          <w:tcPr>
            <w:tcW w:w="541" w:type="pct"/>
            <w:vAlign w:val="center"/>
          </w:tcPr>
          <w:p w14:paraId="3C2DD642" w14:textId="53FF7D1D" w:rsidR="003A6684" w:rsidRPr="00391E70" w:rsidRDefault="003A6684">
            <w:pPr>
              <w:spacing w:before="20" w:after="20"/>
              <w:jc w:val="right"/>
              <w:rPr>
                <w:sz w:val="18"/>
                <w:szCs w:val="20"/>
              </w:rPr>
            </w:pPr>
            <w:r w:rsidRPr="00391E70">
              <w:rPr>
                <w:sz w:val="18"/>
                <w:szCs w:val="20"/>
              </w:rPr>
              <w:t>0</w:t>
            </w:r>
            <w:r w:rsidR="00CC3359" w:rsidRPr="00391E70">
              <w:rPr>
                <w:sz w:val="18"/>
                <w:szCs w:val="20"/>
                <w:lang w:val="ru-RU"/>
              </w:rPr>
              <w:t>,</w:t>
            </w:r>
            <w:r w:rsidRPr="00391E70">
              <w:rPr>
                <w:sz w:val="18"/>
                <w:szCs w:val="20"/>
              </w:rPr>
              <w:t>00</w:t>
            </w:r>
          </w:p>
        </w:tc>
        <w:tc>
          <w:tcPr>
            <w:tcW w:w="475" w:type="pct"/>
            <w:vAlign w:val="center"/>
          </w:tcPr>
          <w:p w14:paraId="45816AF5" w14:textId="4518AC25" w:rsidR="003A6684" w:rsidRPr="00391E70" w:rsidRDefault="003A6684">
            <w:pPr>
              <w:spacing w:before="20" w:after="20"/>
              <w:jc w:val="right"/>
              <w:rPr>
                <w:sz w:val="18"/>
                <w:szCs w:val="20"/>
              </w:rPr>
            </w:pPr>
            <w:r w:rsidRPr="00391E70">
              <w:rPr>
                <w:sz w:val="18"/>
                <w:szCs w:val="20"/>
              </w:rPr>
              <w:t>0</w:t>
            </w:r>
            <w:r w:rsidR="00CC3359" w:rsidRPr="00391E70">
              <w:rPr>
                <w:sz w:val="18"/>
                <w:szCs w:val="20"/>
                <w:lang w:val="ru-RU"/>
              </w:rPr>
              <w:t>,</w:t>
            </w:r>
            <w:r w:rsidRPr="00391E70">
              <w:rPr>
                <w:sz w:val="18"/>
                <w:szCs w:val="20"/>
              </w:rPr>
              <w:t>00</w:t>
            </w:r>
          </w:p>
        </w:tc>
        <w:tc>
          <w:tcPr>
            <w:tcW w:w="525" w:type="pct"/>
            <w:vAlign w:val="center"/>
          </w:tcPr>
          <w:p w14:paraId="10F10FB3" w14:textId="403F88BB" w:rsidR="003A6684" w:rsidRPr="00391E70" w:rsidRDefault="003A6684">
            <w:pPr>
              <w:spacing w:before="20" w:after="20"/>
              <w:jc w:val="right"/>
              <w:rPr>
                <w:sz w:val="18"/>
                <w:szCs w:val="20"/>
              </w:rPr>
            </w:pPr>
            <w:r w:rsidRPr="00391E70">
              <w:rPr>
                <w:sz w:val="18"/>
                <w:szCs w:val="20"/>
              </w:rPr>
              <w:t>0</w:t>
            </w:r>
            <w:r w:rsidR="00CC3359" w:rsidRPr="00391E70">
              <w:rPr>
                <w:sz w:val="18"/>
                <w:szCs w:val="20"/>
                <w:lang w:val="ru-RU"/>
              </w:rPr>
              <w:t>,</w:t>
            </w:r>
            <w:r w:rsidRPr="00391E70">
              <w:rPr>
                <w:sz w:val="18"/>
                <w:szCs w:val="20"/>
              </w:rPr>
              <w:t>00</w:t>
            </w:r>
          </w:p>
        </w:tc>
      </w:tr>
      <w:tr w:rsidR="003A6684" w:rsidRPr="00391E70" w14:paraId="33682AE9" w14:textId="77777777" w:rsidTr="00BD1BAE">
        <w:trPr>
          <w:trHeight w:val="360"/>
          <w:jc w:val="center"/>
        </w:trPr>
        <w:tc>
          <w:tcPr>
            <w:tcW w:w="1363" w:type="pct"/>
            <w:vMerge/>
            <w:vAlign w:val="center"/>
          </w:tcPr>
          <w:p w14:paraId="4DA0710F" w14:textId="77777777" w:rsidR="003A6684" w:rsidRPr="00391E70" w:rsidRDefault="003A6684">
            <w:pPr>
              <w:spacing w:before="20" w:after="20"/>
              <w:jc w:val="left"/>
              <w:rPr>
                <w:sz w:val="18"/>
                <w:szCs w:val="20"/>
              </w:rPr>
            </w:pPr>
          </w:p>
        </w:tc>
        <w:tc>
          <w:tcPr>
            <w:tcW w:w="1555" w:type="pct"/>
            <w:vAlign w:val="center"/>
          </w:tcPr>
          <w:p w14:paraId="1F1E314E" w14:textId="238A39D4" w:rsidR="003A6684" w:rsidRPr="00391E70" w:rsidRDefault="00CC3359">
            <w:pPr>
              <w:spacing w:before="20" w:after="20"/>
              <w:jc w:val="left"/>
              <w:rPr>
                <w:sz w:val="18"/>
                <w:szCs w:val="20"/>
              </w:rPr>
            </w:pPr>
            <w:proofErr w:type="spellStart"/>
            <w:r w:rsidRPr="00391E70">
              <w:rPr>
                <w:sz w:val="18"/>
                <w:szCs w:val="20"/>
              </w:rPr>
              <w:t>Финансирование</w:t>
            </w:r>
            <w:proofErr w:type="spellEnd"/>
            <w:r w:rsidRPr="00391E70">
              <w:rPr>
                <w:sz w:val="18"/>
                <w:szCs w:val="20"/>
              </w:rPr>
              <w:t xml:space="preserve"> (</w:t>
            </w:r>
            <w:proofErr w:type="spellStart"/>
            <w:r w:rsidRPr="00391E70">
              <w:rPr>
                <w:sz w:val="18"/>
                <w:szCs w:val="20"/>
              </w:rPr>
              <w:t>долл</w:t>
            </w:r>
            <w:proofErr w:type="spellEnd"/>
            <w:r w:rsidRPr="00391E70">
              <w:rPr>
                <w:sz w:val="18"/>
                <w:szCs w:val="20"/>
              </w:rPr>
              <w:t>. США)</w:t>
            </w:r>
          </w:p>
        </w:tc>
        <w:tc>
          <w:tcPr>
            <w:tcW w:w="541" w:type="pct"/>
            <w:vAlign w:val="center"/>
          </w:tcPr>
          <w:p w14:paraId="6456438B" w14:textId="0B3D74B6" w:rsidR="003A6684" w:rsidRPr="00391E70" w:rsidRDefault="003A6684">
            <w:pPr>
              <w:spacing w:before="20" w:after="20"/>
              <w:jc w:val="right"/>
              <w:rPr>
                <w:sz w:val="18"/>
                <w:szCs w:val="20"/>
              </w:rPr>
            </w:pPr>
            <w:r w:rsidRPr="00391E70">
              <w:rPr>
                <w:sz w:val="18"/>
                <w:szCs w:val="20"/>
              </w:rPr>
              <w:t>150</w:t>
            </w:r>
            <w:r w:rsidR="00CC3359" w:rsidRPr="00391E70">
              <w:rPr>
                <w:sz w:val="18"/>
                <w:szCs w:val="20"/>
                <w:lang w:val="ru-RU"/>
              </w:rPr>
              <w:t> </w:t>
            </w:r>
            <w:r w:rsidRPr="00391E70">
              <w:rPr>
                <w:sz w:val="18"/>
                <w:szCs w:val="20"/>
              </w:rPr>
              <w:t>000</w:t>
            </w:r>
          </w:p>
        </w:tc>
        <w:tc>
          <w:tcPr>
            <w:tcW w:w="541" w:type="pct"/>
            <w:vAlign w:val="center"/>
          </w:tcPr>
          <w:p w14:paraId="5C6A0CE7" w14:textId="77777777" w:rsidR="003A6684" w:rsidRPr="00391E70" w:rsidRDefault="003A6684">
            <w:pPr>
              <w:spacing w:before="20" w:after="20"/>
              <w:jc w:val="right"/>
              <w:rPr>
                <w:sz w:val="18"/>
                <w:szCs w:val="20"/>
              </w:rPr>
            </w:pPr>
            <w:r w:rsidRPr="00391E70">
              <w:rPr>
                <w:sz w:val="18"/>
                <w:szCs w:val="20"/>
              </w:rPr>
              <w:t>0</w:t>
            </w:r>
          </w:p>
        </w:tc>
        <w:tc>
          <w:tcPr>
            <w:tcW w:w="475" w:type="pct"/>
            <w:vAlign w:val="center"/>
          </w:tcPr>
          <w:p w14:paraId="6B7DD8DA" w14:textId="77777777" w:rsidR="003A6684" w:rsidRPr="00391E70" w:rsidRDefault="003A6684">
            <w:pPr>
              <w:spacing w:before="20" w:after="20"/>
              <w:jc w:val="right"/>
              <w:rPr>
                <w:sz w:val="18"/>
                <w:szCs w:val="20"/>
              </w:rPr>
            </w:pPr>
            <w:r w:rsidRPr="00391E70">
              <w:rPr>
                <w:sz w:val="18"/>
                <w:szCs w:val="20"/>
              </w:rPr>
              <w:t>0</w:t>
            </w:r>
          </w:p>
        </w:tc>
        <w:tc>
          <w:tcPr>
            <w:tcW w:w="525" w:type="pct"/>
            <w:vAlign w:val="center"/>
          </w:tcPr>
          <w:p w14:paraId="55F5025A" w14:textId="581A2E9F" w:rsidR="003A6684" w:rsidRPr="00391E70" w:rsidRDefault="003A6684">
            <w:pPr>
              <w:spacing w:before="20" w:after="20"/>
              <w:jc w:val="right"/>
              <w:rPr>
                <w:sz w:val="18"/>
                <w:szCs w:val="20"/>
              </w:rPr>
            </w:pPr>
            <w:r w:rsidRPr="00391E70">
              <w:rPr>
                <w:sz w:val="18"/>
                <w:szCs w:val="20"/>
              </w:rPr>
              <w:fldChar w:fldCharType="begin"/>
            </w:r>
            <w:r w:rsidRPr="00391E70">
              <w:rPr>
                <w:sz w:val="18"/>
                <w:szCs w:val="20"/>
              </w:rPr>
              <w:instrText xml:space="preserve"> =SUM(LEFT) </w:instrText>
            </w:r>
            <w:r w:rsidRPr="00391E70">
              <w:rPr>
                <w:sz w:val="18"/>
                <w:szCs w:val="20"/>
              </w:rPr>
              <w:fldChar w:fldCharType="separate"/>
            </w:r>
            <w:r w:rsidRPr="00391E70">
              <w:rPr>
                <w:noProof/>
                <w:sz w:val="18"/>
                <w:szCs w:val="20"/>
              </w:rPr>
              <w:t>150</w:t>
            </w:r>
            <w:r w:rsidR="00CC3359" w:rsidRPr="00391E70">
              <w:rPr>
                <w:noProof/>
                <w:sz w:val="18"/>
                <w:szCs w:val="20"/>
                <w:lang w:val="ru-RU"/>
              </w:rPr>
              <w:t> </w:t>
            </w:r>
            <w:r w:rsidRPr="00391E70">
              <w:rPr>
                <w:noProof/>
                <w:sz w:val="18"/>
                <w:szCs w:val="20"/>
              </w:rPr>
              <w:t>000</w:t>
            </w:r>
            <w:r w:rsidRPr="00391E70">
              <w:rPr>
                <w:sz w:val="18"/>
                <w:szCs w:val="20"/>
              </w:rPr>
              <w:fldChar w:fldCharType="end"/>
            </w:r>
          </w:p>
        </w:tc>
      </w:tr>
    </w:tbl>
    <w:p w14:paraId="3E42FBEB" w14:textId="77777777" w:rsidR="003A6684" w:rsidRPr="00391E70" w:rsidRDefault="003A6684" w:rsidP="003A6684">
      <w:pPr>
        <w:ind w:left="-284" w:right="-279"/>
        <w:rPr>
          <w:sz w:val="16"/>
          <w:szCs w:val="16"/>
        </w:rPr>
      </w:pPr>
    </w:p>
    <w:tbl>
      <w:tblPr>
        <w:tblStyle w:val="TableGrid"/>
        <w:tblW w:w="5607" w:type="pct"/>
        <w:jc w:val="center"/>
        <w:tblLayout w:type="fixed"/>
        <w:tblLook w:val="04A0" w:firstRow="1" w:lastRow="0" w:firstColumn="1" w:lastColumn="0" w:noHBand="0" w:noVBand="1"/>
      </w:tblPr>
      <w:tblGrid>
        <w:gridCol w:w="1697"/>
        <w:gridCol w:w="1244"/>
        <w:gridCol w:w="2017"/>
        <w:gridCol w:w="994"/>
        <w:gridCol w:w="851"/>
        <w:gridCol w:w="994"/>
        <w:gridCol w:w="851"/>
        <w:gridCol w:w="847"/>
        <w:gridCol w:w="990"/>
      </w:tblGrid>
      <w:tr w:rsidR="003A6684" w:rsidRPr="00391E70" w14:paraId="6BE250CE" w14:textId="77777777" w:rsidTr="00391E70">
        <w:trPr>
          <w:trHeight w:val="260"/>
          <w:jc w:val="center"/>
        </w:trPr>
        <w:tc>
          <w:tcPr>
            <w:tcW w:w="2363" w:type="pct"/>
            <w:gridSpan w:val="3"/>
            <w:vAlign w:val="center"/>
          </w:tcPr>
          <w:p w14:paraId="2AC746F5" w14:textId="2D0C6C7E" w:rsidR="003A6684" w:rsidRPr="00391E70" w:rsidRDefault="00CC3359">
            <w:pPr>
              <w:spacing w:before="20" w:after="20"/>
              <w:jc w:val="left"/>
              <w:rPr>
                <w:b/>
                <w:bCs/>
                <w:sz w:val="14"/>
                <w:szCs w:val="14"/>
              </w:rPr>
            </w:pPr>
            <w:r w:rsidRPr="00391E70">
              <w:rPr>
                <w:b/>
                <w:sz w:val="18"/>
                <w:szCs w:val="20"/>
              </w:rPr>
              <w:t>СОГЛАСОВАННЫЕ ДАННЫЕ ПО ПРОЕКТУ</w:t>
            </w:r>
          </w:p>
        </w:tc>
        <w:tc>
          <w:tcPr>
            <w:tcW w:w="474" w:type="pct"/>
            <w:vAlign w:val="center"/>
          </w:tcPr>
          <w:p w14:paraId="39F9DDA7" w14:textId="047CD137" w:rsidR="003A6684" w:rsidRPr="00391E70" w:rsidRDefault="003A6684">
            <w:pPr>
              <w:spacing w:before="20" w:after="20"/>
              <w:jc w:val="center"/>
              <w:rPr>
                <w:b/>
                <w:sz w:val="18"/>
                <w:szCs w:val="20"/>
                <w:lang w:val="ru-RU"/>
              </w:rPr>
            </w:pPr>
            <w:r w:rsidRPr="00391E70">
              <w:rPr>
                <w:b/>
                <w:sz w:val="18"/>
                <w:szCs w:val="20"/>
              </w:rPr>
              <w:t>2026</w:t>
            </w:r>
            <w:r w:rsidR="00CC3359" w:rsidRPr="00391E70">
              <w:rPr>
                <w:b/>
                <w:sz w:val="18"/>
                <w:szCs w:val="20"/>
                <w:lang w:val="ru-RU"/>
              </w:rPr>
              <w:t xml:space="preserve"> г.</w:t>
            </w:r>
          </w:p>
        </w:tc>
        <w:tc>
          <w:tcPr>
            <w:tcW w:w="406" w:type="pct"/>
            <w:vAlign w:val="center"/>
          </w:tcPr>
          <w:p w14:paraId="41B90F6F" w14:textId="7F7C3861" w:rsidR="003A6684" w:rsidRPr="00391E70" w:rsidRDefault="003A6684">
            <w:pPr>
              <w:spacing w:before="20" w:after="20"/>
              <w:jc w:val="center"/>
              <w:rPr>
                <w:b/>
                <w:sz w:val="18"/>
                <w:szCs w:val="20"/>
                <w:lang w:val="ru-RU"/>
              </w:rPr>
            </w:pPr>
            <w:r w:rsidRPr="00391E70">
              <w:rPr>
                <w:b/>
                <w:sz w:val="18"/>
                <w:szCs w:val="20"/>
              </w:rPr>
              <w:t>2027</w:t>
            </w:r>
            <w:r w:rsidR="00CC3359" w:rsidRPr="00391E70">
              <w:rPr>
                <w:b/>
                <w:sz w:val="18"/>
                <w:szCs w:val="20"/>
                <w:lang w:val="ru-RU"/>
              </w:rPr>
              <w:t xml:space="preserve"> г.</w:t>
            </w:r>
          </w:p>
        </w:tc>
        <w:tc>
          <w:tcPr>
            <w:tcW w:w="474" w:type="pct"/>
            <w:vAlign w:val="center"/>
          </w:tcPr>
          <w:p w14:paraId="7391DEE7" w14:textId="79F51992" w:rsidR="003A6684" w:rsidRPr="00391E70" w:rsidRDefault="003A6684">
            <w:pPr>
              <w:spacing w:before="20" w:after="20"/>
              <w:jc w:val="center"/>
              <w:rPr>
                <w:b/>
                <w:sz w:val="18"/>
                <w:szCs w:val="20"/>
                <w:lang w:val="ru-RU"/>
              </w:rPr>
            </w:pPr>
            <w:r w:rsidRPr="00391E70">
              <w:rPr>
                <w:b/>
                <w:sz w:val="18"/>
                <w:szCs w:val="20"/>
              </w:rPr>
              <w:t>2028</w:t>
            </w:r>
            <w:r w:rsidR="00CC3359" w:rsidRPr="00391E70">
              <w:rPr>
                <w:b/>
                <w:sz w:val="18"/>
                <w:szCs w:val="20"/>
                <w:lang w:val="ru-RU"/>
              </w:rPr>
              <w:t xml:space="preserve"> г.</w:t>
            </w:r>
          </w:p>
        </w:tc>
        <w:tc>
          <w:tcPr>
            <w:tcW w:w="406" w:type="pct"/>
            <w:vAlign w:val="center"/>
          </w:tcPr>
          <w:p w14:paraId="3E212BFE" w14:textId="64D9C395" w:rsidR="003A6684" w:rsidRPr="00391E70" w:rsidRDefault="003A6684">
            <w:pPr>
              <w:spacing w:before="20" w:after="20"/>
              <w:jc w:val="center"/>
              <w:rPr>
                <w:b/>
                <w:sz w:val="18"/>
                <w:szCs w:val="20"/>
                <w:lang w:val="ru-RU"/>
              </w:rPr>
            </w:pPr>
            <w:r w:rsidRPr="00391E70">
              <w:rPr>
                <w:b/>
                <w:sz w:val="18"/>
                <w:szCs w:val="20"/>
              </w:rPr>
              <w:t>2029</w:t>
            </w:r>
            <w:r w:rsidR="00CC3359" w:rsidRPr="00391E70">
              <w:rPr>
                <w:b/>
                <w:sz w:val="18"/>
                <w:szCs w:val="20"/>
                <w:lang w:val="ru-RU"/>
              </w:rPr>
              <w:t xml:space="preserve"> г.</w:t>
            </w:r>
          </w:p>
        </w:tc>
        <w:tc>
          <w:tcPr>
            <w:tcW w:w="404" w:type="pct"/>
            <w:vAlign w:val="center"/>
          </w:tcPr>
          <w:p w14:paraId="19A194A7" w14:textId="76BF9D90" w:rsidR="003A6684" w:rsidRPr="00391E70" w:rsidRDefault="003A6684">
            <w:pPr>
              <w:spacing w:before="20" w:after="20"/>
              <w:jc w:val="center"/>
              <w:rPr>
                <w:b/>
                <w:sz w:val="18"/>
                <w:szCs w:val="20"/>
                <w:lang w:val="ru-RU"/>
              </w:rPr>
            </w:pPr>
            <w:r w:rsidRPr="00391E70">
              <w:rPr>
                <w:b/>
                <w:sz w:val="18"/>
                <w:szCs w:val="20"/>
              </w:rPr>
              <w:t>2030</w:t>
            </w:r>
            <w:r w:rsidR="00CC3359" w:rsidRPr="00391E70">
              <w:rPr>
                <w:b/>
                <w:sz w:val="18"/>
                <w:szCs w:val="20"/>
                <w:lang w:val="ru-RU"/>
              </w:rPr>
              <w:t xml:space="preserve"> г.</w:t>
            </w:r>
          </w:p>
        </w:tc>
        <w:tc>
          <w:tcPr>
            <w:tcW w:w="474" w:type="pct"/>
            <w:vAlign w:val="center"/>
          </w:tcPr>
          <w:p w14:paraId="66D09B4A" w14:textId="096E462C" w:rsidR="003A6684" w:rsidRPr="00391E70" w:rsidRDefault="00CC3359">
            <w:pPr>
              <w:spacing w:before="20" w:after="20"/>
              <w:jc w:val="center"/>
              <w:rPr>
                <w:b/>
                <w:sz w:val="18"/>
                <w:szCs w:val="20"/>
                <w:lang w:val="ru-RU"/>
              </w:rPr>
            </w:pPr>
            <w:r w:rsidRPr="00391E70">
              <w:rPr>
                <w:b/>
                <w:sz w:val="18"/>
                <w:szCs w:val="20"/>
                <w:lang w:val="ru-RU"/>
              </w:rPr>
              <w:t>Итого</w:t>
            </w:r>
          </w:p>
        </w:tc>
      </w:tr>
      <w:tr w:rsidR="003A6684" w:rsidRPr="00391E70" w14:paraId="00CE4624" w14:textId="77777777" w:rsidTr="00391E70">
        <w:trPr>
          <w:trHeight w:val="67"/>
          <w:jc w:val="center"/>
        </w:trPr>
        <w:tc>
          <w:tcPr>
            <w:tcW w:w="809" w:type="pct"/>
            <w:vMerge w:val="restart"/>
          </w:tcPr>
          <w:p w14:paraId="6442D064" w14:textId="6B253928" w:rsidR="003A6684" w:rsidRPr="00391E70" w:rsidRDefault="00CC3359">
            <w:pPr>
              <w:tabs>
                <w:tab w:val="left" w:pos="8280"/>
              </w:tabs>
              <w:spacing w:before="20" w:after="20"/>
              <w:ind w:right="-8"/>
              <w:jc w:val="left"/>
              <w:rPr>
                <w:sz w:val="18"/>
                <w:szCs w:val="20"/>
              </w:rPr>
            </w:pPr>
            <w:proofErr w:type="spellStart"/>
            <w:r w:rsidRPr="00391E70">
              <w:rPr>
                <w:sz w:val="18"/>
                <w:szCs w:val="20"/>
              </w:rPr>
              <w:t>Потребление</w:t>
            </w:r>
            <w:proofErr w:type="spellEnd"/>
            <w:r w:rsidRPr="00391E70">
              <w:rPr>
                <w:sz w:val="18"/>
                <w:szCs w:val="20"/>
              </w:rPr>
              <w:t xml:space="preserve"> (</w:t>
            </w:r>
            <w:proofErr w:type="spellStart"/>
            <w:r w:rsidRPr="00391E70">
              <w:rPr>
                <w:sz w:val="18"/>
                <w:szCs w:val="20"/>
              </w:rPr>
              <w:t>тонны</w:t>
            </w:r>
            <w:proofErr w:type="spellEnd"/>
            <w:r w:rsidRPr="00391E70">
              <w:rPr>
                <w:sz w:val="18"/>
                <w:szCs w:val="20"/>
              </w:rPr>
              <w:t xml:space="preserve"> ОРС)</w:t>
            </w:r>
          </w:p>
        </w:tc>
        <w:tc>
          <w:tcPr>
            <w:tcW w:w="1555" w:type="pct"/>
            <w:gridSpan w:val="2"/>
            <w:vAlign w:val="center"/>
          </w:tcPr>
          <w:p w14:paraId="72417959" w14:textId="3E06F8B0" w:rsidR="003A6684" w:rsidRPr="00391E70" w:rsidRDefault="00CC3359">
            <w:pPr>
              <w:tabs>
                <w:tab w:val="left" w:pos="8280"/>
              </w:tabs>
              <w:spacing w:before="20" w:after="20"/>
              <w:ind w:right="-8"/>
              <w:jc w:val="left"/>
              <w:rPr>
                <w:sz w:val="18"/>
                <w:szCs w:val="20"/>
                <w:lang w:val="ru-RU"/>
              </w:rPr>
            </w:pPr>
            <w:r w:rsidRPr="00391E70">
              <w:rPr>
                <w:sz w:val="18"/>
                <w:szCs w:val="20"/>
                <w:lang w:val="ru-RU"/>
              </w:rPr>
              <w:t>Предельные уровни, предусмотренные Монреальским протоколом</w:t>
            </w:r>
          </w:p>
        </w:tc>
        <w:tc>
          <w:tcPr>
            <w:tcW w:w="474" w:type="pct"/>
          </w:tcPr>
          <w:p w14:paraId="54D9302F" w14:textId="5B713F6C" w:rsidR="003A6684" w:rsidRPr="00391E70" w:rsidRDefault="003A6684">
            <w:pPr>
              <w:tabs>
                <w:tab w:val="left" w:pos="8280"/>
              </w:tabs>
              <w:spacing w:before="20" w:after="20"/>
              <w:jc w:val="right"/>
              <w:rPr>
                <w:sz w:val="18"/>
                <w:szCs w:val="20"/>
              </w:rPr>
            </w:pPr>
            <w:r w:rsidRPr="00391E70">
              <w:rPr>
                <w:sz w:val="18"/>
                <w:szCs w:val="20"/>
              </w:rPr>
              <w:t>112</w:t>
            </w:r>
            <w:r w:rsidR="00CC3359" w:rsidRPr="00391E70">
              <w:rPr>
                <w:sz w:val="18"/>
                <w:szCs w:val="20"/>
                <w:lang w:val="ru-RU"/>
              </w:rPr>
              <w:t>,</w:t>
            </w:r>
            <w:r w:rsidRPr="00391E70">
              <w:rPr>
                <w:sz w:val="18"/>
                <w:szCs w:val="20"/>
              </w:rPr>
              <w:t>09</w:t>
            </w:r>
          </w:p>
        </w:tc>
        <w:tc>
          <w:tcPr>
            <w:tcW w:w="406" w:type="pct"/>
          </w:tcPr>
          <w:p w14:paraId="2B1A67CC" w14:textId="31628388" w:rsidR="003A6684" w:rsidRPr="00391E70" w:rsidRDefault="003A6684">
            <w:pPr>
              <w:tabs>
                <w:tab w:val="left" w:pos="8280"/>
              </w:tabs>
              <w:spacing w:before="20" w:after="20"/>
              <w:jc w:val="right"/>
              <w:rPr>
                <w:sz w:val="18"/>
                <w:szCs w:val="20"/>
              </w:rPr>
            </w:pPr>
            <w:r w:rsidRPr="00391E70">
              <w:rPr>
                <w:sz w:val="18"/>
                <w:szCs w:val="20"/>
              </w:rPr>
              <w:t>112</w:t>
            </w:r>
            <w:r w:rsidR="00CC3359" w:rsidRPr="00391E70">
              <w:rPr>
                <w:sz w:val="18"/>
                <w:szCs w:val="20"/>
                <w:lang w:val="ru-RU"/>
              </w:rPr>
              <w:t>,</w:t>
            </w:r>
            <w:r w:rsidRPr="00391E70">
              <w:rPr>
                <w:sz w:val="18"/>
                <w:szCs w:val="20"/>
              </w:rPr>
              <w:t>09</w:t>
            </w:r>
          </w:p>
        </w:tc>
        <w:tc>
          <w:tcPr>
            <w:tcW w:w="474" w:type="pct"/>
          </w:tcPr>
          <w:p w14:paraId="2F0CC617" w14:textId="7078914F" w:rsidR="003A6684" w:rsidRPr="00391E70" w:rsidRDefault="003A6684">
            <w:pPr>
              <w:tabs>
                <w:tab w:val="left" w:pos="8280"/>
              </w:tabs>
              <w:spacing w:before="20" w:after="20"/>
              <w:jc w:val="right"/>
              <w:rPr>
                <w:sz w:val="18"/>
                <w:szCs w:val="20"/>
              </w:rPr>
            </w:pPr>
            <w:r w:rsidRPr="00391E70">
              <w:rPr>
                <w:sz w:val="18"/>
                <w:szCs w:val="20"/>
              </w:rPr>
              <w:t>112</w:t>
            </w:r>
            <w:r w:rsidR="00CC3359" w:rsidRPr="00391E70">
              <w:rPr>
                <w:sz w:val="18"/>
                <w:szCs w:val="20"/>
                <w:lang w:val="ru-RU"/>
              </w:rPr>
              <w:t>,</w:t>
            </w:r>
            <w:r w:rsidRPr="00391E70">
              <w:rPr>
                <w:sz w:val="18"/>
                <w:szCs w:val="20"/>
              </w:rPr>
              <w:t>09</w:t>
            </w:r>
          </w:p>
        </w:tc>
        <w:tc>
          <w:tcPr>
            <w:tcW w:w="406" w:type="pct"/>
          </w:tcPr>
          <w:p w14:paraId="1818370D" w14:textId="25CC9384" w:rsidR="003A6684" w:rsidRPr="00391E70" w:rsidRDefault="003A6684">
            <w:pPr>
              <w:tabs>
                <w:tab w:val="left" w:pos="8280"/>
              </w:tabs>
              <w:spacing w:before="20" w:after="20"/>
              <w:jc w:val="right"/>
              <w:rPr>
                <w:sz w:val="18"/>
                <w:szCs w:val="20"/>
              </w:rPr>
            </w:pPr>
            <w:r w:rsidRPr="00391E70">
              <w:rPr>
                <w:sz w:val="18"/>
                <w:szCs w:val="20"/>
              </w:rPr>
              <w:t>112</w:t>
            </w:r>
            <w:r w:rsidR="00CC3359" w:rsidRPr="00391E70">
              <w:rPr>
                <w:sz w:val="18"/>
                <w:szCs w:val="20"/>
                <w:lang w:val="ru-RU"/>
              </w:rPr>
              <w:t>,</w:t>
            </w:r>
            <w:r w:rsidRPr="00391E70">
              <w:rPr>
                <w:sz w:val="18"/>
                <w:szCs w:val="20"/>
              </w:rPr>
              <w:t>09</w:t>
            </w:r>
          </w:p>
        </w:tc>
        <w:tc>
          <w:tcPr>
            <w:tcW w:w="404" w:type="pct"/>
          </w:tcPr>
          <w:p w14:paraId="7404A744" w14:textId="0AA9CD3F" w:rsidR="003A6684" w:rsidRPr="00391E70" w:rsidRDefault="003A6684">
            <w:pPr>
              <w:tabs>
                <w:tab w:val="left" w:pos="8280"/>
              </w:tabs>
              <w:spacing w:before="20" w:after="20"/>
              <w:jc w:val="right"/>
              <w:rPr>
                <w:sz w:val="18"/>
                <w:szCs w:val="20"/>
              </w:rPr>
            </w:pPr>
            <w:r w:rsidRPr="00391E70">
              <w:rPr>
                <w:sz w:val="18"/>
                <w:szCs w:val="20"/>
              </w:rPr>
              <w:t>0</w:t>
            </w:r>
            <w:r w:rsidR="00CC3359" w:rsidRPr="00391E70">
              <w:rPr>
                <w:sz w:val="18"/>
                <w:szCs w:val="20"/>
                <w:lang w:val="ru-RU"/>
              </w:rPr>
              <w:t>,</w:t>
            </w:r>
            <w:r w:rsidRPr="00391E70">
              <w:rPr>
                <w:sz w:val="18"/>
                <w:szCs w:val="20"/>
              </w:rPr>
              <w:t>00</w:t>
            </w:r>
          </w:p>
        </w:tc>
        <w:tc>
          <w:tcPr>
            <w:tcW w:w="474" w:type="pct"/>
          </w:tcPr>
          <w:p w14:paraId="7191C8B9" w14:textId="050BDB45" w:rsidR="003A6684" w:rsidRPr="00391E70" w:rsidRDefault="00CC3359">
            <w:pPr>
              <w:tabs>
                <w:tab w:val="left" w:pos="8280"/>
              </w:tabs>
              <w:spacing w:before="20" w:after="20"/>
              <w:jc w:val="right"/>
              <w:rPr>
                <w:sz w:val="18"/>
                <w:szCs w:val="20"/>
                <w:lang w:val="ru-RU"/>
              </w:rPr>
            </w:pPr>
            <w:r w:rsidRPr="00391E70">
              <w:rPr>
                <w:sz w:val="18"/>
                <w:szCs w:val="20"/>
                <w:lang w:val="ru-RU"/>
              </w:rPr>
              <w:t>н</w:t>
            </w:r>
            <w:r w:rsidR="003A6684" w:rsidRPr="00391E70">
              <w:rPr>
                <w:sz w:val="18"/>
                <w:szCs w:val="20"/>
              </w:rPr>
              <w:t>/</w:t>
            </w:r>
            <w:r w:rsidRPr="00391E70">
              <w:rPr>
                <w:sz w:val="18"/>
                <w:szCs w:val="20"/>
                <w:lang w:val="ru-RU"/>
              </w:rPr>
              <w:t>п</w:t>
            </w:r>
          </w:p>
        </w:tc>
      </w:tr>
      <w:tr w:rsidR="003A6684" w:rsidRPr="00391E70" w14:paraId="23B6262D" w14:textId="77777777" w:rsidTr="00391E70">
        <w:trPr>
          <w:trHeight w:val="190"/>
          <w:jc w:val="center"/>
        </w:trPr>
        <w:tc>
          <w:tcPr>
            <w:tcW w:w="809" w:type="pct"/>
            <w:vMerge/>
          </w:tcPr>
          <w:p w14:paraId="046579F8" w14:textId="77777777" w:rsidR="003A6684" w:rsidRPr="00391E70" w:rsidRDefault="003A6684">
            <w:pPr>
              <w:tabs>
                <w:tab w:val="left" w:pos="8280"/>
              </w:tabs>
              <w:spacing w:before="20" w:after="20"/>
              <w:jc w:val="left"/>
              <w:rPr>
                <w:sz w:val="18"/>
                <w:szCs w:val="20"/>
              </w:rPr>
            </w:pPr>
          </w:p>
        </w:tc>
        <w:tc>
          <w:tcPr>
            <w:tcW w:w="1555" w:type="pct"/>
            <w:gridSpan w:val="2"/>
            <w:vAlign w:val="center"/>
          </w:tcPr>
          <w:p w14:paraId="4404DCFC" w14:textId="1238006D" w:rsidR="003A6684" w:rsidRPr="00391E70" w:rsidRDefault="00CC3359">
            <w:pPr>
              <w:tabs>
                <w:tab w:val="left" w:pos="8280"/>
              </w:tabs>
              <w:spacing w:before="20" w:after="20"/>
              <w:jc w:val="left"/>
              <w:rPr>
                <w:sz w:val="18"/>
                <w:szCs w:val="20"/>
              </w:rPr>
            </w:pPr>
            <w:proofErr w:type="spellStart"/>
            <w:r w:rsidRPr="00391E70">
              <w:rPr>
                <w:sz w:val="18"/>
                <w:szCs w:val="20"/>
              </w:rPr>
              <w:t>Максимально</w:t>
            </w:r>
            <w:proofErr w:type="spellEnd"/>
            <w:r w:rsidRPr="00391E70">
              <w:rPr>
                <w:sz w:val="18"/>
                <w:szCs w:val="20"/>
              </w:rPr>
              <w:t xml:space="preserve"> </w:t>
            </w:r>
            <w:proofErr w:type="spellStart"/>
            <w:r w:rsidRPr="00391E70">
              <w:rPr>
                <w:sz w:val="18"/>
                <w:szCs w:val="20"/>
              </w:rPr>
              <w:t>допустимый</w:t>
            </w:r>
            <w:proofErr w:type="spellEnd"/>
            <w:r w:rsidRPr="00391E70">
              <w:rPr>
                <w:sz w:val="18"/>
                <w:szCs w:val="20"/>
              </w:rPr>
              <w:t xml:space="preserve"> </w:t>
            </w:r>
            <w:proofErr w:type="spellStart"/>
            <w:r w:rsidRPr="00391E70">
              <w:rPr>
                <w:sz w:val="18"/>
                <w:szCs w:val="20"/>
              </w:rPr>
              <w:t>уровень</w:t>
            </w:r>
            <w:proofErr w:type="spellEnd"/>
          </w:p>
        </w:tc>
        <w:tc>
          <w:tcPr>
            <w:tcW w:w="474" w:type="pct"/>
          </w:tcPr>
          <w:p w14:paraId="099E963C" w14:textId="2FEE9D94" w:rsidR="003A6684" w:rsidRPr="00391E70" w:rsidRDefault="003A6684">
            <w:pPr>
              <w:tabs>
                <w:tab w:val="left" w:pos="8280"/>
              </w:tabs>
              <w:spacing w:before="20" w:after="20"/>
              <w:jc w:val="right"/>
              <w:rPr>
                <w:sz w:val="18"/>
                <w:szCs w:val="20"/>
              </w:rPr>
            </w:pPr>
            <w:r w:rsidRPr="00391E70">
              <w:rPr>
                <w:sz w:val="18"/>
                <w:szCs w:val="20"/>
              </w:rPr>
              <w:t>112</w:t>
            </w:r>
            <w:r w:rsidR="00CC3359" w:rsidRPr="00391E70">
              <w:rPr>
                <w:sz w:val="18"/>
                <w:szCs w:val="20"/>
                <w:lang w:val="ru-RU"/>
              </w:rPr>
              <w:t>,</w:t>
            </w:r>
            <w:r w:rsidRPr="00391E70">
              <w:rPr>
                <w:sz w:val="18"/>
                <w:szCs w:val="20"/>
              </w:rPr>
              <w:t>09</w:t>
            </w:r>
          </w:p>
        </w:tc>
        <w:tc>
          <w:tcPr>
            <w:tcW w:w="406" w:type="pct"/>
          </w:tcPr>
          <w:p w14:paraId="23F6387E" w14:textId="2A7D5218" w:rsidR="003A6684" w:rsidRPr="00391E70" w:rsidRDefault="003A6684">
            <w:pPr>
              <w:tabs>
                <w:tab w:val="left" w:pos="8280"/>
              </w:tabs>
              <w:spacing w:before="20" w:after="20"/>
              <w:jc w:val="right"/>
              <w:rPr>
                <w:sz w:val="18"/>
                <w:szCs w:val="20"/>
              </w:rPr>
            </w:pPr>
            <w:r w:rsidRPr="00391E70">
              <w:rPr>
                <w:sz w:val="18"/>
                <w:szCs w:val="20"/>
              </w:rPr>
              <w:t>112</w:t>
            </w:r>
            <w:r w:rsidR="00CC3359" w:rsidRPr="00391E70">
              <w:rPr>
                <w:sz w:val="18"/>
                <w:szCs w:val="20"/>
                <w:lang w:val="ru-RU"/>
              </w:rPr>
              <w:t>,</w:t>
            </w:r>
            <w:r w:rsidRPr="00391E70">
              <w:rPr>
                <w:sz w:val="18"/>
                <w:szCs w:val="20"/>
              </w:rPr>
              <w:t>09</w:t>
            </w:r>
          </w:p>
        </w:tc>
        <w:tc>
          <w:tcPr>
            <w:tcW w:w="474" w:type="pct"/>
          </w:tcPr>
          <w:p w14:paraId="37E1F232" w14:textId="220C598C" w:rsidR="003A6684" w:rsidRPr="00391E70" w:rsidRDefault="003A6684">
            <w:pPr>
              <w:tabs>
                <w:tab w:val="left" w:pos="8280"/>
              </w:tabs>
              <w:spacing w:before="20" w:after="20"/>
              <w:jc w:val="right"/>
              <w:rPr>
                <w:sz w:val="18"/>
                <w:szCs w:val="20"/>
              </w:rPr>
            </w:pPr>
            <w:r w:rsidRPr="00391E70">
              <w:rPr>
                <w:sz w:val="18"/>
                <w:szCs w:val="20"/>
              </w:rPr>
              <w:t>112</w:t>
            </w:r>
            <w:r w:rsidR="00CC3359" w:rsidRPr="00391E70">
              <w:rPr>
                <w:sz w:val="18"/>
                <w:szCs w:val="20"/>
                <w:lang w:val="ru-RU"/>
              </w:rPr>
              <w:t>,</w:t>
            </w:r>
            <w:r w:rsidRPr="00391E70">
              <w:rPr>
                <w:sz w:val="18"/>
                <w:szCs w:val="20"/>
              </w:rPr>
              <w:t>09</w:t>
            </w:r>
          </w:p>
        </w:tc>
        <w:tc>
          <w:tcPr>
            <w:tcW w:w="406" w:type="pct"/>
          </w:tcPr>
          <w:p w14:paraId="72153962" w14:textId="2C8319ED" w:rsidR="003A6684" w:rsidRPr="00391E70" w:rsidRDefault="003A6684">
            <w:pPr>
              <w:tabs>
                <w:tab w:val="left" w:pos="8280"/>
              </w:tabs>
              <w:spacing w:before="20" w:after="20"/>
              <w:jc w:val="right"/>
              <w:rPr>
                <w:sz w:val="18"/>
                <w:szCs w:val="20"/>
              </w:rPr>
            </w:pPr>
            <w:r w:rsidRPr="00391E70">
              <w:rPr>
                <w:sz w:val="18"/>
                <w:szCs w:val="20"/>
              </w:rPr>
              <w:t>112</w:t>
            </w:r>
            <w:r w:rsidR="00CC3359" w:rsidRPr="00391E70">
              <w:rPr>
                <w:sz w:val="18"/>
                <w:szCs w:val="20"/>
                <w:lang w:val="ru-RU"/>
              </w:rPr>
              <w:t>,</w:t>
            </w:r>
            <w:r w:rsidRPr="00391E70">
              <w:rPr>
                <w:sz w:val="18"/>
                <w:szCs w:val="20"/>
              </w:rPr>
              <w:t>09</w:t>
            </w:r>
          </w:p>
        </w:tc>
        <w:tc>
          <w:tcPr>
            <w:tcW w:w="404" w:type="pct"/>
          </w:tcPr>
          <w:p w14:paraId="334760E9" w14:textId="699910EC" w:rsidR="003A6684" w:rsidRPr="00391E70" w:rsidRDefault="003A6684">
            <w:pPr>
              <w:tabs>
                <w:tab w:val="left" w:pos="8280"/>
              </w:tabs>
              <w:spacing w:before="20" w:after="20"/>
              <w:jc w:val="right"/>
              <w:rPr>
                <w:sz w:val="18"/>
                <w:szCs w:val="20"/>
              </w:rPr>
            </w:pPr>
            <w:r w:rsidRPr="00391E70">
              <w:rPr>
                <w:sz w:val="18"/>
                <w:szCs w:val="20"/>
              </w:rPr>
              <w:t>0</w:t>
            </w:r>
            <w:r w:rsidR="00CC3359" w:rsidRPr="00391E70">
              <w:rPr>
                <w:sz w:val="18"/>
                <w:szCs w:val="20"/>
                <w:lang w:val="ru-RU"/>
              </w:rPr>
              <w:t>,</w:t>
            </w:r>
            <w:r w:rsidRPr="00391E70">
              <w:rPr>
                <w:sz w:val="18"/>
                <w:szCs w:val="20"/>
              </w:rPr>
              <w:t>00</w:t>
            </w:r>
          </w:p>
        </w:tc>
        <w:tc>
          <w:tcPr>
            <w:tcW w:w="474" w:type="pct"/>
          </w:tcPr>
          <w:p w14:paraId="545D8B4F" w14:textId="5EF7253F" w:rsidR="003A6684" w:rsidRPr="00391E70" w:rsidRDefault="00CC3359">
            <w:pPr>
              <w:tabs>
                <w:tab w:val="left" w:pos="8280"/>
              </w:tabs>
              <w:spacing w:before="20" w:after="20"/>
              <w:jc w:val="right"/>
              <w:rPr>
                <w:sz w:val="18"/>
                <w:szCs w:val="20"/>
                <w:lang w:val="ru-RU"/>
              </w:rPr>
            </w:pPr>
            <w:r w:rsidRPr="00391E70">
              <w:rPr>
                <w:sz w:val="18"/>
                <w:szCs w:val="20"/>
                <w:lang w:val="ru-RU"/>
              </w:rPr>
              <w:t>н</w:t>
            </w:r>
            <w:r w:rsidR="003A6684" w:rsidRPr="00391E70">
              <w:rPr>
                <w:sz w:val="18"/>
                <w:szCs w:val="20"/>
              </w:rPr>
              <w:t>/</w:t>
            </w:r>
            <w:r w:rsidRPr="00391E70">
              <w:rPr>
                <w:sz w:val="18"/>
                <w:szCs w:val="20"/>
                <w:lang w:val="ru-RU"/>
              </w:rPr>
              <w:t>п</w:t>
            </w:r>
          </w:p>
        </w:tc>
      </w:tr>
      <w:tr w:rsidR="003A6684" w:rsidRPr="00391E70" w14:paraId="33FB2A0A" w14:textId="77777777" w:rsidTr="00391E70">
        <w:trPr>
          <w:trHeight w:val="106"/>
          <w:jc w:val="center"/>
        </w:trPr>
        <w:tc>
          <w:tcPr>
            <w:tcW w:w="809" w:type="pct"/>
            <w:vMerge w:val="restart"/>
            <w:vAlign w:val="center"/>
          </w:tcPr>
          <w:p w14:paraId="1DE342F9" w14:textId="4D48F14B" w:rsidR="003A6684" w:rsidRPr="00391E70" w:rsidRDefault="00CC3359">
            <w:pPr>
              <w:tabs>
                <w:tab w:val="left" w:pos="8280"/>
              </w:tabs>
              <w:spacing w:before="20" w:after="20"/>
              <w:ind w:right="-3"/>
              <w:jc w:val="left"/>
              <w:rPr>
                <w:sz w:val="18"/>
                <w:szCs w:val="20"/>
              </w:rPr>
            </w:pPr>
            <w:r w:rsidRPr="00391E70">
              <w:rPr>
                <w:sz w:val="18"/>
                <w:szCs w:val="18"/>
                <w:lang w:val="ru-RU"/>
              </w:rPr>
              <w:t>Средства на реализацию проекта, запрашиваемые в принципе (долл.</w:t>
            </w:r>
            <w:r w:rsidR="00391E70">
              <w:rPr>
                <w:sz w:val="18"/>
                <w:szCs w:val="18"/>
                <w:lang w:val="ru-RU"/>
              </w:rPr>
              <w:t> </w:t>
            </w:r>
            <w:r w:rsidRPr="00391E70">
              <w:rPr>
                <w:sz w:val="18"/>
                <w:szCs w:val="18"/>
              </w:rPr>
              <w:t>США)</w:t>
            </w:r>
          </w:p>
        </w:tc>
        <w:tc>
          <w:tcPr>
            <w:tcW w:w="593" w:type="pct"/>
            <w:vMerge w:val="restart"/>
            <w:vAlign w:val="center"/>
          </w:tcPr>
          <w:p w14:paraId="328D0DE5" w14:textId="53948C6D" w:rsidR="003A6684" w:rsidRPr="00391E70" w:rsidRDefault="00CC3359">
            <w:pPr>
              <w:tabs>
                <w:tab w:val="left" w:pos="8280"/>
              </w:tabs>
              <w:spacing w:before="20" w:after="20"/>
              <w:jc w:val="center"/>
              <w:rPr>
                <w:sz w:val="18"/>
                <w:szCs w:val="20"/>
                <w:lang w:val="ru-RU"/>
              </w:rPr>
            </w:pPr>
            <w:r w:rsidRPr="00391E70">
              <w:rPr>
                <w:sz w:val="18"/>
                <w:szCs w:val="20"/>
                <w:lang w:val="ru-RU"/>
              </w:rPr>
              <w:t>ПРООН</w:t>
            </w:r>
          </w:p>
        </w:tc>
        <w:tc>
          <w:tcPr>
            <w:tcW w:w="961" w:type="pct"/>
          </w:tcPr>
          <w:p w14:paraId="685ACFF3" w14:textId="5A028574" w:rsidR="003A6684" w:rsidRPr="00391E70" w:rsidRDefault="00CC3359">
            <w:pPr>
              <w:tabs>
                <w:tab w:val="left" w:pos="8280"/>
              </w:tabs>
              <w:spacing w:before="20" w:after="20"/>
              <w:jc w:val="left"/>
              <w:rPr>
                <w:sz w:val="18"/>
                <w:szCs w:val="20"/>
              </w:rPr>
            </w:pPr>
            <w:proofErr w:type="spellStart"/>
            <w:r w:rsidRPr="00391E70">
              <w:rPr>
                <w:sz w:val="18"/>
                <w:szCs w:val="20"/>
              </w:rPr>
              <w:t>Расходы</w:t>
            </w:r>
            <w:proofErr w:type="spellEnd"/>
            <w:r w:rsidRPr="00391E70">
              <w:rPr>
                <w:sz w:val="18"/>
                <w:szCs w:val="20"/>
              </w:rPr>
              <w:t xml:space="preserve"> </w:t>
            </w:r>
            <w:proofErr w:type="spellStart"/>
            <w:r w:rsidRPr="00391E70">
              <w:rPr>
                <w:sz w:val="18"/>
                <w:szCs w:val="20"/>
              </w:rPr>
              <w:t>по</w:t>
            </w:r>
            <w:proofErr w:type="spellEnd"/>
            <w:r w:rsidRPr="00391E70">
              <w:rPr>
                <w:sz w:val="18"/>
                <w:szCs w:val="20"/>
              </w:rPr>
              <w:t xml:space="preserve"> </w:t>
            </w:r>
            <w:proofErr w:type="spellStart"/>
            <w:r w:rsidRPr="00391E70">
              <w:rPr>
                <w:sz w:val="18"/>
                <w:szCs w:val="20"/>
              </w:rPr>
              <w:t>проекту</w:t>
            </w:r>
            <w:proofErr w:type="spellEnd"/>
          </w:p>
        </w:tc>
        <w:tc>
          <w:tcPr>
            <w:tcW w:w="474" w:type="pct"/>
          </w:tcPr>
          <w:p w14:paraId="7EE87B3C" w14:textId="09B4D8CB" w:rsidR="003A6684" w:rsidRPr="00391E70" w:rsidRDefault="003A6684">
            <w:pPr>
              <w:tabs>
                <w:tab w:val="left" w:pos="8280"/>
              </w:tabs>
              <w:spacing w:before="20" w:after="20"/>
              <w:jc w:val="right"/>
              <w:rPr>
                <w:sz w:val="18"/>
                <w:szCs w:val="20"/>
              </w:rPr>
            </w:pPr>
            <w:r w:rsidRPr="00391E70">
              <w:rPr>
                <w:sz w:val="18"/>
                <w:szCs w:val="20"/>
              </w:rPr>
              <w:t>3</w:t>
            </w:r>
            <w:r w:rsidR="00CC3359" w:rsidRPr="00391E70">
              <w:rPr>
                <w:sz w:val="18"/>
                <w:szCs w:val="20"/>
                <w:lang w:val="ru-RU"/>
              </w:rPr>
              <w:t> </w:t>
            </w:r>
            <w:r w:rsidRPr="00391E70">
              <w:rPr>
                <w:sz w:val="18"/>
                <w:szCs w:val="20"/>
              </w:rPr>
              <w:t>318</w:t>
            </w:r>
            <w:r w:rsidR="00CC3359" w:rsidRPr="00391E70">
              <w:rPr>
                <w:sz w:val="18"/>
                <w:szCs w:val="20"/>
                <w:lang w:val="ru-RU"/>
              </w:rPr>
              <w:t> </w:t>
            </w:r>
            <w:r w:rsidRPr="00391E70">
              <w:rPr>
                <w:sz w:val="18"/>
                <w:szCs w:val="20"/>
              </w:rPr>
              <w:t>477</w:t>
            </w:r>
          </w:p>
        </w:tc>
        <w:tc>
          <w:tcPr>
            <w:tcW w:w="406" w:type="pct"/>
          </w:tcPr>
          <w:p w14:paraId="37CCA475"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74" w:type="pct"/>
          </w:tcPr>
          <w:p w14:paraId="40CDF97D" w14:textId="7F7AB0A0" w:rsidR="003A6684" w:rsidRPr="00391E70" w:rsidRDefault="003A6684">
            <w:pPr>
              <w:tabs>
                <w:tab w:val="left" w:pos="8280"/>
              </w:tabs>
              <w:spacing w:before="20" w:after="20"/>
              <w:jc w:val="right"/>
              <w:rPr>
                <w:sz w:val="18"/>
                <w:szCs w:val="20"/>
              </w:rPr>
            </w:pPr>
            <w:r w:rsidRPr="00391E70">
              <w:rPr>
                <w:sz w:val="18"/>
                <w:szCs w:val="20"/>
              </w:rPr>
              <w:t>2</w:t>
            </w:r>
            <w:r w:rsidR="00CC3359" w:rsidRPr="00391E70">
              <w:rPr>
                <w:sz w:val="18"/>
                <w:szCs w:val="20"/>
                <w:lang w:val="ru-RU"/>
              </w:rPr>
              <w:t> </w:t>
            </w:r>
            <w:r w:rsidRPr="00391E70">
              <w:rPr>
                <w:sz w:val="18"/>
                <w:szCs w:val="20"/>
              </w:rPr>
              <w:t>917</w:t>
            </w:r>
            <w:r w:rsidR="00CC3359" w:rsidRPr="00391E70">
              <w:rPr>
                <w:sz w:val="18"/>
                <w:szCs w:val="20"/>
                <w:lang w:val="ru-RU"/>
              </w:rPr>
              <w:t> 5</w:t>
            </w:r>
            <w:r w:rsidRPr="00391E70">
              <w:rPr>
                <w:sz w:val="18"/>
                <w:szCs w:val="20"/>
              </w:rPr>
              <w:t>78</w:t>
            </w:r>
          </w:p>
        </w:tc>
        <w:tc>
          <w:tcPr>
            <w:tcW w:w="406" w:type="pct"/>
          </w:tcPr>
          <w:p w14:paraId="38E91A36"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04" w:type="pct"/>
          </w:tcPr>
          <w:p w14:paraId="619F4F60" w14:textId="7FDF4C46" w:rsidR="003A6684" w:rsidRPr="00391E70" w:rsidRDefault="003A6684">
            <w:pPr>
              <w:tabs>
                <w:tab w:val="left" w:pos="8280"/>
              </w:tabs>
              <w:spacing w:before="20" w:after="20"/>
              <w:jc w:val="right"/>
              <w:rPr>
                <w:sz w:val="18"/>
                <w:szCs w:val="20"/>
              </w:rPr>
            </w:pPr>
            <w:r w:rsidRPr="00391E70">
              <w:rPr>
                <w:sz w:val="18"/>
                <w:szCs w:val="20"/>
              </w:rPr>
              <w:t>759</w:t>
            </w:r>
            <w:r w:rsidR="00CC3359" w:rsidRPr="00391E70">
              <w:rPr>
                <w:sz w:val="18"/>
                <w:szCs w:val="20"/>
                <w:lang w:val="ru-RU"/>
              </w:rPr>
              <w:t> </w:t>
            </w:r>
            <w:r w:rsidRPr="00391E70">
              <w:rPr>
                <w:sz w:val="18"/>
                <w:szCs w:val="20"/>
              </w:rPr>
              <w:t>654</w:t>
            </w:r>
          </w:p>
        </w:tc>
        <w:tc>
          <w:tcPr>
            <w:tcW w:w="474" w:type="pct"/>
          </w:tcPr>
          <w:p w14:paraId="37B4F3D6" w14:textId="30E389C1" w:rsidR="003A6684" w:rsidRPr="00391E70" w:rsidRDefault="003A6684">
            <w:pPr>
              <w:tabs>
                <w:tab w:val="left" w:pos="8280"/>
              </w:tabs>
              <w:spacing w:before="20" w:after="20"/>
              <w:jc w:val="right"/>
              <w:rPr>
                <w:sz w:val="18"/>
                <w:szCs w:val="20"/>
              </w:rPr>
            </w:pPr>
            <w:r w:rsidRPr="00391E70">
              <w:rPr>
                <w:sz w:val="18"/>
                <w:szCs w:val="20"/>
              </w:rPr>
              <w:t>6</w:t>
            </w:r>
            <w:r w:rsidR="00CC3359" w:rsidRPr="00391E70">
              <w:rPr>
                <w:sz w:val="18"/>
                <w:szCs w:val="20"/>
                <w:lang w:val="ru-RU"/>
              </w:rPr>
              <w:t> </w:t>
            </w:r>
            <w:r w:rsidRPr="00391E70">
              <w:rPr>
                <w:sz w:val="18"/>
                <w:szCs w:val="20"/>
              </w:rPr>
              <w:t>995</w:t>
            </w:r>
            <w:r w:rsidR="00CC3359" w:rsidRPr="00391E70">
              <w:rPr>
                <w:sz w:val="18"/>
                <w:szCs w:val="20"/>
                <w:lang w:val="ru-RU"/>
              </w:rPr>
              <w:t> </w:t>
            </w:r>
            <w:r w:rsidRPr="00391E70">
              <w:rPr>
                <w:sz w:val="18"/>
                <w:szCs w:val="20"/>
              </w:rPr>
              <w:t>709</w:t>
            </w:r>
          </w:p>
        </w:tc>
      </w:tr>
      <w:tr w:rsidR="003A6684" w:rsidRPr="00391E70" w14:paraId="39952674" w14:textId="77777777" w:rsidTr="00391E70">
        <w:trPr>
          <w:trHeight w:val="46"/>
          <w:jc w:val="center"/>
        </w:trPr>
        <w:tc>
          <w:tcPr>
            <w:tcW w:w="809" w:type="pct"/>
            <w:vMerge/>
            <w:vAlign w:val="center"/>
          </w:tcPr>
          <w:p w14:paraId="45889E8B" w14:textId="77777777" w:rsidR="003A6684" w:rsidRPr="00391E70" w:rsidRDefault="003A6684">
            <w:pPr>
              <w:tabs>
                <w:tab w:val="left" w:pos="8280"/>
              </w:tabs>
              <w:spacing w:before="20" w:after="20"/>
              <w:jc w:val="left"/>
              <w:rPr>
                <w:sz w:val="18"/>
                <w:szCs w:val="20"/>
              </w:rPr>
            </w:pPr>
          </w:p>
        </w:tc>
        <w:tc>
          <w:tcPr>
            <w:tcW w:w="593" w:type="pct"/>
            <w:vMerge/>
            <w:vAlign w:val="center"/>
          </w:tcPr>
          <w:p w14:paraId="25371D54" w14:textId="77777777" w:rsidR="003A6684" w:rsidRPr="00391E70" w:rsidRDefault="003A6684">
            <w:pPr>
              <w:tabs>
                <w:tab w:val="left" w:pos="8280"/>
              </w:tabs>
              <w:spacing w:before="20" w:after="20"/>
              <w:jc w:val="center"/>
              <w:rPr>
                <w:sz w:val="18"/>
                <w:szCs w:val="20"/>
              </w:rPr>
            </w:pPr>
          </w:p>
        </w:tc>
        <w:tc>
          <w:tcPr>
            <w:tcW w:w="961" w:type="pct"/>
          </w:tcPr>
          <w:p w14:paraId="4E6CE965" w14:textId="11850F4F" w:rsidR="003A6684" w:rsidRPr="00391E70" w:rsidRDefault="00A65C7A">
            <w:pPr>
              <w:tabs>
                <w:tab w:val="left" w:pos="8280"/>
              </w:tabs>
              <w:spacing w:before="20" w:after="20"/>
              <w:jc w:val="left"/>
              <w:rPr>
                <w:sz w:val="18"/>
                <w:szCs w:val="20"/>
                <w:lang w:val="ru-RU"/>
              </w:rPr>
            </w:pPr>
            <w:r>
              <w:rPr>
                <w:sz w:val="18"/>
                <w:szCs w:val="20"/>
                <w:lang w:val="ru-RU"/>
              </w:rPr>
              <w:t>Эксплуатац</w:t>
            </w:r>
            <w:r w:rsidR="00CC3359" w:rsidRPr="00391E70">
              <w:rPr>
                <w:sz w:val="18"/>
                <w:szCs w:val="20"/>
                <w:lang w:val="ru-RU"/>
              </w:rPr>
              <w:t>. расходы</w:t>
            </w:r>
          </w:p>
        </w:tc>
        <w:tc>
          <w:tcPr>
            <w:tcW w:w="474" w:type="pct"/>
          </w:tcPr>
          <w:p w14:paraId="4342A547" w14:textId="2D925791" w:rsidR="003A6684" w:rsidRPr="00391E70" w:rsidRDefault="003A6684">
            <w:pPr>
              <w:tabs>
                <w:tab w:val="left" w:pos="8280"/>
              </w:tabs>
              <w:spacing w:before="20" w:after="20"/>
              <w:jc w:val="right"/>
              <w:rPr>
                <w:sz w:val="18"/>
                <w:szCs w:val="20"/>
              </w:rPr>
            </w:pPr>
            <w:r w:rsidRPr="00391E70">
              <w:rPr>
                <w:sz w:val="18"/>
                <w:szCs w:val="20"/>
              </w:rPr>
              <w:t>232</w:t>
            </w:r>
            <w:r w:rsidR="00CC3359" w:rsidRPr="00391E70">
              <w:rPr>
                <w:sz w:val="18"/>
                <w:szCs w:val="20"/>
                <w:lang w:val="ru-RU"/>
              </w:rPr>
              <w:t> </w:t>
            </w:r>
            <w:r w:rsidRPr="00391E70">
              <w:rPr>
                <w:sz w:val="18"/>
                <w:szCs w:val="20"/>
              </w:rPr>
              <w:t>293</w:t>
            </w:r>
          </w:p>
        </w:tc>
        <w:tc>
          <w:tcPr>
            <w:tcW w:w="406" w:type="pct"/>
          </w:tcPr>
          <w:p w14:paraId="6ECB699C"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74" w:type="pct"/>
          </w:tcPr>
          <w:p w14:paraId="0C9F7731" w14:textId="70A621B9" w:rsidR="003A6684" w:rsidRPr="00391E70" w:rsidRDefault="003A6684">
            <w:pPr>
              <w:tabs>
                <w:tab w:val="left" w:pos="8280"/>
              </w:tabs>
              <w:spacing w:before="20" w:after="20"/>
              <w:jc w:val="right"/>
              <w:rPr>
                <w:sz w:val="18"/>
                <w:szCs w:val="20"/>
              </w:rPr>
            </w:pPr>
            <w:r w:rsidRPr="00391E70">
              <w:rPr>
                <w:sz w:val="18"/>
                <w:szCs w:val="20"/>
              </w:rPr>
              <w:t>204</w:t>
            </w:r>
            <w:r w:rsidR="00CC3359" w:rsidRPr="00391E70">
              <w:rPr>
                <w:sz w:val="18"/>
                <w:szCs w:val="20"/>
                <w:lang w:val="ru-RU"/>
              </w:rPr>
              <w:t> </w:t>
            </w:r>
            <w:r w:rsidRPr="00391E70">
              <w:rPr>
                <w:sz w:val="18"/>
                <w:szCs w:val="20"/>
              </w:rPr>
              <w:t>230</w:t>
            </w:r>
          </w:p>
        </w:tc>
        <w:tc>
          <w:tcPr>
            <w:tcW w:w="406" w:type="pct"/>
          </w:tcPr>
          <w:p w14:paraId="5CAC4D78"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04" w:type="pct"/>
          </w:tcPr>
          <w:p w14:paraId="5924D70C" w14:textId="65F1DEDA" w:rsidR="003A6684" w:rsidRPr="00391E70" w:rsidRDefault="003A6684">
            <w:pPr>
              <w:tabs>
                <w:tab w:val="left" w:pos="8280"/>
              </w:tabs>
              <w:spacing w:before="20" w:after="20"/>
              <w:jc w:val="right"/>
              <w:rPr>
                <w:sz w:val="18"/>
                <w:szCs w:val="20"/>
              </w:rPr>
            </w:pPr>
            <w:r w:rsidRPr="00391E70">
              <w:rPr>
                <w:sz w:val="18"/>
                <w:szCs w:val="20"/>
              </w:rPr>
              <w:t>53</w:t>
            </w:r>
            <w:r w:rsidR="00CC3359" w:rsidRPr="00391E70">
              <w:rPr>
                <w:sz w:val="18"/>
                <w:szCs w:val="20"/>
                <w:lang w:val="ru-RU"/>
              </w:rPr>
              <w:t> </w:t>
            </w:r>
            <w:r w:rsidRPr="00391E70">
              <w:rPr>
                <w:sz w:val="18"/>
                <w:szCs w:val="20"/>
              </w:rPr>
              <w:t>176</w:t>
            </w:r>
          </w:p>
        </w:tc>
        <w:tc>
          <w:tcPr>
            <w:tcW w:w="474" w:type="pct"/>
          </w:tcPr>
          <w:p w14:paraId="755ADB1F" w14:textId="3EBB8E9A" w:rsidR="003A6684" w:rsidRPr="00391E70" w:rsidRDefault="003A6684">
            <w:pPr>
              <w:tabs>
                <w:tab w:val="left" w:pos="8280"/>
              </w:tabs>
              <w:spacing w:before="20" w:after="20"/>
              <w:jc w:val="right"/>
              <w:rPr>
                <w:sz w:val="18"/>
                <w:szCs w:val="20"/>
              </w:rPr>
            </w:pPr>
            <w:r w:rsidRPr="00391E70">
              <w:rPr>
                <w:sz w:val="18"/>
                <w:szCs w:val="20"/>
              </w:rPr>
              <w:t>489</w:t>
            </w:r>
            <w:r w:rsidR="00CC3359" w:rsidRPr="00391E70">
              <w:rPr>
                <w:sz w:val="18"/>
                <w:szCs w:val="20"/>
                <w:lang w:val="ru-RU"/>
              </w:rPr>
              <w:t> </w:t>
            </w:r>
            <w:r w:rsidRPr="00391E70">
              <w:rPr>
                <w:sz w:val="18"/>
                <w:szCs w:val="20"/>
              </w:rPr>
              <w:t>699</w:t>
            </w:r>
          </w:p>
        </w:tc>
      </w:tr>
      <w:tr w:rsidR="003A6684" w:rsidRPr="00391E70" w14:paraId="30C8C07F" w14:textId="77777777" w:rsidTr="00391E70">
        <w:trPr>
          <w:trHeight w:val="296"/>
          <w:jc w:val="center"/>
        </w:trPr>
        <w:tc>
          <w:tcPr>
            <w:tcW w:w="809" w:type="pct"/>
            <w:vMerge/>
            <w:vAlign w:val="center"/>
          </w:tcPr>
          <w:p w14:paraId="29F10317" w14:textId="77777777" w:rsidR="003A6684" w:rsidRPr="00391E70" w:rsidRDefault="003A6684">
            <w:pPr>
              <w:tabs>
                <w:tab w:val="left" w:pos="8280"/>
              </w:tabs>
              <w:spacing w:before="20" w:after="20"/>
              <w:jc w:val="left"/>
              <w:rPr>
                <w:sz w:val="18"/>
                <w:szCs w:val="20"/>
              </w:rPr>
            </w:pPr>
          </w:p>
        </w:tc>
        <w:tc>
          <w:tcPr>
            <w:tcW w:w="593" w:type="pct"/>
            <w:vMerge w:val="restart"/>
            <w:vAlign w:val="center"/>
          </w:tcPr>
          <w:p w14:paraId="1E103FC1" w14:textId="4DD83F67" w:rsidR="003A6684" w:rsidRPr="00391E70" w:rsidRDefault="00CC3359">
            <w:pPr>
              <w:tabs>
                <w:tab w:val="left" w:pos="8280"/>
              </w:tabs>
              <w:spacing w:before="20" w:after="20"/>
              <w:jc w:val="center"/>
              <w:rPr>
                <w:sz w:val="18"/>
                <w:szCs w:val="20"/>
              </w:rPr>
            </w:pPr>
            <w:r w:rsidRPr="00391E70">
              <w:rPr>
                <w:color w:val="000000" w:themeColor="text1"/>
                <w:sz w:val="18"/>
                <w:szCs w:val="20"/>
                <w:lang w:val="ru-RU"/>
              </w:rPr>
              <w:t>Соединенное Королевство</w:t>
            </w:r>
            <w:r w:rsidR="003A6684" w:rsidRPr="00391E70">
              <w:rPr>
                <w:color w:val="000000" w:themeColor="text1"/>
                <w:sz w:val="18"/>
                <w:szCs w:val="20"/>
              </w:rPr>
              <w:t xml:space="preserve"> </w:t>
            </w:r>
          </w:p>
        </w:tc>
        <w:tc>
          <w:tcPr>
            <w:tcW w:w="961" w:type="pct"/>
          </w:tcPr>
          <w:p w14:paraId="706AA401" w14:textId="0CA8637C" w:rsidR="003A6684" w:rsidRPr="00391E70" w:rsidRDefault="00CC3359">
            <w:pPr>
              <w:tabs>
                <w:tab w:val="left" w:pos="8280"/>
              </w:tabs>
              <w:spacing w:before="20" w:after="20"/>
              <w:jc w:val="left"/>
              <w:rPr>
                <w:sz w:val="18"/>
                <w:szCs w:val="20"/>
              </w:rPr>
            </w:pPr>
            <w:proofErr w:type="spellStart"/>
            <w:r w:rsidRPr="00391E70">
              <w:rPr>
                <w:sz w:val="18"/>
                <w:szCs w:val="20"/>
              </w:rPr>
              <w:t>Расходы</w:t>
            </w:r>
            <w:proofErr w:type="spellEnd"/>
            <w:r w:rsidRPr="00391E70">
              <w:rPr>
                <w:sz w:val="18"/>
                <w:szCs w:val="20"/>
              </w:rPr>
              <w:t xml:space="preserve"> </w:t>
            </w:r>
            <w:proofErr w:type="spellStart"/>
            <w:r w:rsidRPr="00391E70">
              <w:rPr>
                <w:sz w:val="18"/>
                <w:szCs w:val="20"/>
              </w:rPr>
              <w:t>по</w:t>
            </w:r>
            <w:proofErr w:type="spellEnd"/>
            <w:r w:rsidRPr="00391E70">
              <w:rPr>
                <w:sz w:val="18"/>
                <w:szCs w:val="20"/>
              </w:rPr>
              <w:t xml:space="preserve"> </w:t>
            </w:r>
            <w:proofErr w:type="spellStart"/>
            <w:r w:rsidRPr="00391E70">
              <w:rPr>
                <w:sz w:val="18"/>
                <w:szCs w:val="20"/>
              </w:rPr>
              <w:t>проекту</w:t>
            </w:r>
            <w:proofErr w:type="spellEnd"/>
          </w:p>
        </w:tc>
        <w:tc>
          <w:tcPr>
            <w:tcW w:w="474" w:type="pct"/>
          </w:tcPr>
          <w:p w14:paraId="4622B2D9" w14:textId="5145C998" w:rsidR="003A6684" w:rsidRPr="00391E70" w:rsidRDefault="003A6684">
            <w:pPr>
              <w:tabs>
                <w:tab w:val="left" w:pos="8280"/>
              </w:tabs>
              <w:spacing w:before="20" w:after="20"/>
              <w:jc w:val="right"/>
              <w:rPr>
                <w:sz w:val="18"/>
                <w:szCs w:val="20"/>
              </w:rPr>
            </w:pPr>
            <w:r w:rsidRPr="00391E70">
              <w:rPr>
                <w:sz w:val="18"/>
                <w:szCs w:val="20"/>
              </w:rPr>
              <w:t>519</w:t>
            </w:r>
            <w:r w:rsidR="00CC3359" w:rsidRPr="00391E70">
              <w:rPr>
                <w:sz w:val="18"/>
                <w:szCs w:val="20"/>
                <w:lang w:val="ru-RU"/>
              </w:rPr>
              <w:t> </w:t>
            </w:r>
            <w:r w:rsidRPr="00391E70">
              <w:rPr>
                <w:sz w:val="18"/>
                <w:szCs w:val="20"/>
              </w:rPr>
              <w:t>000</w:t>
            </w:r>
          </w:p>
        </w:tc>
        <w:tc>
          <w:tcPr>
            <w:tcW w:w="406" w:type="pct"/>
          </w:tcPr>
          <w:p w14:paraId="3C340BAB"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74" w:type="pct"/>
          </w:tcPr>
          <w:p w14:paraId="33B07AFC" w14:textId="3CA08684" w:rsidR="003A6684" w:rsidRPr="00391E70" w:rsidRDefault="003A6684">
            <w:pPr>
              <w:tabs>
                <w:tab w:val="left" w:pos="8280"/>
              </w:tabs>
              <w:spacing w:before="20" w:after="20"/>
              <w:jc w:val="right"/>
              <w:rPr>
                <w:sz w:val="18"/>
                <w:szCs w:val="20"/>
              </w:rPr>
            </w:pPr>
            <w:r w:rsidRPr="00391E70">
              <w:rPr>
                <w:sz w:val="18"/>
                <w:szCs w:val="20"/>
              </w:rPr>
              <w:t>82</w:t>
            </w:r>
            <w:r w:rsidR="00CC3359" w:rsidRPr="00391E70">
              <w:rPr>
                <w:sz w:val="18"/>
                <w:szCs w:val="20"/>
                <w:lang w:val="ru-RU"/>
              </w:rPr>
              <w:t> </w:t>
            </w:r>
            <w:r w:rsidRPr="00391E70">
              <w:rPr>
                <w:sz w:val="18"/>
                <w:szCs w:val="20"/>
              </w:rPr>
              <w:t>400</w:t>
            </w:r>
          </w:p>
        </w:tc>
        <w:tc>
          <w:tcPr>
            <w:tcW w:w="406" w:type="pct"/>
          </w:tcPr>
          <w:p w14:paraId="146AE38D"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04" w:type="pct"/>
          </w:tcPr>
          <w:p w14:paraId="63A84F11"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74" w:type="pct"/>
          </w:tcPr>
          <w:p w14:paraId="4AEE3DE1" w14:textId="7828200F" w:rsidR="003A6684" w:rsidRPr="00391E70" w:rsidRDefault="003A6684">
            <w:pPr>
              <w:tabs>
                <w:tab w:val="left" w:pos="8280"/>
              </w:tabs>
              <w:spacing w:before="20" w:after="20"/>
              <w:jc w:val="right"/>
              <w:rPr>
                <w:sz w:val="18"/>
                <w:szCs w:val="20"/>
              </w:rPr>
            </w:pPr>
            <w:r w:rsidRPr="00391E70">
              <w:rPr>
                <w:sz w:val="18"/>
                <w:szCs w:val="20"/>
              </w:rPr>
              <w:t>601</w:t>
            </w:r>
            <w:r w:rsidR="00CC3359" w:rsidRPr="00391E70">
              <w:rPr>
                <w:sz w:val="18"/>
                <w:szCs w:val="20"/>
                <w:lang w:val="ru-RU"/>
              </w:rPr>
              <w:t> </w:t>
            </w:r>
            <w:r w:rsidRPr="00391E70">
              <w:rPr>
                <w:sz w:val="18"/>
                <w:szCs w:val="20"/>
              </w:rPr>
              <w:t>400</w:t>
            </w:r>
          </w:p>
        </w:tc>
      </w:tr>
      <w:tr w:rsidR="003A6684" w:rsidRPr="00391E70" w14:paraId="0FE2650E" w14:textId="77777777" w:rsidTr="00391E70">
        <w:trPr>
          <w:trHeight w:val="269"/>
          <w:jc w:val="center"/>
        </w:trPr>
        <w:tc>
          <w:tcPr>
            <w:tcW w:w="809" w:type="pct"/>
            <w:vMerge/>
            <w:vAlign w:val="center"/>
          </w:tcPr>
          <w:p w14:paraId="208DA739" w14:textId="77777777" w:rsidR="003A6684" w:rsidRPr="00391E70" w:rsidRDefault="003A6684">
            <w:pPr>
              <w:tabs>
                <w:tab w:val="left" w:pos="8280"/>
              </w:tabs>
              <w:spacing w:before="20" w:after="20"/>
              <w:jc w:val="left"/>
              <w:rPr>
                <w:sz w:val="18"/>
                <w:szCs w:val="20"/>
              </w:rPr>
            </w:pPr>
          </w:p>
        </w:tc>
        <w:tc>
          <w:tcPr>
            <w:tcW w:w="593" w:type="pct"/>
            <w:vMerge/>
            <w:vAlign w:val="center"/>
          </w:tcPr>
          <w:p w14:paraId="7554FC70" w14:textId="77777777" w:rsidR="003A6684" w:rsidRPr="00391E70" w:rsidRDefault="003A6684">
            <w:pPr>
              <w:tabs>
                <w:tab w:val="left" w:pos="8280"/>
              </w:tabs>
              <w:spacing w:before="20" w:after="20"/>
              <w:jc w:val="left"/>
              <w:rPr>
                <w:sz w:val="18"/>
                <w:szCs w:val="20"/>
              </w:rPr>
            </w:pPr>
          </w:p>
        </w:tc>
        <w:tc>
          <w:tcPr>
            <w:tcW w:w="961" w:type="pct"/>
          </w:tcPr>
          <w:p w14:paraId="58654082" w14:textId="23AC790E" w:rsidR="003A6684" w:rsidRPr="00391E70" w:rsidRDefault="00A65C7A">
            <w:pPr>
              <w:tabs>
                <w:tab w:val="left" w:pos="8280"/>
              </w:tabs>
              <w:spacing w:before="20" w:after="20"/>
              <w:jc w:val="left"/>
              <w:rPr>
                <w:sz w:val="18"/>
                <w:szCs w:val="20"/>
              </w:rPr>
            </w:pPr>
            <w:proofErr w:type="spellStart"/>
            <w:r w:rsidRPr="00A65C7A">
              <w:rPr>
                <w:sz w:val="18"/>
                <w:szCs w:val="20"/>
              </w:rPr>
              <w:t>Эксплуатац</w:t>
            </w:r>
            <w:proofErr w:type="spellEnd"/>
            <w:r w:rsidR="00CC3359" w:rsidRPr="00391E70">
              <w:rPr>
                <w:sz w:val="18"/>
                <w:szCs w:val="20"/>
              </w:rPr>
              <w:t xml:space="preserve">. </w:t>
            </w:r>
            <w:proofErr w:type="spellStart"/>
            <w:r w:rsidR="00CC3359" w:rsidRPr="00391E70">
              <w:rPr>
                <w:sz w:val="18"/>
                <w:szCs w:val="20"/>
              </w:rPr>
              <w:t>расходы</w:t>
            </w:r>
            <w:proofErr w:type="spellEnd"/>
          </w:p>
        </w:tc>
        <w:tc>
          <w:tcPr>
            <w:tcW w:w="474" w:type="pct"/>
          </w:tcPr>
          <w:p w14:paraId="3F68A3C0" w14:textId="0D611BC3" w:rsidR="003A6684" w:rsidRPr="00391E70" w:rsidRDefault="003A6684">
            <w:pPr>
              <w:tabs>
                <w:tab w:val="left" w:pos="8280"/>
              </w:tabs>
              <w:spacing w:before="20" w:after="20"/>
              <w:jc w:val="right"/>
              <w:rPr>
                <w:sz w:val="18"/>
                <w:szCs w:val="20"/>
              </w:rPr>
            </w:pPr>
            <w:r w:rsidRPr="00391E70">
              <w:rPr>
                <w:sz w:val="18"/>
                <w:szCs w:val="20"/>
              </w:rPr>
              <w:t>65</w:t>
            </w:r>
            <w:r w:rsidR="00CC3359" w:rsidRPr="00391E70">
              <w:rPr>
                <w:sz w:val="18"/>
                <w:szCs w:val="20"/>
                <w:lang w:val="ru-RU"/>
              </w:rPr>
              <w:t> </w:t>
            </w:r>
            <w:r w:rsidRPr="00391E70">
              <w:rPr>
                <w:sz w:val="18"/>
                <w:szCs w:val="20"/>
              </w:rPr>
              <w:t>720</w:t>
            </w:r>
          </w:p>
        </w:tc>
        <w:tc>
          <w:tcPr>
            <w:tcW w:w="406" w:type="pct"/>
          </w:tcPr>
          <w:p w14:paraId="2C5EE580"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74" w:type="pct"/>
          </w:tcPr>
          <w:p w14:paraId="4F9736CA" w14:textId="627EABF6" w:rsidR="003A6684" w:rsidRPr="00391E70" w:rsidRDefault="003A6684">
            <w:pPr>
              <w:tabs>
                <w:tab w:val="left" w:pos="8280"/>
              </w:tabs>
              <w:spacing w:before="20" w:after="20"/>
              <w:jc w:val="right"/>
              <w:rPr>
                <w:sz w:val="18"/>
                <w:szCs w:val="20"/>
              </w:rPr>
            </w:pPr>
            <w:r w:rsidRPr="00391E70">
              <w:rPr>
                <w:sz w:val="18"/>
                <w:szCs w:val="20"/>
              </w:rPr>
              <w:t>10</w:t>
            </w:r>
            <w:r w:rsidR="00CC3359" w:rsidRPr="00391E70">
              <w:rPr>
                <w:sz w:val="18"/>
                <w:szCs w:val="20"/>
                <w:lang w:val="ru-RU"/>
              </w:rPr>
              <w:t> </w:t>
            </w:r>
            <w:r w:rsidRPr="00391E70">
              <w:rPr>
                <w:sz w:val="18"/>
                <w:szCs w:val="20"/>
              </w:rPr>
              <w:t>434</w:t>
            </w:r>
          </w:p>
        </w:tc>
        <w:tc>
          <w:tcPr>
            <w:tcW w:w="406" w:type="pct"/>
          </w:tcPr>
          <w:p w14:paraId="771DD4AC"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04" w:type="pct"/>
          </w:tcPr>
          <w:p w14:paraId="4E74BCE6"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74" w:type="pct"/>
          </w:tcPr>
          <w:p w14:paraId="6F7FAB7A" w14:textId="0828527E" w:rsidR="003A6684" w:rsidRPr="00391E70" w:rsidRDefault="003A6684">
            <w:pPr>
              <w:tabs>
                <w:tab w:val="left" w:pos="8280"/>
              </w:tabs>
              <w:spacing w:before="20" w:after="20"/>
              <w:jc w:val="right"/>
              <w:rPr>
                <w:sz w:val="18"/>
                <w:szCs w:val="20"/>
              </w:rPr>
            </w:pPr>
            <w:r w:rsidRPr="00391E70">
              <w:rPr>
                <w:sz w:val="18"/>
                <w:szCs w:val="20"/>
              </w:rPr>
              <w:t>76</w:t>
            </w:r>
            <w:r w:rsidR="00CC3359" w:rsidRPr="00391E70">
              <w:rPr>
                <w:sz w:val="18"/>
                <w:szCs w:val="20"/>
                <w:lang w:val="ru-RU"/>
              </w:rPr>
              <w:t> </w:t>
            </w:r>
            <w:r w:rsidRPr="00391E70">
              <w:rPr>
                <w:sz w:val="18"/>
                <w:szCs w:val="20"/>
              </w:rPr>
              <w:t>154</w:t>
            </w:r>
          </w:p>
        </w:tc>
      </w:tr>
      <w:tr w:rsidR="003A6684" w:rsidRPr="00391E70" w14:paraId="51F54131" w14:textId="77777777" w:rsidTr="00391E70">
        <w:trPr>
          <w:trHeight w:val="157"/>
          <w:jc w:val="center"/>
        </w:trPr>
        <w:tc>
          <w:tcPr>
            <w:tcW w:w="1402" w:type="pct"/>
            <w:gridSpan w:val="2"/>
            <w:vMerge w:val="restart"/>
            <w:vAlign w:val="center"/>
          </w:tcPr>
          <w:p w14:paraId="7B4B75C4" w14:textId="0D93B8D3" w:rsidR="003A6684" w:rsidRPr="00391E70" w:rsidRDefault="00391E70">
            <w:pPr>
              <w:tabs>
                <w:tab w:val="left" w:pos="8280"/>
              </w:tabs>
              <w:spacing w:before="20" w:after="20"/>
              <w:jc w:val="left"/>
              <w:rPr>
                <w:sz w:val="18"/>
                <w:szCs w:val="20"/>
              </w:rPr>
            </w:pPr>
            <w:r w:rsidRPr="00391E70">
              <w:rPr>
                <w:sz w:val="18"/>
                <w:szCs w:val="20"/>
                <w:lang w:val="ru-RU"/>
              </w:rPr>
              <w:t xml:space="preserve">Общие суммы средств, рекомендованные в принципе (долл. </w:t>
            </w:r>
            <w:r w:rsidRPr="00391E70">
              <w:rPr>
                <w:sz w:val="18"/>
                <w:szCs w:val="20"/>
              </w:rPr>
              <w:t>США)</w:t>
            </w:r>
          </w:p>
        </w:tc>
        <w:tc>
          <w:tcPr>
            <w:tcW w:w="961" w:type="pct"/>
          </w:tcPr>
          <w:p w14:paraId="18F1DC70" w14:textId="5E6BFC13" w:rsidR="003A6684" w:rsidRPr="00391E70" w:rsidRDefault="00CC3359">
            <w:pPr>
              <w:tabs>
                <w:tab w:val="left" w:pos="8280"/>
              </w:tabs>
              <w:spacing w:before="20" w:after="20"/>
              <w:jc w:val="left"/>
              <w:rPr>
                <w:sz w:val="18"/>
                <w:szCs w:val="20"/>
              </w:rPr>
            </w:pPr>
            <w:proofErr w:type="spellStart"/>
            <w:r w:rsidRPr="00391E70">
              <w:rPr>
                <w:sz w:val="18"/>
                <w:szCs w:val="20"/>
              </w:rPr>
              <w:t>Расходы</w:t>
            </w:r>
            <w:proofErr w:type="spellEnd"/>
            <w:r w:rsidRPr="00391E70">
              <w:rPr>
                <w:sz w:val="18"/>
                <w:szCs w:val="20"/>
              </w:rPr>
              <w:t xml:space="preserve"> </w:t>
            </w:r>
            <w:proofErr w:type="spellStart"/>
            <w:r w:rsidRPr="00391E70">
              <w:rPr>
                <w:sz w:val="18"/>
                <w:szCs w:val="20"/>
              </w:rPr>
              <w:t>по</w:t>
            </w:r>
            <w:proofErr w:type="spellEnd"/>
            <w:r w:rsidRPr="00391E70">
              <w:rPr>
                <w:sz w:val="18"/>
                <w:szCs w:val="20"/>
              </w:rPr>
              <w:t xml:space="preserve"> </w:t>
            </w:r>
            <w:proofErr w:type="spellStart"/>
            <w:r w:rsidRPr="00391E70">
              <w:rPr>
                <w:sz w:val="18"/>
                <w:szCs w:val="20"/>
              </w:rPr>
              <w:t>проекту</w:t>
            </w:r>
            <w:proofErr w:type="spellEnd"/>
          </w:p>
        </w:tc>
        <w:tc>
          <w:tcPr>
            <w:tcW w:w="474" w:type="pct"/>
          </w:tcPr>
          <w:p w14:paraId="11A26E76" w14:textId="33C7165D" w:rsidR="003A6684" w:rsidRPr="00391E70" w:rsidRDefault="003A6684">
            <w:pPr>
              <w:tabs>
                <w:tab w:val="left" w:pos="8280"/>
              </w:tabs>
              <w:spacing w:before="20" w:after="20"/>
              <w:jc w:val="right"/>
              <w:rPr>
                <w:sz w:val="18"/>
                <w:szCs w:val="20"/>
              </w:rPr>
            </w:pPr>
            <w:r w:rsidRPr="00391E70">
              <w:rPr>
                <w:sz w:val="18"/>
                <w:szCs w:val="20"/>
              </w:rPr>
              <w:t>3</w:t>
            </w:r>
            <w:r w:rsidR="00CC3359" w:rsidRPr="00391E70">
              <w:rPr>
                <w:sz w:val="18"/>
                <w:szCs w:val="20"/>
                <w:lang w:val="ru-RU"/>
              </w:rPr>
              <w:t> </w:t>
            </w:r>
            <w:r w:rsidRPr="00391E70">
              <w:rPr>
                <w:sz w:val="18"/>
                <w:szCs w:val="20"/>
              </w:rPr>
              <w:t>837</w:t>
            </w:r>
            <w:r w:rsidR="00CC3359" w:rsidRPr="00391E70">
              <w:rPr>
                <w:sz w:val="18"/>
                <w:szCs w:val="20"/>
                <w:lang w:val="ru-RU"/>
              </w:rPr>
              <w:t> </w:t>
            </w:r>
            <w:r w:rsidRPr="00391E70">
              <w:rPr>
                <w:sz w:val="18"/>
                <w:szCs w:val="20"/>
              </w:rPr>
              <w:t>477</w:t>
            </w:r>
          </w:p>
        </w:tc>
        <w:tc>
          <w:tcPr>
            <w:tcW w:w="406" w:type="pct"/>
          </w:tcPr>
          <w:p w14:paraId="1F745A12"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74" w:type="pct"/>
          </w:tcPr>
          <w:p w14:paraId="4DB016AA" w14:textId="31208D12" w:rsidR="003A6684" w:rsidRPr="00391E70" w:rsidRDefault="003A6684">
            <w:pPr>
              <w:tabs>
                <w:tab w:val="left" w:pos="8280"/>
              </w:tabs>
              <w:spacing w:before="20" w:after="20"/>
              <w:jc w:val="right"/>
              <w:rPr>
                <w:sz w:val="18"/>
                <w:szCs w:val="20"/>
              </w:rPr>
            </w:pPr>
            <w:r w:rsidRPr="00391E70">
              <w:rPr>
                <w:sz w:val="18"/>
                <w:szCs w:val="20"/>
              </w:rPr>
              <w:t>2</w:t>
            </w:r>
            <w:r w:rsidR="00CC3359" w:rsidRPr="00391E70">
              <w:rPr>
                <w:sz w:val="18"/>
                <w:szCs w:val="20"/>
                <w:lang w:val="ru-RU"/>
              </w:rPr>
              <w:t> </w:t>
            </w:r>
            <w:r w:rsidRPr="00391E70">
              <w:rPr>
                <w:sz w:val="18"/>
                <w:szCs w:val="20"/>
              </w:rPr>
              <w:t>999</w:t>
            </w:r>
            <w:r w:rsidR="00CC3359" w:rsidRPr="00391E70">
              <w:rPr>
                <w:sz w:val="18"/>
                <w:szCs w:val="20"/>
                <w:lang w:val="ru-RU"/>
              </w:rPr>
              <w:t> </w:t>
            </w:r>
            <w:r w:rsidRPr="00391E70">
              <w:rPr>
                <w:sz w:val="18"/>
                <w:szCs w:val="20"/>
              </w:rPr>
              <w:t>978</w:t>
            </w:r>
          </w:p>
        </w:tc>
        <w:tc>
          <w:tcPr>
            <w:tcW w:w="406" w:type="pct"/>
          </w:tcPr>
          <w:p w14:paraId="77626573"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04" w:type="pct"/>
          </w:tcPr>
          <w:p w14:paraId="14DAE9FC" w14:textId="7F726CC4" w:rsidR="003A6684" w:rsidRPr="00391E70" w:rsidRDefault="003A6684">
            <w:pPr>
              <w:tabs>
                <w:tab w:val="left" w:pos="8280"/>
              </w:tabs>
              <w:spacing w:before="20" w:after="20"/>
              <w:jc w:val="right"/>
              <w:rPr>
                <w:sz w:val="18"/>
                <w:szCs w:val="20"/>
              </w:rPr>
            </w:pPr>
            <w:r w:rsidRPr="00391E70">
              <w:rPr>
                <w:sz w:val="18"/>
                <w:szCs w:val="20"/>
              </w:rPr>
              <w:t>759</w:t>
            </w:r>
            <w:r w:rsidR="00CC3359" w:rsidRPr="00391E70">
              <w:rPr>
                <w:sz w:val="18"/>
                <w:szCs w:val="20"/>
                <w:lang w:val="ru-RU"/>
              </w:rPr>
              <w:t> </w:t>
            </w:r>
            <w:r w:rsidRPr="00391E70">
              <w:rPr>
                <w:sz w:val="18"/>
                <w:szCs w:val="20"/>
              </w:rPr>
              <w:t>654</w:t>
            </w:r>
          </w:p>
        </w:tc>
        <w:tc>
          <w:tcPr>
            <w:tcW w:w="474" w:type="pct"/>
          </w:tcPr>
          <w:p w14:paraId="2D4F301B" w14:textId="1E24DE5C" w:rsidR="003A6684" w:rsidRPr="00391E70" w:rsidRDefault="003A6684">
            <w:pPr>
              <w:tabs>
                <w:tab w:val="left" w:pos="8280"/>
              </w:tabs>
              <w:spacing w:before="20" w:after="20"/>
              <w:jc w:val="right"/>
              <w:rPr>
                <w:sz w:val="18"/>
                <w:szCs w:val="20"/>
              </w:rPr>
            </w:pPr>
            <w:r w:rsidRPr="00391E70">
              <w:rPr>
                <w:sz w:val="18"/>
                <w:szCs w:val="20"/>
              </w:rPr>
              <w:t>7</w:t>
            </w:r>
            <w:r w:rsidR="00CC3359" w:rsidRPr="00391E70">
              <w:rPr>
                <w:sz w:val="18"/>
                <w:szCs w:val="20"/>
                <w:lang w:val="ru-RU"/>
              </w:rPr>
              <w:t> </w:t>
            </w:r>
            <w:r w:rsidRPr="00391E70">
              <w:rPr>
                <w:sz w:val="18"/>
                <w:szCs w:val="20"/>
              </w:rPr>
              <w:t>597</w:t>
            </w:r>
            <w:r w:rsidR="00CC3359" w:rsidRPr="00391E70">
              <w:rPr>
                <w:sz w:val="18"/>
                <w:szCs w:val="20"/>
                <w:lang w:val="ru-RU"/>
              </w:rPr>
              <w:t> </w:t>
            </w:r>
            <w:r w:rsidRPr="00391E70">
              <w:rPr>
                <w:sz w:val="18"/>
                <w:szCs w:val="20"/>
              </w:rPr>
              <w:t>109</w:t>
            </w:r>
          </w:p>
        </w:tc>
      </w:tr>
      <w:tr w:rsidR="003A6684" w:rsidRPr="00391E70" w14:paraId="0E4257B0" w14:textId="77777777" w:rsidTr="00391E70">
        <w:trPr>
          <w:trHeight w:val="202"/>
          <w:jc w:val="center"/>
        </w:trPr>
        <w:tc>
          <w:tcPr>
            <w:tcW w:w="1402" w:type="pct"/>
            <w:gridSpan w:val="2"/>
            <w:vMerge/>
          </w:tcPr>
          <w:p w14:paraId="48D2D648" w14:textId="77777777" w:rsidR="003A6684" w:rsidRPr="00391E70" w:rsidRDefault="003A6684">
            <w:pPr>
              <w:tabs>
                <w:tab w:val="left" w:pos="8280"/>
              </w:tabs>
              <w:spacing w:before="20" w:after="20"/>
              <w:jc w:val="left"/>
              <w:rPr>
                <w:sz w:val="18"/>
                <w:szCs w:val="20"/>
              </w:rPr>
            </w:pPr>
          </w:p>
        </w:tc>
        <w:tc>
          <w:tcPr>
            <w:tcW w:w="961" w:type="pct"/>
          </w:tcPr>
          <w:p w14:paraId="5B736E0F" w14:textId="5134F41E" w:rsidR="003A6684" w:rsidRPr="00391E70" w:rsidRDefault="00A65C7A">
            <w:pPr>
              <w:tabs>
                <w:tab w:val="left" w:pos="8280"/>
              </w:tabs>
              <w:spacing w:before="20" w:after="20"/>
              <w:jc w:val="left"/>
              <w:rPr>
                <w:sz w:val="18"/>
                <w:szCs w:val="20"/>
              </w:rPr>
            </w:pPr>
            <w:proofErr w:type="spellStart"/>
            <w:r w:rsidRPr="00A65C7A">
              <w:rPr>
                <w:sz w:val="18"/>
                <w:szCs w:val="20"/>
              </w:rPr>
              <w:t>Эксплуатац</w:t>
            </w:r>
            <w:proofErr w:type="spellEnd"/>
            <w:r w:rsidR="00CC3359" w:rsidRPr="00391E70">
              <w:rPr>
                <w:sz w:val="18"/>
                <w:szCs w:val="20"/>
              </w:rPr>
              <w:t xml:space="preserve">. </w:t>
            </w:r>
            <w:proofErr w:type="spellStart"/>
            <w:r w:rsidR="00CC3359" w:rsidRPr="00391E70">
              <w:rPr>
                <w:sz w:val="18"/>
                <w:szCs w:val="20"/>
              </w:rPr>
              <w:t>расходы</w:t>
            </w:r>
            <w:proofErr w:type="spellEnd"/>
          </w:p>
        </w:tc>
        <w:tc>
          <w:tcPr>
            <w:tcW w:w="474" w:type="pct"/>
          </w:tcPr>
          <w:p w14:paraId="7652107C" w14:textId="59548075" w:rsidR="003A6684" w:rsidRPr="00391E70" w:rsidRDefault="003A6684">
            <w:pPr>
              <w:tabs>
                <w:tab w:val="left" w:pos="8280"/>
              </w:tabs>
              <w:spacing w:before="20" w:after="20"/>
              <w:jc w:val="right"/>
              <w:rPr>
                <w:sz w:val="18"/>
                <w:szCs w:val="20"/>
              </w:rPr>
            </w:pPr>
            <w:r w:rsidRPr="00391E70">
              <w:rPr>
                <w:sz w:val="18"/>
                <w:szCs w:val="20"/>
              </w:rPr>
              <w:t>298</w:t>
            </w:r>
            <w:r w:rsidR="00CC3359" w:rsidRPr="00391E70">
              <w:rPr>
                <w:sz w:val="18"/>
                <w:szCs w:val="20"/>
                <w:lang w:val="ru-RU"/>
              </w:rPr>
              <w:t> </w:t>
            </w:r>
            <w:r w:rsidRPr="00391E70">
              <w:rPr>
                <w:sz w:val="18"/>
                <w:szCs w:val="20"/>
              </w:rPr>
              <w:t>013</w:t>
            </w:r>
          </w:p>
        </w:tc>
        <w:tc>
          <w:tcPr>
            <w:tcW w:w="406" w:type="pct"/>
          </w:tcPr>
          <w:p w14:paraId="454F597C"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74" w:type="pct"/>
          </w:tcPr>
          <w:p w14:paraId="1028CE61" w14:textId="0A6AC059" w:rsidR="003A6684" w:rsidRPr="00391E70" w:rsidRDefault="003A6684">
            <w:pPr>
              <w:tabs>
                <w:tab w:val="left" w:pos="8280"/>
              </w:tabs>
              <w:spacing w:before="20" w:after="20"/>
              <w:jc w:val="right"/>
              <w:rPr>
                <w:sz w:val="18"/>
                <w:szCs w:val="20"/>
              </w:rPr>
            </w:pPr>
            <w:r w:rsidRPr="00391E70">
              <w:rPr>
                <w:sz w:val="18"/>
                <w:szCs w:val="20"/>
              </w:rPr>
              <w:t>214</w:t>
            </w:r>
            <w:r w:rsidR="00CC3359" w:rsidRPr="00391E70">
              <w:rPr>
                <w:sz w:val="18"/>
                <w:szCs w:val="20"/>
                <w:lang w:val="ru-RU"/>
              </w:rPr>
              <w:t> </w:t>
            </w:r>
            <w:r w:rsidRPr="00391E70">
              <w:rPr>
                <w:sz w:val="18"/>
                <w:szCs w:val="20"/>
              </w:rPr>
              <w:t>664</w:t>
            </w:r>
          </w:p>
        </w:tc>
        <w:tc>
          <w:tcPr>
            <w:tcW w:w="406" w:type="pct"/>
          </w:tcPr>
          <w:p w14:paraId="08821B09"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04" w:type="pct"/>
          </w:tcPr>
          <w:p w14:paraId="0253D9CD" w14:textId="63334AD5" w:rsidR="003A6684" w:rsidRPr="00391E70" w:rsidRDefault="003A6684">
            <w:pPr>
              <w:tabs>
                <w:tab w:val="left" w:pos="8280"/>
              </w:tabs>
              <w:spacing w:before="20" w:after="20"/>
              <w:jc w:val="right"/>
              <w:rPr>
                <w:sz w:val="18"/>
                <w:szCs w:val="20"/>
              </w:rPr>
            </w:pPr>
            <w:r w:rsidRPr="00391E70">
              <w:rPr>
                <w:sz w:val="18"/>
                <w:szCs w:val="20"/>
              </w:rPr>
              <w:t>53</w:t>
            </w:r>
            <w:r w:rsidR="00CC3359" w:rsidRPr="00391E70">
              <w:rPr>
                <w:sz w:val="18"/>
                <w:szCs w:val="20"/>
                <w:lang w:val="ru-RU"/>
              </w:rPr>
              <w:t> </w:t>
            </w:r>
            <w:r w:rsidRPr="00391E70">
              <w:rPr>
                <w:sz w:val="18"/>
                <w:szCs w:val="20"/>
              </w:rPr>
              <w:t>176</w:t>
            </w:r>
          </w:p>
        </w:tc>
        <w:tc>
          <w:tcPr>
            <w:tcW w:w="474" w:type="pct"/>
          </w:tcPr>
          <w:p w14:paraId="65D7436B" w14:textId="6B546204" w:rsidR="003A6684" w:rsidRPr="00391E70" w:rsidRDefault="003A6684">
            <w:pPr>
              <w:tabs>
                <w:tab w:val="left" w:pos="8280"/>
              </w:tabs>
              <w:spacing w:before="20" w:after="20"/>
              <w:jc w:val="right"/>
              <w:rPr>
                <w:sz w:val="18"/>
                <w:szCs w:val="20"/>
              </w:rPr>
            </w:pPr>
            <w:r w:rsidRPr="00391E70">
              <w:rPr>
                <w:sz w:val="18"/>
                <w:szCs w:val="20"/>
              </w:rPr>
              <w:t>565</w:t>
            </w:r>
            <w:r w:rsidR="00CC3359" w:rsidRPr="00391E70">
              <w:rPr>
                <w:sz w:val="18"/>
                <w:szCs w:val="20"/>
                <w:lang w:val="ru-RU"/>
              </w:rPr>
              <w:t> </w:t>
            </w:r>
            <w:r w:rsidRPr="00391E70">
              <w:rPr>
                <w:sz w:val="18"/>
                <w:szCs w:val="20"/>
              </w:rPr>
              <w:t>853</w:t>
            </w:r>
          </w:p>
        </w:tc>
      </w:tr>
      <w:tr w:rsidR="003A6684" w:rsidRPr="00391E70" w14:paraId="7EE1A4A3" w14:textId="77777777" w:rsidTr="00391E70">
        <w:trPr>
          <w:trHeight w:val="46"/>
          <w:jc w:val="center"/>
        </w:trPr>
        <w:tc>
          <w:tcPr>
            <w:tcW w:w="1402" w:type="pct"/>
            <w:gridSpan w:val="2"/>
            <w:vMerge/>
          </w:tcPr>
          <w:p w14:paraId="222AB010" w14:textId="77777777" w:rsidR="003A6684" w:rsidRPr="00391E70" w:rsidRDefault="003A6684">
            <w:pPr>
              <w:tabs>
                <w:tab w:val="left" w:pos="8280"/>
              </w:tabs>
              <w:spacing w:before="20" w:after="20"/>
              <w:jc w:val="left"/>
              <w:rPr>
                <w:sz w:val="18"/>
                <w:szCs w:val="20"/>
              </w:rPr>
            </w:pPr>
          </w:p>
        </w:tc>
        <w:tc>
          <w:tcPr>
            <w:tcW w:w="961" w:type="pct"/>
          </w:tcPr>
          <w:p w14:paraId="5AB12755" w14:textId="2A0CBC7B" w:rsidR="003A6684" w:rsidRPr="00391E70" w:rsidRDefault="00CC3359">
            <w:pPr>
              <w:tabs>
                <w:tab w:val="left" w:pos="8280"/>
              </w:tabs>
              <w:spacing w:before="20" w:after="20"/>
              <w:jc w:val="left"/>
              <w:rPr>
                <w:sz w:val="18"/>
                <w:szCs w:val="20"/>
                <w:lang w:val="ru-RU"/>
              </w:rPr>
            </w:pPr>
            <w:r w:rsidRPr="00391E70">
              <w:rPr>
                <w:sz w:val="18"/>
                <w:szCs w:val="20"/>
                <w:lang w:val="ru-RU"/>
              </w:rPr>
              <w:t>Общая сумма средств</w:t>
            </w:r>
          </w:p>
        </w:tc>
        <w:tc>
          <w:tcPr>
            <w:tcW w:w="474" w:type="pct"/>
          </w:tcPr>
          <w:p w14:paraId="593ED9B2" w14:textId="789AA9EF" w:rsidR="003A6684" w:rsidRPr="00391E70" w:rsidRDefault="003A6684">
            <w:pPr>
              <w:tabs>
                <w:tab w:val="left" w:pos="8280"/>
              </w:tabs>
              <w:spacing w:before="20" w:after="20"/>
              <w:jc w:val="right"/>
              <w:rPr>
                <w:sz w:val="18"/>
                <w:szCs w:val="20"/>
              </w:rPr>
            </w:pPr>
            <w:r w:rsidRPr="00391E70">
              <w:rPr>
                <w:sz w:val="18"/>
                <w:szCs w:val="20"/>
              </w:rPr>
              <w:t>4</w:t>
            </w:r>
            <w:r w:rsidR="00CC3359" w:rsidRPr="00391E70">
              <w:rPr>
                <w:sz w:val="18"/>
                <w:szCs w:val="20"/>
                <w:lang w:val="ru-RU"/>
              </w:rPr>
              <w:t> </w:t>
            </w:r>
            <w:r w:rsidRPr="00391E70">
              <w:rPr>
                <w:sz w:val="18"/>
                <w:szCs w:val="20"/>
              </w:rPr>
              <w:t>135</w:t>
            </w:r>
            <w:r w:rsidR="00CC3359" w:rsidRPr="00391E70">
              <w:rPr>
                <w:sz w:val="18"/>
                <w:szCs w:val="20"/>
                <w:lang w:val="ru-RU"/>
              </w:rPr>
              <w:t> </w:t>
            </w:r>
            <w:r w:rsidRPr="00391E70">
              <w:rPr>
                <w:sz w:val="18"/>
                <w:szCs w:val="20"/>
              </w:rPr>
              <w:t>490</w:t>
            </w:r>
          </w:p>
        </w:tc>
        <w:tc>
          <w:tcPr>
            <w:tcW w:w="406" w:type="pct"/>
          </w:tcPr>
          <w:p w14:paraId="5B325821"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74" w:type="pct"/>
          </w:tcPr>
          <w:p w14:paraId="356BDB5B" w14:textId="3166A097" w:rsidR="003A6684" w:rsidRPr="00391E70" w:rsidRDefault="003A6684">
            <w:pPr>
              <w:tabs>
                <w:tab w:val="left" w:pos="8280"/>
              </w:tabs>
              <w:spacing w:before="20" w:after="20"/>
              <w:jc w:val="right"/>
              <w:rPr>
                <w:sz w:val="18"/>
                <w:szCs w:val="20"/>
              </w:rPr>
            </w:pPr>
            <w:r w:rsidRPr="00391E70">
              <w:rPr>
                <w:sz w:val="18"/>
                <w:szCs w:val="20"/>
              </w:rPr>
              <w:t>3</w:t>
            </w:r>
            <w:r w:rsidR="00CC3359" w:rsidRPr="00391E70">
              <w:rPr>
                <w:sz w:val="18"/>
                <w:szCs w:val="20"/>
                <w:lang w:val="ru-RU"/>
              </w:rPr>
              <w:t> </w:t>
            </w:r>
            <w:r w:rsidRPr="00391E70">
              <w:rPr>
                <w:sz w:val="18"/>
                <w:szCs w:val="20"/>
              </w:rPr>
              <w:t>214</w:t>
            </w:r>
            <w:r w:rsidR="00CC3359" w:rsidRPr="00391E70">
              <w:rPr>
                <w:sz w:val="18"/>
                <w:szCs w:val="20"/>
                <w:lang w:val="ru-RU"/>
              </w:rPr>
              <w:t> </w:t>
            </w:r>
            <w:r w:rsidRPr="00391E70">
              <w:rPr>
                <w:sz w:val="18"/>
                <w:szCs w:val="20"/>
              </w:rPr>
              <w:t>642</w:t>
            </w:r>
          </w:p>
        </w:tc>
        <w:tc>
          <w:tcPr>
            <w:tcW w:w="406" w:type="pct"/>
          </w:tcPr>
          <w:p w14:paraId="05CB0515" w14:textId="77777777" w:rsidR="003A6684" w:rsidRPr="00391E70" w:rsidRDefault="003A6684">
            <w:pPr>
              <w:tabs>
                <w:tab w:val="left" w:pos="8280"/>
              </w:tabs>
              <w:spacing w:before="20" w:after="20"/>
              <w:jc w:val="right"/>
              <w:rPr>
                <w:sz w:val="18"/>
                <w:szCs w:val="20"/>
              </w:rPr>
            </w:pPr>
            <w:r w:rsidRPr="00391E70">
              <w:rPr>
                <w:sz w:val="18"/>
                <w:szCs w:val="20"/>
              </w:rPr>
              <w:t>0</w:t>
            </w:r>
          </w:p>
        </w:tc>
        <w:tc>
          <w:tcPr>
            <w:tcW w:w="404" w:type="pct"/>
          </w:tcPr>
          <w:p w14:paraId="588EB3FE" w14:textId="66ACFD3F" w:rsidR="003A6684" w:rsidRPr="00391E70" w:rsidRDefault="003A6684">
            <w:pPr>
              <w:tabs>
                <w:tab w:val="left" w:pos="8280"/>
              </w:tabs>
              <w:spacing w:before="20" w:after="20"/>
              <w:jc w:val="right"/>
              <w:rPr>
                <w:sz w:val="18"/>
                <w:szCs w:val="20"/>
              </w:rPr>
            </w:pPr>
            <w:r w:rsidRPr="00391E70">
              <w:rPr>
                <w:sz w:val="18"/>
                <w:szCs w:val="20"/>
              </w:rPr>
              <w:t>812</w:t>
            </w:r>
            <w:r w:rsidR="00CC3359" w:rsidRPr="00391E70">
              <w:rPr>
                <w:sz w:val="18"/>
                <w:szCs w:val="20"/>
                <w:lang w:val="ru-RU"/>
              </w:rPr>
              <w:t> </w:t>
            </w:r>
            <w:r w:rsidRPr="00391E70">
              <w:rPr>
                <w:sz w:val="18"/>
                <w:szCs w:val="20"/>
              </w:rPr>
              <w:t>830</w:t>
            </w:r>
          </w:p>
        </w:tc>
        <w:tc>
          <w:tcPr>
            <w:tcW w:w="474" w:type="pct"/>
          </w:tcPr>
          <w:p w14:paraId="759C0E68" w14:textId="4209D2C8" w:rsidR="003A6684" w:rsidRPr="00391E70" w:rsidRDefault="003A6684">
            <w:pPr>
              <w:tabs>
                <w:tab w:val="left" w:pos="8280"/>
              </w:tabs>
              <w:spacing w:before="20" w:after="20"/>
              <w:jc w:val="right"/>
              <w:rPr>
                <w:sz w:val="18"/>
                <w:szCs w:val="20"/>
              </w:rPr>
            </w:pPr>
            <w:r w:rsidRPr="00391E70">
              <w:rPr>
                <w:sz w:val="18"/>
                <w:szCs w:val="20"/>
              </w:rPr>
              <w:t>8</w:t>
            </w:r>
            <w:r w:rsidR="00CC3359" w:rsidRPr="00391E70">
              <w:rPr>
                <w:sz w:val="18"/>
                <w:szCs w:val="20"/>
                <w:lang w:val="ru-RU"/>
              </w:rPr>
              <w:t> </w:t>
            </w:r>
            <w:r w:rsidRPr="00391E70">
              <w:rPr>
                <w:sz w:val="18"/>
                <w:szCs w:val="20"/>
              </w:rPr>
              <w:t>162</w:t>
            </w:r>
            <w:r w:rsidR="00CC3359" w:rsidRPr="00391E70">
              <w:rPr>
                <w:sz w:val="18"/>
                <w:szCs w:val="20"/>
                <w:lang w:val="ru-RU"/>
              </w:rPr>
              <w:t> </w:t>
            </w:r>
            <w:r w:rsidRPr="00391E70">
              <w:rPr>
                <w:sz w:val="18"/>
                <w:szCs w:val="20"/>
              </w:rPr>
              <w:t>962</w:t>
            </w:r>
          </w:p>
        </w:tc>
      </w:tr>
    </w:tbl>
    <w:p w14:paraId="317600F8" w14:textId="77777777" w:rsidR="003A6684" w:rsidRPr="00391E70" w:rsidRDefault="003A6684" w:rsidP="003A6684">
      <w:pPr>
        <w:ind w:left="-284" w:right="-279"/>
        <w:rPr>
          <w:sz w:val="16"/>
          <w:szCs w:val="16"/>
        </w:rPr>
      </w:pPr>
    </w:p>
    <w:tbl>
      <w:tblPr>
        <w:tblStyle w:val="TableGrid10"/>
        <w:tblW w:w="5607" w:type="pct"/>
        <w:jc w:val="center"/>
        <w:tblLayout w:type="fixed"/>
        <w:tblLook w:val="04A0" w:firstRow="1" w:lastRow="0" w:firstColumn="1" w:lastColumn="0" w:noHBand="0" w:noVBand="1"/>
      </w:tblPr>
      <w:tblGrid>
        <w:gridCol w:w="3797"/>
        <w:gridCol w:w="3345"/>
        <w:gridCol w:w="3343"/>
      </w:tblGrid>
      <w:tr w:rsidR="003A6684" w:rsidRPr="00FD6B13" w14:paraId="5AB90D69" w14:textId="77777777" w:rsidTr="00BD1BAE">
        <w:trPr>
          <w:trHeight w:val="261"/>
          <w:jc w:val="center"/>
        </w:trPr>
        <w:tc>
          <w:tcPr>
            <w:tcW w:w="5000" w:type="pct"/>
            <w:gridSpan w:val="3"/>
          </w:tcPr>
          <w:p w14:paraId="170FF866" w14:textId="7093C47B" w:rsidR="003A6684" w:rsidRPr="00391E70" w:rsidRDefault="00CC3359">
            <w:pPr>
              <w:spacing w:before="20" w:after="20"/>
              <w:rPr>
                <w:b/>
                <w:color w:val="000000" w:themeColor="text1"/>
                <w:sz w:val="18"/>
                <w:szCs w:val="20"/>
                <w:lang w:val="ru-RU"/>
              </w:rPr>
            </w:pPr>
            <w:r w:rsidRPr="00391E70">
              <w:rPr>
                <w:b/>
                <w:color w:val="000000" w:themeColor="text1"/>
                <w:sz w:val="18"/>
                <w:szCs w:val="20"/>
                <w:lang w:val="ru-RU"/>
              </w:rPr>
              <w:t xml:space="preserve">Запрашиваемое финансирование для первого транша </w:t>
            </w:r>
            <w:r w:rsidR="003A6684" w:rsidRPr="00391E70">
              <w:rPr>
                <w:b/>
                <w:color w:val="000000" w:themeColor="text1"/>
                <w:sz w:val="18"/>
                <w:szCs w:val="20"/>
                <w:lang w:val="ru-RU"/>
              </w:rPr>
              <w:t>(2026</w:t>
            </w:r>
            <w:r w:rsidRPr="00391E70">
              <w:rPr>
                <w:b/>
                <w:color w:val="000000" w:themeColor="text1"/>
                <w:sz w:val="18"/>
                <w:szCs w:val="20"/>
                <w:lang w:val="ru-RU"/>
              </w:rPr>
              <w:t xml:space="preserve"> г.</w:t>
            </w:r>
            <w:r w:rsidR="003A6684" w:rsidRPr="00391E70">
              <w:rPr>
                <w:b/>
                <w:color w:val="000000" w:themeColor="text1"/>
                <w:sz w:val="18"/>
                <w:szCs w:val="20"/>
                <w:lang w:val="ru-RU"/>
              </w:rPr>
              <w:t>)</w:t>
            </w:r>
          </w:p>
        </w:tc>
      </w:tr>
      <w:tr w:rsidR="003A6684" w:rsidRPr="00391E70" w14:paraId="4800DDAD" w14:textId="77777777" w:rsidTr="00BD1BAE">
        <w:trPr>
          <w:trHeight w:val="261"/>
          <w:jc w:val="center"/>
        </w:trPr>
        <w:tc>
          <w:tcPr>
            <w:tcW w:w="1811" w:type="pct"/>
          </w:tcPr>
          <w:p w14:paraId="0844635E" w14:textId="6A388FC9" w:rsidR="003A6684" w:rsidRPr="00391E70" w:rsidRDefault="00391E70">
            <w:pPr>
              <w:spacing w:before="20" w:after="20"/>
              <w:jc w:val="center"/>
              <w:rPr>
                <w:b/>
                <w:color w:val="000000" w:themeColor="text1"/>
                <w:sz w:val="18"/>
                <w:szCs w:val="20"/>
              </w:rPr>
            </w:pPr>
            <w:proofErr w:type="spellStart"/>
            <w:r w:rsidRPr="00391E70">
              <w:rPr>
                <w:b/>
                <w:color w:val="000000" w:themeColor="text1"/>
                <w:sz w:val="18"/>
                <w:szCs w:val="20"/>
              </w:rPr>
              <w:t>Учреждение-исполнитель</w:t>
            </w:r>
            <w:proofErr w:type="spellEnd"/>
          </w:p>
        </w:tc>
        <w:tc>
          <w:tcPr>
            <w:tcW w:w="1595" w:type="pct"/>
          </w:tcPr>
          <w:p w14:paraId="42A4C80B" w14:textId="78F292D7" w:rsidR="003A6684" w:rsidRPr="00391E70" w:rsidRDefault="00391E70">
            <w:pPr>
              <w:spacing w:before="20" w:after="20"/>
              <w:jc w:val="center"/>
              <w:rPr>
                <w:b/>
                <w:color w:val="000000" w:themeColor="text1"/>
                <w:sz w:val="18"/>
                <w:szCs w:val="20"/>
              </w:rPr>
            </w:pPr>
            <w:proofErr w:type="spellStart"/>
            <w:r w:rsidRPr="00391E70">
              <w:rPr>
                <w:b/>
                <w:color w:val="000000" w:themeColor="text1"/>
                <w:sz w:val="18"/>
                <w:szCs w:val="20"/>
              </w:rPr>
              <w:t>Рекомендуемое</w:t>
            </w:r>
            <w:proofErr w:type="spellEnd"/>
            <w:r w:rsidRPr="00391E70">
              <w:rPr>
                <w:b/>
                <w:color w:val="000000" w:themeColor="text1"/>
                <w:sz w:val="18"/>
                <w:szCs w:val="20"/>
              </w:rPr>
              <w:t xml:space="preserve"> </w:t>
            </w:r>
            <w:proofErr w:type="spellStart"/>
            <w:r w:rsidRPr="00391E70">
              <w:rPr>
                <w:b/>
                <w:color w:val="000000" w:themeColor="text1"/>
                <w:sz w:val="18"/>
                <w:szCs w:val="20"/>
              </w:rPr>
              <w:t>финансирование</w:t>
            </w:r>
            <w:proofErr w:type="spellEnd"/>
            <w:r w:rsidRPr="00391E70">
              <w:rPr>
                <w:b/>
                <w:color w:val="000000" w:themeColor="text1"/>
                <w:sz w:val="18"/>
                <w:szCs w:val="20"/>
              </w:rPr>
              <w:t xml:space="preserve"> (</w:t>
            </w:r>
            <w:proofErr w:type="spellStart"/>
            <w:r w:rsidRPr="00391E70">
              <w:rPr>
                <w:b/>
                <w:color w:val="000000" w:themeColor="text1"/>
                <w:sz w:val="18"/>
                <w:szCs w:val="20"/>
              </w:rPr>
              <w:t>долл</w:t>
            </w:r>
            <w:proofErr w:type="spellEnd"/>
            <w:r w:rsidRPr="00391E70">
              <w:rPr>
                <w:b/>
                <w:color w:val="000000" w:themeColor="text1"/>
                <w:sz w:val="18"/>
                <w:szCs w:val="20"/>
              </w:rPr>
              <w:t>. США)</w:t>
            </w:r>
          </w:p>
        </w:tc>
        <w:tc>
          <w:tcPr>
            <w:tcW w:w="1595" w:type="pct"/>
          </w:tcPr>
          <w:p w14:paraId="469B1EFE" w14:textId="70744A16" w:rsidR="003A6684" w:rsidRPr="00391E70" w:rsidRDefault="00A65C7A">
            <w:pPr>
              <w:spacing w:before="20" w:after="20"/>
              <w:jc w:val="center"/>
              <w:rPr>
                <w:b/>
                <w:color w:val="000000" w:themeColor="text1"/>
                <w:sz w:val="18"/>
                <w:szCs w:val="20"/>
              </w:rPr>
            </w:pPr>
            <w:r>
              <w:rPr>
                <w:b/>
                <w:color w:val="000000" w:themeColor="text1"/>
                <w:sz w:val="18"/>
                <w:szCs w:val="20"/>
                <w:lang w:val="ru-RU"/>
              </w:rPr>
              <w:t>Э</w:t>
            </w:r>
            <w:r w:rsidRPr="00A65C7A">
              <w:rPr>
                <w:b/>
                <w:color w:val="000000" w:themeColor="text1"/>
                <w:sz w:val="18"/>
                <w:szCs w:val="20"/>
                <w:lang w:val="ru-RU"/>
              </w:rPr>
              <w:t xml:space="preserve">ксплуатационные </w:t>
            </w:r>
            <w:r w:rsidR="00391E70" w:rsidRPr="00391E70">
              <w:rPr>
                <w:b/>
                <w:color w:val="000000" w:themeColor="text1"/>
                <w:sz w:val="18"/>
                <w:szCs w:val="20"/>
                <w:lang w:val="ru-RU"/>
              </w:rPr>
              <w:t>расходы</w:t>
            </w:r>
            <w:r w:rsidR="003A6684" w:rsidRPr="00391E70">
              <w:rPr>
                <w:b/>
                <w:color w:val="000000" w:themeColor="text1"/>
                <w:sz w:val="18"/>
                <w:szCs w:val="20"/>
              </w:rPr>
              <w:t xml:space="preserve"> (</w:t>
            </w:r>
            <w:r w:rsidR="00391E70" w:rsidRPr="00391E70">
              <w:rPr>
                <w:b/>
                <w:color w:val="000000" w:themeColor="text1"/>
                <w:sz w:val="18"/>
                <w:szCs w:val="20"/>
                <w:lang w:val="ru-RU"/>
              </w:rPr>
              <w:t>долл. США</w:t>
            </w:r>
            <w:r w:rsidR="003A6684" w:rsidRPr="00391E70">
              <w:rPr>
                <w:b/>
                <w:color w:val="000000" w:themeColor="text1"/>
                <w:sz w:val="18"/>
                <w:szCs w:val="20"/>
              </w:rPr>
              <w:t>)</w:t>
            </w:r>
          </w:p>
        </w:tc>
      </w:tr>
      <w:tr w:rsidR="003A6684" w:rsidRPr="00391E70" w14:paraId="3692272A" w14:textId="77777777" w:rsidTr="00BD1BAE">
        <w:trPr>
          <w:trHeight w:val="261"/>
          <w:jc w:val="center"/>
        </w:trPr>
        <w:tc>
          <w:tcPr>
            <w:tcW w:w="1811" w:type="pct"/>
          </w:tcPr>
          <w:p w14:paraId="644502CC" w14:textId="44AF7C27" w:rsidR="003A6684" w:rsidRPr="00391E70" w:rsidRDefault="00391E70">
            <w:pPr>
              <w:spacing w:before="20" w:after="20"/>
              <w:rPr>
                <w:color w:val="000000" w:themeColor="text1"/>
                <w:sz w:val="18"/>
                <w:szCs w:val="20"/>
                <w:lang w:val="ru-RU"/>
              </w:rPr>
            </w:pPr>
            <w:r w:rsidRPr="00391E70">
              <w:rPr>
                <w:color w:val="000000" w:themeColor="text1"/>
                <w:sz w:val="18"/>
                <w:szCs w:val="20"/>
                <w:lang w:val="ru-RU"/>
              </w:rPr>
              <w:t>ПРООН</w:t>
            </w:r>
          </w:p>
        </w:tc>
        <w:tc>
          <w:tcPr>
            <w:tcW w:w="1595" w:type="pct"/>
          </w:tcPr>
          <w:p w14:paraId="46893ADA" w14:textId="082ACF7E" w:rsidR="003A6684" w:rsidRPr="00391E70" w:rsidRDefault="003A6684">
            <w:pPr>
              <w:spacing w:before="20" w:after="20"/>
              <w:jc w:val="right"/>
              <w:rPr>
                <w:color w:val="000000" w:themeColor="text1"/>
                <w:sz w:val="18"/>
                <w:szCs w:val="20"/>
              </w:rPr>
            </w:pPr>
            <w:r w:rsidRPr="00391E70">
              <w:rPr>
                <w:sz w:val="18"/>
                <w:szCs w:val="20"/>
              </w:rPr>
              <w:t>3</w:t>
            </w:r>
            <w:r w:rsidR="00391E70" w:rsidRPr="00391E70">
              <w:rPr>
                <w:sz w:val="18"/>
                <w:szCs w:val="20"/>
                <w:lang w:val="ru-RU"/>
              </w:rPr>
              <w:t> </w:t>
            </w:r>
            <w:r w:rsidRPr="00391E70">
              <w:rPr>
                <w:sz w:val="18"/>
                <w:szCs w:val="20"/>
              </w:rPr>
              <w:t>318</w:t>
            </w:r>
            <w:r w:rsidR="00391E70" w:rsidRPr="00391E70">
              <w:rPr>
                <w:sz w:val="18"/>
                <w:szCs w:val="20"/>
                <w:lang w:val="ru-RU"/>
              </w:rPr>
              <w:t> </w:t>
            </w:r>
            <w:r w:rsidRPr="00391E70">
              <w:rPr>
                <w:sz w:val="18"/>
                <w:szCs w:val="20"/>
              </w:rPr>
              <w:t>477</w:t>
            </w:r>
          </w:p>
        </w:tc>
        <w:tc>
          <w:tcPr>
            <w:tcW w:w="1595" w:type="pct"/>
          </w:tcPr>
          <w:p w14:paraId="19A3A8DF" w14:textId="3F85BCF1" w:rsidR="003A6684" w:rsidRPr="00391E70" w:rsidRDefault="003A6684">
            <w:pPr>
              <w:spacing w:before="20" w:after="20"/>
              <w:jc w:val="right"/>
              <w:rPr>
                <w:color w:val="000000" w:themeColor="text1"/>
                <w:sz w:val="18"/>
                <w:szCs w:val="20"/>
              </w:rPr>
            </w:pPr>
            <w:r w:rsidRPr="00391E70">
              <w:rPr>
                <w:sz w:val="18"/>
                <w:szCs w:val="20"/>
              </w:rPr>
              <w:t>232</w:t>
            </w:r>
            <w:r w:rsidR="00391E70" w:rsidRPr="00391E70">
              <w:rPr>
                <w:sz w:val="18"/>
                <w:szCs w:val="20"/>
                <w:lang w:val="ru-RU"/>
              </w:rPr>
              <w:t> </w:t>
            </w:r>
            <w:r w:rsidRPr="00391E70">
              <w:rPr>
                <w:sz w:val="18"/>
                <w:szCs w:val="20"/>
              </w:rPr>
              <w:t>293</w:t>
            </w:r>
          </w:p>
        </w:tc>
      </w:tr>
      <w:tr w:rsidR="003A6684" w:rsidRPr="00391E70" w14:paraId="7CE99811" w14:textId="77777777" w:rsidTr="00BD1BAE">
        <w:trPr>
          <w:trHeight w:val="67"/>
          <w:jc w:val="center"/>
        </w:trPr>
        <w:tc>
          <w:tcPr>
            <w:tcW w:w="1811" w:type="pct"/>
          </w:tcPr>
          <w:p w14:paraId="1FF539EC" w14:textId="7E1DC6EC" w:rsidR="003A6684" w:rsidRPr="00391E70" w:rsidRDefault="00391E70">
            <w:pPr>
              <w:spacing w:before="20" w:after="20"/>
              <w:rPr>
                <w:color w:val="000000" w:themeColor="text1"/>
                <w:sz w:val="18"/>
                <w:szCs w:val="20"/>
                <w:lang w:val="ru-RU"/>
              </w:rPr>
            </w:pPr>
            <w:r w:rsidRPr="00391E70">
              <w:rPr>
                <w:color w:val="000000" w:themeColor="text1"/>
                <w:sz w:val="18"/>
                <w:szCs w:val="20"/>
                <w:lang w:val="ru-RU"/>
              </w:rPr>
              <w:t>Соединенное Королевство</w:t>
            </w:r>
          </w:p>
        </w:tc>
        <w:tc>
          <w:tcPr>
            <w:tcW w:w="1595" w:type="pct"/>
          </w:tcPr>
          <w:p w14:paraId="1DBBC709" w14:textId="18B8CC79" w:rsidR="003A6684" w:rsidRPr="00391E70" w:rsidRDefault="003A6684">
            <w:pPr>
              <w:spacing w:before="20" w:after="20"/>
              <w:jc w:val="right"/>
              <w:rPr>
                <w:color w:val="000000" w:themeColor="text1"/>
                <w:sz w:val="18"/>
                <w:szCs w:val="20"/>
              </w:rPr>
            </w:pPr>
            <w:r w:rsidRPr="00391E70">
              <w:rPr>
                <w:sz w:val="18"/>
                <w:szCs w:val="20"/>
              </w:rPr>
              <w:t>519</w:t>
            </w:r>
            <w:r w:rsidR="00391E70" w:rsidRPr="00391E70">
              <w:rPr>
                <w:sz w:val="18"/>
                <w:szCs w:val="20"/>
                <w:lang w:val="ru-RU"/>
              </w:rPr>
              <w:t> </w:t>
            </w:r>
            <w:r w:rsidRPr="00391E70">
              <w:rPr>
                <w:sz w:val="18"/>
                <w:szCs w:val="20"/>
              </w:rPr>
              <w:t>000</w:t>
            </w:r>
          </w:p>
        </w:tc>
        <w:tc>
          <w:tcPr>
            <w:tcW w:w="1595" w:type="pct"/>
          </w:tcPr>
          <w:p w14:paraId="47CF75DE" w14:textId="2022A797" w:rsidR="003A6684" w:rsidRPr="00391E70" w:rsidRDefault="003A6684">
            <w:pPr>
              <w:spacing w:before="20" w:after="20"/>
              <w:jc w:val="right"/>
              <w:rPr>
                <w:color w:val="000000" w:themeColor="text1"/>
                <w:sz w:val="18"/>
                <w:szCs w:val="20"/>
              </w:rPr>
            </w:pPr>
            <w:r w:rsidRPr="00391E70">
              <w:rPr>
                <w:sz w:val="18"/>
                <w:szCs w:val="20"/>
              </w:rPr>
              <w:t>65</w:t>
            </w:r>
            <w:r w:rsidR="00391E70" w:rsidRPr="00391E70">
              <w:rPr>
                <w:sz w:val="18"/>
                <w:szCs w:val="20"/>
                <w:lang w:val="ru-RU"/>
              </w:rPr>
              <w:t> </w:t>
            </w:r>
            <w:r w:rsidRPr="00391E70">
              <w:rPr>
                <w:sz w:val="18"/>
                <w:szCs w:val="20"/>
              </w:rPr>
              <w:t>720</w:t>
            </w:r>
          </w:p>
        </w:tc>
      </w:tr>
      <w:tr w:rsidR="003A6684" w:rsidRPr="00391E70" w14:paraId="5E6DEF1B" w14:textId="77777777" w:rsidTr="00BD1BAE">
        <w:trPr>
          <w:trHeight w:val="261"/>
          <w:jc w:val="center"/>
        </w:trPr>
        <w:tc>
          <w:tcPr>
            <w:tcW w:w="1811" w:type="pct"/>
          </w:tcPr>
          <w:p w14:paraId="287BBCE3" w14:textId="01FA6AA7" w:rsidR="003A6684" w:rsidRPr="00391E70" w:rsidRDefault="00391E70">
            <w:pPr>
              <w:spacing w:before="20" w:after="20"/>
              <w:rPr>
                <w:color w:val="000000" w:themeColor="text1"/>
                <w:sz w:val="18"/>
                <w:szCs w:val="20"/>
                <w:highlight w:val="cyan"/>
                <w:lang w:val="ru-RU"/>
              </w:rPr>
            </w:pPr>
            <w:r w:rsidRPr="00391E70">
              <w:rPr>
                <w:color w:val="000000" w:themeColor="text1"/>
                <w:sz w:val="18"/>
                <w:szCs w:val="20"/>
                <w:lang w:val="ru-RU"/>
              </w:rPr>
              <w:t>Итого</w:t>
            </w:r>
          </w:p>
        </w:tc>
        <w:tc>
          <w:tcPr>
            <w:tcW w:w="1595" w:type="pct"/>
          </w:tcPr>
          <w:p w14:paraId="2E0A1BEB" w14:textId="4248FD63" w:rsidR="003A6684" w:rsidRPr="00391E70" w:rsidRDefault="003A6684">
            <w:pPr>
              <w:spacing w:before="20" w:after="20"/>
              <w:jc w:val="right"/>
              <w:rPr>
                <w:color w:val="000000" w:themeColor="text1"/>
                <w:sz w:val="18"/>
                <w:szCs w:val="20"/>
              </w:rPr>
            </w:pPr>
            <w:r w:rsidRPr="00391E70">
              <w:rPr>
                <w:sz w:val="18"/>
                <w:szCs w:val="20"/>
              </w:rPr>
              <w:t>3</w:t>
            </w:r>
            <w:r w:rsidR="00391E70" w:rsidRPr="00391E70">
              <w:rPr>
                <w:sz w:val="18"/>
                <w:szCs w:val="20"/>
                <w:lang w:val="ru-RU"/>
              </w:rPr>
              <w:t> </w:t>
            </w:r>
            <w:r w:rsidRPr="00391E70">
              <w:rPr>
                <w:sz w:val="18"/>
                <w:szCs w:val="20"/>
              </w:rPr>
              <w:t>837</w:t>
            </w:r>
            <w:r w:rsidR="00391E70" w:rsidRPr="00391E70">
              <w:rPr>
                <w:sz w:val="18"/>
                <w:szCs w:val="20"/>
                <w:lang w:val="ru-RU"/>
              </w:rPr>
              <w:t> </w:t>
            </w:r>
            <w:r w:rsidRPr="00391E70">
              <w:rPr>
                <w:sz w:val="18"/>
                <w:szCs w:val="20"/>
              </w:rPr>
              <w:t>477</w:t>
            </w:r>
          </w:p>
        </w:tc>
        <w:tc>
          <w:tcPr>
            <w:tcW w:w="1595" w:type="pct"/>
          </w:tcPr>
          <w:p w14:paraId="54DDDCD6" w14:textId="1FB06880" w:rsidR="003A6684" w:rsidRPr="00391E70" w:rsidRDefault="003A6684">
            <w:pPr>
              <w:spacing w:before="20" w:after="20"/>
              <w:jc w:val="right"/>
              <w:rPr>
                <w:color w:val="000000" w:themeColor="text1"/>
                <w:sz w:val="18"/>
                <w:szCs w:val="20"/>
              </w:rPr>
            </w:pPr>
            <w:r w:rsidRPr="00391E70">
              <w:rPr>
                <w:sz w:val="18"/>
                <w:szCs w:val="20"/>
              </w:rPr>
              <w:t>298</w:t>
            </w:r>
            <w:r w:rsidR="00391E70" w:rsidRPr="00391E70">
              <w:rPr>
                <w:sz w:val="18"/>
                <w:szCs w:val="20"/>
                <w:lang w:val="ru-RU"/>
              </w:rPr>
              <w:t> </w:t>
            </w:r>
            <w:r w:rsidRPr="00391E70">
              <w:rPr>
                <w:sz w:val="18"/>
                <w:szCs w:val="20"/>
              </w:rPr>
              <w:t>013</w:t>
            </w:r>
          </w:p>
        </w:tc>
      </w:tr>
    </w:tbl>
    <w:p w14:paraId="3A7AD831" w14:textId="77777777" w:rsidR="003A6684" w:rsidRPr="00391E70" w:rsidRDefault="003A6684" w:rsidP="003A6684">
      <w:pPr>
        <w:jc w:val="center"/>
        <w:rPr>
          <w:sz w:val="16"/>
          <w:szCs w:val="16"/>
        </w:rPr>
      </w:pPr>
    </w:p>
    <w:tbl>
      <w:tblPr>
        <w:tblStyle w:val="TableGrid"/>
        <w:tblW w:w="5607" w:type="pct"/>
        <w:jc w:val="center"/>
        <w:tblLayout w:type="fixed"/>
        <w:tblLook w:val="04A0" w:firstRow="1" w:lastRow="0" w:firstColumn="1" w:lastColumn="0" w:noHBand="0" w:noVBand="1"/>
      </w:tblPr>
      <w:tblGrid>
        <w:gridCol w:w="5469"/>
        <w:gridCol w:w="5016"/>
      </w:tblGrid>
      <w:tr w:rsidR="003A6684" w:rsidRPr="00391E70" w14:paraId="40266C35" w14:textId="77777777" w:rsidTr="00BD1BAE">
        <w:trPr>
          <w:trHeight w:hRule="exact" w:val="281"/>
          <w:jc w:val="center"/>
        </w:trPr>
        <w:tc>
          <w:tcPr>
            <w:tcW w:w="2608" w:type="pct"/>
          </w:tcPr>
          <w:p w14:paraId="15C4B389" w14:textId="6D97DF2D" w:rsidR="003A6684" w:rsidRPr="00391E70" w:rsidRDefault="00391E70">
            <w:pPr>
              <w:spacing w:before="20" w:after="20"/>
              <w:jc w:val="left"/>
              <w:rPr>
                <w:b/>
                <w:color w:val="000000" w:themeColor="text1"/>
                <w:sz w:val="18"/>
                <w:szCs w:val="20"/>
              </w:rPr>
            </w:pPr>
            <w:r w:rsidRPr="00391E70">
              <w:rPr>
                <w:b/>
                <w:color w:val="000000" w:themeColor="text1"/>
                <w:sz w:val="18"/>
                <w:szCs w:val="20"/>
                <w:lang w:val="ru-RU"/>
              </w:rPr>
              <w:t>Рекомендация Секретариата</w:t>
            </w:r>
            <w:r w:rsidR="003A6684" w:rsidRPr="00391E70">
              <w:rPr>
                <w:b/>
                <w:color w:val="000000" w:themeColor="text1"/>
                <w:sz w:val="18"/>
                <w:szCs w:val="20"/>
              </w:rPr>
              <w:t>:</w:t>
            </w:r>
          </w:p>
        </w:tc>
        <w:tc>
          <w:tcPr>
            <w:tcW w:w="2392" w:type="pct"/>
          </w:tcPr>
          <w:p w14:paraId="3628392E" w14:textId="1A3D31FD" w:rsidR="003A6684" w:rsidRPr="00391E70" w:rsidRDefault="00391E70">
            <w:pPr>
              <w:spacing w:before="20" w:after="20"/>
              <w:jc w:val="center"/>
              <w:rPr>
                <w:color w:val="000000" w:themeColor="text1"/>
                <w:sz w:val="18"/>
                <w:szCs w:val="20"/>
                <w:lang w:val="ru-RU"/>
              </w:rPr>
            </w:pPr>
            <w:r w:rsidRPr="00391E70">
              <w:rPr>
                <w:color w:val="000000" w:themeColor="text1"/>
                <w:sz w:val="18"/>
                <w:szCs w:val="20"/>
                <w:lang w:val="ru-RU"/>
              </w:rPr>
              <w:t>Индивидуальное рассмотрение</w:t>
            </w:r>
          </w:p>
        </w:tc>
      </w:tr>
    </w:tbl>
    <w:p w14:paraId="1D120692" w14:textId="77777777" w:rsidR="003A6684" w:rsidRDefault="003A6684" w:rsidP="003A6684">
      <w:pPr>
        <w:jc w:val="left"/>
        <w:rPr>
          <w:b/>
        </w:rPr>
      </w:pPr>
      <w:r>
        <w:rPr>
          <w:b/>
        </w:rPr>
        <w:br w:type="page"/>
      </w:r>
    </w:p>
    <w:p w14:paraId="5792D64B" w14:textId="518F610F" w:rsidR="003A6684" w:rsidRPr="0062475D" w:rsidRDefault="0062475D" w:rsidP="003A6684">
      <w:pPr>
        <w:keepNext/>
        <w:tabs>
          <w:tab w:val="left" w:pos="2880"/>
          <w:tab w:val="left" w:pos="5760"/>
        </w:tabs>
        <w:spacing w:before="240" w:after="240"/>
        <w:jc w:val="center"/>
        <w:rPr>
          <w:b/>
          <w:lang w:val="ru-RU"/>
        </w:rPr>
      </w:pPr>
      <w:r>
        <w:rPr>
          <w:b/>
          <w:lang w:val="ru-RU"/>
        </w:rPr>
        <w:lastRenderedPageBreak/>
        <w:t>ОПИСАНИЕ ПРОЕКТА</w:t>
      </w:r>
    </w:p>
    <w:p w14:paraId="3733F17C" w14:textId="5D4BB7CD" w:rsidR="003A6684" w:rsidRPr="0062475D" w:rsidRDefault="0062475D" w:rsidP="003A6684">
      <w:pPr>
        <w:keepNext/>
        <w:spacing w:after="240"/>
        <w:rPr>
          <w:b/>
          <w:lang w:val="ru-RU"/>
        </w:rPr>
      </w:pPr>
      <w:r>
        <w:rPr>
          <w:b/>
          <w:lang w:val="ru-RU"/>
        </w:rPr>
        <w:t>Общая информация</w:t>
      </w:r>
    </w:p>
    <w:p w14:paraId="5EC3EDA6" w14:textId="1C14CB34" w:rsidR="003A6684" w:rsidRPr="003D06C3" w:rsidRDefault="003D06C3" w:rsidP="003A6684">
      <w:pPr>
        <w:pStyle w:val="Heading1"/>
        <w:numPr>
          <w:ilvl w:val="0"/>
          <w:numId w:val="1"/>
        </w:numPr>
        <w:rPr>
          <w:lang w:val="ru-RU"/>
        </w:rPr>
      </w:pPr>
      <w:r>
        <w:rPr>
          <w:lang w:val="ru-RU"/>
        </w:rPr>
        <w:t xml:space="preserve">От </w:t>
      </w:r>
      <w:r w:rsidRPr="003D06C3">
        <w:rPr>
          <w:lang w:val="ru-RU"/>
        </w:rPr>
        <w:t xml:space="preserve">имени правительства </w:t>
      </w:r>
      <w:r>
        <w:rPr>
          <w:lang w:val="ru-RU"/>
        </w:rPr>
        <w:t>Нигерии</w:t>
      </w:r>
      <w:r w:rsidRPr="003D06C3">
        <w:rPr>
          <w:lang w:val="ru-RU"/>
        </w:rPr>
        <w:t xml:space="preserve"> </w:t>
      </w:r>
      <w:r>
        <w:rPr>
          <w:lang w:val="ru-RU"/>
        </w:rPr>
        <w:t>ПРООН</w:t>
      </w:r>
      <w:r w:rsidRPr="003D06C3">
        <w:rPr>
          <w:lang w:val="ru-RU"/>
        </w:rPr>
        <w:t xml:space="preserve"> в качестве ведущего учреждения-исполнителя подала заявку на финансирование этапа</w:t>
      </w:r>
      <w:r>
        <w:rPr>
          <w:lang w:val="ru-RU"/>
        </w:rPr>
        <w:t> </w:t>
      </w:r>
      <w:r>
        <w:rPr>
          <w:lang w:val="fr-FR"/>
        </w:rPr>
        <w:t>IV</w:t>
      </w:r>
      <w:r w:rsidRPr="003D06C3">
        <w:rPr>
          <w:lang w:val="ru-RU"/>
        </w:rPr>
        <w:t xml:space="preserve"> </w:t>
      </w:r>
      <w:r w:rsidR="003F23C0">
        <w:rPr>
          <w:lang w:val="ru-RU"/>
        </w:rPr>
        <w:t>П</w:t>
      </w:r>
      <w:r w:rsidRPr="003D06C3">
        <w:rPr>
          <w:lang w:val="ru-RU"/>
        </w:rPr>
        <w:t xml:space="preserve">лана организационной деятельности по поэтапному отказу от ГХФУ (ПОДПО) на общую сумму </w:t>
      </w:r>
      <w:r>
        <w:rPr>
          <w:lang w:val="ru-RU"/>
        </w:rPr>
        <w:t>9 641 025 </w:t>
      </w:r>
      <w:r w:rsidRPr="003D06C3">
        <w:rPr>
          <w:lang w:val="ru-RU"/>
        </w:rPr>
        <w:t>долл.</w:t>
      </w:r>
      <w:r>
        <w:rPr>
          <w:lang w:val="ru-RU"/>
        </w:rPr>
        <w:t> </w:t>
      </w:r>
      <w:r w:rsidRPr="003D06C3">
        <w:rPr>
          <w:lang w:val="ru-RU"/>
        </w:rPr>
        <w:t xml:space="preserve">США, в которую входят </w:t>
      </w:r>
      <w:r>
        <w:rPr>
          <w:lang w:val="ru-RU"/>
        </w:rPr>
        <w:t>7 931 416 </w:t>
      </w:r>
      <w:r w:rsidRPr="003D06C3">
        <w:rPr>
          <w:lang w:val="ru-RU"/>
        </w:rPr>
        <w:t>долл.</w:t>
      </w:r>
      <w:r>
        <w:rPr>
          <w:lang w:val="ru-RU"/>
        </w:rPr>
        <w:t> </w:t>
      </w:r>
      <w:r w:rsidRPr="003D06C3">
        <w:rPr>
          <w:lang w:val="ru-RU"/>
        </w:rPr>
        <w:t xml:space="preserve">США плюс </w:t>
      </w:r>
      <w:r w:rsidR="00A65C7A" w:rsidRPr="00A65C7A">
        <w:rPr>
          <w:lang w:val="ru-RU"/>
        </w:rPr>
        <w:t xml:space="preserve">эксплуатационные </w:t>
      </w:r>
      <w:r w:rsidRPr="003D06C3">
        <w:rPr>
          <w:lang w:val="ru-RU"/>
        </w:rPr>
        <w:t xml:space="preserve">расходы </w:t>
      </w:r>
      <w:r>
        <w:rPr>
          <w:lang w:val="ru-RU"/>
        </w:rPr>
        <w:t>учреждени</w:t>
      </w:r>
      <w:r w:rsidR="009331B0">
        <w:rPr>
          <w:lang w:val="ru-RU"/>
        </w:rPr>
        <w:t>й</w:t>
      </w:r>
      <w:r>
        <w:rPr>
          <w:lang w:val="ru-RU"/>
        </w:rPr>
        <w:t xml:space="preserve"> </w:t>
      </w:r>
      <w:r w:rsidRPr="003D06C3">
        <w:rPr>
          <w:lang w:val="ru-RU"/>
        </w:rPr>
        <w:t xml:space="preserve">в размере </w:t>
      </w:r>
      <w:r>
        <w:rPr>
          <w:lang w:val="ru-RU"/>
        </w:rPr>
        <w:t>555 199 </w:t>
      </w:r>
      <w:r w:rsidRPr="003D06C3">
        <w:rPr>
          <w:lang w:val="ru-RU"/>
        </w:rPr>
        <w:t>долл.</w:t>
      </w:r>
      <w:r>
        <w:rPr>
          <w:lang w:val="ru-RU"/>
        </w:rPr>
        <w:t> </w:t>
      </w:r>
      <w:r w:rsidRPr="003D06C3">
        <w:rPr>
          <w:lang w:val="ru-RU"/>
        </w:rPr>
        <w:t xml:space="preserve">США для </w:t>
      </w:r>
      <w:r>
        <w:rPr>
          <w:lang w:val="ru-RU"/>
        </w:rPr>
        <w:t>ПРООН</w:t>
      </w:r>
      <w:r w:rsidRPr="003D06C3">
        <w:rPr>
          <w:lang w:val="ru-RU"/>
        </w:rPr>
        <w:t xml:space="preserve"> и </w:t>
      </w:r>
      <w:r>
        <w:rPr>
          <w:lang w:val="ru-RU"/>
        </w:rPr>
        <w:t>1 031 000 </w:t>
      </w:r>
      <w:r w:rsidRPr="003D06C3">
        <w:rPr>
          <w:lang w:val="ru-RU"/>
        </w:rPr>
        <w:t>долл.</w:t>
      </w:r>
      <w:r>
        <w:rPr>
          <w:lang w:val="ru-RU"/>
        </w:rPr>
        <w:t> </w:t>
      </w:r>
      <w:r w:rsidRPr="003D06C3">
        <w:rPr>
          <w:lang w:val="ru-RU"/>
        </w:rPr>
        <w:t xml:space="preserve">США плюс </w:t>
      </w:r>
      <w:r w:rsidR="00A65C7A" w:rsidRPr="00A65C7A">
        <w:rPr>
          <w:lang w:val="ru-RU"/>
        </w:rPr>
        <w:t xml:space="preserve">эксплуатационные </w:t>
      </w:r>
      <w:r w:rsidRPr="003D06C3">
        <w:rPr>
          <w:lang w:val="ru-RU"/>
        </w:rPr>
        <w:t>расходы</w:t>
      </w:r>
      <w:r>
        <w:rPr>
          <w:lang w:val="ru-RU"/>
        </w:rPr>
        <w:t xml:space="preserve"> учреждени</w:t>
      </w:r>
      <w:r w:rsidR="009331B0">
        <w:rPr>
          <w:lang w:val="ru-RU"/>
        </w:rPr>
        <w:t>й</w:t>
      </w:r>
      <w:r w:rsidRPr="003D06C3">
        <w:rPr>
          <w:lang w:val="ru-RU"/>
        </w:rPr>
        <w:t xml:space="preserve"> в размере </w:t>
      </w:r>
      <w:r>
        <w:rPr>
          <w:lang w:val="ru-RU"/>
        </w:rPr>
        <w:t>123 410 </w:t>
      </w:r>
      <w:r w:rsidRPr="003D06C3">
        <w:rPr>
          <w:lang w:val="ru-RU"/>
        </w:rPr>
        <w:t>долл.</w:t>
      </w:r>
      <w:r>
        <w:rPr>
          <w:lang w:val="ru-RU"/>
        </w:rPr>
        <w:t> </w:t>
      </w:r>
      <w:r w:rsidRPr="003D06C3">
        <w:rPr>
          <w:lang w:val="ru-RU"/>
        </w:rPr>
        <w:t xml:space="preserve">США для </w:t>
      </w:r>
      <w:r>
        <w:rPr>
          <w:lang w:val="ru-RU"/>
        </w:rPr>
        <w:t>п</w:t>
      </w:r>
      <w:r w:rsidRPr="003D06C3">
        <w:rPr>
          <w:lang w:val="ru-RU"/>
        </w:rPr>
        <w:t>равительств</w:t>
      </w:r>
      <w:r>
        <w:rPr>
          <w:lang w:val="ru-RU"/>
        </w:rPr>
        <w:t>а</w:t>
      </w:r>
      <w:r w:rsidRPr="003D06C3">
        <w:rPr>
          <w:lang w:val="ru-RU"/>
        </w:rPr>
        <w:t xml:space="preserve"> Соединенного Королевства Великобритании и Северной Ирландии, </w:t>
      </w:r>
      <w:r>
        <w:rPr>
          <w:lang w:val="ru-RU"/>
        </w:rPr>
        <w:t>согласно</w:t>
      </w:r>
      <w:r w:rsidRPr="003D06C3">
        <w:rPr>
          <w:lang w:val="ru-RU"/>
        </w:rPr>
        <w:t xml:space="preserve"> первоначально представлен</w:t>
      </w:r>
      <w:r>
        <w:rPr>
          <w:lang w:val="ru-RU"/>
        </w:rPr>
        <w:t>ной заявке</w:t>
      </w:r>
      <w:r w:rsidRPr="00561720">
        <w:rPr>
          <w:vertAlign w:val="superscript"/>
        </w:rPr>
        <w:footnoteReference w:id="9"/>
      </w:r>
      <w:r>
        <w:rPr>
          <w:lang w:val="ru-RU"/>
        </w:rPr>
        <w:t>.</w:t>
      </w:r>
      <w:r w:rsidR="009331B0" w:rsidRPr="009331B0">
        <w:rPr>
          <w:lang w:val="ru-RU"/>
        </w:rPr>
        <w:t xml:space="preserve"> Осуществление этапа</w:t>
      </w:r>
      <w:r w:rsidR="009331B0">
        <w:rPr>
          <w:lang w:val="ru-RU"/>
        </w:rPr>
        <w:t> </w:t>
      </w:r>
      <w:r w:rsidR="009331B0">
        <w:rPr>
          <w:lang w:val="fr-FR"/>
        </w:rPr>
        <w:t>IV</w:t>
      </w:r>
      <w:r w:rsidR="009331B0" w:rsidRPr="009331B0">
        <w:rPr>
          <w:lang w:val="ru-RU"/>
        </w:rPr>
        <w:t xml:space="preserve"> ПОДПО позволит отказаться от оставшегося объема потребления ГХФУ к 2030</w:t>
      </w:r>
      <w:r w:rsidR="009331B0">
        <w:rPr>
          <w:lang w:val="fr-FR"/>
        </w:rPr>
        <w:t> </w:t>
      </w:r>
      <w:r w:rsidR="009331B0" w:rsidRPr="009331B0">
        <w:rPr>
          <w:lang w:val="ru-RU"/>
        </w:rPr>
        <w:t>году.</w:t>
      </w:r>
    </w:p>
    <w:p w14:paraId="1D80DDB6" w14:textId="356DCEA1" w:rsidR="003A6684" w:rsidRPr="009331B0" w:rsidRDefault="009331B0" w:rsidP="003A6684">
      <w:pPr>
        <w:pStyle w:val="Heading1"/>
        <w:numPr>
          <w:ilvl w:val="0"/>
          <w:numId w:val="1"/>
        </w:numPr>
        <w:rPr>
          <w:lang w:val="ru-RU"/>
        </w:rPr>
      </w:pPr>
      <w:r>
        <w:rPr>
          <w:lang w:val="ru-RU"/>
        </w:rPr>
        <w:t xml:space="preserve">Первый </w:t>
      </w:r>
      <w:r w:rsidRPr="009331B0">
        <w:rPr>
          <w:lang w:val="ru-RU"/>
        </w:rPr>
        <w:t>транш для этапа</w:t>
      </w:r>
      <w:r>
        <w:rPr>
          <w:lang w:val="ru-RU"/>
        </w:rPr>
        <w:t> </w:t>
      </w:r>
      <w:r>
        <w:rPr>
          <w:lang w:val="fr-FR"/>
        </w:rPr>
        <w:t>IV</w:t>
      </w:r>
      <w:r w:rsidRPr="009331B0">
        <w:rPr>
          <w:lang w:val="ru-RU"/>
        </w:rPr>
        <w:t xml:space="preserve"> ПОДПО, запрашиваемый на настоящем совещании, составляет 4</w:t>
      </w:r>
      <w:r>
        <w:rPr>
          <w:lang w:val="fr-FR"/>
        </w:rPr>
        <w:t> </w:t>
      </w:r>
      <w:r w:rsidRPr="009331B0">
        <w:rPr>
          <w:lang w:val="ru-RU"/>
        </w:rPr>
        <w:t>671</w:t>
      </w:r>
      <w:r>
        <w:rPr>
          <w:lang w:val="fr-FR"/>
        </w:rPr>
        <w:t> </w:t>
      </w:r>
      <w:r w:rsidRPr="009331B0">
        <w:rPr>
          <w:lang w:val="ru-RU"/>
        </w:rPr>
        <w:t>659</w:t>
      </w:r>
      <w:r>
        <w:rPr>
          <w:lang w:val="fr-FR"/>
        </w:rPr>
        <w:t> </w:t>
      </w:r>
      <w:r w:rsidRPr="009331B0">
        <w:rPr>
          <w:lang w:val="ru-RU"/>
        </w:rPr>
        <w:t>долл.</w:t>
      </w:r>
      <w:r>
        <w:rPr>
          <w:lang w:val="fr-FR"/>
        </w:rPr>
        <w:t> </w:t>
      </w:r>
      <w:r w:rsidRPr="009331B0">
        <w:rPr>
          <w:lang w:val="ru-RU"/>
        </w:rPr>
        <w:t>США; в эту сумму входят 3</w:t>
      </w:r>
      <w:r>
        <w:rPr>
          <w:lang w:val="fr-FR"/>
        </w:rPr>
        <w:t> </w:t>
      </w:r>
      <w:r w:rsidRPr="009331B0">
        <w:rPr>
          <w:lang w:val="ru-RU"/>
        </w:rPr>
        <w:t>680</w:t>
      </w:r>
      <w:r>
        <w:rPr>
          <w:lang w:val="fr-FR"/>
        </w:rPr>
        <w:t> </w:t>
      </w:r>
      <w:r w:rsidRPr="009331B0">
        <w:rPr>
          <w:lang w:val="ru-RU"/>
        </w:rPr>
        <w:t>613</w:t>
      </w:r>
      <w:r>
        <w:rPr>
          <w:lang w:val="fr-FR"/>
        </w:rPr>
        <w:t> </w:t>
      </w:r>
      <w:r w:rsidRPr="009331B0">
        <w:rPr>
          <w:lang w:val="ru-RU"/>
        </w:rPr>
        <w:t>долл.</w:t>
      </w:r>
      <w:r>
        <w:rPr>
          <w:lang w:val="fr-FR"/>
        </w:rPr>
        <w:t> </w:t>
      </w:r>
      <w:r w:rsidRPr="009331B0">
        <w:rPr>
          <w:lang w:val="ru-RU"/>
        </w:rPr>
        <w:t xml:space="preserve">США плюс </w:t>
      </w:r>
      <w:r w:rsidR="00A65C7A" w:rsidRPr="00A65C7A">
        <w:rPr>
          <w:lang w:val="ru-RU"/>
        </w:rPr>
        <w:t xml:space="preserve">эксплуатационные </w:t>
      </w:r>
      <w:r w:rsidRPr="009331B0">
        <w:rPr>
          <w:lang w:val="ru-RU"/>
        </w:rPr>
        <w:t>расходы</w:t>
      </w:r>
      <w:r>
        <w:rPr>
          <w:lang w:val="ru-RU"/>
        </w:rPr>
        <w:t xml:space="preserve"> учреждений</w:t>
      </w:r>
      <w:r w:rsidRPr="009331B0">
        <w:rPr>
          <w:lang w:val="ru-RU"/>
        </w:rPr>
        <w:t xml:space="preserve"> в размере </w:t>
      </w:r>
      <w:r>
        <w:rPr>
          <w:lang w:val="ru-RU"/>
        </w:rPr>
        <w:t>257 643 </w:t>
      </w:r>
      <w:r w:rsidRPr="009331B0">
        <w:rPr>
          <w:lang w:val="ru-RU"/>
        </w:rPr>
        <w:t>долл.</w:t>
      </w:r>
      <w:r>
        <w:rPr>
          <w:lang w:val="ru-RU"/>
        </w:rPr>
        <w:t> </w:t>
      </w:r>
      <w:r w:rsidRPr="009331B0">
        <w:rPr>
          <w:lang w:val="ru-RU"/>
        </w:rPr>
        <w:t xml:space="preserve">США для </w:t>
      </w:r>
      <w:r>
        <w:rPr>
          <w:lang w:val="ru-RU"/>
        </w:rPr>
        <w:t>ПРООН</w:t>
      </w:r>
      <w:r w:rsidRPr="009331B0">
        <w:rPr>
          <w:lang w:val="ru-RU"/>
        </w:rPr>
        <w:t xml:space="preserve"> и </w:t>
      </w:r>
      <w:r>
        <w:rPr>
          <w:lang w:val="ru-RU"/>
        </w:rPr>
        <w:t>655 000 </w:t>
      </w:r>
      <w:r w:rsidRPr="009331B0">
        <w:rPr>
          <w:lang w:val="ru-RU"/>
        </w:rPr>
        <w:t>долл.</w:t>
      </w:r>
      <w:r>
        <w:rPr>
          <w:lang w:val="ru-RU"/>
        </w:rPr>
        <w:t> </w:t>
      </w:r>
      <w:r w:rsidRPr="009331B0">
        <w:rPr>
          <w:lang w:val="ru-RU"/>
        </w:rPr>
        <w:t xml:space="preserve">США плюс </w:t>
      </w:r>
      <w:r w:rsidR="00A65C7A" w:rsidRPr="00A65C7A">
        <w:rPr>
          <w:lang w:val="ru-RU"/>
        </w:rPr>
        <w:t xml:space="preserve">эксплуатационные </w:t>
      </w:r>
      <w:r w:rsidRPr="009331B0">
        <w:rPr>
          <w:lang w:val="ru-RU"/>
        </w:rPr>
        <w:t xml:space="preserve">расходы </w:t>
      </w:r>
      <w:r>
        <w:rPr>
          <w:lang w:val="ru-RU"/>
        </w:rPr>
        <w:t xml:space="preserve">учреждений </w:t>
      </w:r>
      <w:r w:rsidRPr="009331B0">
        <w:rPr>
          <w:lang w:val="ru-RU"/>
        </w:rPr>
        <w:t xml:space="preserve">в размере </w:t>
      </w:r>
      <w:r>
        <w:rPr>
          <w:lang w:val="ru-RU"/>
        </w:rPr>
        <w:t>78 403 </w:t>
      </w:r>
      <w:r w:rsidRPr="009331B0">
        <w:rPr>
          <w:lang w:val="ru-RU"/>
        </w:rPr>
        <w:t>долл.</w:t>
      </w:r>
      <w:r>
        <w:rPr>
          <w:lang w:val="ru-RU"/>
        </w:rPr>
        <w:t> </w:t>
      </w:r>
      <w:r w:rsidRPr="009331B0">
        <w:rPr>
          <w:lang w:val="ru-RU"/>
        </w:rPr>
        <w:t>США для правительства Соединенного Королевства Великобритании и Северной Ирландии, согласно первоначально представленной заявке.</w:t>
      </w:r>
    </w:p>
    <w:p w14:paraId="73C651E0" w14:textId="593EFC20" w:rsidR="003A6684" w:rsidRPr="009331B0" w:rsidRDefault="009331B0" w:rsidP="003A6684">
      <w:pPr>
        <w:keepNext/>
        <w:spacing w:after="240"/>
        <w:outlineLvl w:val="0"/>
        <w:rPr>
          <w:b/>
          <w:lang w:val="ru-RU"/>
        </w:rPr>
      </w:pPr>
      <w:r w:rsidRPr="009331B0">
        <w:rPr>
          <w:b/>
          <w:lang w:val="ru-RU"/>
        </w:rPr>
        <w:t>Положение дел с осуществлением этап</w:t>
      </w:r>
      <w:r>
        <w:rPr>
          <w:b/>
          <w:lang w:val="ru-RU"/>
        </w:rPr>
        <w:t>ов </w:t>
      </w:r>
      <w:r>
        <w:rPr>
          <w:b/>
          <w:lang w:val="fr-FR"/>
        </w:rPr>
        <w:t>I</w:t>
      </w:r>
      <w:r w:rsidRPr="009331B0">
        <w:rPr>
          <w:b/>
        </w:rPr>
        <w:t>I</w:t>
      </w:r>
      <w:r w:rsidRPr="009331B0">
        <w:rPr>
          <w:b/>
          <w:lang w:val="ru-RU"/>
        </w:rPr>
        <w:t xml:space="preserve"> </w:t>
      </w:r>
      <w:r>
        <w:rPr>
          <w:b/>
          <w:lang w:val="ru-RU"/>
        </w:rPr>
        <w:t xml:space="preserve">и </w:t>
      </w:r>
      <w:r>
        <w:rPr>
          <w:b/>
          <w:lang w:val="fr-FR"/>
        </w:rPr>
        <w:t>III</w:t>
      </w:r>
      <w:r w:rsidRPr="009331B0">
        <w:rPr>
          <w:b/>
          <w:lang w:val="ru-RU"/>
        </w:rPr>
        <w:t xml:space="preserve"> </w:t>
      </w:r>
      <w:r w:rsidR="003F23C0">
        <w:rPr>
          <w:b/>
          <w:lang w:val="ru-RU"/>
        </w:rPr>
        <w:t>П</w:t>
      </w:r>
      <w:r w:rsidRPr="009331B0">
        <w:rPr>
          <w:b/>
          <w:lang w:val="ru-RU"/>
        </w:rPr>
        <w:t>лана организационной деятельности по поэтапному отказу от ГХФУ</w:t>
      </w:r>
    </w:p>
    <w:p w14:paraId="1A3FF883" w14:textId="77BC5AF4" w:rsidR="003A6684" w:rsidRPr="009331B0" w:rsidRDefault="009331B0" w:rsidP="003A6684">
      <w:pPr>
        <w:pStyle w:val="Heading1"/>
        <w:numPr>
          <w:ilvl w:val="0"/>
          <w:numId w:val="1"/>
        </w:numPr>
        <w:tabs>
          <w:tab w:val="num" w:pos="709"/>
        </w:tabs>
        <w:rPr>
          <w:lang w:val="ru-RU"/>
        </w:rPr>
      </w:pPr>
      <w:r>
        <w:rPr>
          <w:lang w:val="ru-RU"/>
        </w:rPr>
        <w:t>Этап </w:t>
      </w:r>
      <w:r w:rsidRPr="009331B0">
        <w:t>I</w:t>
      </w:r>
      <w:r>
        <w:t>I</w:t>
      </w:r>
      <w:r w:rsidRPr="009331B0">
        <w:rPr>
          <w:lang w:val="ru-RU"/>
        </w:rPr>
        <w:t xml:space="preserve"> ПОДПО для </w:t>
      </w:r>
      <w:r>
        <w:rPr>
          <w:lang w:val="ru-RU"/>
        </w:rPr>
        <w:t>Нигерии</w:t>
      </w:r>
      <w:r w:rsidRPr="009331B0">
        <w:rPr>
          <w:lang w:val="ru-RU"/>
        </w:rPr>
        <w:t xml:space="preserve"> с финансированием на общую сумму </w:t>
      </w:r>
      <w:r>
        <w:rPr>
          <w:lang w:val="ru-RU"/>
        </w:rPr>
        <w:t>8 890 734 </w:t>
      </w:r>
      <w:r w:rsidRPr="009331B0">
        <w:rPr>
          <w:lang w:val="ru-RU"/>
        </w:rPr>
        <w:t>долл.</w:t>
      </w:r>
      <w:r>
        <w:rPr>
          <w:lang w:val="ru-RU"/>
        </w:rPr>
        <w:t> </w:t>
      </w:r>
      <w:r w:rsidRPr="009331B0">
        <w:rPr>
          <w:lang w:val="ru-RU"/>
        </w:rPr>
        <w:t xml:space="preserve">США плюс </w:t>
      </w:r>
      <w:r w:rsidR="00A65C7A" w:rsidRPr="00A65C7A">
        <w:rPr>
          <w:lang w:val="ru-RU"/>
        </w:rPr>
        <w:t xml:space="preserve">эксплуатационные </w:t>
      </w:r>
      <w:r w:rsidRPr="009331B0">
        <w:rPr>
          <w:lang w:val="ru-RU"/>
        </w:rPr>
        <w:t xml:space="preserve">расходы учреждений был первоначально утвержден на </w:t>
      </w:r>
      <w:r>
        <w:rPr>
          <w:lang w:val="ru-RU"/>
        </w:rPr>
        <w:t>81</w:t>
      </w:r>
      <w:r w:rsidRPr="009331B0">
        <w:rPr>
          <w:lang w:val="ru-RU"/>
        </w:rPr>
        <w:t>-м совещании</w:t>
      </w:r>
      <w:r w:rsidRPr="00985984">
        <w:rPr>
          <w:vertAlign w:val="superscript"/>
        </w:rPr>
        <w:footnoteReference w:id="10"/>
      </w:r>
      <w:r w:rsidRPr="009331B0">
        <w:rPr>
          <w:lang w:val="ru-RU"/>
        </w:rPr>
        <w:t xml:space="preserve">, а затем пересмотрен на </w:t>
      </w:r>
      <w:r>
        <w:rPr>
          <w:lang w:val="ru-RU"/>
        </w:rPr>
        <w:t>93</w:t>
      </w:r>
      <w:r w:rsidRPr="009331B0">
        <w:rPr>
          <w:lang w:val="ru-RU"/>
        </w:rPr>
        <w:t>-м совещани</w:t>
      </w:r>
      <w:r>
        <w:rPr>
          <w:lang w:val="ru-RU"/>
        </w:rPr>
        <w:t>и</w:t>
      </w:r>
      <w:r w:rsidRPr="00985984">
        <w:rPr>
          <w:vertAlign w:val="superscript"/>
        </w:rPr>
        <w:footnoteReference w:id="11"/>
      </w:r>
      <w:r>
        <w:rPr>
          <w:lang w:val="ru-RU"/>
        </w:rPr>
        <w:t>.</w:t>
      </w:r>
      <w:r w:rsidRPr="009331B0">
        <w:rPr>
          <w:lang w:val="ru-RU"/>
        </w:rPr>
        <w:t xml:space="preserve"> Он предусматривал поэтапный отказ от </w:t>
      </w:r>
      <w:r w:rsidR="00184C3F">
        <w:rPr>
          <w:lang w:val="ru-RU"/>
        </w:rPr>
        <w:t>140,63</w:t>
      </w:r>
      <w:r w:rsidRPr="009331B0">
        <w:rPr>
          <w:lang w:val="ru-RU"/>
        </w:rPr>
        <w:t xml:space="preserve"> тонны ОРС ГХФУ, используемых в сектор</w:t>
      </w:r>
      <w:r w:rsidR="00184C3F">
        <w:rPr>
          <w:lang w:val="ru-RU"/>
        </w:rPr>
        <w:t>ах</w:t>
      </w:r>
      <w:r w:rsidRPr="009331B0">
        <w:rPr>
          <w:lang w:val="ru-RU"/>
        </w:rPr>
        <w:t xml:space="preserve"> обслуживания холодильного оборудования и систем кондиционирования воздуха (ХКВ), </w:t>
      </w:r>
      <w:r w:rsidR="00184C3F">
        <w:rPr>
          <w:lang w:val="ru-RU"/>
        </w:rPr>
        <w:t xml:space="preserve">производства ХКВ и производства пеноматериалов, </w:t>
      </w:r>
      <w:r w:rsidRPr="009331B0">
        <w:rPr>
          <w:lang w:val="ru-RU"/>
        </w:rPr>
        <w:t>а также снижение потребления ГХФУ на 35</w:t>
      </w:r>
      <w:r w:rsidR="00184C3F">
        <w:rPr>
          <w:lang w:val="ru-RU"/>
        </w:rPr>
        <w:t> </w:t>
      </w:r>
      <w:r w:rsidRPr="009331B0">
        <w:rPr>
          <w:lang w:val="ru-RU"/>
        </w:rPr>
        <w:t>процентов по сравнению с базовым уровнем к 2020</w:t>
      </w:r>
      <w:r w:rsidR="00184C3F">
        <w:rPr>
          <w:lang w:val="ru-RU"/>
        </w:rPr>
        <w:t> </w:t>
      </w:r>
      <w:r w:rsidRPr="009331B0">
        <w:rPr>
          <w:lang w:val="ru-RU"/>
        </w:rPr>
        <w:t>году</w:t>
      </w:r>
      <w:r w:rsidR="00184C3F">
        <w:rPr>
          <w:lang w:val="ru-RU"/>
        </w:rPr>
        <w:t xml:space="preserve"> и на 51,35 процентов к 2023 году.</w:t>
      </w:r>
      <w:r w:rsidR="00184C3F" w:rsidRPr="00184C3F">
        <w:rPr>
          <w:lang w:val="ru-RU"/>
        </w:rPr>
        <w:t xml:space="preserve"> Первоначально планировалось завершить этап</w:t>
      </w:r>
      <w:r w:rsidR="00184C3F">
        <w:rPr>
          <w:lang w:val="ru-RU"/>
        </w:rPr>
        <w:t> </w:t>
      </w:r>
      <w:r w:rsidR="00184C3F" w:rsidRPr="00184C3F">
        <w:rPr>
          <w:lang w:val="ru-RU"/>
        </w:rPr>
        <w:t>II ПОДПО к декабрю 2024</w:t>
      </w:r>
      <w:r w:rsidR="00184C3F">
        <w:rPr>
          <w:lang w:val="ru-RU"/>
        </w:rPr>
        <w:t> </w:t>
      </w:r>
      <w:r w:rsidR="00184C3F" w:rsidRPr="00184C3F">
        <w:rPr>
          <w:lang w:val="ru-RU"/>
        </w:rPr>
        <w:t xml:space="preserve">года, как это предусмотрено в соглашении между правительством Нигерии и Исполнительным комитетом. На 93-м совещании соглашение было пересмотрено с целью включить </w:t>
      </w:r>
      <w:r w:rsidR="00184C3F">
        <w:rPr>
          <w:lang w:val="ru-RU"/>
        </w:rPr>
        <w:t xml:space="preserve">в него </w:t>
      </w:r>
      <w:r w:rsidR="00184C3F" w:rsidRPr="00184C3F">
        <w:rPr>
          <w:lang w:val="ru-RU"/>
        </w:rPr>
        <w:t>целевой показатель сокращения на 67,5</w:t>
      </w:r>
      <w:r w:rsidR="00184C3F">
        <w:rPr>
          <w:lang w:val="ru-RU"/>
        </w:rPr>
        <w:t> </w:t>
      </w:r>
      <w:r w:rsidR="00184C3F" w:rsidRPr="00184C3F">
        <w:rPr>
          <w:lang w:val="ru-RU"/>
        </w:rPr>
        <w:t>процента к 2025</w:t>
      </w:r>
      <w:r w:rsidR="00184C3F">
        <w:rPr>
          <w:lang w:val="ru-RU"/>
        </w:rPr>
        <w:t> </w:t>
      </w:r>
      <w:r w:rsidR="00184C3F" w:rsidRPr="00184C3F">
        <w:rPr>
          <w:lang w:val="ru-RU"/>
        </w:rPr>
        <w:t>году, при этом срок реализации был продлен до декабря 2026</w:t>
      </w:r>
      <w:r w:rsidR="00184C3F">
        <w:rPr>
          <w:lang w:val="ru-RU"/>
        </w:rPr>
        <w:t> </w:t>
      </w:r>
      <w:r w:rsidR="00184C3F" w:rsidRPr="00184C3F">
        <w:rPr>
          <w:lang w:val="ru-RU"/>
        </w:rPr>
        <w:t xml:space="preserve">года. На </w:t>
      </w:r>
      <w:r w:rsidR="006A2384">
        <w:rPr>
          <w:lang w:val="ru-RU"/>
        </w:rPr>
        <w:t>нынешнем</w:t>
      </w:r>
      <w:r w:rsidR="00184C3F" w:rsidRPr="00184C3F">
        <w:rPr>
          <w:lang w:val="ru-RU"/>
        </w:rPr>
        <w:t xml:space="preserve"> совещании ПРООН просит продлить срок осуществления этапа</w:t>
      </w:r>
      <w:r w:rsidR="00184C3F">
        <w:rPr>
          <w:lang w:val="ru-RU"/>
        </w:rPr>
        <w:t> </w:t>
      </w:r>
      <w:r w:rsidR="00184C3F" w:rsidRPr="00184C3F">
        <w:rPr>
          <w:lang w:val="ru-RU"/>
        </w:rPr>
        <w:t>II до декабря 2027</w:t>
      </w:r>
      <w:r w:rsidR="00184C3F">
        <w:rPr>
          <w:lang w:val="ru-RU"/>
        </w:rPr>
        <w:t> </w:t>
      </w:r>
      <w:r w:rsidR="00184C3F" w:rsidRPr="00184C3F">
        <w:rPr>
          <w:lang w:val="ru-RU"/>
        </w:rPr>
        <w:t>года, о чем говорится в пункте</w:t>
      </w:r>
      <w:r w:rsidR="00184C3F">
        <w:rPr>
          <w:lang w:val="ru-RU"/>
        </w:rPr>
        <w:t> </w:t>
      </w:r>
      <w:r w:rsidR="00184C3F" w:rsidRPr="00184C3F">
        <w:rPr>
          <w:lang w:val="ru-RU"/>
        </w:rPr>
        <w:t>29 выше.</w:t>
      </w:r>
    </w:p>
    <w:p w14:paraId="232D7011" w14:textId="4F86825B" w:rsidR="003A6684" w:rsidRPr="006A2384" w:rsidRDefault="006A2384" w:rsidP="003A6684">
      <w:pPr>
        <w:pStyle w:val="Heading1"/>
        <w:numPr>
          <w:ilvl w:val="0"/>
          <w:numId w:val="1"/>
        </w:numPr>
        <w:tabs>
          <w:tab w:val="num" w:pos="709"/>
        </w:tabs>
        <w:rPr>
          <w:lang w:val="ru-RU"/>
        </w:rPr>
      </w:pPr>
      <w:r>
        <w:rPr>
          <w:lang w:val="ru-RU"/>
        </w:rPr>
        <w:t>Этап </w:t>
      </w:r>
      <w:r>
        <w:rPr>
          <w:lang w:val="fr-FR"/>
        </w:rPr>
        <w:t>I</w:t>
      </w:r>
      <w:r w:rsidRPr="006A2384">
        <w:t>II</w:t>
      </w:r>
      <w:r w:rsidRPr="006A2384">
        <w:rPr>
          <w:lang w:val="ru-RU"/>
        </w:rPr>
        <w:t xml:space="preserve"> ПОДПО для Нигерии с финансированием на общую сумму </w:t>
      </w:r>
      <w:r>
        <w:rPr>
          <w:lang w:val="ru-RU"/>
        </w:rPr>
        <w:t>3 144 194 </w:t>
      </w:r>
      <w:r w:rsidRPr="006A2384">
        <w:rPr>
          <w:lang w:val="ru-RU"/>
        </w:rPr>
        <w:t>долл.</w:t>
      </w:r>
      <w:r>
        <w:rPr>
          <w:lang w:val="ru-RU"/>
        </w:rPr>
        <w:t> </w:t>
      </w:r>
      <w:r w:rsidRPr="006A2384">
        <w:rPr>
          <w:lang w:val="ru-RU"/>
        </w:rPr>
        <w:t xml:space="preserve">США плюс </w:t>
      </w:r>
      <w:r w:rsidR="00A65C7A" w:rsidRPr="00A65C7A">
        <w:rPr>
          <w:lang w:val="ru-RU"/>
        </w:rPr>
        <w:t xml:space="preserve">эксплуатационные </w:t>
      </w:r>
      <w:r w:rsidRPr="006A2384">
        <w:rPr>
          <w:lang w:val="ru-RU"/>
        </w:rPr>
        <w:t xml:space="preserve">расходы учреждений был первоначально утвержден на </w:t>
      </w:r>
      <w:r>
        <w:rPr>
          <w:lang w:val="ru-RU"/>
        </w:rPr>
        <w:t>91</w:t>
      </w:r>
      <w:r w:rsidRPr="006A2384">
        <w:rPr>
          <w:lang w:val="ru-RU"/>
        </w:rPr>
        <w:t>-м совещании</w:t>
      </w:r>
      <w:r w:rsidRPr="00A35355">
        <w:rPr>
          <w:vertAlign w:val="superscript"/>
        </w:rPr>
        <w:footnoteReference w:id="12"/>
      </w:r>
      <w:r w:rsidRPr="006A2384">
        <w:rPr>
          <w:lang w:val="ru-RU"/>
        </w:rPr>
        <w:t>, а затем пересмотрен на 9</w:t>
      </w:r>
      <w:r>
        <w:rPr>
          <w:lang w:val="ru-RU"/>
        </w:rPr>
        <w:t>4</w:t>
      </w:r>
      <w:r w:rsidRPr="006A2384">
        <w:rPr>
          <w:lang w:val="ru-RU"/>
        </w:rPr>
        <w:t>-м совещании</w:t>
      </w:r>
      <w:r w:rsidRPr="00A35355">
        <w:rPr>
          <w:vertAlign w:val="superscript"/>
        </w:rPr>
        <w:footnoteReference w:id="13"/>
      </w:r>
      <w:r>
        <w:rPr>
          <w:lang w:val="ru-RU"/>
        </w:rPr>
        <w:t>.</w:t>
      </w:r>
      <w:r w:rsidRPr="006A2384">
        <w:rPr>
          <w:lang w:val="ru-RU"/>
        </w:rPr>
        <w:t xml:space="preserve"> Он предусматривал поэтапный отказ от </w:t>
      </w:r>
      <w:r>
        <w:rPr>
          <w:lang w:val="ru-RU"/>
        </w:rPr>
        <w:t>69,34 </w:t>
      </w:r>
      <w:r w:rsidRPr="006A2384">
        <w:rPr>
          <w:lang w:val="ru-RU"/>
        </w:rPr>
        <w:t>тонны ОРС ГХФУ, используемых в сектор</w:t>
      </w:r>
      <w:r>
        <w:rPr>
          <w:lang w:val="ru-RU"/>
        </w:rPr>
        <w:t>е производства</w:t>
      </w:r>
      <w:r w:rsidRPr="006A2384">
        <w:rPr>
          <w:lang w:val="ru-RU"/>
        </w:rPr>
        <w:t xml:space="preserve"> ХКВ</w:t>
      </w:r>
      <w:r>
        <w:rPr>
          <w:lang w:val="ru-RU"/>
        </w:rPr>
        <w:t>,</w:t>
      </w:r>
      <w:r w:rsidRPr="006A2384">
        <w:rPr>
          <w:lang w:val="ru-RU"/>
        </w:rPr>
        <w:t xml:space="preserve"> и</w:t>
      </w:r>
      <w:r>
        <w:rPr>
          <w:lang w:val="ru-RU"/>
        </w:rPr>
        <w:t xml:space="preserve"> 1,28 тонны ОРС ГХФУ, используемых в секторе обслуживания ХКВ</w:t>
      </w:r>
      <w:r w:rsidRPr="006A2384">
        <w:rPr>
          <w:lang w:val="ru-RU"/>
        </w:rPr>
        <w:t xml:space="preserve">, а также снижение потребления ГХФУ на </w:t>
      </w:r>
      <w:r>
        <w:rPr>
          <w:lang w:val="ru-RU"/>
        </w:rPr>
        <w:t>67,5 </w:t>
      </w:r>
      <w:r w:rsidRPr="006A2384">
        <w:rPr>
          <w:lang w:val="ru-RU"/>
        </w:rPr>
        <w:t>процент</w:t>
      </w:r>
      <w:r>
        <w:rPr>
          <w:lang w:val="ru-RU"/>
        </w:rPr>
        <w:t>а</w:t>
      </w:r>
      <w:r w:rsidRPr="006A2384">
        <w:rPr>
          <w:lang w:val="ru-RU"/>
        </w:rPr>
        <w:t xml:space="preserve"> по сравнению с базовым уровнем к 202</w:t>
      </w:r>
      <w:r>
        <w:rPr>
          <w:lang w:val="ru-RU"/>
        </w:rPr>
        <w:t>5 </w:t>
      </w:r>
      <w:r w:rsidRPr="006A2384">
        <w:rPr>
          <w:lang w:val="ru-RU"/>
        </w:rPr>
        <w:t>году. Первоначально планировалось завершить этап</w:t>
      </w:r>
      <w:r>
        <w:rPr>
          <w:lang w:val="ru-RU"/>
        </w:rPr>
        <w:t> </w:t>
      </w:r>
      <w:r w:rsidRPr="006A2384">
        <w:rPr>
          <w:lang w:val="ru-RU"/>
        </w:rPr>
        <w:t>II</w:t>
      </w:r>
      <w:r>
        <w:rPr>
          <w:lang w:val="fr-FR"/>
        </w:rPr>
        <w:t>I</w:t>
      </w:r>
      <w:r w:rsidRPr="006A2384">
        <w:rPr>
          <w:lang w:val="ru-RU"/>
        </w:rPr>
        <w:t xml:space="preserve"> ПОДПО к декабрю 202</w:t>
      </w:r>
      <w:r>
        <w:rPr>
          <w:lang w:val="ru-RU"/>
        </w:rPr>
        <w:t>6 </w:t>
      </w:r>
      <w:r w:rsidRPr="006A2384">
        <w:rPr>
          <w:lang w:val="ru-RU"/>
        </w:rPr>
        <w:t xml:space="preserve">года, как это предусмотрено в соглашении между правительством Нигерии и Исполнительным комитетом. На нынешнем совещании </w:t>
      </w:r>
      <w:r>
        <w:rPr>
          <w:lang w:val="ru-RU"/>
        </w:rPr>
        <w:t>ЮНИДО</w:t>
      </w:r>
      <w:r w:rsidRPr="006A2384">
        <w:rPr>
          <w:lang w:val="ru-RU"/>
        </w:rPr>
        <w:t xml:space="preserve"> просит продлить срок осуществления этапа</w:t>
      </w:r>
      <w:r>
        <w:rPr>
          <w:lang w:val="fr-FR"/>
        </w:rPr>
        <w:t> </w:t>
      </w:r>
      <w:r w:rsidRPr="006A2384">
        <w:rPr>
          <w:lang w:val="ru-RU"/>
        </w:rPr>
        <w:t>II</w:t>
      </w:r>
      <w:r>
        <w:rPr>
          <w:lang w:val="fr-FR"/>
        </w:rPr>
        <w:t>I</w:t>
      </w:r>
      <w:r w:rsidRPr="006A2384">
        <w:rPr>
          <w:lang w:val="ru-RU"/>
        </w:rPr>
        <w:t xml:space="preserve"> до декабря 2027</w:t>
      </w:r>
      <w:r>
        <w:rPr>
          <w:lang w:val="fr-FR"/>
        </w:rPr>
        <w:t> </w:t>
      </w:r>
      <w:r w:rsidRPr="006A2384">
        <w:rPr>
          <w:lang w:val="ru-RU"/>
        </w:rPr>
        <w:t>года, о чем говорится в пункте</w:t>
      </w:r>
      <w:r>
        <w:rPr>
          <w:lang w:val="fr-FR"/>
        </w:rPr>
        <w:t> </w:t>
      </w:r>
      <w:r w:rsidRPr="006A2384">
        <w:rPr>
          <w:lang w:val="ru-RU"/>
        </w:rPr>
        <w:t>29 выше.</w:t>
      </w:r>
    </w:p>
    <w:p w14:paraId="2130F1AD" w14:textId="5ACD1C5D" w:rsidR="003A6684" w:rsidRPr="008C6905" w:rsidRDefault="008C6905" w:rsidP="003A6684">
      <w:pPr>
        <w:pStyle w:val="Heading1"/>
        <w:numPr>
          <w:ilvl w:val="0"/>
          <w:numId w:val="1"/>
        </w:numPr>
        <w:tabs>
          <w:tab w:val="num" w:pos="709"/>
        </w:tabs>
        <w:rPr>
          <w:lang w:val="ru-RU"/>
        </w:rPr>
      </w:pPr>
      <w:r w:rsidRPr="008C6905">
        <w:rPr>
          <w:lang w:val="ru-RU"/>
        </w:rPr>
        <w:t>Обзор осуществления этапов</w:t>
      </w:r>
      <w:r>
        <w:rPr>
          <w:lang w:val="ru-RU"/>
        </w:rPr>
        <w:t> </w:t>
      </w:r>
      <w:r w:rsidRPr="008C6905">
        <w:t>II</w:t>
      </w:r>
      <w:r w:rsidRPr="008C6905">
        <w:rPr>
          <w:lang w:val="ru-RU"/>
        </w:rPr>
        <w:t xml:space="preserve"> и </w:t>
      </w:r>
      <w:r w:rsidRPr="008C6905">
        <w:t>III</w:t>
      </w:r>
      <w:r w:rsidRPr="008C6905">
        <w:rPr>
          <w:lang w:val="ru-RU"/>
        </w:rPr>
        <w:t>, включая анализ потребления ГХФУ, доклады о ходе работы и соответствующие финансовые отчеты, а также представл</w:t>
      </w:r>
      <w:r w:rsidR="00AB42EA">
        <w:rPr>
          <w:lang w:val="ru-RU"/>
        </w:rPr>
        <w:t>яемая</w:t>
      </w:r>
      <w:r w:rsidRPr="008C6905">
        <w:rPr>
          <w:lang w:val="ru-RU"/>
        </w:rPr>
        <w:t xml:space="preserve"> на нынешнем совещании </w:t>
      </w:r>
      <w:r w:rsidRPr="008C6905">
        <w:rPr>
          <w:lang w:val="ru-RU"/>
        </w:rPr>
        <w:lastRenderedPageBreak/>
        <w:t>заявка на четвертый и последний транш для этапа</w:t>
      </w:r>
      <w:r>
        <w:rPr>
          <w:lang w:val="ru-RU"/>
        </w:rPr>
        <w:t> </w:t>
      </w:r>
      <w:r w:rsidRPr="008C6905">
        <w:t>II</w:t>
      </w:r>
      <w:r w:rsidRPr="008C6905">
        <w:rPr>
          <w:lang w:val="ru-RU"/>
        </w:rPr>
        <w:t xml:space="preserve"> приведены в пунктах</w:t>
      </w:r>
      <w:r>
        <w:rPr>
          <w:lang w:val="ru-RU"/>
        </w:rPr>
        <w:t> </w:t>
      </w:r>
      <w:r w:rsidRPr="008C6905">
        <w:rPr>
          <w:lang w:val="ru-RU"/>
        </w:rPr>
        <w:t>1</w:t>
      </w:r>
      <w:r>
        <w:rPr>
          <w:lang w:val="ru-RU"/>
        </w:rPr>
        <w:t>–</w:t>
      </w:r>
      <w:r w:rsidRPr="008C6905">
        <w:rPr>
          <w:lang w:val="ru-RU"/>
        </w:rPr>
        <w:t>33 настоящего документа.</w:t>
      </w:r>
    </w:p>
    <w:p w14:paraId="6DB447D8" w14:textId="2A1FFEE1" w:rsidR="003A6684" w:rsidRPr="008C6905" w:rsidRDefault="008C6905" w:rsidP="003A6684">
      <w:pPr>
        <w:keepNext/>
        <w:autoSpaceDE w:val="0"/>
        <w:autoSpaceDN w:val="0"/>
        <w:adjustRightInd w:val="0"/>
        <w:spacing w:before="240" w:after="240"/>
        <w:rPr>
          <w:b/>
          <w:lang w:val="ru-RU"/>
        </w:rPr>
      </w:pPr>
      <w:bookmarkStart w:id="7" w:name="_Hlk126915708"/>
      <w:r>
        <w:rPr>
          <w:b/>
          <w:lang w:val="ru-RU"/>
        </w:rPr>
        <w:t>Этап</w:t>
      </w:r>
      <w:r w:rsidRPr="008C6905">
        <w:rPr>
          <w:b/>
          <w:lang w:val="ru-RU"/>
        </w:rPr>
        <w:t xml:space="preserve"> </w:t>
      </w:r>
      <w:r w:rsidRPr="008C6905">
        <w:rPr>
          <w:b/>
          <w:lang w:val="en-GB"/>
        </w:rPr>
        <w:t>I</w:t>
      </w:r>
      <w:r>
        <w:rPr>
          <w:b/>
          <w:lang w:val="en-GB"/>
        </w:rPr>
        <w:t>V</w:t>
      </w:r>
      <w:r w:rsidRPr="008C6905">
        <w:rPr>
          <w:b/>
          <w:lang w:val="ru-RU"/>
        </w:rPr>
        <w:t xml:space="preserve"> </w:t>
      </w:r>
      <w:r w:rsidR="003F23C0">
        <w:rPr>
          <w:b/>
          <w:lang w:val="ru-RU"/>
        </w:rPr>
        <w:t>П</w:t>
      </w:r>
      <w:r w:rsidRPr="008C6905">
        <w:rPr>
          <w:b/>
          <w:lang w:val="ru-RU"/>
        </w:rPr>
        <w:t>лана организационной деятельности по поэтапному отказу от ГХФУ</w:t>
      </w:r>
    </w:p>
    <w:p w14:paraId="38352D0B" w14:textId="553EC3A5" w:rsidR="003A6684" w:rsidRPr="008C6905" w:rsidRDefault="008C6905" w:rsidP="003A6684">
      <w:pPr>
        <w:keepNext/>
        <w:spacing w:after="240"/>
        <w:outlineLvl w:val="0"/>
        <w:rPr>
          <w:u w:val="single"/>
          <w:lang w:val="ru-RU"/>
        </w:rPr>
      </w:pPr>
      <w:r>
        <w:rPr>
          <w:u w:val="single"/>
          <w:lang w:val="ru-RU"/>
        </w:rPr>
        <w:t>Остаточн</w:t>
      </w:r>
      <w:r w:rsidR="00CE01AE">
        <w:rPr>
          <w:u w:val="single"/>
          <w:lang w:val="ru-RU"/>
        </w:rPr>
        <w:t xml:space="preserve">ое </w:t>
      </w:r>
      <w:r>
        <w:rPr>
          <w:u w:val="single"/>
          <w:lang w:val="ru-RU"/>
        </w:rPr>
        <w:t>потреблени</w:t>
      </w:r>
      <w:r w:rsidR="00CE01AE">
        <w:rPr>
          <w:u w:val="single"/>
          <w:lang w:val="ru-RU"/>
        </w:rPr>
        <w:t>е</w:t>
      </w:r>
      <w:r w:rsidRPr="008C6905">
        <w:rPr>
          <w:u w:val="single"/>
          <w:lang w:val="ru-RU"/>
        </w:rPr>
        <w:t xml:space="preserve">, </w:t>
      </w:r>
      <w:r>
        <w:rPr>
          <w:u w:val="single"/>
          <w:lang w:val="ru-RU"/>
        </w:rPr>
        <w:t>отвечающ</w:t>
      </w:r>
      <w:r w:rsidR="00CE01AE">
        <w:rPr>
          <w:u w:val="single"/>
          <w:lang w:val="ru-RU"/>
        </w:rPr>
        <w:t>ее</w:t>
      </w:r>
      <w:r>
        <w:rPr>
          <w:u w:val="single"/>
          <w:lang w:val="ru-RU"/>
        </w:rPr>
        <w:t xml:space="preserve"> критериям финансирования</w:t>
      </w:r>
    </w:p>
    <w:p w14:paraId="6B0DD756" w14:textId="4E99188A" w:rsidR="003A6684" w:rsidRPr="00783E19" w:rsidRDefault="00783E19" w:rsidP="003A6684">
      <w:pPr>
        <w:pStyle w:val="Heading1"/>
        <w:numPr>
          <w:ilvl w:val="0"/>
          <w:numId w:val="1"/>
        </w:numPr>
        <w:rPr>
          <w:lang w:val="ru-RU"/>
        </w:rPr>
      </w:pPr>
      <w:bookmarkStart w:id="8" w:name="_Hlk126915728"/>
      <w:bookmarkEnd w:id="7"/>
      <w:r w:rsidRPr="00783E19">
        <w:rPr>
          <w:lang w:val="ru-RU"/>
        </w:rPr>
        <w:t xml:space="preserve">На своем 94-м совещании Исполнительный комитет утвердил обновленное соглашение по этапу </w:t>
      </w:r>
      <w:r w:rsidRPr="00783E19">
        <w:t>III</w:t>
      </w:r>
      <w:r>
        <w:rPr>
          <w:lang w:val="ru-RU"/>
        </w:rPr>
        <w:t> </w:t>
      </w:r>
      <w:r w:rsidRPr="00783E19">
        <w:rPr>
          <w:lang w:val="ru-RU"/>
        </w:rPr>
        <w:t>ПОДПО для Нигерии, которое включало отвечающ</w:t>
      </w:r>
      <w:r w:rsidR="00AB42EA">
        <w:rPr>
          <w:lang w:val="ru-RU"/>
        </w:rPr>
        <w:t>ее</w:t>
      </w:r>
      <w:r w:rsidRPr="00783E19">
        <w:rPr>
          <w:lang w:val="ru-RU"/>
        </w:rPr>
        <w:t xml:space="preserve"> критериям финансирования остаточн</w:t>
      </w:r>
      <w:r w:rsidR="00AB42EA">
        <w:rPr>
          <w:lang w:val="ru-RU"/>
        </w:rPr>
        <w:t>ое</w:t>
      </w:r>
      <w:r w:rsidRPr="00783E19">
        <w:rPr>
          <w:lang w:val="ru-RU"/>
        </w:rPr>
        <w:t xml:space="preserve"> потреблени</w:t>
      </w:r>
      <w:r w:rsidR="00AB42EA">
        <w:rPr>
          <w:lang w:val="ru-RU"/>
        </w:rPr>
        <w:t>е</w:t>
      </w:r>
      <w:r w:rsidRPr="00783E19">
        <w:rPr>
          <w:lang w:val="ru-RU"/>
        </w:rPr>
        <w:t xml:space="preserve"> ГХФУ-22 в </w:t>
      </w:r>
      <w:r w:rsidR="00AB42EA" w:rsidRPr="00783E19">
        <w:rPr>
          <w:lang w:val="ru-RU"/>
        </w:rPr>
        <w:t>объем</w:t>
      </w:r>
      <w:r w:rsidR="00AB42EA">
        <w:rPr>
          <w:lang w:val="ru-RU"/>
        </w:rPr>
        <w:t>е</w:t>
      </w:r>
      <w:r w:rsidR="00AB42EA" w:rsidRPr="00783E19">
        <w:rPr>
          <w:lang w:val="ru-RU"/>
        </w:rPr>
        <w:t xml:space="preserve"> </w:t>
      </w:r>
      <w:r w:rsidRPr="00783E19">
        <w:rPr>
          <w:lang w:val="ru-RU"/>
        </w:rPr>
        <w:t>97,21</w:t>
      </w:r>
      <w:r>
        <w:rPr>
          <w:lang w:val="ru-RU"/>
        </w:rPr>
        <w:t> </w:t>
      </w:r>
      <w:r w:rsidRPr="00783E19">
        <w:rPr>
          <w:lang w:val="ru-RU"/>
        </w:rPr>
        <w:t>тонны ОРС (1</w:t>
      </w:r>
      <w:r>
        <w:rPr>
          <w:lang w:val="ru-RU"/>
        </w:rPr>
        <w:t> </w:t>
      </w:r>
      <w:r w:rsidRPr="00783E19">
        <w:rPr>
          <w:lang w:val="ru-RU"/>
        </w:rPr>
        <w:t>767,54</w:t>
      </w:r>
      <w:r>
        <w:rPr>
          <w:lang w:val="ru-RU"/>
        </w:rPr>
        <w:t> </w:t>
      </w:r>
      <w:r w:rsidRPr="00783E19">
        <w:rPr>
          <w:lang w:val="ru-RU"/>
        </w:rPr>
        <w:t>мт). В рамках этапа</w:t>
      </w:r>
      <w:r>
        <w:rPr>
          <w:lang w:val="ru-RU"/>
        </w:rPr>
        <w:t> </w:t>
      </w:r>
      <w:r w:rsidRPr="00783E19">
        <w:t>IV</w:t>
      </w:r>
      <w:r w:rsidRPr="00783E19">
        <w:rPr>
          <w:lang w:val="ru-RU"/>
        </w:rPr>
        <w:t xml:space="preserve"> </w:t>
      </w:r>
      <w:r w:rsidRPr="000E3AE8">
        <w:rPr>
          <w:lang w:val="ru-RU"/>
        </w:rPr>
        <w:t xml:space="preserve">ПОДПО это </w:t>
      </w:r>
      <w:r w:rsidR="000E3AE8" w:rsidRPr="000E3AE8">
        <w:rPr>
          <w:lang w:val="ru-RU"/>
        </w:rPr>
        <w:t>остаточн</w:t>
      </w:r>
      <w:r w:rsidR="00CE01AE">
        <w:rPr>
          <w:lang w:val="ru-RU"/>
        </w:rPr>
        <w:t xml:space="preserve">ое </w:t>
      </w:r>
      <w:r w:rsidR="000E3AE8">
        <w:rPr>
          <w:lang w:val="ru-RU"/>
        </w:rPr>
        <w:t>потреблени</w:t>
      </w:r>
      <w:r w:rsidR="00CE01AE">
        <w:rPr>
          <w:lang w:val="ru-RU"/>
        </w:rPr>
        <w:t>е</w:t>
      </w:r>
      <w:r w:rsidRPr="00783E19">
        <w:rPr>
          <w:lang w:val="ru-RU"/>
        </w:rPr>
        <w:t xml:space="preserve"> будет полностью </w:t>
      </w:r>
      <w:r w:rsidR="000E3AE8">
        <w:rPr>
          <w:lang w:val="ru-RU"/>
        </w:rPr>
        <w:t>ликвидирован</w:t>
      </w:r>
      <w:r w:rsidR="00CE01AE">
        <w:rPr>
          <w:lang w:val="ru-RU"/>
        </w:rPr>
        <w:t>о</w:t>
      </w:r>
      <w:r w:rsidRPr="00783E19">
        <w:rPr>
          <w:lang w:val="ru-RU"/>
        </w:rPr>
        <w:t>.</w:t>
      </w:r>
    </w:p>
    <w:p w14:paraId="0D0ADE01" w14:textId="310D6A29" w:rsidR="003A6684" w:rsidRPr="00783E19" w:rsidRDefault="00783E19" w:rsidP="003A6684">
      <w:pPr>
        <w:pStyle w:val="Heading1"/>
        <w:keepNext/>
        <w:numPr>
          <w:ilvl w:val="0"/>
          <w:numId w:val="0"/>
        </w:numPr>
        <w:rPr>
          <w:u w:val="single"/>
          <w:lang w:val="ru-RU"/>
        </w:rPr>
      </w:pPr>
      <w:r w:rsidRPr="00783E19">
        <w:rPr>
          <w:u w:val="single"/>
          <w:lang w:val="ru-RU"/>
        </w:rPr>
        <w:t xml:space="preserve">Структура потребления ГХФУ </w:t>
      </w:r>
      <w:r w:rsidR="00CE01AE">
        <w:rPr>
          <w:u w:val="single"/>
          <w:lang w:val="ru-RU"/>
        </w:rPr>
        <w:t xml:space="preserve">в разбивке </w:t>
      </w:r>
      <w:r w:rsidRPr="00783E19">
        <w:rPr>
          <w:u w:val="single"/>
          <w:lang w:val="ru-RU"/>
        </w:rPr>
        <w:t>по секторам</w:t>
      </w:r>
    </w:p>
    <w:bookmarkEnd w:id="8"/>
    <w:p w14:paraId="74F3853B" w14:textId="2C921637" w:rsidR="003A6684" w:rsidRPr="00783E19" w:rsidRDefault="00783E19" w:rsidP="003A6684">
      <w:pPr>
        <w:pStyle w:val="Heading1"/>
        <w:numPr>
          <w:ilvl w:val="0"/>
          <w:numId w:val="1"/>
        </w:numPr>
        <w:rPr>
          <w:lang w:val="ru-RU"/>
        </w:rPr>
      </w:pPr>
      <w:r>
        <w:rPr>
          <w:lang w:val="ru-RU"/>
        </w:rPr>
        <w:t xml:space="preserve">В </w:t>
      </w:r>
      <w:r w:rsidRPr="00783E19">
        <w:rPr>
          <w:lang w:val="ru-RU"/>
        </w:rPr>
        <w:t xml:space="preserve">секторе обслуживания </w:t>
      </w:r>
      <w:r>
        <w:rPr>
          <w:lang w:val="ru-RU"/>
        </w:rPr>
        <w:t xml:space="preserve">ХКВ и мобильных систем кондиционирования воздуха (МКВ) </w:t>
      </w:r>
      <w:r w:rsidRPr="00783E19">
        <w:rPr>
          <w:lang w:val="ru-RU"/>
        </w:rPr>
        <w:t>насчитывается около</w:t>
      </w:r>
      <w:r>
        <w:rPr>
          <w:lang w:val="ru-RU"/>
        </w:rPr>
        <w:t xml:space="preserve"> 80 000 технических специалистов, из которых 36 000 являются официально зарегистрированными и 21 050 прошли обучение надлежащим</w:t>
      </w:r>
      <w:r w:rsidRPr="00783E19">
        <w:rPr>
          <w:lang w:val="ru-RU"/>
        </w:rPr>
        <w:t xml:space="preserve"> </w:t>
      </w:r>
      <w:r>
        <w:rPr>
          <w:lang w:val="ru-RU"/>
        </w:rPr>
        <w:t>методам работы с холодильным оборудованием;</w:t>
      </w:r>
      <w:r w:rsidRPr="00783E19">
        <w:rPr>
          <w:lang w:val="ru-RU"/>
        </w:rPr>
        <w:t xml:space="preserve"> 14</w:t>
      </w:r>
      <w:r>
        <w:rPr>
          <w:lang w:val="ru-RU"/>
        </w:rPr>
        <w:t> </w:t>
      </w:r>
      <w:r w:rsidRPr="00783E19">
        <w:rPr>
          <w:lang w:val="ru-RU"/>
        </w:rPr>
        <w:t>800 из них (в том числе 198 женщин) прошли подготовку в рамках этапов</w:t>
      </w:r>
      <w:r>
        <w:rPr>
          <w:lang w:val="ru-RU"/>
        </w:rPr>
        <w:t> </w:t>
      </w:r>
      <w:r w:rsidRPr="00783E19">
        <w:rPr>
          <w:lang w:val="ru-RU"/>
        </w:rPr>
        <w:t>I, II и III ПОДПО при поддержке Многостороннего фонда, а остальные 6</w:t>
      </w:r>
      <w:r>
        <w:rPr>
          <w:lang w:val="ru-RU"/>
        </w:rPr>
        <w:t> </w:t>
      </w:r>
      <w:r w:rsidRPr="00783E19">
        <w:rPr>
          <w:lang w:val="ru-RU"/>
        </w:rPr>
        <w:t>250</w:t>
      </w:r>
      <w:r>
        <w:rPr>
          <w:lang w:val="ru-RU"/>
        </w:rPr>
        <w:t xml:space="preserve"> — </w:t>
      </w:r>
      <w:r w:rsidRPr="00783E19">
        <w:rPr>
          <w:lang w:val="ru-RU"/>
        </w:rPr>
        <w:t xml:space="preserve">в учебных центрах </w:t>
      </w:r>
      <w:r w:rsidR="003879FE">
        <w:rPr>
          <w:lang w:val="ru-RU"/>
        </w:rPr>
        <w:t>в отсутствие</w:t>
      </w:r>
      <w:r w:rsidRPr="00783E19">
        <w:rPr>
          <w:lang w:val="ru-RU"/>
        </w:rPr>
        <w:t xml:space="preserve"> контроля со стороны группы по управлению проектом (ГУП). Из 80</w:t>
      </w:r>
      <w:r>
        <w:rPr>
          <w:lang w:val="ru-RU"/>
        </w:rPr>
        <w:t> </w:t>
      </w:r>
      <w:r w:rsidRPr="00783E19">
        <w:rPr>
          <w:lang w:val="ru-RU"/>
        </w:rPr>
        <w:t>000 технических специалистов 10</w:t>
      </w:r>
      <w:r>
        <w:rPr>
          <w:lang w:val="ru-RU"/>
        </w:rPr>
        <w:t> </w:t>
      </w:r>
      <w:r w:rsidRPr="00783E19">
        <w:rPr>
          <w:lang w:val="ru-RU"/>
        </w:rPr>
        <w:t>000 занимаются исключительно обслуживанием МКВ.</w:t>
      </w:r>
    </w:p>
    <w:p w14:paraId="3D4B2377" w14:textId="62A6D3EA" w:rsidR="003A6684" w:rsidRPr="00CF12CA" w:rsidRDefault="00CF12CA" w:rsidP="003A6684">
      <w:pPr>
        <w:pStyle w:val="Heading1"/>
        <w:numPr>
          <w:ilvl w:val="0"/>
          <w:numId w:val="1"/>
        </w:numPr>
        <w:rPr>
          <w:lang w:val="ru-RU"/>
        </w:rPr>
      </w:pPr>
      <w:r w:rsidRPr="00CF12CA">
        <w:rPr>
          <w:lang w:val="ru-RU"/>
        </w:rPr>
        <w:t>Оценка спроса на ГХФУ</w:t>
      </w:r>
      <w:r w:rsidR="00CE01AE">
        <w:rPr>
          <w:lang w:val="ru-RU"/>
        </w:rPr>
        <w:t xml:space="preserve"> в разбивке</w:t>
      </w:r>
      <w:r w:rsidRPr="00CF12CA">
        <w:rPr>
          <w:lang w:val="ru-RU"/>
        </w:rPr>
        <w:t xml:space="preserve"> по подсекторам приведена в таблице</w:t>
      </w:r>
      <w:r>
        <w:rPr>
          <w:lang w:val="ru-RU"/>
        </w:rPr>
        <w:t> </w:t>
      </w:r>
      <w:r w:rsidRPr="00CF12CA">
        <w:rPr>
          <w:lang w:val="ru-RU"/>
        </w:rPr>
        <w:t>4.</w:t>
      </w:r>
    </w:p>
    <w:p w14:paraId="069C6FF7" w14:textId="65AD5CC7" w:rsidR="003A6684" w:rsidRPr="00CF12CA" w:rsidRDefault="00CF12CA" w:rsidP="003A6684">
      <w:pPr>
        <w:keepNext/>
        <w:rPr>
          <w:lang w:val="ru-RU"/>
        </w:rPr>
      </w:pPr>
      <w:r>
        <w:rPr>
          <w:b/>
          <w:lang w:val="ru-RU"/>
        </w:rPr>
        <w:t>Таблица</w:t>
      </w:r>
      <w:r w:rsidR="003A6684" w:rsidRPr="00CF12CA">
        <w:rPr>
          <w:b/>
          <w:lang w:val="ru-RU"/>
        </w:rPr>
        <w:t xml:space="preserve"> 4. </w:t>
      </w:r>
      <w:r w:rsidRPr="00CF12CA">
        <w:rPr>
          <w:b/>
          <w:lang w:val="ru-RU"/>
        </w:rPr>
        <w:t>Оценка спроса на ГХФУ-22 в секторе обслуживания ХКВ в Нигерии в 2024</w:t>
      </w:r>
      <w:r>
        <w:rPr>
          <w:b/>
          <w:lang w:val="ru-RU"/>
        </w:rPr>
        <w:t> </w:t>
      </w:r>
      <w:r w:rsidRPr="00CF12CA">
        <w:rPr>
          <w:b/>
          <w:lang w:val="ru-RU"/>
        </w:rPr>
        <w:t>году</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0A0" w:firstRow="1" w:lastRow="0" w:firstColumn="1" w:lastColumn="0" w:noHBand="0" w:noVBand="0"/>
      </w:tblPr>
      <w:tblGrid>
        <w:gridCol w:w="1659"/>
        <w:gridCol w:w="1296"/>
        <w:gridCol w:w="1150"/>
        <w:gridCol w:w="1232"/>
        <w:gridCol w:w="1595"/>
        <w:gridCol w:w="1238"/>
        <w:gridCol w:w="1178"/>
      </w:tblGrid>
      <w:tr w:rsidR="003A6684" w:rsidRPr="00CF12CA" w14:paraId="34B24A38" w14:textId="77777777" w:rsidTr="00842F4E">
        <w:trPr>
          <w:trHeight w:val="430"/>
          <w:tblHeader/>
        </w:trPr>
        <w:tc>
          <w:tcPr>
            <w:tcW w:w="887" w:type="pct"/>
            <w:vAlign w:val="center"/>
          </w:tcPr>
          <w:p w14:paraId="6856A285" w14:textId="77777777" w:rsidR="00CF12CA" w:rsidRPr="00842F4E" w:rsidRDefault="00CF12CA">
            <w:pPr>
              <w:keepNext/>
              <w:spacing w:before="20" w:after="20"/>
              <w:jc w:val="center"/>
              <w:rPr>
                <w:b/>
                <w:sz w:val="18"/>
                <w:szCs w:val="18"/>
                <w:lang w:val="ru-RU"/>
              </w:rPr>
            </w:pPr>
            <w:bookmarkStart w:id="9" w:name="_Hlk26931131"/>
            <w:r w:rsidRPr="00842F4E">
              <w:rPr>
                <w:b/>
                <w:sz w:val="18"/>
                <w:szCs w:val="18"/>
                <w:lang w:val="ru-RU"/>
              </w:rPr>
              <w:t>Сектор</w:t>
            </w:r>
            <w:r w:rsidR="003A6684" w:rsidRPr="00842F4E">
              <w:rPr>
                <w:b/>
                <w:sz w:val="18"/>
                <w:szCs w:val="18"/>
              </w:rPr>
              <w:t>/</w:t>
            </w:r>
          </w:p>
          <w:p w14:paraId="3A800124" w14:textId="6EB9C8BB" w:rsidR="003A6684" w:rsidRPr="00842F4E" w:rsidRDefault="00CF12CA">
            <w:pPr>
              <w:keepNext/>
              <w:spacing w:before="20" w:after="20"/>
              <w:jc w:val="center"/>
              <w:rPr>
                <w:b/>
                <w:sz w:val="18"/>
                <w:szCs w:val="18"/>
                <w:lang w:val="ru-RU"/>
              </w:rPr>
            </w:pPr>
            <w:r w:rsidRPr="00842F4E">
              <w:rPr>
                <w:b/>
                <w:sz w:val="18"/>
                <w:szCs w:val="18"/>
                <w:lang w:val="ru-RU"/>
              </w:rPr>
              <w:t>применение</w:t>
            </w:r>
          </w:p>
        </w:tc>
        <w:tc>
          <w:tcPr>
            <w:tcW w:w="693" w:type="pct"/>
            <w:vAlign w:val="center"/>
          </w:tcPr>
          <w:p w14:paraId="5BB89493" w14:textId="7DD4CF23" w:rsidR="003A6684" w:rsidRPr="00842F4E" w:rsidRDefault="00CF12CA">
            <w:pPr>
              <w:keepNext/>
              <w:tabs>
                <w:tab w:val="left" w:pos="2220"/>
              </w:tabs>
              <w:spacing w:before="20" w:after="20"/>
              <w:ind w:left="-24" w:right="-32"/>
              <w:jc w:val="center"/>
              <w:rPr>
                <w:b/>
                <w:sz w:val="18"/>
                <w:szCs w:val="18"/>
                <w:lang w:val="ru-RU"/>
              </w:rPr>
            </w:pPr>
            <w:r w:rsidRPr="00842F4E">
              <w:rPr>
                <w:b/>
                <w:sz w:val="18"/>
                <w:szCs w:val="18"/>
                <w:lang w:val="ru-RU"/>
              </w:rPr>
              <w:t>Имеющееся оборудование</w:t>
            </w:r>
          </w:p>
        </w:tc>
        <w:tc>
          <w:tcPr>
            <w:tcW w:w="615" w:type="pct"/>
            <w:vAlign w:val="center"/>
          </w:tcPr>
          <w:p w14:paraId="5328A4B7" w14:textId="37DE3749" w:rsidR="003A6684" w:rsidRPr="00842F4E" w:rsidRDefault="00CF12CA">
            <w:pPr>
              <w:keepNext/>
              <w:tabs>
                <w:tab w:val="left" w:pos="2220"/>
              </w:tabs>
              <w:spacing w:before="20" w:after="20"/>
              <w:ind w:left="-24" w:right="-32"/>
              <w:jc w:val="center"/>
              <w:rPr>
                <w:b/>
                <w:sz w:val="18"/>
                <w:szCs w:val="18"/>
              </w:rPr>
            </w:pPr>
            <w:proofErr w:type="spellStart"/>
            <w:r w:rsidRPr="00842F4E">
              <w:rPr>
                <w:b/>
                <w:sz w:val="18"/>
                <w:szCs w:val="18"/>
              </w:rPr>
              <w:t>Средний</w:t>
            </w:r>
            <w:proofErr w:type="spellEnd"/>
            <w:r w:rsidRPr="00842F4E">
              <w:rPr>
                <w:b/>
                <w:sz w:val="18"/>
                <w:szCs w:val="18"/>
              </w:rPr>
              <w:t xml:space="preserve"> </w:t>
            </w:r>
            <w:proofErr w:type="spellStart"/>
            <w:r w:rsidRPr="00842F4E">
              <w:rPr>
                <w:b/>
                <w:sz w:val="18"/>
                <w:szCs w:val="18"/>
              </w:rPr>
              <w:t>объем</w:t>
            </w:r>
            <w:proofErr w:type="spellEnd"/>
            <w:r w:rsidRPr="00842F4E">
              <w:rPr>
                <w:b/>
                <w:sz w:val="18"/>
                <w:szCs w:val="18"/>
              </w:rPr>
              <w:t xml:space="preserve"> </w:t>
            </w:r>
            <w:proofErr w:type="spellStart"/>
            <w:r w:rsidRPr="00842F4E">
              <w:rPr>
                <w:b/>
                <w:sz w:val="18"/>
                <w:szCs w:val="18"/>
              </w:rPr>
              <w:t>заправки</w:t>
            </w:r>
            <w:proofErr w:type="spellEnd"/>
            <w:r w:rsidRPr="00842F4E">
              <w:rPr>
                <w:b/>
                <w:sz w:val="18"/>
                <w:szCs w:val="18"/>
              </w:rPr>
              <w:t xml:space="preserve"> (</w:t>
            </w:r>
            <w:r w:rsidRPr="00842F4E">
              <w:rPr>
                <w:b/>
                <w:sz w:val="18"/>
                <w:szCs w:val="18"/>
                <w:lang w:val="ru-RU"/>
              </w:rPr>
              <w:t>мт</w:t>
            </w:r>
            <w:r w:rsidRPr="00842F4E">
              <w:rPr>
                <w:b/>
                <w:sz w:val="18"/>
                <w:szCs w:val="18"/>
              </w:rPr>
              <w:t>)</w:t>
            </w:r>
          </w:p>
        </w:tc>
        <w:tc>
          <w:tcPr>
            <w:tcW w:w="659" w:type="pct"/>
            <w:vAlign w:val="center"/>
          </w:tcPr>
          <w:p w14:paraId="5943EE19" w14:textId="4D5A10EB" w:rsidR="003A6684" w:rsidRPr="00842F4E" w:rsidRDefault="00CF12CA">
            <w:pPr>
              <w:keepNext/>
              <w:tabs>
                <w:tab w:val="left" w:pos="2220"/>
              </w:tabs>
              <w:spacing w:before="20" w:after="20"/>
              <w:ind w:left="-24" w:right="-32"/>
              <w:jc w:val="center"/>
              <w:rPr>
                <w:b/>
                <w:spacing w:val="-6"/>
                <w:sz w:val="18"/>
                <w:szCs w:val="18"/>
              </w:rPr>
            </w:pPr>
            <w:proofErr w:type="spellStart"/>
            <w:r w:rsidRPr="00842F4E">
              <w:rPr>
                <w:b/>
                <w:sz w:val="18"/>
                <w:szCs w:val="18"/>
              </w:rPr>
              <w:t>Общий</w:t>
            </w:r>
            <w:proofErr w:type="spellEnd"/>
            <w:r w:rsidRPr="00842F4E">
              <w:rPr>
                <w:b/>
                <w:sz w:val="18"/>
                <w:szCs w:val="18"/>
              </w:rPr>
              <w:t xml:space="preserve"> </w:t>
            </w:r>
            <w:proofErr w:type="spellStart"/>
            <w:r w:rsidRPr="00842F4E">
              <w:rPr>
                <w:b/>
                <w:sz w:val="18"/>
                <w:szCs w:val="18"/>
              </w:rPr>
              <w:t>объем</w:t>
            </w:r>
            <w:proofErr w:type="spellEnd"/>
            <w:r w:rsidRPr="00842F4E">
              <w:rPr>
                <w:b/>
                <w:sz w:val="18"/>
                <w:szCs w:val="18"/>
              </w:rPr>
              <w:t xml:space="preserve"> ГХФУ</w:t>
            </w:r>
            <w:r w:rsidR="003A6684" w:rsidRPr="00842F4E">
              <w:rPr>
                <w:b/>
                <w:spacing w:val="-6"/>
                <w:sz w:val="18"/>
                <w:szCs w:val="18"/>
              </w:rPr>
              <w:t xml:space="preserve"> (</w:t>
            </w:r>
            <w:r w:rsidRPr="00842F4E">
              <w:rPr>
                <w:b/>
                <w:spacing w:val="-6"/>
                <w:sz w:val="18"/>
                <w:szCs w:val="18"/>
                <w:lang w:val="ru-RU"/>
              </w:rPr>
              <w:t>мт</w:t>
            </w:r>
            <w:r w:rsidR="003A6684" w:rsidRPr="00842F4E">
              <w:rPr>
                <w:b/>
                <w:spacing w:val="-6"/>
                <w:sz w:val="18"/>
                <w:szCs w:val="18"/>
              </w:rPr>
              <w:t>)</w:t>
            </w:r>
          </w:p>
        </w:tc>
        <w:tc>
          <w:tcPr>
            <w:tcW w:w="853" w:type="pct"/>
            <w:vAlign w:val="center"/>
          </w:tcPr>
          <w:p w14:paraId="1E122B52" w14:textId="42E1A64B" w:rsidR="003A6684" w:rsidRPr="00842F4E" w:rsidRDefault="00CF12CA">
            <w:pPr>
              <w:keepNext/>
              <w:tabs>
                <w:tab w:val="left" w:pos="2220"/>
              </w:tabs>
              <w:spacing w:before="20" w:after="20"/>
              <w:ind w:left="-24" w:right="-32"/>
              <w:jc w:val="center"/>
              <w:rPr>
                <w:b/>
                <w:sz w:val="18"/>
                <w:szCs w:val="18"/>
              </w:rPr>
            </w:pPr>
            <w:r w:rsidRPr="00842F4E">
              <w:rPr>
                <w:b/>
                <w:sz w:val="18"/>
                <w:szCs w:val="18"/>
                <w:lang w:val="ru-RU"/>
              </w:rPr>
              <w:t>Предполагаемый уровень утечек</w:t>
            </w:r>
            <w:r w:rsidR="003A6684" w:rsidRPr="00842F4E">
              <w:rPr>
                <w:b/>
                <w:sz w:val="18"/>
                <w:szCs w:val="18"/>
              </w:rPr>
              <w:t xml:space="preserve"> (%)</w:t>
            </w:r>
          </w:p>
        </w:tc>
        <w:tc>
          <w:tcPr>
            <w:tcW w:w="662" w:type="pct"/>
            <w:vAlign w:val="center"/>
          </w:tcPr>
          <w:p w14:paraId="3A14B464" w14:textId="4FA092AD" w:rsidR="003A6684" w:rsidRPr="00842F4E" w:rsidRDefault="00CF12CA">
            <w:pPr>
              <w:keepNext/>
              <w:tabs>
                <w:tab w:val="left" w:pos="2220"/>
              </w:tabs>
              <w:spacing w:before="20" w:after="20"/>
              <w:ind w:left="-24" w:right="-32"/>
              <w:jc w:val="center"/>
              <w:rPr>
                <w:b/>
                <w:sz w:val="18"/>
                <w:szCs w:val="18"/>
              </w:rPr>
            </w:pPr>
            <w:r w:rsidRPr="00842F4E">
              <w:rPr>
                <w:b/>
                <w:sz w:val="18"/>
                <w:szCs w:val="18"/>
                <w:lang w:val="ru-RU"/>
              </w:rPr>
              <w:t>Потребление ГХФУ</w:t>
            </w:r>
            <w:r w:rsidR="003A6684" w:rsidRPr="00842F4E">
              <w:rPr>
                <w:b/>
                <w:sz w:val="18"/>
                <w:szCs w:val="18"/>
              </w:rPr>
              <w:t xml:space="preserve"> (</w:t>
            </w:r>
            <w:r w:rsidRPr="00842F4E">
              <w:rPr>
                <w:b/>
                <w:sz w:val="18"/>
                <w:szCs w:val="18"/>
                <w:lang w:val="ru-RU"/>
              </w:rPr>
              <w:t>мт</w:t>
            </w:r>
            <w:r w:rsidR="003A6684" w:rsidRPr="00842F4E">
              <w:rPr>
                <w:b/>
                <w:sz w:val="18"/>
                <w:szCs w:val="18"/>
              </w:rPr>
              <w:t>)</w:t>
            </w:r>
          </w:p>
        </w:tc>
        <w:tc>
          <w:tcPr>
            <w:tcW w:w="630" w:type="pct"/>
          </w:tcPr>
          <w:p w14:paraId="7F25D08F" w14:textId="77777777" w:rsidR="00842F4E" w:rsidRDefault="00842F4E" w:rsidP="00842F4E">
            <w:pPr>
              <w:keepNext/>
              <w:tabs>
                <w:tab w:val="left" w:pos="2220"/>
              </w:tabs>
              <w:spacing w:before="20" w:after="20"/>
              <w:ind w:left="-24" w:right="-32"/>
              <w:jc w:val="center"/>
              <w:rPr>
                <w:b/>
                <w:sz w:val="18"/>
                <w:szCs w:val="18"/>
                <w:lang w:val="ru-RU"/>
              </w:rPr>
            </w:pPr>
          </w:p>
          <w:p w14:paraId="46AEA30F" w14:textId="783AB45A" w:rsidR="003A6684" w:rsidRPr="00842F4E" w:rsidRDefault="00CF12CA" w:rsidP="00842F4E">
            <w:pPr>
              <w:keepNext/>
              <w:tabs>
                <w:tab w:val="left" w:pos="2220"/>
              </w:tabs>
              <w:spacing w:before="20" w:after="20"/>
              <w:ind w:left="-24" w:right="-32"/>
              <w:jc w:val="center"/>
              <w:rPr>
                <w:b/>
                <w:sz w:val="18"/>
                <w:szCs w:val="18"/>
              </w:rPr>
            </w:pPr>
            <w:r w:rsidRPr="00842F4E">
              <w:rPr>
                <w:b/>
                <w:sz w:val="18"/>
                <w:szCs w:val="18"/>
                <w:lang w:val="ru-RU"/>
              </w:rPr>
              <w:t>Процентная доля</w:t>
            </w:r>
            <w:r w:rsidR="00842F4E">
              <w:rPr>
                <w:b/>
                <w:sz w:val="18"/>
                <w:szCs w:val="18"/>
                <w:lang w:val="ru-RU"/>
              </w:rPr>
              <w:t xml:space="preserve"> </w:t>
            </w:r>
            <w:r w:rsidR="003A6684" w:rsidRPr="00842F4E">
              <w:rPr>
                <w:b/>
                <w:sz w:val="18"/>
                <w:szCs w:val="18"/>
              </w:rPr>
              <w:t>(%)</w:t>
            </w:r>
          </w:p>
        </w:tc>
      </w:tr>
      <w:tr w:rsidR="003A6684" w:rsidRPr="00D37536" w14:paraId="1500A640" w14:textId="77777777" w:rsidTr="00842F4E">
        <w:trPr>
          <w:trHeight w:val="208"/>
        </w:trPr>
        <w:tc>
          <w:tcPr>
            <w:tcW w:w="887" w:type="pct"/>
          </w:tcPr>
          <w:p w14:paraId="36D62308" w14:textId="060D0C6F" w:rsidR="003A6684" w:rsidRPr="00842F4E" w:rsidRDefault="00842F4E">
            <w:pPr>
              <w:spacing w:before="20" w:after="20"/>
              <w:jc w:val="left"/>
              <w:rPr>
                <w:sz w:val="18"/>
                <w:szCs w:val="18"/>
                <w:vertAlign w:val="superscript"/>
                <w:lang w:val="ru-RU"/>
              </w:rPr>
            </w:pPr>
            <w:r w:rsidRPr="00842F4E">
              <w:rPr>
                <w:sz w:val="18"/>
                <w:szCs w:val="18"/>
                <w:lang w:val="ru-RU"/>
              </w:rPr>
              <w:t>Бытовые КВ</w:t>
            </w:r>
          </w:p>
        </w:tc>
        <w:tc>
          <w:tcPr>
            <w:tcW w:w="693" w:type="pct"/>
          </w:tcPr>
          <w:p w14:paraId="500AB7D5" w14:textId="1F32F1E4" w:rsidR="003A6684" w:rsidRPr="00842F4E" w:rsidRDefault="003A6684">
            <w:pPr>
              <w:spacing w:before="20" w:after="20"/>
              <w:jc w:val="right"/>
              <w:rPr>
                <w:sz w:val="18"/>
                <w:szCs w:val="18"/>
              </w:rPr>
            </w:pPr>
            <w:r w:rsidRPr="00842F4E">
              <w:rPr>
                <w:bCs/>
                <w:sz w:val="18"/>
                <w:szCs w:val="18"/>
              </w:rPr>
              <w:t>1</w:t>
            </w:r>
            <w:r w:rsidR="00842F4E">
              <w:rPr>
                <w:bCs/>
                <w:sz w:val="18"/>
                <w:szCs w:val="18"/>
                <w:lang w:val="ru-RU"/>
              </w:rPr>
              <w:t> </w:t>
            </w:r>
            <w:r w:rsidRPr="00842F4E">
              <w:rPr>
                <w:bCs/>
                <w:sz w:val="18"/>
                <w:szCs w:val="18"/>
              </w:rPr>
              <w:t>957</w:t>
            </w:r>
            <w:r w:rsidR="00842F4E">
              <w:rPr>
                <w:bCs/>
                <w:sz w:val="18"/>
                <w:szCs w:val="18"/>
                <w:lang w:val="ru-RU"/>
              </w:rPr>
              <w:t> </w:t>
            </w:r>
            <w:r w:rsidRPr="00842F4E">
              <w:rPr>
                <w:bCs/>
                <w:sz w:val="18"/>
                <w:szCs w:val="18"/>
              </w:rPr>
              <w:t>714</w:t>
            </w:r>
          </w:p>
        </w:tc>
        <w:tc>
          <w:tcPr>
            <w:tcW w:w="615" w:type="pct"/>
          </w:tcPr>
          <w:p w14:paraId="463B3C9F" w14:textId="1DED24B6" w:rsidR="003A6684" w:rsidRPr="00842F4E" w:rsidRDefault="003A6684">
            <w:pPr>
              <w:tabs>
                <w:tab w:val="left" w:pos="2220"/>
              </w:tabs>
              <w:spacing w:before="20" w:after="20"/>
              <w:jc w:val="right"/>
              <w:rPr>
                <w:sz w:val="18"/>
                <w:szCs w:val="18"/>
              </w:rPr>
            </w:pPr>
            <w:r w:rsidRPr="00842F4E">
              <w:rPr>
                <w:bCs/>
                <w:sz w:val="18"/>
                <w:szCs w:val="18"/>
              </w:rPr>
              <w:t>1</w:t>
            </w:r>
            <w:r w:rsidR="00842F4E">
              <w:rPr>
                <w:bCs/>
                <w:sz w:val="18"/>
                <w:szCs w:val="18"/>
                <w:lang w:val="ru-RU"/>
              </w:rPr>
              <w:t>,</w:t>
            </w:r>
            <w:r w:rsidRPr="00842F4E">
              <w:rPr>
                <w:bCs/>
                <w:sz w:val="18"/>
                <w:szCs w:val="18"/>
              </w:rPr>
              <w:t>4</w:t>
            </w:r>
          </w:p>
        </w:tc>
        <w:tc>
          <w:tcPr>
            <w:tcW w:w="659" w:type="pct"/>
          </w:tcPr>
          <w:p w14:paraId="69917C39" w14:textId="053AB47E" w:rsidR="003A6684" w:rsidRPr="00842F4E" w:rsidRDefault="003A6684">
            <w:pPr>
              <w:tabs>
                <w:tab w:val="left" w:pos="2220"/>
              </w:tabs>
              <w:spacing w:before="20" w:after="20"/>
              <w:jc w:val="right"/>
              <w:rPr>
                <w:sz w:val="18"/>
                <w:szCs w:val="18"/>
              </w:rPr>
            </w:pPr>
            <w:r w:rsidRPr="00842F4E">
              <w:rPr>
                <w:sz w:val="18"/>
                <w:szCs w:val="18"/>
              </w:rPr>
              <w:t>2</w:t>
            </w:r>
            <w:r w:rsidR="00842F4E">
              <w:rPr>
                <w:sz w:val="18"/>
                <w:szCs w:val="18"/>
                <w:lang w:val="ru-RU"/>
              </w:rPr>
              <w:t> </w:t>
            </w:r>
            <w:r w:rsidRPr="00842F4E">
              <w:rPr>
                <w:sz w:val="18"/>
                <w:szCs w:val="18"/>
              </w:rPr>
              <w:t>740</w:t>
            </w:r>
            <w:r w:rsidR="00842F4E">
              <w:rPr>
                <w:sz w:val="18"/>
                <w:szCs w:val="18"/>
                <w:lang w:val="ru-RU"/>
              </w:rPr>
              <w:t>,</w:t>
            </w:r>
            <w:r w:rsidRPr="00842F4E">
              <w:rPr>
                <w:sz w:val="18"/>
                <w:szCs w:val="18"/>
              </w:rPr>
              <w:t>80</w:t>
            </w:r>
          </w:p>
        </w:tc>
        <w:tc>
          <w:tcPr>
            <w:tcW w:w="853" w:type="pct"/>
          </w:tcPr>
          <w:p w14:paraId="0D577618" w14:textId="77777777" w:rsidR="003A6684" w:rsidRPr="00842F4E" w:rsidRDefault="003A6684">
            <w:pPr>
              <w:tabs>
                <w:tab w:val="left" w:pos="2220"/>
              </w:tabs>
              <w:spacing w:before="20" w:after="20"/>
              <w:jc w:val="right"/>
              <w:rPr>
                <w:sz w:val="18"/>
                <w:szCs w:val="18"/>
              </w:rPr>
            </w:pPr>
            <w:r w:rsidRPr="00842F4E">
              <w:rPr>
                <w:sz w:val="18"/>
                <w:szCs w:val="18"/>
              </w:rPr>
              <w:t>25</w:t>
            </w:r>
          </w:p>
        </w:tc>
        <w:tc>
          <w:tcPr>
            <w:tcW w:w="662" w:type="pct"/>
          </w:tcPr>
          <w:p w14:paraId="6F5A32F5" w14:textId="400A5590" w:rsidR="003A6684" w:rsidRPr="00842F4E" w:rsidRDefault="003A6684">
            <w:pPr>
              <w:tabs>
                <w:tab w:val="left" w:pos="2220"/>
              </w:tabs>
              <w:spacing w:before="20" w:after="20"/>
              <w:jc w:val="right"/>
              <w:rPr>
                <w:sz w:val="18"/>
                <w:szCs w:val="18"/>
              </w:rPr>
            </w:pPr>
            <w:r w:rsidRPr="00842F4E">
              <w:rPr>
                <w:sz w:val="18"/>
                <w:szCs w:val="18"/>
              </w:rPr>
              <w:t>685</w:t>
            </w:r>
            <w:r w:rsidR="00842F4E">
              <w:rPr>
                <w:sz w:val="18"/>
                <w:szCs w:val="18"/>
                <w:lang w:val="ru-RU"/>
              </w:rPr>
              <w:t>,</w:t>
            </w:r>
            <w:r w:rsidRPr="00842F4E">
              <w:rPr>
                <w:sz w:val="18"/>
                <w:szCs w:val="18"/>
              </w:rPr>
              <w:t>20</w:t>
            </w:r>
          </w:p>
        </w:tc>
        <w:tc>
          <w:tcPr>
            <w:tcW w:w="630" w:type="pct"/>
          </w:tcPr>
          <w:p w14:paraId="3042FD6A" w14:textId="23632DE2" w:rsidR="003A6684" w:rsidRPr="00842F4E" w:rsidRDefault="003A6684" w:rsidP="00842F4E">
            <w:pPr>
              <w:tabs>
                <w:tab w:val="left" w:pos="2220"/>
              </w:tabs>
              <w:spacing w:before="20" w:after="20"/>
              <w:jc w:val="right"/>
              <w:rPr>
                <w:sz w:val="18"/>
                <w:szCs w:val="18"/>
                <w:lang w:val="ru-RU"/>
              </w:rPr>
            </w:pPr>
            <w:r w:rsidRPr="00842F4E">
              <w:rPr>
                <w:sz w:val="18"/>
                <w:szCs w:val="18"/>
              </w:rPr>
              <w:t>40</w:t>
            </w:r>
          </w:p>
        </w:tc>
      </w:tr>
      <w:tr w:rsidR="003A6684" w:rsidRPr="00D37536" w14:paraId="6E7C7ED6" w14:textId="77777777" w:rsidTr="00842F4E">
        <w:trPr>
          <w:trHeight w:val="286"/>
        </w:trPr>
        <w:tc>
          <w:tcPr>
            <w:tcW w:w="887" w:type="pct"/>
          </w:tcPr>
          <w:p w14:paraId="54F69773" w14:textId="7221117C" w:rsidR="003A6684" w:rsidRPr="00842F4E" w:rsidRDefault="00842F4E">
            <w:pPr>
              <w:tabs>
                <w:tab w:val="left" w:pos="2220"/>
              </w:tabs>
              <w:spacing w:before="20" w:after="20"/>
              <w:jc w:val="left"/>
              <w:rPr>
                <w:sz w:val="18"/>
                <w:szCs w:val="18"/>
              </w:rPr>
            </w:pPr>
            <w:r w:rsidRPr="00842F4E">
              <w:rPr>
                <w:sz w:val="18"/>
                <w:szCs w:val="18"/>
                <w:lang w:val="ru-RU"/>
              </w:rPr>
              <w:t>Коммерческие КВ</w:t>
            </w:r>
          </w:p>
        </w:tc>
        <w:tc>
          <w:tcPr>
            <w:tcW w:w="693" w:type="pct"/>
          </w:tcPr>
          <w:p w14:paraId="131D0B72" w14:textId="5ED64944" w:rsidR="003A6684" w:rsidRPr="00842F4E" w:rsidRDefault="003A6684">
            <w:pPr>
              <w:tabs>
                <w:tab w:val="left" w:pos="2220"/>
              </w:tabs>
              <w:spacing w:before="20" w:after="20"/>
              <w:jc w:val="right"/>
              <w:rPr>
                <w:sz w:val="18"/>
                <w:szCs w:val="18"/>
              </w:rPr>
            </w:pPr>
            <w:r w:rsidRPr="00842F4E">
              <w:rPr>
                <w:bCs/>
                <w:sz w:val="18"/>
                <w:szCs w:val="18"/>
              </w:rPr>
              <w:t>142</w:t>
            </w:r>
            <w:r w:rsidR="00842F4E">
              <w:rPr>
                <w:bCs/>
                <w:sz w:val="18"/>
                <w:szCs w:val="18"/>
                <w:lang w:val="ru-RU"/>
              </w:rPr>
              <w:t> </w:t>
            </w:r>
            <w:r w:rsidRPr="00842F4E">
              <w:rPr>
                <w:bCs/>
                <w:sz w:val="18"/>
                <w:szCs w:val="18"/>
              </w:rPr>
              <w:t>750</w:t>
            </w:r>
          </w:p>
        </w:tc>
        <w:tc>
          <w:tcPr>
            <w:tcW w:w="615" w:type="pct"/>
          </w:tcPr>
          <w:p w14:paraId="5C4CC0C5" w14:textId="59E5298A" w:rsidR="003A6684" w:rsidRPr="00842F4E" w:rsidRDefault="003A6684">
            <w:pPr>
              <w:tabs>
                <w:tab w:val="left" w:pos="2220"/>
              </w:tabs>
              <w:spacing w:before="20" w:after="20"/>
              <w:jc w:val="right"/>
              <w:rPr>
                <w:sz w:val="18"/>
                <w:szCs w:val="18"/>
              </w:rPr>
            </w:pPr>
            <w:r w:rsidRPr="00842F4E">
              <w:rPr>
                <w:sz w:val="18"/>
                <w:szCs w:val="18"/>
              </w:rPr>
              <w:t>12</w:t>
            </w:r>
            <w:r w:rsidR="00842F4E">
              <w:rPr>
                <w:sz w:val="18"/>
                <w:szCs w:val="18"/>
                <w:lang w:val="ru-RU"/>
              </w:rPr>
              <w:t>,</w:t>
            </w:r>
            <w:r w:rsidRPr="00842F4E">
              <w:rPr>
                <w:sz w:val="18"/>
                <w:szCs w:val="18"/>
              </w:rPr>
              <w:t>0</w:t>
            </w:r>
          </w:p>
        </w:tc>
        <w:tc>
          <w:tcPr>
            <w:tcW w:w="659" w:type="pct"/>
          </w:tcPr>
          <w:p w14:paraId="078C33CA" w14:textId="65626730" w:rsidR="003A6684" w:rsidRPr="00842F4E" w:rsidRDefault="003A6684">
            <w:pPr>
              <w:tabs>
                <w:tab w:val="left" w:pos="2220"/>
              </w:tabs>
              <w:spacing w:before="20" w:after="20"/>
              <w:jc w:val="right"/>
              <w:rPr>
                <w:sz w:val="18"/>
                <w:szCs w:val="18"/>
              </w:rPr>
            </w:pPr>
            <w:r w:rsidRPr="00842F4E">
              <w:rPr>
                <w:sz w:val="18"/>
                <w:szCs w:val="18"/>
              </w:rPr>
              <w:t>1</w:t>
            </w:r>
            <w:r w:rsidR="00842F4E">
              <w:rPr>
                <w:sz w:val="18"/>
                <w:szCs w:val="18"/>
                <w:lang w:val="ru-RU"/>
              </w:rPr>
              <w:t> </w:t>
            </w:r>
            <w:r w:rsidRPr="00842F4E">
              <w:rPr>
                <w:sz w:val="18"/>
                <w:szCs w:val="18"/>
              </w:rPr>
              <w:t>713</w:t>
            </w:r>
            <w:r w:rsidR="00842F4E">
              <w:rPr>
                <w:sz w:val="18"/>
                <w:szCs w:val="18"/>
                <w:lang w:val="ru-RU"/>
              </w:rPr>
              <w:t>,</w:t>
            </w:r>
            <w:r w:rsidRPr="00842F4E">
              <w:rPr>
                <w:sz w:val="18"/>
                <w:szCs w:val="18"/>
              </w:rPr>
              <w:t>00</w:t>
            </w:r>
          </w:p>
        </w:tc>
        <w:tc>
          <w:tcPr>
            <w:tcW w:w="853" w:type="pct"/>
          </w:tcPr>
          <w:p w14:paraId="28AB8747" w14:textId="77777777" w:rsidR="003A6684" w:rsidRPr="00842F4E" w:rsidRDefault="003A6684">
            <w:pPr>
              <w:tabs>
                <w:tab w:val="left" w:pos="2220"/>
              </w:tabs>
              <w:spacing w:before="20" w:after="20"/>
              <w:jc w:val="right"/>
              <w:rPr>
                <w:sz w:val="18"/>
                <w:szCs w:val="18"/>
              </w:rPr>
            </w:pPr>
            <w:r w:rsidRPr="00842F4E">
              <w:rPr>
                <w:sz w:val="18"/>
                <w:szCs w:val="18"/>
              </w:rPr>
              <w:t>25</w:t>
            </w:r>
          </w:p>
        </w:tc>
        <w:tc>
          <w:tcPr>
            <w:tcW w:w="662" w:type="pct"/>
          </w:tcPr>
          <w:p w14:paraId="57717FCA" w14:textId="6747B705" w:rsidR="003A6684" w:rsidRPr="00842F4E" w:rsidRDefault="003A6684">
            <w:pPr>
              <w:tabs>
                <w:tab w:val="left" w:pos="2220"/>
              </w:tabs>
              <w:spacing w:before="20" w:after="20"/>
              <w:jc w:val="right"/>
              <w:rPr>
                <w:sz w:val="18"/>
                <w:szCs w:val="18"/>
              </w:rPr>
            </w:pPr>
            <w:r w:rsidRPr="00842F4E">
              <w:rPr>
                <w:sz w:val="18"/>
                <w:szCs w:val="18"/>
              </w:rPr>
              <w:t>428</w:t>
            </w:r>
            <w:r w:rsidR="00842F4E">
              <w:rPr>
                <w:sz w:val="18"/>
                <w:szCs w:val="18"/>
                <w:lang w:val="ru-RU"/>
              </w:rPr>
              <w:t>,</w:t>
            </w:r>
            <w:r w:rsidRPr="00842F4E">
              <w:rPr>
                <w:sz w:val="18"/>
                <w:szCs w:val="18"/>
              </w:rPr>
              <w:t>25</w:t>
            </w:r>
          </w:p>
        </w:tc>
        <w:tc>
          <w:tcPr>
            <w:tcW w:w="630" w:type="pct"/>
          </w:tcPr>
          <w:p w14:paraId="16419EF9" w14:textId="0736F085" w:rsidR="003A6684" w:rsidRPr="00842F4E" w:rsidRDefault="003A6684" w:rsidP="00842F4E">
            <w:pPr>
              <w:tabs>
                <w:tab w:val="left" w:pos="2220"/>
              </w:tabs>
              <w:spacing w:before="20" w:after="20"/>
              <w:jc w:val="right"/>
              <w:rPr>
                <w:sz w:val="18"/>
                <w:szCs w:val="18"/>
                <w:lang w:val="ru-RU"/>
              </w:rPr>
            </w:pPr>
            <w:r w:rsidRPr="00842F4E">
              <w:rPr>
                <w:sz w:val="18"/>
                <w:szCs w:val="18"/>
              </w:rPr>
              <w:t>25</w:t>
            </w:r>
          </w:p>
        </w:tc>
      </w:tr>
      <w:tr w:rsidR="003A6684" w:rsidRPr="00D37536" w14:paraId="16E47BF1" w14:textId="77777777" w:rsidTr="00842F4E">
        <w:trPr>
          <w:trHeight w:val="242"/>
        </w:trPr>
        <w:tc>
          <w:tcPr>
            <w:tcW w:w="887" w:type="pct"/>
          </w:tcPr>
          <w:p w14:paraId="391AC36A" w14:textId="3D103A16" w:rsidR="003A6684" w:rsidRPr="00842F4E" w:rsidRDefault="00842F4E">
            <w:pPr>
              <w:tabs>
                <w:tab w:val="left" w:pos="2220"/>
              </w:tabs>
              <w:spacing w:before="20" w:after="20"/>
              <w:jc w:val="left"/>
              <w:rPr>
                <w:sz w:val="18"/>
                <w:szCs w:val="18"/>
                <w:lang w:val="ru-RU"/>
              </w:rPr>
            </w:pPr>
            <w:r w:rsidRPr="00842F4E">
              <w:rPr>
                <w:sz w:val="18"/>
                <w:szCs w:val="18"/>
                <w:lang w:val="ru-RU"/>
              </w:rPr>
              <w:t xml:space="preserve">Коммерческое холодильное оборудование </w:t>
            </w:r>
            <w:r w:rsidR="003A6684" w:rsidRPr="00842F4E">
              <w:rPr>
                <w:sz w:val="18"/>
                <w:szCs w:val="18"/>
                <w:lang w:val="ru-RU"/>
              </w:rPr>
              <w:t>(</w:t>
            </w:r>
            <w:r w:rsidRPr="00842F4E">
              <w:rPr>
                <w:sz w:val="18"/>
                <w:szCs w:val="18"/>
                <w:lang w:val="ru-RU"/>
              </w:rPr>
              <w:t>холодильные камеры</w:t>
            </w:r>
            <w:r w:rsidR="003A6684" w:rsidRPr="00842F4E">
              <w:rPr>
                <w:sz w:val="18"/>
                <w:szCs w:val="18"/>
                <w:lang w:val="ru-RU"/>
              </w:rPr>
              <w:t>)</w:t>
            </w:r>
          </w:p>
        </w:tc>
        <w:tc>
          <w:tcPr>
            <w:tcW w:w="693" w:type="pct"/>
          </w:tcPr>
          <w:p w14:paraId="52C79418" w14:textId="031756FC" w:rsidR="003A6684" w:rsidRPr="00842F4E" w:rsidRDefault="003A6684">
            <w:pPr>
              <w:tabs>
                <w:tab w:val="left" w:pos="2220"/>
              </w:tabs>
              <w:spacing w:before="20" w:after="20"/>
              <w:jc w:val="right"/>
              <w:rPr>
                <w:sz w:val="18"/>
                <w:szCs w:val="18"/>
              </w:rPr>
            </w:pPr>
            <w:r w:rsidRPr="00842F4E">
              <w:rPr>
                <w:bCs/>
                <w:sz w:val="18"/>
                <w:szCs w:val="18"/>
              </w:rPr>
              <w:t>24</w:t>
            </w:r>
            <w:r w:rsidR="00842F4E">
              <w:rPr>
                <w:bCs/>
                <w:sz w:val="18"/>
                <w:szCs w:val="18"/>
                <w:lang w:val="ru-RU"/>
              </w:rPr>
              <w:t> </w:t>
            </w:r>
            <w:r w:rsidRPr="00842F4E">
              <w:rPr>
                <w:bCs/>
                <w:sz w:val="18"/>
                <w:szCs w:val="18"/>
              </w:rPr>
              <w:t>471</w:t>
            </w:r>
          </w:p>
        </w:tc>
        <w:tc>
          <w:tcPr>
            <w:tcW w:w="615" w:type="pct"/>
          </w:tcPr>
          <w:p w14:paraId="4D894DB6" w14:textId="4E53FED5" w:rsidR="003A6684" w:rsidRPr="00842F4E" w:rsidRDefault="003A6684">
            <w:pPr>
              <w:tabs>
                <w:tab w:val="left" w:pos="2220"/>
              </w:tabs>
              <w:spacing w:before="20" w:after="20"/>
              <w:jc w:val="right"/>
              <w:rPr>
                <w:sz w:val="18"/>
                <w:szCs w:val="18"/>
              </w:rPr>
            </w:pPr>
            <w:r w:rsidRPr="00842F4E">
              <w:rPr>
                <w:sz w:val="18"/>
                <w:szCs w:val="18"/>
              </w:rPr>
              <w:t>40</w:t>
            </w:r>
            <w:r w:rsidR="00842F4E">
              <w:rPr>
                <w:sz w:val="18"/>
                <w:szCs w:val="18"/>
                <w:lang w:val="ru-RU"/>
              </w:rPr>
              <w:t>,</w:t>
            </w:r>
            <w:r w:rsidRPr="00842F4E">
              <w:rPr>
                <w:sz w:val="18"/>
                <w:szCs w:val="18"/>
              </w:rPr>
              <w:t>0</w:t>
            </w:r>
          </w:p>
        </w:tc>
        <w:tc>
          <w:tcPr>
            <w:tcW w:w="659" w:type="pct"/>
          </w:tcPr>
          <w:p w14:paraId="277715A9" w14:textId="2A7076E1" w:rsidR="003A6684" w:rsidRPr="00842F4E" w:rsidRDefault="003A6684">
            <w:pPr>
              <w:tabs>
                <w:tab w:val="left" w:pos="2220"/>
              </w:tabs>
              <w:spacing w:before="20" w:after="20"/>
              <w:jc w:val="right"/>
              <w:rPr>
                <w:sz w:val="18"/>
                <w:szCs w:val="18"/>
              </w:rPr>
            </w:pPr>
            <w:r w:rsidRPr="00842F4E">
              <w:rPr>
                <w:sz w:val="18"/>
                <w:szCs w:val="18"/>
              </w:rPr>
              <w:t>978</w:t>
            </w:r>
            <w:r w:rsidR="00842F4E">
              <w:rPr>
                <w:sz w:val="18"/>
                <w:szCs w:val="18"/>
                <w:lang w:val="ru-RU"/>
              </w:rPr>
              <w:t>,</w:t>
            </w:r>
            <w:r w:rsidRPr="00842F4E">
              <w:rPr>
                <w:sz w:val="18"/>
                <w:szCs w:val="18"/>
              </w:rPr>
              <w:t>84</w:t>
            </w:r>
          </w:p>
        </w:tc>
        <w:tc>
          <w:tcPr>
            <w:tcW w:w="853" w:type="pct"/>
          </w:tcPr>
          <w:p w14:paraId="1E86C65E" w14:textId="77777777" w:rsidR="003A6684" w:rsidRPr="00842F4E" w:rsidRDefault="003A6684">
            <w:pPr>
              <w:tabs>
                <w:tab w:val="left" w:pos="2220"/>
              </w:tabs>
              <w:spacing w:before="20" w:after="20"/>
              <w:jc w:val="right"/>
              <w:rPr>
                <w:sz w:val="18"/>
                <w:szCs w:val="18"/>
              </w:rPr>
            </w:pPr>
            <w:r w:rsidRPr="00842F4E">
              <w:rPr>
                <w:sz w:val="18"/>
                <w:szCs w:val="18"/>
              </w:rPr>
              <w:t>35</w:t>
            </w:r>
          </w:p>
        </w:tc>
        <w:tc>
          <w:tcPr>
            <w:tcW w:w="662" w:type="pct"/>
          </w:tcPr>
          <w:p w14:paraId="3374D30D" w14:textId="0719587D" w:rsidR="003A6684" w:rsidRPr="00842F4E" w:rsidRDefault="003A6684">
            <w:pPr>
              <w:tabs>
                <w:tab w:val="left" w:pos="2220"/>
              </w:tabs>
              <w:spacing w:before="20" w:after="20"/>
              <w:jc w:val="right"/>
              <w:rPr>
                <w:sz w:val="18"/>
                <w:szCs w:val="18"/>
              </w:rPr>
            </w:pPr>
            <w:r w:rsidRPr="00842F4E">
              <w:rPr>
                <w:sz w:val="18"/>
                <w:szCs w:val="18"/>
              </w:rPr>
              <w:t>342</w:t>
            </w:r>
            <w:r w:rsidR="00842F4E">
              <w:rPr>
                <w:sz w:val="18"/>
                <w:szCs w:val="18"/>
                <w:lang w:val="ru-RU"/>
              </w:rPr>
              <w:t>,</w:t>
            </w:r>
            <w:r w:rsidRPr="00842F4E">
              <w:rPr>
                <w:sz w:val="18"/>
                <w:szCs w:val="18"/>
              </w:rPr>
              <w:t>60</w:t>
            </w:r>
          </w:p>
        </w:tc>
        <w:tc>
          <w:tcPr>
            <w:tcW w:w="630" w:type="pct"/>
          </w:tcPr>
          <w:p w14:paraId="23D15777" w14:textId="77777777" w:rsidR="003A6684" w:rsidRPr="00842F4E" w:rsidRDefault="003A6684">
            <w:pPr>
              <w:tabs>
                <w:tab w:val="left" w:pos="2220"/>
              </w:tabs>
              <w:spacing w:before="20" w:after="20"/>
              <w:jc w:val="right"/>
              <w:rPr>
                <w:sz w:val="18"/>
                <w:szCs w:val="18"/>
              </w:rPr>
            </w:pPr>
            <w:r w:rsidRPr="00842F4E">
              <w:rPr>
                <w:sz w:val="18"/>
                <w:szCs w:val="18"/>
              </w:rPr>
              <w:t>20</w:t>
            </w:r>
          </w:p>
          <w:p w14:paraId="31153D7C" w14:textId="77777777" w:rsidR="003A6684" w:rsidRPr="00842F4E" w:rsidRDefault="003A6684">
            <w:pPr>
              <w:tabs>
                <w:tab w:val="left" w:pos="2220"/>
              </w:tabs>
              <w:spacing w:before="20" w:after="20"/>
              <w:jc w:val="right"/>
              <w:rPr>
                <w:sz w:val="18"/>
                <w:szCs w:val="18"/>
              </w:rPr>
            </w:pPr>
          </w:p>
        </w:tc>
      </w:tr>
      <w:tr w:rsidR="003A6684" w:rsidRPr="00D37536" w14:paraId="7F85FF98" w14:textId="77777777" w:rsidTr="00842F4E">
        <w:trPr>
          <w:trHeight w:val="237"/>
        </w:trPr>
        <w:tc>
          <w:tcPr>
            <w:tcW w:w="887" w:type="pct"/>
          </w:tcPr>
          <w:p w14:paraId="56738160" w14:textId="43BC1DFF" w:rsidR="003A6684" w:rsidRPr="00842F4E" w:rsidRDefault="00842F4E">
            <w:pPr>
              <w:tabs>
                <w:tab w:val="left" w:pos="2220"/>
              </w:tabs>
              <w:spacing w:before="20" w:after="20"/>
              <w:jc w:val="left"/>
              <w:rPr>
                <w:sz w:val="18"/>
                <w:szCs w:val="18"/>
                <w:vertAlign w:val="superscript"/>
                <w:lang w:val="ru-RU"/>
              </w:rPr>
            </w:pPr>
            <w:r w:rsidRPr="00842F4E">
              <w:rPr>
                <w:sz w:val="18"/>
                <w:szCs w:val="18"/>
                <w:lang w:val="ru-RU"/>
              </w:rPr>
              <w:t>Коммерческие чиллеры и централизов</w:t>
            </w:r>
            <w:r w:rsidR="00CE01AE">
              <w:rPr>
                <w:sz w:val="18"/>
                <w:szCs w:val="18"/>
                <w:lang w:val="ru-RU"/>
              </w:rPr>
              <w:t>анные</w:t>
            </w:r>
            <w:r w:rsidRPr="00842F4E">
              <w:rPr>
                <w:sz w:val="18"/>
                <w:szCs w:val="18"/>
                <w:lang w:val="ru-RU"/>
              </w:rPr>
              <w:t xml:space="preserve"> системы</w:t>
            </w:r>
          </w:p>
        </w:tc>
        <w:tc>
          <w:tcPr>
            <w:tcW w:w="693" w:type="pct"/>
          </w:tcPr>
          <w:p w14:paraId="28371BE4" w14:textId="4B0E822A" w:rsidR="003A6684" w:rsidRPr="00842F4E" w:rsidRDefault="003A6684">
            <w:pPr>
              <w:tabs>
                <w:tab w:val="left" w:pos="2220"/>
              </w:tabs>
              <w:spacing w:before="20" w:after="20"/>
              <w:jc w:val="right"/>
              <w:rPr>
                <w:sz w:val="18"/>
                <w:szCs w:val="18"/>
              </w:rPr>
            </w:pPr>
            <w:r w:rsidRPr="00842F4E">
              <w:rPr>
                <w:bCs/>
                <w:sz w:val="18"/>
                <w:szCs w:val="18"/>
              </w:rPr>
              <w:t>7</w:t>
            </w:r>
            <w:r w:rsidR="00842F4E">
              <w:rPr>
                <w:bCs/>
                <w:sz w:val="18"/>
                <w:szCs w:val="18"/>
                <w:lang w:val="ru-RU"/>
              </w:rPr>
              <w:t> </w:t>
            </w:r>
            <w:r w:rsidRPr="00842F4E">
              <w:rPr>
                <w:bCs/>
                <w:sz w:val="18"/>
                <w:szCs w:val="18"/>
              </w:rPr>
              <w:t>448</w:t>
            </w:r>
          </w:p>
        </w:tc>
        <w:tc>
          <w:tcPr>
            <w:tcW w:w="615" w:type="pct"/>
          </w:tcPr>
          <w:p w14:paraId="6535AF66" w14:textId="75DBF2E1" w:rsidR="003A6684" w:rsidRPr="00842F4E" w:rsidRDefault="003A6684">
            <w:pPr>
              <w:tabs>
                <w:tab w:val="left" w:pos="2220"/>
              </w:tabs>
              <w:spacing w:before="20" w:after="20"/>
              <w:jc w:val="right"/>
              <w:rPr>
                <w:sz w:val="18"/>
                <w:szCs w:val="18"/>
              </w:rPr>
            </w:pPr>
            <w:r w:rsidRPr="00842F4E">
              <w:rPr>
                <w:sz w:val="18"/>
                <w:szCs w:val="18"/>
              </w:rPr>
              <w:t>230</w:t>
            </w:r>
            <w:r w:rsidR="00842F4E">
              <w:rPr>
                <w:sz w:val="18"/>
                <w:szCs w:val="18"/>
                <w:lang w:val="ru-RU"/>
              </w:rPr>
              <w:t>,</w:t>
            </w:r>
            <w:r w:rsidRPr="00842F4E">
              <w:rPr>
                <w:sz w:val="18"/>
                <w:szCs w:val="18"/>
              </w:rPr>
              <w:t>0</w:t>
            </w:r>
          </w:p>
        </w:tc>
        <w:tc>
          <w:tcPr>
            <w:tcW w:w="659" w:type="pct"/>
          </w:tcPr>
          <w:p w14:paraId="5796D763" w14:textId="7E009D7D" w:rsidR="003A6684" w:rsidRPr="00842F4E" w:rsidRDefault="003A6684">
            <w:pPr>
              <w:tabs>
                <w:tab w:val="left" w:pos="2220"/>
              </w:tabs>
              <w:spacing w:before="20" w:after="20"/>
              <w:jc w:val="right"/>
              <w:rPr>
                <w:sz w:val="18"/>
                <w:szCs w:val="18"/>
              </w:rPr>
            </w:pPr>
            <w:r w:rsidRPr="00842F4E">
              <w:rPr>
                <w:sz w:val="18"/>
                <w:szCs w:val="18"/>
              </w:rPr>
              <w:t>1</w:t>
            </w:r>
            <w:r w:rsidR="00842F4E">
              <w:rPr>
                <w:sz w:val="18"/>
                <w:szCs w:val="18"/>
                <w:lang w:val="ru-RU"/>
              </w:rPr>
              <w:t> </w:t>
            </w:r>
            <w:r w:rsidRPr="00842F4E">
              <w:rPr>
                <w:sz w:val="18"/>
                <w:szCs w:val="18"/>
              </w:rPr>
              <w:t>713</w:t>
            </w:r>
            <w:r w:rsidR="00842F4E">
              <w:rPr>
                <w:sz w:val="18"/>
                <w:szCs w:val="18"/>
                <w:lang w:val="ru-RU"/>
              </w:rPr>
              <w:t>,</w:t>
            </w:r>
            <w:r w:rsidRPr="00842F4E">
              <w:rPr>
                <w:sz w:val="18"/>
                <w:szCs w:val="18"/>
              </w:rPr>
              <w:t>04</w:t>
            </w:r>
          </w:p>
        </w:tc>
        <w:tc>
          <w:tcPr>
            <w:tcW w:w="853" w:type="pct"/>
          </w:tcPr>
          <w:p w14:paraId="50D1CA0E" w14:textId="77777777" w:rsidR="003A6684" w:rsidRPr="00842F4E" w:rsidRDefault="003A6684">
            <w:pPr>
              <w:tabs>
                <w:tab w:val="left" w:pos="2220"/>
              </w:tabs>
              <w:spacing w:before="20" w:after="20"/>
              <w:jc w:val="right"/>
              <w:rPr>
                <w:sz w:val="18"/>
                <w:szCs w:val="18"/>
              </w:rPr>
            </w:pPr>
            <w:r w:rsidRPr="00842F4E">
              <w:rPr>
                <w:sz w:val="18"/>
                <w:szCs w:val="18"/>
              </w:rPr>
              <w:t>15</w:t>
            </w:r>
          </w:p>
        </w:tc>
        <w:tc>
          <w:tcPr>
            <w:tcW w:w="662" w:type="pct"/>
          </w:tcPr>
          <w:p w14:paraId="1B4153CE" w14:textId="13AEA2E7" w:rsidR="003A6684" w:rsidRPr="00842F4E" w:rsidRDefault="003A6684">
            <w:pPr>
              <w:tabs>
                <w:tab w:val="left" w:pos="2220"/>
              </w:tabs>
              <w:spacing w:before="20" w:after="20"/>
              <w:jc w:val="right"/>
              <w:rPr>
                <w:sz w:val="18"/>
                <w:szCs w:val="18"/>
              </w:rPr>
            </w:pPr>
            <w:r w:rsidRPr="00842F4E">
              <w:rPr>
                <w:sz w:val="18"/>
                <w:szCs w:val="18"/>
              </w:rPr>
              <w:t>256</w:t>
            </w:r>
            <w:r w:rsidR="00842F4E">
              <w:rPr>
                <w:sz w:val="18"/>
                <w:szCs w:val="18"/>
                <w:lang w:val="ru-RU"/>
              </w:rPr>
              <w:t>,</w:t>
            </w:r>
            <w:r w:rsidRPr="00842F4E">
              <w:rPr>
                <w:sz w:val="18"/>
                <w:szCs w:val="18"/>
              </w:rPr>
              <w:t>95</w:t>
            </w:r>
          </w:p>
        </w:tc>
        <w:tc>
          <w:tcPr>
            <w:tcW w:w="630" w:type="pct"/>
          </w:tcPr>
          <w:p w14:paraId="3438BBB6" w14:textId="77777777" w:rsidR="003A6684" w:rsidRPr="00842F4E" w:rsidRDefault="003A6684">
            <w:pPr>
              <w:tabs>
                <w:tab w:val="left" w:pos="2220"/>
              </w:tabs>
              <w:spacing w:before="20" w:after="20"/>
              <w:jc w:val="right"/>
              <w:rPr>
                <w:sz w:val="18"/>
                <w:szCs w:val="18"/>
              </w:rPr>
            </w:pPr>
            <w:r w:rsidRPr="00842F4E">
              <w:rPr>
                <w:sz w:val="18"/>
                <w:szCs w:val="18"/>
              </w:rPr>
              <w:t>15</w:t>
            </w:r>
          </w:p>
        </w:tc>
      </w:tr>
      <w:tr w:rsidR="003A6684" w:rsidRPr="00EC682D" w14:paraId="14D6A01C" w14:textId="77777777" w:rsidTr="00842F4E">
        <w:trPr>
          <w:trHeight w:val="147"/>
        </w:trPr>
        <w:tc>
          <w:tcPr>
            <w:tcW w:w="887" w:type="pct"/>
          </w:tcPr>
          <w:p w14:paraId="52AB5930" w14:textId="5D6BEDD1" w:rsidR="003A6684" w:rsidRPr="00842F4E" w:rsidRDefault="00842F4E">
            <w:pPr>
              <w:tabs>
                <w:tab w:val="left" w:pos="2220"/>
              </w:tabs>
              <w:spacing w:before="20" w:after="20"/>
              <w:jc w:val="left"/>
              <w:rPr>
                <w:b/>
                <w:sz w:val="18"/>
                <w:szCs w:val="18"/>
                <w:vertAlign w:val="superscript"/>
                <w:lang w:val="ru-RU"/>
              </w:rPr>
            </w:pPr>
            <w:r w:rsidRPr="00842F4E">
              <w:rPr>
                <w:b/>
                <w:sz w:val="18"/>
                <w:szCs w:val="18"/>
                <w:lang w:val="ru-RU"/>
              </w:rPr>
              <w:t>Итого</w:t>
            </w:r>
          </w:p>
        </w:tc>
        <w:tc>
          <w:tcPr>
            <w:tcW w:w="693" w:type="pct"/>
          </w:tcPr>
          <w:p w14:paraId="128960BB" w14:textId="3BD52E5D" w:rsidR="003A6684" w:rsidRPr="00842F4E" w:rsidRDefault="003A6684">
            <w:pPr>
              <w:tabs>
                <w:tab w:val="left" w:pos="2220"/>
              </w:tabs>
              <w:spacing w:before="20" w:after="20"/>
              <w:jc w:val="right"/>
              <w:rPr>
                <w:b/>
                <w:sz w:val="18"/>
                <w:szCs w:val="18"/>
              </w:rPr>
            </w:pPr>
            <w:r w:rsidRPr="00842F4E">
              <w:rPr>
                <w:b/>
                <w:sz w:val="18"/>
                <w:szCs w:val="18"/>
              </w:rPr>
              <w:t>2</w:t>
            </w:r>
            <w:r w:rsidR="00842F4E">
              <w:rPr>
                <w:b/>
                <w:sz w:val="18"/>
                <w:szCs w:val="18"/>
                <w:lang w:val="ru-RU"/>
              </w:rPr>
              <w:t> </w:t>
            </w:r>
            <w:r w:rsidRPr="00842F4E">
              <w:rPr>
                <w:b/>
                <w:sz w:val="18"/>
                <w:szCs w:val="18"/>
              </w:rPr>
              <w:t>132</w:t>
            </w:r>
            <w:r w:rsidR="00842F4E">
              <w:rPr>
                <w:b/>
                <w:sz w:val="18"/>
                <w:szCs w:val="18"/>
                <w:lang w:val="ru-RU"/>
              </w:rPr>
              <w:t> </w:t>
            </w:r>
            <w:r w:rsidRPr="00842F4E">
              <w:rPr>
                <w:b/>
                <w:sz w:val="18"/>
                <w:szCs w:val="18"/>
              </w:rPr>
              <w:t>383</w:t>
            </w:r>
          </w:p>
        </w:tc>
        <w:tc>
          <w:tcPr>
            <w:tcW w:w="615" w:type="pct"/>
          </w:tcPr>
          <w:p w14:paraId="3B5094B1" w14:textId="77777777" w:rsidR="003A6684" w:rsidRPr="00842F4E" w:rsidRDefault="003A6684">
            <w:pPr>
              <w:tabs>
                <w:tab w:val="left" w:pos="2220"/>
              </w:tabs>
              <w:spacing w:before="20" w:after="20"/>
              <w:jc w:val="right"/>
              <w:rPr>
                <w:b/>
                <w:sz w:val="18"/>
                <w:szCs w:val="18"/>
              </w:rPr>
            </w:pPr>
            <w:r w:rsidRPr="00842F4E">
              <w:rPr>
                <w:b/>
                <w:sz w:val="18"/>
                <w:szCs w:val="18"/>
              </w:rPr>
              <w:t>-</w:t>
            </w:r>
          </w:p>
        </w:tc>
        <w:tc>
          <w:tcPr>
            <w:tcW w:w="659" w:type="pct"/>
          </w:tcPr>
          <w:p w14:paraId="1D650AF7" w14:textId="08149F90" w:rsidR="003A6684" w:rsidRPr="00842F4E" w:rsidRDefault="003A6684">
            <w:pPr>
              <w:tabs>
                <w:tab w:val="left" w:pos="2220"/>
              </w:tabs>
              <w:spacing w:before="20" w:after="20"/>
              <w:jc w:val="right"/>
              <w:rPr>
                <w:b/>
                <w:sz w:val="18"/>
                <w:szCs w:val="18"/>
              </w:rPr>
            </w:pPr>
            <w:r w:rsidRPr="00842F4E">
              <w:rPr>
                <w:b/>
                <w:sz w:val="18"/>
                <w:szCs w:val="18"/>
              </w:rPr>
              <w:t>7</w:t>
            </w:r>
            <w:r w:rsidR="00842F4E">
              <w:rPr>
                <w:b/>
                <w:sz w:val="18"/>
                <w:szCs w:val="18"/>
                <w:lang w:val="ru-RU"/>
              </w:rPr>
              <w:t> </w:t>
            </w:r>
            <w:r w:rsidRPr="00842F4E">
              <w:rPr>
                <w:b/>
                <w:sz w:val="18"/>
                <w:szCs w:val="18"/>
              </w:rPr>
              <w:t>145</w:t>
            </w:r>
            <w:r w:rsidR="00842F4E">
              <w:rPr>
                <w:b/>
                <w:sz w:val="18"/>
                <w:szCs w:val="18"/>
                <w:lang w:val="ru-RU"/>
              </w:rPr>
              <w:t>,</w:t>
            </w:r>
            <w:r w:rsidRPr="00842F4E">
              <w:rPr>
                <w:b/>
                <w:sz w:val="18"/>
                <w:szCs w:val="18"/>
              </w:rPr>
              <w:t>68</w:t>
            </w:r>
          </w:p>
        </w:tc>
        <w:tc>
          <w:tcPr>
            <w:tcW w:w="853" w:type="pct"/>
          </w:tcPr>
          <w:p w14:paraId="48627634" w14:textId="77777777" w:rsidR="003A6684" w:rsidRPr="00842F4E" w:rsidRDefault="003A6684">
            <w:pPr>
              <w:tabs>
                <w:tab w:val="left" w:pos="2220"/>
              </w:tabs>
              <w:spacing w:before="20" w:after="20"/>
              <w:jc w:val="right"/>
              <w:rPr>
                <w:b/>
                <w:bCs/>
                <w:sz w:val="18"/>
                <w:szCs w:val="18"/>
              </w:rPr>
            </w:pPr>
            <w:r w:rsidRPr="00842F4E">
              <w:rPr>
                <w:b/>
                <w:sz w:val="18"/>
                <w:szCs w:val="18"/>
              </w:rPr>
              <w:t>100</w:t>
            </w:r>
          </w:p>
        </w:tc>
        <w:tc>
          <w:tcPr>
            <w:tcW w:w="662" w:type="pct"/>
          </w:tcPr>
          <w:p w14:paraId="045D85E1" w14:textId="278F872C" w:rsidR="003A6684" w:rsidRPr="00842F4E" w:rsidRDefault="003A6684">
            <w:pPr>
              <w:tabs>
                <w:tab w:val="left" w:pos="2220"/>
              </w:tabs>
              <w:spacing w:before="20" w:after="20"/>
              <w:jc w:val="right"/>
              <w:rPr>
                <w:b/>
                <w:bCs/>
                <w:sz w:val="18"/>
                <w:szCs w:val="18"/>
              </w:rPr>
            </w:pPr>
            <w:r w:rsidRPr="00842F4E">
              <w:rPr>
                <w:b/>
                <w:bCs/>
                <w:sz w:val="18"/>
                <w:szCs w:val="18"/>
              </w:rPr>
              <w:t>1</w:t>
            </w:r>
            <w:r w:rsidR="00842F4E">
              <w:rPr>
                <w:b/>
                <w:bCs/>
                <w:sz w:val="18"/>
                <w:szCs w:val="18"/>
                <w:lang w:val="ru-RU"/>
              </w:rPr>
              <w:t> </w:t>
            </w:r>
            <w:r w:rsidRPr="00842F4E">
              <w:rPr>
                <w:b/>
                <w:bCs/>
                <w:sz w:val="18"/>
                <w:szCs w:val="18"/>
              </w:rPr>
              <w:t>713</w:t>
            </w:r>
            <w:r w:rsidR="00842F4E">
              <w:rPr>
                <w:b/>
                <w:bCs/>
                <w:sz w:val="18"/>
                <w:szCs w:val="18"/>
                <w:lang w:val="ru-RU"/>
              </w:rPr>
              <w:t>,</w:t>
            </w:r>
            <w:r w:rsidRPr="00842F4E">
              <w:rPr>
                <w:b/>
                <w:bCs/>
                <w:sz w:val="18"/>
                <w:szCs w:val="18"/>
              </w:rPr>
              <w:t>00</w:t>
            </w:r>
          </w:p>
        </w:tc>
        <w:tc>
          <w:tcPr>
            <w:tcW w:w="630" w:type="pct"/>
          </w:tcPr>
          <w:p w14:paraId="12E5CC2D" w14:textId="77777777" w:rsidR="003A6684" w:rsidRPr="00842F4E" w:rsidRDefault="003A6684">
            <w:pPr>
              <w:tabs>
                <w:tab w:val="left" w:pos="2220"/>
              </w:tabs>
              <w:spacing w:before="20" w:after="20"/>
              <w:jc w:val="right"/>
              <w:rPr>
                <w:b/>
                <w:bCs/>
                <w:sz w:val="18"/>
                <w:szCs w:val="18"/>
              </w:rPr>
            </w:pPr>
            <w:r w:rsidRPr="00842F4E">
              <w:rPr>
                <w:b/>
                <w:bCs/>
                <w:sz w:val="18"/>
                <w:szCs w:val="18"/>
              </w:rPr>
              <w:t>100</w:t>
            </w:r>
          </w:p>
        </w:tc>
      </w:tr>
    </w:tbl>
    <w:p w14:paraId="08C909C6" w14:textId="30BA1DE7" w:rsidR="003A6684" w:rsidRPr="00842F4E" w:rsidRDefault="00842F4E" w:rsidP="003A6684">
      <w:pPr>
        <w:keepNext/>
        <w:spacing w:before="240" w:after="240"/>
        <w:rPr>
          <w:b/>
          <w:lang w:val="ru-RU"/>
        </w:rPr>
      </w:pPr>
      <w:bookmarkStart w:id="10" w:name="_Hlk126915738"/>
      <w:bookmarkEnd w:id="9"/>
      <w:r>
        <w:rPr>
          <w:u w:val="single"/>
          <w:lang w:val="ru-RU"/>
        </w:rPr>
        <w:t>Стратегия поэтапного отказа от ГХФУ</w:t>
      </w:r>
    </w:p>
    <w:p w14:paraId="23889BDE" w14:textId="3ED81E5B" w:rsidR="003A6684" w:rsidRPr="00CB23A8" w:rsidRDefault="00441348" w:rsidP="003A6684">
      <w:pPr>
        <w:pStyle w:val="Heading1"/>
        <w:numPr>
          <w:ilvl w:val="0"/>
          <w:numId w:val="1"/>
        </w:numPr>
        <w:rPr>
          <w:lang w:val="ru-RU"/>
        </w:rPr>
      </w:pPr>
      <w:bookmarkStart w:id="11" w:name="_Hlk125636542"/>
      <w:bookmarkEnd w:id="10"/>
      <w:r>
        <w:rPr>
          <w:lang w:val="ru-RU"/>
        </w:rPr>
        <w:t>Э</w:t>
      </w:r>
      <w:r w:rsidR="00CB23A8" w:rsidRPr="00CB23A8">
        <w:rPr>
          <w:lang w:val="ru-RU"/>
        </w:rPr>
        <w:t>тап</w:t>
      </w:r>
      <w:r w:rsidR="00CB23A8">
        <w:rPr>
          <w:lang w:val="ru-RU"/>
        </w:rPr>
        <w:t> </w:t>
      </w:r>
      <w:r w:rsidR="00CB23A8" w:rsidRPr="00CB23A8">
        <w:t>IV</w:t>
      </w:r>
      <w:r w:rsidR="00CB23A8" w:rsidRPr="00CB23A8">
        <w:rPr>
          <w:lang w:val="ru-RU"/>
        </w:rPr>
        <w:t xml:space="preserve"> ПОДПО будет </w:t>
      </w:r>
      <w:r>
        <w:rPr>
          <w:lang w:val="ru-RU"/>
        </w:rPr>
        <w:t>направлен</w:t>
      </w:r>
      <w:r w:rsidR="00CB23A8" w:rsidRPr="00CB23A8">
        <w:rPr>
          <w:lang w:val="ru-RU"/>
        </w:rPr>
        <w:t xml:space="preserve"> исключительно на прекращени</w:t>
      </w:r>
      <w:r>
        <w:rPr>
          <w:lang w:val="ru-RU"/>
        </w:rPr>
        <w:t>е</w:t>
      </w:r>
      <w:r w:rsidR="00CB23A8" w:rsidRPr="00CB23A8">
        <w:rPr>
          <w:lang w:val="ru-RU"/>
        </w:rPr>
        <w:t xml:space="preserve"> потребления ГХФУ в секторе обслуживания. </w:t>
      </w:r>
      <w:r w:rsidR="00083CD2">
        <w:rPr>
          <w:lang w:val="ru-RU"/>
        </w:rPr>
        <w:t>С</w:t>
      </w:r>
      <w:r w:rsidR="00083CD2" w:rsidRPr="00CB23A8">
        <w:rPr>
          <w:lang w:val="ru-RU"/>
        </w:rPr>
        <w:t>тр</w:t>
      </w:r>
      <w:r w:rsidR="00083CD2">
        <w:rPr>
          <w:lang w:val="ru-RU"/>
        </w:rPr>
        <w:t>атегия</w:t>
      </w:r>
      <w:r w:rsidR="009F67C0" w:rsidRPr="009F67C0">
        <w:rPr>
          <w:lang w:val="ru-RU"/>
        </w:rPr>
        <w:t xml:space="preserve"> </w:t>
      </w:r>
      <w:r w:rsidR="009F67C0">
        <w:rPr>
          <w:lang w:val="ru-RU"/>
        </w:rPr>
        <w:t>деятельности</w:t>
      </w:r>
      <w:r w:rsidR="00CB23A8" w:rsidRPr="00CB23A8">
        <w:rPr>
          <w:lang w:val="ru-RU"/>
        </w:rPr>
        <w:t xml:space="preserve"> основана на наработках и инфраструктуре, созданных на этапах</w:t>
      </w:r>
      <w:r w:rsidR="00CB23A8">
        <w:rPr>
          <w:lang w:val="ru-RU"/>
        </w:rPr>
        <w:t> </w:t>
      </w:r>
      <w:r w:rsidR="00CB23A8" w:rsidRPr="00CB23A8">
        <w:t>I</w:t>
      </w:r>
      <w:r w:rsidR="00CB23A8" w:rsidRPr="00CB23A8">
        <w:rPr>
          <w:lang w:val="ru-RU"/>
        </w:rPr>
        <w:t xml:space="preserve">, </w:t>
      </w:r>
      <w:r w:rsidR="00CB23A8" w:rsidRPr="00CB23A8">
        <w:t>II</w:t>
      </w:r>
      <w:r w:rsidR="00CB23A8" w:rsidRPr="00CB23A8">
        <w:rPr>
          <w:lang w:val="ru-RU"/>
        </w:rPr>
        <w:t xml:space="preserve"> и </w:t>
      </w:r>
      <w:r w:rsidR="00CB23A8" w:rsidRPr="00CB23A8">
        <w:t>III</w:t>
      </w:r>
      <w:r w:rsidR="00CB23A8" w:rsidRPr="00CB23A8">
        <w:rPr>
          <w:lang w:val="ru-RU"/>
        </w:rPr>
        <w:t xml:space="preserve"> ПОДПО. В рамках этапа IV учитывается, что отказ от оставшегося потребления ГХФУ в секторе обслуживания сопряжен с некоторыми трудностями ввиду большого количества устаревших единиц ХКВ, наличия неформального сектора обслуживания и глубоко укоренившихся моделей рыночного поведения. Для решения этих проблем требуются структурные изменения в секторе обслуживания, с тем чтобы обеспечить окончательное выведение ГХФУ с рынка.</w:t>
      </w:r>
    </w:p>
    <w:bookmarkEnd w:id="11"/>
    <w:p w14:paraId="4AD04A32" w14:textId="23D3E1BC" w:rsidR="003A6684" w:rsidRPr="000C30E1" w:rsidRDefault="000C30E1" w:rsidP="003A6684">
      <w:pPr>
        <w:pStyle w:val="Heading1"/>
        <w:numPr>
          <w:ilvl w:val="0"/>
          <w:numId w:val="1"/>
        </w:numPr>
        <w:rPr>
          <w:lang w:val="ru-RU"/>
        </w:rPr>
      </w:pPr>
      <w:r w:rsidRPr="000C30E1">
        <w:rPr>
          <w:lang w:val="ru-RU"/>
        </w:rPr>
        <w:t>Этап</w:t>
      </w:r>
      <w:r>
        <w:rPr>
          <w:lang w:val="ru-RU"/>
        </w:rPr>
        <w:t> </w:t>
      </w:r>
      <w:r w:rsidRPr="000C30E1">
        <w:t>IV</w:t>
      </w:r>
      <w:r w:rsidRPr="000C30E1">
        <w:rPr>
          <w:lang w:val="ru-RU"/>
        </w:rPr>
        <w:t xml:space="preserve"> </w:t>
      </w:r>
      <w:r w:rsidR="009F67C0">
        <w:rPr>
          <w:lang w:val="ru-RU"/>
        </w:rPr>
        <w:t>предусматривает</w:t>
      </w:r>
      <w:r w:rsidRPr="000C30E1">
        <w:rPr>
          <w:lang w:val="ru-RU"/>
        </w:rPr>
        <w:t xml:space="preserve"> окончательный вывод ГХФУ из обращения путем осуществления следующих мероприятий:</w:t>
      </w:r>
    </w:p>
    <w:p w14:paraId="33BB42FF" w14:textId="2C912462" w:rsidR="003A6684" w:rsidRPr="000C30E1" w:rsidRDefault="000C30E1" w:rsidP="003A6684">
      <w:pPr>
        <w:pStyle w:val="Heading2"/>
        <w:widowControl/>
        <w:numPr>
          <w:ilvl w:val="1"/>
          <w:numId w:val="1"/>
        </w:numPr>
        <w:rPr>
          <w:lang w:val="ru-RU"/>
        </w:rPr>
      </w:pPr>
      <w:r w:rsidRPr="000C30E1">
        <w:rPr>
          <w:lang w:val="ru-RU"/>
        </w:rPr>
        <w:lastRenderedPageBreak/>
        <w:t xml:space="preserve">создание эффективной системы регулирования </w:t>
      </w:r>
      <w:r w:rsidR="006737AC" w:rsidRPr="000C30E1">
        <w:rPr>
          <w:lang w:val="ru-RU"/>
        </w:rPr>
        <w:t xml:space="preserve">ГХФУ </w:t>
      </w:r>
      <w:r w:rsidRPr="000C30E1">
        <w:rPr>
          <w:lang w:val="ru-RU"/>
        </w:rPr>
        <w:t>и выв</w:t>
      </w:r>
      <w:r w:rsidR="006737AC">
        <w:rPr>
          <w:lang w:val="ru-RU"/>
        </w:rPr>
        <w:t>едения</w:t>
      </w:r>
      <w:r w:rsidRPr="000C30E1">
        <w:rPr>
          <w:lang w:val="ru-RU"/>
        </w:rPr>
        <w:t xml:space="preserve"> </w:t>
      </w:r>
      <w:r w:rsidR="006737AC">
        <w:rPr>
          <w:lang w:val="ru-RU"/>
        </w:rPr>
        <w:t xml:space="preserve">их </w:t>
      </w:r>
      <w:r w:rsidRPr="000C30E1">
        <w:rPr>
          <w:lang w:val="ru-RU"/>
        </w:rPr>
        <w:t xml:space="preserve">с рынка </w:t>
      </w:r>
      <w:r w:rsidR="00C2513D">
        <w:rPr>
          <w:lang w:val="ru-RU"/>
        </w:rPr>
        <w:t>путем</w:t>
      </w:r>
      <w:r w:rsidRPr="000C30E1">
        <w:rPr>
          <w:lang w:val="ru-RU"/>
        </w:rPr>
        <w:t xml:space="preserve"> укрепления системы лицензирования и квотирования, усиления контроля за торговлей оборудованием на основе ГХФУ, внедрения политики </w:t>
      </w:r>
      <w:r>
        <w:rPr>
          <w:lang w:val="ru-RU"/>
        </w:rPr>
        <w:t>«</w:t>
      </w:r>
      <w:r w:rsidRPr="000C30E1">
        <w:rPr>
          <w:lang w:val="ru-RU"/>
        </w:rPr>
        <w:t>экологичных</w:t>
      </w:r>
      <w:r>
        <w:rPr>
          <w:lang w:val="ru-RU"/>
        </w:rPr>
        <w:t>»</w:t>
      </w:r>
      <w:r w:rsidRPr="000C30E1">
        <w:rPr>
          <w:lang w:val="ru-RU"/>
        </w:rPr>
        <w:t xml:space="preserve"> государственных закупок и введения запретов на импорт </w:t>
      </w:r>
      <w:r w:rsidR="006011FA">
        <w:rPr>
          <w:lang w:val="ru-RU"/>
        </w:rPr>
        <w:t>в целях</w:t>
      </w:r>
      <w:r w:rsidRPr="000C30E1">
        <w:rPr>
          <w:lang w:val="ru-RU"/>
        </w:rPr>
        <w:t xml:space="preserve"> обеспечения устойчивого отказа от ГХФУ;</w:t>
      </w:r>
    </w:p>
    <w:p w14:paraId="3205FA84" w14:textId="30662B64" w:rsidR="003A6684" w:rsidRPr="00C2513D" w:rsidRDefault="00C2513D" w:rsidP="003A6684">
      <w:pPr>
        <w:pStyle w:val="Heading2"/>
        <w:widowControl/>
        <w:numPr>
          <w:ilvl w:val="1"/>
          <w:numId w:val="1"/>
        </w:numPr>
        <w:rPr>
          <w:lang w:val="ru-RU"/>
        </w:rPr>
      </w:pPr>
      <w:r w:rsidRPr="00C2513D">
        <w:rPr>
          <w:lang w:val="ru-RU"/>
        </w:rPr>
        <w:t>профессионализация сектора обслуживания ХКВ путем создания национальн</w:t>
      </w:r>
      <w:r w:rsidR="002E7993">
        <w:rPr>
          <w:lang w:val="ru-RU"/>
        </w:rPr>
        <w:t>ой</w:t>
      </w:r>
      <w:r w:rsidRPr="00C2513D">
        <w:rPr>
          <w:lang w:val="ru-RU"/>
        </w:rPr>
        <w:t xml:space="preserve"> рамо</w:t>
      </w:r>
      <w:r w:rsidR="002E7993">
        <w:rPr>
          <w:lang w:val="ru-RU"/>
        </w:rPr>
        <w:t>чной структуры</w:t>
      </w:r>
      <w:r w:rsidRPr="00C2513D">
        <w:rPr>
          <w:lang w:val="ru-RU"/>
        </w:rPr>
        <w:t xml:space="preserve"> квалификации, сертификации и регистрации технических специалистов, </w:t>
      </w:r>
      <w:r w:rsidR="006737AC">
        <w:rPr>
          <w:lang w:val="ru-RU"/>
        </w:rPr>
        <w:t>охватывающей</w:t>
      </w:r>
      <w:r w:rsidRPr="00C2513D">
        <w:rPr>
          <w:lang w:val="ru-RU"/>
        </w:rPr>
        <w:t xml:space="preserve"> профессиональную подготовку и признание предшествующего обучения, </w:t>
      </w:r>
      <w:r w:rsidR="006011FA">
        <w:rPr>
          <w:lang w:val="ru-RU"/>
        </w:rPr>
        <w:t>в целях</w:t>
      </w:r>
      <w:r w:rsidRPr="00C2513D">
        <w:rPr>
          <w:lang w:val="ru-RU"/>
        </w:rPr>
        <w:t xml:space="preserve"> укрепления потенциала сектора для внедрения альтернативных технологий</w:t>
      </w:r>
      <w:r w:rsidR="003A6684" w:rsidRPr="00C2513D">
        <w:rPr>
          <w:lang w:val="ru-RU"/>
        </w:rPr>
        <w:t>;</w:t>
      </w:r>
    </w:p>
    <w:p w14:paraId="2A68778A" w14:textId="55A5B3AE" w:rsidR="003A6684" w:rsidRPr="006011FA" w:rsidRDefault="006011FA" w:rsidP="003A6684">
      <w:pPr>
        <w:pStyle w:val="Heading2"/>
        <w:widowControl/>
        <w:numPr>
          <w:ilvl w:val="1"/>
          <w:numId w:val="1"/>
        </w:numPr>
        <w:rPr>
          <w:lang w:val="ru-RU"/>
        </w:rPr>
      </w:pPr>
      <w:r w:rsidRPr="006011FA">
        <w:rPr>
          <w:lang w:val="ru-RU"/>
        </w:rPr>
        <w:t>внедрение системы управления жизненным циклом хладагентов путем создания национальной сети по рекуперации, переработке и регенерации (Р</w:t>
      </w:r>
      <w:r w:rsidR="00DE6378">
        <w:rPr>
          <w:lang w:val="ru-RU"/>
        </w:rPr>
        <w:t>П</w:t>
      </w:r>
      <w:r w:rsidRPr="006011FA">
        <w:rPr>
          <w:lang w:val="ru-RU"/>
        </w:rPr>
        <w:t xml:space="preserve">Р) </w:t>
      </w:r>
      <w:r>
        <w:rPr>
          <w:lang w:val="ru-RU"/>
        </w:rPr>
        <w:t>в целях</w:t>
      </w:r>
      <w:r w:rsidRPr="006011FA">
        <w:rPr>
          <w:lang w:val="ru-RU"/>
        </w:rPr>
        <w:t xml:space="preserve"> удовлетворения потребностей в обслуживании оставшегося оборудования на</w:t>
      </w:r>
      <w:r w:rsidR="006737AC">
        <w:rPr>
          <w:lang w:val="ru-RU"/>
        </w:rPr>
        <w:t xml:space="preserve"> основе</w:t>
      </w:r>
      <w:r w:rsidRPr="006011FA">
        <w:rPr>
          <w:lang w:val="ru-RU"/>
        </w:rPr>
        <w:t xml:space="preserve"> ГХФУ, уменьшения выбросов ГХФУ, обеспечения безопасной утилизации и создания инфраструктуры для поэтапного сокращения использования ГФУ;</w:t>
      </w:r>
    </w:p>
    <w:p w14:paraId="04BEBDF5" w14:textId="5D27793F" w:rsidR="003A6684" w:rsidRPr="006011FA" w:rsidRDefault="006011FA" w:rsidP="003A6684">
      <w:pPr>
        <w:pStyle w:val="Heading2"/>
        <w:widowControl/>
        <w:numPr>
          <w:ilvl w:val="1"/>
          <w:numId w:val="1"/>
        </w:numPr>
        <w:rPr>
          <w:lang w:val="ru-RU"/>
        </w:rPr>
      </w:pPr>
      <w:r w:rsidRPr="006011FA">
        <w:rPr>
          <w:lang w:val="ru-RU"/>
        </w:rPr>
        <w:t xml:space="preserve">демонстрация альтернативных технологий с высокой энергоэффективностью и низким ПГП в ключевых подсекторах (например, холодильных </w:t>
      </w:r>
      <w:r w:rsidR="00902CE8">
        <w:rPr>
          <w:lang w:val="ru-RU"/>
        </w:rPr>
        <w:t>складов</w:t>
      </w:r>
      <w:r w:rsidRPr="006011FA">
        <w:rPr>
          <w:lang w:val="ru-RU"/>
        </w:rPr>
        <w:t xml:space="preserve"> и систем кондиционирования воздуха </w:t>
      </w:r>
      <w:r>
        <w:rPr>
          <w:lang w:val="ru-RU"/>
        </w:rPr>
        <w:t xml:space="preserve">(КВ) </w:t>
      </w:r>
      <w:r w:rsidRPr="006011FA">
        <w:rPr>
          <w:lang w:val="ru-RU"/>
        </w:rPr>
        <w:t>в государственном секторе) в целях снижения сопротивления со стороны конечных пользователей и содействия более широкому принятию на рынке, в дополнение к поэтапному сокращению использования ГФУ.</w:t>
      </w:r>
    </w:p>
    <w:p w14:paraId="248A04CC" w14:textId="0CA5043D" w:rsidR="003A6684" w:rsidRPr="006011FA" w:rsidRDefault="006011FA" w:rsidP="003A6684">
      <w:pPr>
        <w:keepNext/>
        <w:spacing w:after="240"/>
        <w:rPr>
          <w:i/>
          <w:iCs/>
          <w:lang w:val="ru-RU"/>
        </w:rPr>
      </w:pPr>
      <w:r>
        <w:rPr>
          <w:i/>
          <w:iCs/>
          <w:lang w:val="ru-RU"/>
        </w:rPr>
        <w:t>Предлагаемые мероприятия</w:t>
      </w:r>
    </w:p>
    <w:p w14:paraId="5DE6C0B4" w14:textId="2D904F01" w:rsidR="003A6684" w:rsidRPr="006011FA" w:rsidRDefault="006011FA" w:rsidP="003A6684">
      <w:pPr>
        <w:numPr>
          <w:ilvl w:val="0"/>
          <w:numId w:val="1"/>
        </w:numPr>
        <w:shd w:val="clear" w:color="auto" w:fill="FFFFFF" w:themeFill="background1"/>
        <w:spacing w:after="240"/>
        <w:outlineLvl w:val="0"/>
        <w:rPr>
          <w:lang w:val="ru-RU"/>
        </w:rPr>
      </w:pPr>
      <w:bookmarkStart w:id="12" w:name="_Hlk126915743"/>
      <w:r>
        <w:rPr>
          <w:lang w:val="ru-RU"/>
        </w:rPr>
        <w:t xml:space="preserve">Информация </w:t>
      </w:r>
      <w:r w:rsidRPr="006011FA">
        <w:rPr>
          <w:lang w:val="ru-RU"/>
        </w:rPr>
        <w:t>о мероприятиях в секторе обслуживания, которые предлагается осуществить на этапе</w:t>
      </w:r>
      <w:r>
        <w:rPr>
          <w:lang w:val="ru-RU"/>
        </w:rPr>
        <w:t> </w:t>
      </w:r>
      <w:r>
        <w:rPr>
          <w:lang w:val="fr-FR"/>
        </w:rPr>
        <w:t>IV</w:t>
      </w:r>
      <w:r w:rsidRPr="006011FA">
        <w:rPr>
          <w:lang w:val="ru-RU"/>
        </w:rPr>
        <w:t xml:space="preserve"> в рамках первого транша, а также разбивка соответствующих расходов представлены в таблиц</w:t>
      </w:r>
      <w:r>
        <w:rPr>
          <w:lang w:val="ru-RU"/>
        </w:rPr>
        <w:t>ах 5 и 6</w:t>
      </w:r>
      <w:r w:rsidRPr="006011FA">
        <w:rPr>
          <w:lang w:val="ru-RU"/>
        </w:rPr>
        <w:t>.</w:t>
      </w:r>
    </w:p>
    <w:p w14:paraId="787B94E0" w14:textId="253C82FC" w:rsidR="003A6684" w:rsidRPr="002B36E5" w:rsidRDefault="002B36E5" w:rsidP="003A6684">
      <w:pPr>
        <w:keepNext/>
        <w:shd w:val="clear" w:color="auto" w:fill="FFFFFF" w:themeFill="background1"/>
        <w:rPr>
          <w:b/>
          <w:bCs/>
          <w:lang w:val="ru-RU"/>
        </w:rPr>
      </w:pPr>
      <w:r>
        <w:rPr>
          <w:b/>
          <w:bCs/>
          <w:lang w:val="ru-RU"/>
        </w:rPr>
        <w:t>Таблица</w:t>
      </w:r>
      <w:r w:rsidR="003A6684" w:rsidRPr="002B36E5">
        <w:rPr>
          <w:b/>
          <w:bCs/>
          <w:lang w:val="ru-RU"/>
        </w:rPr>
        <w:t xml:space="preserve"> 5. </w:t>
      </w:r>
      <w:r w:rsidRPr="002B36E5">
        <w:rPr>
          <w:b/>
          <w:bCs/>
          <w:lang w:val="ru-RU"/>
        </w:rPr>
        <w:t>Мероприятия в секторе обслуживания, предлагаемые в рамках этапа</w:t>
      </w:r>
      <w:r>
        <w:rPr>
          <w:b/>
          <w:bCs/>
          <w:lang w:val="ru-RU"/>
        </w:rPr>
        <w:t> </w:t>
      </w:r>
      <w:r>
        <w:rPr>
          <w:b/>
          <w:bCs/>
          <w:lang w:val="fr-FR"/>
        </w:rPr>
        <w:t>IV</w:t>
      </w:r>
      <w:r w:rsidRPr="002B36E5">
        <w:rPr>
          <w:b/>
          <w:bCs/>
          <w:lang w:val="ru-RU"/>
        </w:rPr>
        <w:t xml:space="preserve"> ПОДПО для </w:t>
      </w:r>
      <w:r>
        <w:rPr>
          <w:b/>
          <w:bCs/>
          <w:lang w:val="ru-RU"/>
        </w:rPr>
        <w:t>Нигерии</w:t>
      </w:r>
      <w:r w:rsidRPr="002B36E5">
        <w:rPr>
          <w:b/>
          <w:bCs/>
          <w:lang w:val="ru-RU"/>
        </w:rPr>
        <w:t>, и связанные с ними расходы</w:t>
      </w:r>
      <w:r>
        <w:rPr>
          <w:b/>
          <w:bCs/>
          <w:lang w:val="ru-RU"/>
        </w:rPr>
        <w:t>, в соответствии с представленной заявкой: ПРООН</w:t>
      </w:r>
    </w:p>
    <w:tbl>
      <w:tblPr>
        <w:tblStyle w:val="TableGrid"/>
        <w:tblW w:w="5000" w:type="pct"/>
        <w:tblLayout w:type="fixed"/>
        <w:tblLook w:val="04A0" w:firstRow="1" w:lastRow="0" w:firstColumn="1" w:lastColumn="0" w:noHBand="0" w:noVBand="1"/>
      </w:tblPr>
      <w:tblGrid>
        <w:gridCol w:w="6517"/>
        <w:gridCol w:w="1416"/>
        <w:gridCol w:w="1417"/>
      </w:tblGrid>
      <w:tr w:rsidR="003A6684" w:rsidRPr="00AB42F1" w14:paraId="21CD1837" w14:textId="77777777">
        <w:trPr>
          <w:trHeight w:val="53"/>
          <w:tblHeader/>
        </w:trPr>
        <w:tc>
          <w:tcPr>
            <w:tcW w:w="3485" w:type="pct"/>
            <w:vMerge w:val="restart"/>
            <w:vAlign w:val="center"/>
          </w:tcPr>
          <w:p w14:paraId="380B4D43" w14:textId="6A37B015" w:rsidR="003A6684" w:rsidRPr="002B36E5" w:rsidRDefault="002B36E5">
            <w:pPr>
              <w:keepNext/>
              <w:spacing w:before="20" w:after="20"/>
              <w:jc w:val="center"/>
              <w:rPr>
                <w:b/>
                <w:bCs/>
                <w:sz w:val="20"/>
                <w:szCs w:val="20"/>
                <w:lang w:val="ru-RU"/>
              </w:rPr>
            </w:pPr>
            <w:bookmarkStart w:id="13" w:name="_Hlk126915749"/>
            <w:bookmarkEnd w:id="12"/>
            <w:r>
              <w:rPr>
                <w:b/>
                <w:bCs/>
                <w:sz w:val="20"/>
                <w:szCs w:val="20"/>
                <w:lang w:val="ru-RU"/>
              </w:rPr>
              <w:t>Мероприятие</w:t>
            </w:r>
          </w:p>
        </w:tc>
        <w:tc>
          <w:tcPr>
            <w:tcW w:w="1515" w:type="pct"/>
            <w:gridSpan w:val="2"/>
            <w:vAlign w:val="center"/>
          </w:tcPr>
          <w:p w14:paraId="249FCECB" w14:textId="4BC1879C" w:rsidR="003A6684" w:rsidRPr="00562B8C" w:rsidRDefault="002B36E5">
            <w:pPr>
              <w:keepNext/>
              <w:shd w:val="clear" w:color="auto" w:fill="FFFFFF" w:themeFill="background1"/>
              <w:spacing w:before="20" w:after="20"/>
              <w:jc w:val="center"/>
              <w:rPr>
                <w:b/>
                <w:bCs/>
                <w:sz w:val="20"/>
                <w:szCs w:val="20"/>
              </w:rPr>
            </w:pPr>
            <w:r>
              <w:rPr>
                <w:b/>
                <w:bCs/>
                <w:sz w:val="20"/>
                <w:szCs w:val="20"/>
                <w:lang w:val="ru-RU"/>
              </w:rPr>
              <w:t>Расходы</w:t>
            </w:r>
            <w:r w:rsidR="003A6684" w:rsidRPr="00562B8C">
              <w:rPr>
                <w:b/>
                <w:bCs/>
                <w:sz w:val="20"/>
                <w:szCs w:val="20"/>
              </w:rPr>
              <w:t xml:space="preserve"> (</w:t>
            </w:r>
            <w:r>
              <w:rPr>
                <w:b/>
                <w:bCs/>
                <w:sz w:val="20"/>
                <w:szCs w:val="20"/>
                <w:lang w:val="ru-RU"/>
              </w:rPr>
              <w:t>в долл. США</w:t>
            </w:r>
            <w:r w:rsidR="003A6684" w:rsidRPr="00562B8C">
              <w:rPr>
                <w:b/>
                <w:bCs/>
                <w:sz w:val="20"/>
                <w:szCs w:val="20"/>
              </w:rPr>
              <w:t>)</w:t>
            </w:r>
          </w:p>
        </w:tc>
      </w:tr>
      <w:tr w:rsidR="003A6684" w:rsidRPr="00AB42F1" w14:paraId="625B52A1" w14:textId="77777777">
        <w:trPr>
          <w:trHeight w:val="98"/>
          <w:tblHeader/>
        </w:trPr>
        <w:tc>
          <w:tcPr>
            <w:tcW w:w="3485" w:type="pct"/>
            <w:vMerge/>
            <w:vAlign w:val="center"/>
          </w:tcPr>
          <w:p w14:paraId="5426C0FC" w14:textId="77777777" w:rsidR="003A6684" w:rsidRPr="003A353F" w:rsidRDefault="003A6684">
            <w:pPr>
              <w:keepNext/>
              <w:shd w:val="clear" w:color="auto" w:fill="FFFFFF" w:themeFill="background1"/>
              <w:spacing w:before="20" w:after="20"/>
              <w:jc w:val="center"/>
              <w:rPr>
                <w:b/>
                <w:bCs/>
                <w:sz w:val="20"/>
                <w:szCs w:val="20"/>
              </w:rPr>
            </w:pPr>
          </w:p>
        </w:tc>
        <w:tc>
          <w:tcPr>
            <w:tcW w:w="757" w:type="pct"/>
            <w:vAlign w:val="center"/>
          </w:tcPr>
          <w:p w14:paraId="6DC65691" w14:textId="419CB8C9" w:rsidR="003A6684" w:rsidRPr="00562B8C" w:rsidRDefault="002B36E5">
            <w:pPr>
              <w:keepNext/>
              <w:shd w:val="clear" w:color="auto" w:fill="FFFFFF" w:themeFill="background1"/>
              <w:spacing w:before="20" w:after="20"/>
              <w:jc w:val="center"/>
              <w:rPr>
                <w:b/>
                <w:bCs/>
                <w:sz w:val="20"/>
                <w:szCs w:val="20"/>
              </w:rPr>
            </w:pPr>
            <w:r>
              <w:rPr>
                <w:b/>
                <w:bCs/>
                <w:sz w:val="20"/>
                <w:szCs w:val="20"/>
                <w:lang w:val="ru-RU"/>
              </w:rPr>
              <w:t>Этап</w:t>
            </w:r>
            <w:r w:rsidR="003A6684" w:rsidRPr="00562B8C">
              <w:rPr>
                <w:b/>
                <w:bCs/>
                <w:sz w:val="20"/>
                <w:szCs w:val="20"/>
              </w:rPr>
              <w:t xml:space="preserve"> </w:t>
            </w:r>
            <w:r w:rsidR="003A6684" w:rsidRPr="00F575F0">
              <w:rPr>
                <w:b/>
                <w:bCs/>
                <w:sz w:val="20"/>
                <w:szCs w:val="20"/>
              </w:rPr>
              <w:t>IV</w:t>
            </w:r>
          </w:p>
        </w:tc>
        <w:tc>
          <w:tcPr>
            <w:tcW w:w="758" w:type="pct"/>
            <w:vAlign w:val="center"/>
          </w:tcPr>
          <w:p w14:paraId="6CF3DC67" w14:textId="1601AA9E" w:rsidR="003A6684" w:rsidRPr="002B36E5" w:rsidRDefault="002B36E5">
            <w:pPr>
              <w:keepNext/>
              <w:shd w:val="clear" w:color="auto" w:fill="FFFFFF" w:themeFill="background1"/>
              <w:spacing w:before="20" w:after="20"/>
              <w:jc w:val="center"/>
              <w:rPr>
                <w:b/>
                <w:bCs/>
                <w:sz w:val="20"/>
                <w:szCs w:val="20"/>
                <w:lang w:val="ru-RU"/>
              </w:rPr>
            </w:pPr>
            <w:r>
              <w:rPr>
                <w:b/>
                <w:bCs/>
                <w:sz w:val="20"/>
                <w:szCs w:val="20"/>
                <w:lang w:val="ru-RU"/>
              </w:rPr>
              <w:t>Первый транш</w:t>
            </w:r>
          </w:p>
        </w:tc>
      </w:tr>
      <w:tr w:rsidR="003A6684" w:rsidRPr="00D549EB" w14:paraId="420E706E" w14:textId="77777777">
        <w:trPr>
          <w:trHeight w:val="283"/>
        </w:trPr>
        <w:tc>
          <w:tcPr>
            <w:tcW w:w="3485" w:type="pct"/>
          </w:tcPr>
          <w:p w14:paraId="647DC407" w14:textId="088C615E" w:rsidR="003A6684" w:rsidRPr="002B36E5" w:rsidRDefault="002B36E5">
            <w:pPr>
              <w:keepNext/>
              <w:spacing w:before="20" w:after="20"/>
              <w:jc w:val="left"/>
              <w:rPr>
                <w:b/>
                <w:bCs/>
                <w:sz w:val="20"/>
                <w:szCs w:val="20"/>
                <w:lang w:val="ru-RU"/>
              </w:rPr>
            </w:pPr>
            <w:r w:rsidRPr="002B36E5">
              <w:rPr>
                <w:b/>
                <w:bCs/>
                <w:sz w:val="20"/>
                <w:szCs w:val="20"/>
                <w:lang w:val="ru-RU"/>
              </w:rPr>
              <w:t xml:space="preserve">Укрепление </w:t>
            </w:r>
            <w:r>
              <w:rPr>
                <w:b/>
                <w:bCs/>
                <w:sz w:val="20"/>
                <w:szCs w:val="20"/>
                <w:lang w:val="ru-RU"/>
              </w:rPr>
              <w:t>нормативной базы в отношении</w:t>
            </w:r>
            <w:r w:rsidRPr="002B36E5">
              <w:rPr>
                <w:b/>
                <w:bCs/>
                <w:sz w:val="20"/>
                <w:szCs w:val="20"/>
                <w:lang w:val="ru-RU"/>
              </w:rPr>
              <w:t xml:space="preserve"> ГХФУ</w:t>
            </w:r>
          </w:p>
        </w:tc>
        <w:tc>
          <w:tcPr>
            <w:tcW w:w="757" w:type="pct"/>
          </w:tcPr>
          <w:p w14:paraId="47D61CB4" w14:textId="64B7F7B4" w:rsidR="003A6684" w:rsidRPr="00D549EB" w:rsidRDefault="003A6684">
            <w:pPr>
              <w:keepNext/>
              <w:shd w:val="clear" w:color="auto" w:fill="FFFFFF" w:themeFill="background1"/>
              <w:spacing w:before="20" w:after="20"/>
              <w:jc w:val="right"/>
              <w:rPr>
                <w:b/>
                <w:bCs/>
                <w:sz w:val="20"/>
                <w:szCs w:val="20"/>
              </w:rPr>
            </w:pPr>
            <w:r w:rsidRPr="00846C43">
              <w:rPr>
                <w:b/>
                <w:bCs/>
                <w:sz w:val="20"/>
                <w:szCs w:val="20"/>
              </w:rPr>
              <w:t>191</w:t>
            </w:r>
            <w:r w:rsidR="00846C43">
              <w:rPr>
                <w:b/>
                <w:bCs/>
                <w:sz w:val="20"/>
                <w:szCs w:val="20"/>
                <w:lang w:val="ru-RU"/>
              </w:rPr>
              <w:t> </w:t>
            </w:r>
            <w:r w:rsidRPr="00846C43">
              <w:rPr>
                <w:b/>
                <w:bCs/>
                <w:sz w:val="20"/>
                <w:szCs w:val="20"/>
              </w:rPr>
              <w:t>490</w:t>
            </w:r>
          </w:p>
        </w:tc>
        <w:tc>
          <w:tcPr>
            <w:tcW w:w="758" w:type="pct"/>
          </w:tcPr>
          <w:p w14:paraId="7C180F43" w14:textId="05366C68"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121</w:t>
            </w:r>
            <w:r w:rsidR="00846C43">
              <w:rPr>
                <w:b/>
                <w:bCs/>
                <w:sz w:val="20"/>
                <w:szCs w:val="20"/>
                <w:lang w:val="ru-RU"/>
              </w:rPr>
              <w:t> </w:t>
            </w:r>
            <w:r w:rsidRPr="00D549EB">
              <w:rPr>
                <w:b/>
                <w:bCs/>
                <w:sz w:val="20"/>
                <w:szCs w:val="20"/>
              </w:rPr>
              <w:t>118</w:t>
            </w:r>
          </w:p>
        </w:tc>
      </w:tr>
      <w:tr w:rsidR="003A6684" w:rsidRPr="00AB42F1" w14:paraId="5998809A" w14:textId="77777777">
        <w:trPr>
          <w:trHeight w:val="217"/>
        </w:trPr>
        <w:tc>
          <w:tcPr>
            <w:tcW w:w="3485" w:type="pct"/>
          </w:tcPr>
          <w:p w14:paraId="3EFC05CD" w14:textId="7234F335" w:rsidR="003A6684" w:rsidRPr="0018149A" w:rsidRDefault="00A27B62">
            <w:pPr>
              <w:shd w:val="clear" w:color="auto" w:fill="FFFFFF" w:themeFill="background1"/>
              <w:spacing w:before="10" w:after="10"/>
              <w:ind w:left="170"/>
              <w:jc w:val="left"/>
              <w:rPr>
                <w:sz w:val="20"/>
                <w:szCs w:val="20"/>
                <w:lang w:val="ru-RU"/>
              </w:rPr>
            </w:pPr>
            <w:r>
              <w:rPr>
                <w:sz w:val="20"/>
                <w:szCs w:val="20"/>
                <w:lang w:val="ru-RU"/>
              </w:rPr>
              <w:t>Содействие</w:t>
            </w:r>
            <w:r w:rsidR="0018149A" w:rsidRPr="0018149A">
              <w:rPr>
                <w:sz w:val="20"/>
                <w:szCs w:val="20"/>
                <w:lang w:val="ru-RU"/>
              </w:rPr>
              <w:t xml:space="preserve"> обеспечению соблюдения </w:t>
            </w:r>
            <w:r>
              <w:rPr>
                <w:sz w:val="20"/>
                <w:szCs w:val="20"/>
                <w:lang w:val="ru-RU"/>
              </w:rPr>
              <w:t xml:space="preserve">правил импорта </w:t>
            </w:r>
            <w:r w:rsidR="0018149A" w:rsidRPr="0018149A">
              <w:rPr>
                <w:sz w:val="20"/>
                <w:szCs w:val="20"/>
                <w:lang w:val="ru-RU"/>
              </w:rPr>
              <w:t>и контрол</w:t>
            </w:r>
            <w:r w:rsidR="00902CE8">
              <w:rPr>
                <w:sz w:val="20"/>
                <w:szCs w:val="20"/>
                <w:lang w:val="ru-RU"/>
              </w:rPr>
              <w:t>я</w:t>
            </w:r>
            <w:r w:rsidR="0018149A" w:rsidRPr="0018149A">
              <w:rPr>
                <w:sz w:val="20"/>
                <w:szCs w:val="20"/>
                <w:lang w:val="ru-RU"/>
              </w:rPr>
              <w:t xml:space="preserve"> за применением системы квотирования и лицензирования (организация совещаний, проведение информационно-разъяснительной работы и укрепление потенциала)</w:t>
            </w:r>
          </w:p>
        </w:tc>
        <w:tc>
          <w:tcPr>
            <w:tcW w:w="757" w:type="pct"/>
          </w:tcPr>
          <w:p w14:paraId="65775B24" w14:textId="10EA7C43" w:rsidR="003A6684" w:rsidRPr="00FA711B" w:rsidRDefault="003A6684">
            <w:pPr>
              <w:shd w:val="clear" w:color="auto" w:fill="FFFFFF" w:themeFill="background1"/>
              <w:spacing w:before="10" w:after="10"/>
              <w:jc w:val="right"/>
              <w:rPr>
                <w:sz w:val="20"/>
                <w:szCs w:val="20"/>
              </w:rPr>
            </w:pPr>
            <w:r w:rsidRPr="005A7415">
              <w:rPr>
                <w:sz w:val="20"/>
                <w:szCs w:val="20"/>
              </w:rPr>
              <w:t>48</w:t>
            </w:r>
            <w:r w:rsidR="00846C43">
              <w:rPr>
                <w:sz w:val="20"/>
                <w:szCs w:val="20"/>
                <w:lang w:val="ru-RU"/>
              </w:rPr>
              <w:t> </w:t>
            </w:r>
            <w:r w:rsidRPr="005A7415">
              <w:rPr>
                <w:sz w:val="20"/>
                <w:szCs w:val="20"/>
              </w:rPr>
              <w:t>000</w:t>
            </w:r>
          </w:p>
        </w:tc>
        <w:tc>
          <w:tcPr>
            <w:tcW w:w="758" w:type="pct"/>
          </w:tcPr>
          <w:p w14:paraId="2EF073D5" w14:textId="02E60CEB" w:rsidR="003A6684" w:rsidRPr="00FA711B" w:rsidRDefault="003A6684">
            <w:pPr>
              <w:shd w:val="clear" w:color="auto" w:fill="FFFFFF" w:themeFill="background1"/>
              <w:spacing w:before="10" w:after="10"/>
              <w:jc w:val="right"/>
              <w:rPr>
                <w:sz w:val="20"/>
                <w:szCs w:val="20"/>
              </w:rPr>
            </w:pPr>
            <w:r w:rsidRPr="005A7415">
              <w:rPr>
                <w:sz w:val="20"/>
                <w:szCs w:val="20"/>
              </w:rPr>
              <w:t>16</w:t>
            </w:r>
            <w:r w:rsidR="00846C43">
              <w:rPr>
                <w:sz w:val="20"/>
                <w:szCs w:val="20"/>
                <w:lang w:val="ru-RU"/>
              </w:rPr>
              <w:t> </w:t>
            </w:r>
            <w:r w:rsidRPr="005A7415">
              <w:rPr>
                <w:sz w:val="20"/>
                <w:szCs w:val="20"/>
              </w:rPr>
              <w:t>000</w:t>
            </w:r>
          </w:p>
        </w:tc>
      </w:tr>
      <w:tr w:rsidR="003A6684" w:rsidRPr="00AB42F1" w14:paraId="05E6EA3A" w14:textId="77777777">
        <w:trPr>
          <w:trHeight w:val="217"/>
        </w:trPr>
        <w:tc>
          <w:tcPr>
            <w:tcW w:w="3485" w:type="pct"/>
          </w:tcPr>
          <w:p w14:paraId="4A8A8610" w14:textId="6CC62B44" w:rsidR="003A6684" w:rsidRPr="0018149A" w:rsidRDefault="0018149A">
            <w:pPr>
              <w:shd w:val="clear" w:color="auto" w:fill="FFFFFF" w:themeFill="background1"/>
              <w:spacing w:before="10" w:after="10"/>
              <w:ind w:left="170"/>
              <w:jc w:val="left"/>
              <w:rPr>
                <w:sz w:val="20"/>
                <w:szCs w:val="20"/>
                <w:lang w:val="ru-RU"/>
              </w:rPr>
            </w:pPr>
            <w:r w:rsidRPr="0018149A">
              <w:rPr>
                <w:sz w:val="20"/>
                <w:szCs w:val="20"/>
                <w:lang w:val="ru-RU"/>
              </w:rPr>
              <w:t>Разработка стратегии по интеграции сектора ХКВ в систему расширенной ответственности производителей (РОП) Нигерии</w:t>
            </w:r>
          </w:p>
        </w:tc>
        <w:tc>
          <w:tcPr>
            <w:tcW w:w="757" w:type="pct"/>
          </w:tcPr>
          <w:p w14:paraId="3F45DFCA" w14:textId="3FBC0AB7" w:rsidR="003A6684" w:rsidRPr="00FA711B" w:rsidRDefault="003A6684">
            <w:pPr>
              <w:shd w:val="clear" w:color="auto" w:fill="FFFFFF" w:themeFill="background1"/>
              <w:spacing w:before="10" w:after="10"/>
              <w:jc w:val="right"/>
              <w:rPr>
                <w:sz w:val="20"/>
                <w:szCs w:val="20"/>
              </w:rPr>
            </w:pPr>
            <w:r w:rsidRPr="005A7415">
              <w:rPr>
                <w:sz w:val="20"/>
                <w:szCs w:val="20"/>
              </w:rPr>
              <w:t>30</w:t>
            </w:r>
            <w:r w:rsidR="00846C43">
              <w:rPr>
                <w:sz w:val="20"/>
                <w:szCs w:val="20"/>
                <w:lang w:val="ru-RU"/>
              </w:rPr>
              <w:t> </w:t>
            </w:r>
            <w:r w:rsidRPr="005A7415">
              <w:rPr>
                <w:sz w:val="20"/>
                <w:szCs w:val="20"/>
              </w:rPr>
              <w:t>000</w:t>
            </w:r>
          </w:p>
        </w:tc>
        <w:tc>
          <w:tcPr>
            <w:tcW w:w="758" w:type="pct"/>
          </w:tcPr>
          <w:p w14:paraId="76A72943" w14:textId="2790BE3E" w:rsidR="003A6684" w:rsidRPr="00FA711B" w:rsidRDefault="003A6684">
            <w:pPr>
              <w:shd w:val="clear" w:color="auto" w:fill="FFFFFF" w:themeFill="background1"/>
              <w:spacing w:before="10" w:after="10"/>
              <w:jc w:val="right"/>
              <w:rPr>
                <w:sz w:val="20"/>
                <w:szCs w:val="20"/>
              </w:rPr>
            </w:pPr>
            <w:r w:rsidRPr="005A7415">
              <w:rPr>
                <w:sz w:val="20"/>
                <w:szCs w:val="20"/>
              </w:rPr>
              <w:t>30</w:t>
            </w:r>
            <w:r w:rsidR="00846C43">
              <w:rPr>
                <w:sz w:val="20"/>
                <w:szCs w:val="20"/>
                <w:lang w:val="ru-RU"/>
              </w:rPr>
              <w:t> </w:t>
            </w:r>
            <w:r w:rsidRPr="005A7415">
              <w:rPr>
                <w:sz w:val="20"/>
                <w:szCs w:val="20"/>
              </w:rPr>
              <w:t>000</w:t>
            </w:r>
          </w:p>
        </w:tc>
      </w:tr>
      <w:tr w:rsidR="003A6684" w:rsidRPr="00AB42F1" w14:paraId="448310FB" w14:textId="77777777">
        <w:trPr>
          <w:trHeight w:val="217"/>
        </w:trPr>
        <w:tc>
          <w:tcPr>
            <w:tcW w:w="3485" w:type="pct"/>
          </w:tcPr>
          <w:p w14:paraId="06B4625B" w14:textId="5633511F" w:rsidR="003A6684" w:rsidRPr="007542C3" w:rsidRDefault="0018149A">
            <w:pPr>
              <w:shd w:val="clear" w:color="auto" w:fill="FFFFFF" w:themeFill="background1"/>
              <w:spacing w:before="10" w:after="10"/>
              <w:ind w:left="170"/>
              <w:jc w:val="left"/>
              <w:rPr>
                <w:sz w:val="20"/>
                <w:szCs w:val="20"/>
                <w:lang w:val="ru-RU"/>
              </w:rPr>
            </w:pPr>
            <w:r w:rsidRPr="0018149A">
              <w:rPr>
                <w:sz w:val="20"/>
                <w:szCs w:val="20"/>
                <w:lang w:val="ru-RU"/>
              </w:rPr>
              <w:t>Разработка политики «экологичных» закупок для государственных учреждений и системы стимулирования для местных установщиков и дистрибьюторов</w:t>
            </w:r>
          </w:p>
        </w:tc>
        <w:tc>
          <w:tcPr>
            <w:tcW w:w="757" w:type="pct"/>
          </w:tcPr>
          <w:p w14:paraId="512DE1C6" w14:textId="471D33D2" w:rsidR="003A6684" w:rsidRPr="00FA711B" w:rsidRDefault="003A6684">
            <w:pPr>
              <w:shd w:val="clear" w:color="auto" w:fill="FFFFFF" w:themeFill="background1"/>
              <w:spacing w:before="10" w:after="10"/>
              <w:jc w:val="right"/>
              <w:rPr>
                <w:sz w:val="20"/>
                <w:szCs w:val="20"/>
              </w:rPr>
            </w:pPr>
            <w:r w:rsidRPr="005A7415">
              <w:rPr>
                <w:sz w:val="20"/>
                <w:szCs w:val="20"/>
              </w:rPr>
              <w:t>20</w:t>
            </w:r>
            <w:r w:rsidR="00846C43">
              <w:rPr>
                <w:sz w:val="20"/>
                <w:szCs w:val="20"/>
                <w:lang w:val="ru-RU"/>
              </w:rPr>
              <w:t> </w:t>
            </w:r>
            <w:r w:rsidRPr="005A7415">
              <w:rPr>
                <w:sz w:val="20"/>
                <w:szCs w:val="20"/>
              </w:rPr>
              <w:t>000</w:t>
            </w:r>
          </w:p>
        </w:tc>
        <w:tc>
          <w:tcPr>
            <w:tcW w:w="758" w:type="pct"/>
          </w:tcPr>
          <w:p w14:paraId="683B42EB" w14:textId="6A3545C8" w:rsidR="003A6684" w:rsidRPr="00FA711B" w:rsidRDefault="003A6684">
            <w:pPr>
              <w:shd w:val="clear" w:color="auto" w:fill="FFFFFF" w:themeFill="background1"/>
              <w:spacing w:before="10" w:after="10"/>
              <w:jc w:val="right"/>
              <w:rPr>
                <w:sz w:val="20"/>
                <w:szCs w:val="20"/>
              </w:rPr>
            </w:pPr>
            <w:r w:rsidRPr="005A7415">
              <w:rPr>
                <w:sz w:val="20"/>
                <w:szCs w:val="20"/>
              </w:rPr>
              <w:t>20</w:t>
            </w:r>
            <w:r w:rsidR="00846C43">
              <w:rPr>
                <w:sz w:val="20"/>
                <w:szCs w:val="20"/>
                <w:lang w:val="ru-RU"/>
              </w:rPr>
              <w:t> </w:t>
            </w:r>
            <w:r w:rsidRPr="005A7415">
              <w:rPr>
                <w:sz w:val="20"/>
                <w:szCs w:val="20"/>
              </w:rPr>
              <w:t>000</w:t>
            </w:r>
          </w:p>
        </w:tc>
      </w:tr>
      <w:tr w:rsidR="003A6684" w:rsidRPr="00AB42F1" w14:paraId="58F9B703" w14:textId="77777777">
        <w:trPr>
          <w:trHeight w:val="217"/>
        </w:trPr>
        <w:tc>
          <w:tcPr>
            <w:tcW w:w="3485" w:type="pct"/>
          </w:tcPr>
          <w:p w14:paraId="732F3E54" w14:textId="7BFF3360" w:rsidR="003A6684" w:rsidRPr="008F62AB" w:rsidRDefault="008F62AB">
            <w:pPr>
              <w:shd w:val="clear" w:color="auto" w:fill="FFFFFF" w:themeFill="background1"/>
              <w:spacing w:before="10" w:after="10"/>
              <w:ind w:left="170"/>
              <w:jc w:val="left"/>
              <w:rPr>
                <w:sz w:val="20"/>
                <w:szCs w:val="20"/>
                <w:lang w:val="ru-RU"/>
              </w:rPr>
            </w:pPr>
            <w:r w:rsidRPr="008F62AB">
              <w:rPr>
                <w:sz w:val="20"/>
                <w:szCs w:val="20"/>
                <w:lang w:val="ru-RU"/>
              </w:rPr>
              <w:t>Координация работы руководящего комитета заинтересованных сторон по обеспечению соблюдения запрета на импорт оборудования и систем ХКВ на основе ГХФУ</w:t>
            </w:r>
            <w:r w:rsidR="00902CE8">
              <w:rPr>
                <w:sz w:val="20"/>
                <w:szCs w:val="20"/>
                <w:lang w:val="ru-RU"/>
              </w:rPr>
              <w:t xml:space="preserve"> в</w:t>
            </w:r>
            <w:r w:rsidRPr="008F62AB">
              <w:rPr>
                <w:sz w:val="20"/>
                <w:szCs w:val="20"/>
                <w:lang w:val="ru-RU"/>
              </w:rPr>
              <w:t xml:space="preserve"> соответст</w:t>
            </w:r>
            <w:r w:rsidR="00902CE8">
              <w:rPr>
                <w:sz w:val="20"/>
                <w:szCs w:val="20"/>
                <w:lang w:val="ru-RU"/>
              </w:rPr>
              <w:t>вии с</w:t>
            </w:r>
            <w:r w:rsidRPr="008F62AB">
              <w:rPr>
                <w:sz w:val="20"/>
                <w:szCs w:val="20"/>
                <w:lang w:val="ru-RU"/>
              </w:rPr>
              <w:t xml:space="preserve"> минимальными стандартами энергоэффективности (МСЭЭ)</w:t>
            </w:r>
          </w:p>
        </w:tc>
        <w:tc>
          <w:tcPr>
            <w:tcW w:w="757" w:type="pct"/>
          </w:tcPr>
          <w:p w14:paraId="767711DA" w14:textId="01EB41A5" w:rsidR="003A6684" w:rsidRPr="00FA711B" w:rsidRDefault="003A6684">
            <w:pPr>
              <w:shd w:val="clear" w:color="auto" w:fill="FFFFFF" w:themeFill="background1"/>
              <w:spacing w:before="10" w:after="10"/>
              <w:jc w:val="right"/>
              <w:rPr>
                <w:sz w:val="20"/>
                <w:szCs w:val="20"/>
              </w:rPr>
            </w:pPr>
            <w:r w:rsidRPr="005A7415">
              <w:rPr>
                <w:sz w:val="20"/>
                <w:szCs w:val="20"/>
              </w:rPr>
              <w:t>36</w:t>
            </w:r>
            <w:r w:rsidR="00846C43">
              <w:rPr>
                <w:sz w:val="20"/>
                <w:szCs w:val="20"/>
                <w:lang w:val="ru-RU"/>
              </w:rPr>
              <w:t> </w:t>
            </w:r>
            <w:r w:rsidRPr="005A7415">
              <w:rPr>
                <w:sz w:val="20"/>
                <w:szCs w:val="20"/>
              </w:rPr>
              <w:t>000</w:t>
            </w:r>
          </w:p>
        </w:tc>
        <w:tc>
          <w:tcPr>
            <w:tcW w:w="758" w:type="pct"/>
          </w:tcPr>
          <w:p w14:paraId="50F4C36B" w14:textId="0CEB13C5" w:rsidR="003A6684" w:rsidRPr="00FA711B" w:rsidRDefault="003A6684">
            <w:pPr>
              <w:shd w:val="clear" w:color="auto" w:fill="FFFFFF" w:themeFill="background1"/>
              <w:spacing w:before="10" w:after="10"/>
              <w:jc w:val="right"/>
              <w:rPr>
                <w:sz w:val="20"/>
                <w:szCs w:val="20"/>
              </w:rPr>
            </w:pPr>
            <w:r w:rsidRPr="005A7415">
              <w:rPr>
                <w:sz w:val="20"/>
                <w:szCs w:val="20"/>
              </w:rPr>
              <w:t>12</w:t>
            </w:r>
            <w:r w:rsidR="00846C43">
              <w:rPr>
                <w:sz w:val="20"/>
                <w:szCs w:val="20"/>
                <w:lang w:val="ru-RU"/>
              </w:rPr>
              <w:t> </w:t>
            </w:r>
            <w:r w:rsidRPr="005A7415">
              <w:rPr>
                <w:sz w:val="20"/>
                <w:szCs w:val="20"/>
              </w:rPr>
              <w:t>000</w:t>
            </w:r>
          </w:p>
        </w:tc>
      </w:tr>
      <w:tr w:rsidR="003A6684" w:rsidRPr="00AB42F1" w14:paraId="7111BCDE" w14:textId="77777777">
        <w:trPr>
          <w:trHeight w:val="388"/>
        </w:trPr>
        <w:tc>
          <w:tcPr>
            <w:tcW w:w="3485" w:type="pct"/>
          </w:tcPr>
          <w:p w14:paraId="7EEED171" w14:textId="7EDB9EE2" w:rsidR="003A6684" w:rsidRPr="002A0E3D" w:rsidRDefault="002A0E3D">
            <w:pPr>
              <w:shd w:val="clear" w:color="auto" w:fill="FFFFFF" w:themeFill="background1"/>
              <w:spacing w:before="10" w:after="10"/>
              <w:ind w:left="170"/>
              <w:jc w:val="left"/>
              <w:rPr>
                <w:sz w:val="20"/>
                <w:szCs w:val="20"/>
                <w:lang w:val="ru-RU"/>
              </w:rPr>
            </w:pPr>
            <w:r w:rsidRPr="002A0E3D">
              <w:rPr>
                <w:sz w:val="20"/>
                <w:szCs w:val="20"/>
                <w:lang w:val="ru-RU"/>
              </w:rPr>
              <w:t>Разработка процедур по замене старого оборудования на основе ГХФУ энергоэффективными альтернативами</w:t>
            </w:r>
            <w:r w:rsidR="003A6684" w:rsidRPr="002A0E3D">
              <w:rPr>
                <w:sz w:val="20"/>
                <w:szCs w:val="20"/>
                <w:lang w:val="ru-RU"/>
              </w:rPr>
              <w:t xml:space="preserve"> </w:t>
            </w:r>
          </w:p>
        </w:tc>
        <w:tc>
          <w:tcPr>
            <w:tcW w:w="757" w:type="pct"/>
          </w:tcPr>
          <w:p w14:paraId="2AE5D6B6" w14:textId="34D30557" w:rsidR="003A6684" w:rsidRPr="00FA711B" w:rsidRDefault="003A6684">
            <w:pPr>
              <w:shd w:val="clear" w:color="auto" w:fill="FFFFFF" w:themeFill="background1"/>
              <w:spacing w:before="10" w:after="10"/>
              <w:jc w:val="right"/>
              <w:rPr>
                <w:sz w:val="20"/>
                <w:szCs w:val="20"/>
              </w:rPr>
            </w:pPr>
            <w:r w:rsidRPr="005A7415">
              <w:rPr>
                <w:sz w:val="20"/>
                <w:szCs w:val="20"/>
              </w:rPr>
              <w:t>57</w:t>
            </w:r>
            <w:r w:rsidR="00846C43">
              <w:rPr>
                <w:sz w:val="20"/>
                <w:szCs w:val="20"/>
                <w:lang w:val="ru-RU"/>
              </w:rPr>
              <w:t> </w:t>
            </w:r>
            <w:r w:rsidRPr="005A7415">
              <w:rPr>
                <w:sz w:val="20"/>
                <w:szCs w:val="20"/>
              </w:rPr>
              <w:t>490</w:t>
            </w:r>
          </w:p>
        </w:tc>
        <w:tc>
          <w:tcPr>
            <w:tcW w:w="758" w:type="pct"/>
          </w:tcPr>
          <w:p w14:paraId="4E6AC4EE" w14:textId="1E17C4CA" w:rsidR="003A6684" w:rsidRPr="00FA711B" w:rsidRDefault="003A6684">
            <w:pPr>
              <w:shd w:val="clear" w:color="auto" w:fill="FFFFFF" w:themeFill="background1"/>
              <w:spacing w:before="10" w:after="10"/>
              <w:jc w:val="right"/>
              <w:rPr>
                <w:sz w:val="20"/>
                <w:szCs w:val="20"/>
              </w:rPr>
            </w:pPr>
            <w:r w:rsidRPr="005A7415">
              <w:rPr>
                <w:sz w:val="20"/>
                <w:szCs w:val="20"/>
              </w:rPr>
              <w:t>43</w:t>
            </w:r>
            <w:r w:rsidR="00846C43">
              <w:rPr>
                <w:sz w:val="20"/>
                <w:szCs w:val="20"/>
                <w:lang w:val="ru-RU"/>
              </w:rPr>
              <w:t> </w:t>
            </w:r>
            <w:r w:rsidRPr="005A7415">
              <w:rPr>
                <w:sz w:val="20"/>
                <w:szCs w:val="20"/>
              </w:rPr>
              <w:t>118</w:t>
            </w:r>
          </w:p>
        </w:tc>
      </w:tr>
      <w:tr w:rsidR="003A6684" w:rsidRPr="00D549EB" w14:paraId="7BAC7C1B" w14:textId="77777777">
        <w:trPr>
          <w:trHeight w:val="283"/>
        </w:trPr>
        <w:tc>
          <w:tcPr>
            <w:tcW w:w="3485" w:type="pct"/>
          </w:tcPr>
          <w:p w14:paraId="50878BC1" w14:textId="1BFA1093" w:rsidR="003A6684" w:rsidRPr="002A0E3D" w:rsidRDefault="002A0E3D">
            <w:pPr>
              <w:keepNext/>
              <w:spacing w:before="20" w:after="20"/>
              <w:jc w:val="left"/>
              <w:rPr>
                <w:b/>
                <w:bCs/>
                <w:sz w:val="20"/>
                <w:szCs w:val="20"/>
                <w:lang w:val="ru-RU"/>
              </w:rPr>
            </w:pPr>
            <w:r w:rsidRPr="002A0E3D">
              <w:rPr>
                <w:b/>
                <w:bCs/>
                <w:sz w:val="20"/>
                <w:szCs w:val="20"/>
                <w:lang w:val="ru-RU"/>
              </w:rPr>
              <w:lastRenderedPageBreak/>
              <w:t>Подготовка сотрудников таможенных служб и закупка оборудования</w:t>
            </w:r>
          </w:p>
        </w:tc>
        <w:tc>
          <w:tcPr>
            <w:tcW w:w="757" w:type="pct"/>
          </w:tcPr>
          <w:p w14:paraId="7B0955BC" w14:textId="49F93233"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347</w:t>
            </w:r>
            <w:r w:rsidR="00846C43">
              <w:rPr>
                <w:b/>
                <w:bCs/>
                <w:sz w:val="20"/>
                <w:szCs w:val="20"/>
                <w:lang w:val="ru-RU"/>
              </w:rPr>
              <w:t> </w:t>
            </w:r>
            <w:r w:rsidRPr="00D549EB">
              <w:rPr>
                <w:b/>
                <w:bCs/>
                <w:sz w:val="20"/>
                <w:szCs w:val="20"/>
              </w:rPr>
              <w:t>000</w:t>
            </w:r>
          </w:p>
        </w:tc>
        <w:tc>
          <w:tcPr>
            <w:tcW w:w="758" w:type="pct"/>
          </w:tcPr>
          <w:p w14:paraId="302AF958" w14:textId="44B7316B"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21</w:t>
            </w:r>
            <w:r>
              <w:rPr>
                <w:b/>
                <w:bCs/>
                <w:sz w:val="20"/>
                <w:szCs w:val="20"/>
              </w:rPr>
              <w:t>8</w:t>
            </w:r>
            <w:r w:rsidR="00846C43">
              <w:rPr>
                <w:b/>
                <w:bCs/>
                <w:sz w:val="20"/>
                <w:szCs w:val="20"/>
                <w:lang w:val="ru-RU"/>
              </w:rPr>
              <w:t> </w:t>
            </w:r>
            <w:r>
              <w:rPr>
                <w:b/>
                <w:bCs/>
                <w:sz w:val="20"/>
                <w:szCs w:val="20"/>
              </w:rPr>
              <w:t>700</w:t>
            </w:r>
          </w:p>
        </w:tc>
      </w:tr>
      <w:tr w:rsidR="003A6684" w:rsidRPr="00AB42F1" w14:paraId="167BA958" w14:textId="77777777">
        <w:trPr>
          <w:trHeight w:val="225"/>
        </w:trPr>
        <w:tc>
          <w:tcPr>
            <w:tcW w:w="3485" w:type="pct"/>
          </w:tcPr>
          <w:p w14:paraId="23222187" w14:textId="11167FCF" w:rsidR="003A6684" w:rsidRPr="002A0E3D" w:rsidRDefault="002A0E3D">
            <w:pPr>
              <w:shd w:val="clear" w:color="auto" w:fill="FFFFFF" w:themeFill="background1"/>
              <w:spacing w:before="10" w:after="10"/>
              <w:ind w:left="170"/>
              <w:jc w:val="left"/>
              <w:rPr>
                <w:sz w:val="20"/>
                <w:szCs w:val="20"/>
                <w:lang w:val="ru-RU"/>
              </w:rPr>
            </w:pPr>
            <w:r w:rsidRPr="002A0E3D">
              <w:rPr>
                <w:sz w:val="20"/>
                <w:szCs w:val="20"/>
                <w:lang w:val="ru-RU"/>
              </w:rPr>
              <w:t xml:space="preserve">Привлечение национального консультанта для координации учебных курсов и закупок оборудования, а также </w:t>
            </w:r>
            <w:r>
              <w:rPr>
                <w:sz w:val="20"/>
                <w:szCs w:val="20"/>
                <w:lang w:val="ru-RU"/>
              </w:rPr>
              <w:t>для</w:t>
            </w:r>
            <w:r w:rsidRPr="002A0E3D">
              <w:rPr>
                <w:sz w:val="20"/>
                <w:szCs w:val="20"/>
                <w:lang w:val="ru-RU"/>
              </w:rPr>
              <w:t xml:space="preserve"> разработк</w:t>
            </w:r>
            <w:r>
              <w:rPr>
                <w:sz w:val="20"/>
                <w:szCs w:val="20"/>
                <w:lang w:val="ru-RU"/>
              </w:rPr>
              <w:t>и</w:t>
            </w:r>
            <w:r w:rsidRPr="002A0E3D">
              <w:rPr>
                <w:sz w:val="20"/>
                <w:szCs w:val="20"/>
                <w:lang w:val="ru-RU"/>
              </w:rPr>
              <w:t xml:space="preserve"> плана по контролю за импортом ГХФУ-22 и использованием рекуперированных хладагентов в</w:t>
            </w:r>
            <w:r w:rsidR="001019E1">
              <w:rPr>
                <w:sz w:val="20"/>
                <w:szCs w:val="20"/>
                <w:lang w:val="ru-RU"/>
              </w:rPr>
              <w:t xml:space="preserve"> период </w:t>
            </w:r>
            <w:r w:rsidRPr="002A0E3D">
              <w:rPr>
                <w:sz w:val="20"/>
                <w:szCs w:val="20"/>
                <w:lang w:val="ru-RU"/>
              </w:rPr>
              <w:t>обслуживания оставшегося оборудования</w:t>
            </w:r>
          </w:p>
        </w:tc>
        <w:tc>
          <w:tcPr>
            <w:tcW w:w="757" w:type="pct"/>
          </w:tcPr>
          <w:p w14:paraId="6F6D0C7C" w14:textId="583A96AC" w:rsidR="003A6684" w:rsidRPr="00FA711B" w:rsidRDefault="003A6684">
            <w:pPr>
              <w:shd w:val="clear" w:color="auto" w:fill="FFFFFF" w:themeFill="background1"/>
              <w:spacing w:before="10" w:after="10"/>
              <w:jc w:val="right"/>
              <w:rPr>
                <w:sz w:val="20"/>
                <w:szCs w:val="20"/>
              </w:rPr>
            </w:pPr>
            <w:r w:rsidRPr="005C494C">
              <w:rPr>
                <w:sz w:val="20"/>
                <w:szCs w:val="20"/>
              </w:rPr>
              <w:t>48</w:t>
            </w:r>
            <w:r w:rsidR="00846C43">
              <w:rPr>
                <w:sz w:val="20"/>
                <w:szCs w:val="20"/>
                <w:lang w:val="ru-RU"/>
              </w:rPr>
              <w:t> </w:t>
            </w:r>
            <w:r w:rsidRPr="005C494C">
              <w:rPr>
                <w:sz w:val="20"/>
                <w:szCs w:val="20"/>
              </w:rPr>
              <w:t>000</w:t>
            </w:r>
          </w:p>
        </w:tc>
        <w:tc>
          <w:tcPr>
            <w:tcW w:w="758" w:type="pct"/>
          </w:tcPr>
          <w:p w14:paraId="4584E616" w14:textId="0187DB88" w:rsidR="003A6684" w:rsidRPr="000558A3" w:rsidRDefault="003A6684">
            <w:pPr>
              <w:shd w:val="clear" w:color="auto" w:fill="FFFFFF" w:themeFill="background1"/>
              <w:spacing w:before="10" w:after="10"/>
              <w:jc w:val="right"/>
              <w:rPr>
                <w:sz w:val="20"/>
                <w:szCs w:val="20"/>
              </w:rPr>
            </w:pPr>
            <w:r w:rsidRPr="000558A3">
              <w:rPr>
                <w:sz w:val="20"/>
                <w:szCs w:val="20"/>
              </w:rPr>
              <w:t>16</w:t>
            </w:r>
            <w:r w:rsidR="00846C43">
              <w:rPr>
                <w:sz w:val="20"/>
                <w:szCs w:val="20"/>
                <w:lang w:val="ru-RU"/>
              </w:rPr>
              <w:t> </w:t>
            </w:r>
            <w:r w:rsidRPr="000558A3">
              <w:rPr>
                <w:sz w:val="20"/>
                <w:szCs w:val="20"/>
              </w:rPr>
              <w:t>000</w:t>
            </w:r>
          </w:p>
        </w:tc>
      </w:tr>
      <w:tr w:rsidR="003A6684" w:rsidRPr="00AB42F1" w14:paraId="7DD70AEE" w14:textId="77777777">
        <w:trPr>
          <w:trHeight w:val="225"/>
        </w:trPr>
        <w:tc>
          <w:tcPr>
            <w:tcW w:w="3485" w:type="pct"/>
          </w:tcPr>
          <w:p w14:paraId="211C5629" w14:textId="2347E463" w:rsidR="003A6684" w:rsidRPr="002A0E3D" w:rsidRDefault="002A0E3D">
            <w:pPr>
              <w:shd w:val="clear" w:color="auto" w:fill="FFFFFF" w:themeFill="background1"/>
              <w:spacing w:before="10" w:after="10"/>
              <w:ind w:left="170"/>
              <w:jc w:val="left"/>
              <w:rPr>
                <w:sz w:val="20"/>
                <w:szCs w:val="20"/>
                <w:lang w:val="ru-RU"/>
              </w:rPr>
            </w:pPr>
            <w:r w:rsidRPr="002A0E3D">
              <w:rPr>
                <w:sz w:val="20"/>
                <w:szCs w:val="20"/>
                <w:lang w:val="ru-RU"/>
              </w:rPr>
              <w:t>Разработка онлайновой системы контроля для импортеров и дистрибьюторов, позволяющей регистрировать импорт хладагентов и ХКВ и поставки хладагентов</w:t>
            </w:r>
          </w:p>
        </w:tc>
        <w:tc>
          <w:tcPr>
            <w:tcW w:w="757" w:type="pct"/>
          </w:tcPr>
          <w:p w14:paraId="5722176B" w14:textId="288D3A90" w:rsidR="003A6684" w:rsidRPr="00FA711B" w:rsidRDefault="003A6684">
            <w:pPr>
              <w:shd w:val="clear" w:color="auto" w:fill="FFFFFF" w:themeFill="background1"/>
              <w:spacing w:before="10" w:after="10"/>
              <w:jc w:val="right"/>
              <w:rPr>
                <w:sz w:val="20"/>
                <w:szCs w:val="20"/>
              </w:rPr>
            </w:pPr>
            <w:r w:rsidRPr="005C494C">
              <w:rPr>
                <w:sz w:val="20"/>
                <w:szCs w:val="20"/>
              </w:rPr>
              <w:t>75</w:t>
            </w:r>
            <w:r w:rsidR="00846C43">
              <w:rPr>
                <w:sz w:val="20"/>
                <w:szCs w:val="20"/>
                <w:lang w:val="ru-RU"/>
              </w:rPr>
              <w:t> </w:t>
            </w:r>
            <w:r w:rsidRPr="005C494C">
              <w:rPr>
                <w:sz w:val="20"/>
                <w:szCs w:val="20"/>
              </w:rPr>
              <w:t>000</w:t>
            </w:r>
          </w:p>
        </w:tc>
        <w:tc>
          <w:tcPr>
            <w:tcW w:w="758" w:type="pct"/>
          </w:tcPr>
          <w:p w14:paraId="51E94A5F" w14:textId="4650D215" w:rsidR="003A6684" w:rsidRPr="00B73E0F" w:rsidRDefault="003A6684">
            <w:pPr>
              <w:shd w:val="clear" w:color="auto" w:fill="FFFFFF" w:themeFill="background1"/>
              <w:spacing w:before="10" w:after="10"/>
              <w:jc w:val="right"/>
              <w:rPr>
                <w:sz w:val="20"/>
                <w:szCs w:val="20"/>
              </w:rPr>
            </w:pPr>
            <w:r>
              <w:rPr>
                <w:sz w:val="20"/>
                <w:szCs w:val="20"/>
              </w:rPr>
              <w:t>50</w:t>
            </w:r>
            <w:r w:rsidR="00846C43">
              <w:rPr>
                <w:sz w:val="20"/>
                <w:szCs w:val="20"/>
                <w:lang w:val="ru-RU"/>
              </w:rPr>
              <w:t> </w:t>
            </w:r>
            <w:r>
              <w:rPr>
                <w:sz w:val="20"/>
                <w:szCs w:val="20"/>
              </w:rPr>
              <w:t>700</w:t>
            </w:r>
          </w:p>
        </w:tc>
      </w:tr>
      <w:tr w:rsidR="003A6684" w:rsidRPr="00AB42F1" w14:paraId="4B5EBD77" w14:textId="77777777">
        <w:trPr>
          <w:trHeight w:val="225"/>
        </w:trPr>
        <w:tc>
          <w:tcPr>
            <w:tcW w:w="3485" w:type="pct"/>
          </w:tcPr>
          <w:p w14:paraId="3DCB464B" w14:textId="49DB13D1" w:rsidR="003A6684" w:rsidRPr="005F7482" w:rsidRDefault="005F7482">
            <w:pPr>
              <w:shd w:val="clear" w:color="auto" w:fill="FFFFFF" w:themeFill="background1"/>
              <w:spacing w:before="10" w:after="10"/>
              <w:ind w:left="170"/>
              <w:jc w:val="left"/>
              <w:rPr>
                <w:sz w:val="20"/>
                <w:szCs w:val="20"/>
                <w:lang w:val="ru-RU"/>
              </w:rPr>
            </w:pPr>
            <w:r>
              <w:rPr>
                <w:sz w:val="20"/>
                <w:szCs w:val="20"/>
                <w:lang w:val="ru-RU"/>
              </w:rPr>
              <w:t>П</w:t>
            </w:r>
            <w:r w:rsidRPr="005F7482">
              <w:rPr>
                <w:sz w:val="20"/>
                <w:szCs w:val="20"/>
                <w:lang w:val="ru-RU"/>
              </w:rPr>
              <w:t xml:space="preserve">роведение восьми </w:t>
            </w:r>
            <w:r>
              <w:rPr>
                <w:sz w:val="20"/>
                <w:szCs w:val="20"/>
                <w:lang w:val="ru-RU"/>
              </w:rPr>
              <w:t xml:space="preserve">учебных </w:t>
            </w:r>
            <w:r w:rsidRPr="005F7482">
              <w:rPr>
                <w:sz w:val="20"/>
                <w:szCs w:val="20"/>
                <w:lang w:val="ru-RU"/>
              </w:rPr>
              <w:t xml:space="preserve">курсов </w:t>
            </w:r>
            <w:r>
              <w:rPr>
                <w:sz w:val="20"/>
                <w:szCs w:val="20"/>
                <w:lang w:val="ru-RU"/>
              </w:rPr>
              <w:t>для</w:t>
            </w:r>
            <w:r w:rsidRPr="005F7482">
              <w:rPr>
                <w:sz w:val="20"/>
                <w:szCs w:val="20"/>
                <w:lang w:val="ru-RU"/>
              </w:rPr>
              <w:t xml:space="preserve"> подготовк</w:t>
            </w:r>
            <w:r>
              <w:rPr>
                <w:sz w:val="20"/>
                <w:szCs w:val="20"/>
                <w:lang w:val="ru-RU"/>
              </w:rPr>
              <w:t>и</w:t>
            </w:r>
            <w:r w:rsidRPr="005F7482">
              <w:rPr>
                <w:sz w:val="20"/>
                <w:szCs w:val="20"/>
                <w:lang w:val="ru-RU"/>
              </w:rPr>
              <w:t xml:space="preserve"> 160 сотрудников таможенных служб и заинтересованных сторон</w:t>
            </w:r>
          </w:p>
        </w:tc>
        <w:tc>
          <w:tcPr>
            <w:tcW w:w="757" w:type="pct"/>
          </w:tcPr>
          <w:p w14:paraId="3A549293" w14:textId="701C5230" w:rsidR="003A6684" w:rsidRPr="00FA711B" w:rsidRDefault="003A6684">
            <w:pPr>
              <w:shd w:val="clear" w:color="auto" w:fill="FFFFFF" w:themeFill="background1"/>
              <w:spacing w:before="10" w:after="10"/>
              <w:jc w:val="right"/>
              <w:rPr>
                <w:sz w:val="20"/>
                <w:szCs w:val="20"/>
              </w:rPr>
            </w:pPr>
            <w:r w:rsidRPr="005C494C">
              <w:rPr>
                <w:sz w:val="20"/>
                <w:szCs w:val="20"/>
              </w:rPr>
              <w:t>48</w:t>
            </w:r>
            <w:r w:rsidR="00846C43">
              <w:rPr>
                <w:sz w:val="20"/>
                <w:szCs w:val="20"/>
                <w:lang w:val="ru-RU"/>
              </w:rPr>
              <w:t> </w:t>
            </w:r>
            <w:r w:rsidRPr="005C494C">
              <w:rPr>
                <w:sz w:val="20"/>
                <w:szCs w:val="20"/>
              </w:rPr>
              <w:t>000</w:t>
            </w:r>
          </w:p>
        </w:tc>
        <w:tc>
          <w:tcPr>
            <w:tcW w:w="758" w:type="pct"/>
          </w:tcPr>
          <w:p w14:paraId="5987D762" w14:textId="5ED9EBAB" w:rsidR="003A6684" w:rsidRPr="000558A3" w:rsidRDefault="003A6684">
            <w:pPr>
              <w:shd w:val="clear" w:color="auto" w:fill="FFFFFF" w:themeFill="background1"/>
              <w:spacing w:before="10" w:after="10"/>
              <w:jc w:val="right"/>
              <w:rPr>
                <w:sz w:val="20"/>
                <w:szCs w:val="20"/>
              </w:rPr>
            </w:pPr>
            <w:r w:rsidRPr="000558A3">
              <w:rPr>
                <w:sz w:val="20"/>
                <w:szCs w:val="20"/>
              </w:rPr>
              <w:t>12</w:t>
            </w:r>
            <w:r w:rsidR="00846C43">
              <w:rPr>
                <w:sz w:val="20"/>
                <w:szCs w:val="20"/>
                <w:lang w:val="ru-RU"/>
              </w:rPr>
              <w:t> </w:t>
            </w:r>
            <w:r w:rsidRPr="000558A3">
              <w:rPr>
                <w:sz w:val="20"/>
                <w:szCs w:val="20"/>
              </w:rPr>
              <w:t>000</w:t>
            </w:r>
          </w:p>
        </w:tc>
      </w:tr>
      <w:tr w:rsidR="003A6684" w:rsidRPr="00AB42F1" w14:paraId="413B0332" w14:textId="77777777">
        <w:trPr>
          <w:trHeight w:val="225"/>
        </w:trPr>
        <w:tc>
          <w:tcPr>
            <w:tcW w:w="3485" w:type="pct"/>
          </w:tcPr>
          <w:p w14:paraId="0C976988" w14:textId="6EB7E559" w:rsidR="003A6684" w:rsidRPr="005F7482" w:rsidRDefault="005F7482">
            <w:pPr>
              <w:shd w:val="clear" w:color="auto" w:fill="FFFFFF" w:themeFill="background1"/>
              <w:spacing w:before="10" w:after="10"/>
              <w:ind w:left="170"/>
              <w:jc w:val="left"/>
              <w:rPr>
                <w:sz w:val="20"/>
                <w:szCs w:val="20"/>
                <w:lang w:val="ru-RU"/>
              </w:rPr>
            </w:pPr>
            <w:r w:rsidRPr="005F7482">
              <w:rPr>
                <w:sz w:val="20"/>
                <w:szCs w:val="20"/>
                <w:lang w:val="ru-RU"/>
              </w:rPr>
              <w:t xml:space="preserve">Проведение восьми учебных курсов </w:t>
            </w:r>
            <w:r>
              <w:rPr>
                <w:sz w:val="20"/>
                <w:szCs w:val="20"/>
                <w:lang w:val="ru-RU"/>
              </w:rPr>
              <w:t>для</w:t>
            </w:r>
            <w:r w:rsidRPr="005F7482">
              <w:rPr>
                <w:sz w:val="20"/>
                <w:szCs w:val="20"/>
                <w:lang w:val="ru-RU"/>
              </w:rPr>
              <w:t xml:space="preserve"> подготовк</w:t>
            </w:r>
            <w:r>
              <w:rPr>
                <w:sz w:val="20"/>
                <w:szCs w:val="20"/>
                <w:lang w:val="ru-RU"/>
              </w:rPr>
              <w:t>и</w:t>
            </w:r>
            <w:r w:rsidRPr="005F7482">
              <w:rPr>
                <w:sz w:val="20"/>
                <w:szCs w:val="20"/>
                <w:lang w:val="ru-RU"/>
              </w:rPr>
              <w:t xml:space="preserve"> 160 </w:t>
            </w:r>
            <w:r>
              <w:rPr>
                <w:sz w:val="20"/>
                <w:szCs w:val="20"/>
                <w:lang w:val="ru-RU"/>
              </w:rPr>
              <w:t>брокеров</w:t>
            </w:r>
            <w:r w:rsidRPr="005F7482">
              <w:rPr>
                <w:sz w:val="20"/>
                <w:szCs w:val="20"/>
                <w:lang w:val="ru-RU"/>
              </w:rPr>
              <w:t xml:space="preserve">, </w:t>
            </w:r>
            <w:r>
              <w:rPr>
                <w:sz w:val="20"/>
                <w:szCs w:val="20"/>
                <w:lang w:val="ru-RU"/>
              </w:rPr>
              <w:t>импортеров</w:t>
            </w:r>
            <w:r w:rsidRPr="005F7482">
              <w:rPr>
                <w:sz w:val="20"/>
                <w:szCs w:val="20"/>
                <w:lang w:val="ru-RU"/>
              </w:rPr>
              <w:t xml:space="preserve"> </w:t>
            </w:r>
            <w:r>
              <w:rPr>
                <w:sz w:val="20"/>
                <w:szCs w:val="20"/>
                <w:lang w:val="ru-RU"/>
              </w:rPr>
              <w:t>и</w:t>
            </w:r>
            <w:r w:rsidRPr="005F7482">
              <w:rPr>
                <w:sz w:val="20"/>
                <w:szCs w:val="20"/>
                <w:lang w:val="ru-RU"/>
              </w:rPr>
              <w:t xml:space="preserve"> </w:t>
            </w:r>
            <w:r>
              <w:rPr>
                <w:sz w:val="20"/>
                <w:szCs w:val="20"/>
                <w:lang w:val="ru-RU"/>
              </w:rPr>
              <w:t>представителей</w:t>
            </w:r>
            <w:r w:rsidRPr="005F7482">
              <w:rPr>
                <w:sz w:val="20"/>
                <w:szCs w:val="20"/>
                <w:lang w:val="ru-RU"/>
              </w:rPr>
              <w:t xml:space="preserve"> </w:t>
            </w:r>
            <w:r>
              <w:rPr>
                <w:sz w:val="20"/>
                <w:szCs w:val="20"/>
                <w:lang w:val="ru-RU"/>
              </w:rPr>
              <w:t>других</w:t>
            </w:r>
            <w:r w:rsidRPr="005F7482">
              <w:rPr>
                <w:sz w:val="20"/>
                <w:szCs w:val="20"/>
                <w:lang w:val="ru-RU"/>
              </w:rPr>
              <w:t xml:space="preserve"> </w:t>
            </w:r>
            <w:r>
              <w:rPr>
                <w:sz w:val="20"/>
                <w:szCs w:val="20"/>
                <w:lang w:val="ru-RU"/>
              </w:rPr>
              <w:t>соответствующих</w:t>
            </w:r>
            <w:r w:rsidRPr="005F7482">
              <w:rPr>
                <w:sz w:val="20"/>
                <w:szCs w:val="20"/>
                <w:lang w:val="ru-RU"/>
              </w:rPr>
              <w:t xml:space="preserve"> </w:t>
            </w:r>
            <w:r>
              <w:rPr>
                <w:sz w:val="20"/>
                <w:szCs w:val="20"/>
                <w:lang w:val="ru-RU"/>
              </w:rPr>
              <w:t>органов</w:t>
            </w:r>
          </w:p>
        </w:tc>
        <w:tc>
          <w:tcPr>
            <w:tcW w:w="757" w:type="pct"/>
          </w:tcPr>
          <w:p w14:paraId="27B83E14" w14:textId="0AAD752D" w:rsidR="003A6684" w:rsidRPr="00FA711B" w:rsidRDefault="003A6684">
            <w:pPr>
              <w:shd w:val="clear" w:color="auto" w:fill="FFFFFF" w:themeFill="background1"/>
              <w:spacing w:before="10" w:after="10"/>
              <w:jc w:val="right"/>
              <w:rPr>
                <w:sz w:val="20"/>
                <w:szCs w:val="20"/>
              </w:rPr>
            </w:pPr>
            <w:r w:rsidRPr="005C494C">
              <w:rPr>
                <w:sz w:val="20"/>
                <w:szCs w:val="20"/>
              </w:rPr>
              <w:t>48</w:t>
            </w:r>
            <w:r w:rsidR="00846C43">
              <w:rPr>
                <w:sz w:val="20"/>
                <w:szCs w:val="20"/>
                <w:lang w:val="ru-RU"/>
              </w:rPr>
              <w:t> </w:t>
            </w:r>
            <w:r w:rsidRPr="005C494C">
              <w:rPr>
                <w:sz w:val="20"/>
                <w:szCs w:val="20"/>
              </w:rPr>
              <w:t>000</w:t>
            </w:r>
          </w:p>
        </w:tc>
        <w:tc>
          <w:tcPr>
            <w:tcW w:w="758" w:type="pct"/>
          </w:tcPr>
          <w:p w14:paraId="62325D88" w14:textId="61A86549" w:rsidR="003A6684" w:rsidRPr="000558A3" w:rsidRDefault="003A6684">
            <w:pPr>
              <w:shd w:val="clear" w:color="auto" w:fill="FFFFFF" w:themeFill="background1"/>
              <w:spacing w:before="10" w:after="10"/>
              <w:jc w:val="right"/>
              <w:rPr>
                <w:sz w:val="20"/>
                <w:szCs w:val="20"/>
              </w:rPr>
            </w:pPr>
            <w:r w:rsidRPr="000558A3">
              <w:rPr>
                <w:sz w:val="20"/>
                <w:szCs w:val="20"/>
              </w:rPr>
              <w:t>12</w:t>
            </w:r>
            <w:r w:rsidR="00846C43">
              <w:rPr>
                <w:sz w:val="20"/>
                <w:szCs w:val="20"/>
                <w:lang w:val="ru-RU"/>
              </w:rPr>
              <w:t> </w:t>
            </w:r>
            <w:r w:rsidRPr="000558A3">
              <w:rPr>
                <w:sz w:val="20"/>
                <w:szCs w:val="20"/>
              </w:rPr>
              <w:t>000</w:t>
            </w:r>
          </w:p>
        </w:tc>
      </w:tr>
      <w:tr w:rsidR="003A6684" w:rsidRPr="00AB42F1" w14:paraId="52CC581D" w14:textId="77777777">
        <w:trPr>
          <w:trHeight w:val="225"/>
        </w:trPr>
        <w:tc>
          <w:tcPr>
            <w:tcW w:w="3485" w:type="pct"/>
          </w:tcPr>
          <w:p w14:paraId="0FF6785F" w14:textId="1F9D939F" w:rsidR="003A6684" w:rsidRPr="00A73EEC" w:rsidRDefault="00A73EEC">
            <w:pPr>
              <w:shd w:val="clear" w:color="auto" w:fill="FFFFFF" w:themeFill="background1"/>
              <w:spacing w:before="10" w:after="10"/>
              <w:ind w:left="170"/>
              <w:jc w:val="left"/>
              <w:rPr>
                <w:sz w:val="20"/>
                <w:szCs w:val="20"/>
                <w:lang w:val="ru-RU"/>
              </w:rPr>
            </w:pPr>
            <w:r w:rsidRPr="00A73EEC">
              <w:rPr>
                <w:sz w:val="20"/>
                <w:szCs w:val="20"/>
                <w:lang w:val="ru-RU"/>
              </w:rPr>
              <w:t>Закупка лабораторного оборудования (газового хроматографа и колонок) для таможенных лабораторий в целях обеспечения достоверных результатов анализов на содержание ГФУ</w:t>
            </w:r>
          </w:p>
        </w:tc>
        <w:tc>
          <w:tcPr>
            <w:tcW w:w="757" w:type="pct"/>
          </w:tcPr>
          <w:p w14:paraId="7D749ADE" w14:textId="13321C32" w:rsidR="003A6684" w:rsidRPr="00FA711B" w:rsidRDefault="003A6684">
            <w:pPr>
              <w:shd w:val="clear" w:color="auto" w:fill="FFFFFF" w:themeFill="background1"/>
              <w:spacing w:before="10" w:after="10"/>
              <w:jc w:val="right"/>
              <w:rPr>
                <w:sz w:val="20"/>
                <w:szCs w:val="20"/>
              </w:rPr>
            </w:pPr>
            <w:r w:rsidRPr="005C494C">
              <w:rPr>
                <w:sz w:val="20"/>
                <w:szCs w:val="20"/>
              </w:rPr>
              <w:t>80</w:t>
            </w:r>
            <w:r w:rsidR="00846C43">
              <w:rPr>
                <w:sz w:val="20"/>
                <w:szCs w:val="20"/>
                <w:lang w:val="ru-RU"/>
              </w:rPr>
              <w:t> </w:t>
            </w:r>
            <w:r w:rsidRPr="005C494C">
              <w:rPr>
                <w:sz w:val="20"/>
                <w:szCs w:val="20"/>
              </w:rPr>
              <w:t>000</w:t>
            </w:r>
          </w:p>
        </w:tc>
        <w:tc>
          <w:tcPr>
            <w:tcW w:w="758" w:type="pct"/>
          </w:tcPr>
          <w:p w14:paraId="7D6625FD" w14:textId="553B6D53" w:rsidR="003A6684" w:rsidRPr="000558A3" w:rsidRDefault="003A6684">
            <w:pPr>
              <w:shd w:val="clear" w:color="auto" w:fill="FFFFFF" w:themeFill="background1"/>
              <w:spacing w:before="10" w:after="10"/>
              <w:jc w:val="right"/>
              <w:rPr>
                <w:sz w:val="20"/>
                <w:szCs w:val="20"/>
              </w:rPr>
            </w:pPr>
            <w:r w:rsidRPr="000558A3">
              <w:rPr>
                <w:sz w:val="20"/>
                <w:szCs w:val="20"/>
              </w:rPr>
              <w:t>80</w:t>
            </w:r>
            <w:r w:rsidR="00846C43">
              <w:rPr>
                <w:sz w:val="20"/>
                <w:szCs w:val="20"/>
                <w:lang w:val="ru-RU"/>
              </w:rPr>
              <w:t> </w:t>
            </w:r>
            <w:r w:rsidRPr="000558A3">
              <w:rPr>
                <w:sz w:val="20"/>
                <w:szCs w:val="20"/>
              </w:rPr>
              <w:t>000</w:t>
            </w:r>
          </w:p>
        </w:tc>
      </w:tr>
      <w:tr w:rsidR="003A6684" w:rsidRPr="00AB42F1" w14:paraId="161E05D2" w14:textId="77777777">
        <w:trPr>
          <w:trHeight w:val="225"/>
        </w:trPr>
        <w:tc>
          <w:tcPr>
            <w:tcW w:w="3485" w:type="pct"/>
          </w:tcPr>
          <w:p w14:paraId="045D3E75" w14:textId="220DE998" w:rsidR="003A6684" w:rsidRPr="00A73EEC" w:rsidRDefault="00A73EEC">
            <w:pPr>
              <w:shd w:val="clear" w:color="auto" w:fill="FFFFFF" w:themeFill="background1"/>
              <w:spacing w:before="10" w:after="10"/>
              <w:ind w:left="170"/>
              <w:jc w:val="left"/>
              <w:rPr>
                <w:sz w:val="20"/>
                <w:szCs w:val="20"/>
                <w:lang w:val="ru-RU"/>
              </w:rPr>
            </w:pPr>
            <w:r w:rsidRPr="00A73EEC">
              <w:rPr>
                <w:sz w:val="20"/>
                <w:szCs w:val="20"/>
                <w:lang w:val="ru-RU"/>
              </w:rPr>
              <w:t>Приобретение восьми идентификаторов хладагентов широкого спектра для таможенных органов</w:t>
            </w:r>
          </w:p>
        </w:tc>
        <w:tc>
          <w:tcPr>
            <w:tcW w:w="757" w:type="pct"/>
          </w:tcPr>
          <w:p w14:paraId="0831D3E4" w14:textId="6588D0F7" w:rsidR="003A6684" w:rsidRPr="00FA711B" w:rsidRDefault="003A6684">
            <w:pPr>
              <w:shd w:val="clear" w:color="auto" w:fill="FFFFFF" w:themeFill="background1"/>
              <w:spacing w:before="10" w:after="10"/>
              <w:jc w:val="right"/>
              <w:rPr>
                <w:sz w:val="20"/>
                <w:szCs w:val="20"/>
              </w:rPr>
            </w:pPr>
            <w:r w:rsidRPr="005C494C">
              <w:rPr>
                <w:sz w:val="20"/>
                <w:szCs w:val="20"/>
              </w:rPr>
              <w:t>48</w:t>
            </w:r>
            <w:r w:rsidR="00846C43">
              <w:rPr>
                <w:sz w:val="20"/>
                <w:szCs w:val="20"/>
                <w:lang w:val="ru-RU"/>
              </w:rPr>
              <w:t> </w:t>
            </w:r>
            <w:r w:rsidRPr="005C494C">
              <w:rPr>
                <w:sz w:val="20"/>
                <w:szCs w:val="20"/>
              </w:rPr>
              <w:t>000</w:t>
            </w:r>
          </w:p>
        </w:tc>
        <w:tc>
          <w:tcPr>
            <w:tcW w:w="758" w:type="pct"/>
          </w:tcPr>
          <w:p w14:paraId="7A9A8CF1" w14:textId="5639AF54" w:rsidR="003A6684" w:rsidRPr="000558A3" w:rsidRDefault="003A6684">
            <w:pPr>
              <w:shd w:val="clear" w:color="auto" w:fill="FFFFFF" w:themeFill="background1"/>
              <w:spacing w:before="10" w:after="10"/>
              <w:jc w:val="right"/>
              <w:rPr>
                <w:sz w:val="20"/>
                <w:szCs w:val="20"/>
              </w:rPr>
            </w:pPr>
            <w:r w:rsidRPr="000558A3">
              <w:rPr>
                <w:sz w:val="20"/>
                <w:szCs w:val="20"/>
              </w:rPr>
              <w:t>48</w:t>
            </w:r>
            <w:r w:rsidR="00846C43">
              <w:rPr>
                <w:sz w:val="20"/>
                <w:szCs w:val="20"/>
                <w:lang w:val="ru-RU"/>
              </w:rPr>
              <w:t> </w:t>
            </w:r>
            <w:r w:rsidRPr="000558A3">
              <w:rPr>
                <w:sz w:val="20"/>
                <w:szCs w:val="20"/>
              </w:rPr>
              <w:t>000</w:t>
            </w:r>
          </w:p>
        </w:tc>
      </w:tr>
      <w:tr w:rsidR="003A6684" w:rsidRPr="00D549EB" w14:paraId="1A114EAD" w14:textId="77777777">
        <w:trPr>
          <w:trHeight w:val="283"/>
        </w:trPr>
        <w:tc>
          <w:tcPr>
            <w:tcW w:w="3485" w:type="pct"/>
          </w:tcPr>
          <w:p w14:paraId="18D1FDF7" w14:textId="6E003FA1" w:rsidR="003A6684" w:rsidRPr="00A73EEC" w:rsidRDefault="00A73EEC">
            <w:pPr>
              <w:keepNext/>
              <w:spacing w:before="20" w:after="20"/>
              <w:jc w:val="left"/>
              <w:rPr>
                <w:b/>
                <w:bCs/>
                <w:sz w:val="20"/>
                <w:szCs w:val="20"/>
                <w:lang w:val="ru-RU"/>
              </w:rPr>
            </w:pPr>
            <w:r>
              <w:rPr>
                <w:b/>
                <w:bCs/>
                <w:sz w:val="20"/>
                <w:szCs w:val="20"/>
                <w:lang w:val="ru-RU"/>
              </w:rPr>
              <w:t>Подготовка</w:t>
            </w:r>
            <w:r w:rsidRPr="00A73EEC">
              <w:rPr>
                <w:b/>
                <w:bCs/>
                <w:sz w:val="20"/>
                <w:szCs w:val="20"/>
                <w:lang w:val="ru-RU"/>
              </w:rPr>
              <w:t xml:space="preserve"> </w:t>
            </w:r>
            <w:r>
              <w:rPr>
                <w:b/>
                <w:bCs/>
                <w:sz w:val="20"/>
                <w:szCs w:val="20"/>
                <w:lang w:val="ru-RU"/>
              </w:rPr>
              <w:t>технических</w:t>
            </w:r>
            <w:r w:rsidRPr="00A73EEC">
              <w:rPr>
                <w:b/>
                <w:bCs/>
                <w:sz w:val="20"/>
                <w:szCs w:val="20"/>
                <w:lang w:val="ru-RU"/>
              </w:rPr>
              <w:t xml:space="preserve"> </w:t>
            </w:r>
            <w:r>
              <w:rPr>
                <w:b/>
                <w:bCs/>
                <w:sz w:val="20"/>
                <w:szCs w:val="20"/>
                <w:lang w:val="ru-RU"/>
              </w:rPr>
              <w:t>специалистов</w:t>
            </w:r>
            <w:r w:rsidRPr="00A73EEC">
              <w:rPr>
                <w:b/>
                <w:bCs/>
                <w:sz w:val="20"/>
                <w:szCs w:val="20"/>
                <w:lang w:val="ru-RU"/>
              </w:rPr>
              <w:t xml:space="preserve"> </w:t>
            </w:r>
            <w:r>
              <w:rPr>
                <w:b/>
                <w:bCs/>
                <w:sz w:val="20"/>
                <w:szCs w:val="20"/>
                <w:lang w:val="ru-RU"/>
              </w:rPr>
              <w:t>по</w:t>
            </w:r>
            <w:r w:rsidRPr="00A73EEC">
              <w:rPr>
                <w:b/>
                <w:bCs/>
                <w:sz w:val="20"/>
                <w:szCs w:val="20"/>
                <w:lang w:val="ru-RU"/>
              </w:rPr>
              <w:t xml:space="preserve"> </w:t>
            </w:r>
            <w:r>
              <w:rPr>
                <w:b/>
                <w:bCs/>
                <w:sz w:val="20"/>
                <w:szCs w:val="20"/>
                <w:lang w:val="ru-RU"/>
              </w:rPr>
              <w:t>ХКВ</w:t>
            </w:r>
            <w:r w:rsidRPr="00A73EEC">
              <w:rPr>
                <w:b/>
                <w:bCs/>
                <w:sz w:val="20"/>
                <w:szCs w:val="20"/>
                <w:lang w:val="ru-RU"/>
              </w:rPr>
              <w:t xml:space="preserve"> </w:t>
            </w:r>
            <w:r>
              <w:rPr>
                <w:b/>
                <w:bCs/>
                <w:sz w:val="20"/>
                <w:szCs w:val="20"/>
                <w:lang w:val="ru-RU"/>
              </w:rPr>
              <w:t>и</w:t>
            </w:r>
            <w:r w:rsidRPr="00A73EEC">
              <w:rPr>
                <w:b/>
                <w:bCs/>
                <w:sz w:val="20"/>
                <w:szCs w:val="20"/>
                <w:lang w:val="ru-RU"/>
              </w:rPr>
              <w:t xml:space="preserve"> </w:t>
            </w:r>
            <w:r>
              <w:rPr>
                <w:b/>
                <w:bCs/>
                <w:sz w:val="20"/>
                <w:szCs w:val="20"/>
                <w:lang w:val="ru-RU"/>
              </w:rPr>
              <w:t>закупка</w:t>
            </w:r>
            <w:r w:rsidRPr="00A73EEC">
              <w:rPr>
                <w:b/>
                <w:bCs/>
                <w:sz w:val="20"/>
                <w:szCs w:val="20"/>
                <w:lang w:val="ru-RU"/>
              </w:rPr>
              <w:t xml:space="preserve"> </w:t>
            </w:r>
            <w:r>
              <w:rPr>
                <w:b/>
                <w:bCs/>
                <w:sz w:val="20"/>
                <w:szCs w:val="20"/>
                <w:lang w:val="ru-RU"/>
              </w:rPr>
              <w:t>оборудования</w:t>
            </w:r>
          </w:p>
        </w:tc>
        <w:tc>
          <w:tcPr>
            <w:tcW w:w="757" w:type="pct"/>
          </w:tcPr>
          <w:p w14:paraId="4B08BACE" w14:textId="573B98CC"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4</w:t>
            </w:r>
            <w:r w:rsidR="00846C43">
              <w:rPr>
                <w:b/>
                <w:bCs/>
                <w:sz w:val="20"/>
                <w:szCs w:val="20"/>
                <w:lang w:val="ru-RU"/>
              </w:rPr>
              <w:t> </w:t>
            </w:r>
            <w:r w:rsidRPr="00D549EB">
              <w:rPr>
                <w:b/>
                <w:bCs/>
                <w:sz w:val="20"/>
                <w:szCs w:val="20"/>
              </w:rPr>
              <w:t>113</w:t>
            </w:r>
            <w:r w:rsidR="00846C43">
              <w:rPr>
                <w:b/>
                <w:bCs/>
                <w:sz w:val="20"/>
                <w:szCs w:val="20"/>
                <w:lang w:val="ru-RU"/>
              </w:rPr>
              <w:t> </w:t>
            </w:r>
            <w:r w:rsidRPr="00D549EB">
              <w:rPr>
                <w:b/>
                <w:bCs/>
                <w:sz w:val="20"/>
                <w:szCs w:val="20"/>
              </w:rPr>
              <w:t>000</w:t>
            </w:r>
          </w:p>
        </w:tc>
        <w:tc>
          <w:tcPr>
            <w:tcW w:w="758" w:type="pct"/>
          </w:tcPr>
          <w:p w14:paraId="28F35504" w14:textId="1CF0ACC0"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2</w:t>
            </w:r>
            <w:r w:rsidR="00846C43">
              <w:rPr>
                <w:b/>
                <w:bCs/>
                <w:sz w:val="20"/>
                <w:szCs w:val="20"/>
                <w:lang w:val="ru-RU"/>
              </w:rPr>
              <w:t> </w:t>
            </w:r>
            <w:r w:rsidRPr="00D549EB">
              <w:rPr>
                <w:b/>
                <w:bCs/>
                <w:sz w:val="20"/>
                <w:szCs w:val="20"/>
              </w:rPr>
              <w:t>263</w:t>
            </w:r>
            <w:r w:rsidR="00846C43">
              <w:rPr>
                <w:b/>
                <w:bCs/>
                <w:sz w:val="20"/>
                <w:szCs w:val="20"/>
                <w:lang w:val="ru-RU"/>
              </w:rPr>
              <w:t> </w:t>
            </w:r>
            <w:r w:rsidRPr="00D549EB">
              <w:rPr>
                <w:b/>
                <w:bCs/>
                <w:sz w:val="20"/>
                <w:szCs w:val="20"/>
              </w:rPr>
              <w:t>750</w:t>
            </w:r>
          </w:p>
        </w:tc>
      </w:tr>
      <w:tr w:rsidR="003A6684" w:rsidRPr="00AB42F1" w14:paraId="27253441" w14:textId="77777777">
        <w:trPr>
          <w:trHeight w:val="225"/>
        </w:trPr>
        <w:tc>
          <w:tcPr>
            <w:tcW w:w="3485" w:type="pct"/>
          </w:tcPr>
          <w:p w14:paraId="2503FC9F" w14:textId="261E242D" w:rsidR="003A6684" w:rsidRPr="00A73EEC" w:rsidRDefault="00A73EEC">
            <w:pPr>
              <w:shd w:val="clear" w:color="auto" w:fill="FFFFFF" w:themeFill="background1"/>
              <w:spacing w:before="10" w:after="10"/>
              <w:ind w:left="170"/>
              <w:jc w:val="left"/>
              <w:rPr>
                <w:sz w:val="20"/>
                <w:szCs w:val="20"/>
                <w:lang w:val="ru-RU"/>
              </w:rPr>
            </w:pPr>
            <w:r>
              <w:rPr>
                <w:sz w:val="20"/>
                <w:szCs w:val="20"/>
                <w:lang w:val="ru-RU"/>
              </w:rPr>
              <w:t>Проведение</w:t>
            </w:r>
            <w:r w:rsidRPr="00A73EEC">
              <w:rPr>
                <w:sz w:val="20"/>
                <w:szCs w:val="20"/>
                <w:lang w:val="ru-RU"/>
              </w:rPr>
              <w:t xml:space="preserve"> 75 </w:t>
            </w:r>
            <w:r>
              <w:rPr>
                <w:sz w:val="20"/>
                <w:szCs w:val="20"/>
                <w:lang w:val="ru-RU"/>
              </w:rPr>
              <w:t>учебных</w:t>
            </w:r>
            <w:r w:rsidRPr="00A73EEC">
              <w:rPr>
                <w:sz w:val="20"/>
                <w:szCs w:val="20"/>
                <w:lang w:val="ru-RU"/>
              </w:rPr>
              <w:t xml:space="preserve"> </w:t>
            </w:r>
            <w:r>
              <w:rPr>
                <w:sz w:val="20"/>
                <w:szCs w:val="20"/>
                <w:lang w:val="ru-RU"/>
              </w:rPr>
              <w:t>курсов</w:t>
            </w:r>
            <w:r w:rsidRPr="00A73EEC">
              <w:rPr>
                <w:sz w:val="20"/>
                <w:szCs w:val="20"/>
                <w:lang w:val="ru-RU"/>
              </w:rPr>
              <w:t xml:space="preserve"> </w:t>
            </w:r>
            <w:r>
              <w:rPr>
                <w:sz w:val="20"/>
                <w:szCs w:val="20"/>
                <w:lang w:val="ru-RU"/>
              </w:rPr>
              <w:t>для</w:t>
            </w:r>
            <w:r w:rsidRPr="00A73EEC">
              <w:rPr>
                <w:sz w:val="20"/>
                <w:szCs w:val="20"/>
                <w:lang w:val="ru-RU"/>
              </w:rPr>
              <w:t xml:space="preserve"> </w:t>
            </w:r>
            <w:r>
              <w:rPr>
                <w:sz w:val="20"/>
                <w:szCs w:val="20"/>
                <w:lang w:val="ru-RU"/>
              </w:rPr>
              <w:t>подготовки</w:t>
            </w:r>
            <w:r w:rsidRPr="00A73EEC">
              <w:rPr>
                <w:sz w:val="20"/>
                <w:szCs w:val="20"/>
                <w:lang w:val="ru-RU"/>
              </w:rPr>
              <w:t xml:space="preserve"> 1</w:t>
            </w:r>
            <w:r w:rsidR="00A46F9D">
              <w:rPr>
                <w:sz w:val="20"/>
                <w:szCs w:val="20"/>
                <w:lang w:val="ru-RU"/>
              </w:rPr>
              <w:t> 1</w:t>
            </w:r>
            <w:r w:rsidRPr="00A73EEC">
              <w:rPr>
                <w:sz w:val="20"/>
                <w:szCs w:val="20"/>
                <w:lang w:val="ru-RU"/>
              </w:rPr>
              <w:t xml:space="preserve">25 </w:t>
            </w:r>
            <w:r>
              <w:rPr>
                <w:sz w:val="20"/>
                <w:szCs w:val="20"/>
                <w:lang w:val="ru-RU"/>
              </w:rPr>
              <w:t>технических специалистов</w:t>
            </w:r>
          </w:p>
        </w:tc>
        <w:tc>
          <w:tcPr>
            <w:tcW w:w="757" w:type="pct"/>
          </w:tcPr>
          <w:p w14:paraId="24FF14F6" w14:textId="51C44879" w:rsidR="003A6684" w:rsidRPr="00FA711B" w:rsidRDefault="003A6684">
            <w:pPr>
              <w:shd w:val="clear" w:color="auto" w:fill="FFFFFF" w:themeFill="background1"/>
              <w:spacing w:before="10" w:after="10"/>
              <w:jc w:val="right"/>
              <w:rPr>
                <w:sz w:val="20"/>
                <w:szCs w:val="20"/>
              </w:rPr>
            </w:pPr>
            <w:r w:rsidRPr="005856DD">
              <w:rPr>
                <w:sz w:val="20"/>
                <w:szCs w:val="20"/>
              </w:rPr>
              <w:t>375</w:t>
            </w:r>
            <w:r w:rsidR="00846C43">
              <w:rPr>
                <w:sz w:val="20"/>
                <w:szCs w:val="20"/>
                <w:lang w:val="ru-RU"/>
              </w:rPr>
              <w:t> </w:t>
            </w:r>
            <w:r w:rsidRPr="005856DD">
              <w:rPr>
                <w:sz w:val="20"/>
                <w:szCs w:val="20"/>
              </w:rPr>
              <w:t>000</w:t>
            </w:r>
          </w:p>
        </w:tc>
        <w:tc>
          <w:tcPr>
            <w:tcW w:w="758" w:type="pct"/>
          </w:tcPr>
          <w:p w14:paraId="68D3F9DB" w14:textId="5C9C88EA" w:rsidR="003A6684" w:rsidRPr="00FA711B" w:rsidRDefault="003A6684">
            <w:pPr>
              <w:shd w:val="clear" w:color="auto" w:fill="FFFFFF" w:themeFill="background1"/>
              <w:spacing w:before="10" w:after="10"/>
              <w:jc w:val="right"/>
              <w:rPr>
                <w:sz w:val="20"/>
                <w:szCs w:val="20"/>
              </w:rPr>
            </w:pPr>
            <w:r w:rsidRPr="005856DD">
              <w:rPr>
                <w:sz w:val="20"/>
                <w:szCs w:val="20"/>
              </w:rPr>
              <w:t>100</w:t>
            </w:r>
            <w:r w:rsidR="00846C43">
              <w:rPr>
                <w:sz w:val="20"/>
                <w:szCs w:val="20"/>
                <w:lang w:val="ru-RU"/>
              </w:rPr>
              <w:t> </w:t>
            </w:r>
            <w:r w:rsidRPr="005856DD">
              <w:rPr>
                <w:sz w:val="20"/>
                <w:szCs w:val="20"/>
              </w:rPr>
              <w:t>000</w:t>
            </w:r>
          </w:p>
        </w:tc>
      </w:tr>
      <w:tr w:rsidR="003A6684" w:rsidRPr="00AB42F1" w14:paraId="31EBBCC2" w14:textId="77777777">
        <w:trPr>
          <w:trHeight w:val="225"/>
        </w:trPr>
        <w:tc>
          <w:tcPr>
            <w:tcW w:w="3485" w:type="pct"/>
          </w:tcPr>
          <w:p w14:paraId="59527874" w14:textId="42B065F0" w:rsidR="003A6684" w:rsidRPr="00A46F9D" w:rsidRDefault="00A46F9D">
            <w:pPr>
              <w:shd w:val="clear" w:color="auto" w:fill="FFFFFF" w:themeFill="background1"/>
              <w:spacing w:before="10" w:after="10"/>
              <w:ind w:left="170"/>
              <w:jc w:val="left"/>
              <w:rPr>
                <w:sz w:val="20"/>
                <w:szCs w:val="20"/>
                <w:lang w:val="ru-RU"/>
              </w:rPr>
            </w:pPr>
            <w:r w:rsidRPr="00A46F9D">
              <w:rPr>
                <w:sz w:val="20"/>
                <w:szCs w:val="20"/>
                <w:lang w:val="ru-RU"/>
              </w:rPr>
              <w:t>Покрытие расходов на сертификацию 400 квалифицированных технических специалистов (</w:t>
            </w:r>
            <w:r w:rsidR="00205CCB">
              <w:rPr>
                <w:sz w:val="20"/>
                <w:szCs w:val="20"/>
                <w:lang w:val="ru-RU"/>
              </w:rPr>
              <w:t>не менее</w:t>
            </w:r>
            <w:r w:rsidRPr="00A46F9D">
              <w:rPr>
                <w:sz w:val="20"/>
                <w:szCs w:val="20"/>
                <w:lang w:val="ru-RU"/>
              </w:rPr>
              <w:t xml:space="preserve"> 200 женщин)</w:t>
            </w:r>
          </w:p>
        </w:tc>
        <w:tc>
          <w:tcPr>
            <w:tcW w:w="757" w:type="pct"/>
          </w:tcPr>
          <w:p w14:paraId="4BE3E7FC" w14:textId="6499A7C5" w:rsidR="003A6684" w:rsidRPr="00FA711B" w:rsidRDefault="003A6684">
            <w:pPr>
              <w:shd w:val="clear" w:color="auto" w:fill="FFFFFF" w:themeFill="background1"/>
              <w:spacing w:before="10" w:after="10"/>
              <w:jc w:val="right"/>
              <w:rPr>
                <w:sz w:val="20"/>
                <w:szCs w:val="20"/>
              </w:rPr>
            </w:pPr>
            <w:r w:rsidRPr="005856DD">
              <w:rPr>
                <w:sz w:val="20"/>
                <w:szCs w:val="20"/>
              </w:rPr>
              <w:t>200</w:t>
            </w:r>
            <w:r w:rsidR="00846C43">
              <w:rPr>
                <w:sz w:val="20"/>
                <w:szCs w:val="20"/>
                <w:lang w:val="ru-RU"/>
              </w:rPr>
              <w:t> </w:t>
            </w:r>
            <w:r w:rsidRPr="005856DD">
              <w:rPr>
                <w:sz w:val="20"/>
                <w:szCs w:val="20"/>
              </w:rPr>
              <w:t>000</w:t>
            </w:r>
          </w:p>
        </w:tc>
        <w:tc>
          <w:tcPr>
            <w:tcW w:w="758" w:type="pct"/>
          </w:tcPr>
          <w:p w14:paraId="01479354" w14:textId="5943CD9F" w:rsidR="003A6684" w:rsidRPr="00FA711B" w:rsidRDefault="003A6684">
            <w:pPr>
              <w:shd w:val="clear" w:color="auto" w:fill="FFFFFF" w:themeFill="background1"/>
              <w:spacing w:before="10" w:after="10"/>
              <w:jc w:val="right"/>
              <w:rPr>
                <w:sz w:val="20"/>
                <w:szCs w:val="20"/>
              </w:rPr>
            </w:pPr>
            <w:r w:rsidRPr="005856DD">
              <w:rPr>
                <w:sz w:val="20"/>
                <w:szCs w:val="20"/>
              </w:rPr>
              <w:t>12</w:t>
            </w:r>
            <w:r w:rsidR="00846C43">
              <w:rPr>
                <w:sz w:val="20"/>
                <w:szCs w:val="20"/>
                <w:lang w:val="ru-RU"/>
              </w:rPr>
              <w:t> </w:t>
            </w:r>
            <w:r w:rsidRPr="005856DD">
              <w:rPr>
                <w:sz w:val="20"/>
                <w:szCs w:val="20"/>
              </w:rPr>
              <w:t>000</w:t>
            </w:r>
          </w:p>
        </w:tc>
      </w:tr>
      <w:tr w:rsidR="003A6684" w:rsidRPr="00AB42F1" w14:paraId="54912347" w14:textId="77777777">
        <w:trPr>
          <w:trHeight w:val="225"/>
        </w:trPr>
        <w:tc>
          <w:tcPr>
            <w:tcW w:w="3485" w:type="pct"/>
          </w:tcPr>
          <w:p w14:paraId="3BB51DA5" w14:textId="76BE10D8" w:rsidR="003A6684" w:rsidRPr="00A46F9D" w:rsidRDefault="00A46F9D">
            <w:pPr>
              <w:shd w:val="clear" w:color="auto" w:fill="FFFFFF" w:themeFill="background1"/>
              <w:spacing w:before="10" w:after="10"/>
              <w:ind w:left="170"/>
              <w:jc w:val="left"/>
              <w:rPr>
                <w:sz w:val="20"/>
                <w:szCs w:val="20"/>
                <w:lang w:val="ru-RU"/>
              </w:rPr>
            </w:pPr>
            <w:r w:rsidRPr="00A46F9D">
              <w:rPr>
                <w:sz w:val="20"/>
                <w:szCs w:val="20"/>
                <w:lang w:val="ru-RU"/>
              </w:rPr>
              <w:t>Закупка ХКВ для 24 учебных центров</w:t>
            </w:r>
            <w:r w:rsidR="003A6684" w:rsidRPr="006D0B0C">
              <w:rPr>
                <w:rStyle w:val="FootnoteReference"/>
                <w:sz w:val="20"/>
                <w:szCs w:val="20"/>
              </w:rPr>
              <w:footnoteReference w:id="14"/>
            </w:r>
          </w:p>
        </w:tc>
        <w:tc>
          <w:tcPr>
            <w:tcW w:w="757" w:type="pct"/>
          </w:tcPr>
          <w:p w14:paraId="2E3F06A4" w14:textId="1F4CA451" w:rsidR="003A6684" w:rsidRPr="00FA711B" w:rsidRDefault="003A6684">
            <w:pPr>
              <w:shd w:val="clear" w:color="auto" w:fill="FFFFFF" w:themeFill="background1"/>
              <w:spacing w:before="10" w:after="10"/>
              <w:jc w:val="right"/>
              <w:rPr>
                <w:sz w:val="20"/>
                <w:szCs w:val="20"/>
              </w:rPr>
            </w:pPr>
            <w:r w:rsidRPr="005856DD">
              <w:rPr>
                <w:sz w:val="20"/>
                <w:szCs w:val="20"/>
              </w:rPr>
              <w:t>1</w:t>
            </w:r>
            <w:r w:rsidR="00846C43">
              <w:rPr>
                <w:sz w:val="20"/>
                <w:szCs w:val="20"/>
                <w:lang w:val="ru-RU"/>
              </w:rPr>
              <w:t> </w:t>
            </w:r>
            <w:r w:rsidRPr="005856DD">
              <w:rPr>
                <w:sz w:val="20"/>
                <w:szCs w:val="20"/>
              </w:rPr>
              <w:t>569</w:t>
            </w:r>
            <w:r w:rsidR="00846C43">
              <w:rPr>
                <w:sz w:val="20"/>
                <w:szCs w:val="20"/>
                <w:lang w:val="ru-RU"/>
              </w:rPr>
              <w:t> </w:t>
            </w:r>
            <w:r w:rsidRPr="005856DD">
              <w:rPr>
                <w:sz w:val="20"/>
                <w:szCs w:val="20"/>
              </w:rPr>
              <w:t>000</w:t>
            </w:r>
          </w:p>
        </w:tc>
        <w:tc>
          <w:tcPr>
            <w:tcW w:w="758" w:type="pct"/>
          </w:tcPr>
          <w:p w14:paraId="42EE8C82" w14:textId="1DC92C3F" w:rsidR="003A6684" w:rsidRPr="00FA711B" w:rsidRDefault="003A6684">
            <w:pPr>
              <w:shd w:val="clear" w:color="auto" w:fill="FFFFFF" w:themeFill="background1"/>
              <w:spacing w:before="10" w:after="10"/>
              <w:jc w:val="right"/>
              <w:rPr>
                <w:sz w:val="20"/>
                <w:szCs w:val="20"/>
              </w:rPr>
            </w:pPr>
            <w:r w:rsidRPr="005856DD">
              <w:rPr>
                <w:sz w:val="20"/>
                <w:szCs w:val="20"/>
              </w:rPr>
              <w:t>1</w:t>
            </w:r>
            <w:r w:rsidR="00846C43">
              <w:rPr>
                <w:sz w:val="20"/>
                <w:szCs w:val="20"/>
                <w:lang w:val="ru-RU"/>
              </w:rPr>
              <w:t> </w:t>
            </w:r>
            <w:r w:rsidRPr="005856DD">
              <w:rPr>
                <w:sz w:val="20"/>
                <w:szCs w:val="20"/>
              </w:rPr>
              <w:t>569</w:t>
            </w:r>
            <w:r w:rsidR="00846C43">
              <w:rPr>
                <w:sz w:val="20"/>
                <w:szCs w:val="20"/>
                <w:lang w:val="ru-RU"/>
              </w:rPr>
              <w:t> </w:t>
            </w:r>
            <w:r w:rsidRPr="005856DD">
              <w:rPr>
                <w:sz w:val="20"/>
                <w:szCs w:val="20"/>
              </w:rPr>
              <w:t>000</w:t>
            </w:r>
          </w:p>
        </w:tc>
      </w:tr>
      <w:tr w:rsidR="003A6684" w:rsidRPr="00AB42F1" w14:paraId="14A068AF" w14:textId="77777777">
        <w:trPr>
          <w:trHeight w:val="225"/>
        </w:trPr>
        <w:tc>
          <w:tcPr>
            <w:tcW w:w="3485" w:type="pct"/>
          </w:tcPr>
          <w:p w14:paraId="5F0342A4" w14:textId="61A79425" w:rsidR="003A6684" w:rsidRPr="00514976" w:rsidRDefault="00A46F9D">
            <w:pPr>
              <w:shd w:val="clear" w:color="auto" w:fill="FFFFFF" w:themeFill="background1"/>
              <w:spacing w:before="10" w:after="10"/>
              <w:ind w:left="170"/>
              <w:jc w:val="left"/>
              <w:rPr>
                <w:sz w:val="20"/>
                <w:szCs w:val="20"/>
                <w:lang w:val="ru-RU"/>
              </w:rPr>
            </w:pPr>
            <w:r w:rsidRPr="00514976">
              <w:rPr>
                <w:sz w:val="20"/>
                <w:szCs w:val="20"/>
                <w:lang w:val="ru-RU"/>
              </w:rPr>
              <w:t xml:space="preserve">Закупка учебного модуля ХКВ на основе </w:t>
            </w:r>
            <w:r w:rsidRPr="00A46F9D">
              <w:rPr>
                <w:sz w:val="20"/>
                <w:szCs w:val="20"/>
              </w:rPr>
              <w:t>CO</w:t>
            </w:r>
            <w:r w:rsidRPr="00514976">
              <w:rPr>
                <w:sz w:val="20"/>
                <w:szCs w:val="20"/>
                <w:vertAlign w:val="subscript"/>
                <w:lang w:val="ru-RU"/>
              </w:rPr>
              <w:t>2</w:t>
            </w:r>
            <w:r w:rsidRPr="00514976">
              <w:rPr>
                <w:sz w:val="20"/>
                <w:szCs w:val="20"/>
                <w:lang w:val="ru-RU"/>
              </w:rPr>
              <w:t xml:space="preserve"> для пяти центров передового опыта</w:t>
            </w:r>
            <w:r w:rsidRPr="006D0B0C">
              <w:rPr>
                <w:rStyle w:val="FootnoteReference"/>
                <w:sz w:val="20"/>
                <w:szCs w:val="20"/>
              </w:rPr>
              <w:footnoteReference w:id="15"/>
            </w:r>
          </w:p>
        </w:tc>
        <w:tc>
          <w:tcPr>
            <w:tcW w:w="757" w:type="pct"/>
          </w:tcPr>
          <w:p w14:paraId="1B208458" w14:textId="28C69FBF" w:rsidR="003A6684" w:rsidRPr="00FA711B" w:rsidRDefault="003A6684">
            <w:pPr>
              <w:shd w:val="clear" w:color="auto" w:fill="FFFFFF" w:themeFill="background1"/>
              <w:spacing w:before="10" w:after="10"/>
              <w:jc w:val="right"/>
              <w:rPr>
                <w:sz w:val="20"/>
                <w:szCs w:val="20"/>
              </w:rPr>
            </w:pPr>
            <w:r w:rsidRPr="005856DD">
              <w:rPr>
                <w:sz w:val="20"/>
                <w:szCs w:val="20"/>
              </w:rPr>
              <w:t>415</w:t>
            </w:r>
            <w:r w:rsidR="00846C43">
              <w:rPr>
                <w:sz w:val="20"/>
                <w:szCs w:val="20"/>
                <w:lang w:val="ru-RU"/>
              </w:rPr>
              <w:t> </w:t>
            </w:r>
            <w:r w:rsidRPr="005856DD">
              <w:rPr>
                <w:sz w:val="20"/>
                <w:szCs w:val="20"/>
              </w:rPr>
              <w:t>000</w:t>
            </w:r>
          </w:p>
        </w:tc>
        <w:tc>
          <w:tcPr>
            <w:tcW w:w="758" w:type="pct"/>
          </w:tcPr>
          <w:p w14:paraId="4981D39F" w14:textId="77777777" w:rsidR="003A6684" w:rsidRPr="00FA711B" w:rsidRDefault="003A6684">
            <w:pPr>
              <w:shd w:val="clear" w:color="auto" w:fill="FFFFFF" w:themeFill="background1"/>
              <w:spacing w:before="10" w:after="10"/>
              <w:jc w:val="right"/>
              <w:rPr>
                <w:sz w:val="20"/>
                <w:szCs w:val="20"/>
              </w:rPr>
            </w:pPr>
            <w:r w:rsidRPr="005856DD">
              <w:rPr>
                <w:sz w:val="20"/>
                <w:szCs w:val="20"/>
              </w:rPr>
              <w:t>0</w:t>
            </w:r>
          </w:p>
        </w:tc>
      </w:tr>
      <w:tr w:rsidR="003A6684" w:rsidRPr="00AB42F1" w14:paraId="39E4CD51" w14:textId="77777777">
        <w:trPr>
          <w:trHeight w:val="225"/>
        </w:trPr>
        <w:tc>
          <w:tcPr>
            <w:tcW w:w="3485" w:type="pct"/>
          </w:tcPr>
          <w:p w14:paraId="68DCC6F5" w14:textId="25FE0C01" w:rsidR="003A6684" w:rsidRPr="00514976" w:rsidRDefault="00205CCB">
            <w:pPr>
              <w:shd w:val="clear" w:color="auto" w:fill="FFFFFF" w:themeFill="background1"/>
              <w:spacing w:before="10" w:after="10"/>
              <w:ind w:left="170"/>
              <w:jc w:val="left"/>
              <w:rPr>
                <w:sz w:val="20"/>
                <w:szCs w:val="20"/>
                <w:lang w:val="ru-RU"/>
              </w:rPr>
            </w:pPr>
            <w:r>
              <w:rPr>
                <w:sz w:val="20"/>
                <w:szCs w:val="20"/>
                <w:lang w:val="ru-RU"/>
              </w:rPr>
              <w:t>Предоставление</w:t>
            </w:r>
            <w:r w:rsidR="00514976" w:rsidRPr="00514976">
              <w:rPr>
                <w:sz w:val="20"/>
                <w:szCs w:val="20"/>
                <w:lang w:val="ru-RU"/>
              </w:rPr>
              <w:t xml:space="preserve"> наборов инструментов </w:t>
            </w:r>
            <w:r w:rsidR="00890188">
              <w:rPr>
                <w:sz w:val="20"/>
                <w:szCs w:val="20"/>
                <w:lang w:val="ru-RU"/>
              </w:rPr>
              <w:t xml:space="preserve">для </w:t>
            </w:r>
            <w:r w:rsidR="00514976" w:rsidRPr="00514976">
              <w:rPr>
                <w:sz w:val="20"/>
                <w:szCs w:val="20"/>
                <w:lang w:val="ru-RU"/>
              </w:rPr>
              <w:t>400 квалифицированны</w:t>
            </w:r>
            <w:r w:rsidR="00890188">
              <w:rPr>
                <w:sz w:val="20"/>
                <w:szCs w:val="20"/>
                <w:lang w:val="ru-RU"/>
              </w:rPr>
              <w:t>х</w:t>
            </w:r>
            <w:r w:rsidR="00514976" w:rsidRPr="00514976">
              <w:rPr>
                <w:sz w:val="20"/>
                <w:szCs w:val="20"/>
                <w:lang w:val="ru-RU"/>
              </w:rPr>
              <w:t xml:space="preserve"> технически</w:t>
            </w:r>
            <w:r w:rsidR="00890188">
              <w:rPr>
                <w:sz w:val="20"/>
                <w:szCs w:val="20"/>
                <w:lang w:val="ru-RU"/>
              </w:rPr>
              <w:t>х</w:t>
            </w:r>
            <w:r w:rsidR="00514976" w:rsidRPr="00514976">
              <w:rPr>
                <w:sz w:val="20"/>
                <w:szCs w:val="20"/>
                <w:lang w:val="ru-RU"/>
              </w:rPr>
              <w:t xml:space="preserve"> специалист</w:t>
            </w:r>
            <w:r w:rsidR="00890188">
              <w:rPr>
                <w:sz w:val="20"/>
                <w:szCs w:val="20"/>
                <w:lang w:val="ru-RU"/>
              </w:rPr>
              <w:t>ов</w:t>
            </w:r>
            <w:r w:rsidR="003A6684" w:rsidRPr="006D0B0C">
              <w:rPr>
                <w:rStyle w:val="FootnoteReference"/>
                <w:sz w:val="20"/>
                <w:szCs w:val="20"/>
              </w:rPr>
              <w:footnoteReference w:id="16"/>
            </w:r>
          </w:p>
        </w:tc>
        <w:tc>
          <w:tcPr>
            <w:tcW w:w="757" w:type="pct"/>
          </w:tcPr>
          <w:p w14:paraId="78C9867C" w14:textId="780AA1F2" w:rsidR="003A6684" w:rsidRPr="00FA711B" w:rsidRDefault="003A6684">
            <w:pPr>
              <w:shd w:val="clear" w:color="auto" w:fill="FFFFFF" w:themeFill="background1"/>
              <w:spacing w:before="10" w:after="10"/>
              <w:jc w:val="right"/>
              <w:rPr>
                <w:sz w:val="20"/>
                <w:szCs w:val="20"/>
              </w:rPr>
            </w:pPr>
            <w:r w:rsidRPr="005856DD">
              <w:rPr>
                <w:sz w:val="20"/>
                <w:szCs w:val="20"/>
              </w:rPr>
              <w:t>1</w:t>
            </w:r>
            <w:r w:rsidR="00846C43">
              <w:rPr>
                <w:sz w:val="20"/>
                <w:szCs w:val="20"/>
                <w:lang w:val="ru-RU"/>
              </w:rPr>
              <w:t> </w:t>
            </w:r>
            <w:r w:rsidRPr="005856DD">
              <w:rPr>
                <w:sz w:val="20"/>
                <w:szCs w:val="20"/>
              </w:rPr>
              <w:t>554</w:t>
            </w:r>
            <w:r w:rsidR="00846C43">
              <w:rPr>
                <w:sz w:val="20"/>
                <w:szCs w:val="20"/>
                <w:lang w:val="ru-RU"/>
              </w:rPr>
              <w:t> </w:t>
            </w:r>
            <w:r w:rsidRPr="005856DD">
              <w:rPr>
                <w:sz w:val="20"/>
                <w:szCs w:val="20"/>
              </w:rPr>
              <w:t>000</w:t>
            </w:r>
          </w:p>
        </w:tc>
        <w:tc>
          <w:tcPr>
            <w:tcW w:w="758" w:type="pct"/>
          </w:tcPr>
          <w:p w14:paraId="663928F3" w14:textId="776C0746" w:rsidR="003A6684" w:rsidRPr="00FA711B" w:rsidRDefault="003A6684">
            <w:pPr>
              <w:shd w:val="clear" w:color="auto" w:fill="FFFFFF" w:themeFill="background1"/>
              <w:spacing w:before="10" w:after="10"/>
              <w:jc w:val="right"/>
              <w:rPr>
                <w:sz w:val="20"/>
                <w:szCs w:val="20"/>
              </w:rPr>
            </w:pPr>
            <w:r w:rsidRPr="005856DD">
              <w:rPr>
                <w:sz w:val="20"/>
                <w:szCs w:val="20"/>
              </w:rPr>
              <w:t>582</w:t>
            </w:r>
            <w:r w:rsidR="00846C43">
              <w:rPr>
                <w:sz w:val="20"/>
                <w:szCs w:val="20"/>
                <w:lang w:val="ru-RU"/>
              </w:rPr>
              <w:t> </w:t>
            </w:r>
            <w:r w:rsidRPr="005856DD">
              <w:rPr>
                <w:sz w:val="20"/>
                <w:szCs w:val="20"/>
              </w:rPr>
              <w:t>750</w:t>
            </w:r>
          </w:p>
        </w:tc>
      </w:tr>
      <w:tr w:rsidR="003A6684" w:rsidRPr="00D549EB" w14:paraId="3F0C7B18" w14:textId="77777777">
        <w:trPr>
          <w:trHeight w:val="283"/>
        </w:trPr>
        <w:tc>
          <w:tcPr>
            <w:tcW w:w="3485" w:type="pct"/>
          </w:tcPr>
          <w:p w14:paraId="19A56A81" w14:textId="01F9DA6C" w:rsidR="003A6684" w:rsidRPr="00514976" w:rsidRDefault="00514976">
            <w:pPr>
              <w:keepNext/>
              <w:spacing w:before="20" w:after="20"/>
              <w:jc w:val="left"/>
              <w:rPr>
                <w:b/>
                <w:bCs/>
                <w:sz w:val="20"/>
                <w:szCs w:val="20"/>
                <w:highlight w:val="lightGray"/>
                <w:lang w:val="ru-RU"/>
              </w:rPr>
            </w:pPr>
            <w:r w:rsidRPr="00514976">
              <w:rPr>
                <w:b/>
                <w:bCs/>
                <w:sz w:val="20"/>
                <w:szCs w:val="20"/>
                <w:lang w:val="ru-RU"/>
              </w:rPr>
              <w:t>Повышение эффективности рекуперации, переработки и регенерации хладагентов (Р</w:t>
            </w:r>
            <w:r w:rsidR="00DE6378">
              <w:rPr>
                <w:b/>
                <w:bCs/>
                <w:sz w:val="20"/>
                <w:szCs w:val="20"/>
                <w:lang w:val="ru-RU"/>
              </w:rPr>
              <w:t>П</w:t>
            </w:r>
            <w:r w:rsidRPr="00514976">
              <w:rPr>
                <w:b/>
                <w:bCs/>
                <w:sz w:val="20"/>
                <w:szCs w:val="20"/>
                <w:lang w:val="ru-RU"/>
              </w:rPr>
              <w:t>Р)</w:t>
            </w:r>
          </w:p>
        </w:tc>
        <w:tc>
          <w:tcPr>
            <w:tcW w:w="757" w:type="pct"/>
          </w:tcPr>
          <w:p w14:paraId="79F394AD" w14:textId="03D172D2"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655</w:t>
            </w:r>
            <w:r w:rsidR="00846C43">
              <w:rPr>
                <w:b/>
                <w:bCs/>
                <w:sz w:val="20"/>
                <w:szCs w:val="20"/>
                <w:lang w:val="ru-RU"/>
              </w:rPr>
              <w:t> </w:t>
            </w:r>
            <w:r w:rsidRPr="00D549EB">
              <w:rPr>
                <w:b/>
                <w:bCs/>
                <w:sz w:val="20"/>
                <w:szCs w:val="20"/>
              </w:rPr>
              <w:t>910</w:t>
            </w:r>
          </w:p>
        </w:tc>
        <w:tc>
          <w:tcPr>
            <w:tcW w:w="758" w:type="pct"/>
          </w:tcPr>
          <w:p w14:paraId="109BAB6F" w14:textId="2C326C4B"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421</w:t>
            </w:r>
            <w:r w:rsidR="00846C43">
              <w:rPr>
                <w:b/>
                <w:bCs/>
                <w:sz w:val="20"/>
                <w:szCs w:val="20"/>
                <w:lang w:val="ru-RU"/>
              </w:rPr>
              <w:t> </w:t>
            </w:r>
            <w:r w:rsidRPr="00D549EB">
              <w:rPr>
                <w:b/>
                <w:bCs/>
                <w:sz w:val="20"/>
                <w:szCs w:val="20"/>
              </w:rPr>
              <w:t>440</w:t>
            </w:r>
          </w:p>
        </w:tc>
      </w:tr>
      <w:tr w:rsidR="003A6684" w:rsidRPr="00AB42F1" w14:paraId="0164D010" w14:textId="77777777">
        <w:trPr>
          <w:trHeight w:val="225"/>
        </w:trPr>
        <w:tc>
          <w:tcPr>
            <w:tcW w:w="3485" w:type="pct"/>
          </w:tcPr>
          <w:p w14:paraId="5CDB2348" w14:textId="50F6949E" w:rsidR="003A6684" w:rsidRPr="00514976" w:rsidRDefault="00514976">
            <w:pPr>
              <w:shd w:val="clear" w:color="auto" w:fill="FFFFFF" w:themeFill="background1"/>
              <w:spacing w:before="10" w:after="10"/>
              <w:ind w:left="170"/>
              <w:jc w:val="left"/>
              <w:rPr>
                <w:sz w:val="20"/>
                <w:szCs w:val="20"/>
                <w:lang w:val="ru-RU"/>
              </w:rPr>
            </w:pPr>
            <w:r w:rsidRPr="00514976">
              <w:rPr>
                <w:sz w:val="20"/>
                <w:szCs w:val="20"/>
                <w:lang w:val="ru-RU"/>
              </w:rPr>
              <w:t>Привлечение национального консультанта для разработки и координации проекта по установке оборудования для Р</w:t>
            </w:r>
            <w:r w:rsidR="00DE6378">
              <w:rPr>
                <w:sz w:val="20"/>
                <w:szCs w:val="20"/>
                <w:lang w:val="ru-RU"/>
              </w:rPr>
              <w:t>П</w:t>
            </w:r>
            <w:r w:rsidRPr="00514976">
              <w:rPr>
                <w:sz w:val="20"/>
                <w:szCs w:val="20"/>
                <w:lang w:val="ru-RU"/>
              </w:rPr>
              <w:t xml:space="preserve">Р, </w:t>
            </w:r>
            <w:r w:rsidR="00BC4488">
              <w:rPr>
                <w:sz w:val="20"/>
                <w:szCs w:val="20"/>
                <w:lang w:val="ru-RU"/>
              </w:rPr>
              <w:t>предусматривающего</w:t>
            </w:r>
            <w:r w:rsidRPr="00514976">
              <w:rPr>
                <w:sz w:val="20"/>
                <w:szCs w:val="20"/>
                <w:lang w:val="ru-RU"/>
              </w:rPr>
              <w:t xml:space="preserve"> установку, обучение и проведение информационно‑</w:t>
            </w:r>
            <w:r w:rsidR="00890188">
              <w:rPr>
                <w:sz w:val="20"/>
                <w:szCs w:val="20"/>
                <w:lang w:val="ru-RU"/>
              </w:rPr>
              <w:t>разъяснительных</w:t>
            </w:r>
            <w:r w:rsidRPr="00514976">
              <w:rPr>
                <w:sz w:val="20"/>
                <w:szCs w:val="20"/>
                <w:lang w:val="ru-RU"/>
              </w:rPr>
              <w:t xml:space="preserve"> мероприятий</w:t>
            </w:r>
          </w:p>
        </w:tc>
        <w:tc>
          <w:tcPr>
            <w:tcW w:w="757" w:type="pct"/>
          </w:tcPr>
          <w:p w14:paraId="5DE559A5" w14:textId="39E352F7" w:rsidR="003A6684" w:rsidRPr="00FA711B" w:rsidRDefault="003A6684">
            <w:pPr>
              <w:shd w:val="clear" w:color="auto" w:fill="FFFFFF" w:themeFill="background1"/>
              <w:spacing w:before="10" w:after="10"/>
              <w:jc w:val="right"/>
              <w:rPr>
                <w:sz w:val="20"/>
                <w:szCs w:val="20"/>
              </w:rPr>
            </w:pPr>
            <w:r w:rsidRPr="00A8624A">
              <w:rPr>
                <w:sz w:val="20"/>
                <w:szCs w:val="20"/>
              </w:rPr>
              <w:t>15</w:t>
            </w:r>
            <w:r w:rsidR="00846C43">
              <w:rPr>
                <w:sz w:val="20"/>
                <w:szCs w:val="20"/>
                <w:lang w:val="ru-RU"/>
              </w:rPr>
              <w:t> </w:t>
            </w:r>
            <w:r w:rsidRPr="00A8624A">
              <w:rPr>
                <w:sz w:val="20"/>
                <w:szCs w:val="20"/>
              </w:rPr>
              <w:t>000</w:t>
            </w:r>
          </w:p>
        </w:tc>
        <w:tc>
          <w:tcPr>
            <w:tcW w:w="758" w:type="pct"/>
          </w:tcPr>
          <w:p w14:paraId="42ACFCA3" w14:textId="06317451" w:rsidR="003A6684" w:rsidRPr="00FA711B" w:rsidRDefault="003A6684">
            <w:pPr>
              <w:shd w:val="clear" w:color="auto" w:fill="FFFFFF" w:themeFill="background1"/>
              <w:spacing w:before="10" w:after="10"/>
              <w:jc w:val="right"/>
              <w:rPr>
                <w:sz w:val="20"/>
                <w:szCs w:val="20"/>
              </w:rPr>
            </w:pPr>
            <w:r w:rsidRPr="00A8624A">
              <w:rPr>
                <w:sz w:val="20"/>
                <w:szCs w:val="20"/>
              </w:rPr>
              <w:t>8</w:t>
            </w:r>
            <w:r w:rsidR="00846C43">
              <w:rPr>
                <w:sz w:val="20"/>
                <w:szCs w:val="20"/>
                <w:lang w:val="ru-RU"/>
              </w:rPr>
              <w:t> </w:t>
            </w:r>
            <w:r w:rsidRPr="00A8624A">
              <w:rPr>
                <w:sz w:val="20"/>
                <w:szCs w:val="20"/>
              </w:rPr>
              <w:t>000</w:t>
            </w:r>
          </w:p>
        </w:tc>
      </w:tr>
      <w:tr w:rsidR="003A6684" w:rsidRPr="00AB42F1" w14:paraId="05E6D47C" w14:textId="77777777">
        <w:trPr>
          <w:trHeight w:val="225"/>
        </w:trPr>
        <w:tc>
          <w:tcPr>
            <w:tcW w:w="3485" w:type="pct"/>
          </w:tcPr>
          <w:p w14:paraId="138E96EF" w14:textId="42E18905" w:rsidR="003A6684" w:rsidRPr="00B73F6B" w:rsidRDefault="00B73F6B">
            <w:pPr>
              <w:shd w:val="clear" w:color="auto" w:fill="FFFFFF" w:themeFill="background1"/>
              <w:spacing w:before="10" w:after="10"/>
              <w:ind w:left="170"/>
              <w:jc w:val="left"/>
              <w:rPr>
                <w:sz w:val="20"/>
                <w:szCs w:val="20"/>
                <w:lang w:val="ru-RU"/>
              </w:rPr>
            </w:pPr>
            <w:r w:rsidRPr="00B73F6B">
              <w:rPr>
                <w:sz w:val="20"/>
                <w:szCs w:val="20"/>
                <w:lang w:val="ru-RU"/>
              </w:rPr>
              <w:t>Создание одного центра по Р</w:t>
            </w:r>
            <w:r w:rsidR="00DE6378">
              <w:rPr>
                <w:sz w:val="20"/>
                <w:szCs w:val="20"/>
                <w:lang w:val="ru-RU"/>
              </w:rPr>
              <w:t>П</w:t>
            </w:r>
            <w:r w:rsidRPr="00B73F6B">
              <w:rPr>
                <w:sz w:val="20"/>
                <w:szCs w:val="20"/>
                <w:lang w:val="ru-RU"/>
              </w:rPr>
              <w:t xml:space="preserve">Р с лабораторией, сертифицированной в соответствии со стандартом </w:t>
            </w:r>
            <w:r w:rsidRPr="00B73F6B">
              <w:rPr>
                <w:sz w:val="20"/>
                <w:szCs w:val="20"/>
              </w:rPr>
              <w:t>AHRI</w:t>
            </w:r>
            <w:r>
              <w:rPr>
                <w:sz w:val="20"/>
                <w:szCs w:val="20"/>
                <w:lang w:val="ru-RU"/>
              </w:rPr>
              <w:t> </w:t>
            </w:r>
            <w:r w:rsidRPr="00B73F6B">
              <w:rPr>
                <w:sz w:val="20"/>
                <w:szCs w:val="20"/>
                <w:lang w:val="ru-RU"/>
              </w:rPr>
              <w:t xml:space="preserve">700, </w:t>
            </w:r>
            <w:r w:rsidR="00BC4488">
              <w:rPr>
                <w:sz w:val="20"/>
                <w:szCs w:val="20"/>
                <w:lang w:val="ru-RU"/>
              </w:rPr>
              <w:t>в том числе</w:t>
            </w:r>
            <w:r w:rsidRPr="00B73F6B">
              <w:rPr>
                <w:sz w:val="20"/>
                <w:szCs w:val="20"/>
                <w:lang w:val="ru-RU"/>
              </w:rPr>
              <w:t xml:space="preserve"> закупк</w:t>
            </w:r>
            <w:r w:rsidR="00BC4488">
              <w:rPr>
                <w:sz w:val="20"/>
                <w:szCs w:val="20"/>
                <w:lang w:val="ru-RU"/>
              </w:rPr>
              <w:t>а</w:t>
            </w:r>
            <w:r w:rsidRPr="00B73F6B">
              <w:rPr>
                <w:sz w:val="20"/>
                <w:szCs w:val="20"/>
                <w:lang w:val="ru-RU"/>
              </w:rPr>
              <w:t xml:space="preserve"> и установк</w:t>
            </w:r>
            <w:r w:rsidR="00BC4488">
              <w:rPr>
                <w:sz w:val="20"/>
                <w:szCs w:val="20"/>
                <w:lang w:val="ru-RU"/>
              </w:rPr>
              <w:t>а</w:t>
            </w:r>
            <w:r w:rsidRPr="00B73F6B">
              <w:rPr>
                <w:sz w:val="20"/>
                <w:szCs w:val="20"/>
                <w:lang w:val="ru-RU"/>
              </w:rPr>
              <w:t xml:space="preserve"> оборудования для Р</w:t>
            </w:r>
            <w:r w:rsidR="00DE6378">
              <w:rPr>
                <w:sz w:val="20"/>
                <w:szCs w:val="20"/>
                <w:lang w:val="ru-RU"/>
              </w:rPr>
              <w:t>П</w:t>
            </w:r>
            <w:r w:rsidRPr="00B73F6B">
              <w:rPr>
                <w:sz w:val="20"/>
                <w:szCs w:val="20"/>
                <w:lang w:val="ru-RU"/>
              </w:rPr>
              <w:t>Р</w:t>
            </w:r>
            <w:r w:rsidRPr="006D0B0C">
              <w:rPr>
                <w:rStyle w:val="FootnoteReference"/>
                <w:sz w:val="20"/>
                <w:szCs w:val="20"/>
              </w:rPr>
              <w:footnoteReference w:id="17"/>
            </w:r>
            <w:r w:rsidRPr="00B73F6B">
              <w:rPr>
                <w:sz w:val="20"/>
                <w:szCs w:val="20"/>
                <w:lang w:val="ru-RU"/>
              </w:rPr>
              <w:t>, получение лабораторных сертификатов и проведение специализированной подготовки</w:t>
            </w:r>
          </w:p>
        </w:tc>
        <w:tc>
          <w:tcPr>
            <w:tcW w:w="757" w:type="pct"/>
          </w:tcPr>
          <w:p w14:paraId="60410D3D" w14:textId="59E228E3" w:rsidR="003A6684" w:rsidRPr="00FA711B" w:rsidRDefault="003A6684">
            <w:pPr>
              <w:shd w:val="clear" w:color="auto" w:fill="FFFFFF" w:themeFill="background1"/>
              <w:spacing w:before="10" w:after="10"/>
              <w:jc w:val="right"/>
              <w:rPr>
                <w:sz w:val="20"/>
                <w:szCs w:val="20"/>
              </w:rPr>
            </w:pPr>
            <w:r w:rsidRPr="00A8624A">
              <w:rPr>
                <w:sz w:val="20"/>
                <w:szCs w:val="20"/>
              </w:rPr>
              <w:t>195</w:t>
            </w:r>
            <w:r w:rsidR="00846C43">
              <w:rPr>
                <w:sz w:val="20"/>
                <w:szCs w:val="20"/>
                <w:lang w:val="ru-RU"/>
              </w:rPr>
              <w:t> </w:t>
            </w:r>
            <w:r w:rsidRPr="00A8624A">
              <w:rPr>
                <w:sz w:val="20"/>
                <w:szCs w:val="20"/>
              </w:rPr>
              <w:t>970</w:t>
            </w:r>
          </w:p>
        </w:tc>
        <w:tc>
          <w:tcPr>
            <w:tcW w:w="758" w:type="pct"/>
          </w:tcPr>
          <w:p w14:paraId="3AA5CE44" w14:textId="0E5D2280" w:rsidR="003A6684" w:rsidRPr="00FA711B" w:rsidRDefault="003A6684">
            <w:pPr>
              <w:shd w:val="clear" w:color="auto" w:fill="FFFFFF" w:themeFill="background1"/>
              <w:spacing w:before="10" w:after="10"/>
              <w:jc w:val="right"/>
              <w:rPr>
                <w:sz w:val="20"/>
                <w:szCs w:val="20"/>
              </w:rPr>
            </w:pPr>
            <w:r w:rsidRPr="00A8624A">
              <w:rPr>
                <w:sz w:val="20"/>
                <w:szCs w:val="20"/>
              </w:rPr>
              <w:t>195</w:t>
            </w:r>
            <w:r w:rsidR="00846C43">
              <w:rPr>
                <w:sz w:val="20"/>
                <w:szCs w:val="20"/>
                <w:lang w:val="ru-RU"/>
              </w:rPr>
              <w:t> </w:t>
            </w:r>
            <w:r w:rsidRPr="00A8624A">
              <w:rPr>
                <w:sz w:val="20"/>
                <w:szCs w:val="20"/>
              </w:rPr>
              <w:t>970</w:t>
            </w:r>
          </w:p>
        </w:tc>
      </w:tr>
      <w:tr w:rsidR="003A6684" w:rsidRPr="00AB42F1" w14:paraId="09E21AC6" w14:textId="77777777">
        <w:trPr>
          <w:trHeight w:val="225"/>
        </w:trPr>
        <w:tc>
          <w:tcPr>
            <w:tcW w:w="3485" w:type="pct"/>
          </w:tcPr>
          <w:p w14:paraId="03723AFE" w14:textId="54EF68A5" w:rsidR="003A6684" w:rsidRPr="00B73F6B" w:rsidRDefault="00B73F6B">
            <w:pPr>
              <w:shd w:val="clear" w:color="auto" w:fill="FFFFFF" w:themeFill="background1"/>
              <w:spacing w:before="10" w:after="10"/>
              <w:ind w:left="170"/>
              <w:jc w:val="left"/>
              <w:rPr>
                <w:sz w:val="20"/>
                <w:szCs w:val="20"/>
                <w:lang w:val="ru-RU"/>
              </w:rPr>
            </w:pPr>
            <w:r>
              <w:rPr>
                <w:sz w:val="20"/>
                <w:szCs w:val="20"/>
                <w:lang w:val="ru-RU"/>
              </w:rPr>
              <w:lastRenderedPageBreak/>
              <w:t>Создание восьми центров по рекуперации</w:t>
            </w:r>
            <w:r w:rsidR="003A6684" w:rsidRPr="006D0B0C">
              <w:rPr>
                <w:rStyle w:val="FootnoteReference"/>
                <w:sz w:val="20"/>
                <w:szCs w:val="20"/>
              </w:rPr>
              <w:footnoteReference w:id="18"/>
            </w:r>
          </w:p>
        </w:tc>
        <w:tc>
          <w:tcPr>
            <w:tcW w:w="757" w:type="pct"/>
          </w:tcPr>
          <w:p w14:paraId="504DE09D" w14:textId="56290219" w:rsidR="003A6684" w:rsidRPr="00FA711B" w:rsidRDefault="003A6684">
            <w:pPr>
              <w:shd w:val="clear" w:color="auto" w:fill="FFFFFF" w:themeFill="background1"/>
              <w:spacing w:before="10" w:after="10"/>
              <w:jc w:val="right"/>
              <w:rPr>
                <w:sz w:val="20"/>
                <w:szCs w:val="20"/>
              </w:rPr>
            </w:pPr>
            <w:r w:rsidRPr="00A8624A">
              <w:rPr>
                <w:sz w:val="20"/>
                <w:szCs w:val="20"/>
              </w:rPr>
              <w:t>302</w:t>
            </w:r>
            <w:r w:rsidR="00846C43">
              <w:rPr>
                <w:sz w:val="20"/>
                <w:szCs w:val="20"/>
                <w:lang w:val="ru-RU"/>
              </w:rPr>
              <w:t> </w:t>
            </w:r>
            <w:r w:rsidRPr="00A8624A">
              <w:rPr>
                <w:sz w:val="20"/>
                <w:szCs w:val="20"/>
              </w:rPr>
              <w:t>880</w:t>
            </w:r>
          </w:p>
        </w:tc>
        <w:tc>
          <w:tcPr>
            <w:tcW w:w="758" w:type="pct"/>
          </w:tcPr>
          <w:p w14:paraId="56AEC5AB" w14:textId="16E868B2" w:rsidR="003A6684" w:rsidRPr="00FA711B" w:rsidRDefault="003A6684">
            <w:pPr>
              <w:shd w:val="clear" w:color="auto" w:fill="FFFFFF" w:themeFill="background1"/>
              <w:spacing w:before="10" w:after="10"/>
              <w:jc w:val="right"/>
              <w:rPr>
                <w:sz w:val="20"/>
                <w:szCs w:val="20"/>
              </w:rPr>
            </w:pPr>
            <w:r w:rsidRPr="00A8624A">
              <w:rPr>
                <w:sz w:val="20"/>
                <w:szCs w:val="20"/>
              </w:rPr>
              <w:t>151</w:t>
            </w:r>
            <w:r w:rsidR="00846C43">
              <w:rPr>
                <w:sz w:val="20"/>
                <w:szCs w:val="20"/>
                <w:lang w:val="ru-RU"/>
              </w:rPr>
              <w:t> </w:t>
            </w:r>
            <w:r w:rsidRPr="00A8624A">
              <w:rPr>
                <w:sz w:val="20"/>
                <w:szCs w:val="20"/>
              </w:rPr>
              <w:t>440</w:t>
            </w:r>
          </w:p>
        </w:tc>
      </w:tr>
      <w:tr w:rsidR="003A6684" w:rsidRPr="00AB42F1" w14:paraId="0499BE65" w14:textId="77777777">
        <w:trPr>
          <w:trHeight w:val="225"/>
        </w:trPr>
        <w:tc>
          <w:tcPr>
            <w:tcW w:w="3485" w:type="pct"/>
          </w:tcPr>
          <w:p w14:paraId="4229D5C0" w14:textId="129D8A94" w:rsidR="003A6684" w:rsidRPr="009F7F7A" w:rsidRDefault="009F7F7A">
            <w:pPr>
              <w:shd w:val="clear" w:color="auto" w:fill="FFFFFF" w:themeFill="background1"/>
              <w:spacing w:before="10" w:after="10"/>
              <w:ind w:left="170"/>
              <w:jc w:val="left"/>
              <w:rPr>
                <w:sz w:val="20"/>
                <w:szCs w:val="20"/>
                <w:lang w:val="ru-RU"/>
              </w:rPr>
            </w:pPr>
            <w:r w:rsidRPr="009F7F7A">
              <w:rPr>
                <w:sz w:val="20"/>
                <w:szCs w:val="20"/>
                <w:lang w:val="ru-RU"/>
              </w:rPr>
              <w:t xml:space="preserve">Закупка 24 наборов оборудования и инструментов для </w:t>
            </w:r>
            <w:r w:rsidR="00257CFE">
              <w:rPr>
                <w:sz w:val="20"/>
                <w:szCs w:val="20"/>
                <w:lang w:val="ru-RU"/>
              </w:rPr>
              <w:t>бригад по</w:t>
            </w:r>
            <w:r w:rsidRPr="009F7F7A">
              <w:rPr>
                <w:sz w:val="20"/>
                <w:szCs w:val="20"/>
                <w:lang w:val="ru-RU"/>
              </w:rPr>
              <w:t xml:space="preserve"> рекуперации хладагентов</w:t>
            </w:r>
            <w:r w:rsidR="003A6684" w:rsidRPr="006D0B0C">
              <w:rPr>
                <w:rStyle w:val="FootnoteReference"/>
                <w:sz w:val="20"/>
                <w:szCs w:val="20"/>
              </w:rPr>
              <w:footnoteReference w:id="19"/>
            </w:r>
          </w:p>
        </w:tc>
        <w:tc>
          <w:tcPr>
            <w:tcW w:w="757" w:type="pct"/>
          </w:tcPr>
          <w:p w14:paraId="59FA0CF3" w14:textId="509C631B" w:rsidR="003A6684" w:rsidRPr="00FA711B" w:rsidRDefault="003A6684">
            <w:pPr>
              <w:shd w:val="clear" w:color="auto" w:fill="FFFFFF" w:themeFill="background1"/>
              <w:spacing w:before="10" w:after="10"/>
              <w:jc w:val="right"/>
              <w:rPr>
                <w:sz w:val="20"/>
                <w:szCs w:val="20"/>
              </w:rPr>
            </w:pPr>
            <w:r w:rsidRPr="00A8624A">
              <w:rPr>
                <w:sz w:val="20"/>
                <w:szCs w:val="20"/>
              </w:rPr>
              <w:t>81</w:t>
            </w:r>
            <w:r w:rsidR="00846C43">
              <w:rPr>
                <w:sz w:val="20"/>
                <w:szCs w:val="20"/>
                <w:lang w:val="ru-RU"/>
              </w:rPr>
              <w:t> </w:t>
            </w:r>
            <w:r w:rsidRPr="00100D99">
              <w:rPr>
                <w:sz w:val="20"/>
                <w:szCs w:val="20"/>
              </w:rPr>
              <w:t>060</w:t>
            </w:r>
          </w:p>
        </w:tc>
        <w:tc>
          <w:tcPr>
            <w:tcW w:w="758" w:type="pct"/>
          </w:tcPr>
          <w:p w14:paraId="68CFBD30" w14:textId="7B770C83" w:rsidR="003A6684" w:rsidRPr="00FA711B" w:rsidRDefault="003A6684">
            <w:pPr>
              <w:shd w:val="clear" w:color="auto" w:fill="FFFFFF" w:themeFill="background1"/>
              <w:spacing w:before="10" w:after="10"/>
              <w:jc w:val="right"/>
              <w:rPr>
                <w:sz w:val="20"/>
                <w:szCs w:val="20"/>
              </w:rPr>
            </w:pPr>
            <w:r w:rsidRPr="00A8624A">
              <w:rPr>
                <w:sz w:val="20"/>
                <w:szCs w:val="20"/>
              </w:rPr>
              <w:t>40</w:t>
            </w:r>
            <w:r w:rsidR="00846C43">
              <w:rPr>
                <w:sz w:val="20"/>
                <w:szCs w:val="20"/>
                <w:lang w:val="ru-RU"/>
              </w:rPr>
              <w:t> </w:t>
            </w:r>
            <w:r w:rsidRPr="00A8624A">
              <w:rPr>
                <w:sz w:val="20"/>
                <w:szCs w:val="20"/>
              </w:rPr>
              <w:t>530</w:t>
            </w:r>
          </w:p>
        </w:tc>
      </w:tr>
      <w:tr w:rsidR="003A6684" w:rsidRPr="00AB42F1" w14:paraId="0C8AA08E" w14:textId="77777777">
        <w:trPr>
          <w:trHeight w:val="225"/>
        </w:trPr>
        <w:tc>
          <w:tcPr>
            <w:tcW w:w="3485" w:type="pct"/>
          </w:tcPr>
          <w:p w14:paraId="1929E802" w14:textId="2D688D11" w:rsidR="003A6684" w:rsidRPr="009F7F7A" w:rsidRDefault="009F7F7A">
            <w:pPr>
              <w:shd w:val="clear" w:color="auto" w:fill="FFFFFF" w:themeFill="background1"/>
              <w:spacing w:before="10" w:after="10"/>
              <w:ind w:left="170"/>
              <w:jc w:val="left"/>
              <w:rPr>
                <w:sz w:val="20"/>
                <w:szCs w:val="20"/>
                <w:lang w:val="ru-RU"/>
              </w:rPr>
            </w:pPr>
            <w:r w:rsidRPr="009F7F7A">
              <w:rPr>
                <w:sz w:val="20"/>
                <w:szCs w:val="20"/>
                <w:lang w:val="ru-RU"/>
              </w:rPr>
              <w:t xml:space="preserve">Проведение шести семинаров для обучения 120 технических специалистов работе с оборудованием </w:t>
            </w:r>
            <w:r w:rsidR="00DE6378">
              <w:rPr>
                <w:sz w:val="20"/>
                <w:szCs w:val="20"/>
                <w:lang w:val="ru-RU"/>
              </w:rPr>
              <w:t>для</w:t>
            </w:r>
            <w:r w:rsidRPr="009F7F7A">
              <w:rPr>
                <w:sz w:val="20"/>
                <w:szCs w:val="20"/>
                <w:lang w:val="ru-RU"/>
              </w:rPr>
              <w:t xml:space="preserve"> Р</w:t>
            </w:r>
            <w:r w:rsidR="00DE6378">
              <w:rPr>
                <w:sz w:val="20"/>
                <w:szCs w:val="20"/>
                <w:lang w:val="ru-RU"/>
              </w:rPr>
              <w:t>П</w:t>
            </w:r>
            <w:r w:rsidRPr="009F7F7A">
              <w:rPr>
                <w:sz w:val="20"/>
                <w:szCs w:val="20"/>
                <w:lang w:val="ru-RU"/>
              </w:rPr>
              <w:t>Р и рекуперации хладагентов</w:t>
            </w:r>
          </w:p>
        </w:tc>
        <w:tc>
          <w:tcPr>
            <w:tcW w:w="757" w:type="pct"/>
          </w:tcPr>
          <w:p w14:paraId="77B65ADB" w14:textId="0F6C9AE0" w:rsidR="003A6684" w:rsidRPr="00FA711B" w:rsidRDefault="003A6684">
            <w:pPr>
              <w:shd w:val="clear" w:color="auto" w:fill="FFFFFF" w:themeFill="background1"/>
              <w:spacing w:before="10" w:after="10"/>
              <w:jc w:val="right"/>
              <w:rPr>
                <w:sz w:val="20"/>
                <w:szCs w:val="20"/>
              </w:rPr>
            </w:pPr>
            <w:r w:rsidRPr="00A8624A">
              <w:rPr>
                <w:sz w:val="20"/>
                <w:szCs w:val="20"/>
              </w:rPr>
              <w:t>21</w:t>
            </w:r>
            <w:r w:rsidR="00846C43">
              <w:rPr>
                <w:sz w:val="20"/>
                <w:szCs w:val="20"/>
                <w:lang w:val="ru-RU"/>
              </w:rPr>
              <w:t> </w:t>
            </w:r>
            <w:r w:rsidRPr="00A8624A">
              <w:rPr>
                <w:sz w:val="20"/>
                <w:szCs w:val="20"/>
              </w:rPr>
              <w:t>000</w:t>
            </w:r>
          </w:p>
        </w:tc>
        <w:tc>
          <w:tcPr>
            <w:tcW w:w="758" w:type="pct"/>
          </w:tcPr>
          <w:p w14:paraId="29C8845D" w14:textId="155A30D8" w:rsidR="003A6684" w:rsidRPr="00FA711B" w:rsidRDefault="003A6684">
            <w:pPr>
              <w:shd w:val="clear" w:color="auto" w:fill="FFFFFF" w:themeFill="background1"/>
              <w:spacing w:before="10" w:after="10"/>
              <w:jc w:val="right"/>
              <w:rPr>
                <w:sz w:val="20"/>
                <w:szCs w:val="20"/>
              </w:rPr>
            </w:pPr>
            <w:r w:rsidRPr="00A8624A">
              <w:rPr>
                <w:sz w:val="20"/>
                <w:szCs w:val="20"/>
              </w:rPr>
              <w:t>10</w:t>
            </w:r>
            <w:r w:rsidR="00846C43">
              <w:rPr>
                <w:sz w:val="20"/>
                <w:szCs w:val="20"/>
                <w:lang w:val="ru-RU"/>
              </w:rPr>
              <w:t> </w:t>
            </w:r>
            <w:r w:rsidRPr="00A8624A">
              <w:rPr>
                <w:sz w:val="20"/>
                <w:szCs w:val="20"/>
              </w:rPr>
              <w:t>500</w:t>
            </w:r>
          </w:p>
        </w:tc>
      </w:tr>
      <w:tr w:rsidR="003A6684" w:rsidRPr="00AB42F1" w14:paraId="281E1327" w14:textId="77777777">
        <w:trPr>
          <w:trHeight w:val="225"/>
        </w:trPr>
        <w:tc>
          <w:tcPr>
            <w:tcW w:w="3485" w:type="pct"/>
          </w:tcPr>
          <w:p w14:paraId="3D3E26FA" w14:textId="23291E97" w:rsidR="003A6684" w:rsidRPr="0008400C" w:rsidRDefault="0008400C">
            <w:pPr>
              <w:shd w:val="clear" w:color="auto" w:fill="FFFFFF" w:themeFill="background1"/>
              <w:spacing w:before="10" w:after="10"/>
              <w:ind w:left="170"/>
              <w:jc w:val="left"/>
              <w:rPr>
                <w:sz w:val="20"/>
                <w:szCs w:val="20"/>
                <w:lang w:val="ru-RU"/>
              </w:rPr>
            </w:pPr>
            <w:r w:rsidRPr="0008400C">
              <w:rPr>
                <w:sz w:val="20"/>
                <w:szCs w:val="20"/>
                <w:lang w:val="ru-RU"/>
              </w:rPr>
              <w:t>Разработка электронной системы мониторинга деятельности по рекуперации и переработке, а также рыночной модели для рекуперированных хладагентов</w:t>
            </w:r>
          </w:p>
        </w:tc>
        <w:tc>
          <w:tcPr>
            <w:tcW w:w="757" w:type="pct"/>
          </w:tcPr>
          <w:p w14:paraId="146A11ED" w14:textId="0B66BFB6" w:rsidR="003A6684" w:rsidRPr="00FA711B" w:rsidRDefault="003A6684">
            <w:pPr>
              <w:shd w:val="clear" w:color="auto" w:fill="FFFFFF" w:themeFill="background1"/>
              <w:spacing w:before="10" w:after="10"/>
              <w:jc w:val="right"/>
              <w:rPr>
                <w:sz w:val="20"/>
                <w:szCs w:val="20"/>
              </w:rPr>
            </w:pPr>
            <w:r w:rsidRPr="00A8624A">
              <w:rPr>
                <w:sz w:val="20"/>
                <w:szCs w:val="20"/>
              </w:rPr>
              <w:t>25</w:t>
            </w:r>
            <w:r w:rsidR="00846C43">
              <w:rPr>
                <w:sz w:val="20"/>
                <w:szCs w:val="20"/>
                <w:lang w:val="ru-RU"/>
              </w:rPr>
              <w:t> </w:t>
            </w:r>
            <w:r w:rsidRPr="00A8624A">
              <w:rPr>
                <w:sz w:val="20"/>
                <w:szCs w:val="20"/>
              </w:rPr>
              <w:t>000</w:t>
            </w:r>
          </w:p>
        </w:tc>
        <w:tc>
          <w:tcPr>
            <w:tcW w:w="758" w:type="pct"/>
          </w:tcPr>
          <w:p w14:paraId="443E610D" w14:textId="52FA223C" w:rsidR="003A6684" w:rsidRPr="00FA711B" w:rsidRDefault="003A6684">
            <w:pPr>
              <w:shd w:val="clear" w:color="auto" w:fill="FFFFFF" w:themeFill="background1"/>
              <w:spacing w:before="10" w:after="10"/>
              <w:jc w:val="right"/>
              <w:rPr>
                <w:sz w:val="20"/>
                <w:szCs w:val="20"/>
              </w:rPr>
            </w:pPr>
            <w:r w:rsidRPr="00A8624A">
              <w:rPr>
                <w:sz w:val="20"/>
                <w:szCs w:val="20"/>
              </w:rPr>
              <w:t>10</w:t>
            </w:r>
            <w:r w:rsidR="00846C43">
              <w:rPr>
                <w:sz w:val="20"/>
                <w:szCs w:val="20"/>
                <w:lang w:val="ru-RU"/>
              </w:rPr>
              <w:t> </w:t>
            </w:r>
            <w:r w:rsidRPr="00A8624A">
              <w:rPr>
                <w:sz w:val="20"/>
                <w:szCs w:val="20"/>
              </w:rPr>
              <w:t>000</w:t>
            </w:r>
          </w:p>
        </w:tc>
      </w:tr>
      <w:tr w:rsidR="003A6684" w:rsidRPr="00AB42F1" w14:paraId="411EBC7E" w14:textId="77777777">
        <w:trPr>
          <w:trHeight w:val="225"/>
        </w:trPr>
        <w:tc>
          <w:tcPr>
            <w:tcW w:w="3485" w:type="pct"/>
          </w:tcPr>
          <w:p w14:paraId="24D19A6F" w14:textId="2EC48BC1" w:rsidR="003A6684" w:rsidRPr="0008400C" w:rsidRDefault="0008400C">
            <w:pPr>
              <w:shd w:val="clear" w:color="auto" w:fill="FFFFFF" w:themeFill="background1"/>
              <w:spacing w:before="10" w:after="10"/>
              <w:ind w:left="170"/>
              <w:jc w:val="left"/>
              <w:rPr>
                <w:sz w:val="20"/>
                <w:szCs w:val="20"/>
                <w:lang w:val="ru-RU"/>
              </w:rPr>
            </w:pPr>
            <w:r w:rsidRPr="0008400C">
              <w:rPr>
                <w:sz w:val="20"/>
                <w:szCs w:val="20"/>
                <w:lang w:val="ru-RU"/>
              </w:rPr>
              <w:t>Проведение кампании по информированию общественности в поддержку программы по Р</w:t>
            </w:r>
            <w:r w:rsidR="00DE6378">
              <w:rPr>
                <w:sz w:val="20"/>
                <w:szCs w:val="20"/>
                <w:lang w:val="ru-RU"/>
              </w:rPr>
              <w:t>П</w:t>
            </w:r>
            <w:r w:rsidRPr="0008400C">
              <w:rPr>
                <w:sz w:val="20"/>
                <w:szCs w:val="20"/>
                <w:lang w:val="ru-RU"/>
              </w:rPr>
              <w:t>Р</w:t>
            </w:r>
          </w:p>
        </w:tc>
        <w:tc>
          <w:tcPr>
            <w:tcW w:w="757" w:type="pct"/>
          </w:tcPr>
          <w:p w14:paraId="181E50F2" w14:textId="39C66871" w:rsidR="003A6684" w:rsidRPr="00FA711B" w:rsidRDefault="003A6684">
            <w:pPr>
              <w:shd w:val="clear" w:color="auto" w:fill="FFFFFF" w:themeFill="background1"/>
              <w:spacing w:before="10" w:after="10"/>
              <w:jc w:val="right"/>
              <w:rPr>
                <w:sz w:val="20"/>
                <w:szCs w:val="20"/>
              </w:rPr>
            </w:pPr>
            <w:r w:rsidRPr="00A8624A">
              <w:rPr>
                <w:sz w:val="20"/>
                <w:szCs w:val="20"/>
              </w:rPr>
              <w:t>15</w:t>
            </w:r>
            <w:r w:rsidR="00846C43">
              <w:rPr>
                <w:sz w:val="20"/>
                <w:szCs w:val="20"/>
                <w:lang w:val="ru-RU"/>
              </w:rPr>
              <w:t> </w:t>
            </w:r>
            <w:r w:rsidRPr="00A8624A">
              <w:rPr>
                <w:sz w:val="20"/>
                <w:szCs w:val="20"/>
              </w:rPr>
              <w:t>000</w:t>
            </w:r>
          </w:p>
        </w:tc>
        <w:tc>
          <w:tcPr>
            <w:tcW w:w="758" w:type="pct"/>
          </w:tcPr>
          <w:p w14:paraId="5E14055D" w14:textId="5F68ECCA" w:rsidR="003A6684" w:rsidRPr="00FA711B" w:rsidRDefault="003A6684">
            <w:pPr>
              <w:shd w:val="clear" w:color="auto" w:fill="FFFFFF" w:themeFill="background1"/>
              <w:spacing w:before="10" w:after="10"/>
              <w:jc w:val="right"/>
              <w:rPr>
                <w:sz w:val="20"/>
                <w:szCs w:val="20"/>
              </w:rPr>
            </w:pPr>
            <w:r w:rsidRPr="00A8624A">
              <w:rPr>
                <w:sz w:val="20"/>
                <w:szCs w:val="20"/>
              </w:rPr>
              <w:t>5</w:t>
            </w:r>
            <w:r w:rsidR="00846C43">
              <w:rPr>
                <w:sz w:val="20"/>
                <w:szCs w:val="20"/>
                <w:lang w:val="ru-RU"/>
              </w:rPr>
              <w:t> </w:t>
            </w:r>
            <w:r w:rsidRPr="00A8624A">
              <w:rPr>
                <w:sz w:val="20"/>
                <w:szCs w:val="20"/>
              </w:rPr>
              <w:t>000</w:t>
            </w:r>
          </w:p>
        </w:tc>
      </w:tr>
      <w:tr w:rsidR="003A6684" w:rsidRPr="00D549EB" w14:paraId="72832E1B" w14:textId="77777777">
        <w:trPr>
          <w:trHeight w:val="283"/>
        </w:trPr>
        <w:tc>
          <w:tcPr>
            <w:tcW w:w="3485" w:type="pct"/>
          </w:tcPr>
          <w:p w14:paraId="53320357" w14:textId="7C87D4B0" w:rsidR="003A6684" w:rsidRPr="0008400C" w:rsidRDefault="0008400C">
            <w:pPr>
              <w:keepNext/>
              <w:spacing w:before="20" w:after="20"/>
              <w:jc w:val="left"/>
              <w:rPr>
                <w:b/>
                <w:bCs/>
                <w:sz w:val="20"/>
                <w:szCs w:val="20"/>
                <w:lang w:val="ru-RU"/>
              </w:rPr>
            </w:pPr>
            <w:r w:rsidRPr="0008400C">
              <w:rPr>
                <w:b/>
                <w:bCs/>
                <w:sz w:val="20"/>
                <w:szCs w:val="20"/>
                <w:lang w:val="ru-RU"/>
              </w:rPr>
              <w:t xml:space="preserve">Продвижение альтернативных технологий: демонстрация </w:t>
            </w:r>
            <w:r w:rsidR="00296D7E">
              <w:rPr>
                <w:b/>
                <w:bCs/>
                <w:sz w:val="20"/>
                <w:szCs w:val="20"/>
                <w:lang w:val="ru-RU"/>
              </w:rPr>
              <w:t xml:space="preserve">применения </w:t>
            </w:r>
            <w:r w:rsidRPr="0008400C">
              <w:rPr>
                <w:b/>
                <w:bCs/>
                <w:sz w:val="20"/>
                <w:szCs w:val="20"/>
                <w:lang w:val="ru-RU"/>
              </w:rPr>
              <w:t xml:space="preserve">технологии на основе </w:t>
            </w:r>
            <w:r w:rsidRPr="0008400C">
              <w:rPr>
                <w:b/>
                <w:bCs/>
                <w:sz w:val="20"/>
                <w:szCs w:val="20"/>
              </w:rPr>
              <w:t>R</w:t>
            </w:r>
            <w:r w:rsidRPr="0008400C">
              <w:rPr>
                <w:b/>
                <w:bCs/>
                <w:sz w:val="20"/>
                <w:szCs w:val="20"/>
                <w:lang w:val="ru-RU"/>
              </w:rPr>
              <w:t>-290 в холодильных камерах</w:t>
            </w:r>
          </w:p>
        </w:tc>
        <w:tc>
          <w:tcPr>
            <w:tcW w:w="757" w:type="pct"/>
          </w:tcPr>
          <w:p w14:paraId="40B70B14" w14:textId="4C9176EB"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968</w:t>
            </w:r>
            <w:r w:rsidR="00846C43">
              <w:rPr>
                <w:b/>
                <w:bCs/>
                <w:sz w:val="20"/>
                <w:szCs w:val="20"/>
                <w:lang w:val="ru-RU"/>
              </w:rPr>
              <w:t> </w:t>
            </w:r>
            <w:r w:rsidRPr="00D549EB">
              <w:rPr>
                <w:b/>
                <w:bCs/>
                <w:sz w:val="20"/>
                <w:szCs w:val="20"/>
              </w:rPr>
              <w:t>000</w:t>
            </w:r>
          </w:p>
        </w:tc>
        <w:tc>
          <w:tcPr>
            <w:tcW w:w="758" w:type="pct"/>
          </w:tcPr>
          <w:p w14:paraId="4930DC60" w14:textId="58385A5D"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96</w:t>
            </w:r>
            <w:r w:rsidR="00846C43">
              <w:rPr>
                <w:b/>
                <w:bCs/>
                <w:sz w:val="20"/>
                <w:szCs w:val="20"/>
                <w:lang w:val="ru-RU"/>
              </w:rPr>
              <w:t> </w:t>
            </w:r>
            <w:r w:rsidRPr="00D549EB">
              <w:rPr>
                <w:b/>
                <w:bCs/>
                <w:sz w:val="20"/>
                <w:szCs w:val="20"/>
              </w:rPr>
              <w:t>250</w:t>
            </w:r>
          </w:p>
        </w:tc>
      </w:tr>
      <w:tr w:rsidR="003A6684" w:rsidRPr="00AB42F1" w14:paraId="36F39373" w14:textId="77777777">
        <w:trPr>
          <w:trHeight w:val="225"/>
        </w:trPr>
        <w:tc>
          <w:tcPr>
            <w:tcW w:w="3485" w:type="pct"/>
          </w:tcPr>
          <w:p w14:paraId="2D8CBCD8" w14:textId="788F4B6A" w:rsidR="003A6684" w:rsidRPr="00404E52" w:rsidRDefault="00C20BE6">
            <w:pPr>
              <w:shd w:val="clear" w:color="auto" w:fill="FFFFFF" w:themeFill="background1"/>
              <w:spacing w:before="10" w:after="10"/>
              <w:ind w:left="170"/>
              <w:jc w:val="left"/>
              <w:rPr>
                <w:sz w:val="20"/>
                <w:szCs w:val="20"/>
                <w:lang w:val="ru-RU"/>
              </w:rPr>
            </w:pPr>
            <w:r w:rsidRPr="00404E52">
              <w:rPr>
                <w:sz w:val="20"/>
                <w:szCs w:val="20"/>
                <w:lang w:val="ru-RU"/>
              </w:rPr>
              <w:t>Разрабо</w:t>
            </w:r>
            <w:r>
              <w:rPr>
                <w:sz w:val="20"/>
                <w:szCs w:val="20"/>
                <w:lang w:val="ru-RU"/>
              </w:rPr>
              <w:t>тка</w:t>
            </w:r>
            <w:r w:rsidRPr="00404E52">
              <w:rPr>
                <w:sz w:val="20"/>
                <w:szCs w:val="20"/>
                <w:lang w:val="ru-RU"/>
              </w:rPr>
              <w:t xml:space="preserve"> стратеги</w:t>
            </w:r>
            <w:r>
              <w:rPr>
                <w:sz w:val="20"/>
                <w:szCs w:val="20"/>
                <w:lang w:val="ru-RU"/>
              </w:rPr>
              <w:t>и</w:t>
            </w:r>
            <w:r w:rsidRPr="00404E52">
              <w:rPr>
                <w:sz w:val="20"/>
                <w:szCs w:val="20"/>
                <w:lang w:val="ru-RU"/>
              </w:rPr>
              <w:t xml:space="preserve"> по замене холодильных установок, работающих на ГХФУ, энергоэффективны</w:t>
            </w:r>
            <w:r w:rsidR="00653ED5">
              <w:rPr>
                <w:sz w:val="20"/>
                <w:szCs w:val="20"/>
                <w:lang w:val="ru-RU"/>
              </w:rPr>
              <w:t>ми</w:t>
            </w:r>
            <w:r w:rsidRPr="00404E52">
              <w:rPr>
                <w:sz w:val="20"/>
                <w:szCs w:val="20"/>
                <w:lang w:val="ru-RU"/>
              </w:rPr>
              <w:t xml:space="preserve"> систем</w:t>
            </w:r>
            <w:r w:rsidR="00653ED5">
              <w:rPr>
                <w:sz w:val="20"/>
                <w:szCs w:val="20"/>
                <w:lang w:val="ru-RU"/>
              </w:rPr>
              <w:t>ами</w:t>
            </w:r>
            <w:r w:rsidRPr="00404E52">
              <w:rPr>
                <w:sz w:val="20"/>
                <w:szCs w:val="20"/>
                <w:lang w:val="ru-RU"/>
              </w:rPr>
              <w:t xml:space="preserve"> на основе </w:t>
            </w:r>
            <w:r w:rsidRPr="00C20BE6">
              <w:rPr>
                <w:sz w:val="20"/>
                <w:szCs w:val="20"/>
              </w:rPr>
              <w:t>R</w:t>
            </w:r>
            <w:r w:rsidRPr="00404E52">
              <w:rPr>
                <w:sz w:val="20"/>
                <w:szCs w:val="20"/>
                <w:lang w:val="ru-RU"/>
              </w:rPr>
              <w:t>-290</w:t>
            </w:r>
            <w:r w:rsidR="00653ED5">
              <w:rPr>
                <w:sz w:val="20"/>
                <w:szCs w:val="20"/>
                <w:lang w:val="ru-RU"/>
              </w:rPr>
              <w:t xml:space="preserve"> с акцентом на </w:t>
            </w:r>
            <w:r w:rsidR="0008400C" w:rsidRPr="0008400C">
              <w:rPr>
                <w:sz w:val="20"/>
                <w:szCs w:val="20"/>
                <w:lang w:val="ru-RU"/>
              </w:rPr>
              <w:t>сельски</w:t>
            </w:r>
            <w:r w:rsidR="00653ED5">
              <w:rPr>
                <w:sz w:val="20"/>
                <w:szCs w:val="20"/>
                <w:lang w:val="ru-RU"/>
              </w:rPr>
              <w:t>е</w:t>
            </w:r>
            <w:r w:rsidR="0008400C" w:rsidRPr="00404E52">
              <w:rPr>
                <w:sz w:val="20"/>
                <w:szCs w:val="20"/>
                <w:lang w:val="ru-RU"/>
              </w:rPr>
              <w:t xml:space="preserve"> </w:t>
            </w:r>
            <w:r w:rsidR="0008400C" w:rsidRPr="0008400C">
              <w:rPr>
                <w:sz w:val="20"/>
                <w:szCs w:val="20"/>
                <w:lang w:val="ru-RU"/>
              </w:rPr>
              <w:t>район</w:t>
            </w:r>
            <w:r w:rsidR="00653ED5">
              <w:rPr>
                <w:sz w:val="20"/>
                <w:szCs w:val="20"/>
                <w:lang w:val="ru-RU"/>
              </w:rPr>
              <w:t>ы</w:t>
            </w:r>
          </w:p>
        </w:tc>
        <w:tc>
          <w:tcPr>
            <w:tcW w:w="757" w:type="pct"/>
          </w:tcPr>
          <w:p w14:paraId="0B3567D7" w14:textId="2BAC6D8C" w:rsidR="003A6684" w:rsidRPr="00FA711B" w:rsidRDefault="003A6684">
            <w:pPr>
              <w:shd w:val="clear" w:color="auto" w:fill="FFFFFF" w:themeFill="background1"/>
              <w:spacing w:before="10" w:after="10"/>
              <w:jc w:val="right"/>
              <w:rPr>
                <w:sz w:val="20"/>
                <w:szCs w:val="20"/>
              </w:rPr>
            </w:pPr>
            <w:r w:rsidRPr="0094318D">
              <w:rPr>
                <w:sz w:val="20"/>
                <w:szCs w:val="20"/>
              </w:rPr>
              <w:t>40</w:t>
            </w:r>
            <w:r w:rsidR="00846C43">
              <w:rPr>
                <w:sz w:val="20"/>
                <w:szCs w:val="20"/>
                <w:lang w:val="ru-RU"/>
              </w:rPr>
              <w:t> </w:t>
            </w:r>
            <w:r w:rsidRPr="0094318D">
              <w:rPr>
                <w:sz w:val="20"/>
                <w:szCs w:val="20"/>
              </w:rPr>
              <w:t>000</w:t>
            </w:r>
          </w:p>
        </w:tc>
        <w:tc>
          <w:tcPr>
            <w:tcW w:w="758" w:type="pct"/>
          </w:tcPr>
          <w:p w14:paraId="1ADD4D84" w14:textId="73FBC88F" w:rsidR="003A6684" w:rsidRPr="00AD6C37" w:rsidRDefault="003A6684">
            <w:pPr>
              <w:shd w:val="clear" w:color="auto" w:fill="FFFFFF" w:themeFill="background1"/>
              <w:spacing w:before="10" w:after="10"/>
              <w:jc w:val="right"/>
              <w:rPr>
                <w:sz w:val="20"/>
                <w:szCs w:val="20"/>
              </w:rPr>
            </w:pPr>
            <w:r w:rsidRPr="00AD6C37">
              <w:rPr>
                <w:sz w:val="20"/>
                <w:szCs w:val="20"/>
              </w:rPr>
              <w:t>40</w:t>
            </w:r>
            <w:r w:rsidR="00846C43">
              <w:rPr>
                <w:sz w:val="20"/>
                <w:szCs w:val="20"/>
                <w:lang w:val="ru-RU"/>
              </w:rPr>
              <w:t> </w:t>
            </w:r>
            <w:r w:rsidRPr="00AD6C37">
              <w:rPr>
                <w:sz w:val="20"/>
                <w:szCs w:val="20"/>
              </w:rPr>
              <w:t>000</w:t>
            </w:r>
          </w:p>
        </w:tc>
      </w:tr>
      <w:tr w:rsidR="003A6684" w:rsidRPr="00AB42F1" w14:paraId="3DCAE944" w14:textId="77777777">
        <w:trPr>
          <w:trHeight w:val="225"/>
        </w:trPr>
        <w:tc>
          <w:tcPr>
            <w:tcW w:w="3485" w:type="pct"/>
          </w:tcPr>
          <w:p w14:paraId="396C7C18" w14:textId="1913AD48" w:rsidR="003A6684" w:rsidRPr="00404E52" w:rsidRDefault="00404E52">
            <w:pPr>
              <w:shd w:val="clear" w:color="auto" w:fill="FFFFFF" w:themeFill="background1"/>
              <w:spacing w:before="10" w:after="10"/>
              <w:ind w:left="170"/>
              <w:jc w:val="left"/>
              <w:rPr>
                <w:sz w:val="20"/>
                <w:szCs w:val="20"/>
                <w:lang w:val="ru-RU"/>
              </w:rPr>
            </w:pPr>
            <w:r w:rsidRPr="00404E52">
              <w:rPr>
                <w:sz w:val="20"/>
                <w:szCs w:val="20"/>
                <w:lang w:val="ru-RU"/>
              </w:rPr>
              <w:t>Проведение в каждом из пяти регионов вводного семинара для пользователей холодильных камер и технических специалистов в целях представления проекта и сбора информации о существующих системах</w:t>
            </w:r>
          </w:p>
        </w:tc>
        <w:tc>
          <w:tcPr>
            <w:tcW w:w="757" w:type="pct"/>
          </w:tcPr>
          <w:p w14:paraId="11E16BFB" w14:textId="6448CEC5" w:rsidR="003A6684" w:rsidRPr="00FA711B" w:rsidRDefault="003A6684">
            <w:pPr>
              <w:shd w:val="clear" w:color="auto" w:fill="FFFFFF" w:themeFill="background1"/>
              <w:spacing w:before="10" w:after="10"/>
              <w:jc w:val="right"/>
              <w:rPr>
                <w:sz w:val="20"/>
                <w:szCs w:val="20"/>
              </w:rPr>
            </w:pPr>
            <w:r>
              <w:rPr>
                <w:sz w:val="20"/>
                <w:szCs w:val="20"/>
              </w:rPr>
              <w:t>37</w:t>
            </w:r>
            <w:r w:rsidR="00846C43">
              <w:rPr>
                <w:sz w:val="20"/>
                <w:szCs w:val="20"/>
                <w:lang w:val="ru-RU"/>
              </w:rPr>
              <w:t> </w:t>
            </w:r>
            <w:r w:rsidRPr="0094318D">
              <w:rPr>
                <w:sz w:val="20"/>
                <w:szCs w:val="20"/>
              </w:rPr>
              <w:t>500</w:t>
            </w:r>
          </w:p>
        </w:tc>
        <w:tc>
          <w:tcPr>
            <w:tcW w:w="758" w:type="pct"/>
          </w:tcPr>
          <w:p w14:paraId="0FF825B2" w14:textId="3D57D277" w:rsidR="003A6684" w:rsidRPr="00AD6C37" w:rsidRDefault="003A6684">
            <w:pPr>
              <w:shd w:val="clear" w:color="auto" w:fill="FFFFFF" w:themeFill="background1"/>
              <w:spacing w:before="10" w:after="10"/>
              <w:jc w:val="right"/>
              <w:rPr>
                <w:sz w:val="20"/>
                <w:szCs w:val="20"/>
              </w:rPr>
            </w:pPr>
            <w:r w:rsidRPr="00AD6C37">
              <w:rPr>
                <w:sz w:val="20"/>
                <w:szCs w:val="20"/>
              </w:rPr>
              <w:t>37</w:t>
            </w:r>
            <w:r w:rsidR="00846C43">
              <w:rPr>
                <w:sz w:val="20"/>
                <w:szCs w:val="20"/>
                <w:lang w:val="ru-RU"/>
              </w:rPr>
              <w:t> </w:t>
            </w:r>
            <w:r w:rsidRPr="00AD6C37">
              <w:rPr>
                <w:sz w:val="20"/>
                <w:szCs w:val="20"/>
              </w:rPr>
              <w:t>500</w:t>
            </w:r>
          </w:p>
        </w:tc>
      </w:tr>
      <w:tr w:rsidR="003A6684" w:rsidRPr="00AB42F1" w14:paraId="19DD6DE8" w14:textId="77777777">
        <w:trPr>
          <w:trHeight w:val="225"/>
        </w:trPr>
        <w:tc>
          <w:tcPr>
            <w:tcW w:w="3485" w:type="pct"/>
          </w:tcPr>
          <w:p w14:paraId="2C63BA1C" w14:textId="2F622F8F" w:rsidR="003A6684" w:rsidRPr="006F77E1" w:rsidRDefault="006F77E1">
            <w:pPr>
              <w:shd w:val="clear" w:color="auto" w:fill="FFFFFF" w:themeFill="background1"/>
              <w:spacing w:before="10" w:after="10"/>
              <w:ind w:left="170"/>
              <w:jc w:val="left"/>
              <w:rPr>
                <w:sz w:val="20"/>
                <w:szCs w:val="20"/>
                <w:lang w:val="ru-RU"/>
              </w:rPr>
            </w:pPr>
            <w:r w:rsidRPr="006F77E1">
              <w:rPr>
                <w:sz w:val="20"/>
                <w:szCs w:val="20"/>
                <w:lang w:val="ru-RU"/>
              </w:rPr>
              <w:t xml:space="preserve">Закупка и установка в пяти регионах страны 20 холодильных камер средних размеров, работающих на </w:t>
            </w:r>
            <w:r w:rsidRPr="006F77E1">
              <w:rPr>
                <w:sz w:val="20"/>
                <w:szCs w:val="20"/>
              </w:rPr>
              <w:t>R</w:t>
            </w:r>
            <w:r w:rsidRPr="006F77E1">
              <w:rPr>
                <w:sz w:val="20"/>
                <w:szCs w:val="20"/>
                <w:lang w:val="ru-RU"/>
              </w:rPr>
              <w:t>-290 и оснащенных системами обнаружения утечек</w:t>
            </w:r>
          </w:p>
        </w:tc>
        <w:tc>
          <w:tcPr>
            <w:tcW w:w="757" w:type="pct"/>
          </w:tcPr>
          <w:p w14:paraId="08E786F0" w14:textId="73D1DD54" w:rsidR="003A6684" w:rsidRPr="00FA711B" w:rsidRDefault="003A6684">
            <w:pPr>
              <w:shd w:val="clear" w:color="auto" w:fill="FFFFFF" w:themeFill="background1"/>
              <w:spacing w:before="10" w:after="10"/>
              <w:jc w:val="right"/>
              <w:rPr>
                <w:sz w:val="20"/>
                <w:szCs w:val="20"/>
              </w:rPr>
            </w:pPr>
            <w:r>
              <w:rPr>
                <w:sz w:val="20"/>
                <w:szCs w:val="20"/>
              </w:rPr>
              <w:t>800</w:t>
            </w:r>
            <w:r w:rsidR="00846C43">
              <w:rPr>
                <w:sz w:val="20"/>
                <w:szCs w:val="20"/>
                <w:lang w:val="ru-RU"/>
              </w:rPr>
              <w:t> </w:t>
            </w:r>
            <w:r w:rsidRPr="0094318D">
              <w:rPr>
                <w:sz w:val="20"/>
                <w:szCs w:val="20"/>
              </w:rPr>
              <w:t>000</w:t>
            </w:r>
          </w:p>
        </w:tc>
        <w:tc>
          <w:tcPr>
            <w:tcW w:w="758" w:type="pct"/>
          </w:tcPr>
          <w:p w14:paraId="35305298" w14:textId="77777777" w:rsidR="003A6684" w:rsidRPr="00AD6C37" w:rsidRDefault="003A6684">
            <w:pPr>
              <w:shd w:val="clear" w:color="auto" w:fill="FFFFFF" w:themeFill="background1"/>
              <w:spacing w:before="10" w:after="10"/>
              <w:jc w:val="right"/>
              <w:rPr>
                <w:sz w:val="20"/>
                <w:szCs w:val="20"/>
              </w:rPr>
            </w:pPr>
            <w:r>
              <w:rPr>
                <w:sz w:val="20"/>
                <w:szCs w:val="20"/>
              </w:rPr>
              <w:t>0</w:t>
            </w:r>
          </w:p>
        </w:tc>
      </w:tr>
      <w:tr w:rsidR="003A6684" w:rsidRPr="00AB42F1" w14:paraId="216BB6F8" w14:textId="77777777">
        <w:trPr>
          <w:trHeight w:val="225"/>
        </w:trPr>
        <w:tc>
          <w:tcPr>
            <w:tcW w:w="3485" w:type="pct"/>
          </w:tcPr>
          <w:p w14:paraId="5ECE2B35" w14:textId="2105C26F" w:rsidR="003A6684" w:rsidRPr="006F77E1" w:rsidRDefault="006F77E1">
            <w:pPr>
              <w:shd w:val="clear" w:color="auto" w:fill="FFFFFF" w:themeFill="background1"/>
              <w:spacing w:before="10" w:after="10"/>
              <w:ind w:left="170"/>
              <w:jc w:val="left"/>
              <w:rPr>
                <w:sz w:val="20"/>
                <w:szCs w:val="20"/>
                <w:lang w:val="ru-RU"/>
              </w:rPr>
            </w:pPr>
            <w:r w:rsidRPr="006F77E1">
              <w:rPr>
                <w:sz w:val="20"/>
                <w:szCs w:val="20"/>
                <w:lang w:val="ru-RU"/>
              </w:rPr>
              <w:t>П</w:t>
            </w:r>
            <w:r>
              <w:rPr>
                <w:sz w:val="20"/>
                <w:szCs w:val="20"/>
                <w:lang w:val="ru-RU"/>
              </w:rPr>
              <w:t>р</w:t>
            </w:r>
            <w:r w:rsidRPr="006F77E1">
              <w:rPr>
                <w:sz w:val="20"/>
                <w:szCs w:val="20"/>
                <w:lang w:val="ru-RU"/>
              </w:rPr>
              <w:t xml:space="preserve">оведение трех семинаров для подготовки 40-60 технических специалистов по вопросам обслуживания </w:t>
            </w:r>
            <w:r>
              <w:rPr>
                <w:sz w:val="20"/>
                <w:szCs w:val="20"/>
                <w:lang w:val="ru-RU"/>
              </w:rPr>
              <w:t>холодильных</w:t>
            </w:r>
            <w:r w:rsidRPr="006F77E1">
              <w:rPr>
                <w:sz w:val="20"/>
                <w:szCs w:val="20"/>
                <w:lang w:val="ru-RU"/>
              </w:rPr>
              <w:t xml:space="preserve"> камер, работающих на легковоспламеняющихся хладагентах (не менее двух технических специалистов на каждую холодильную камеру)</w:t>
            </w:r>
          </w:p>
        </w:tc>
        <w:tc>
          <w:tcPr>
            <w:tcW w:w="757" w:type="pct"/>
          </w:tcPr>
          <w:p w14:paraId="265C6680" w14:textId="01377826" w:rsidR="003A6684" w:rsidRPr="00FA711B" w:rsidRDefault="003A6684">
            <w:pPr>
              <w:shd w:val="clear" w:color="auto" w:fill="FFFFFF" w:themeFill="background1"/>
              <w:spacing w:before="10" w:after="10"/>
              <w:jc w:val="right"/>
              <w:rPr>
                <w:sz w:val="20"/>
                <w:szCs w:val="20"/>
              </w:rPr>
            </w:pPr>
            <w:r w:rsidRPr="0094318D">
              <w:rPr>
                <w:sz w:val="20"/>
                <w:szCs w:val="20"/>
              </w:rPr>
              <w:t>18</w:t>
            </w:r>
            <w:r w:rsidR="00846C43">
              <w:rPr>
                <w:sz w:val="20"/>
                <w:szCs w:val="20"/>
                <w:lang w:val="ru-RU"/>
              </w:rPr>
              <w:t> </w:t>
            </w:r>
            <w:r w:rsidRPr="0094318D">
              <w:rPr>
                <w:sz w:val="20"/>
                <w:szCs w:val="20"/>
              </w:rPr>
              <w:t>000</w:t>
            </w:r>
          </w:p>
        </w:tc>
        <w:tc>
          <w:tcPr>
            <w:tcW w:w="758" w:type="pct"/>
          </w:tcPr>
          <w:p w14:paraId="41D4F299" w14:textId="77777777" w:rsidR="003A6684" w:rsidRPr="00AD6C37" w:rsidRDefault="003A6684">
            <w:pPr>
              <w:shd w:val="clear" w:color="auto" w:fill="FFFFFF" w:themeFill="background1"/>
              <w:spacing w:before="10" w:after="10"/>
              <w:jc w:val="right"/>
              <w:rPr>
                <w:sz w:val="20"/>
                <w:szCs w:val="20"/>
              </w:rPr>
            </w:pPr>
            <w:r>
              <w:rPr>
                <w:sz w:val="20"/>
                <w:szCs w:val="20"/>
              </w:rPr>
              <w:t>0</w:t>
            </w:r>
          </w:p>
        </w:tc>
      </w:tr>
      <w:tr w:rsidR="003A6684" w:rsidRPr="00AB42F1" w14:paraId="2BA0DD54" w14:textId="77777777">
        <w:trPr>
          <w:trHeight w:val="225"/>
        </w:trPr>
        <w:tc>
          <w:tcPr>
            <w:tcW w:w="3485" w:type="pct"/>
          </w:tcPr>
          <w:p w14:paraId="3C570456" w14:textId="654B3A9F" w:rsidR="003A6684" w:rsidRPr="006F77E1" w:rsidRDefault="00653ED5">
            <w:pPr>
              <w:shd w:val="clear" w:color="auto" w:fill="FFFFFF" w:themeFill="background1"/>
              <w:spacing w:before="10" w:after="10"/>
              <w:ind w:left="170"/>
              <w:jc w:val="left"/>
              <w:rPr>
                <w:sz w:val="20"/>
                <w:szCs w:val="20"/>
                <w:lang w:val="ru-RU"/>
              </w:rPr>
            </w:pPr>
            <w:r w:rsidRPr="00653ED5">
              <w:rPr>
                <w:sz w:val="20"/>
                <w:szCs w:val="20"/>
                <w:lang w:val="ru-RU"/>
              </w:rPr>
              <w:t xml:space="preserve">Контроль и обслуживание систем в ходе реализации проекта </w:t>
            </w:r>
            <w:r w:rsidR="006F77E1" w:rsidRPr="006F77E1">
              <w:rPr>
                <w:sz w:val="20"/>
                <w:szCs w:val="20"/>
                <w:lang w:val="ru-RU"/>
              </w:rPr>
              <w:t>(не менее двух лет)</w:t>
            </w:r>
          </w:p>
        </w:tc>
        <w:tc>
          <w:tcPr>
            <w:tcW w:w="757" w:type="pct"/>
          </w:tcPr>
          <w:p w14:paraId="714E3294" w14:textId="1B73AA22" w:rsidR="003A6684" w:rsidRPr="00FA711B" w:rsidRDefault="003A6684">
            <w:pPr>
              <w:shd w:val="clear" w:color="auto" w:fill="FFFFFF" w:themeFill="background1"/>
              <w:spacing w:before="10" w:after="10"/>
              <w:jc w:val="right"/>
              <w:rPr>
                <w:sz w:val="20"/>
                <w:szCs w:val="20"/>
              </w:rPr>
            </w:pPr>
            <w:r>
              <w:rPr>
                <w:sz w:val="20"/>
                <w:szCs w:val="20"/>
              </w:rPr>
              <w:t>3</w:t>
            </w:r>
            <w:r w:rsidRPr="0094318D">
              <w:rPr>
                <w:sz w:val="20"/>
                <w:szCs w:val="20"/>
              </w:rPr>
              <w:t>5</w:t>
            </w:r>
            <w:r w:rsidR="00846C43">
              <w:rPr>
                <w:sz w:val="20"/>
                <w:szCs w:val="20"/>
                <w:lang w:val="ru-RU"/>
              </w:rPr>
              <w:t> </w:t>
            </w:r>
            <w:r w:rsidRPr="0094318D">
              <w:rPr>
                <w:sz w:val="20"/>
                <w:szCs w:val="20"/>
              </w:rPr>
              <w:t>000</w:t>
            </w:r>
          </w:p>
        </w:tc>
        <w:tc>
          <w:tcPr>
            <w:tcW w:w="758" w:type="pct"/>
          </w:tcPr>
          <w:p w14:paraId="5FF741B6" w14:textId="77777777" w:rsidR="003A6684" w:rsidRPr="00AD6C37" w:rsidRDefault="003A6684">
            <w:pPr>
              <w:shd w:val="clear" w:color="auto" w:fill="FFFFFF" w:themeFill="background1"/>
              <w:spacing w:before="10" w:after="10"/>
              <w:jc w:val="right"/>
              <w:rPr>
                <w:sz w:val="20"/>
                <w:szCs w:val="20"/>
              </w:rPr>
            </w:pPr>
            <w:r>
              <w:rPr>
                <w:sz w:val="20"/>
                <w:szCs w:val="20"/>
              </w:rPr>
              <w:t>0</w:t>
            </w:r>
          </w:p>
        </w:tc>
      </w:tr>
      <w:tr w:rsidR="003A6684" w:rsidRPr="00AB42F1" w14:paraId="2B209520" w14:textId="77777777">
        <w:trPr>
          <w:trHeight w:val="225"/>
        </w:trPr>
        <w:tc>
          <w:tcPr>
            <w:tcW w:w="3485" w:type="pct"/>
          </w:tcPr>
          <w:p w14:paraId="55579CCE" w14:textId="41CF6BC1" w:rsidR="003A6684" w:rsidRPr="006F77E1" w:rsidRDefault="006F77E1">
            <w:pPr>
              <w:shd w:val="clear" w:color="auto" w:fill="FFFFFF" w:themeFill="background1"/>
              <w:spacing w:before="10" w:after="10"/>
              <w:ind w:left="170"/>
              <w:jc w:val="left"/>
              <w:rPr>
                <w:sz w:val="20"/>
                <w:szCs w:val="20"/>
                <w:lang w:val="ru-RU"/>
              </w:rPr>
            </w:pPr>
            <w:r w:rsidRPr="006F77E1">
              <w:rPr>
                <w:sz w:val="20"/>
                <w:szCs w:val="20"/>
                <w:lang w:val="ru-RU"/>
              </w:rPr>
              <w:t xml:space="preserve">Проведение пяти семинаров для распространения </w:t>
            </w:r>
            <w:r w:rsidR="00653ED5">
              <w:rPr>
                <w:sz w:val="20"/>
                <w:szCs w:val="20"/>
                <w:lang w:val="ru-RU"/>
              </w:rPr>
              <w:t xml:space="preserve">полученных </w:t>
            </w:r>
            <w:r w:rsidRPr="006F77E1">
              <w:rPr>
                <w:sz w:val="20"/>
                <w:szCs w:val="20"/>
                <w:lang w:val="ru-RU"/>
              </w:rPr>
              <w:t>результатов среди заинтересованных сторон</w:t>
            </w:r>
          </w:p>
        </w:tc>
        <w:tc>
          <w:tcPr>
            <w:tcW w:w="757" w:type="pct"/>
          </w:tcPr>
          <w:p w14:paraId="1D277B02" w14:textId="6E292A95" w:rsidR="003A6684" w:rsidRPr="00FA711B" w:rsidRDefault="003A6684">
            <w:pPr>
              <w:shd w:val="clear" w:color="auto" w:fill="FFFFFF" w:themeFill="background1"/>
              <w:spacing w:before="10" w:after="10"/>
              <w:jc w:val="right"/>
              <w:rPr>
                <w:sz w:val="20"/>
                <w:szCs w:val="20"/>
              </w:rPr>
            </w:pPr>
            <w:r>
              <w:rPr>
                <w:sz w:val="20"/>
                <w:szCs w:val="20"/>
              </w:rPr>
              <w:t>37</w:t>
            </w:r>
            <w:r w:rsidR="00846C43">
              <w:rPr>
                <w:sz w:val="20"/>
                <w:szCs w:val="20"/>
                <w:lang w:val="ru-RU"/>
              </w:rPr>
              <w:t> </w:t>
            </w:r>
            <w:r>
              <w:rPr>
                <w:sz w:val="20"/>
                <w:szCs w:val="20"/>
              </w:rPr>
              <w:t>5</w:t>
            </w:r>
            <w:r w:rsidRPr="0094318D">
              <w:rPr>
                <w:sz w:val="20"/>
                <w:szCs w:val="20"/>
              </w:rPr>
              <w:t>00</w:t>
            </w:r>
          </w:p>
        </w:tc>
        <w:tc>
          <w:tcPr>
            <w:tcW w:w="758" w:type="pct"/>
          </w:tcPr>
          <w:p w14:paraId="0EA6ABFC" w14:textId="317A95B8" w:rsidR="003A6684" w:rsidRPr="00AD6C37" w:rsidRDefault="003A6684">
            <w:pPr>
              <w:shd w:val="clear" w:color="auto" w:fill="FFFFFF" w:themeFill="background1"/>
              <w:spacing w:before="10" w:after="10"/>
              <w:jc w:val="right"/>
              <w:rPr>
                <w:sz w:val="20"/>
                <w:szCs w:val="20"/>
              </w:rPr>
            </w:pPr>
            <w:r w:rsidRPr="00AD6C37">
              <w:rPr>
                <w:sz w:val="20"/>
                <w:szCs w:val="20"/>
              </w:rPr>
              <w:t>18</w:t>
            </w:r>
            <w:r w:rsidR="00846C43">
              <w:rPr>
                <w:sz w:val="20"/>
                <w:szCs w:val="20"/>
                <w:lang w:val="ru-RU"/>
              </w:rPr>
              <w:t> </w:t>
            </w:r>
            <w:r w:rsidRPr="00AD6C37">
              <w:rPr>
                <w:sz w:val="20"/>
                <w:szCs w:val="20"/>
              </w:rPr>
              <w:t>750</w:t>
            </w:r>
          </w:p>
        </w:tc>
      </w:tr>
      <w:tr w:rsidR="003A6684" w:rsidRPr="00D549EB" w14:paraId="76811B2A" w14:textId="77777777">
        <w:trPr>
          <w:trHeight w:val="283"/>
        </w:trPr>
        <w:tc>
          <w:tcPr>
            <w:tcW w:w="3485" w:type="pct"/>
          </w:tcPr>
          <w:p w14:paraId="1C05B768" w14:textId="752A7EB5" w:rsidR="003A6684" w:rsidRPr="006F77E1" w:rsidRDefault="006F77E1">
            <w:pPr>
              <w:keepNext/>
              <w:spacing w:before="20" w:after="20"/>
              <w:jc w:val="left"/>
              <w:rPr>
                <w:b/>
                <w:bCs/>
                <w:sz w:val="20"/>
                <w:szCs w:val="20"/>
                <w:lang w:val="ru-RU"/>
              </w:rPr>
            </w:pPr>
            <w:r>
              <w:rPr>
                <w:b/>
                <w:bCs/>
                <w:sz w:val="20"/>
                <w:szCs w:val="20"/>
                <w:lang w:val="ru-RU"/>
              </w:rPr>
              <w:t>Продвижение альтернативных технологий</w:t>
            </w:r>
            <w:r w:rsidR="003A6684" w:rsidRPr="006F77E1">
              <w:rPr>
                <w:b/>
                <w:bCs/>
                <w:sz w:val="20"/>
                <w:szCs w:val="20"/>
                <w:lang w:val="ru-RU"/>
              </w:rPr>
              <w:t xml:space="preserve">: </w:t>
            </w:r>
            <w:r>
              <w:rPr>
                <w:b/>
                <w:bCs/>
                <w:sz w:val="20"/>
                <w:szCs w:val="20"/>
                <w:lang w:val="ru-RU"/>
              </w:rPr>
              <w:t>проект по замене комнатных КВ</w:t>
            </w:r>
          </w:p>
        </w:tc>
        <w:tc>
          <w:tcPr>
            <w:tcW w:w="757" w:type="pct"/>
          </w:tcPr>
          <w:p w14:paraId="2259CEE6" w14:textId="6BE3A1D5"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268</w:t>
            </w:r>
            <w:r w:rsidR="00846C43">
              <w:rPr>
                <w:b/>
                <w:bCs/>
                <w:sz w:val="20"/>
                <w:szCs w:val="20"/>
                <w:lang w:val="ru-RU"/>
              </w:rPr>
              <w:t> </w:t>
            </w:r>
            <w:r w:rsidRPr="00D549EB">
              <w:rPr>
                <w:b/>
                <w:bCs/>
                <w:sz w:val="20"/>
                <w:szCs w:val="20"/>
              </w:rPr>
              <w:t>000</w:t>
            </w:r>
          </w:p>
        </w:tc>
        <w:tc>
          <w:tcPr>
            <w:tcW w:w="758" w:type="pct"/>
          </w:tcPr>
          <w:p w14:paraId="6A631748" w14:textId="7DA27E4B"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73</w:t>
            </w:r>
            <w:r w:rsidR="00846C43">
              <w:rPr>
                <w:b/>
                <w:bCs/>
                <w:sz w:val="20"/>
                <w:szCs w:val="20"/>
                <w:lang w:val="ru-RU"/>
              </w:rPr>
              <w:t> </w:t>
            </w:r>
            <w:r w:rsidRPr="00D549EB">
              <w:rPr>
                <w:b/>
                <w:bCs/>
                <w:sz w:val="20"/>
                <w:szCs w:val="20"/>
              </w:rPr>
              <w:t>750</w:t>
            </w:r>
          </w:p>
        </w:tc>
      </w:tr>
      <w:tr w:rsidR="003A6684" w:rsidRPr="00AB42F1" w14:paraId="26663C68" w14:textId="77777777">
        <w:trPr>
          <w:trHeight w:val="225"/>
        </w:trPr>
        <w:tc>
          <w:tcPr>
            <w:tcW w:w="3485" w:type="pct"/>
          </w:tcPr>
          <w:p w14:paraId="51FC1DAE" w14:textId="526FD408" w:rsidR="003A6684" w:rsidRPr="006F77E1" w:rsidRDefault="006F77E1">
            <w:pPr>
              <w:shd w:val="clear" w:color="auto" w:fill="FFFFFF" w:themeFill="background1"/>
              <w:spacing w:before="10" w:after="10"/>
              <w:ind w:left="170"/>
              <w:jc w:val="left"/>
              <w:rPr>
                <w:sz w:val="20"/>
                <w:szCs w:val="20"/>
                <w:lang w:val="ru-RU"/>
              </w:rPr>
            </w:pPr>
            <w:r w:rsidRPr="006F77E1">
              <w:rPr>
                <w:sz w:val="20"/>
                <w:szCs w:val="20"/>
                <w:lang w:val="ru-RU"/>
              </w:rPr>
              <w:t xml:space="preserve">Разработка стратегии по замене комнатных КВ, работающих на ГХФУ, энергоэффективным оборудованием на основе </w:t>
            </w:r>
            <w:r w:rsidRPr="006F77E1">
              <w:rPr>
                <w:sz w:val="20"/>
                <w:szCs w:val="20"/>
              </w:rPr>
              <w:t>R</w:t>
            </w:r>
            <w:r w:rsidRPr="006F77E1">
              <w:rPr>
                <w:sz w:val="20"/>
                <w:szCs w:val="20"/>
                <w:lang w:val="ru-RU"/>
              </w:rPr>
              <w:t>-290 с инверторной технологией в общественных зданиях</w:t>
            </w:r>
          </w:p>
        </w:tc>
        <w:tc>
          <w:tcPr>
            <w:tcW w:w="757" w:type="pct"/>
          </w:tcPr>
          <w:p w14:paraId="500B8D21" w14:textId="06B39C0D" w:rsidR="003A6684" w:rsidRPr="00FA711B" w:rsidRDefault="003A6684">
            <w:pPr>
              <w:shd w:val="clear" w:color="auto" w:fill="FFFFFF" w:themeFill="background1"/>
              <w:spacing w:before="10" w:after="10"/>
              <w:jc w:val="right"/>
              <w:rPr>
                <w:sz w:val="20"/>
                <w:szCs w:val="20"/>
              </w:rPr>
            </w:pPr>
            <w:r w:rsidRPr="0094318D">
              <w:rPr>
                <w:sz w:val="20"/>
                <w:szCs w:val="20"/>
              </w:rPr>
              <w:t>40</w:t>
            </w:r>
            <w:r w:rsidR="00846C43">
              <w:rPr>
                <w:sz w:val="20"/>
                <w:szCs w:val="20"/>
                <w:lang w:val="ru-RU"/>
              </w:rPr>
              <w:t> </w:t>
            </w:r>
            <w:r w:rsidRPr="0094318D">
              <w:rPr>
                <w:sz w:val="20"/>
                <w:szCs w:val="20"/>
              </w:rPr>
              <w:t>000</w:t>
            </w:r>
          </w:p>
        </w:tc>
        <w:tc>
          <w:tcPr>
            <w:tcW w:w="758" w:type="pct"/>
          </w:tcPr>
          <w:p w14:paraId="6631FA8F" w14:textId="29DA216C" w:rsidR="003A6684" w:rsidRPr="00FA711B" w:rsidRDefault="003A6684">
            <w:pPr>
              <w:shd w:val="clear" w:color="auto" w:fill="FFFFFF" w:themeFill="background1"/>
              <w:spacing w:before="10" w:after="10"/>
              <w:jc w:val="right"/>
              <w:rPr>
                <w:sz w:val="20"/>
                <w:szCs w:val="20"/>
              </w:rPr>
            </w:pPr>
            <w:r w:rsidRPr="0094318D">
              <w:rPr>
                <w:sz w:val="20"/>
                <w:szCs w:val="20"/>
              </w:rPr>
              <w:t>40</w:t>
            </w:r>
            <w:r w:rsidR="00846C43">
              <w:rPr>
                <w:sz w:val="20"/>
                <w:szCs w:val="20"/>
                <w:lang w:val="ru-RU"/>
              </w:rPr>
              <w:t> </w:t>
            </w:r>
            <w:r w:rsidRPr="0094318D">
              <w:rPr>
                <w:sz w:val="20"/>
                <w:szCs w:val="20"/>
              </w:rPr>
              <w:t>000</w:t>
            </w:r>
          </w:p>
        </w:tc>
      </w:tr>
      <w:tr w:rsidR="003A6684" w:rsidRPr="00AB42F1" w14:paraId="12944F17" w14:textId="77777777">
        <w:trPr>
          <w:trHeight w:val="225"/>
        </w:trPr>
        <w:tc>
          <w:tcPr>
            <w:tcW w:w="3485" w:type="pct"/>
          </w:tcPr>
          <w:p w14:paraId="3B28304F" w14:textId="5D64E33D" w:rsidR="003A6684" w:rsidRPr="00487EDF" w:rsidRDefault="00487EDF">
            <w:pPr>
              <w:shd w:val="clear" w:color="auto" w:fill="FFFFFF" w:themeFill="background1"/>
              <w:spacing w:before="10" w:after="10"/>
              <w:ind w:left="170"/>
              <w:jc w:val="left"/>
              <w:rPr>
                <w:sz w:val="20"/>
                <w:szCs w:val="20"/>
                <w:lang w:val="ru-RU"/>
              </w:rPr>
            </w:pPr>
            <w:r w:rsidRPr="00487EDF">
              <w:rPr>
                <w:sz w:val="20"/>
                <w:szCs w:val="20"/>
                <w:lang w:val="ru-RU"/>
              </w:rPr>
              <w:t xml:space="preserve">Проведение вводных семинаров </w:t>
            </w:r>
            <w:r>
              <w:rPr>
                <w:sz w:val="20"/>
                <w:szCs w:val="20"/>
                <w:lang w:val="ru-RU"/>
              </w:rPr>
              <w:t>как минимум</w:t>
            </w:r>
            <w:r w:rsidRPr="00487EDF">
              <w:rPr>
                <w:sz w:val="20"/>
                <w:szCs w:val="20"/>
                <w:lang w:val="ru-RU"/>
              </w:rPr>
              <w:t xml:space="preserve"> в трех регионах</w:t>
            </w:r>
          </w:p>
        </w:tc>
        <w:tc>
          <w:tcPr>
            <w:tcW w:w="757" w:type="pct"/>
          </w:tcPr>
          <w:p w14:paraId="0FD207F7" w14:textId="5D955C30" w:rsidR="003A6684" w:rsidRPr="00FA711B" w:rsidRDefault="003A6684">
            <w:pPr>
              <w:shd w:val="clear" w:color="auto" w:fill="FFFFFF" w:themeFill="background1"/>
              <w:spacing w:before="10" w:after="10"/>
              <w:jc w:val="right"/>
              <w:rPr>
                <w:sz w:val="20"/>
                <w:szCs w:val="20"/>
              </w:rPr>
            </w:pPr>
            <w:r w:rsidRPr="0094318D">
              <w:rPr>
                <w:sz w:val="20"/>
                <w:szCs w:val="20"/>
              </w:rPr>
              <w:t>22</w:t>
            </w:r>
            <w:r w:rsidR="00846C43">
              <w:rPr>
                <w:sz w:val="20"/>
                <w:szCs w:val="20"/>
                <w:lang w:val="ru-RU"/>
              </w:rPr>
              <w:t> </w:t>
            </w:r>
            <w:r w:rsidRPr="0094318D">
              <w:rPr>
                <w:sz w:val="20"/>
                <w:szCs w:val="20"/>
              </w:rPr>
              <w:t>500</w:t>
            </w:r>
          </w:p>
        </w:tc>
        <w:tc>
          <w:tcPr>
            <w:tcW w:w="758" w:type="pct"/>
          </w:tcPr>
          <w:p w14:paraId="07884A3A" w14:textId="473A139A" w:rsidR="003A6684" w:rsidRPr="00FA711B" w:rsidRDefault="003A6684">
            <w:pPr>
              <w:shd w:val="clear" w:color="auto" w:fill="FFFFFF" w:themeFill="background1"/>
              <w:spacing w:before="10" w:after="10"/>
              <w:jc w:val="right"/>
              <w:rPr>
                <w:sz w:val="20"/>
                <w:szCs w:val="20"/>
              </w:rPr>
            </w:pPr>
            <w:r w:rsidRPr="0094318D">
              <w:rPr>
                <w:sz w:val="20"/>
                <w:szCs w:val="20"/>
              </w:rPr>
              <w:t>22</w:t>
            </w:r>
            <w:r w:rsidR="00846C43">
              <w:rPr>
                <w:sz w:val="20"/>
                <w:szCs w:val="20"/>
                <w:lang w:val="ru-RU"/>
              </w:rPr>
              <w:t> </w:t>
            </w:r>
            <w:r w:rsidRPr="0094318D">
              <w:rPr>
                <w:sz w:val="20"/>
                <w:szCs w:val="20"/>
              </w:rPr>
              <w:t>500</w:t>
            </w:r>
          </w:p>
        </w:tc>
      </w:tr>
      <w:tr w:rsidR="003A6684" w:rsidRPr="00AB42F1" w14:paraId="1EE42310" w14:textId="77777777">
        <w:trPr>
          <w:trHeight w:val="225"/>
        </w:trPr>
        <w:tc>
          <w:tcPr>
            <w:tcW w:w="3485" w:type="pct"/>
          </w:tcPr>
          <w:p w14:paraId="5EAAEBC9" w14:textId="49A9918D" w:rsidR="003A6684" w:rsidRPr="00487EDF" w:rsidRDefault="00487EDF">
            <w:pPr>
              <w:shd w:val="clear" w:color="auto" w:fill="FFFFFF" w:themeFill="background1"/>
              <w:spacing w:before="10" w:after="10"/>
              <w:ind w:left="170"/>
              <w:jc w:val="left"/>
              <w:rPr>
                <w:sz w:val="20"/>
                <w:szCs w:val="20"/>
                <w:lang w:val="ru-RU"/>
              </w:rPr>
            </w:pPr>
            <w:r w:rsidRPr="00487EDF">
              <w:rPr>
                <w:sz w:val="20"/>
                <w:szCs w:val="20"/>
                <w:lang w:val="ru-RU"/>
              </w:rPr>
              <w:t xml:space="preserve">Закупка и установка по всей стране 150 комнатных КВ на основе </w:t>
            </w:r>
            <w:r w:rsidRPr="00487EDF">
              <w:rPr>
                <w:sz w:val="20"/>
                <w:szCs w:val="20"/>
              </w:rPr>
              <w:t>R</w:t>
            </w:r>
            <w:r w:rsidRPr="00487EDF">
              <w:rPr>
                <w:sz w:val="20"/>
                <w:szCs w:val="20"/>
                <w:lang w:val="ru-RU"/>
              </w:rPr>
              <w:t>-290</w:t>
            </w:r>
          </w:p>
        </w:tc>
        <w:tc>
          <w:tcPr>
            <w:tcW w:w="757" w:type="pct"/>
          </w:tcPr>
          <w:p w14:paraId="5E247454" w14:textId="51FB64E2" w:rsidR="003A6684" w:rsidRPr="00FA711B" w:rsidRDefault="003A6684">
            <w:pPr>
              <w:shd w:val="clear" w:color="auto" w:fill="FFFFFF" w:themeFill="background1"/>
              <w:spacing w:before="10" w:after="10"/>
              <w:jc w:val="right"/>
              <w:rPr>
                <w:sz w:val="20"/>
                <w:szCs w:val="20"/>
              </w:rPr>
            </w:pPr>
            <w:r w:rsidRPr="0094318D">
              <w:rPr>
                <w:sz w:val="20"/>
                <w:szCs w:val="20"/>
              </w:rPr>
              <w:t>150</w:t>
            </w:r>
            <w:r w:rsidR="00846C43">
              <w:rPr>
                <w:sz w:val="20"/>
                <w:szCs w:val="20"/>
                <w:lang w:val="ru-RU"/>
              </w:rPr>
              <w:t> </w:t>
            </w:r>
            <w:r w:rsidRPr="0094318D">
              <w:rPr>
                <w:sz w:val="20"/>
                <w:szCs w:val="20"/>
              </w:rPr>
              <w:t>000</w:t>
            </w:r>
          </w:p>
        </w:tc>
        <w:tc>
          <w:tcPr>
            <w:tcW w:w="758" w:type="pct"/>
          </w:tcPr>
          <w:p w14:paraId="378FB373" w14:textId="77777777" w:rsidR="003A6684" w:rsidRPr="00FA711B" w:rsidRDefault="003A6684">
            <w:pPr>
              <w:shd w:val="clear" w:color="auto" w:fill="FFFFFF" w:themeFill="background1"/>
              <w:spacing w:before="10" w:after="10"/>
              <w:jc w:val="right"/>
              <w:rPr>
                <w:sz w:val="20"/>
                <w:szCs w:val="20"/>
              </w:rPr>
            </w:pPr>
            <w:r w:rsidRPr="0094318D">
              <w:rPr>
                <w:sz w:val="20"/>
                <w:szCs w:val="20"/>
              </w:rPr>
              <w:t>0</w:t>
            </w:r>
          </w:p>
        </w:tc>
      </w:tr>
      <w:tr w:rsidR="003A6684" w:rsidRPr="00AB42F1" w14:paraId="0CDB9794" w14:textId="77777777">
        <w:trPr>
          <w:trHeight w:val="225"/>
        </w:trPr>
        <w:tc>
          <w:tcPr>
            <w:tcW w:w="3485" w:type="pct"/>
          </w:tcPr>
          <w:p w14:paraId="3121DFF3" w14:textId="1CED9A15" w:rsidR="003A6684" w:rsidRPr="00487EDF" w:rsidRDefault="00487EDF">
            <w:pPr>
              <w:shd w:val="clear" w:color="auto" w:fill="FFFFFF" w:themeFill="background1"/>
              <w:spacing w:before="10" w:after="10"/>
              <w:ind w:left="170"/>
              <w:jc w:val="left"/>
              <w:rPr>
                <w:sz w:val="20"/>
                <w:szCs w:val="20"/>
                <w:lang w:val="ru-RU"/>
              </w:rPr>
            </w:pPr>
            <w:r w:rsidRPr="00487EDF">
              <w:rPr>
                <w:sz w:val="20"/>
                <w:szCs w:val="20"/>
                <w:lang w:val="ru-RU"/>
              </w:rPr>
              <w:t>Проведение трех семинаров для подготовки 60 технических специалистов по вопросам обслуживания бытовых КВ, работающих на легковоспламеняющихся хладагентах</w:t>
            </w:r>
          </w:p>
        </w:tc>
        <w:tc>
          <w:tcPr>
            <w:tcW w:w="757" w:type="pct"/>
          </w:tcPr>
          <w:p w14:paraId="7B993D86" w14:textId="7C4F9C51" w:rsidR="003A6684" w:rsidRPr="00FA711B" w:rsidRDefault="003A6684">
            <w:pPr>
              <w:shd w:val="clear" w:color="auto" w:fill="FFFFFF" w:themeFill="background1"/>
              <w:spacing w:before="10" w:after="10"/>
              <w:jc w:val="right"/>
              <w:rPr>
                <w:sz w:val="20"/>
                <w:szCs w:val="20"/>
              </w:rPr>
            </w:pPr>
            <w:r w:rsidRPr="0094318D">
              <w:rPr>
                <w:sz w:val="20"/>
                <w:szCs w:val="20"/>
              </w:rPr>
              <w:t>18</w:t>
            </w:r>
            <w:r w:rsidR="00846C43">
              <w:rPr>
                <w:sz w:val="20"/>
                <w:szCs w:val="20"/>
                <w:lang w:val="ru-RU"/>
              </w:rPr>
              <w:t> </w:t>
            </w:r>
            <w:r w:rsidRPr="0094318D">
              <w:rPr>
                <w:sz w:val="20"/>
                <w:szCs w:val="20"/>
              </w:rPr>
              <w:t>000</w:t>
            </w:r>
          </w:p>
        </w:tc>
        <w:tc>
          <w:tcPr>
            <w:tcW w:w="758" w:type="pct"/>
          </w:tcPr>
          <w:p w14:paraId="40DA2C20" w14:textId="77777777" w:rsidR="003A6684" w:rsidRPr="00FA711B" w:rsidRDefault="003A6684">
            <w:pPr>
              <w:shd w:val="clear" w:color="auto" w:fill="FFFFFF" w:themeFill="background1"/>
              <w:spacing w:before="10" w:after="10"/>
              <w:jc w:val="right"/>
              <w:rPr>
                <w:sz w:val="20"/>
                <w:szCs w:val="20"/>
              </w:rPr>
            </w:pPr>
            <w:r w:rsidRPr="0094318D">
              <w:rPr>
                <w:sz w:val="20"/>
                <w:szCs w:val="20"/>
              </w:rPr>
              <w:t>0</w:t>
            </w:r>
          </w:p>
        </w:tc>
      </w:tr>
      <w:tr w:rsidR="003A6684" w:rsidRPr="00AB42F1" w14:paraId="250AF526" w14:textId="77777777">
        <w:trPr>
          <w:trHeight w:val="225"/>
        </w:trPr>
        <w:tc>
          <w:tcPr>
            <w:tcW w:w="3485" w:type="pct"/>
          </w:tcPr>
          <w:p w14:paraId="5F52B4F9" w14:textId="79C8F7F4" w:rsidR="003A6684" w:rsidRPr="00487EDF" w:rsidRDefault="00653ED5">
            <w:pPr>
              <w:shd w:val="clear" w:color="auto" w:fill="FFFFFF" w:themeFill="background1"/>
              <w:spacing w:before="10" w:after="10"/>
              <w:ind w:left="170"/>
              <w:jc w:val="left"/>
              <w:rPr>
                <w:sz w:val="20"/>
                <w:szCs w:val="20"/>
                <w:lang w:val="ru-RU"/>
              </w:rPr>
            </w:pPr>
            <w:r w:rsidRPr="00653ED5">
              <w:rPr>
                <w:sz w:val="20"/>
                <w:szCs w:val="20"/>
                <w:lang w:val="ru-RU"/>
              </w:rPr>
              <w:t xml:space="preserve">Контроль и обслуживание систем в ходе реализации проекта </w:t>
            </w:r>
            <w:r w:rsidR="00487EDF" w:rsidRPr="00487EDF">
              <w:rPr>
                <w:sz w:val="20"/>
                <w:szCs w:val="20"/>
                <w:lang w:val="ru-RU"/>
              </w:rPr>
              <w:t>(не менее двух лет)</w:t>
            </w:r>
          </w:p>
        </w:tc>
        <w:tc>
          <w:tcPr>
            <w:tcW w:w="757" w:type="pct"/>
          </w:tcPr>
          <w:p w14:paraId="02F594BE" w14:textId="71689934" w:rsidR="003A6684" w:rsidRPr="00FA711B" w:rsidRDefault="003A6684">
            <w:pPr>
              <w:shd w:val="clear" w:color="auto" w:fill="FFFFFF" w:themeFill="background1"/>
              <w:spacing w:before="10" w:after="10"/>
              <w:jc w:val="right"/>
              <w:rPr>
                <w:sz w:val="20"/>
                <w:szCs w:val="20"/>
              </w:rPr>
            </w:pPr>
            <w:r w:rsidRPr="0094318D">
              <w:rPr>
                <w:sz w:val="20"/>
                <w:szCs w:val="20"/>
              </w:rPr>
              <w:t>15</w:t>
            </w:r>
            <w:r w:rsidR="00846C43">
              <w:rPr>
                <w:sz w:val="20"/>
                <w:szCs w:val="20"/>
                <w:lang w:val="ru-RU"/>
              </w:rPr>
              <w:t> </w:t>
            </w:r>
            <w:r w:rsidRPr="0094318D">
              <w:rPr>
                <w:sz w:val="20"/>
                <w:szCs w:val="20"/>
              </w:rPr>
              <w:t>000</w:t>
            </w:r>
          </w:p>
        </w:tc>
        <w:tc>
          <w:tcPr>
            <w:tcW w:w="758" w:type="pct"/>
          </w:tcPr>
          <w:p w14:paraId="22580029" w14:textId="77777777" w:rsidR="003A6684" w:rsidRPr="00FA711B" w:rsidRDefault="003A6684">
            <w:pPr>
              <w:shd w:val="clear" w:color="auto" w:fill="FFFFFF" w:themeFill="background1"/>
              <w:spacing w:before="10" w:after="10"/>
              <w:jc w:val="right"/>
              <w:rPr>
                <w:sz w:val="20"/>
                <w:szCs w:val="20"/>
              </w:rPr>
            </w:pPr>
            <w:r w:rsidRPr="0094318D">
              <w:rPr>
                <w:sz w:val="20"/>
                <w:szCs w:val="20"/>
              </w:rPr>
              <w:t>0</w:t>
            </w:r>
          </w:p>
        </w:tc>
      </w:tr>
      <w:tr w:rsidR="003A6684" w:rsidRPr="00AB42F1" w14:paraId="44646933" w14:textId="77777777">
        <w:trPr>
          <w:trHeight w:val="225"/>
        </w:trPr>
        <w:tc>
          <w:tcPr>
            <w:tcW w:w="3485" w:type="pct"/>
          </w:tcPr>
          <w:p w14:paraId="306B6B87" w14:textId="643EDF26" w:rsidR="003A6684" w:rsidRPr="00487EDF" w:rsidRDefault="00487EDF">
            <w:pPr>
              <w:shd w:val="clear" w:color="auto" w:fill="FFFFFF" w:themeFill="background1"/>
              <w:spacing w:before="10" w:after="10"/>
              <w:ind w:left="170"/>
              <w:jc w:val="left"/>
              <w:rPr>
                <w:sz w:val="20"/>
                <w:szCs w:val="20"/>
                <w:lang w:val="ru-RU"/>
              </w:rPr>
            </w:pPr>
            <w:r>
              <w:rPr>
                <w:sz w:val="20"/>
                <w:szCs w:val="20"/>
                <w:lang w:val="ru-RU"/>
              </w:rPr>
              <w:t>Проведение семинаров для представления</w:t>
            </w:r>
            <w:r w:rsidR="00653ED5">
              <w:rPr>
                <w:sz w:val="20"/>
                <w:szCs w:val="20"/>
                <w:lang w:val="ru-RU"/>
              </w:rPr>
              <w:t xml:space="preserve"> полученных</w:t>
            </w:r>
            <w:r>
              <w:rPr>
                <w:sz w:val="20"/>
                <w:szCs w:val="20"/>
                <w:lang w:val="ru-RU"/>
              </w:rPr>
              <w:t xml:space="preserve"> результатов</w:t>
            </w:r>
          </w:p>
        </w:tc>
        <w:tc>
          <w:tcPr>
            <w:tcW w:w="757" w:type="pct"/>
          </w:tcPr>
          <w:p w14:paraId="2408E0C7" w14:textId="70C18277" w:rsidR="003A6684" w:rsidRPr="00FA711B" w:rsidRDefault="003A6684">
            <w:pPr>
              <w:shd w:val="clear" w:color="auto" w:fill="FFFFFF" w:themeFill="background1"/>
              <w:spacing w:before="10" w:after="10"/>
              <w:jc w:val="right"/>
              <w:rPr>
                <w:sz w:val="20"/>
                <w:szCs w:val="20"/>
              </w:rPr>
            </w:pPr>
            <w:r w:rsidRPr="0094318D">
              <w:rPr>
                <w:sz w:val="20"/>
                <w:szCs w:val="20"/>
              </w:rPr>
              <w:t>22</w:t>
            </w:r>
            <w:r w:rsidR="00846C43">
              <w:rPr>
                <w:sz w:val="20"/>
                <w:szCs w:val="20"/>
                <w:lang w:val="ru-RU"/>
              </w:rPr>
              <w:t> </w:t>
            </w:r>
            <w:r w:rsidRPr="0094318D">
              <w:rPr>
                <w:sz w:val="20"/>
                <w:szCs w:val="20"/>
              </w:rPr>
              <w:t>500</w:t>
            </w:r>
          </w:p>
        </w:tc>
        <w:tc>
          <w:tcPr>
            <w:tcW w:w="758" w:type="pct"/>
          </w:tcPr>
          <w:p w14:paraId="03A3F7C1" w14:textId="488CB798" w:rsidR="003A6684" w:rsidRPr="00FA711B" w:rsidRDefault="003A6684">
            <w:pPr>
              <w:shd w:val="clear" w:color="auto" w:fill="FFFFFF" w:themeFill="background1"/>
              <w:spacing w:before="10" w:after="10"/>
              <w:jc w:val="right"/>
              <w:rPr>
                <w:sz w:val="20"/>
                <w:szCs w:val="20"/>
              </w:rPr>
            </w:pPr>
            <w:r w:rsidRPr="0094318D">
              <w:rPr>
                <w:sz w:val="20"/>
                <w:szCs w:val="20"/>
              </w:rPr>
              <w:t>11</w:t>
            </w:r>
            <w:r w:rsidR="00846C43">
              <w:rPr>
                <w:sz w:val="20"/>
                <w:szCs w:val="20"/>
                <w:lang w:val="ru-RU"/>
              </w:rPr>
              <w:t> </w:t>
            </w:r>
            <w:r w:rsidRPr="0094318D">
              <w:rPr>
                <w:sz w:val="20"/>
                <w:szCs w:val="20"/>
              </w:rPr>
              <w:t>250</w:t>
            </w:r>
          </w:p>
        </w:tc>
      </w:tr>
      <w:tr w:rsidR="003A6684" w:rsidRPr="00341CB7" w14:paraId="299911EE" w14:textId="77777777">
        <w:trPr>
          <w:trHeight w:val="283"/>
        </w:trPr>
        <w:tc>
          <w:tcPr>
            <w:tcW w:w="3485" w:type="pct"/>
          </w:tcPr>
          <w:p w14:paraId="5B24AB4F" w14:textId="2F5016ED" w:rsidR="003A6684" w:rsidRPr="007542C3" w:rsidRDefault="007542C3">
            <w:pPr>
              <w:keepNext/>
              <w:spacing w:before="20" w:after="20"/>
              <w:jc w:val="left"/>
              <w:rPr>
                <w:b/>
                <w:bCs/>
                <w:sz w:val="20"/>
                <w:szCs w:val="20"/>
                <w:lang w:val="ru-RU"/>
              </w:rPr>
            </w:pPr>
            <w:r>
              <w:rPr>
                <w:b/>
                <w:bCs/>
                <w:sz w:val="20"/>
                <w:szCs w:val="20"/>
                <w:lang w:val="ru-RU"/>
              </w:rPr>
              <w:lastRenderedPageBreak/>
              <w:t>Учет гендерн</w:t>
            </w:r>
            <w:r w:rsidR="00E00CD2">
              <w:rPr>
                <w:b/>
                <w:bCs/>
                <w:sz w:val="20"/>
                <w:szCs w:val="20"/>
                <w:lang w:val="ru-RU"/>
              </w:rPr>
              <w:t>ой проблематики</w:t>
            </w:r>
          </w:p>
        </w:tc>
        <w:tc>
          <w:tcPr>
            <w:tcW w:w="757" w:type="pct"/>
          </w:tcPr>
          <w:p w14:paraId="28CCD11D" w14:textId="6762BA7C" w:rsidR="003A6684" w:rsidRPr="00341CB7" w:rsidRDefault="003A6684">
            <w:pPr>
              <w:keepNext/>
              <w:shd w:val="clear" w:color="auto" w:fill="FFFFFF" w:themeFill="background1"/>
              <w:spacing w:before="20" w:after="20"/>
              <w:jc w:val="right"/>
              <w:rPr>
                <w:b/>
                <w:bCs/>
                <w:sz w:val="20"/>
                <w:szCs w:val="20"/>
              </w:rPr>
            </w:pPr>
            <w:r w:rsidRPr="00341CB7">
              <w:rPr>
                <w:b/>
                <w:bCs/>
                <w:sz w:val="20"/>
                <w:szCs w:val="20"/>
              </w:rPr>
              <w:t>313</w:t>
            </w:r>
            <w:r w:rsidR="00846C43">
              <w:rPr>
                <w:b/>
                <w:bCs/>
                <w:sz w:val="20"/>
                <w:szCs w:val="20"/>
                <w:lang w:val="ru-RU"/>
              </w:rPr>
              <w:t> </w:t>
            </w:r>
            <w:r w:rsidRPr="00341CB7">
              <w:rPr>
                <w:b/>
                <w:bCs/>
                <w:sz w:val="20"/>
                <w:szCs w:val="20"/>
              </w:rPr>
              <w:t>000</w:t>
            </w:r>
          </w:p>
        </w:tc>
        <w:tc>
          <w:tcPr>
            <w:tcW w:w="758" w:type="pct"/>
          </w:tcPr>
          <w:p w14:paraId="547F1016" w14:textId="2271E927" w:rsidR="003A6684" w:rsidRPr="00341CB7" w:rsidRDefault="003A6684">
            <w:pPr>
              <w:keepNext/>
              <w:shd w:val="clear" w:color="auto" w:fill="FFFFFF" w:themeFill="background1"/>
              <w:spacing w:before="20" w:after="20"/>
              <w:jc w:val="right"/>
              <w:rPr>
                <w:b/>
                <w:bCs/>
                <w:sz w:val="20"/>
                <w:szCs w:val="20"/>
              </w:rPr>
            </w:pPr>
            <w:r w:rsidRPr="00341CB7">
              <w:rPr>
                <w:b/>
                <w:bCs/>
                <w:sz w:val="20"/>
                <w:szCs w:val="20"/>
              </w:rPr>
              <w:t>196</w:t>
            </w:r>
            <w:r w:rsidR="00846C43">
              <w:rPr>
                <w:b/>
                <w:bCs/>
                <w:sz w:val="20"/>
                <w:szCs w:val="20"/>
                <w:lang w:val="ru-RU"/>
              </w:rPr>
              <w:t> </w:t>
            </w:r>
            <w:r w:rsidRPr="00341CB7">
              <w:rPr>
                <w:b/>
                <w:bCs/>
                <w:sz w:val="20"/>
                <w:szCs w:val="20"/>
              </w:rPr>
              <w:t>000</w:t>
            </w:r>
          </w:p>
        </w:tc>
      </w:tr>
      <w:tr w:rsidR="003A6684" w:rsidRPr="00AB42F1" w14:paraId="73D92FF6" w14:textId="77777777">
        <w:trPr>
          <w:trHeight w:val="225"/>
        </w:trPr>
        <w:tc>
          <w:tcPr>
            <w:tcW w:w="3485" w:type="pct"/>
          </w:tcPr>
          <w:p w14:paraId="7051AD8D" w14:textId="696DBB9E" w:rsidR="003A6684" w:rsidRPr="007542C3" w:rsidRDefault="007542C3">
            <w:pPr>
              <w:shd w:val="clear" w:color="auto" w:fill="FFFFFF" w:themeFill="background1"/>
              <w:spacing w:before="10" w:after="10"/>
              <w:ind w:left="170"/>
              <w:jc w:val="left"/>
              <w:rPr>
                <w:sz w:val="20"/>
                <w:szCs w:val="20"/>
                <w:lang w:val="ru-RU"/>
              </w:rPr>
            </w:pPr>
            <w:r w:rsidRPr="007542C3">
              <w:rPr>
                <w:sz w:val="20"/>
                <w:szCs w:val="20"/>
                <w:lang w:val="ru-RU"/>
              </w:rPr>
              <w:t>Привлечение национального консультанта для обеспечения учета гендерных аспектов в рамках всех проектных мероприятий и контроля за этим процессом</w:t>
            </w:r>
          </w:p>
        </w:tc>
        <w:tc>
          <w:tcPr>
            <w:tcW w:w="757" w:type="pct"/>
          </w:tcPr>
          <w:p w14:paraId="087BEF1D" w14:textId="7B80B40C" w:rsidR="003A6684" w:rsidRPr="00FA711B" w:rsidRDefault="003A6684">
            <w:pPr>
              <w:shd w:val="clear" w:color="auto" w:fill="FFFFFF" w:themeFill="background1"/>
              <w:spacing w:before="10" w:after="10"/>
              <w:jc w:val="right"/>
              <w:rPr>
                <w:sz w:val="20"/>
                <w:szCs w:val="20"/>
              </w:rPr>
            </w:pPr>
            <w:r w:rsidRPr="00FD13BD">
              <w:rPr>
                <w:sz w:val="20"/>
                <w:szCs w:val="20"/>
              </w:rPr>
              <w:t>48</w:t>
            </w:r>
            <w:r w:rsidR="00846C43">
              <w:rPr>
                <w:sz w:val="20"/>
                <w:szCs w:val="20"/>
                <w:lang w:val="ru-RU"/>
              </w:rPr>
              <w:t> </w:t>
            </w:r>
            <w:r w:rsidRPr="00FD13BD">
              <w:rPr>
                <w:sz w:val="20"/>
                <w:szCs w:val="20"/>
              </w:rPr>
              <w:t>000</w:t>
            </w:r>
          </w:p>
        </w:tc>
        <w:tc>
          <w:tcPr>
            <w:tcW w:w="758" w:type="pct"/>
          </w:tcPr>
          <w:p w14:paraId="1590ECCD" w14:textId="2CD95D0A" w:rsidR="003A6684" w:rsidRPr="00FA711B" w:rsidRDefault="003A6684">
            <w:pPr>
              <w:shd w:val="clear" w:color="auto" w:fill="FFFFFF" w:themeFill="background1"/>
              <w:spacing w:before="10" w:after="10"/>
              <w:jc w:val="right"/>
              <w:rPr>
                <w:sz w:val="20"/>
                <w:szCs w:val="20"/>
              </w:rPr>
            </w:pPr>
            <w:r w:rsidRPr="00FD13BD">
              <w:rPr>
                <w:sz w:val="20"/>
                <w:szCs w:val="20"/>
              </w:rPr>
              <w:t>16</w:t>
            </w:r>
            <w:r w:rsidR="00846C43">
              <w:rPr>
                <w:sz w:val="20"/>
                <w:szCs w:val="20"/>
                <w:lang w:val="ru-RU"/>
              </w:rPr>
              <w:t> </w:t>
            </w:r>
            <w:r w:rsidRPr="00FD13BD">
              <w:rPr>
                <w:sz w:val="20"/>
                <w:szCs w:val="20"/>
              </w:rPr>
              <w:t>000</w:t>
            </w:r>
          </w:p>
        </w:tc>
      </w:tr>
      <w:tr w:rsidR="003A6684" w:rsidRPr="00AB42F1" w14:paraId="0713FF55" w14:textId="77777777">
        <w:trPr>
          <w:trHeight w:val="225"/>
        </w:trPr>
        <w:tc>
          <w:tcPr>
            <w:tcW w:w="3485" w:type="pct"/>
          </w:tcPr>
          <w:p w14:paraId="6E11F91C" w14:textId="3CE4FB8B" w:rsidR="003A6684" w:rsidRPr="0068766C" w:rsidRDefault="0068766C">
            <w:pPr>
              <w:shd w:val="clear" w:color="auto" w:fill="FFFFFF" w:themeFill="background1"/>
              <w:spacing w:before="10" w:after="10"/>
              <w:ind w:left="170"/>
              <w:jc w:val="left"/>
              <w:rPr>
                <w:sz w:val="20"/>
                <w:szCs w:val="20"/>
                <w:lang w:val="ru-RU"/>
              </w:rPr>
            </w:pPr>
            <w:r w:rsidRPr="0068766C">
              <w:rPr>
                <w:sz w:val="20"/>
                <w:szCs w:val="20"/>
                <w:lang w:val="ru-RU"/>
              </w:rPr>
              <w:t>Актуализация гендерных потребностей и приоритетов в рамках всех мероприятий ПОДПО и КПР</w:t>
            </w:r>
          </w:p>
        </w:tc>
        <w:tc>
          <w:tcPr>
            <w:tcW w:w="757" w:type="pct"/>
          </w:tcPr>
          <w:p w14:paraId="428E940B" w14:textId="6B48AFA5" w:rsidR="003A6684" w:rsidRPr="00FA711B" w:rsidRDefault="003A6684">
            <w:pPr>
              <w:shd w:val="clear" w:color="auto" w:fill="FFFFFF" w:themeFill="background1"/>
              <w:spacing w:before="10" w:after="10"/>
              <w:jc w:val="right"/>
              <w:rPr>
                <w:sz w:val="20"/>
                <w:szCs w:val="20"/>
              </w:rPr>
            </w:pPr>
            <w:r w:rsidRPr="00FD13BD">
              <w:rPr>
                <w:sz w:val="20"/>
                <w:szCs w:val="20"/>
              </w:rPr>
              <w:t>30</w:t>
            </w:r>
            <w:r w:rsidR="00846C43">
              <w:rPr>
                <w:sz w:val="20"/>
                <w:szCs w:val="20"/>
                <w:lang w:val="ru-RU"/>
              </w:rPr>
              <w:t> </w:t>
            </w:r>
            <w:r w:rsidRPr="00FD13BD">
              <w:rPr>
                <w:sz w:val="20"/>
                <w:szCs w:val="20"/>
              </w:rPr>
              <w:t>000</w:t>
            </w:r>
          </w:p>
        </w:tc>
        <w:tc>
          <w:tcPr>
            <w:tcW w:w="758" w:type="pct"/>
          </w:tcPr>
          <w:p w14:paraId="72D240FC" w14:textId="1F18A498" w:rsidR="003A6684" w:rsidRPr="00FA711B" w:rsidRDefault="003A6684">
            <w:pPr>
              <w:shd w:val="clear" w:color="auto" w:fill="FFFFFF" w:themeFill="background1"/>
              <w:spacing w:before="10" w:after="10"/>
              <w:jc w:val="right"/>
              <w:rPr>
                <w:sz w:val="20"/>
                <w:szCs w:val="20"/>
              </w:rPr>
            </w:pPr>
            <w:r w:rsidRPr="00FD13BD">
              <w:rPr>
                <w:sz w:val="20"/>
                <w:szCs w:val="20"/>
              </w:rPr>
              <w:t>10</w:t>
            </w:r>
            <w:r w:rsidR="00846C43">
              <w:rPr>
                <w:sz w:val="20"/>
                <w:szCs w:val="20"/>
                <w:lang w:val="ru-RU"/>
              </w:rPr>
              <w:t> </w:t>
            </w:r>
            <w:r w:rsidRPr="00FD13BD">
              <w:rPr>
                <w:sz w:val="20"/>
                <w:szCs w:val="20"/>
              </w:rPr>
              <w:t>000</w:t>
            </w:r>
          </w:p>
        </w:tc>
      </w:tr>
      <w:tr w:rsidR="003A6684" w:rsidRPr="00AB42F1" w14:paraId="461BFBAD" w14:textId="77777777">
        <w:trPr>
          <w:trHeight w:val="225"/>
        </w:trPr>
        <w:tc>
          <w:tcPr>
            <w:tcW w:w="3485" w:type="pct"/>
          </w:tcPr>
          <w:p w14:paraId="2537160E" w14:textId="31EE6E11" w:rsidR="003A6684" w:rsidRPr="00E00CD2" w:rsidRDefault="00E00CD2">
            <w:pPr>
              <w:shd w:val="clear" w:color="auto" w:fill="FFFFFF" w:themeFill="background1"/>
              <w:spacing w:before="10" w:after="10"/>
              <w:ind w:left="170"/>
              <w:jc w:val="left"/>
              <w:rPr>
                <w:sz w:val="20"/>
                <w:szCs w:val="20"/>
                <w:lang w:val="ru-RU"/>
              </w:rPr>
            </w:pPr>
            <w:r w:rsidRPr="00E00CD2">
              <w:rPr>
                <w:sz w:val="20"/>
                <w:szCs w:val="20"/>
                <w:lang w:val="ru-RU"/>
              </w:rPr>
              <w:t>Проведение шести информационных и учебных семинаров для учреждений по вопросам учета гендерной проблематики в Нигерии</w:t>
            </w:r>
          </w:p>
        </w:tc>
        <w:tc>
          <w:tcPr>
            <w:tcW w:w="757" w:type="pct"/>
          </w:tcPr>
          <w:p w14:paraId="4D55D713" w14:textId="06120880" w:rsidR="003A6684" w:rsidRPr="00FA711B" w:rsidRDefault="003A6684">
            <w:pPr>
              <w:shd w:val="clear" w:color="auto" w:fill="FFFFFF" w:themeFill="background1"/>
              <w:spacing w:before="10" w:after="10"/>
              <w:jc w:val="right"/>
              <w:rPr>
                <w:sz w:val="20"/>
                <w:szCs w:val="20"/>
              </w:rPr>
            </w:pPr>
            <w:r w:rsidRPr="00FD13BD">
              <w:rPr>
                <w:sz w:val="20"/>
                <w:szCs w:val="20"/>
              </w:rPr>
              <w:t>60</w:t>
            </w:r>
            <w:r w:rsidR="00846C43">
              <w:rPr>
                <w:sz w:val="20"/>
                <w:szCs w:val="20"/>
                <w:lang w:val="ru-RU"/>
              </w:rPr>
              <w:t> </w:t>
            </w:r>
            <w:r w:rsidRPr="00FD13BD">
              <w:rPr>
                <w:sz w:val="20"/>
                <w:szCs w:val="20"/>
              </w:rPr>
              <w:t>000</w:t>
            </w:r>
          </w:p>
        </w:tc>
        <w:tc>
          <w:tcPr>
            <w:tcW w:w="758" w:type="pct"/>
          </w:tcPr>
          <w:p w14:paraId="7128D262" w14:textId="364549CA" w:rsidR="003A6684" w:rsidRPr="00FA711B" w:rsidRDefault="003A6684">
            <w:pPr>
              <w:shd w:val="clear" w:color="auto" w:fill="FFFFFF" w:themeFill="background1"/>
              <w:spacing w:before="10" w:after="10"/>
              <w:jc w:val="right"/>
              <w:rPr>
                <w:sz w:val="20"/>
                <w:szCs w:val="20"/>
              </w:rPr>
            </w:pPr>
            <w:r w:rsidRPr="00FD13BD">
              <w:rPr>
                <w:sz w:val="20"/>
                <w:szCs w:val="20"/>
              </w:rPr>
              <w:t>30</w:t>
            </w:r>
            <w:r w:rsidR="00846C43">
              <w:rPr>
                <w:sz w:val="20"/>
                <w:szCs w:val="20"/>
                <w:lang w:val="ru-RU"/>
              </w:rPr>
              <w:t> </w:t>
            </w:r>
            <w:r w:rsidRPr="00FD13BD">
              <w:rPr>
                <w:sz w:val="20"/>
                <w:szCs w:val="20"/>
              </w:rPr>
              <w:t>000</w:t>
            </w:r>
          </w:p>
        </w:tc>
      </w:tr>
      <w:tr w:rsidR="003A6684" w:rsidRPr="00341CB7" w14:paraId="35222A1A" w14:textId="77777777">
        <w:trPr>
          <w:trHeight w:val="225"/>
        </w:trPr>
        <w:tc>
          <w:tcPr>
            <w:tcW w:w="3485" w:type="pct"/>
          </w:tcPr>
          <w:p w14:paraId="3A930246" w14:textId="4CE5104C" w:rsidR="003A6684" w:rsidRPr="00E00CD2" w:rsidRDefault="00E00CD2">
            <w:pPr>
              <w:shd w:val="clear" w:color="auto" w:fill="FFFFFF" w:themeFill="background1"/>
              <w:spacing w:before="10" w:after="10"/>
              <w:ind w:left="170"/>
              <w:jc w:val="left"/>
              <w:rPr>
                <w:sz w:val="20"/>
                <w:szCs w:val="20"/>
                <w:lang w:val="ru-RU"/>
              </w:rPr>
            </w:pPr>
            <w:r w:rsidRPr="00E00CD2">
              <w:rPr>
                <w:sz w:val="20"/>
                <w:szCs w:val="20"/>
                <w:lang w:val="ru-RU"/>
              </w:rPr>
              <w:t>Создание видеоролика для содействия повышению информированности</w:t>
            </w:r>
          </w:p>
        </w:tc>
        <w:tc>
          <w:tcPr>
            <w:tcW w:w="757" w:type="pct"/>
          </w:tcPr>
          <w:p w14:paraId="34CB1CE2" w14:textId="401A4C84" w:rsidR="003A6684" w:rsidRPr="00341CB7" w:rsidRDefault="003A6684">
            <w:pPr>
              <w:shd w:val="clear" w:color="auto" w:fill="FFFFFF" w:themeFill="background1"/>
              <w:spacing w:before="10" w:after="10"/>
              <w:jc w:val="right"/>
              <w:rPr>
                <w:sz w:val="20"/>
                <w:szCs w:val="20"/>
              </w:rPr>
            </w:pPr>
            <w:r w:rsidRPr="00341CB7">
              <w:rPr>
                <w:sz w:val="20"/>
                <w:szCs w:val="20"/>
              </w:rPr>
              <w:t>175</w:t>
            </w:r>
            <w:r w:rsidR="00846C43">
              <w:rPr>
                <w:sz w:val="20"/>
                <w:szCs w:val="20"/>
                <w:lang w:val="ru-RU"/>
              </w:rPr>
              <w:t> </w:t>
            </w:r>
            <w:r w:rsidRPr="00341CB7">
              <w:rPr>
                <w:sz w:val="20"/>
                <w:szCs w:val="20"/>
              </w:rPr>
              <w:t>000</w:t>
            </w:r>
          </w:p>
        </w:tc>
        <w:tc>
          <w:tcPr>
            <w:tcW w:w="758" w:type="pct"/>
          </w:tcPr>
          <w:p w14:paraId="6F1FE1B1" w14:textId="189CA7CA" w:rsidR="003A6684" w:rsidRPr="00341CB7" w:rsidRDefault="003A6684">
            <w:pPr>
              <w:shd w:val="clear" w:color="auto" w:fill="FFFFFF" w:themeFill="background1"/>
              <w:spacing w:before="10" w:after="10"/>
              <w:jc w:val="right"/>
              <w:rPr>
                <w:sz w:val="20"/>
                <w:szCs w:val="20"/>
              </w:rPr>
            </w:pPr>
            <w:r w:rsidRPr="00341CB7">
              <w:rPr>
                <w:sz w:val="20"/>
                <w:szCs w:val="20"/>
              </w:rPr>
              <w:t>140</w:t>
            </w:r>
            <w:r w:rsidR="00846C43">
              <w:rPr>
                <w:sz w:val="20"/>
                <w:szCs w:val="20"/>
                <w:lang w:val="ru-RU"/>
              </w:rPr>
              <w:t> </w:t>
            </w:r>
            <w:r w:rsidRPr="00341CB7">
              <w:rPr>
                <w:sz w:val="20"/>
                <w:szCs w:val="20"/>
              </w:rPr>
              <w:t>000</w:t>
            </w:r>
          </w:p>
        </w:tc>
      </w:tr>
      <w:tr w:rsidR="003A6684" w:rsidRPr="00341CB7" w14:paraId="4C1EDFAA" w14:textId="77777777">
        <w:trPr>
          <w:trHeight w:val="283"/>
        </w:trPr>
        <w:tc>
          <w:tcPr>
            <w:tcW w:w="3485" w:type="pct"/>
          </w:tcPr>
          <w:p w14:paraId="7AB60960" w14:textId="3CF7780C" w:rsidR="003A6684" w:rsidRPr="00E00CD2" w:rsidRDefault="00E00CD2">
            <w:pPr>
              <w:keepNext/>
              <w:spacing w:before="20" w:after="20"/>
              <w:jc w:val="left"/>
              <w:rPr>
                <w:b/>
                <w:bCs/>
                <w:sz w:val="20"/>
                <w:szCs w:val="20"/>
                <w:lang w:val="ru-RU"/>
              </w:rPr>
            </w:pPr>
            <w:r>
              <w:rPr>
                <w:b/>
                <w:bCs/>
                <w:sz w:val="20"/>
                <w:szCs w:val="20"/>
                <w:lang w:val="ru-RU"/>
              </w:rPr>
              <w:t>Повышение информированности</w:t>
            </w:r>
          </w:p>
        </w:tc>
        <w:tc>
          <w:tcPr>
            <w:tcW w:w="757" w:type="pct"/>
          </w:tcPr>
          <w:p w14:paraId="3492913A" w14:textId="3E5D410F" w:rsidR="003A6684" w:rsidRPr="00341CB7" w:rsidRDefault="003A6684">
            <w:pPr>
              <w:keepNext/>
              <w:shd w:val="clear" w:color="auto" w:fill="FFFFFF" w:themeFill="background1"/>
              <w:spacing w:before="20" w:after="20"/>
              <w:jc w:val="right"/>
              <w:rPr>
                <w:b/>
                <w:bCs/>
                <w:sz w:val="20"/>
                <w:szCs w:val="20"/>
              </w:rPr>
            </w:pPr>
            <w:r w:rsidRPr="00341CB7">
              <w:rPr>
                <w:b/>
                <w:bCs/>
                <w:sz w:val="20"/>
                <w:szCs w:val="20"/>
              </w:rPr>
              <w:t>335</w:t>
            </w:r>
            <w:r w:rsidR="00846C43">
              <w:rPr>
                <w:b/>
                <w:bCs/>
                <w:sz w:val="20"/>
                <w:szCs w:val="20"/>
                <w:lang w:val="ru-RU"/>
              </w:rPr>
              <w:t> </w:t>
            </w:r>
            <w:r w:rsidRPr="00341CB7">
              <w:rPr>
                <w:b/>
                <w:bCs/>
                <w:sz w:val="20"/>
                <w:szCs w:val="20"/>
              </w:rPr>
              <w:t>000</w:t>
            </w:r>
          </w:p>
        </w:tc>
        <w:tc>
          <w:tcPr>
            <w:tcW w:w="758" w:type="pct"/>
          </w:tcPr>
          <w:p w14:paraId="75DA2087" w14:textId="705F4403" w:rsidR="003A6684" w:rsidRPr="00341CB7" w:rsidRDefault="003A6684">
            <w:pPr>
              <w:keepNext/>
              <w:shd w:val="clear" w:color="auto" w:fill="FFFFFF" w:themeFill="background1"/>
              <w:spacing w:before="20" w:after="20"/>
              <w:jc w:val="right"/>
              <w:rPr>
                <w:b/>
                <w:bCs/>
                <w:sz w:val="20"/>
                <w:szCs w:val="20"/>
              </w:rPr>
            </w:pPr>
            <w:r w:rsidRPr="00341CB7">
              <w:rPr>
                <w:b/>
                <w:bCs/>
                <w:sz w:val="20"/>
                <w:szCs w:val="20"/>
              </w:rPr>
              <w:t>38</w:t>
            </w:r>
            <w:r w:rsidR="00846C43">
              <w:rPr>
                <w:b/>
                <w:bCs/>
                <w:sz w:val="20"/>
                <w:szCs w:val="20"/>
                <w:lang w:val="ru-RU"/>
              </w:rPr>
              <w:t> </w:t>
            </w:r>
            <w:r w:rsidRPr="00341CB7">
              <w:rPr>
                <w:b/>
                <w:bCs/>
                <w:sz w:val="20"/>
                <w:szCs w:val="20"/>
              </w:rPr>
              <w:t>000</w:t>
            </w:r>
          </w:p>
        </w:tc>
      </w:tr>
      <w:tr w:rsidR="003A6684" w:rsidRPr="00AB42F1" w14:paraId="2CC5E94F" w14:textId="77777777">
        <w:trPr>
          <w:trHeight w:val="225"/>
        </w:trPr>
        <w:tc>
          <w:tcPr>
            <w:tcW w:w="3485" w:type="pct"/>
          </w:tcPr>
          <w:p w14:paraId="57776A14" w14:textId="348536E0" w:rsidR="003A6684" w:rsidRPr="00E00CD2" w:rsidRDefault="00E00CD2">
            <w:pPr>
              <w:shd w:val="clear" w:color="auto" w:fill="FFFFFF" w:themeFill="background1"/>
              <w:spacing w:before="10" w:after="10"/>
              <w:ind w:left="170"/>
              <w:jc w:val="left"/>
              <w:rPr>
                <w:sz w:val="20"/>
                <w:szCs w:val="20"/>
                <w:lang w:val="ru-RU"/>
              </w:rPr>
            </w:pPr>
            <w:r w:rsidRPr="00E00CD2">
              <w:rPr>
                <w:sz w:val="20"/>
                <w:szCs w:val="20"/>
                <w:lang w:val="ru-RU"/>
              </w:rPr>
              <w:t>Разработка всеобъемлющей кампании в средствах информации</w:t>
            </w:r>
          </w:p>
        </w:tc>
        <w:tc>
          <w:tcPr>
            <w:tcW w:w="757" w:type="pct"/>
          </w:tcPr>
          <w:p w14:paraId="1B2D5BA2" w14:textId="7D2B7ECB" w:rsidR="003A6684" w:rsidRPr="00FA711B" w:rsidRDefault="003A6684">
            <w:pPr>
              <w:shd w:val="clear" w:color="auto" w:fill="FFFFFF" w:themeFill="background1"/>
              <w:spacing w:before="10" w:after="10"/>
              <w:jc w:val="right"/>
              <w:rPr>
                <w:sz w:val="20"/>
                <w:szCs w:val="20"/>
              </w:rPr>
            </w:pPr>
            <w:r w:rsidRPr="009172BA">
              <w:rPr>
                <w:sz w:val="20"/>
                <w:szCs w:val="20"/>
              </w:rPr>
              <w:t>40</w:t>
            </w:r>
            <w:r w:rsidR="00846C43">
              <w:rPr>
                <w:sz w:val="20"/>
                <w:szCs w:val="20"/>
                <w:lang w:val="ru-RU"/>
              </w:rPr>
              <w:t> </w:t>
            </w:r>
            <w:r w:rsidRPr="009172BA">
              <w:rPr>
                <w:sz w:val="20"/>
                <w:szCs w:val="20"/>
              </w:rPr>
              <w:t>000</w:t>
            </w:r>
          </w:p>
        </w:tc>
        <w:tc>
          <w:tcPr>
            <w:tcW w:w="758" w:type="pct"/>
          </w:tcPr>
          <w:p w14:paraId="36210B93" w14:textId="35BA8BDC" w:rsidR="003A6684" w:rsidRPr="00FA711B" w:rsidRDefault="003A6684">
            <w:pPr>
              <w:shd w:val="clear" w:color="auto" w:fill="FFFFFF" w:themeFill="background1"/>
              <w:spacing w:before="10" w:after="10"/>
              <w:jc w:val="right"/>
              <w:rPr>
                <w:sz w:val="20"/>
                <w:szCs w:val="20"/>
              </w:rPr>
            </w:pPr>
            <w:r w:rsidRPr="009172BA">
              <w:rPr>
                <w:sz w:val="20"/>
                <w:szCs w:val="20"/>
              </w:rPr>
              <w:t>8</w:t>
            </w:r>
            <w:r w:rsidR="00846C43">
              <w:rPr>
                <w:sz w:val="20"/>
                <w:szCs w:val="20"/>
                <w:lang w:val="ru-RU"/>
              </w:rPr>
              <w:t> </w:t>
            </w:r>
            <w:r w:rsidRPr="009172BA">
              <w:rPr>
                <w:sz w:val="20"/>
                <w:szCs w:val="20"/>
              </w:rPr>
              <w:t>000</w:t>
            </w:r>
          </w:p>
        </w:tc>
      </w:tr>
      <w:tr w:rsidR="003A6684" w:rsidRPr="00AB42F1" w14:paraId="63DF1EF6" w14:textId="77777777">
        <w:trPr>
          <w:trHeight w:val="225"/>
        </w:trPr>
        <w:tc>
          <w:tcPr>
            <w:tcW w:w="3485" w:type="pct"/>
          </w:tcPr>
          <w:p w14:paraId="3F944C8C" w14:textId="15DDE4B3" w:rsidR="003A6684" w:rsidRPr="00E00CD2" w:rsidRDefault="00E00CD2">
            <w:pPr>
              <w:shd w:val="clear" w:color="auto" w:fill="FFFFFF" w:themeFill="background1"/>
              <w:spacing w:before="10" w:after="10"/>
              <w:ind w:left="170"/>
              <w:jc w:val="left"/>
              <w:rPr>
                <w:sz w:val="20"/>
                <w:szCs w:val="20"/>
                <w:lang w:val="ru-RU"/>
              </w:rPr>
            </w:pPr>
            <w:r>
              <w:rPr>
                <w:sz w:val="20"/>
                <w:szCs w:val="20"/>
                <w:lang w:val="ru-RU"/>
              </w:rPr>
              <w:t>Проведение</w:t>
            </w:r>
            <w:r w:rsidRPr="00E00CD2">
              <w:rPr>
                <w:sz w:val="20"/>
                <w:szCs w:val="20"/>
                <w:lang w:val="ru-RU"/>
              </w:rPr>
              <w:t xml:space="preserve"> всеобъемлющей кампании в средствах информации</w:t>
            </w:r>
          </w:p>
        </w:tc>
        <w:tc>
          <w:tcPr>
            <w:tcW w:w="757" w:type="pct"/>
          </w:tcPr>
          <w:p w14:paraId="37497053" w14:textId="4E646749" w:rsidR="003A6684" w:rsidRPr="00FA711B" w:rsidRDefault="003A6684">
            <w:pPr>
              <w:shd w:val="clear" w:color="auto" w:fill="FFFFFF" w:themeFill="background1"/>
              <w:spacing w:before="10" w:after="10"/>
              <w:jc w:val="right"/>
              <w:rPr>
                <w:sz w:val="20"/>
                <w:szCs w:val="20"/>
              </w:rPr>
            </w:pPr>
            <w:r w:rsidRPr="009172BA">
              <w:rPr>
                <w:sz w:val="20"/>
                <w:szCs w:val="20"/>
              </w:rPr>
              <w:t>250</w:t>
            </w:r>
            <w:r w:rsidR="00846C43">
              <w:rPr>
                <w:sz w:val="20"/>
                <w:szCs w:val="20"/>
                <w:lang w:val="ru-RU"/>
              </w:rPr>
              <w:t> </w:t>
            </w:r>
            <w:r w:rsidRPr="009172BA">
              <w:rPr>
                <w:sz w:val="20"/>
                <w:szCs w:val="20"/>
              </w:rPr>
              <w:t>000</w:t>
            </w:r>
          </w:p>
        </w:tc>
        <w:tc>
          <w:tcPr>
            <w:tcW w:w="758" w:type="pct"/>
          </w:tcPr>
          <w:p w14:paraId="1766F559" w14:textId="633ECDC8" w:rsidR="003A6684" w:rsidRPr="00FA711B" w:rsidRDefault="003A6684">
            <w:pPr>
              <w:shd w:val="clear" w:color="auto" w:fill="FFFFFF" w:themeFill="background1"/>
              <w:spacing w:before="10" w:after="10"/>
              <w:jc w:val="right"/>
              <w:rPr>
                <w:sz w:val="20"/>
                <w:szCs w:val="20"/>
              </w:rPr>
            </w:pPr>
            <w:r w:rsidRPr="009172BA">
              <w:rPr>
                <w:sz w:val="20"/>
                <w:szCs w:val="20"/>
              </w:rPr>
              <w:t>15</w:t>
            </w:r>
            <w:r w:rsidR="00846C43">
              <w:rPr>
                <w:sz w:val="20"/>
                <w:szCs w:val="20"/>
                <w:lang w:val="ru-RU"/>
              </w:rPr>
              <w:t> </w:t>
            </w:r>
            <w:r w:rsidRPr="009172BA">
              <w:rPr>
                <w:sz w:val="20"/>
                <w:szCs w:val="20"/>
              </w:rPr>
              <w:t>000</w:t>
            </w:r>
          </w:p>
        </w:tc>
      </w:tr>
      <w:tr w:rsidR="003A6684" w:rsidRPr="00AB42F1" w14:paraId="0727CFF6" w14:textId="77777777">
        <w:trPr>
          <w:trHeight w:val="225"/>
        </w:trPr>
        <w:tc>
          <w:tcPr>
            <w:tcW w:w="3485" w:type="pct"/>
          </w:tcPr>
          <w:p w14:paraId="01B3B616" w14:textId="19768683" w:rsidR="003A6684" w:rsidRPr="00E00CD2" w:rsidRDefault="00E00CD2">
            <w:pPr>
              <w:keepNext/>
              <w:shd w:val="clear" w:color="auto" w:fill="FFFFFF" w:themeFill="background1"/>
              <w:spacing w:before="10" w:after="10"/>
              <w:ind w:left="170"/>
              <w:jc w:val="left"/>
              <w:rPr>
                <w:sz w:val="20"/>
                <w:szCs w:val="20"/>
                <w:lang w:val="ru-RU"/>
              </w:rPr>
            </w:pPr>
            <w:r w:rsidRPr="00E00CD2">
              <w:rPr>
                <w:sz w:val="20"/>
                <w:szCs w:val="20"/>
                <w:lang w:val="ru-RU"/>
              </w:rPr>
              <w:t xml:space="preserve">Проведение шести информационных семинаров </w:t>
            </w:r>
            <w:r w:rsidR="00461933">
              <w:rPr>
                <w:sz w:val="20"/>
                <w:szCs w:val="20"/>
                <w:lang w:val="ru-RU"/>
              </w:rPr>
              <w:t xml:space="preserve">по </w:t>
            </w:r>
            <w:r w:rsidR="00461933" w:rsidRPr="00E00CD2">
              <w:rPr>
                <w:sz w:val="20"/>
                <w:szCs w:val="20"/>
                <w:lang w:val="ru-RU"/>
              </w:rPr>
              <w:t xml:space="preserve">альтернативным технологиям </w:t>
            </w:r>
            <w:r w:rsidRPr="00E00CD2">
              <w:rPr>
                <w:sz w:val="20"/>
                <w:szCs w:val="20"/>
                <w:lang w:val="ru-RU"/>
              </w:rPr>
              <w:t>для конечных пользователей</w:t>
            </w:r>
          </w:p>
        </w:tc>
        <w:tc>
          <w:tcPr>
            <w:tcW w:w="757" w:type="pct"/>
          </w:tcPr>
          <w:p w14:paraId="665D20FD" w14:textId="025E27CB" w:rsidR="003A6684" w:rsidRPr="00FA711B" w:rsidRDefault="003A6684">
            <w:pPr>
              <w:keepNext/>
              <w:shd w:val="clear" w:color="auto" w:fill="FFFFFF" w:themeFill="background1"/>
              <w:spacing w:before="10" w:after="10"/>
              <w:jc w:val="right"/>
              <w:rPr>
                <w:sz w:val="20"/>
                <w:szCs w:val="20"/>
              </w:rPr>
            </w:pPr>
            <w:r w:rsidRPr="009172BA">
              <w:rPr>
                <w:sz w:val="20"/>
                <w:szCs w:val="20"/>
              </w:rPr>
              <w:t>45</w:t>
            </w:r>
            <w:r w:rsidR="00846C43">
              <w:rPr>
                <w:sz w:val="20"/>
                <w:szCs w:val="20"/>
                <w:lang w:val="ru-RU"/>
              </w:rPr>
              <w:t> </w:t>
            </w:r>
            <w:r w:rsidRPr="009172BA">
              <w:rPr>
                <w:sz w:val="20"/>
                <w:szCs w:val="20"/>
              </w:rPr>
              <w:t>000</w:t>
            </w:r>
          </w:p>
        </w:tc>
        <w:tc>
          <w:tcPr>
            <w:tcW w:w="758" w:type="pct"/>
          </w:tcPr>
          <w:p w14:paraId="1DC77031" w14:textId="11797933" w:rsidR="003A6684" w:rsidRPr="00FA711B" w:rsidRDefault="003A6684">
            <w:pPr>
              <w:keepNext/>
              <w:shd w:val="clear" w:color="auto" w:fill="FFFFFF" w:themeFill="background1"/>
              <w:spacing w:before="10" w:after="10"/>
              <w:jc w:val="right"/>
              <w:rPr>
                <w:sz w:val="20"/>
                <w:szCs w:val="20"/>
              </w:rPr>
            </w:pPr>
            <w:r w:rsidRPr="009172BA">
              <w:rPr>
                <w:sz w:val="20"/>
                <w:szCs w:val="20"/>
              </w:rPr>
              <w:t>15</w:t>
            </w:r>
            <w:r w:rsidR="00846C43">
              <w:rPr>
                <w:sz w:val="20"/>
                <w:szCs w:val="20"/>
                <w:lang w:val="ru-RU"/>
              </w:rPr>
              <w:t> </w:t>
            </w:r>
            <w:r w:rsidRPr="009172BA">
              <w:rPr>
                <w:sz w:val="20"/>
                <w:szCs w:val="20"/>
              </w:rPr>
              <w:t>000</w:t>
            </w:r>
          </w:p>
        </w:tc>
      </w:tr>
      <w:tr w:rsidR="003A6684" w:rsidRPr="00AB42F1" w14:paraId="4DE5F681" w14:textId="77777777">
        <w:trPr>
          <w:trHeight w:val="283"/>
        </w:trPr>
        <w:tc>
          <w:tcPr>
            <w:tcW w:w="3485" w:type="pct"/>
            <w:tcBorders>
              <w:top w:val="single" w:sz="4" w:space="0" w:color="auto"/>
              <w:left w:val="single" w:sz="4" w:space="0" w:color="auto"/>
              <w:bottom w:val="single" w:sz="4" w:space="0" w:color="auto"/>
              <w:right w:val="single" w:sz="4" w:space="0" w:color="auto"/>
            </w:tcBorders>
          </w:tcPr>
          <w:p w14:paraId="1D61C0C6" w14:textId="58302E71" w:rsidR="003A6684" w:rsidRPr="00E00CD2" w:rsidRDefault="00E00CD2">
            <w:pPr>
              <w:keepNext/>
              <w:spacing w:before="20" w:after="20"/>
              <w:jc w:val="left"/>
              <w:rPr>
                <w:b/>
                <w:bCs/>
                <w:sz w:val="20"/>
                <w:szCs w:val="20"/>
                <w:lang w:val="ru-RU"/>
              </w:rPr>
            </w:pPr>
            <w:r>
              <w:rPr>
                <w:b/>
                <w:bCs/>
                <w:sz w:val="20"/>
                <w:szCs w:val="20"/>
                <w:lang w:val="ru-RU"/>
              </w:rPr>
              <w:t>Промежуточный итог</w:t>
            </w:r>
          </w:p>
        </w:tc>
        <w:tc>
          <w:tcPr>
            <w:tcW w:w="757" w:type="pct"/>
            <w:tcBorders>
              <w:left w:val="single" w:sz="4" w:space="0" w:color="auto"/>
            </w:tcBorders>
          </w:tcPr>
          <w:p w14:paraId="4A2D2C71" w14:textId="7D7C9BDB" w:rsidR="003A6684" w:rsidRPr="003A353F" w:rsidRDefault="003A6684">
            <w:pPr>
              <w:keepNext/>
              <w:spacing w:before="20" w:after="20"/>
              <w:jc w:val="right"/>
              <w:rPr>
                <w:b/>
                <w:bCs/>
                <w:sz w:val="20"/>
                <w:szCs w:val="20"/>
              </w:rPr>
            </w:pPr>
            <w:r>
              <w:rPr>
                <w:b/>
                <w:bCs/>
                <w:sz w:val="20"/>
                <w:szCs w:val="20"/>
              </w:rPr>
              <w:t>7</w:t>
            </w:r>
            <w:r w:rsidR="00846C43">
              <w:rPr>
                <w:b/>
                <w:bCs/>
                <w:sz w:val="20"/>
                <w:szCs w:val="20"/>
                <w:lang w:val="ru-RU"/>
              </w:rPr>
              <w:t> </w:t>
            </w:r>
            <w:r>
              <w:rPr>
                <w:b/>
                <w:bCs/>
                <w:sz w:val="20"/>
                <w:szCs w:val="20"/>
              </w:rPr>
              <w:t>191</w:t>
            </w:r>
            <w:r w:rsidR="00846C43">
              <w:rPr>
                <w:b/>
                <w:bCs/>
                <w:sz w:val="20"/>
                <w:szCs w:val="20"/>
                <w:lang w:val="ru-RU"/>
              </w:rPr>
              <w:t> </w:t>
            </w:r>
            <w:r>
              <w:rPr>
                <w:b/>
                <w:bCs/>
                <w:sz w:val="20"/>
                <w:szCs w:val="20"/>
              </w:rPr>
              <w:t>400</w:t>
            </w:r>
          </w:p>
        </w:tc>
        <w:tc>
          <w:tcPr>
            <w:tcW w:w="758" w:type="pct"/>
          </w:tcPr>
          <w:p w14:paraId="420ED3F3" w14:textId="3B8C15F8" w:rsidR="003A6684" w:rsidRPr="00A00DFB" w:rsidRDefault="003A6684">
            <w:pPr>
              <w:keepNext/>
              <w:spacing w:before="20" w:after="20"/>
              <w:jc w:val="right"/>
              <w:rPr>
                <w:b/>
                <w:bCs/>
                <w:sz w:val="20"/>
                <w:szCs w:val="20"/>
                <w:highlight w:val="green"/>
              </w:rPr>
            </w:pPr>
            <w:r w:rsidRPr="0095020D">
              <w:rPr>
                <w:b/>
                <w:bCs/>
                <w:sz w:val="20"/>
                <w:szCs w:val="20"/>
              </w:rPr>
              <w:t>3</w:t>
            </w:r>
            <w:r w:rsidR="00846C43">
              <w:rPr>
                <w:b/>
                <w:bCs/>
                <w:sz w:val="20"/>
                <w:szCs w:val="20"/>
                <w:lang w:val="ru-RU"/>
              </w:rPr>
              <w:t> </w:t>
            </w:r>
            <w:r w:rsidRPr="0095020D">
              <w:rPr>
                <w:b/>
                <w:bCs/>
                <w:sz w:val="20"/>
                <w:szCs w:val="20"/>
              </w:rPr>
              <w:t>42</w:t>
            </w:r>
            <w:r>
              <w:rPr>
                <w:b/>
                <w:bCs/>
                <w:sz w:val="20"/>
                <w:szCs w:val="20"/>
              </w:rPr>
              <w:t>9</w:t>
            </w:r>
            <w:r w:rsidR="00846C43">
              <w:rPr>
                <w:b/>
                <w:bCs/>
                <w:sz w:val="20"/>
                <w:szCs w:val="20"/>
                <w:lang w:val="ru-RU"/>
              </w:rPr>
              <w:t> </w:t>
            </w:r>
            <w:r>
              <w:rPr>
                <w:b/>
                <w:bCs/>
                <w:sz w:val="20"/>
                <w:szCs w:val="20"/>
              </w:rPr>
              <w:t>0</w:t>
            </w:r>
            <w:r w:rsidRPr="0095020D">
              <w:rPr>
                <w:b/>
                <w:bCs/>
                <w:sz w:val="20"/>
                <w:szCs w:val="20"/>
              </w:rPr>
              <w:t>08</w:t>
            </w:r>
          </w:p>
        </w:tc>
      </w:tr>
      <w:tr w:rsidR="003A6684" w:rsidRPr="00341CB7" w14:paraId="6CE23446" w14:textId="77777777">
        <w:trPr>
          <w:trHeight w:val="283"/>
        </w:trPr>
        <w:tc>
          <w:tcPr>
            <w:tcW w:w="3485" w:type="pct"/>
            <w:tcBorders>
              <w:top w:val="single" w:sz="4" w:space="0" w:color="auto"/>
              <w:left w:val="single" w:sz="4" w:space="0" w:color="auto"/>
              <w:bottom w:val="single" w:sz="4" w:space="0" w:color="auto"/>
              <w:right w:val="single" w:sz="4" w:space="0" w:color="auto"/>
            </w:tcBorders>
          </w:tcPr>
          <w:p w14:paraId="0A2E9BEB" w14:textId="2E2DB4BE" w:rsidR="003A6684" w:rsidRPr="00E00CD2" w:rsidRDefault="00E00CD2">
            <w:pPr>
              <w:keepNext/>
              <w:spacing w:before="20" w:after="20"/>
              <w:jc w:val="left"/>
              <w:rPr>
                <w:b/>
                <w:bCs/>
                <w:sz w:val="20"/>
                <w:szCs w:val="20"/>
                <w:lang w:val="ru-RU"/>
              </w:rPr>
            </w:pPr>
            <w:r w:rsidRPr="00E00CD2">
              <w:rPr>
                <w:b/>
                <w:bCs/>
                <w:sz w:val="20"/>
                <w:szCs w:val="20"/>
                <w:lang w:val="ru-RU"/>
              </w:rPr>
              <w:t xml:space="preserve">Деятельность группы по управлению проектом </w:t>
            </w:r>
            <w:r w:rsidR="003A6684" w:rsidRPr="00E00CD2">
              <w:rPr>
                <w:b/>
                <w:bCs/>
                <w:sz w:val="20"/>
                <w:szCs w:val="20"/>
                <w:lang w:val="ru-RU"/>
              </w:rPr>
              <w:t>(</w:t>
            </w:r>
            <w:r>
              <w:rPr>
                <w:b/>
                <w:bCs/>
                <w:sz w:val="20"/>
                <w:szCs w:val="20"/>
                <w:lang w:val="ru-RU"/>
              </w:rPr>
              <w:t>см. пункт </w:t>
            </w:r>
            <w:r w:rsidR="003A6684" w:rsidRPr="00E00CD2">
              <w:rPr>
                <w:b/>
                <w:bCs/>
                <w:sz w:val="20"/>
                <w:szCs w:val="20"/>
                <w:lang w:val="ru-RU"/>
              </w:rPr>
              <w:t>45)</w:t>
            </w:r>
          </w:p>
        </w:tc>
        <w:tc>
          <w:tcPr>
            <w:tcW w:w="757" w:type="pct"/>
            <w:tcBorders>
              <w:left w:val="single" w:sz="4" w:space="0" w:color="auto"/>
            </w:tcBorders>
          </w:tcPr>
          <w:p w14:paraId="39202CCF" w14:textId="7DB2B84E" w:rsidR="003A6684" w:rsidRPr="00341CB7" w:rsidRDefault="003A6684">
            <w:pPr>
              <w:keepNext/>
              <w:spacing w:before="20" w:after="20"/>
              <w:jc w:val="right"/>
              <w:rPr>
                <w:b/>
                <w:bCs/>
                <w:sz w:val="20"/>
                <w:szCs w:val="20"/>
              </w:rPr>
            </w:pPr>
            <w:r w:rsidRPr="00341CB7">
              <w:rPr>
                <w:b/>
                <w:bCs/>
                <w:sz w:val="20"/>
                <w:szCs w:val="20"/>
              </w:rPr>
              <w:t>740</w:t>
            </w:r>
            <w:r w:rsidR="00846C43">
              <w:rPr>
                <w:b/>
                <w:bCs/>
                <w:sz w:val="20"/>
                <w:szCs w:val="20"/>
                <w:lang w:val="ru-RU"/>
              </w:rPr>
              <w:t> </w:t>
            </w:r>
            <w:r w:rsidRPr="00341CB7">
              <w:rPr>
                <w:b/>
                <w:bCs/>
                <w:sz w:val="20"/>
                <w:szCs w:val="20"/>
              </w:rPr>
              <w:t>016</w:t>
            </w:r>
          </w:p>
        </w:tc>
        <w:tc>
          <w:tcPr>
            <w:tcW w:w="758" w:type="pct"/>
          </w:tcPr>
          <w:p w14:paraId="2263E202" w14:textId="7C2F6C5D" w:rsidR="003A6684" w:rsidRPr="00341CB7" w:rsidRDefault="003A6684">
            <w:pPr>
              <w:keepNext/>
              <w:spacing w:before="20" w:after="20"/>
              <w:jc w:val="right"/>
              <w:rPr>
                <w:b/>
                <w:bCs/>
                <w:sz w:val="20"/>
                <w:szCs w:val="20"/>
              </w:rPr>
            </w:pPr>
            <w:r w:rsidRPr="00341CB7">
              <w:rPr>
                <w:b/>
                <w:bCs/>
                <w:sz w:val="20"/>
                <w:szCs w:val="20"/>
              </w:rPr>
              <w:t>251</w:t>
            </w:r>
            <w:r w:rsidR="00846C43">
              <w:rPr>
                <w:b/>
                <w:bCs/>
                <w:sz w:val="20"/>
                <w:szCs w:val="20"/>
                <w:lang w:val="ru-RU"/>
              </w:rPr>
              <w:t> </w:t>
            </w:r>
            <w:r w:rsidRPr="00341CB7">
              <w:rPr>
                <w:b/>
                <w:bCs/>
                <w:sz w:val="20"/>
                <w:szCs w:val="20"/>
              </w:rPr>
              <w:t>605</w:t>
            </w:r>
          </w:p>
        </w:tc>
      </w:tr>
      <w:tr w:rsidR="003A6684" w:rsidRPr="00AB42F1" w14:paraId="1D283758" w14:textId="77777777">
        <w:trPr>
          <w:trHeight w:val="283"/>
        </w:trPr>
        <w:tc>
          <w:tcPr>
            <w:tcW w:w="3485" w:type="pct"/>
            <w:tcBorders>
              <w:top w:val="single" w:sz="4" w:space="0" w:color="auto"/>
              <w:left w:val="single" w:sz="4" w:space="0" w:color="auto"/>
              <w:bottom w:val="single" w:sz="4" w:space="0" w:color="auto"/>
              <w:right w:val="single" w:sz="4" w:space="0" w:color="auto"/>
            </w:tcBorders>
          </w:tcPr>
          <w:p w14:paraId="3CFC618F" w14:textId="2A258B69" w:rsidR="003A6684" w:rsidRPr="00E00CD2" w:rsidRDefault="00E00CD2">
            <w:pPr>
              <w:spacing w:before="20" w:after="20"/>
              <w:jc w:val="left"/>
              <w:rPr>
                <w:b/>
                <w:sz w:val="20"/>
                <w:lang w:val="ru-RU"/>
              </w:rPr>
            </w:pPr>
            <w:r>
              <w:rPr>
                <w:b/>
                <w:sz w:val="20"/>
                <w:lang w:val="ru-RU"/>
              </w:rPr>
              <w:t>Итого, ПРООН</w:t>
            </w:r>
          </w:p>
        </w:tc>
        <w:tc>
          <w:tcPr>
            <w:tcW w:w="757" w:type="pct"/>
            <w:tcBorders>
              <w:left w:val="single" w:sz="4" w:space="0" w:color="auto"/>
            </w:tcBorders>
          </w:tcPr>
          <w:p w14:paraId="393775CE" w14:textId="288C2059" w:rsidR="003A6684" w:rsidRPr="003A353F" w:rsidRDefault="003A6684">
            <w:pPr>
              <w:spacing w:before="20" w:after="20"/>
              <w:jc w:val="right"/>
              <w:rPr>
                <w:b/>
                <w:bCs/>
                <w:sz w:val="20"/>
                <w:szCs w:val="20"/>
              </w:rPr>
            </w:pPr>
            <w:r>
              <w:rPr>
                <w:b/>
                <w:bCs/>
                <w:sz w:val="20"/>
                <w:szCs w:val="20"/>
              </w:rPr>
              <w:t>7</w:t>
            </w:r>
            <w:r w:rsidR="00846C43">
              <w:rPr>
                <w:b/>
                <w:bCs/>
                <w:sz w:val="20"/>
                <w:szCs w:val="20"/>
                <w:lang w:val="ru-RU"/>
              </w:rPr>
              <w:t> </w:t>
            </w:r>
            <w:r>
              <w:rPr>
                <w:b/>
                <w:bCs/>
                <w:sz w:val="20"/>
                <w:szCs w:val="20"/>
              </w:rPr>
              <w:t>931</w:t>
            </w:r>
            <w:r w:rsidR="00846C43">
              <w:rPr>
                <w:b/>
                <w:bCs/>
                <w:sz w:val="20"/>
                <w:szCs w:val="20"/>
                <w:lang w:val="ru-RU"/>
              </w:rPr>
              <w:t> </w:t>
            </w:r>
            <w:r w:rsidRPr="00FA711B">
              <w:rPr>
                <w:b/>
                <w:bCs/>
                <w:sz w:val="20"/>
                <w:szCs w:val="20"/>
              </w:rPr>
              <w:t>416</w:t>
            </w:r>
          </w:p>
        </w:tc>
        <w:tc>
          <w:tcPr>
            <w:tcW w:w="758" w:type="pct"/>
          </w:tcPr>
          <w:p w14:paraId="1FAF24EC" w14:textId="3D293A94" w:rsidR="003A6684" w:rsidRPr="003A353F" w:rsidRDefault="003A6684">
            <w:pPr>
              <w:spacing w:before="20" w:after="20"/>
              <w:jc w:val="right"/>
              <w:rPr>
                <w:b/>
                <w:bCs/>
                <w:sz w:val="20"/>
                <w:szCs w:val="20"/>
              </w:rPr>
            </w:pPr>
            <w:r>
              <w:rPr>
                <w:b/>
                <w:bCs/>
                <w:sz w:val="20"/>
                <w:szCs w:val="20"/>
              </w:rPr>
              <w:t>3</w:t>
            </w:r>
            <w:r w:rsidR="00846C43">
              <w:rPr>
                <w:b/>
                <w:bCs/>
                <w:sz w:val="20"/>
                <w:szCs w:val="20"/>
                <w:lang w:val="ru-RU"/>
              </w:rPr>
              <w:t> </w:t>
            </w:r>
            <w:r>
              <w:rPr>
                <w:b/>
                <w:bCs/>
                <w:sz w:val="20"/>
                <w:szCs w:val="20"/>
              </w:rPr>
              <w:t>680</w:t>
            </w:r>
            <w:r w:rsidR="00846C43">
              <w:rPr>
                <w:b/>
                <w:bCs/>
                <w:sz w:val="20"/>
                <w:szCs w:val="20"/>
                <w:lang w:val="ru-RU"/>
              </w:rPr>
              <w:t> </w:t>
            </w:r>
            <w:r w:rsidRPr="00FA711B">
              <w:rPr>
                <w:b/>
                <w:bCs/>
                <w:sz w:val="20"/>
                <w:szCs w:val="20"/>
              </w:rPr>
              <w:t>613</w:t>
            </w:r>
          </w:p>
        </w:tc>
      </w:tr>
    </w:tbl>
    <w:p w14:paraId="2ADFFAFE" w14:textId="71866F87" w:rsidR="003A6684" w:rsidRPr="00E00CD2" w:rsidRDefault="00E00CD2" w:rsidP="003A6684">
      <w:pPr>
        <w:keepNext/>
        <w:shd w:val="clear" w:color="auto" w:fill="FFFFFF" w:themeFill="background1"/>
        <w:spacing w:before="240"/>
        <w:rPr>
          <w:i/>
          <w:iCs/>
          <w:lang w:val="ru-RU"/>
        </w:rPr>
      </w:pPr>
      <w:r>
        <w:rPr>
          <w:b/>
          <w:bCs/>
          <w:lang w:val="ru-RU"/>
        </w:rPr>
        <w:t>Таблица</w:t>
      </w:r>
      <w:r w:rsidR="003A6684" w:rsidRPr="00ED498D">
        <w:rPr>
          <w:b/>
          <w:bCs/>
          <w:lang w:val="ru-RU"/>
        </w:rPr>
        <w:t xml:space="preserve"> 6. </w:t>
      </w:r>
      <w:r w:rsidRPr="00E00CD2">
        <w:rPr>
          <w:b/>
          <w:bCs/>
          <w:lang w:val="ru-RU"/>
        </w:rPr>
        <w:t>Мероприятия в секторе обслуживания, предлагаемые в рамках этапа</w:t>
      </w:r>
      <w:r w:rsidRPr="00E00CD2">
        <w:rPr>
          <w:b/>
          <w:bCs/>
        </w:rPr>
        <w:t> IV</w:t>
      </w:r>
      <w:r w:rsidRPr="00E00CD2">
        <w:rPr>
          <w:b/>
          <w:bCs/>
          <w:lang w:val="ru-RU"/>
        </w:rPr>
        <w:t xml:space="preserve"> ПОДПО для Нигерии, и связанные с ними расходы, в соответствии с представленной заявкой: </w:t>
      </w:r>
      <w:r>
        <w:rPr>
          <w:b/>
          <w:bCs/>
          <w:lang w:val="ru-RU"/>
        </w:rPr>
        <w:t>Соединенное</w:t>
      </w:r>
      <w:r w:rsidRPr="00E00CD2">
        <w:rPr>
          <w:b/>
          <w:bCs/>
          <w:lang w:val="ru-RU"/>
        </w:rPr>
        <w:t xml:space="preserve"> </w:t>
      </w:r>
      <w:r>
        <w:rPr>
          <w:b/>
          <w:bCs/>
          <w:lang w:val="ru-RU"/>
        </w:rPr>
        <w:t>Королевство</w:t>
      </w:r>
    </w:p>
    <w:tbl>
      <w:tblPr>
        <w:tblStyle w:val="TableGrid"/>
        <w:tblW w:w="5000" w:type="pct"/>
        <w:tblLayout w:type="fixed"/>
        <w:tblLook w:val="04A0" w:firstRow="1" w:lastRow="0" w:firstColumn="1" w:lastColumn="0" w:noHBand="0" w:noVBand="1"/>
      </w:tblPr>
      <w:tblGrid>
        <w:gridCol w:w="6517"/>
        <w:gridCol w:w="1417"/>
        <w:gridCol w:w="1416"/>
      </w:tblGrid>
      <w:tr w:rsidR="003A6684" w:rsidRPr="00AB42F1" w14:paraId="2ADF013B" w14:textId="77777777">
        <w:trPr>
          <w:trHeight w:val="53"/>
          <w:tblHeader/>
        </w:trPr>
        <w:tc>
          <w:tcPr>
            <w:tcW w:w="3485" w:type="pct"/>
            <w:vMerge w:val="restart"/>
            <w:vAlign w:val="center"/>
          </w:tcPr>
          <w:p w14:paraId="6DACBBCF" w14:textId="2BF1C3C6" w:rsidR="003A6684" w:rsidRPr="00E00CD2" w:rsidRDefault="00E00CD2" w:rsidP="004230F4">
            <w:pPr>
              <w:spacing w:before="20" w:after="20"/>
              <w:jc w:val="center"/>
              <w:rPr>
                <w:b/>
                <w:bCs/>
                <w:sz w:val="20"/>
                <w:szCs w:val="20"/>
                <w:lang w:val="ru-RU"/>
              </w:rPr>
            </w:pPr>
            <w:r>
              <w:rPr>
                <w:b/>
                <w:bCs/>
                <w:sz w:val="20"/>
                <w:szCs w:val="20"/>
                <w:lang w:val="ru-RU"/>
              </w:rPr>
              <w:t>Мероприятие</w:t>
            </w:r>
          </w:p>
        </w:tc>
        <w:tc>
          <w:tcPr>
            <w:tcW w:w="1515" w:type="pct"/>
            <w:gridSpan w:val="2"/>
            <w:vAlign w:val="center"/>
          </w:tcPr>
          <w:p w14:paraId="16ADF6BA" w14:textId="553CE2CD" w:rsidR="003A6684" w:rsidRPr="00562B8C" w:rsidRDefault="00E00CD2" w:rsidP="004230F4">
            <w:pPr>
              <w:shd w:val="clear" w:color="auto" w:fill="FFFFFF" w:themeFill="background1"/>
              <w:spacing w:before="20" w:after="20"/>
              <w:jc w:val="center"/>
              <w:rPr>
                <w:b/>
                <w:bCs/>
                <w:sz w:val="20"/>
                <w:szCs w:val="20"/>
              </w:rPr>
            </w:pPr>
            <w:r>
              <w:rPr>
                <w:b/>
                <w:bCs/>
                <w:sz w:val="20"/>
                <w:szCs w:val="20"/>
                <w:lang w:val="ru-RU"/>
              </w:rPr>
              <w:t>Расходы</w:t>
            </w:r>
            <w:r w:rsidR="003A6684" w:rsidRPr="00562B8C">
              <w:rPr>
                <w:b/>
                <w:bCs/>
                <w:sz w:val="20"/>
                <w:szCs w:val="20"/>
              </w:rPr>
              <w:t xml:space="preserve"> (</w:t>
            </w:r>
            <w:r>
              <w:rPr>
                <w:b/>
                <w:bCs/>
                <w:sz w:val="20"/>
                <w:szCs w:val="20"/>
                <w:lang w:val="ru-RU"/>
              </w:rPr>
              <w:t>в долл. США</w:t>
            </w:r>
            <w:r w:rsidR="003A6684" w:rsidRPr="00562B8C">
              <w:rPr>
                <w:b/>
                <w:bCs/>
                <w:sz w:val="20"/>
                <w:szCs w:val="20"/>
              </w:rPr>
              <w:t>)</w:t>
            </w:r>
          </w:p>
        </w:tc>
      </w:tr>
      <w:tr w:rsidR="003A6684" w:rsidRPr="00AB42F1" w14:paraId="3288A533" w14:textId="77777777">
        <w:trPr>
          <w:trHeight w:val="98"/>
          <w:tblHeader/>
        </w:trPr>
        <w:tc>
          <w:tcPr>
            <w:tcW w:w="3485" w:type="pct"/>
            <w:vMerge/>
            <w:vAlign w:val="center"/>
          </w:tcPr>
          <w:p w14:paraId="483F0F19" w14:textId="77777777" w:rsidR="003A6684" w:rsidRPr="003A353F" w:rsidRDefault="003A6684" w:rsidP="004230F4">
            <w:pPr>
              <w:shd w:val="clear" w:color="auto" w:fill="FFFFFF" w:themeFill="background1"/>
              <w:spacing w:before="20" w:after="20"/>
              <w:jc w:val="center"/>
              <w:rPr>
                <w:b/>
                <w:bCs/>
                <w:sz w:val="20"/>
                <w:szCs w:val="20"/>
              </w:rPr>
            </w:pPr>
          </w:p>
        </w:tc>
        <w:tc>
          <w:tcPr>
            <w:tcW w:w="758" w:type="pct"/>
            <w:vAlign w:val="center"/>
          </w:tcPr>
          <w:p w14:paraId="363303AE" w14:textId="38E5EE41" w:rsidR="003A6684" w:rsidRPr="00562B8C" w:rsidRDefault="00E00CD2" w:rsidP="004230F4">
            <w:pPr>
              <w:shd w:val="clear" w:color="auto" w:fill="FFFFFF" w:themeFill="background1"/>
              <w:spacing w:before="20" w:after="20"/>
              <w:jc w:val="center"/>
              <w:rPr>
                <w:b/>
                <w:bCs/>
                <w:sz w:val="20"/>
                <w:szCs w:val="20"/>
              </w:rPr>
            </w:pPr>
            <w:r>
              <w:rPr>
                <w:b/>
                <w:bCs/>
                <w:sz w:val="20"/>
                <w:szCs w:val="20"/>
                <w:lang w:val="ru-RU"/>
              </w:rPr>
              <w:t>Этап</w:t>
            </w:r>
            <w:r w:rsidR="003A6684" w:rsidRPr="00562B8C">
              <w:rPr>
                <w:b/>
                <w:bCs/>
                <w:sz w:val="20"/>
                <w:szCs w:val="20"/>
              </w:rPr>
              <w:t xml:space="preserve"> </w:t>
            </w:r>
            <w:r w:rsidR="003A6684" w:rsidRPr="00F575F0">
              <w:rPr>
                <w:b/>
                <w:bCs/>
                <w:sz w:val="20"/>
                <w:szCs w:val="20"/>
              </w:rPr>
              <w:t>IV</w:t>
            </w:r>
          </w:p>
        </w:tc>
        <w:tc>
          <w:tcPr>
            <w:tcW w:w="757" w:type="pct"/>
            <w:vAlign w:val="center"/>
          </w:tcPr>
          <w:p w14:paraId="5E20FCA1" w14:textId="65827520" w:rsidR="003A6684" w:rsidRPr="00E00CD2" w:rsidRDefault="00E00CD2" w:rsidP="004230F4">
            <w:pPr>
              <w:shd w:val="clear" w:color="auto" w:fill="FFFFFF" w:themeFill="background1"/>
              <w:spacing w:before="20" w:after="20"/>
              <w:jc w:val="center"/>
              <w:rPr>
                <w:b/>
                <w:bCs/>
                <w:sz w:val="20"/>
                <w:szCs w:val="20"/>
                <w:lang w:val="ru-RU"/>
              </w:rPr>
            </w:pPr>
            <w:r>
              <w:rPr>
                <w:b/>
                <w:bCs/>
                <w:sz w:val="20"/>
                <w:szCs w:val="20"/>
                <w:lang w:val="ru-RU"/>
              </w:rPr>
              <w:t>Первый транш</w:t>
            </w:r>
          </w:p>
        </w:tc>
      </w:tr>
      <w:tr w:rsidR="003A6684" w:rsidRPr="00FD6B13" w14:paraId="243073C8" w14:textId="77777777">
        <w:trPr>
          <w:trHeight w:val="283"/>
        </w:trPr>
        <w:tc>
          <w:tcPr>
            <w:tcW w:w="5000" w:type="pct"/>
            <w:gridSpan w:val="3"/>
          </w:tcPr>
          <w:p w14:paraId="3F3660E8" w14:textId="33BE7608" w:rsidR="003A6684" w:rsidRPr="00E00CD2" w:rsidRDefault="00E00CD2" w:rsidP="004230F4">
            <w:pPr>
              <w:shd w:val="clear" w:color="auto" w:fill="FFFFFF" w:themeFill="background1"/>
              <w:spacing w:before="20" w:after="20"/>
              <w:jc w:val="left"/>
              <w:rPr>
                <w:b/>
                <w:bCs/>
                <w:sz w:val="20"/>
                <w:szCs w:val="20"/>
                <w:lang w:val="ru-RU"/>
              </w:rPr>
            </w:pPr>
            <w:r>
              <w:rPr>
                <w:b/>
                <w:bCs/>
                <w:sz w:val="20"/>
                <w:szCs w:val="20"/>
                <w:lang w:val="ru-RU"/>
              </w:rPr>
              <w:t>Разработка</w:t>
            </w:r>
            <w:r w:rsidRPr="00E00CD2">
              <w:rPr>
                <w:b/>
                <w:bCs/>
                <w:sz w:val="20"/>
                <w:szCs w:val="20"/>
                <w:lang w:val="ru-RU"/>
              </w:rPr>
              <w:t xml:space="preserve"> </w:t>
            </w:r>
            <w:r>
              <w:rPr>
                <w:b/>
                <w:bCs/>
                <w:sz w:val="20"/>
                <w:szCs w:val="20"/>
                <w:lang w:val="ru-RU"/>
              </w:rPr>
              <w:t>рамо</w:t>
            </w:r>
            <w:r w:rsidR="002E7993">
              <w:rPr>
                <w:b/>
                <w:bCs/>
                <w:sz w:val="20"/>
                <w:szCs w:val="20"/>
                <w:lang w:val="ru-RU"/>
              </w:rPr>
              <w:t>чной структуры</w:t>
            </w:r>
            <w:r w:rsidRPr="00E00CD2">
              <w:rPr>
                <w:b/>
                <w:bCs/>
                <w:sz w:val="20"/>
                <w:szCs w:val="20"/>
                <w:lang w:val="ru-RU"/>
              </w:rPr>
              <w:t xml:space="preserve"> </w:t>
            </w:r>
            <w:r>
              <w:rPr>
                <w:b/>
                <w:bCs/>
                <w:sz w:val="20"/>
                <w:szCs w:val="20"/>
                <w:lang w:val="ru-RU"/>
              </w:rPr>
              <w:t>квалификации</w:t>
            </w:r>
            <w:r w:rsidRPr="00E00CD2">
              <w:rPr>
                <w:b/>
                <w:bCs/>
                <w:sz w:val="20"/>
                <w:szCs w:val="20"/>
                <w:lang w:val="ru-RU"/>
              </w:rPr>
              <w:t xml:space="preserve">, </w:t>
            </w:r>
            <w:r>
              <w:rPr>
                <w:b/>
                <w:bCs/>
                <w:sz w:val="20"/>
                <w:szCs w:val="20"/>
                <w:lang w:val="ru-RU"/>
              </w:rPr>
              <w:t>сертификации</w:t>
            </w:r>
            <w:r w:rsidRPr="00E00CD2">
              <w:rPr>
                <w:b/>
                <w:bCs/>
                <w:sz w:val="20"/>
                <w:szCs w:val="20"/>
                <w:lang w:val="ru-RU"/>
              </w:rPr>
              <w:t xml:space="preserve"> </w:t>
            </w:r>
            <w:r>
              <w:rPr>
                <w:b/>
                <w:bCs/>
                <w:sz w:val="20"/>
                <w:szCs w:val="20"/>
                <w:lang w:val="ru-RU"/>
              </w:rPr>
              <w:t>и</w:t>
            </w:r>
            <w:r w:rsidRPr="00E00CD2">
              <w:rPr>
                <w:b/>
                <w:bCs/>
                <w:sz w:val="20"/>
                <w:szCs w:val="20"/>
                <w:lang w:val="ru-RU"/>
              </w:rPr>
              <w:t xml:space="preserve"> </w:t>
            </w:r>
            <w:r>
              <w:rPr>
                <w:b/>
                <w:bCs/>
                <w:sz w:val="20"/>
                <w:szCs w:val="20"/>
                <w:lang w:val="ru-RU"/>
              </w:rPr>
              <w:t>регистрации</w:t>
            </w:r>
            <w:r w:rsidRPr="00E00CD2">
              <w:rPr>
                <w:b/>
                <w:bCs/>
                <w:sz w:val="20"/>
                <w:szCs w:val="20"/>
                <w:lang w:val="ru-RU"/>
              </w:rPr>
              <w:t xml:space="preserve"> (</w:t>
            </w:r>
            <w:r>
              <w:rPr>
                <w:b/>
                <w:bCs/>
                <w:sz w:val="20"/>
                <w:szCs w:val="20"/>
                <w:lang w:val="ru-RU"/>
              </w:rPr>
              <w:t>КСР</w:t>
            </w:r>
            <w:r w:rsidRPr="00E00CD2">
              <w:rPr>
                <w:b/>
                <w:bCs/>
                <w:sz w:val="20"/>
                <w:szCs w:val="20"/>
                <w:lang w:val="ru-RU"/>
              </w:rPr>
              <w:t xml:space="preserve">) </w:t>
            </w:r>
            <w:r>
              <w:rPr>
                <w:b/>
                <w:bCs/>
                <w:sz w:val="20"/>
                <w:szCs w:val="20"/>
                <w:lang w:val="ru-RU"/>
              </w:rPr>
              <w:t>для</w:t>
            </w:r>
            <w:r w:rsidRPr="00E00CD2">
              <w:rPr>
                <w:b/>
                <w:bCs/>
                <w:sz w:val="20"/>
                <w:szCs w:val="20"/>
                <w:lang w:val="ru-RU"/>
              </w:rPr>
              <w:t xml:space="preserve"> </w:t>
            </w:r>
            <w:r>
              <w:rPr>
                <w:b/>
                <w:bCs/>
                <w:sz w:val="20"/>
                <w:szCs w:val="20"/>
                <w:lang w:val="ru-RU"/>
              </w:rPr>
              <w:t>специалистов</w:t>
            </w:r>
            <w:r w:rsidRPr="00E00CD2">
              <w:rPr>
                <w:b/>
                <w:bCs/>
                <w:sz w:val="20"/>
                <w:szCs w:val="20"/>
                <w:lang w:val="ru-RU"/>
              </w:rPr>
              <w:t xml:space="preserve"> </w:t>
            </w:r>
            <w:r>
              <w:rPr>
                <w:b/>
                <w:bCs/>
                <w:sz w:val="20"/>
                <w:szCs w:val="20"/>
                <w:lang w:val="ru-RU"/>
              </w:rPr>
              <w:t>по</w:t>
            </w:r>
            <w:r w:rsidRPr="00E00CD2">
              <w:rPr>
                <w:b/>
                <w:bCs/>
                <w:sz w:val="20"/>
                <w:szCs w:val="20"/>
                <w:lang w:val="ru-RU"/>
              </w:rPr>
              <w:t xml:space="preserve"> </w:t>
            </w:r>
            <w:r>
              <w:rPr>
                <w:b/>
                <w:bCs/>
                <w:sz w:val="20"/>
                <w:szCs w:val="20"/>
                <w:lang w:val="ru-RU"/>
              </w:rPr>
              <w:t>ХКВ</w:t>
            </w:r>
          </w:p>
        </w:tc>
      </w:tr>
      <w:tr w:rsidR="003A6684" w:rsidRPr="00AB42F1" w14:paraId="7F404428" w14:textId="77777777">
        <w:trPr>
          <w:cantSplit/>
          <w:trHeight w:val="225"/>
        </w:trPr>
        <w:tc>
          <w:tcPr>
            <w:tcW w:w="3485" w:type="pct"/>
          </w:tcPr>
          <w:p w14:paraId="71D68EC7" w14:textId="3D5A9D8F" w:rsidR="003A6684" w:rsidRDefault="00E872D3" w:rsidP="004230F4">
            <w:pPr>
              <w:spacing w:before="20" w:after="20"/>
              <w:jc w:val="left"/>
              <w:rPr>
                <w:sz w:val="20"/>
                <w:szCs w:val="20"/>
              </w:rPr>
            </w:pPr>
            <w:r>
              <w:rPr>
                <w:sz w:val="20"/>
                <w:szCs w:val="20"/>
                <w:lang w:val="ru-RU"/>
              </w:rPr>
              <w:t>Разработка национальных профессиональных стандартов</w:t>
            </w:r>
            <w:r w:rsidR="003A6684">
              <w:rPr>
                <w:sz w:val="20"/>
                <w:szCs w:val="20"/>
              </w:rPr>
              <w:t>:</w:t>
            </w:r>
          </w:p>
          <w:p w14:paraId="4F30614D" w14:textId="0BFAF9A1" w:rsidR="003A6684" w:rsidRPr="00E872D3" w:rsidRDefault="00205CCB" w:rsidP="004230F4">
            <w:pPr>
              <w:pStyle w:val="ListParagraph"/>
              <w:numPr>
                <w:ilvl w:val="0"/>
                <w:numId w:val="18"/>
              </w:numPr>
              <w:shd w:val="clear" w:color="auto" w:fill="FFFFFF" w:themeFill="background1"/>
              <w:spacing w:before="20" w:after="20"/>
              <w:ind w:left="317" w:hanging="206"/>
              <w:jc w:val="left"/>
              <w:rPr>
                <w:sz w:val="20"/>
                <w:szCs w:val="20"/>
                <w:lang w:val="ru-RU"/>
              </w:rPr>
            </w:pPr>
            <w:r>
              <w:rPr>
                <w:sz w:val="20"/>
                <w:szCs w:val="20"/>
                <w:lang w:val="ru-RU"/>
              </w:rPr>
              <w:t>п</w:t>
            </w:r>
            <w:r w:rsidR="00E872D3">
              <w:rPr>
                <w:sz w:val="20"/>
                <w:szCs w:val="20"/>
                <w:lang w:val="ru-RU"/>
              </w:rPr>
              <w:t>роведение</w:t>
            </w:r>
            <w:r w:rsidR="00E872D3" w:rsidRPr="00E872D3">
              <w:rPr>
                <w:sz w:val="20"/>
                <w:szCs w:val="20"/>
                <w:lang w:val="ru-RU"/>
              </w:rPr>
              <w:t xml:space="preserve"> консультационного совещания с заинтересованными сторонами и четырех совещаний технического комитета (30</w:t>
            </w:r>
            <w:r w:rsidR="00E872D3">
              <w:rPr>
                <w:sz w:val="20"/>
                <w:szCs w:val="20"/>
                <w:lang w:val="en-CA"/>
              </w:rPr>
              <w:t> </w:t>
            </w:r>
            <w:r w:rsidR="00E872D3" w:rsidRPr="00E872D3">
              <w:rPr>
                <w:sz w:val="20"/>
                <w:szCs w:val="20"/>
                <w:lang w:val="ru-RU"/>
              </w:rPr>
              <w:t>000</w:t>
            </w:r>
            <w:r w:rsidR="00E872D3" w:rsidRPr="00E872D3">
              <w:rPr>
                <w:sz w:val="20"/>
                <w:szCs w:val="20"/>
                <w:lang w:val="en-CA"/>
              </w:rPr>
              <w:t> </w:t>
            </w:r>
            <w:r w:rsidR="00E872D3">
              <w:rPr>
                <w:sz w:val="20"/>
                <w:szCs w:val="20"/>
                <w:lang w:val="ru-RU"/>
              </w:rPr>
              <w:t>долл</w:t>
            </w:r>
            <w:r w:rsidR="00E872D3" w:rsidRPr="00E872D3">
              <w:rPr>
                <w:sz w:val="20"/>
                <w:szCs w:val="20"/>
                <w:lang w:val="ru-RU"/>
              </w:rPr>
              <w:t>.</w:t>
            </w:r>
            <w:r w:rsidR="00E872D3" w:rsidRPr="00E872D3">
              <w:rPr>
                <w:sz w:val="20"/>
                <w:szCs w:val="20"/>
                <w:lang w:val="en-CA"/>
              </w:rPr>
              <w:t> </w:t>
            </w:r>
            <w:r w:rsidR="00E872D3">
              <w:rPr>
                <w:sz w:val="20"/>
                <w:szCs w:val="20"/>
                <w:lang w:val="ru-RU"/>
              </w:rPr>
              <w:t>США)</w:t>
            </w:r>
            <w:r>
              <w:rPr>
                <w:sz w:val="20"/>
                <w:szCs w:val="20"/>
                <w:lang w:val="ru-RU"/>
              </w:rPr>
              <w:t>;</w:t>
            </w:r>
          </w:p>
          <w:p w14:paraId="0E11AE4D" w14:textId="357A8DDD" w:rsidR="003A6684" w:rsidRPr="00E872D3" w:rsidRDefault="00205CCB" w:rsidP="004230F4">
            <w:pPr>
              <w:pStyle w:val="ListParagraph"/>
              <w:numPr>
                <w:ilvl w:val="0"/>
                <w:numId w:val="18"/>
              </w:numPr>
              <w:shd w:val="clear" w:color="auto" w:fill="FFFFFF" w:themeFill="background1"/>
              <w:spacing w:before="20" w:after="20"/>
              <w:ind w:left="317" w:hanging="206"/>
              <w:jc w:val="left"/>
              <w:rPr>
                <w:sz w:val="20"/>
                <w:szCs w:val="20"/>
                <w:lang w:val="ru-RU"/>
              </w:rPr>
            </w:pPr>
            <w:r>
              <w:rPr>
                <w:sz w:val="20"/>
                <w:szCs w:val="20"/>
                <w:lang w:val="ru-RU"/>
              </w:rPr>
              <w:t>р</w:t>
            </w:r>
            <w:r w:rsidR="00E872D3" w:rsidRPr="00E872D3">
              <w:rPr>
                <w:sz w:val="20"/>
                <w:szCs w:val="20"/>
                <w:lang w:val="ru-RU"/>
              </w:rPr>
              <w:t>азработка проекта стандартов и их утверждение Руководящим советом (30</w:t>
            </w:r>
            <w:r w:rsidR="00E872D3">
              <w:rPr>
                <w:sz w:val="20"/>
                <w:szCs w:val="20"/>
                <w:lang w:val="ru-RU"/>
              </w:rPr>
              <w:t> </w:t>
            </w:r>
            <w:r w:rsidR="00E872D3" w:rsidRPr="00E872D3">
              <w:rPr>
                <w:sz w:val="20"/>
                <w:szCs w:val="20"/>
                <w:lang w:val="ru-RU"/>
              </w:rPr>
              <w:t>000</w:t>
            </w:r>
            <w:r w:rsidR="00E872D3">
              <w:rPr>
                <w:sz w:val="20"/>
                <w:szCs w:val="20"/>
                <w:lang w:val="ru-RU"/>
              </w:rPr>
              <w:t> </w:t>
            </w:r>
            <w:r w:rsidR="00E872D3" w:rsidRPr="00E872D3">
              <w:rPr>
                <w:sz w:val="20"/>
                <w:szCs w:val="20"/>
                <w:lang w:val="ru-RU"/>
              </w:rPr>
              <w:t>долл.</w:t>
            </w:r>
            <w:r w:rsidR="00E872D3">
              <w:rPr>
                <w:sz w:val="20"/>
                <w:szCs w:val="20"/>
                <w:lang w:val="ru-RU"/>
              </w:rPr>
              <w:t> </w:t>
            </w:r>
            <w:r w:rsidR="00E872D3" w:rsidRPr="00E872D3">
              <w:rPr>
                <w:sz w:val="20"/>
                <w:szCs w:val="20"/>
                <w:lang w:val="ru-RU"/>
              </w:rPr>
              <w:t>США)</w:t>
            </w:r>
          </w:p>
        </w:tc>
        <w:tc>
          <w:tcPr>
            <w:tcW w:w="758" w:type="pct"/>
          </w:tcPr>
          <w:p w14:paraId="575885F4" w14:textId="64DBC3B2" w:rsidR="003A6684" w:rsidRPr="00870B95" w:rsidRDefault="003A6684" w:rsidP="004230F4">
            <w:pPr>
              <w:shd w:val="clear" w:color="auto" w:fill="FFFFFF" w:themeFill="background1"/>
              <w:spacing w:before="20" w:after="20"/>
              <w:jc w:val="right"/>
              <w:rPr>
                <w:sz w:val="20"/>
                <w:szCs w:val="20"/>
              </w:rPr>
            </w:pPr>
            <w:r w:rsidRPr="00846C43">
              <w:rPr>
                <w:sz w:val="20"/>
                <w:szCs w:val="20"/>
              </w:rPr>
              <w:t>60</w:t>
            </w:r>
            <w:r w:rsidR="00846C43">
              <w:rPr>
                <w:sz w:val="20"/>
                <w:szCs w:val="20"/>
                <w:lang w:val="ru-RU"/>
              </w:rPr>
              <w:t> </w:t>
            </w:r>
            <w:r w:rsidRPr="00846C43">
              <w:rPr>
                <w:sz w:val="20"/>
                <w:szCs w:val="20"/>
              </w:rPr>
              <w:t>000</w:t>
            </w:r>
          </w:p>
        </w:tc>
        <w:tc>
          <w:tcPr>
            <w:tcW w:w="757" w:type="pct"/>
          </w:tcPr>
          <w:p w14:paraId="7A17D481" w14:textId="69C950AA" w:rsidR="003A6684" w:rsidRPr="00FA711B" w:rsidRDefault="003A6684" w:rsidP="004230F4">
            <w:pPr>
              <w:shd w:val="clear" w:color="auto" w:fill="FFFFFF" w:themeFill="background1"/>
              <w:spacing w:before="20" w:after="20"/>
              <w:jc w:val="right"/>
              <w:rPr>
                <w:sz w:val="20"/>
                <w:szCs w:val="20"/>
              </w:rPr>
            </w:pPr>
            <w:r w:rsidRPr="002E4A8F">
              <w:rPr>
                <w:sz w:val="20"/>
                <w:szCs w:val="20"/>
              </w:rPr>
              <w:t>60</w:t>
            </w:r>
            <w:r w:rsidR="00846C43">
              <w:rPr>
                <w:sz w:val="20"/>
                <w:szCs w:val="20"/>
                <w:lang w:val="ru-RU"/>
              </w:rPr>
              <w:t> </w:t>
            </w:r>
            <w:r w:rsidRPr="002E4A8F">
              <w:rPr>
                <w:sz w:val="20"/>
                <w:szCs w:val="20"/>
              </w:rPr>
              <w:t>000</w:t>
            </w:r>
          </w:p>
        </w:tc>
      </w:tr>
      <w:tr w:rsidR="003A6684" w:rsidRPr="00AB42F1" w14:paraId="61848829" w14:textId="77777777">
        <w:trPr>
          <w:trHeight w:val="225"/>
        </w:trPr>
        <w:tc>
          <w:tcPr>
            <w:tcW w:w="3485" w:type="pct"/>
          </w:tcPr>
          <w:p w14:paraId="5F83B6EE" w14:textId="6A664FAB" w:rsidR="003A6684" w:rsidRPr="00E872D3" w:rsidRDefault="00E872D3" w:rsidP="004230F4">
            <w:pPr>
              <w:spacing w:before="20" w:after="20"/>
              <w:jc w:val="left"/>
              <w:rPr>
                <w:sz w:val="20"/>
                <w:szCs w:val="20"/>
                <w:lang w:val="ru-RU"/>
              </w:rPr>
            </w:pPr>
            <w:r>
              <w:rPr>
                <w:sz w:val="20"/>
                <w:szCs w:val="20"/>
                <w:lang w:val="ru-RU"/>
              </w:rPr>
              <w:t>Анализ</w:t>
            </w:r>
            <w:r w:rsidRPr="00E872D3">
              <w:rPr>
                <w:sz w:val="20"/>
                <w:szCs w:val="20"/>
                <w:lang w:val="ru-RU"/>
              </w:rPr>
              <w:t xml:space="preserve"> и обновление учебных программ:</w:t>
            </w:r>
          </w:p>
          <w:p w14:paraId="5B0DA0CD" w14:textId="4DF4472B" w:rsidR="003A6684" w:rsidRPr="00E872D3" w:rsidRDefault="00205CCB" w:rsidP="004230F4">
            <w:pPr>
              <w:pStyle w:val="ListParagraph"/>
              <w:numPr>
                <w:ilvl w:val="0"/>
                <w:numId w:val="18"/>
              </w:numPr>
              <w:shd w:val="clear" w:color="auto" w:fill="FFFFFF" w:themeFill="background1"/>
              <w:spacing w:before="20" w:after="20"/>
              <w:ind w:left="317" w:hanging="206"/>
              <w:jc w:val="left"/>
              <w:rPr>
                <w:sz w:val="20"/>
                <w:szCs w:val="20"/>
                <w:lang w:val="ru-RU"/>
              </w:rPr>
            </w:pPr>
            <w:r>
              <w:rPr>
                <w:sz w:val="20"/>
                <w:szCs w:val="20"/>
                <w:lang w:val="ru-RU"/>
              </w:rPr>
              <w:t>а</w:t>
            </w:r>
            <w:r w:rsidR="00E872D3" w:rsidRPr="00E872D3">
              <w:rPr>
                <w:sz w:val="20"/>
                <w:szCs w:val="20"/>
                <w:lang w:val="ru-RU"/>
              </w:rPr>
              <w:t>нализ и обновление учебной программы по ХКВ и оценочных модулей в 28 учреждениях (110</w:t>
            </w:r>
            <w:r w:rsidR="00E872D3">
              <w:rPr>
                <w:sz w:val="20"/>
                <w:szCs w:val="20"/>
                <w:lang w:val="ru-RU"/>
              </w:rPr>
              <w:t> </w:t>
            </w:r>
            <w:r w:rsidR="00E872D3" w:rsidRPr="00E872D3">
              <w:rPr>
                <w:sz w:val="20"/>
                <w:szCs w:val="20"/>
                <w:lang w:val="ru-RU"/>
              </w:rPr>
              <w:t>000</w:t>
            </w:r>
            <w:r w:rsidR="00E872D3">
              <w:rPr>
                <w:sz w:val="20"/>
                <w:szCs w:val="20"/>
                <w:lang w:val="ru-RU"/>
              </w:rPr>
              <w:t> </w:t>
            </w:r>
            <w:r w:rsidR="00E872D3" w:rsidRPr="00E872D3">
              <w:rPr>
                <w:sz w:val="20"/>
                <w:szCs w:val="20"/>
                <w:lang w:val="ru-RU"/>
              </w:rPr>
              <w:t>долл.</w:t>
            </w:r>
            <w:r w:rsidR="00E872D3">
              <w:rPr>
                <w:sz w:val="20"/>
                <w:szCs w:val="20"/>
                <w:lang w:val="ru-RU"/>
              </w:rPr>
              <w:t> </w:t>
            </w:r>
            <w:r w:rsidR="00E872D3" w:rsidRPr="00E872D3">
              <w:rPr>
                <w:sz w:val="20"/>
                <w:szCs w:val="20"/>
                <w:lang w:val="ru-RU"/>
              </w:rPr>
              <w:t>США)</w:t>
            </w:r>
            <w:r>
              <w:rPr>
                <w:sz w:val="20"/>
                <w:szCs w:val="20"/>
                <w:lang w:val="ru-RU"/>
              </w:rPr>
              <w:t>;</w:t>
            </w:r>
          </w:p>
          <w:p w14:paraId="34DEB83B" w14:textId="4E43A155" w:rsidR="003A6684" w:rsidRPr="006D0B0C" w:rsidRDefault="00205CCB" w:rsidP="004230F4">
            <w:pPr>
              <w:pStyle w:val="ListParagraph"/>
              <w:numPr>
                <w:ilvl w:val="0"/>
                <w:numId w:val="18"/>
              </w:numPr>
              <w:shd w:val="clear" w:color="auto" w:fill="FFFFFF" w:themeFill="background1"/>
              <w:spacing w:before="20" w:after="20"/>
              <w:ind w:left="317" w:hanging="206"/>
              <w:jc w:val="left"/>
              <w:rPr>
                <w:sz w:val="20"/>
                <w:szCs w:val="20"/>
                <w:lang w:val="en-CA"/>
              </w:rPr>
            </w:pPr>
            <w:r>
              <w:rPr>
                <w:sz w:val="20"/>
                <w:szCs w:val="20"/>
                <w:lang w:val="ru-RU"/>
              </w:rPr>
              <w:t>у</w:t>
            </w:r>
            <w:r w:rsidR="00472893" w:rsidRPr="00472893">
              <w:rPr>
                <w:sz w:val="20"/>
                <w:szCs w:val="20"/>
                <w:lang w:val="ru-RU"/>
              </w:rPr>
              <w:t xml:space="preserve">тверждение Национальным советом по техническому и профессиональному образованию </w:t>
            </w:r>
            <w:r w:rsidR="00472893" w:rsidRPr="00472893">
              <w:rPr>
                <w:sz w:val="20"/>
                <w:szCs w:val="20"/>
                <w:lang w:val="en-CA"/>
              </w:rPr>
              <w:t>(</w:t>
            </w:r>
            <w:r w:rsidR="00472893">
              <w:rPr>
                <w:sz w:val="20"/>
                <w:szCs w:val="20"/>
                <w:lang w:val="ru-RU"/>
              </w:rPr>
              <w:t>НСТПО</w:t>
            </w:r>
            <w:r w:rsidR="00472893" w:rsidRPr="00472893">
              <w:rPr>
                <w:sz w:val="20"/>
                <w:szCs w:val="20"/>
                <w:lang w:val="en-CA"/>
              </w:rPr>
              <w:t xml:space="preserve">) и </w:t>
            </w:r>
            <w:r w:rsidR="00196A7E">
              <w:rPr>
                <w:sz w:val="20"/>
                <w:szCs w:val="20"/>
                <w:lang w:val="ru-RU"/>
              </w:rPr>
              <w:t>применение</w:t>
            </w:r>
            <w:r w:rsidR="00472893">
              <w:rPr>
                <w:sz w:val="20"/>
                <w:szCs w:val="20"/>
                <w:lang w:val="en-CA"/>
              </w:rPr>
              <w:t xml:space="preserve"> </w:t>
            </w:r>
            <w:r w:rsidR="00472893">
              <w:rPr>
                <w:sz w:val="20"/>
                <w:szCs w:val="20"/>
                <w:lang w:val="ru-RU"/>
              </w:rPr>
              <w:t>в тестовом режиме</w:t>
            </w:r>
            <w:r w:rsidR="00472893" w:rsidRPr="00472893">
              <w:rPr>
                <w:sz w:val="20"/>
                <w:szCs w:val="20"/>
                <w:lang w:val="en-CA"/>
              </w:rPr>
              <w:t xml:space="preserve"> (50</w:t>
            </w:r>
            <w:r w:rsidR="00472893">
              <w:rPr>
                <w:sz w:val="20"/>
                <w:szCs w:val="20"/>
                <w:lang w:val="ru-RU"/>
              </w:rPr>
              <w:t> </w:t>
            </w:r>
            <w:r w:rsidR="00472893" w:rsidRPr="00472893">
              <w:rPr>
                <w:sz w:val="20"/>
                <w:szCs w:val="20"/>
                <w:lang w:val="en-CA"/>
              </w:rPr>
              <w:t>000</w:t>
            </w:r>
            <w:r w:rsidR="00472893">
              <w:rPr>
                <w:sz w:val="20"/>
                <w:szCs w:val="20"/>
                <w:lang w:val="ru-RU"/>
              </w:rPr>
              <w:t> </w:t>
            </w:r>
            <w:proofErr w:type="spellStart"/>
            <w:r w:rsidR="00472893" w:rsidRPr="00472893">
              <w:rPr>
                <w:sz w:val="20"/>
                <w:szCs w:val="20"/>
                <w:lang w:val="en-CA"/>
              </w:rPr>
              <w:t>долл</w:t>
            </w:r>
            <w:proofErr w:type="spellEnd"/>
            <w:r w:rsidR="00472893" w:rsidRPr="00472893">
              <w:rPr>
                <w:sz w:val="20"/>
                <w:szCs w:val="20"/>
                <w:lang w:val="en-CA"/>
              </w:rPr>
              <w:t>.</w:t>
            </w:r>
            <w:r w:rsidR="00472893">
              <w:rPr>
                <w:sz w:val="20"/>
                <w:szCs w:val="20"/>
                <w:lang w:val="ru-RU"/>
              </w:rPr>
              <w:t> </w:t>
            </w:r>
            <w:r w:rsidR="00472893" w:rsidRPr="00472893">
              <w:rPr>
                <w:sz w:val="20"/>
                <w:szCs w:val="20"/>
                <w:lang w:val="en-CA"/>
              </w:rPr>
              <w:t>США)</w:t>
            </w:r>
            <w:r>
              <w:rPr>
                <w:sz w:val="20"/>
                <w:szCs w:val="20"/>
                <w:lang w:val="ru-RU"/>
              </w:rPr>
              <w:t>;</w:t>
            </w:r>
          </w:p>
          <w:p w14:paraId="5F4E8E84" w14:textId="3B7897E2" w:rsidR="003A6684" w:rsidRPr="00472893" w:rsidRDefault="00205CCB" w:rsidP="004230F4">
            <w:pPr>
              <w:pStyle w:val="ListParagraph"/>
              <w:numPr>
                <w:ilvl w:val="0"/>
                <w:numId w:val="18"/>
              </w:numPr>
              <w:shd w:val="clear" w:color="auto" w:fill="FFFFFF" w:themeFill="background1"/>
              <w:spacing w:before="20" w:after="20"/>
              <w:ind w:left="317" w:hanging="206"/>
              <w:jc w:val="left"/>
              <w:rPr>
                <w:sz w:val="20"/>
                <w:szCs w:val="20"/>
                <w:lang w:val="ru-RU"/>
              </w:rPr>
            </w:pPr>
            <w:r>
              <w:rPr>
                <w:sz w:val="20"/>
                <w:szCs w:val="20"/>
                <w:lang w:val="ru-RU"/>
              </w:rPr>
              <w:t>р</w:t>
            </w:r>
            <w:r w:rsidR="00472893" w:rsidRPr="00472893">
              <w:rPr>
                <w:sz w:val="20"/>
                <w:szCs w:val="20"/>
                <w:lang w:val="ru-RU"/>
              </w:rPr>
              <w:t>азработка пособий для инструкторов, учебно-методических материалов и справочник</w:t>
            </w:r>
            <w:r w:rsidR="00461933">
              <w:rPr>
                <w:sz w:val="20"/>
                <w:szCs w:val="20"/>
                <w:lang w:val="ru-RU"/>
              </w:rPr>
              <w:t>а</w:t>
            </w:r>
            <w:r w:rsidR="00472893" w:rsidRPr="00472893">
              <w:rPr>
                <w:sz w:val="20"/>
                <w:szCs w:val="20"/>
                <w:lang w:val="ru-RU"/>
              </w:rPr>
              <w:t xml:space="preserve"> для </w:t>
            </w:r>
            <w:r w:rsidR="00461933">
              <w:rPr>
                <w:sz w:val="20"/>
                <w:szCs w:val="20"/>
                <w:lang w:val="ru-RU"/>
              </w:rPr>
              <w:t>стажеров</w:t>
            </w:r>
            <w:r w:rsidR="00472893" w:rsidRPr="00472893">
              <w:rPr>
                <w:sz w:val="20"/>
                <w:szCs w:val="20"/>
                <w:lang w:val="ru-RU"/>
              </w:rPr>
              <w:t xml:space="preserve"> (45</w:t>
            </w:r>
            <w:r w:rsidR="00472893">
              <w:rPr>
                <w:sz w:val="20"/>
                <w:szCs w:val="20"/>
                <w:lang w:val="ru-RU"/>
              </w:rPr>
              <w:t> </w:t>
            </w:r>
            <w:r w:rsidR="00472893" w:rsidRPr="00472893">
              <w:rPr>
                <w:sz w:val="20"/>
                <w:szCs w:val="20"/>
                <w:lang w:val="ru-RU"/>
              </w:rPr>
              <w:t>000</w:t>
            </w:r>
            <w:r w:rsidR="00472893">
              <w:rPr>
                <w:sz w:val="20"/>
                <w:szCs w:val="20"/>
                <w:lang w:val="ru-RU"/>
              </w:rPr>
              <w:t> </w:t>
            </w:r>
            <w:r w:rsidR="00472893" w:rsidRPr="00472893">
              <w:rPr>
                <w:sz w:val="20"/>
                <w:szCs w:val="20"/>
                <w:lang w:val="ru-RU"/>
              </w:rPr>
              <w:t>долл.</w:t>
            </w:r>
            <w:r w:rsidR="00472893">
              <w:rPr>
                <w:sz w:val="20"/>
                <w:szCs w:val="20"/>
                <w:lang w:val="ru-RU"/>
              </w:rPr>
              <w:t> </w:t>
            </w:r>
            <w:r w:rsidR="00472893" w:rsidRPr="00472893">
              <w:rPr>
                <w:sz w:val="20"/>
                <w:szCs w:val="20"/>
                <w:lang w:val="ru-RU"/>
              </w:rPr>
              <w:t>США)</w:t>
            </w:r>
          </w:p>
        </w:tc>
        <w:tc>
          <w:tcPr>
            <w:tcW w:w="758" w:type="pct"/>
          </w:tcPr>
          <w:p w14:paraId="63BE4B0C" w14:textId="444D1F3D" w:rsidR="003A6684" w:rsidRPr="00870B95" w:rsidRDefault="003A6684" w:rsidP="004230F4">
            <w:pPr>
              <w:shd w:val="clear" w:color="auto" w:fill="FFFFFF" w:themeFill="background1"/>
              <w:spacing w:before="20" w:after="20"/>
              <w:jc w:val="right"/>
              <w:rPr>
                <w:sz w:val="20"/>
                <w:szCs w:val="20"/>
              </w:rPr>
            </w:pPr>
            <w:r w:rsidRPr="002E4A8F">
              <w:rPr>
                <w:sz w:val="20"/>
                <w:szCs w:val="20"/>
              </w:rPr>
              <w:t>205</w:t>
            </w:r>
            <w:r w:rsidR="00846C43">
              <w:rPr>
                <w:sz w:val="20"/>
                <w:szCs w:val="20"/>
                <w:lang w:val="ru-RU"/>
              </w:rPr>
              <w:t> </w:t>
            </w:r>
            <w:r w:rsidRPr="002E4A8F">
              <w:rPr>
                <w:sz w:val="20"/>
                <w:szCs w:val="20"/>
              </w:rPr>
              <w:t>000</w:t>
            </w:r>
          </w:p>
        </w:tc>
        <w:tc>
          <w:tcPr>
            <w:tcW w:w="757" w:type="pct"/>
          </w:tcPr>
          <w:p w14:paraId="1651F72F" w14:textId="0DA32FA5" w:rsidR="003A6684" w:rsidRPr="00FA711B" w:rsidRDefault="003A6684" w:rsidP="004230F4">
            <w:pPr>
              <w:shd w:val="clear" w:color="auto" w:fill="FFFFFF" w:themeFill="background1"/>
              <w:spacing w:before="20" w:after="20"/>
              <w:jc w:val="right"/>
              <w:rPr>
                <w:sz w:val="20"/>
                <w:szCs w:val="20"/>
              </w:rPr>
            </w:pPr>
            <w:r w:rsidRPr="002E4A8F">
              <w:rPr>
                <w:sz w:val="20"/>
                <w:szCs w:val="20"/>
              </w:rPr>
              <w:t>160</w:t>
            </w:r>
            <w:r w:rsidR="00846C43">
              <w:rPr>
                <w:sz w:val="20"/>
                <w:szCs w:val="20"/>
                <w:lang w:val="ru-RU"/>
              </w:rPr>
              <w:t> </w:t>
            </w:r>
            <w:r w:rsidRPr="002E4A8F">
              <w:rPr>
                <w:sz w:val="20"/>
                <w:szCs w:val="20"/>
              </w:rPr>
              <w:t>000</w:t>
            </w:r>
          </w:p>
        </w:tc>
      </w:tr>
      <w:tr w:rsidR="003A6684" w:rsidRPr="00AB42F1" w14:paraId="43C160FA" w14:textId="77777777">
        <w:trPr>
          <w:cantSplit/>
          <w:trHeight w:val="225"/>
        </w:trPr>
        <w:tc>
          <w:tcPr>
            <w:tcW w:w="3485" w:type="pct"/>
          </w:tcPr>
          <w:p w14:paraId="34686EAD" w14:textId="11E45BD2" w:rsidR="003A6684" w:rsidRPr="00472893" w:rsidRDefault="00472893" w:rsidP="004230F4">
            <w:pPr>
              <w:spacing w:before="20" w:after="20"/>
              <w:jc w:val="left"/>
              <w:rPr>
                <w:sz w:val="20"/>
                <w:szCs w:val="20"/>
                <w:lang w:val="ru-RU"/>
              </w:rPr>
            </w:pPr>
            <w:r>
              <w:rPr>
                <w:sz w:val="20"/>
                <w:szCs w:val="20"/>
                <w:lang w:val="ru-RU"/>
              </w:rPr>
              <w:lastRenderedPageBreak/>
              <w:t>Создание пяти центров передового опыта</w:t>
            </w:r>
            <w:r w:rsidR="003A6684" w:rsidRPr="00472893">
              <w:rPr>
                <w:sz w:val="20"/>
                <w:szCs w:val="20"/>
                <w:lang w:val="ru-RU"/>
              </w:rPr>
              <w:t>:</w:t>
            </w:r>
          </w:p>
          <w:p w14:paraId="256ABE43" w14:textId="4EBA7B64" w:rsidR="003A6684" w:rsidRPr="00B1759F" w:rsidRDefault="00205CCB" w:rsidP="004230F4">
            <w:pPr>
              <w:pStyle w:val="ListParagraph"/>
              <w:numPr>
                <w:ilvl w:val="0"/>
                <w:numId w:val="18"/>
              </w:numPr>
              <w:shd w:val="clear" w:color="auto" w:fill="FFFFFF" w:themeFill="background1"/>
              <w:spacing w:before="20" w:after="20"/>
              <w:ind w:left="317" w:hanging="206"/>
              <w:jc w:val="left"/>
              <w:rPr>
                <w:sz w:val="20"/>
                <w:szCs w:val="20"/>
                <w:lang w:val="ru-RU"/>
              </w:rPr>
            </w:pPr>
            <w:r>
              <w:rPr>
                <w:sz w:val="20"/>
                <w:szCs w:val="20"/>
                <w:lang w:val="ru-RU"/>
              </w:rPr>
              <w:t>о</w:t>
            </w:r>
            <w:r w:rsidR="00B1759F" w:rsidRPr="00B1759F">
              <w:rPr>
                <w:sz w:val="20"/>
                <w:szCs w:val="20"/>
                <w:lang w:val="ru-RU"/>
              </w:rPr>
              <w:t xml:space="preserve">бучение </w:t>
            </w:r>
            <w:r w:rsidR="00B1759F">
              <w:rPr>
                <w:sz w:val="20"/>
                <w:szCs w:val="20"/>
                <w:lang w:val="ru-RU"/>
              </w:rPr>
              <w:t>десяти</w:t>
            </w:r>
            <w:r w:rsidR="00B1759F" w:rsidRPr="00B1759F">
              <w:rPr>
                <w:sz w:val="20"/>
                <w:szCs w:val="20"/>
                <w:lang w:val="ru-RU"/>
              </w:rPr>
              <w:t xml:space="preserve"> старших инструкторов обслуживанию </w:t>
            </w:r>
            <w:r w:rsidR="00B1759F">
              <w:rPr>
                <w:sz w:val="20"/>
                <w:szCs w:val="20"/>
                <w:lang w:val="ru-RU"/>
              </w:rPr>
              <w:t>ХКВ</w:t>
            </w:r>
            <w:r w:rsidR="00B1759F" w:rsidRPr="00B1759F">
              <w:rPr>
                <w:sz w:val="20"/>
                <w:szCs w:val="20"/>
                <w:lang w:val="ru-RU"/>
              </w:rPr>
              <w:t xml:space="preserve"> на начальном, среднем и продвинутом уровнях, половина из которых пройдет дополнительное обучение с получением диплома, а также курс по работе с системами на основе </w:t>
            </w:r>
            <w:r w:rsidR="00B1759F" w:rsidRPr="00B1759F">
              <w:rPr>
                <w:sz w:val="20"/>
                <w:szCs w:val="20"/>
                <w:lang w:val="en-CA"/>
              </w:rPr>
              <w:t>CO</w:t>
            </w:r>
            <w:r w:rsidR="00B1759F" w:rsidRPr="00B1759F">
              <w:rPr>
                <w:sz w:val="20"/>
                <w:szCs w:val="20"/>
                <w:vertAlign w:val="subscript"/>
                <w:lang w:val="ru-RU"/>
              </w:rPr>
              <w:t>2</w:t>
            </w:r>
            <w:r w:rsidR="00B1759F" w:rsidRPr="00B1759F">
              <w:rPr>
                <w:sz w:val="20"/>
                <w:szCs w:val="20"/>
                <w:lang w:val="ru-RU"/>
              </w:rPr>
              <w:t xml:space="preserve"> (210</w:t>
            </w:r>
            <w:r w:rsidR="00B1759F">
              <w:rPr>
                <w:sz w:val="20"/>
                <w:szCs w:val="20"/>
                <w:lang w:val="ru-RU"/>
              </w:rPr>
              <w:t> </w:t>
            </w:r>
            <w:r w:rsidR="00B1759F" w:rsidRPr="00B1759F">
              <w:rPr>
                <w:sz w:val="20"/>
                <w:szCs w:val="20"/>
                <w:lang w:val="ru-RU"/>
              </w:rPr>
              <w:t>000</w:t>
            </w:r>
            <w:r w:rsidR="00B1759F">
              <w:rPr>
                <w:sz w:val="20"/>
                <w:szCs w:val="20"/>
                <w:lang w:val="ru-RU"/>
              </w:rPr>
              <w:t> </w:t>
            </w:r>
            <w:r w:rsidR="00B1759F" w:rsidRPr="00B1759F">
              <w:rPr>
                <w:sz w:val="20"/>
                <w:szCs w:val="20"/>
                <w:lang w:val="ru-RU"/>
              </w:rPr>
              <w:t>долл.</w:t>
            </w:r>
            <w:r w:rsidR="00B1759F">
              <w:rPr>
                <w:sz w:val="20"/>
                <w:szCs w:val="20"/>
                <w:lang w:val="ru-RU"/>
              </w:rPr>
              <w:t> </w:t>
            </w:r>
            <w:r w:rsidR="00B1759F" w:rsidRPr="00B1759F">
              <w:rPr>
                <w:sz w:val="20"/>
                <w:szCs w:val="20"/>
                <w:lang w:val="ru-RU"/>
              </w:rPr>
              <w:t>США)</w:t>
            </w:r>
            <w:r>
              <w:rPr>
                <w:sz w:val="20"/>
                <w:szCs w:val="20"/>
                <w:lang w:val="ru-RU"/>
              </w:rPr>
              <w:t>;</w:t>
            </w:r>
          </w:p>
          <w:p w14:paraId="0B11DAE6" w14:textId="58730A85" w:rsidR="003A6684" w:rsidRPr="00B1759F" w:rsidRDefault="00205CCB" w:rsidP="004230F4">
            <w:pPr>
              <w:pStyle w:val="ListParagraph"/>
              <w:numPr>
                <w:ilvl w:val="0"/>
                <w:numId w:val="18"/>
              </w:numPr>
              <w:shd w:val="clear" w:color="auto" w:fill="FFFFFF" w:themeFill="background1"/>
              <w:spacing w:before="20" w:after="20"/>
              <w:ind w:left="317" w:hanging="206"/>
              <w:jc w:val="left"/>
              <w:rPr>
                <w:sz w:val="20"/>
                <w:szCs w:val="20"/>
                <w:lang w:val="ru-RU"/>
              </w:rPr>
            </w:pPr>
            <w:r>
              <w:rPr>
                <w:sz w:val="20"/>
                <w:szCs w:val="20"/>
                <w:lang w:val="ru-RU"/>
              </w:rPr>
              <w:t>п</w:t>
            </w:r>
            <w:r w:rsidR="00B1759F" w:rsidRPr="00B1759F">
              <w:rPr>
                <w:sz w:val="20"/>
                <w:szCs w:val="20"/>
                <w:lang w:val="ru-RU"/>
              </w:rPr>
              <w:t>одготовка по меньшей мере 68 инструкторов старшими инструкторами в рамках национальных программ подготовки инструкторов (51</w:t>
            </w:r>
            <w:r w:rsidR="00B1759F">
              <w:rPr>
                <w:sz w:val="20"/>
                <w:szCs w:val="20"/>
                <w:lang w:val="ru-RU"/>
              </w:rPr>
              <w:t> </w:t>
            </w:r>
            <w:r w:rsidR="00B1759F" w:rsidRPr="00B1759F">
              <w:rPr>
                <w:sz w:val="20"/>
                <w:szCs w:val="20"/>
                <w:lang w:val="ru-RU"/>
              </w:rPr>
              <w:t>000</w:t>
            </w:r>
            <w:r w:rsidR="00B1759F">
              <w:rPr>
                <w:sz w:val="20"/>
                <w:szCs w:val="20"/>
                <w:lang w:val="ru-RU"/>
              </w:rPr>
              <w:t> </w:t>
            </w:r>
            <w:r w:rsidR="00B1759F" w:rsidRPr="00B1759F">
              <w:rPr>
                <w:sz w:val="20"/>
                <w:szCs w:val="20"/>
                <w:lang w:val="ru-RU"/>
              </w:rPr>
              <w:t>долл.</w:t>
            </w:r>
            <w:r w:rsidR="00B1759F">
              <w:rPr>
                <w:sz w:val="20"/>
                <w:szCs w:val="20"/>
                <w:lang w:val="ru-RU"/>
              </w:rPr>
              <w:t> </w:t>
            </w:r>
            <w:r w:rsidR="00B1759F" w:rsidRPr="00B1759F">
              <w:rPr>
                <w:sz w:val="20"/>
                <w:szCs w:val="20"/>
                <w:lang w:val="ru-RU"/>
              </w:rPr>
              <w:t>США)</w:t>
            </w:r>
            <w:r>
              <w:rPr>
                <w:sz w:val="20"/>
                <w:szCs w:val="20"/>
                <w:lang w:val="ru-RU"/>
              </w:rPr>
              <w:t>;</w:t>
            </w:r>
          </w:p>
          <w:p w14:paraId="470752C4" w14:textId="2A3AF3E3" w:rsidR="003A6684" w:rsidRPr="00B1759F" w:rsidRDefault="00205CCB" w:rsidP="004230F4">
            <w:pPr>
              <w:pStyle w:val="ListParagraph"/>
              <w:numPr>
                <w:ilvl w:val="0"/>
                <w:numId w:val="18"/>
              </w:numPr>
              <w:shd w:val="clear" w:color="auto" w:fill="FFFFFF" w:themeFill="background1"/>
              <w:spacing w:before="20" w:after="20"/>
              <w:ind w:left="317" w:hanging="206"/>
              <w:jc w:val="left"/>
              <w:rPr>
                <w:sz w:val="20"/>
                <w:szCs w:val="20"/>
                <w:lang w:val="ru-RU"/>
              </w:rPr>
            </w:pPr>
            <w:r>
              <w:rPr>
                <w:sz w:val="20"/>
                <w:szCs w:val="20"/>
                <w:lang w:val="ru-RU"/>
              </w:rPr>
              <w:t>п</w:t>
            </w:r>
            <w:r w:rsidR="00B1759F" w:rsidRPr="00B1759F">
              <w:rPr>
                <w:sz w:val="20"/>
                <w:szCs w:val="20"/>
                <w:lang w:val="ru-RU"/>
              </w:rPr>
              <w:t>редоставление пяти комплектов учебного оборудования</w:t>
            </w:r>
            <w:r w:rsidR="00B1759F" w:rsidRPr="006D0B0C">
              <w:rPr>
                <w:rStyle w:val="FootnoteReference"/>
                <w:sz w:val="20"/>
                <w:szCs w:val="20"/>
                <w:lang w:val="en-CA"/>
              </w:rPr>
              <w:footnoteReference w:id="20"/>
            </w:r>
            <w:r w:rsidR="00B1759F" w:rsidRPr="00B1759F">
              <w:rPr>
                <w:sz w:val="20"/>
                <w:szCs w:val="20"/>
                <w:lang w:val="ru-RU"/>
              </w:rPr>
              <w:t xml:space="preserve"> каждому из пяти центров передового опыта (всего 25 комплектов) (375</w:t>
            </w:r>
            <w:r w:rsidR="00B1759F">
              <w:rPr>
                <w:sz w:val="20"/>
                <w:szCs w:val="20"/>
                <w:lang w:val="ru-RU"/>
              </w:rPr>
              <w:t> </w:t>
            </w:r>
            <w:r w:rsidR="00B1759F" w:rsidRPr="00B1759F">
              <w:rPr>
                <w:sz w:val="20"/>
                <w:szCs w:val="20"/>
                <w:lang w:val="ru-RU"/>
              </w:rPr>
              <w:t>000</w:t>
            </w:r>
            <w:r w:rsidR="00B1759F">
              <w:rPr>
                <w:sz w:val="20"/>
                <w:szCs w:val="20"/>
                <w:lang w:val="ru-RU"/>
              </w:rPr>
              <w:t> </w:t>
            </w:r>
            <w:r w:rsidR="00B1759F" w:rsidRPr="00B1759F">
              <w:rPr>
                <w:sz w:val="20"/>
                <w:szCs w:val="20"/>
                <w:lang w:val="ru-RU"/>
              </w:rPr>
              <w:t>долл.</w:t>
            </w:r>
            <w:r w:rsidR="00B1759F">
              <w:rPr>
                <w:sz w:val="20"/>
                <w:szCs w:val="20"/>
                <w:lang w:val="ru-RU"/>
              </w:rPr>
              <w:t> </w:t>
            </w:r>
            <w:r w:rsidR="00B1759F" w:rsidRPr="00B1759F">
              <w:rPr>
                <w:sz w:val="20"/>
                <w:szCs w:val="20"/>
                <w:lang w:val="ru-RU"/>
              </w:rPr>
              <w:t>США)</w:t>
            </w:r>
          </w:p>
        </w:tc>
        <w:tc>
          <w:tcPr>
            <w:tcW w:w="758" w:type="pct"/>
          </w:tcPr>
          <w:p w14:paraId="7EFEFF4B" w14:textId="47A4C44C" w:rsidR="003A6684" w:rsidRPr="00870B95" w:rsidRDefault="003A6684" w:rsidP="004230F4">
            <w:pPr>
              <w:shd w:val="clear" w:color="auto" w:fill="FFFFFF" w:themeFill="background1"/>
              <w:spacing w:before="20" w:after="20"/>
              <w:jc w:val="right"/>
              <w:rPr>
                <w:sz w:val="20"/>
                <w:szCs w:val="20"/>
              </w:rPr>
            </w:pPr>
            <w:r w:rsidRPr="002E4A8F">
              <w:rPr>
                <w:sz w:val="20"/>
                <w:szCs w:val="20"/>
              </w:rPr>
              <w:t>636</w:t>
            </w:r>
            <w:r w:rsidR="00846C43">
              <w:rPr>
                <w:sz w:val="20"/>
                <w:szCs w:val="20"/>
                <w:lang w:val="ru-RU"/>
              </w:rPr>
              <w:t> </w:t>
            </w:r>
            <w:r w:rsidRPr="002E4A8F">
              <w:rPr>
                <w:sz w:val="20"/>
                <w:szCs w:val="20"/>
              </w:rPr>
              <w:t>000</w:t>
            </w:r>
          </w:p>
        </w:tc>
        <w:tc>
          <w:tcPr>
            <w:tcW w:w="757" w:type="pct"/>
          </w:tcPr>
          <w:p w14:paraId="1794D523" w14:textId="0848960E" w:rsidR="003A6684" w:rsidRPr="00FA711B" w:rsidRDefault="003A6684" w:rsidP="004230F4">
            <w:pPr>
              <w:shd w:val="clear" w:color="auto" w:fill="FFFFFF" w:themeFill="background1"/>
              <w:spacing w:before="20" w:after="20"/>
              <w:jc w:val="right"/>
              <w:rPr>
                <w:sz w:val="20"/>
                <w:szCs w:val="20"/>
              </w:rPr>
            </w:pPr>
            <w:r w:rsidRPr="002E4A8F">
              <w:rPr>
                <w:sz w:val="20"/>
                <w:szCs w:val="20"/>
              </w:rPr>
              <w:t>435</w:t>
            </w:r>
            <w:r w:rsidR="00846C43">
              <w:rPr>
                <w:sz w:val="20"/>
                <w:szCs w:val="20"/>
                <w:lang w:val="ru-RU"/>
              </w:rPr>
              <w:t> </w:t>
            </w:r>
            <w:r w:rsidRPr="002E4A8F">
              <w:rPr>
                <w:sz w:val="20"/>
                <w:szCs w:val="20"/>
              </w:rPr>
              <w:t>000</w:t>
            </w:r>
          </w:p>
        </w:tc>
      </w:tr>
      <w:tr w:rsidR="003A6684" w:rsidRPr="00AB42F1" w14:paraId="7CDD40A4" w14:textId="77777777">
        <w:trPr>
          <w:trHeight w:val="225"/>
        </w:trPr>
        <w:tc>
          <w:tcPr>
            <w:tcW w:w="3485" w:type="pct"/>
          </w:tcPr>
          <w:p w14:paraId="6CB238AD" w14:textId="5E5D5B48" w:rsidR="003A6684" w:rsidRPr="00A30F6D" w:rsidRDefault="00A30F6D" w:rsidP="004230F4">
            <w:pPr>
              <w:spacing w:before="20" w:after="20"/>
              <w:jc w:val="left"/>
              <w:rPr>
                <w:sz w:val="20"/>
                <w:szCs w:val="20"/>
                <w:lang w:val="ru-RU"/>
              </w:rPr>
            </w:pPr>
            <w:r>
              <w:rPr>
                <w:sz w:val="20"/>
                <w:szCs w:val="20"/>
                <w:lang w:val="ru-RU"/>
              </w:rPr>
              <w:t>Создание</w:t>
            </w:r>
            <w:r w:rsidRPr="00A30F6D">
              <w:rPr>
                <w:sz w:val="20"/>
                <w:szCs w:val="20"/>
                <w:lang w:val="ru-RU"/>
              </w:rPr>
              <w:t xml:space="preserve"> </w:t>
            </w:r>
            <w:r>
              <w:rPr>
                <w:sz w:val="20"/>
                <w:szCs w:val="20"/>
                <w:lang w:val="ru-RU"/>
              </w:rPr>
              <w:t>системы</w:t>
            </w:r>
            <w:r w:rsidRPr="00A30F6D">
              <w:rPr>
                <w:sz w:val="20"/>
                <w:szCs w:val="20"/>
                <w:lang w:val="ru-RU"/>
              </w:rPr>
              <w:t xml:space="preserve"> </w:t>
            </w:r>
            <w:r>
              <w:rPr>
                <w:sz w:val="20"/>
                <w:szCs w:val="20"/>
                <w:lang w:val="ru-RU"/>
              </w:rPr>
              <w:t>признания</w:t>
            </w:r>
            <w:r w:rsidRPr="00A30F6D">
              <w:rPr>
                <w:sz w:val="20"/>
                <w:szCs w:val="20"/>
                <w:lang w:val="ru-RU"/>
              </w:rPr>
              <w:t xml:space="preserve"> </w:t>
            </w:r>
            <w:r>
              <w:rPr>
                <w:sz w:val="20"/>
                <w:szCs w:val="20"/>
                <w:lang w:val="ru-RU"/>
              </w:rPr>
              <w:t>предшествующего</w:t>
            </w:r>
            <w:r w:rsidRPr="00A30F6D">
              <w:rPr>
                <w:sz w:val="20"/>
                <w:szCs w:val="20"/>
                <w:lang w:val="ru-RU"/>
              </w:rPr>
              <w:t xml:space="preserve"> </w:t>
            </w:r>
            <w:r>
              <w:rPr>
                <w:sz w:val="20"/>
                <w:szCs w:val="20"/>
                <w:lang w:val="ru-RU"/>
              </w:rPr>
              <w:t>обучения</w:t>
            </w:r>
            <w:r w:rsidRPr="00A30F6D">
              <w:rPr>
                <w:sz w:val="20"/>
                <w:szCs w:val="20"/>
                <w:lang w:val="ru-RU"/>
              </w:rPr>
              <w:t xml:space="preserve"> (</w:t>
            </w:r>
            <w:r>
              <w:rPr>
                <w:sz w:val="20"/>
                <w:szCs w:val="20"/>
                <w:lang w:val="ru-RU"/>
              </w:rPr>
              <w:t>ППО</w:t>
            </w:r>
            <w:r w:rsidRPr="00A30F6D">
              <w:rPr>
                <w:sz w:val="20"/>
                <w:szCs w:val="20"/>
                <w:lang w:val="ru-RU"/>
              </w:rPr>
              <w:t>):</w:t>
            </w:r>
          </w:p>
          <w:p w14:paraId="0C35273B" w14:textId="234D218F" w:rsidR="003A6684" w:rsidRPr="00A30F6D" w:rsidRDefault="00205CCB" w:rsidP="004230F4">
            <w:pPr>
              <w:pStyle w:val="ListParagraph"/>
              <w:numPr>
                <w:ilvl w:val="0"/>
                <w:numId w:val="18"/>
              </w:numPr>
              <w:shd w:val="clear" w:color="auto" w:fill="FFFFFF" w:themeFill="background1"/>
              <w:spacing w:before="20" w:after="20"/>
              <w:ind w:left="317" w:hanging="206"/>
              <w:jc w:val="left"/>
              <w:rPr>
                <w:sz w:val="20"/>
                <w:szCs w:val="20"/>
                <w:lang w:val="ru-RU"/>
              </w:rPr>
            </w:pPr>
            <w:r>
              <w:rPr>
                <w:sz w:val="20"/>
                <w:szCs w:val="20"/>
                <w:lang w:val="ru-RU"/>
              </w:rPr>
              <w:t>и</w:t>
            </w:r>
            <w:r w:rsidR="00A30F6D">
              <w:rPr>
                <w:sz w:val="20"/>
                <w:szCs w:val="20"/>
                <w:lang w:val="ru-RU"/>
              </w:rPr>
              <w:t>нтеграция</w:t>
            </w:r>
            <w:r w:rsidR="00A30F6D" w:rsidRPr="00A30F6D">
              <w:rPr>
                <w:sz w:val="20"/>
                <w:szCs w:val="20"/>
                <w:lang w:val="ru-RU"/>
              </w:rPr>
              <w:t xml:space="preserve"> </w:t>
            </w:r>
            <w:r w:rsidR="00A30F6D">
              <w:rPr>
                <w:sz w:val="20"/>
                <w:szCs w:val="20"/>
                <w:lang w:val="ru-RU"/>
              </w:rPr>
              <w:t>ППО</w:t>
            </w:r>
            <w:r w:rsidR="00A30F6D" w:rsidRPr="00A30F6D">
              <w:rPr>
                <w:sz w:val="20"/>
                <w:szCs w:val="20"/>
                <w:lang w:val="ru-RU"/>
              </w:rPr>
              <w:t xml:space="preserve"> </w:t>
            </w:r>
            <w:r w:rsidR="00A30F6D">
              <w:rPr>
                <w:sz w:val="20"/>
                <w:szCs w:val="20"/>
                <w:lang w:val="ru-RU"/>
              </w:rPr>
              <w:t>в</w:t>
            </w:r>
            <w:r w:rsidR="00A30F6D" w:rsidRPr="00A30F6D">
              <w:rPr>
                <w:sz w:val="20"/>
                <w:szCs w:val="20"/>
                <w:lang w:val="ru-RU"/>
              </w:rPr>
              <w:t xml:space="preserve"> </w:t>
            </w:r>
            <w:r w:rsidR="00A30F6D">
              <w:rPr>
                <w:sz w:val="20"/>
                <w:szCs w:val="20"/>
                <w:lang w:val="ru-RU"/>
              </w:rPr>
              <w:t>рам</w:t>
            </w:r>
            <w:r w:rsidR="002E7993">
              <w:rPr>
                <w:sz w:val="20"/>
                <w:szCs w:val="20"/>
                <w:lang w:val="ru-RU"/>
              </w:rPr>
              <w:t>очную структуру</w:t>
            </w:r>
            <w:r w:rsidR="00A30F6D" w:rsidRPr="00A30F6D">
              <w:rPr>
                <w:sz w:val="20"/>
                <w:szCs w:val="20"/>
                <w:lang w:val="ru-RU"/>
              </w:rPr>
              <w:t xml:space="preserve"> </w:t>
            </w:r>
            <w:r w:rsidR="00A30F6D">
              <w:rPr>
                <w:sz w:val="20"/>
                <w:szCs w:val="20"/>
                <w:lang w:val="ru-RU"/>
              </w:rPr>
              <w:t>КСР</w:t>
            </w:r>
            <w:r w:rsidR="00A30F6D" w:rsidRPr="00A30F6D">
              <w:rPr>
                <w:sz w:val="20"/>
                <w:szCs w:val="20"/>
                <w:lang w:val="ru-RU"/>
              </w:rPr>
              <w:t xml:space="preserve"> (20</w:t>
            </w:r>
            <w:r w:rsidR="00A30F6D">
              <w:rPr>
                <w:sz w:val="20"/>
                <w:szCs w:val="20"/>
              </w:rPr>
              <w:t> </w:t>
            </w:r>
            <w:r w:rsidR="00A30F6D" w:rsidRPr="00A30F6D">
              <w:rPr>
                <w:sz w:val="20"/>
                <w:szCs w:val="20"/>
                <w:lang w:val="ru-RU"/>
              </w:rPr>
              <w:t>000</w:t>
            </w:r>
            <w:r w:rsidR="00A30F6D" w:rsidRPr="00A30F6D">
              <w:rPr>
                <w:sz w:val="20"/>
                <w:szCs w:val="20"/>
              </w:rPr>
              <w:t> </w:t>
            </w:r>
            <w:r w:rsidR="00A30F6D">
              <w:rPr>
                <w:sz w:val="20"/>
                <w:szCs w:val="20"/>
                <w:lang w:val="ru-RU"/>
              </w:rPr>
              <w:t>долл</w:t>
            </w:r>
            <w:r w:rsidR="00A30F6D" w:rsidRPr="00A30F6D">
              <w:rPr>
                <w:sz w:val="20"/>
                <w:szCs w:val="20"/>
                <w:lang w:val="ru-RU"/>
              </w:rPr>
              <w:t>.</w:t>
            </w:r>
            <w:r w:rsidR="00A30F6D" w:rsidRPr="00A30F6D">
              <w:rPr>
                <w:sz w:val="20"/>
                <w:szCs w:val="20"/>
              </w:rPr>
              <w:t> </w:t>
            </w:r>
            <w:r w:rsidR="00A30F6D">
              <w:rPr>
                <w:sz w:val="20"/>
                <w:szCs w:val="20"/>
                <w:lang w:val="ru-RU"/>
              </w:rPr>
              <w:t>США)</w:t>
            </w:r>
            <w:r>
              <w:rPr>
                <w:sz w:val="20"/>
                <w:szCs w:val="20"/>
                <w:lang w:val="ru-RU"/>
              </w:rPr>
              <w:t>;</w:t>
            </w:r>
          </w:p>
          <w:p w14:paraId="6E2EC8F0" w14:textId="1B338807" w:rsidR="003A6684" w:rsidRPr="00A30F6D" w:rsidRDefault="00205CCB" w:rsidP="004230F4">
            <w:pPr>
              <w:pStyle w:val="ListParagraph"/>
              <w:numPr>
                <w:ilvl w:val="0"/>
                <w:numId w:val="18"/>
              </w:numPr>
              <w:shd w:val="clear" w:color="auto" w:fill="FFFFFF" w:themeFill="background1"/>
              <w:spacing w:before="20" w:after="20"/>
              <w:ind w:left="317" w:hanging="206"/>
              <w:jc w:val="left"/>
              <w:rPr>
                <w:sz w:val="20"/>
                <w:szCs w:val="20"/>
                <w:lang w:val="ru-RU"/>
              </w:rPr>
            </w:pPr>
            <w:r>
              <w:rPr>
                <w:sz w:val="20"/>
                <w:szCs w:val="20"/>
                <w:lang w:val="ru-RU"/>
              </w:rPr>
              <w:t>р</w:t>
            </w:r>
            <w:r w:rsidR="00A30F6D">
              <w:rPr>
                <w:sz w:val="20"/>
                <w:szCs w:val="20"/>
                <w:lang w:val="ru-RU"/>
              </w:rPr>
              <w:t>азработка инструментов оценки для системы ППО</w:t>
            </w:r>
            <w:r w:rsidR="003A6684" w:rsidRPr="00A30F6D">
              <w:rPr>
                <w:sz w:val="20"/>
                <w:szCs w:val="20"/>
                <w:lang w:val="ru-RU"/>
              </w:rPr>
              <w:t xml:space="preserve"> (30</w:t>
            </w:r>
            <w:r w:rsidR="00A30F6D">
              <w:rPr>
                <w:sz w:val="20"/>
                <w:szCs w:val="20"/>
                <w:lang w:val="ru-RU"/>
              </w:rPr>
              <w:t> </w:t>
            </w:r>
            <w:r w:rsidR="003A6684" w:rsidRPr="00A30F6D">
              <w:rPr>
                <w:sz w:val="20"/>
                <w:szCs w:val="20"/>
                <w:lang w:val="ru-RU"/>
              </w:rPr>
              <w:t>000</w:t>
            </w:r>
            <w:r w:rsidR="00A30F6D">
              <w:rPr>
                <w:sz w:val="20"/>
                <w:szCs w:val="20"/>
                <w:lang w:val="ru-RU"/>
              </w:rPr>
              <w:t> долл. США</w:t>
            </w:r>
            <w:r w:rsidR="003A6684" w:rsidRPr="00A30F6D">
              <w:rPr>
                <w:sz w:val="20"/>
                <w:szCs w:val="20"/>
                <w:lang w:val="ru-RU"/>
              </w:rPr>
              <w:t>)</w:t>
            </w:r>
            <w:r>
              <w:rPr>
                <w:sz w:val="20"/>
                <w:szCs w:val="20"/>
                <w:lang w:val="ru-RU"/>
              </w:rPr>
              <w:t>;</w:t>
            </w:r>
          </w:p>
          <w:p w14:paraId="13DF9C78" w14:textId="531E8CEB" w:rsidR="003A6684" w:rsidRPr="00A30F6D" w:rsidRDefault="00205CCB" w:rsidP="004230F4">
            <w:pPr>
              <w:pStyle w:val="ListParagraph"/>
              <w:numPr>
                <w:ilvl w:val="0"/>
                <w:numId w:val="18"/>
              </w:numPr>
              <w:shd w:val="clear" w:color="auto" w:fill="FFFFFF" w:themeFill="background1"/>
              <w:spacing w:before="20" w:after="20"/>
              <w:ind w:left="317" w:hanging="206"/>
              <w:jc w:val="left"/>
              <w:rPr>
                <w:sz w:val="20"/>
                <w:szCs w:val="20"/>
                <w:lang w:val="ru-RU"/>
              </w:rPr>
            </w:pPr>
            <w:r>
              <w:rPr>
                <w:sz w:val="20"/>
                <w:szCs w:val="20"/>
                <w:lang w:val="ru-RU"/>
              </w:rPr>
              <w:t>п</w:t>
            </w:r>
            <w:r w:rsidR="00196A7E">
              <w:rPr>
                <w:sz w:val="20"/>
                <w:szCs w:val="20"/>
                <w:lang w:val="ru-RU"/>
              </w:rPr>
              <w:t>роведение</w:t>
            </w:r>
            <w:r w:rsidR="00A30F6D" w:rsidRPr="00A30F6D">
              <w:rPr>
                <w:sz w:val="20"/>
                <w:szCs w:val="20"/>
                <w:lang w:val="ru-RU"/>
              </w:rPr>
              <w:t xml:space="preserve"> </w:t>
            </w:r>
            <w:r w:rsidR="00461933">
              <w:rPr>
                <w:sz w:val="20"/>
                <w:szCs w:val="20"/>
                <w:lang w:val="ru-RU"/>
              </w:rPr>
              <w:t>в</w:t>
            </w:r>
            <w:r w:rsidR="00461933" w:rsidRPr="00A30F6D">
              <w:rPr>
                <w:sz w:val="20"/>
                <w:szCs w:val="20"/>
                <w:lang w:val="ru-RU"/>
              </w:rPr>
              <w:t xml:space="preserve"> </w:t>
            </w:r>
            <w:r w:rsidR="00461933">
              <w:rPr>
                <w:sz w:val="20"/>
                <w:szCs w:val="20"/>
                <w:lang w:val="ru-RU"/>
              </w:rPr>
              <w:t>тестовом</w:t>
            </w:r>
            <w:r w:rsidR="00461933" w:rsidRPr="00A30F6D">
              <w:rPr>
                <w:sz w:val="20"/>
                <w:szCs w:val="20"/>
                <w:lang w:val="ru-RU"/>
              </w:rPr>
              <w:t xml:space="preserve"> </w:t>
            </w:r>
            <w:r w:rsidR="00461933">
              <w:rPr>
                <w:sz w:val="20"/>
                <w:szCs w:val="20"/>
                <w:lang w:val="ru-RU"/>
              </w:rPr>
              <w:t xml:space="preserve">режиме </w:t>
            </w:r>
            <w:r w:rsidR="00A30F6D">
              <w:rPr>
                <w:sz w:val="20"/>
                <w:szCs w:val="20"/>
                <w:lang w:val="ru-RU"/>
              </w:rPr>
              <w:t>сертификации</w:t>
            </w:r>
            <w:r w:rsidR="00A30F6D" w:rsidRPr="00A30F6D">
              <w:rPr>
                <w:sz w:val="20"/>
                <w:szCs w:val="20"/>
                <w:lang w:val="ru-RU"/>
              </w:rPr>
              <w:t xml:space="preserve"> </w:t>
            </w:r>
            <w:r w:rsidR="00461933">
              <w:rPr>
                <w:sz w:val="20"/>
                <w:szCs w:val="20"/>
                <w:lang w:val="ru-RU"/>
              </w:rPr>
              <w:t>на</w:t>
            </w:r>
            <w:r w:rsidR="00461933" w:rsidRPr="00A30F6D">
              <w:rPr>
                <w:sz w:val="20"/>
                <w:szCs w:val="20"/>
                <w:lang w:val="ru-RU"/>
              </w:rPr>
              <w:t xml:space="preserve"> </w:t>
            </w:r>
            <w:r w:rsidR="00461933">
              <w:rPr>
                <w:sz w:val="20"/>
                <w:szCs w:val="20"/>
                <w:lang w:val="ru-RU"/>
              </w:rPr>
              <w:t xml:space="preserve">основе ППО 100 технических специалистов </w:t>
            </w:r>
            <w:r w:rsidR="00A30F6D">
              <w:rPr>
                <w:sz w:val="20"/>
                <w:szCs w:val="20"/>
                <w:lang w:val="ru-RU"/>
              </w:rPr>
              <w:t>(50 000 долл. США)</w:t>
            </w:r>
          </w:p>
        </w:tc>
        <w:tc>
          <w:tcPr>
            <w:tcW w:w="758" w:type="pct"/>
          </w:tcPr>
          <w:p w14:paraId="0482760C" w14:textId="2FFD3891" w:rsidR="003A6684" w:rsidRPr="00870B95" w:rsidRDefault="003A6684" w:rsidP="004230F4">
            <w:pPr>
              <w:shd w:val="clear" w:color="auto" w:fill="FFFFFF" w:themeFill="background1"/>
              <w:spacing w:before="20" w:after="20"/>
              <w:jc w:val="right"/>
              <w:rPr>
                <w:sz w:val="20"/>
                <w:szCs w:val="20"/>
              </w:rPr>
            </w:pPr>
            <w:r w:rsidRPr="002E4A8F">
              <w:rPr>
                <w:sz w:val="20"/>
                <w:szCs w:val="20"/>
              </w:rPr>
              <w:t>100</w:t>
            </w:r>
            <w:r w:rsidR="00846C43">
              <w:rPr>
                <w:sz w:val="20"/>
                <w:szCs w:val="20"/>
                <w:lang w:val="ru-RU"/>
              </w:rPr>
              <w:t> </w:t>
            </w:r>
            <w:r w:rsidRPr="002E4A8F">
              <w:rPr>
                <w:sz w:val="20"/>
                <w:szCs w:val="20"/>
              </w:rPr>
              <w:t>000</w:t>
            </w:r>
          </w:p>
        </w:tc>
        <w:tc>
          <w:tcPr>
            <w:tcW w:w="757" w:type="pct"/>
          </w:tcPr>
          <w:p w14:paraId="1BF764A8" w14:textId="77777777" w:rsidR="003A6684" w:rsidRPr="00FA711B" w:rsidRDefault="003A6684" w:rsidP="004230F4">
            <w:pPr>
              <w:shd w:val="clear" w:color="auto" w:fill="FFFFFF" w:themeFill="background1"/>
              <w:spacing w:before="20" w:after="20"/>
              <w:jc w:val="right"/>
              <w:rPr>
                <w:sz w:val="20"/>
                <w:szCs w:val="20"/>
              </w:rPr>
            </w:pPr>
            <w:r>
              <w:rPr>
                <w:sz w:val="20"/>
                <w:szCs w:val="20"/>
              </w:rPr>
              <w:t>0</w:t>
            </w:r>
          </w:p>
        </w:tc>
      </w:tr>
      <w:tr w:rsidR="003A6684" w:rsidRPr="00AB42F1" w14:paraId="6BC76032" w14:textId="77777777">
        <w:trPr>
          <w:trHeight w:val="106"/>
        </w:trPr>
        <w:tc>
          <w:tcPr>
            <w:tcW w:w="3485" w:type="pct"/>
          </w:tcPr>
          <w:p w14:paraId="4F05DBF2" w14:textId="0A92140B" w:rsidR="003A6684" w:rsidRPr="00196A7E" w:rsidRDefault="00196A7E" w:rsidP="004230F4">
            <w:pPr>
              <w:spacing w:before="20" w:after="20"/>
              <w:jc w:val="left"/>
              <w:rPr>
                <w:sz w:val="20"/>
                <w:szCs w:val="20"/>
                <w:lang w:val="ru-RU"/>
              </w:rPr>
            </w:pPr>
            <w:r w:rsidRPr="00196A7E">
              <w:rPr>
                <w:sz w:val="20"/>
                <w:szCs w:val="20"/>
                <w:lang w:val="ru-RU"/>
              </w:rPr>
              <w:t>Создание системы регистрации технических специалистов</w:t>
            </w:r>
            <w:r w:rsidR="003A6684" w:rsidRPr="00196A7E">
              <w:rPr>
                <w:sz w:val="20"/>
                <w:szCs w:val="20"/>
                <w:lang w:val="ru-RU"/>
              </w:rPr>
              <w:t>:</w:t>
            </w:r>
          </w:p>
          <w:p w14:paraId="2ED3C33C" w14:textId="4C66CC7F" w:rsidR="003A6684" w:rsidRPr="00196A7E" w:rsidRDefault="00205CCB" w:rsidP="004230F4">
            <w:pPr>
              <w:pStyle w:val="ListParagraph"/>
              <w:numPr>
                <w:ilvl w:val="0"/>
                <w:numId w:val="18"/>
              </w:numPr>
              <w:shd w:val="clear" w:color="auto" w:fill="FFFFFF" w:themeFill="background1"/>
              <w:spacing w:before="20" w:after="20"/>
              <w:ind w:left="317" w:hanging="206"/>
              <w:jc w:val="left"/>
              <w:rPr>
                <w:sz w:val="20"/>
                <w:szCs w:val="20"/>
                <w:lang w:val="ru-RU"/>
              </w:rPr>
            </w:pPr>
            <w:r>
              <w:rPr>
                <w:sz w:val="20"/>
                <w:szCs w:val="20"/>
                <w:lang w:val="ru-RU"/>
              </w:rPr>
              <w:t>с</w:t>
            </w:r>
            <w:r w:rsidR="00196A7E" w:rsidRPr="00196A7E">
              <w:rPr>
                <w:sz w:val="20"/>
                <w:szCs w:val="20"/>
                <w:lang w:val="ru-RU"/>
              </w:rPr>
              <w:t xml:space="preserve">оздание координационного центра по системе регистрации, разработка регистрационного шаблона и создание онлайновой базы данных на основе </w:t>
            </w:r>
            <w:r w:rsidR="00196A7E" w:rsidRPr="00196A7E">
              <w:rPr>
                <w:sz w:val="20"/>
                <w:szCs w:val="20"/>
                <w:lang w:val="en-CA"/>
              </w:rPr>
              <w:t>Excel</w:t>
            </w:r>
            <w:r w:rsidR="00196A7E" w:rsidRPr="00196A7E">
              <w:rPr>
                <w:sz w:val="20"/>
                <w:szCs w:val="20"/>
                <w:lang w:val="ru-RU"/>
              </w:rPr>
              <w:t xml:space="preserve"> </w:t>
            </w:r>
            <w:r w:rsidR="003A6684" w:rsidRPr="00196A7E">
              <w:rPr>
                <w:sz w:val="20"/>
                <w:szCs w:val="20"/>
                <w:lang w:val="ru-RU"/>
              </w:rPr>
              <w:t>(30</w:t>
            </w:r>
            <w:r w:rsidR="00196A7E">
              <w:rPr>
                <w:sz w:val="20"/>
                <w:szCs w:val="20"/>
                <w:lang w:val="ru-RU"/>
              </w:rPr>
              <w:t> </w:t>
            </w:r>
            <w:r w:rsidR="003A6684" w:rsidRPr="00196A7E">
              <w:rPr>
                <w:sz w:val="20"/>
                <w:szCs w:val="20"/>
                <w:lang w:val="ru-RU"/>
              </w:rPr>
              <w:t>000</w:t>
            </w:r>
            <w:r w:rsidR="00196A7E">
              <w:rPr>
                <w:sz w:val="20"/>
                <w:szCs w:val="20"/>
                <w:lang w:val="ru-RU"/>
              </w:rPr>
              <w:t> долл. США</w:t>
            </w:r>
            <w:r w:rsidR="003A6684" w:rsidRPr="00196A7E">
              <w:rPr>
                <w:sz w:val="20"/>
                <w:szCs w:val="20"/>
                <w:lang w:val="ru-RU"/>
              </w:rPr>
              <w:t>)</w:t>
            </w:r>
          </w:p>
        </w:tc>
        <w:tc>
          <w:tcPr>
            <w:tcW w:w="758" w:type="pct"/>
          </w:tcPr>
          <w:p w14:paraId="0CF592FE" w14:textId="7FEB5FF8" w:rsidR="003A6684" w:rsidRPr="00870B95" w:rsidRDefault="003A6684" w:rsidP="004230F4">
            <w:pPr>
              <w:shd w:val="clear" w:color="auto" w:fill="FFFFFF" w:themeFill="background1"/>
              <w:spacing w:before="20" w:after="20"/>
              <w:jc w:val="right"/>
              <w:rPr>
                <w:sz w:val="20"/>
                <w:szCs w:val="20"/>
              </w:rPr>
            </w:pPr>
            <w:r w:rsidRPr="002E4A8F">
              <w:rPr>
                <w:sz w:val="20"/>
                <w:szCs w:val="20"/>
              </w:rPr>
              <w:t>30</w:t>
            </w:r>
            <w:r w:rsidR="00846C43">
              <w:rPr>
                <w:sz w:val="20"/>
                <w:szCs w:val="20"/>
                <w:lang w:val="ru-RU"/>
              </w:rPr>
              <w:t> </w:t>
            </w:r>
            <w:r w:rsidRPr="002E4A8F">
              <w:rPr>
                <w:sz w:val="20"/>
                <w:szCs w:val="20"/>
              </w:rPr>
              <w:t>000</w:t>
            </w:r>
          </w:p>
        </w:tc>
        <w:tc>
          <w:tcPr>
            <w:tcW w:w="757" w:type="pct"/>
          </w:tcPr>
          <w:p w14:paraId="4414C49C" w14:textId="77777777" w:rsidR="003A6684" w:rsidRPr="00FA711B" w:rsidRDefault="003A6684" w:rsidP="004230F4">
            <w:pPr>
              <w:shd w:val="clear" w:color="auto" w:fill="FFFFFF" w:themeFill="background1"/>
              <w:spacing w:before="20" w:after="20"/>
              <w:jc w:val="right"/>
              <w:rPr>
                <w:sz w:val="20"/>
                <w:szCs w:val="20"/>
              </w:rPr>
            </w:pPr>
            <w:r>
              <w:rPr>
                <w:sz w:val="20"/>
                <w:szCs w:val="20"/>
              </w:rPr>
              <w:t>0</w:t>
            </w:r>
          </w:p>
        </w:tc>
      </w:tr>
      <w:tr w:rsidR="003A6684" w:rsidRPr="00AB42F1" w14:paraId="31C1F736" w14:textId="77777777">
        <w:trPr>
          <w:trHeight w:val="283"/>
        </w:trPr>
        <w:tc>
          <w:tcPr>
            <w:tcW w:w="3485" w:type="pct"/>
            <w:tcBorders>
              <w:top w:val="single" w:sz="4" w:space="0" w:color="auto"/>
              <w:left w:val="single" w:sz="4" w:space="0" w:color="auto"/>
              <w:bottom w:val="single" w:sz="4" w:space="0" w:color="auto"/>
              <w:right w:val="single" w:sz="4" w:space="0" w:color="auto"/>
            </w:tcBorders>
          </w:tcPr>
          <w:p w14:paraId="5AC261F6" w14:textId="7EAFB985" w:rsidR="003A6684" w:rsidRPr="00196A7E" w:rsidRDefault="00196A7E" w:rsidP="004230F4">
            <w:pPr>
              <w:spacing w:before="20" w:after="20"/>
              <w:jc w:val="left"/>
              <w:rPr>
                <w:b/>
                <w:bCs/>
                <w:sz w:val="20"/>
                <w:szCs w:val="20"/>
                <w:lang w:val="ru-RU"/>
              </w:rPr>
            </w:pPr>
            <w:r>
              <w:rPr>
                <w:b/>
                <w:bCs/>
                <w:sz w:val="20"/>
                <w:szCs w:val="20"/>
                <w:lang w:val="ru-RU"/>
              </w:rPr>
              <w:t>Итого, Соединенное Королевство</w:t>
            </w:r>
          </w:p>
        </w:tc>
        <w:tc>
          <w:tcPr>
            <w:tcW w:w="758" w:type="pct"/>
            <w:tcBorders>
              <w:left w:val="single" w:sz="4" w:space="0" w:color="auto"/>
            </w:tcBorders>
          </w:tcPr>
          <w:p w14:paraId="6E3507AF" w14:textId="2AB45C96" w:rsidR="003A6684" w:rsidRPr="003A353F" w:rsidRDefault="003A6684" w:rsidP="004230F4">
            <w:pPr>
              <w:spacing w:before="20" w:after="20"/>
              <w:jc w:val="right"/>
              <w:rPr>
                <w:b/>
                <w:bCs/>
                <w:sz w:val="20"/>
                <w:szCs w:val="20"/>
              </w:rPr>
            </w:pPr>
            <w:r>
              <w:rPr>
                <w:b/>
                <w:bCs/>
                <w:sz w:val="20"/>
                <w:szCs w:val="20"/>
              </w:rPr>
              <w:t>1</w:t>
            </w:r>
            <w:r w:rsidR="00846C43">
              <w:rPr>
                <w:b/>
                <w:bCs/>
                <w:sz w:val="20"/>
                <w:szCs w:val="20"/>
                <w:lang w:val="ru-RU"/>
              </w:rPr>
              <w:t> </w:t>
            </w:r>
            <w:r>
              <w:rPr>
                <w:b/>
                <w:bCs/>
                <w:sz w:val="20"/>
                <w:szCs w:val="20"/>
              </w:rPr>
              <w:t>031</w:t>
            </w:r>
            <w:r w:rsidR="00846C43">
              <w:rPr>
                <w:b/>
                <w:bCs/>
                <w:sz w:val="20"/>
                <w:szCs w:val="20"/>
                <w:lang w:val="ru-RU"/>
              </w:rPr>
              <w:t> </w:t>
            </w:r>
            <w:r>
              <w:rPr>
                <w:b/>
                <w:bCs/>
                <w:sz w:val="20"/>
                <w:szCs w:val="20"/>
              </w:rPr>
              <w:t>000</w:t>
            </w:r>
          </w:p>
        </w:tc>
        <w:tc>
          <w:tcPr>
            <w:tcW w:w="757" w:type="pct"/>
          </w:tcPr>
          <w:p w14:paraId="0374C54E" w14:textId="24C83980" w:rsidR="003A6684" w:rsidRPr="003A353F" w:rsidRDefault="003A6684" w:rsidP="004230F4">
            <w:pPr>
              <w:spacing w:before="20" w:after="20"/>
              <w:jc w:val="right"/>
              <w:rPr>
                <w:b/>
                <w:bCs/>
                <w:sz w:val="20"/>
                <w:szCs w:val="20"/>
              </w:rPr>
            </w:pPr>
            <w:r>
              <w:rPr>
                <w:b/>
                <w:bCs/>
                <w:sz w:val="20"/>
                <w:szCs w:val="20"/>
              </w:rPr>
              <w:t>655</w:t>
            </w:r>
            <w:r w:rsidR="00846C43">
              <w:rPr>
                <w:b/>
                <w:bCs/>
                <w:sz w:val="20"/>
                <w:szCs w:val="20"/>
                <w:lang w:val="ru-RU"/>
              </w:rPr>
              <w:t> </w:t>
            </w:r>
            <w:r>
              <w:rPr>
                <w:b/>
                <w:bCs/>
                <w:sz w:val="20"/>
                <w:szCs w:val="20"/>
              </w:rPr>
              <w:t>000</w:t>
            </w:r>
          </w:p>
        </w:tc>
      </w:tr>
    </w:tbl>
    <w:p w14:paraId="79359D18" w14:textId="544D265B" w:rsidR="003A6684" w:rsidRPr="00196A7E" w:rsidRDefault="00196A7E" w:rsidP="003A6684">
      <w:pPr>
        <w:keepNext/>
        <w:spacing w:before="240" w:after="240"/>
        <w:rPr>
          <w:i/>
          <w:iCs/>
          <w:lang w:val="ru-RU"/>
        </w:rPr>
      </w:pPr>
      <w:r w:rsidRPr="00196A7E">
        <w:rPr>
          <w:i/>
          <w:iCs/>
          <w:lang w:val="ru-RU"/>
        </w:rPr>
        <w:t>Осуществление проекта и контроль за его реализацией</w:t>
      </w:r>
    </w:p>
    <w:bookmarkEnd w:id="13"/>
    <w:p w14:paraId="18D890B1" w14:textId="1A439D05" w:rsidR="003A6684" w:rsidRPr="00196A7E" w:rsidRDefault="00196A7E" w:rsidP="003A6684">
      <w:pPr>
        <w:pStyle w:val="Heading1"/>
        <w:numPr>
          <w:ilvl w:val="0"/>
          <w:numId w:val="1"/>
        </w:numPr>
        <w:rPr>
          <w:lang w:val="ru-RU"/>
        </w:rPr>
      </w:pPr>
      <w:r>
        <w:rPr>
          <w:lang w:val="ru-RU"/>
        </w:rPr>
        <w:t xml:space="preserve">Система, </w:t>
      </w:r>
      <w:r w:rsidR="00520E49">
        <w:rPr>
          <w:lang w:val="ru-RU"/>
        </w:rPr>
        <w:t>разработанная</w:t>
      </w:r>
      <w:r w:rsidRPr="00196A7E">
        <w:rPr>
          <w:lang w:val="ru-RU"/>
        </w:rPr>
        <w:t xml:space="preserve"> в рамках этап</w:t>
      </w:r>
      <w:r>
        <w:rPr>
          <w:lang w:val="ru-RU"/>
        </w:rPr>
        <w:t>ов </w:t>
      </w:r>
      <w:r w:rsidRPr="00196A7E">
        <w:t>I</w:t>
      </w:r>
      <w:r>
        <w:rPr>
          <w:lang w:val="ru-RU"/>
        </w:rPr>
        <w:t xml:space="preserve">, </w:t>
      </w:r>
      <w:r>
        <w:rPr>
          <w:lang w:val="fr-FR"/>
        </w:rPr>
        <w:t>II</w:t>
      </w:r>
      <w:r w:rsidRPr="00196A7E">
        <w:rPr>
          <w:lang w:val="ru-RU"/>
        </w:rPr>
        <w:t xml:space="preserve"> </w:t>
      </w:r>
      <w:r>
        <w:rPr>
          <w:lang w:val="ru-RU"/>
        </w:rPr>
        <w:t>и</w:t>
      </w:r>
      <w:r w:rsidRPr="00196A7E">
        <w:rPr>
          <w:lang w:val="ru-RU"/>
        </w:rPr>
        <w:t xml:space="preserve"> </w:t>
      </w:r>
      <w:r>
        <w:rPr>
          <w:lang w:val="fr-FR"/>
        </w:rPr>
        <w:t>III</w:t>
      </w:r>
      <w:r w:rsidRPr="00196A7E">
        <w:rPr>
          <w:lang w:val="ru-RU"/>
        </w:rPr>
        <w:t xml:space="preserve"> ПОДПО, будет применяться и на этапе </w:t>
      </w:r>
      <w:r>
        <w:rPr>
          <w:lang w:val="fr-FR"/>
        </w:rPr>
        <w:t>IV</w:t>
      </w:r>
      <w:r w:rsidRPr="00196A7E">
        <w:rPr>
          <w:lang w:val="ru-RU"/>
        </w:rPr>
        <w:t xml:space="preserve">, при этом </w:t>
      </w:r>
      <w:r>
        <w:rPr>
          <w:lang w:val="ru-RU"/>
        </w:rPr>
        <w:t>национальный орган по озону (</w:t>
      </w:r>
      <w:r w:rsidRPr="00196A7E">
        <w:rPr>
          <w:lang w:val="ru-RU"/>
        </w:rPr>
        <w:t>НОО</w:t>
      </w:r>
      <w:r>
        <w:rPr>
          <w:lang w:val="ru-RU"/>
        </w:rPr>
        <w:t>)</w:t>
      </w:r>
      <w:r w:rsidRPr="00196A7E">
        <w:rPr>
          <w:lang w:val="ru-RU"/>
        </w:rPr>
        <w:t xml:space="preserve"> и </w:t>
      </w:r>
      <w:r>
        <w:rPr>
          <w:lang w:val="ru-RU"/>
        </w:rPr>
        <w:t>ПРООН</w:t>
      </w:r>
      <w:r w:rsidRPr="00196A7E">
        <w:rPr>
          <w:lang w:val="ru-RU"/>
        </w:rPr>
        <w:t xml:space="preserve"> будут </w:t>
      </w:r>
      <w:r>
        <w:rPr>
          <w:lang w:val="ru-RU"/>
        </w:rPr>
        <w:t>осуществлять</w:t>
      </w:r>
      <w:r w:rsidRPr="00196A7E">
        <w:rPr>
          <w:lang w:val="ru-RU"/>
        </w:rPr>
        <w:t xml:space="preserve"> </w:t>
      </w:r>
      <w:r w:rsidR="003E5863">
        <w:rPr>
          <w:lang w:val="ru-RU"/>
        </w:rPr>
        <w:t xml:space="preserve">контроль за </w:t>
      </w:r>
      <w:r w:rsidRPr="00196A7E">
        <w:rPr>
          <w:lang w:val="ru-RU"/>
        </w:rPr>
        <w:t>деятельностью, сообщать о ходе работы и сотрудничать с заинтересованными сторонами с целью поэтапного отказа от ГХФУ.</w:t>
      </w:r>
      <w:r w:rsidR="003E5863" w:rsidRPr="003E5863">
        <w:rPr>
          <w:lang w:val="ru-RU"/>
        </w:rPr>
        <w:t xml:space="preserve"> Сумма расходов на эти мероприятия составляет </w:t>
      </w:r>
      <w:r w:rsidR="003E5863">
        <w:rPr>
          <w:lang w:val="ru-RU"/>
        </w:rPr>
        <w:t>740 016 </w:t>
      </w:r>
      <w:r w:rsidR="003E5863" w:rsidRPr="003E5863">
        <w:rPr>
          <w:lang w:val="ru-RU"/>
        </w:rPr>
        <w:t>долл.</w:t>
      </w:r>
      <w:r w:rsidR="003E5863">
        <w:rPr>
          <w:lang w:val="ru-RU"/>
        </w:rPr>
        <w:t> </w:t>
      </w:r>
      <w:r w:rsidR="003E5863" w:rsidRPr="003E5863">
        <w:rPr>
          <w:lang w:val="ru-RU"/>
        </w:rPr>
        <w:t>США</w:t>
      </w:r>
      <w:r w:rsidR="003E5863">
        <w:rPr>
          <w:lang w:val="ru-RU"/>
        </w:rPr>
        <w:t xml:space="preserve"> для ПРООН</w:t>
      </w:r>
      <w:r w:rsidR="003E5863" w:rsidRPr="003E5863">
        <w:rPr>
          <w:lang w:val="ru-RU"/>
        </w:rPr>
        <w:t xml:space="preserve">, в которые входят расходы на услуги </w:t>
      </w:r>
      <w:r w:rsidR="003E5863">
        <w:rPr>
          <w:lang w:val="ru-RU"/>
        </w:rPr>
        <w:t xml:space="preserve">национальных </w:t>
      </w:r>
      <w:r w:rsidR="003E5863" w:rsidRPr="003E5863">
        <w:rPr>
          <w:lang w:val="ru-RU"/>
        </w:rPr>
        <w:t>консультантов (</w:t>
      </w:r>
      <w:r w:rsidR="003E5863">
        <w:rPr>
          <w:lang w:val="ru-RU"/>
        </w:rPr>
        <w:t>421 809 </w:t>
      </w:r>
      <w:r w:rsidR="003E5863" w:rsidRPr="003E5863">
        <w:rPr>
          <w:lang w:val="ru-RU"/>
        </w:rPr>
        <w:t>долл.</w:t>
      </w:r>
      <w:r w:rsidR="003E5863">
        <w:rPr>
          <w:lang w:val="ru-RU"/>
        </w:rPr>
        <w:t> </w:t>
      </w:r>
      <w:r w:rsidR="003E5863" w:rsidRPr="003E5863">
        <w:rPr>
          <w:lang w:val="ru-RU"/>
        </w:rPr>
        <w:t>США)</w:t>
      </w:r>
      <w:r w:rsidR="003E5863">
        <w:rPr>
          <w:lang w:val="ru-RU"/>
        </w:rPr>
        <w:t xml:space="preserve"> и</w:t>
      </w:r>
      <w:r w:rsidR="003E5863" w:rsidRPr="003E5863">
        <w:rPr>
          <w:lang w:val="ru-RU"/>
        </w:rPr>
        <w:t xml:space="preserve"> </w:t>
      </w:r>
      <w:r w:rsidR="003E5863">
        <w:rPr>
          <w:lang w:val="ru-RU"/>
        </w:rPr>
        <w:t xml:space="preserve">международных консультантов (133 203 долл. США), </w:t>
      </w:r>
      <w:r w:rsidR="00520E49">
        <w:rPr>
          <w:lang w:val="ru-RU"/>
        </w:rPr>
        <w:t xml:space="preserve">на </w:t>
      </w:r>
      <w:r w:rsidR="00B17D3E">
        <w:rPr>
          <w:lang w:val="ru-RU"/>
        </w:rPr>
        <w:t>проведение</w:t>
      </w:r>
      <w:r w:rsidR="003E5863">
        <w:rPr>
          <w:lang w:val="ru-RU"/>
        </w:rPr>
        <w:t xml:space="preserve"> </w:t>
      </w:r>
      <w:r w:rsidR="00B17D3E">
        <w:rPr>
          <w:lang w:val="ru-RU"/>
        </w:rPr>
        <w:t xml:space="preserve">координационных совещаний </w:t>
      </w:r>
      <w:r w:rsidR="003E5863">
        <w:rPr>
          <w:lang w:val="ru-RU"/>
        </w:rPr>
        <w:t>и подготовку отчетности (74 002 долл. США), а также на поездки, связанные с мониторингом (111 002 долл. США)</w:t>
      </w:r>
      <w:r w:rsidR="003E5863" w:rsidRPr="003E5863">
        <w:rPr>
          <w:lang w:val="ru-RU"/>
        </w:rPr>
        <w:t>.</w:t>
      </w:r>
    </w:p>
    <w:p w14:paraId="47338A3A" w14:textId="17E79E10" w:rsidR="003A6684" w:rsidRPr="003E5863" w:rsidRDefault="003E5863" w:rsidP="003A6684">
      <w:pPr>
        <w:keepNext/>
        <w:spacing w:after="240"/>
        <w:outlineLvl w:val="0"/>
        <w:rPr>
          <w:u w:val="single"/>
          <w:lang w:val="ru-RU"/>
        </w:rPr>
      </w:pPr>
      <w:bookmarkStart w:id="14" w:name="_Hlk126915819"/>
      <w:r w:rsidRPr="003E5863">
        <w:rPr>
          <w:u w:val="single"/>
          <w:lang w:val="ru-RU"/>
        </w:rPr>
        <w:t>Общий объем расходов на осуществление этапа</w:t>
      </w:r>
      <w:r>
        <w:rPr>
          <w:u w:val="single"/>
          <w:lang w:val="ru-RU"/>
        </w:rPr>
        <w:t> </w:t>
      </w:r>
      <w:r>
        <w:rPr>
          <w:u w:val="single"/>
          <w:lang w:val="fr-FR"/>
        </w:rPr>
        <w:t>IV</w:t>
      </w:r>
      <w:r w:rsidRPr="003E5863">
        <w:rPr>
          <w:u w:val="single"/>
          <w:lang w:val="ru-RU"/>
        </w:rPr>
        <w:t xml:space="preserve"> </w:t>
      </w:r>
      <w:r w:rsidR="003F23C0">
        <w:rPr>
          <w:u w:val="single"/>
          <w:lang w:val="ru-RU"/>
        </w:rPr>
        <w:t>П</w:t>
      </w:r>
      <w:r w:rsidRPr="003E5863">
        <w:rPr>
          <w:u w:val="single"/>
          <w:lang w:val="ru-RU"/>
        </w:rPr>
        <w:t>лана организационной деятельности по поэтапному отказу от ГХФУ</w:t>
      </w:r>
    </w:p>
    <w:bookmarkEnd w:id="14"/>
    <w:p w14:paraId="1F4AA831" w14:textId="2AC5D15B" w:rsidR="003A6684" w:rsidRPr="003E5863" w:rsidRDefault="003E5863" w:rsidP="003A6684">
      <w:pPr>
        <w:pStyle w:val="Heading1"/>
        <w:numPr>
          <w:ilvl w:val="0"/>
          <w:numId w:val="1"/>
        </w:numPr>
        <w:rPr>
          <w:lang w:val="ru-RU"/>
        </w:rPr>
      </w:pPr>
      <w:r>
        <w:rPr>
          <w:lang w:val="ru-RU"/>
        </w:rPr>
        <w:t xml:space="preserve">Общий </w:t>
      </w:r>
      <w:r w:rsidRPr="003E5863">
        <w:rPr>
          <w:lang w:val="ru-RU"/>
        </w:rPr>
        <w:t>объем расходов на осуществление этапа</w:t>
      </w:r>
      <w:r>
        <w:rPr>
          <w:lang w:val="ru-RU"/>
        </w:rPr>
        <w:t> </w:t>
      </w:r>
      <w:r w:rsidRPr="003E5863">
        <w:t>IV</w:t>
      </w:r>
      <w:r w:rsidRPr="003E5863">
        <w:rPr>
          <w:lang w:val="ru-RU"/>
        </w:rPr>
        <w:t xml:space="preserve"> ПОДПО</w:t>
      </w:r>
      <w:r>
        <w:rPr>
          <w:lang w:val="ru-RU"/>
        </w:rPr>
        <w:t xml:space="preserve"> для Нигерии, предусматривающего обеспечение полного вывода ГХФУ из обращения к 2030 году</w:t>
      </w:r>
      <w:r w:rsidR="00B10C01">
        <w:rPr>
          <w:lang w:val="ru-RU"/>
        </w:rPr>
        <w:t>,</w:t>
      </w:r>
      <w:r>
        <w:rPr>
          <w:lang w:val="ru-RU"/>
        </w:rPr>
        <w:t xml:space="preserve"> оценивается в 8 962 416 долл. США (плюс </w:t>
      </w:r>
      <w:r w:rsidR="00A65C7A" w:rsidRPr="00A65C7A">
        <w:rPr>
          <w:lang w:val="ru-RU"/>
        </w:rPr>
        <w:t xml:space="preserve">эксплуатационные </w:t>
      </w:r>
      <w:r>
        <w:rPr>
          <w:lang w:val="ru-RU"/>
        </w:rPr>
        <w:t>расходы учреждений), согласно первоначально представленной заявке.</w:t>
      </w:r>
      <w:r w:rsidR="00B10C01" w:rsidRPr="00B10C01">
        <w:rPr>
          <w:lang w:val="ru-RU"/>
        </w:rPr>
        <w:t xml:space="preserve"> Краткая информация о предлагаемых мероприятиях, а также разбивка соответствующих расходов представлены в таблице</w:t>
      </w:r>
      <w:r w:rsidR="00B10C01">
        <w:rPr>
          <w:lang w:val="fr-FR"/>
        </w:rPr>
        <w:t> </w:t>
      </w:r>
      <w:r w:rsidR="00B10C01" w:rsidRPr="00B10C01">
        <w:rPr>
          <w:lang w:val="ru-RU"/>
        </w:rPr>
        <w:t>7.</w:t>
      </w:r>
    </w:p>
    <w:p w14:paraId="0E232078" w14:textId="74107E87" w:rsidR="003A6684" w:rsidRPr="00B10C01" w:rsidRDefault="00B10C01" w:rsidP="003A6684">
      <w:pPr>
        <w:keepNext/>
        <w:rPr>
          <w:b/>
          <w:lang w:val="ru-RU"/>
        </w:rPr>
      </w:pPr>
      <w:r>
        <w:rPr>
          <w:b/>
          <w:lang w:val="ru-RU"/>
        </w:rPr>
        <w:lastRenderedPageBreak/>
        <w:t>Таблица</w:t>
      </w:r>
      <w:r w:rsidR="003A6684" w:rsidRPr="00ED498D">
        <w:rPr>
          <w:b/>
          <w:lang w:val="ru-RU"/>
        </w:rPr>
        <w:t xml:space="preserve"> 7. </w:t>
      </w:r>
      <w:bookmarkStart w:id="15" w:name="_Hlk189671354"/>
      <w:r w:rsidR="00520E49">
        <w:rPr>
          <w:b/>
          <w:lang w:val="ru-RU"/>
        </w:rPr>
        <w:t>О</w:t>
      </w:r>
      <w:r w:rsidRPr="00B10C01">
        <w:rPr>
          <w:b/>
          <w:lang w:val="ru-RU"/>
        </w:rPr>
        <w:t xml:space="preserve">бщий объем расходов на осуществление этапа </w:t>
      </w:r>
      <w:r w:rsidRPr="00B10C01">
        <w:rPr>
          <w:b/>
        </w:rPr>
        <w:t>IV</w:t>
      </w:r>
      <w:r w:rsidRPr="00B10C01">
        <w:rPr>
          <w:b/>
          <w:lang w:val="ru-RU"/>
        </w:rPr>
        <w:t xml:space="preserve"> ПОДПО для Нигерии</w:t>
      </w:r>
      <w:r w:rsidR="00520E49">
        <w:rPr>
          <w:b/>
          <w:lang w:val="ru-RU"/>
        </w:rPr>
        <w:t>, согласно представленной заявке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5"/>
        <w:gridCol w:w="1417"/>
        <w:gridCol w:w="1558"/>
      </w:tblGrid>
      <w:tr w:rsidR="003A6684" w:rsidRPr="00EB31E3" w14:paraId="0AAF8D7B" w14:textId="77777777" w:rsidTr="00520E49">
        <w:trPr>
          <w:trHeight w:val="283"/>
          <w:tblHeader/>
        </w:trPr>
        <w:tc>
          <w:tcPr>
            <w:tcW w:w="3409" w:type="pct"/>
            <w:vAlign w:val="center"/>
            <w:hideMark/>
          </w:tcPr>
          <w:bookmarkEnd w:id="15"/>
          <w:p w14:paraId="74A145B3" w14:textId="3FD1DB7C" w:rsidR="003A6684" w:rsidRPr="00B10C01" w:rsidRDefault="00B10C01">
            <w:pPr>
              <w:keepNext/>
              <w:spacing w:before="20" w:after="20"/>
              <w:jc w:val="center"/>
              <w:rPr>
                <w:b/>
                <w:color w:val="000000"/>
                <w:sz w:val="20"/>
                <w:lang w:val="ru-RU"/>
              </w:rPr>
            </w:pPr>
            <w:r>
              <w:rPr>
                <w:b/>
                <w:color w:val="000000"/>
                <w:sz w:val="20"/>
                <w:lang w:val="ru-RU"/>
              </w:rPr>
              <w:t>Мероприятие</w:t>
            </w:r>
          </w:p>
        </w:tc>
        <w:tc>
          <w:tcPr>
            <w:tcW w:w="758" w:type="pct"/>
            <w:vAlign w:val="center"/>
          </w:tcPr>
          <w:p w14:paraId="69FBE760" w14:textId="5EC9171B" w:rsidR="003A6684" w:rsidRPr="00B10C01" w:rsidRDefault="00B10C01">
            <w:pPr>
              <w:spacing w:before="20" w:after="20"/>
              <w:jc w:val="center"/>
              <w:rPr>
                <w:b/>
                <w:color w:val="000000"/>
                <w:sz w:val="20"/>
                <w:lang w:val="ru-RU"/>
              </w:rPr>
            </w:pPr>
            <w:r>
              <w:rPr>
                <w:b/>
                <w:color w:val="000000"/>
                <w:sz w:val="20"/>
                <w:lang w:val="ru-RU"/>
              </w:rPr>
              <w:t>Учреждение</w:t>
            </w:r>
          </w:p>
        </w:tc>
        <w:tc>
          <w:tcPr>
            <w:tcW w:w="833" w:type="pct"/>
            <w:vAlign w:val="center"/>
            <w:hideMark/>
          </w:tcPr>
          <w:p w14:paraId="7FE837BF" w14:textId="63829C37" w:rsidR="003A6684" w:rsidRPr="00996241" w:rsidRDefault="00B10C01">
            <w:pPr>
              <w:spacing w:before="20" w:after="20"/>
              <w:jc w:val="center"/>
              <w:rPr>
                <w:b/>
                <w:color w:val="000000"/>
                <w:sz w:val="20"/>
              </w:rPr>
            </w:pPr>
            <w:r>
              <w:rPr>
                <w:b/>
                <w:color w:val="000000"/>
                <w:sz w:val="20"/>
                <w:lang w:val="ru-RU"/>
              </w:rPr>
              <w:t>Расходы</w:t>
            </w:r>
            <w:r w:rsidR="003A6684" w:rsidRPr="00996241">
              <w:rPr>
                <w:b/>
                <w:color w:val="000000"/>
                <w:sz w:val="20"/>
              </w:rPr>
              <w:t xml:space="preserve"> (</w:t>
            </w:r>
            <w:r>
              <w:rPr>
                <w:b/>
                <w:color w:val="000000"/>
                <w:sz w:val="20"/>
                <w:lang w:val="ru-RU"/>
              </w:rPr>
              <w:t>в долл.</w:t>
            </w:r>
            <w:r>
              <w:rPr>
                <w:b/>
                <w:color w:val="000000"/>
                <w:sz w:val="20"/>
                <w:lang w:val="fr-FR"/>
              </w:rPr>
              <w:t> </w:t>
            </w:r>
            <w:r>
              <w:rPr>
                <w:b/>
                <w:color w:val="000000"/>
                <w:sz w:val="20"/>
                <w:lang w:val="ru-RU"/>
              </w:rPr>
              <w:t>США</w:t>
            </w:r>
            <w:r w:rsidR="003A6684" w:rsidRPr="00996241">
              <w:rPr>
                <w:b/>
                <w:color w:val="000000"/>
                <w:sz w:val="20"/>
              </w:rPr>
              <w:t>)</w:t>
            </w:r>
          </w:p>
        </w:tc>
      </w:tr>
      <w:tr w:rsidR="003A6684" w:rsidRPr="00EB31E3" w14:paraId="3F510B67" w14:textId="77777777" w:rsidTr="00520E49">
        <w:tc>
          <w:tcPr>
            <w:tcW w:w="3409" w:type="pct"/>
            <w:noWrap/>
          </w:tcPr>
          <w:p w14:paraId="0BD35B2A" w14:textId="79E696BE" w:rsidR="003A6684" w:rsidRPr="00B10C01" w:rsidRDefault="00B10C01">
            <w:pPr>
              <w:spacing w:before="20" w:after="20"/>
              <w:jc w:val="left"/>
              <w:rPr>
                <w:color w:val="000000"/>
                <w:sz w:val="20"/>
                <w:lang w:val="ru-RU"/>
              </w:rPr>
            </w:pPr>
            <w:r>
              <w:rPr>
                <w:color w:val="000000"/>
                <w:sz w:val="20"/>
                <w:lang w:val="ru-RU"/>
              </w:rPr>
              <w:t>Укрепление нормативной базы в отношении ГХФУ</w:t>
            </w:r>
          </w:p>
        </w:tc>
        <w:tc>
          <w:tcPr>
            <w:tcW w:w="758" w:type="pct"/>
          </w:tcPr>
          <w:p w14:paraId="465D0591" w14:textId="1E8EC92D" w:rsidR="003A6684" w:rsidRPr="00B10C01" w:rsidRDefault="00B10C01">
            <w:pPr>
              <w:spacing w:before="20" w:after="20"/>
              <w:jc w:val="center"/>
              <w:rPr>
                <w:color w:val="000000"/>
                <w:sz w:val="20"/>
                <w:lang w:val="ru-RU"/>
              </w:rPr>
            </w:pPr>
            <w:r>
              <w:rPr>
                <w:color w:val="000000"/>
                <w:sz w:val="20"/>
                <w:lang w:val="ru-RU"/>
              </w:rPr>
              <w:t>ПРООН</w:t>
            </w:r>
          </w:p>
        </w:tc>
        <w:tc>
          <w:tcPr>
            <w:tcW w:w="833" w:type="pct"/>
          </w:tcPr>
          <w:p w14:paraId="79AB6510" w14:textId="678117A8" w:rsidR="003A6684" w:rsidRPr="00996241" w:rsidRDefault="003A6684">
            <w:pPr>
              <w:spacing w:before="20" w:after="20"/>
              <w:ind w:right="35"/>
              <w:jc w:val="right"/>
              <w:rPr>
                <w:color w:val="000000"/>
                <w:sz w:val="20"/>
              </w:rPr>
            </w:pPr>
            <w:r w:rsidRPr="002F4B2E">
              <w:rPr>
                <w:color w:val="000000"/>
                <w:sz w:val="20"/>
              </w:rPr>
              <w:t>191</w:t>
            </w:r>
            <w:r w:rsidR="00B10C01">
              <w:rPr>
                <w:color w:val="000000"/>
                <w:sz w:val="20"/>
                <w:lang w:val="ru-RU"/>
              </w:rPr>
              <w:t> </w:t>
            </w:r>
            <w:r w:rsidRPr="002F4B2E">
              <w:rPr>
                <w:color w:val="000000"/>
                <w:sz w:val="20"/>
              </w:rPr>
              <w:t>490</w:t>
            </w:r>
          </w:p>
        </w:tc>
      </w:tr>
      <w:tr w:rsidR="003A6684" w:rsidRPr="00EB31E3" w14:paraId="30E84EC5" w14:textId="77777777" w:rsidTr="00520E49">
        <w:tc>
          <w:tcPr>
            <w:tcW w:w="3409" w:type="pct"/>
            <w:noWrap/>
          </w:tcPr>
          <w:p w14:paraId="232F3A2C" w14:textId="60E25B28" w:rsidR="003A6684" w:rsidRPr="00B10C01" w:rsidRDefault="00B10C01">
            <w:pPr>
              <w:spacing w:before="20" w:after="20"/>
              <w:jc w:val="left"/>
              <w:rPr>
                <w:color w:val="000000"/>
                <w:sz w:val="20"/>
                <w:lang w:val="ru-RU"/>
              </w:rPr>
            </w:pPr>
            <w:r w:rsidRPr="00B10C01">
              <w:rPr>
                <w:color w:val="000000"/>
                <w:sz w:val="20"/>
                <w:lang w:val="ru-RU"/>
              </w:rPr>
              <w:t>Подготовка сотрудников таможенных служб и закупка оборудования</w:t>
            </w:r>
          </w:p>
        </w:tc>
        <w:tc>
          <w:tcPr>
            <w:tcW w:w="758" w:type="pct"/>
          </w:tcPr>
          <w:p w14:paraId="65D775F6" w14:textId="1D0B73DF" w:rsidR="003A6684" w:rsidRPr="00996241" w:rsidRDefault="00B10C01">
            <w:pPr>
              <w:spacing w:before="20" w:after="20"/>
              <w:jc w:val="center"/>
              <w:rPr>
                <w:color w:val="000000"/>
                <w:sz w:val="20"/>
              </w:rPr>
            </w:pPr>
            <w:r w:rsidRPr="00B10C01">
              <w:rPr>
                <w:color w:val="000000"/>
                <w:sz w:val="20"/>
              </w:rPr>
              <w:t>ПРООН</w:t>
            </w:r>
          </w:p>
        </w:tc>
        <w:tc>
          <w:tcPr>
            <w:tcW w:w="833" w:type="pct"/>
          </w:tcPr>
          <w:p w14:paraId="15D53F41" w14:textId="594C6D44" w:rsidR="003A6684" w:rsidRPr="00996241" w:rsidRDefault="003A6684">
            <w:pPr>
              <w:spacing w:before="20" w:after="20"/>
              <w:ind w:right="35"/>
              <w:jc w:val="right"/>
              <w:rPr>
                <w:color w:val="000000"/>
                <w:sz w:val="20"/>
              </w:rPr>
            </w:pPr>
            <w:r w:rsidRPr="002F4B2E">
              <w:rPr>
                <w:color w:val="000000"/>
                <w:sz w:val="20"/>
              </w:rPr>
              <w:t>347</w:t>
            </w:r>
            <w:r w:rsidR="00B10C01">
              <w:rPr>
                <w:color w:val="000000"/>
                <w:sz w:val="20"/>
                <w:lang w:val="ru-RU"/>
              </w:rPr>
              <w:t> </w:t>
            </w:r>
            <w:r w:rsidRPr="002F4B2E">
              <w:rPr>
                <w:color w:val="000000"/>
                <w:sz w:val="20"/>
              </w:rPr>
              <w:t>000</w:t>
            </w:r>
          </w:p>
        </w:tc>
      </w:tr>
      <w:tr w:rsidR="003A6684" w:rsidRPr="00EB31E3" w14:paraId="679A7B46" w14:textId="77777777" w:rsidTr="00520E49">
        <w:tc>
          <w:tcPr>
            <w:tcW w:w="3409" w:type="pct"/>
            <w:noWrap/>
          </w:tcPr>
          <w:p w14:paraId="5B22B135" w14:textId="42486FDC" w:rsidR="003A6684" w:rsidRPr="00B10C01" w:rsidRDefault="00B10C01">
            <w:pPr>
              <w:spacing w:before="20" w:after="20"/>
              <w:jc w:val="left"/>
              <w:rPr>
                <w:color w:val="000000"/>
                <w:sz w:val="20"/>
                <w:highlight w:val="cyan"/>
                <w:lang w:val="ru-RU"/>
              </w:rPr>
            </w:pPr>
            <w:r>
              <w:rPr>
                <w:color w:val="000000"/>
                <w:sz w:val="20"/>
                <w:lang w:val="ru-RU"/>
              </w:rPr>
              <w:t>Разработка</w:t>
            </w:r>
            <w:r w:rsidRPr="00B10C01">
              <w:rPr>
                <w:color w:val="000000"/>
                <w:sz w:val="20"/>
                <w:lang w:val="ru-RU"/>
              </w:rPr>
              <w:t xml:space="preserve"> </w:t>
            </w:r>
            <w:r>
              <w:rPr>
                <w:color w:val="000000"/>
                <w:sz w:val="20"/>
                <w:lang w:val="ru-RU"/>
              </w:rPr>
              <w:t>рамо</w:t>
            </w:r>
            <w:r w:rsidR="002E7993">
              <w:rPr>
                <w:color w:val="000000"/>
                <w:sz w:val="20"/>
                <w:lang w:val="ru-RU"/>
              </w:rPr>
              <w:t>чной структуры</w:t>
            </w:r>
            <w:r w:rsidRPr="00B10C01">
              <w:rPr>
                <w:color w:val="000000"/>
                <w:sz w:val="20"/>
                <w:lang w:val="ru-RU"/>
              </w:rPr>
              <w:t xml:space="preserve"> </w:t>
            </w:r>
            <w:r>
              <w:rPr>
                <w:color w:val="000000"/>
                <w:sz w:val="20"/>
                <w:lang w:val="ru-RU"/>
              </w:rPr>
              <w:t>КСР</w:t>
            </w:r>
            <w:r w:rsidRPr="00B10C01">
              <w:rPr>
                <w:color w:val="000000"/>
                <w:sz w:val="20"/>
                <w:lang w:val="ru-RU"/>
              </w:rPr>
              <w:t xml:space="preserve"> </w:t>
            </w:r>
            <w:r>
              <w:rPr>
                <w:color w:val="000000"/>
                <w:sz w:val="20"/>
                <w:lang w:val="ru-RU"/>
              </w:rPr>
              <w:t>для</w:t>
            </w:r>
            <w:r w:rsidRPr="00B10C01">
              <w:rPr>
                <w:color w:val="000000"/>
                <w:sz w:val="20"/>
                <w:lang w:val="ru-RU"/>
              </w:rPr>
              <w:t xml:space="preserve"> </w:t>
            </w:r>
            <w:r>
              <w:rPr>
                <w:color w:val="000000"/>
                <w:sz w:val="20"/>
                <w:lang w:val="ru-RU"/>
              </w:rPr>
              <w:t>специалистов</w:t>
            </w:r>
            <w:r w:rsidRPr="00B10C01">
              <w:rPr>
                <w:color w:val="000000"/>
                <w:sz w:val="20"/>
                <w:lang w:val="ru-RU"/>
              </w:rPr>
              <w:t xml:space="preserve"> </w:t>
            </w:r>
            <w:r>
              <w:rPr>
                <w:color w:val="000000"/>
                <w:sz w:val="20"/>
                <w:lang w:val="ru-RU"/>
              </w:rPr>
              <w:t>по</w:t>
            </w:r>
            <w:r w:rsidRPr="00B10C01">
              <w:rPr>
                <w:color w:val="000000"/>
                <w:sz w:val="20"/>
                <w:lang w:val="ru-RU"/>
              </w:rPr>
              <w:t xml:space="preserve"> </w:t>
            </w:r>
            <w:r>
              <w:rPr>
                <w:color w:val="000000"/>
                <w:sz w:val="20"/>
                <w:lang w:val="ru-RU"/>
              </w:rPr>
              <w:t>ХКВ</w:t>
            </w:r>
          </w:p>
        </w:tc>
        <w:tc>
          <w:tcPr>
            <w:tcW w:w="758" w:type="pct"/>
          </w:tcPr>
          <w:p w14:paraId="5CF52FB2" w14:textId="66E8E13F" w:rsidR="003A6684" w:rsidRPr="00B10C01" w:rsidRDefault="00B10C01">
            <w:pPr>
              <w:spacing w:before="20" w:after="20"/>
              <w:jc w:val="center"/>
              <w:rPr>
                <w:color w:val="000000"/>
                <w:sz w:val="20"/>
                <w:lang w:val="ru-RU"/>
              </w:rPr>
            </w:pPr>
            <w:r>
              <w:rPr>
                <w:color w:val="000000"/>
                <w:sz w:val="20"/>
                <w:lang w:val="ru-RU"/>
              </w:rPr>
              <w:t>Соединенное Королевство</w:t>
            </w:r>
          </w:p>
        </w:tc>
        <w:tc>
          <w:tcPr>
            <w:tcW w:w="833" w:type="pct"/>
          </w:tcPr>
          <w:p w14:paraId="453399A7" w14:textId="6775EFCD" w:rsidR="003A6684" w:rsidRPr="00996241" w:rsidRDefault="003A6684">
            <w:pPr>
              <w:spacing w:before="20" w:after="20"/>
              <w:ind w:right="35"/>
              <w:jc w:val="right"/>
              <w:rPr>
                <w:color w:val="000000"/>
                <w:sz w:val="20"/>
              </w:rPr>
            </w:pPr>
            <w:r w:rsidRPr="00606F8E">
              <w:rPr>
                <w:color w:val="000000"/>
                <w:sz w:val="20"/>
              </w:rPr>
              <w:t>1</w:t>
            </w:r>
            <w:r w:rsidR="00B10C01">
              <w:rPr>
                <w:color w:val="000000"/>
                <w:sz w:val="20"/>
                <w:lang w:val="ru-RU"/>
              </w:rPr>
              <w:t> </w:t>
            </w:r>
            <w:r w:rsidRPr="00606F8E">
              <w:rPr>
                <w:color w:val="000000"/>
                <w:sz w:val="20"/>
              </w:rPr>
              <w:t>031</w:t>
            </w:r>
            <w:r w:rsidR="00B10C01">
              <w:rPr>
                <w:color w:val="000000"/>
                <w:sz w:val="20"/>
                <w:lang w:val="ru-RU"/>
              </w:rPr>
              <w:t> </w:t>
            </w:r>
            <w:r w:rsidRPr="00606F8E">
              <w:rPr>
                <w:color w:val="000000"/>
                <w:sz w:val="20"/>
              </w:rPr>
              <w:t>000</w:t>
            </w:r>
          </w:p>
        </w:tc>
      </w:tr>
      <w:tr w:rsidR="003A6684" w:rsidRPr="00EB31E3" w14:paraId="7A56533D" w14:textId="77777777" w:rsidTr="00520E49">
        <w:tc>
          <w:tcPr>
            <w:tcW w:w="3409" w:type="pct"/>
            <w:noWrap/>
          </w:tcPr>
          <w:p w14:paraId="2C7823F1" w14:textId="1B2AD4F5" w:rsidR="003A6684" w:rsidRPr="00B10C01" w:rsidRDefault="00B10C01">
            <w:pPr>
              <w:spacing w:before="20" w:after="20"/>
              <w:jc w:val="left"/>
              <w:rPr>
                <w:color w:val="000000"/>
                <w:sz w:val="20"/>
                <w:lang w:val="ru-RU"/>
              </w:rPr>
            </w:pPr>
            <w:r w:rsidRPr="00B10C01">
              <w:rPr>
                <w:color w:val="000000"/>
                <w:sz w:val="20"/>
                <w:lang w:val="ru-RU"/>
              </w:rPr>
              <w:t>Подготовка технических специалистов по ХКВ и закупка оборудования</w:t>
            </w:r>
          </w:p>
        </w:tc>
        <w:tc>
          <w:tcPr>
            <w:tcW w:w="758" w:type="pct"/>
          </w:tcPr>
          <w:p w14:paraId="1807A387" w14:textId="07004D5E" w:rsidR="003A6684" w:rsidRPr="00F40186" w:rsidRDefault="00B10C01">
            <w:pPr>
              <w:spacing w:before="20" w:after="20"/>
              <w:jc w:val="center"/>
              <w:rPr>
                <w:color w:val="000000"/>
                <w:sz w:val="20"/>
              </w:rPr>
            </w:pPr>
            <w:r w:rsidRPr="00B10C01">
              <w:rPr>
                <w:color w:val="000000"/>
                <w:sz w:val="20"/>
              </w:rPr>
              <w:t>ПРООН</w:t>
            </w:r>
          </w:p>
        </w:tc>
        <w:tc>
          <w:tcPr>
            <w:tcW w:w="833" w:type="pct"/>
          </w:tcPr>
          <w:p w14:paraId="781936C0" w14:textId="10FA9059" w:rsidR="003A6684" w:rsidRPr="00996241" w:rsidRDefault="003A6684">
            <w:pPr>
              <w:spacing w:before="20" w:after="20"/>
              <w:ind w:right="35"/>
              <w:jc w:val="right"/>
              <w:rPr>
                <w:color w:val="000000"/>
                <w:sz w:val="20"/>
              </w:rPr>
            </w:pPr>
            <w:r w:rsidRPr="002F4B2E">
              <w:rPr>
                <w:color w:val="000000"/>
                <w:sz w:val="20"/>
              </w:rPr>
              <w:t>4</w:t>
            </w:r>
            <w:r w:rsidR="00B10C01">
              <w:rPr>
                <w:color w:val="000000"/>
                <w:sz w:val="20"/>
                <w:lang w:val="ru-RU"/>
              </w:rPr>
              <w:t> </w:t>
            </w:r>
            <w:r w:rsidRPr="002F4B2E">
              <w:rPr>
                <w:color w:val="000000"/>
                <w:sz w:val="20"/>
              </w:rPr>
              <w:t>113</w:t>
            </w:r>
            <w:r w:rsidR="00B10C01">
              <w:rPr>
                <w:color w:val="000000"/>
                <w:sz w:val="20"/>
                <w:lang w:val="ru-RU"/>
              </w:rPr>
              <w:t> </w:t>
            </w:r>
            <w:r w:rsidRPr="002F4B2E">
              <w:rPr>
                <w:color w:val="000000"/>
                <w:sz w:val="20"/>
              </w:rPr>
              <w:t>000</w:t>
            </w:r>
          </w:p>
        </w:tc>
      </w:tr>
      <w:tr w:rsidR="003A6684" w:rsidRPr="00EB31E3" w14:paraId="43BDE3A8" w14:textId="77777777" w:rsidTr="00520E49">
        <w:tc>
          <w:tcPr>
            <w:tcW w:w="3409" w:type="pct"/>
            <w:noWrap/>
          </w:tcPr>
          <w:p w14:paraId="5CC45627" w14:textId="43A8863C" w:rsidR="003A6684" w:rsidRPr="00B10C01" w:rsidRDefault="00B10C01">
            <w:pPr>
              <w:spacing w:before="20" w:after="20"/>
              <w:jc w:val="left"/>
              <w:rPr>
                <w:color w:val="000000"/>
                <w:sz w:val="20"/>
                <w:lang w:val="ru-RU"/>
              </w:rPr>
            </w:pPr>
            <w:r>
              <w:rPr>
                <w:color w:val="000000"/>
                <w:sz w:val="20"/>
                <w:lang w:val="ru-RU"/>
              </w:rPr>
              <w:t>Повышение эффективности Р</w:t>
            </w:r>
            <w:r w:rsidR="00DE6378">
              <w:rPr>
                <w:color w:val="000000"/>
                <w:sz w:val="20"/>
                <w:lang w:val="ru-RU"/>
              </w:rPr>
              <w:t>П</w:t>
            </w:r>
            <w:r>
              <w:rPr>
                <w:color w:val="000000"/>
                <w:sz w:val="20"/>
                <w:lang w:val="ru-RU"/>
              </w:rPr>
              <w:t>Р</w:t>
            </w:r>
          </w:p>
        </w:tc>
        <w:tc>
          <w:tcPr>
            <w:tcW w:w="758" w:type="pct"/>
          </w:tcPr>
          <w:p w14:paraId="7329EDE8" w14:textId="08830C4F" w:rsidR="003A6684" w:rsidRPr="00F40186" w:rsidRDefault="00B10C01">
            <w:pPr>
              <w:spacing w:before="20" w:after="20"/>
              <w:jc w:val="center"/>
              <w:rPr>
                <w:color w:val="000000"/>
                <w:sz w:val="20"/>
              </w:rPr>
            </w:pPr>
            <w:r w:rsidRPr="00B10C01">
              <w:rPr>
                <w:color w:val="000000"/>
                <w:sz w:val="20"/>
              </w:rPr>
              <w:t>ПРООН</w:t>
            </w:r>
          </w:p>
        </w:tc>
        <w:tc>
          <w:tcPr>
            <w:tcW w:w="833" w:type="pct"/>
          </w:tcPr>
          <w:p w14:paraId="2A98D205" w14:textId="1F25DE52" w:rsidR="003A6684" w:rsidRPr="00996241" w:rsidRDefault="003A6684">
            <w:pPr>
              <w:spacing w:before="20" w:after="20"/>
              <w:ind w:right="35"/>
              <w:jc w:val="right"/>
              <w:rPr>
                <w:color w:val="000000"/>
                <w:sz w:val="20"/>
              </w:rPr>
            </w:pPr>
            <w:r w:rsidRPr="002F4B2E">
              <w:rPr>
                <w:color w:val="000000"/>
                <w:sz w:val="20"/>
              </w:rPr>
              <w:t>655</w:t>
            </w:r>
            <w:r w:rsidR="00B10C01">
              <w:rPr>
                <w:color w:val="000000"/>
                <w:sz w:val="20"/>
                <w:lang w:val="ru-RU"/>
              </w:rPr>
              <w:t> </w:t>
            </w:r>
            <w:r w:rsidRPr="002F4B2E">
              <w:rPr>
                <w:color w:val="000000"/>
                <w:sz w:val="20"/>
              </w:rPr>
              <w:t>910</w:t>
            </w:r>
          </w:p>
        </w:tc>
      </w:tr>
      <w:tr w:rsidR="003A6684" w:rsidRPr="00EB31E3" w14:paraId="5DF3C2DA" w14:textId="77777777" w:rsidTr="00520E49">
        <w:tc>
          <w:tcPr>
            <w:tcW w:w="3409" w:type="pct"/>
            <w:noWrap/>
          </w:tcPr>
          <w:p w14:paraId="66D375B3" w14:textId="7A646585" w:rsidR="003A6684" w:rsidRPr="00B10C01" w:rsidRDefault="00B10C01">
            <w:pPr>
              <w:spacing w:before="20" w:after="20"/>
              <w:jc w:val="left"/>
              <w:rPr>
                <w:color w:val="000000"/>
                <w:sz w:val="20"/>
                <w:lang w:val="ru-RU"/>
              </w:rPr>
            </w:pPr>
            <w:r w:rsidRPr="00B10C01">
              <w:rPr>
                <w:color w:val="000000"/>
                <w:sz w:val="20"/>
                <w:lang w:val="ru-RU"/>
              </w:rPr>
              <w:t>Продвижение альтернативных технологий</w:t>
            </w:r>
            <w:r w:rsidR="003A6684" w:rsidRPr="00B10C01">
              <w:rPr>
                <w:color w:val="000000"/>
                <w:sz w:val="20"/>
                <w:lang w:val="ru-RU"/>
              </w:rPr>
              <w:t xml:space="preserve">: </w:t>
            </w:r>
            <w:r>
              <w:rPr>
                <w:color w:val="000000"/>
                <w:sz w:val="20"/>
                <w:lang w:val="ru-RU"/>
              </w:rPr>
              <w:t>холодильные камеры</w:t>
            </w:r>
          </w:p>
        </w:tc>
        <w:tc>
          <w:tcPr>
            <w:tcW w:w="758" w:type="pct"/>
          </w:tcPr>
          <w:p w14:paraId="595753C7" w14:textId="4DC5D36F" w:rsidR="003A6684" w:rsidRPr="00F40186" w:rsidRDefault="00B10C01">
            <w:pPr>
              <w:spacing w:before="20" w:after="20"/>
              <w:jc w:val="center"/>
              <w:rPr>
                <w:color w:val="000000"/>
                <w:sz w:val="20"/>
              </w:rPr>
            </w:pPr>
            <w:r w:rsidRPr="00B10C01">
              <w:rPr>
                <w:color w:val="000000"/>
                <w:sz w:val="20"/>
              </w:rPr>
              <w:t>ПРООН</w:t>
            </w:r>
          </w:p>
        </w:tc>
        <w:tc>
          <w:tcPr>
            <w:tcW w:w="833" w:type="pct"/>
          </w:tcPr>
          <w:p w14:paraId="0635EDE3" w14:textId="34CD3434" w:rsidR="003A6684" w:rsidRPr="00996241" w:rsidRDefault="003A6684">
            <w:pPr>
              <w:spacing w:before="20" w:after="20"/>
              <w:ind w:right="35"/>
              <w:jc w:val="right"/>
              <w:rPr>
                <w:color w:val="000000"/>
                <w:sz w:val="20"/>
              </w:rPr>
            </w:pPr>
            <w:r w:rsidRPr="002F4B2E">
              <w:rPr>
                <w:color w:val="000000"/>
                <w:sz w:val="20"/>
              </w:rPr>
              <w:t>968</w:t>
            </w:r>
            <w:r w:rsidR="00B10C01">
              <w:rPr>
                <w:color w:val="000000"/>
                <w:sz w:val="20"/>
                <w:lang w:val="ru-RU"/>
              </w:rPr>
              <w:t> </w:t>
            </w:r>
            <w:r w:rsidRPr="002F4B2E">
              <w:rPr>
                <w:color w:val="000000"/>
                <w:sz w:val="20"/>
              </w:rPr>
              <w:t>000</w:t>
            </w:r>
          </w:p>
        </w:tc>
      </w:tr>
      <w:tr w:rsidR="003A6684" w:rsidRPr="00EB31E3" w14:paraId="3DF790F4" w14:textId="77777777" w:rsidTr="00520E49">
        <w:tc>
          <w:tcPr>
            <w:tcW w:w="3409" w:type="pct"/>
            <w:noWrap/>
          </w:tcPr>
          <w:p w14:paraId="6B871789" w14:textId="6F2EFABB" w:rsidR="003A6684" w:rsidRPr="00B10C01" w:rsidRDefault="00B10C01">
            <w:pPr>
              <w:spacing w:before="20" w:after="20"/>
              <w:jc w:val="left"/>
              <w:rPr>
                <w:color w:val="000000"/>
                <w:sz w:val="20"/>
                <w:lang w:val="ru-RU"/>
              </w:rPr>
            </w:pPr>
            <w:r w:rsidRPr="00B10C01">
              <w:rPr>
                <w:color w:val="000000"/>
                <w:sz w:val="20"/>
                <w:lang w:val="ru-RU"/>
              </w:rPr>
              <w:t>Продвижение альтернативных технологий</w:t>
            </w:r>
            <w:r w:rsidR="003A6684" w:rsidRPr="00B10C01">
              <w:rPr>
                <w:color w:val="000000"/>
                <w:sz w:val="20"/>
                <w:lang w:val="ru-RU"/>
              </w:rPr>
              <w:t xml:space="preserve">: </w:t>
            </w:r>
            <w:r>
              <w:rPr>
                <w:color w:val="000000"/>
                <w:sz w:val="20"/>
                <w:lang w:val="ru-RU"/>
              </w:rPr>
              <w:t>проект по замене комнатных КВ</w:t>
            </w:r>
          </w:p>
        </w:tc>
        <w:tc>
          <w:tcPr>
            <w:tcW w:w="758" w:type="pct"/>
          </w:tcPr>
          <w:p w14:paraId="389EC3A7" w14:textId="7C139F5D" w:rsidR="003A6684" w:rsidRPr="00F40186" w:rsidRDefault="00B10C01">
            <w:pPr>
              <w:spacing w:before="20" w:after="20"/>
              <w:jc w:val="center"/>
              <w:rPr>
                <w:color w:val="000000"/>
                <w:sz w:val="20"/>
              </w:rPr>
            </w:pPr>
            <w:r w:rsidRPr="00B10C01">
              <w:rPr>
                <w:color w:val="000000"/>
                <w:sz w:val="20"/>
              </w:rPr>
              <w:t>ПРООН</w:t>
            </w:r>
          </w:p>
        </w:tc>
        <w:tc>
          <w:tcPr>
            <w:tcW w:w="833" w:type="pct"/>
          </w:tcPr>
          <w:p w14:paraId="3DC4B243" w14:textId="40BC140A" w:rsidR="003A6684" w:rsidRPr="00996241" w:rsidRDefault="003A6684">
            <w:pPr>
              <w:spacing w:before="20" w:after="20"/>
              <w:ind w:right="35"/>
              <w:jc w:val="right"/>
              <w:rPr>
                <w:color w:val="000000"/>
                <w:sz w:val="20"/>
              </w:rPr>
            </w:pPr>
            <w:r w:rsidRPr="002F4B2E">
              <w:rPr>
                <w:color w:val="000000"/>
                <w:sz w:val="20"/>
              </w:rPr>
              <w:t>268</w:t>
            </w:r>
            <w:r w:rsidR="00B10C01">
              <w:rPr>
                <w:color w:val="000000"/>
                <w:sz w:val="20"/>
                <w:lang w:val="ru-RU"/>
              </w:rPr>
              <w:t> </w:t>
            </w:r>
            <w:r w:rsidRPr="002F4B2E">
              <w:rPr>
                <w:color w:val="000000"/>
                <w:sz w:val="20"/>
              </w:rPr>
              <w:t>000</w:t>
            </w:r>
          </w:p>
        </w:tc>
      </w:tr>
      <w:tr w:rsidR="003A6684" w:rsidRPr="00EB31E3" w14:paraId="73A304E7" w14:textId="77777777" w:rsidTr="00520E49">
        <w:tc>
          <w:tcPr>
            <w:tcW w:w="3409" w:type="pct"/>
            <w:noWrap/>
          </w:tcPr>
          <w:p w14:paraId="5D80A799" w14:textId="15B1ABAE" w:rsidR="003A6684" w:rsidRPr="004D42B4" w:rsidRDefault="00B10C01">
            <w:pPr>
              <w:spacing w:before="20" w:after="20"/>
              <w:jc w:val="left"/>
              <w:rPr>
                <w:color w:val="000000"/>
                <w:sz w:val="20"/>
              </w:rPr>
            </w:pPr>
            <w:proofErr w:type="spellStart"/>
            <w:r w:rsidRPr="00B10C01">
              <w:rPr>
                <w:color w:val="000000"/>
                <w:sz w:val="20"/>
              </w:rPr>
              <w:t>Учет</w:t>
            </w:r>
            <w:proofErr w:type="spellEnd"/>
            <w:r w:rsidRPr="00B10C01">
              <w:rPr>
                <w:color w:val="000000"/>
                <w:sz w:val="20"/>
              </w:rPr>
              <w:t xml:space="preserve"> </w:t>
            </w:r>
            <w:proofErr w:type="spellStart"/>
            <w:r w:rsidRPr="00B10C01">
              <w:rPr>
                <w:color w:val="000000"/>
                <w:sz w:val="20"/>
              </w:rPr>
              <w:t>гендерной</w:t>
            </w:r>
            <w:proofErr w:type="spellEnd"/>
            <w:r w:rsidRPr="00B10C01">
              <w:rPr>
                <w:color w:val="000000"/>
                <w:sz w:val="20"/>
              </w:rPr>
              <w:t xml:space="preserve"> </w:t>
            </w:r>
            <w:proofErr w:type="spellStart"/>
            <w:r w:rsidRPr="00B10C01">
              <w:rPr>
                <w:color w:val="000000"/>
                <w:sz w:val="20"/>
              </w:rPr>
              <w:t>проблематики</w:t>
            </w:r>
            <w:proofErr w:type="spellEnd"/>
          </w:p>
        </w:tc>
        <w:tc>
          <w:tcPr>
            <w:tcW w:w="758" w:type="pct"/>
          </w:tcPr>
          <w:p w14:paraId="2BAA72F2" w14:textId="34FE657C" w:rsidR="003A6684" w:rsidRPr="00F40186" w:rsidRDefault="00B10C01">
            <w:pPr>
              <w:spacing w:before="20" w:after="20"/>
              <w:jc w:val="center"/>
              <w:rPr>
                <w:color w:val="000000"/>
                <w:sz w:val="20"/>
              </w:rPr>
            </w:pPr>
            <w:r w:rsidRPr="00B10C01">
              <w:rPr>
                <w:color w:val="000000"/>
                <w:sz w:val="20"/>
              </w:rPr>
              <w:t>ПРООН</w:t>
            </w:r>
          </w:p>
        </w:tc>
        <w:tc>
          <w:tcPr>
            <w:tcW w:w="833" w:type="pct"/>
          </w:tcPr>
          <w:p w14:paraId="45088A00" w14:textId="2AC17F38" w:rsidR="003A6684" w:rsidRPr="00996241" w:rsidRDefault="003A6684">
            <w:pPr>
              <w:spacing w:before="20" w:after="20"/>
              <w:ind w:right="35"/>
              <w:jc w:val="right"/>
              <w:rPr>
                <w:color w:val="000000"/>
                <w:sz w:val="20"/>
              </w:rPr>
            </w:pPr>
            <w:r w:rsidRPr="002F4B2E">
              <w:rPr>
                <w:color w:val="000000"/>
                <w:sz w:val="20"/>
              </w:rPr>
              <w:t>313</w:t>
            </w:r>
            <w:r w:rsidR="00B10C01">
              <w:rPr>
                <w:color w:val="000000"/>
                <w:sz w:val="20"/>
                <w:lang w:val="ru-RU"/>
              </w:rPr>
              <w:t> </w:t>
            </w:r>
            <w:r w:rsidRPr="002F4B2E">
              <w:rPr>
                <w:color w:val="000000"/>
                <w:sz w:val="20"/>
              </w:rPr>
              <w:t>000</w:t>
            </w:r>
          </w:p>
        </w:tc>
      </w:tr>
      <w:tr w:rsidR="003A6684" w:rsidRPr="00EB31E3" w14:paraId="3A639FC4" w14:textId="77777777" w:rsidTr="00520E49">
        <w:tc>
          <w:tcPr>
            <w:tcW w:w="3409" w:type="pct"/>
            <w:noWrap/>
          </w:tcPr>
          <w:p w14:paraId="50000921" w14:textId="77B3FAA3" w:rsidR="003A6684" w:rsidRPr="00B10C01" w:rsidRDefault="00B10C01">
            <w:pPr>
              <w:spacing w:before="20" w:after="20"/>
              <w:jc w:val="left"/>
              <w:rPr>
                <w:color w:val="000000"/>
                <w:sz w:val="20"/>
                <w:lang w:val="ru-RU"/>
              </w:rPr>
            </w:pPr>
            <w:r>
              <w:rPr>
                <w:color w:val="000000"/>
                <w:sz w:val="20"/>
                <w:lang w:val="ru-RU"/>
              </w:rPr>
              <w:t>Информационно-разъяснительные мероприятия</w:t>
            </w:r>
          </w:p>
        </w:tc>
        <w:tc>
          <w:tcPr>
            <w:tcW w:w="758" w:type="pct"/>
          </w:tcPr>
          <w:p w14:paraId="2C6B1087" w14:textId="062432EF" w:rsidR="003A6684" w:rsidRPr="00F40186" w:rsidRDefault="00B10C01">
            <w:pPr>
              <w:spacing w:before="20" w:after="20"/>
              <w:jc w:val="center"/>
              <w:rPr>
                <w:color w:val="000000"/>
                <w:sz w:val="20"/>
              </w:rPr>
            </w:pPr>
            <w:r w:rsidRPr="00B10C01">
              <w:rPr>
                <w:color w:val="000000"/>
                <w:sz w:val="20"/>
              </w:rPr>
              <w:t>ПРООН</w:t>
            </w:r>
          </w:p>
        </w:tc>
        <w:tc>
          <w:tcPr>
            <w:tcW w:w="833" w:type="pct"/>
          </w:tcPr>
          <w:p w14:paraId="2265E735" w14:textId="41B892E9" w:rsidR="003A6684" w:rsidRPr="00996241" w:rsidRDefault="003A6684">
            <w:pPr>
              <w:spacing w:before="20" w:after="20"/>
              <w:ind w:right="35"/>
              <w:jc w:val="right"/>
              <w:rPr>
                <w:color w:val="000000"/>
                <w:sz w:val="20"/>
              </w:rPr>
            </w:pPr>
            <w:r w:rsidRPr="002F4B2E">
              <w:rPr>
                <w:color w:val="000000"/>
                <w:sz w:val="20"/>
              </w:rPr>
              <w:t>335</w:t>
            </w:r>
            <w:r w:rsidR="00B10C01">
              <w:rPr>
                <w:color w:val="000000"/>
                <w:sz w:val="20"/>
                <w:lang w:val="ru-RU"/>
              </w:rPr>
              <w:t> </w:t>
            </w:r>
            <w:r w:rsidRPr="002F4B2E">
              <w:rPr>
                <w:color w:val="000000"/>
                <w:sz w:val="20"/>
              </w:rPr>
              <w:t>000</w:t>
            </w:r>
          </w:p>
        </w:tc>
      </w:tr>
      <w:tr w:rsidR="003A6684" w:rsidRPr="00EB31E3" w14:paraId="41C4EC55" w14:textId="77777777" w:rsidTr="00520E49">
        <w:tc>
          <w:tcPr>
            <w:tcW w:w="3409" w:type="pct"/>
            <w:noWrap/>
          </w:tcPr>
          <w:p w14:paraId="1AF4EEEF" w14:textId="35849864" w:rsidR="003A6684" w:rsidRPr="00B10C01" w:rsidRDefault="00B10C01">
            <w:pPr>
              <w:keepNext/>
              <w:spacing w:before="20" w:after="20"/>
              <w:jc w:val="left"/>
              <w:rPr>
                <w:color w:val="000000"/>
                <w:sz w:val="20"/>
                <w:highlight w:val="cyan"/>
                <w:lang w:val="ru-RU"/>
              </w:rPr>
            </w:pPr>
            <w:r>
              <w:rPr>
                <w:color w:val="000000"/>
                <w:sz w:val="20"/>
                <w:lang w:val="ru-RU"/>
              </w:rPr>
              <w:t>Мониторинг и отчетност</w:t>
            </w:r>
            <w:r w:rsidR="00520E49">
              <w:rPr>
                <w:color w:val="000000"/>
                <w:sz w:val="20"/>
                <w:lang w:val="ru-RU"/>
              </w:rPr>
              <w:t>ь</w:t>
            </w:r>
          </w:p>
        </w:tc>
        <w:tc>
          <w:tcPr>
            <w:tcW w:w="758" w:type="pct"/>
          </w:tcPr>
          <w:p w14:paraId="417EFA4D" w14:textId="5F771514" w:rsidR="003A6684" w:rsidRPr="00F40186" w:rsidRDefault="00B10C01">
            <w:pPr>
              <w:spacing w:before="20" w:after="20"/>
              <w:jc w:val="center"/>
              <w:rPr>
                <w:color w:val="000000"/>
                <w:sz w:val="20"/>
              </w:rPr>
            </w:pPr>
            <w:r w:rsidRPr="00B10C01">
              <w:rPr>
                <w:color w:val="000000"/>
                <w:sz w:val="20"/>
              </w:rPr>
              <w:t>ПРООН</w:t>
            </w:r>
          </w:p>
        </w:tc>
        <w:tc>
          <w:tcPr>
            <w:tcW w:w="833" w:type="pct"/>
          </w:tcPr>
          <w:p w14:paraId="3F552DA5" w14:textId="5B385FE5" w:rsidR="003A6684" w:rsidRPr="00996241" w:rsidRDefault="003A6684">
            <w:pPr>
              <w:spacing w:before="20" w:after="20"/>
              <w:ind w:right="35"/>
              <w:jc w:val="right"/>
              <w:rPr>
                <w:color w:val="000000"/>
                <w:sz w:val="20"/>
              </w:rPr>
            </w:pPr>
            <w:r w:rsidRPr="00606F8E">
              <w:rPr>
                <w:color w:val="000000"/>
                <w:sz w:val="20"/>
              </w:rPr>
              <w:t>740</w:t>
            </w:r>
            <w:r w:rsidR="00B10C01">
              <w:rPr>
                <w:color w:val="000000"/>
                <w:sz w:val="20"/>
                <w:lang w:val="ru-RU"/>
              </w:rPr>
              <w:t> </w:t>
            </w:r>
            <w:r w:rsidRPr="00606F8E">
              <w:rPr>
                <w:color w:val="000000"/>
                <w:sz w:val="20"/>
              </w:rPr>
              <w:t>016</w:t>
            </w:r>
          </w:p>
        </w:tc>
      </w:tr>
      <w:tr w:rsidR="003A6684" w:rsidRPr="00EB31E3" w14:paraId="6D103A4A" w14:textId="77777777" w:rsidTr="00520E49">
        <w:trPr>
          <w:trHeight w:val="283"/>
        </w:trPr>
        <w:tc>
          <w:tcPr>
            <w:tcW w:w="4167" w:type="pct"/>
            <w:gridSpan w:val="2"/>
            <w:noWrap/>
          </w:tcPr>
          <w:p w14:paraId="3AAB471B" w14:textId="2B9F06ED" w:rsidR="003A6684" w:rsidRPr="00B10C01" w:rsidRDefault="00B10C01">
            <w:pPr>
              <w:keepNext/>
              <w:spacing w:before="20" w:after="20"/>
              <w:jc w:val="left"/>
              <w:rPr>
                <w:color w:val="000000"/>
                <w:sz w:val="20"/>
                <w:lang w:val="ru-RU"/>
              </w:rPr>
            </w:pPr>
            <w:r>
              <w:rPr>
                <w:b/>
                <w:bCs/>
                <w:sz w:val="20"/>
                <w:szCs w:val="20"/>
                <w:lang w:val="ru-RU"/>
              </w:rPr>
              <w:t>Промежуточный итог, ПРООН</w:t>
            </w:r>
          </w:p>
        </w:tc>
        <w:tc>
          <w:tcPr>
            <w:tcW w:w="833" w:type="pct"/>
          </w:tcPr>
          <w:p w14:paraId="57D3A28F" w14:textId="132FFE4B" w:rsidR="003A6684" w:rsidRPr="00606F8E" w:rsidRDefault="003A6684">
            <w:pPr>
              <w:keepNext/>
              <w:spacing w:before="20" w:after="20"/>
              <w:ind w:right="35"/>
              <w:jc w:val="right"/>
              <w:rPr>
                <w:color w:val="000000"/>
                <w:sz w:val="20"/>
              </w:rPr>
            </w:pPr>
            <w:r>
              <w:rPr>
                <w:b/>
                <w:bCs/>
                <w:sz w:val="20"/>
                <w:szCs w:val="20"/>
              </w:rPr>
              <w:t>7</w:t>
            </w:r>
            <w:r w:rsidR="00B10C01">
              <w:rPr>
                <w:b/>
                <w:bCs/>
                <w:sz w:val="20"/>
                <w:szCs w:val="20"/>
                <w:lang w:val="ru-RU"/>
              </w:rPr>
              <w:t> </w:t>
            </w:r>
            <w:r>
              <w:rPr>
                <w:b/>
                <w:bCs/>
                <w:sz w:val="20"/>
                <w:szCs w:val="20"/>
              </w:rPr>
              <w:t>931</w:t>
            </w:r>
            <w:r w:rsidR="00B10C01">
              <w:rPr>
                <w:b/>
                <w:bCs/>
                <w:sz w:val="20"/>
                <w:szCs w:val="20"/>
                <w:lang w:val="ru-RU"/>
              </w:rPr>
              <w:t> </w:t>
            </w:r>
            <w:r>
              <w:rPr>
                <w:b/>
                <w:bCs/>
                <w:sz w:val="20"/>
                <w:szCs w:val="20"/>
              </w:rPr>
              <w:t>416</w:t>
            </w:r>
          </w:p>
        </w:tc>
      </w:tr>
      <w:tr w:rsidR="003A6684" w:rsidRPr="00EB31E3" w14:paraId="19DF06B9" w14:textId="77777777" w:rsidTr="00520E49">
        <w:trPr>
          <w:trHeight w:val="283"/>
        </w:trPr>
        <w:tc>
          <w:tcPr>
            <w:tcW w:w="4167" w:type="pct"/>
            <w:gridSpan w:val="2"/>
            <w:noWrap/>
          </w:tcPr>
          <w:p w14:paraId="229909C4" w14:textId="6A339E05" w:rsidR="003A6684" w:rsidRPr="00B10C01" w:rsidRDefault="00B10C01">
            <w:pPr>
              <w:keepNext/>
              <w:spacing w:before="20" w:after="20"/>
              <w:jc w:val="left"/>
              <w:rPr>
                <w:color w:val="000000"/>
                <w:sz w:val="20"/>
                <w:lang w:val="ru-RU"/>
              </w:rPr>
            </w:pPr>
            <w:r>
              <w:rPr>
                <w:b/>
                <w:bCs/>
                <w:sz w:val="20"/>
                <w:szCs w:val="20"/>
                <w:lang w:val="ru-RU"/>
              </w:rPr>
              <w:t>Промежуточный итог, Соединенное Королевство</w:t>
            </w:r>
          </w:p>
        </w:tc>
        <w:tc>
          <w:tcPr>
            <w:tcW w:w="833" w:type="pct"/>
          </w:tcPr>
          <w:p w14:paraId="641878CC" w14:textId="05C579CF" w:rsidR="003A6684" w:rsidRPr="00606F8E" w:rsidRDefault="003A6684">
            <w:pPr>
              <w:keepNext/>
              <w:spacing w:before="20" w:after="20"/>
              <w:ind w:right="35"/>
              <w:jc w:val="right"/>
              <w:rPr>
                <w:color w:val="000000"/>
                <w:sz w:val="20"/>
              </w:rPr>
            </w:pPr>
            <w:r>
              <w:rPr>
                <w:b/>
                <w:bCs/>
                <w:sz w:val="20"/>
                <w:szCs w:val="20"/>
              </w:rPr>
              <w:t>1</w:t>
            </w:r>
            <w:r w:rsidR="00B10C01">
              <w:rPr>
                <w:b/>
                <w:bCs/>
                <w:sz w:val="20"/>
                <w:szCs w:val="20"/>
                <w:lang w:val="ru-RU"/>
              </w:rPr>
              <w:t> </w:t>
            </w:r>
            <w:r>
              <w:rPr>
                <w:b/>
                <w:bCs/>
                <w:sz w:val="20"/>
                <w:szCs w:val="20"/>
              </w:rPr>
              <w:t>031</w:t>
            </w:r>
            <w:r w:rsidR="00B10C01">
              <w:rPr>
                <w:b/>
                <w:bCs/>
                <w:sz w:val="20"/>
                <w:szCs w:val="20"/>
                <w:lang w:val="ru-RU"/>
              </w:rPr>
              <w:t> </w:t>
            </w:r>
            <w:r>
              <w:rPr>
                <w:b/>
                <w:bCs/>
                <w:sz w:val="20"/>
                <w:szCs w:val="20"/>
              </w:rPr>
              <w:t>000</w:t>
            </w:r>
          </w:p>
        </w:tc>
      </w:tr>
      <w:tr w:rsidR="003A6684" w:rsidRPr="00EB31E3" w14:paraId="31EEBEDA" w14:textId="77777777" w:rsidTr="00520E49">
        <w:trPr>
          <w:trHeight w:val="283"/>
        </w:trPr>
        <w:tc>
          <w:tcPr>
            <w:tcW w:w="4167" w:type="pct"/>
            <w:gridSpan w:val="2"/>
            <w:noWrap/>
          </w:tcPr>
          <w:p w14:paraId="1C11AE2B" w14:textId="4BC29E15" w:rsidR="003A6684" w:rsidRPr="00B10C01" w:rsidRDefault="00B10C01">
            <w:pPr>
              <w:spacing w:before="20" w:after="20"/>
              <w:jc w:val="left"/>
              <w:rPr>
                <w:b/>
                <w:color w:val="000000"/>
                <w:sz w:val="20"/>
                <w:lang w:val="ru-RU"/>
              </w:rPr>
            </w:pPr>
            <w:r>
              <w:rPr>
                <w:b/>
                <w:color w:val="000000"/>
                <w:sz w:val="20"/>
                <w:lang w:val="ru-RU"/>
              </w:rPr>
              <w:t>Итого</w:t>
            </w:r>
          </w:p>
        </w:tc>
        <w:tc>
          <w:tcPr>
            <w:tcW w:w="833" w:type="pct"/>
          </w:tcPr>
          <w:p w14:paraId="6D535B9E" w14:textId="1012DF06" w:rsidR="003A6684" w:rsidRPr="00F7503B" w:rsidRDefault="003A6684">
            <w:pPr>
              <w:spacing w:before="20" w:after="20"/>
              <w:ind w:right="35"/>
              <w:jc w:val="right"/>
              <w:rPr>
                <w:b/>
                <w:color w:val="000000"/>
                <w:sz w:val="20"/>
              </w:rPr>
            </w:pPr>
            <w:r w:rsidRPr="00606F8E">
              <w:rPr>
                <w:b/>
                <w:color w:val="000000"/>
                <w:sz w:val="20"/>
              </w:rPr>
              <w:t>8</w:t>
            </w:r>
            <w:r w:rsidR="00B10C01">
              <w:rPr>
                <w:b/>
                <w:color w:val="000000"/>
                <w:sz w:val="20"/>
                <w:lang w:val="ru-RU"/>
              </w:rPr>
              <w:t> </w:t>
            </w:r>
            <w:r w:rsidRPr="00606F8E">
              <w:rPr>
                <w:b/>
                <w:color w:val="000000"/>
                <w:sz w:val="20"/>
              </w:rPr>
              <w:t>962</w:t>
            </w:r>
            <w:r w:rsidR="00B10C01">
              <w:rPr>
                <w:b/>
                <w:color w:val="000000"/>
                <w:sz w:val="20"/>
                <w:lang w:val="ru-RU"/>
              </w:rPr>
              <w:t> </w:t>
            </w:r>
            <w:r w:rsidRPr="00606F8E">
              <w:rPr>
                <w:b/>
                <w:color w:val="000000"/>
                <w:sz w:val="20"/>
              </w:rPr>
              <w:t>416</w:t>
            </w:r>
          </w:p>
        </w:tc>
      </w:tr>
    </w:tbl>
    <w:p w14:paraId="2F1C6DD0" w14:textId="53C54BD0" w:rsidR="003A6684" w:rsidRPr="00B10C01" w:rsidRDefault="00B10C01" w:rsidP="003A6684">
      <w:pPr>
        <w:keepNext/>
        <w:spacing w:before="240" w:after="240"/>
        <w:rPr>
          <w:lang w:val="ru-RU"/>
        </w:rPr>
      </w:pPr>
      <w:bookmarkStart w:id="16" w:name="_Hlk126915832"/>
      <w:r w:rsidRPr="00B10C01">
        <w:rPr>
          <w:u w:val="single"/>
          <w:lang w:val="ru-RU"/>
        </w:rPr>
        <w:t xml:space="preserve">План </w:t>
      </w:r>
      <w:r w:rsidR="00C80004" w:rsidRPr="00C80004">
        <w:rPr>
          <w:u w:val="single"/>
          <w:lang w:val="ru-RU"/>
        </w:rPr>
        <w:t xml:space="preserve">реализации </w:t>
      </w:r>
      <w:r w:rsidRPr="00B10C01">
        <w:rPr>
          <w:u w:val="single"/>
          <w:lang w:val="ru-RU"/>
        </w:rPr>
        <w:t>первого транша для этапа</w:t>
      </w:r>
      <w:r w:rsidRPr="00B10C01">
        <w:rPr>
          <w:u w:val="single"/>
        </w:rPr>
        <w:t> IV</w:t>
      </w:r>
      <w:r w:rsidRPr="00B10C01">
        <w:rPr>
          <w:u w:val="single"/>
          <w:lang w:val="ru-RU"/>
        </w:rPr>
        <w:t xml:space="preserve"> </w:t>
      </w:r>
      <w:r w:rsidR="003F23C0">
        <w:rPr>
          <w:u w:val="single"/>
          <w:lang w:val="ru-RU"/>
        </w:rPr>
        <w:t>П</w:t>
      </w:r>
      <w:r w:rsidRPr="00B10C01">
        <w:rPr>
          <w:u w:val="single"/>
          <w:lang w:val="ru-RU"/>
        </w:rPr>
        <w:t>лана организационной деятельности по поэтапному отказу от ГХФУ</w:t>
      </w:r>
    </w:p>
    <w:bookmarkEnd w:id="16"/>
    <w:p w14:paraId="70AD9C60" w14:textId="1925CDE7" w:rsidR="003A6684" w:rsidRPr="00B10C01" w:rsidRDefault="00B10C01" w:rsidP="003A6684">
      <w:pPr>
        <w:pStyle w:val="Heading1"/>
        <w:numPr>
          <w:ilvl w:val="0"/>
          <w:numId w:val="1"/>
        </w:numPr>
        <w:rPr>
          <w:lang w:val="ru-RU"/>
        </w:rPr>
      </w:pPr>
      <w:r>
        <w:rPr>
          <w:lang w:val="ru-RU"/>
        </w:rPr>
        <w:t xml:space="preserve">Первый </w:t>
      </w:r>
      <w:r w:rsidRPr="00B10C01">
        <w:rPr>
          <w:lang w:val="ru-RU"/>
        </w:rPr>
        <w:t>транш для этапа</w:t>
      </w:r>
      <w:r>
        <w:rPr>
          <w:lang w:val="ru-RU"/>
        </w:rPr>
        <w:t> </w:t>
      </w:r>
      <w:r>
        <w:rPr>
          <w:lang w:val="fr-FR"/>
        </w:rPr>
        <w:t>IV</w:t>
      </w:r>
      <w:r w:rsidRPr="00B10C01">
        <w:rPr>
          <w:lang w:val="ru-RU"/>
        </w:rPr>
        <w:t xml:space="preserve"> ПОДПО на общую сумму </w:t>
      </w:r>
      <w:r>
        <w:rPr>
          <w:lang w:val="ru-RU"/>
        </w:rPr>
        <w:t>4 335 613 </w:t>
      </w:r>
      <w:r w:rsidRPr="00B10C01">
        <w:rPr>
          <w:lang w:val="ru-RU"/>
        </w:rPr>
        <w:t>долл.</w:t>
      </w:r>
      <w:r>
        <w:rPr>
          <w:lang w:val="ru-RU"/>
        </w:rPr>
        <w:t> </w:t>
      </w:r>
      <w:r w:rsidRPr="00B10C01">
        <w:rPr>
          <w:lang w:val="ru-RU"/>
        </w:rPr>
        <w:t>США</w:t>
      </w:r>
      <w:r>
        <w:rPr>
          <w:lang w:val="ru-RU"/>
        </w:rPr>
        <w:t xml:space="preserve"> </w:t>
      </w:r>
      <w:r w:rsidRPr="00B10C01">
        <w:rPr>
          <w:lang w:val="ru-RU"/>
        </w:rPr>
        <w:t>будет освоен в период с июля 2026</w:t>
      </w:r>
      <w:r>
        <w:rPr>
          <w:lang w:val="ru-RU"/>
        </w:rPr>
        <w:t> </w:t>
      </w:r>
      <w:r w:rsidRPr="00B10C01">
        <w:rPr>
          <w:lang w:val="ru-RU"/>
        </w:rPr>
        <w:t>года по декабрь 2028</w:t>
      </w:r>
      <w:r>
        <w:rPr>
          <w:lang w:val="ru-RU"/>
        </w:rPr>
        <w:t> </w:t>
      </w:r>
      <w:r w:rsidRPr="00B10C01">
        <w:rPr>
          <w:lang w:val="ru-RU"/>
        </w:rPr>
        <w:t xml:space="preserve">года. Подробная информация о включенных в первый транш мероприятиях с указанием внесенных корректировок и согласованного уровня финансирования приведена в пункте </w:t>
      </w:r>
      <w:r>
        <w:rPr>
          <w:lang w:val="ru-RU"/>
        </w:rPr>
        <w:t>63 </w:t>
      </w:r>
      <w:r w:rsidRPr="00B10C01">
        <w:rPr>
          <w:lang w:val="ru-RU"/>
        </w:rPr>
        <w:t>ниже.</w:t>
      </w:r>
    </w:p>
    <w:p w14:paraId="4F550A95" w14:textId="1E90E5A5" w:rsidR="003A6684" w:rsidRPr="00B10C01" w:rsidRDefault="00B10C01" w:rsidP="003A6684">
      <w:pPr>
        <w:keepNext/>
        <w:spacing w:before="360" w:after="240"/>
        <w:jc w:val="center"/>
        <w:rPr>
          <w:b/>
          <w:lang w:val="ru-RU"/>
        </w:rPr>
      </w:pPr>
      <w:r>
        <w:rPr>
          <w:b/>
          <w:lang w:val="ru-RU"/>
        </w:rPr>
        <w:t>КОММЕНТАРИИ И РЕКОМЕНДАЦИЯ СЕКРЕТАРИАТА</w:t>
      </w:r>
    </w:p>
    <w:p w14:paraId="0C83CBC7" w14:textId="1AA7E53F" w:rsidR="003A6684" w:rsidRPr="00B10C01" w:rsidRDefault="00B10C01" w:rsidP="003A6684">
      <w:pPr>
        <w:keepNext/>
        <w:spacing w:after="240"/>
        <w:rPr>
          <w:b/>
          <w:lang w:val="ru-RU"/>
        </w:rPr>
      </w:pPr>
      <w:r>
        <w:rPr>
          <w:b/>
          <w:lang w:val="ru-RU"/>
        </w:rPr>
        <w:t>КОММЕНТАРИИ</w:t>
      </w:r>
    </w:p>
    <w:p w14:paraId="372D3602" w14:textId="40FE4F10" w:rsidR="003A6684" w:rsidRPr="00B10C01" w:rsidRDefault="00B10C01" w:rsidP="003A6684">
      <w:pPr>
        <w:pStyle w:val="Heading1"/>
        <w:numPr>
          <w:ilvl w:val="0"/>
          <w:numId w:val="1"/>
        </w:numPr>
        <w:rPr>
          <w:lang w:val="ru-RU"/>
        </w:rPr>
      </w:pPr>
      <w:r>
        <w:rPr>
          <w:lang w:val="ru-RU"/>
        </w:rPr>
        <w:t xml:space="preserve">Секретариат </w:t>
      </w:r>
      <w:r w:rsidRPr="00B10C01">
        <w:rPr>
          <w:lang w:val="ru-RU"/>
        </w:rPr>
        <w:t>рассмотрел</w:t>
      </w:r>
      <w:r>
        <w:rPr>
          <w:lang w:val="ru-RU"/>
        </w:rPr>
        <w:t xml:space="preserve"> </w:t>
      </w:r>
      <w:r w:rsidRPr="00B10C01">
        <w:rPr>
          <w:lang w:val="ru-RU"/>
        </w:rPr>
        <w:t>этап</w:t>
      </w:r>
      <w:r>
        <w:rPr>
          <w:lang w:val="ru-RU"/>
        </w:rPr>
        <w:t> </w:t>
      </w:r>
      <w:r>
        <w:rPr>
          <w:lang w:val="fr-FR"/>
        </w:rPr>
        <w:t>IV</w:t>
      </w:r>
      <w:r w:rsidRPr="00B10C01">
        <w:rPr>
          <w:lang w:val="ru-RU"/>
        </w:rPr>
        <w:t xml:space="preserve"> ПОДПО в свете этап</w:t>
      </w:r>
      <w:r w:rsidR="003178FE">
        <w:rPr>
          <w:lang w:val="ru-RU"/>
        </w:rPr>
        <w:t>ов </w:t>
      </w:r>
      <w:r w:rsidRPr="00B10C01">
        <w:t>I</w:t>
      </w:r>
      <w:r w:rsidR="003178FE">
        <w:rPr>
          <w:lang w:val="ru-RU"/>
        </w:rPr>
        <w:t xml:space="preserve">, </w:t>
      </w:r>
      <w:r w:rsidR="003178FE">
        <w:rPr>
          <w:lang w:val="fr-FR"/>
        </w:rPr>
        <w:t>II</w:t>
      </w:r>
      <w:r w:rsidR="003178FE">
        <w:rPr>
          <w:lang w:val="ru-RU"/>
        </w:rPr>
        <w:t xml:space="preserve"> и</w:t>
      </w:r>
      <w:r w:rsidR="003178FE" w:rsidRPr="003178FE">
        <w:rPr>
          <w:lang w:val="ru-RU"/>
        </w:rPr>
        <w:t xml:space="preserve"> </w:t>
      </w:r>
      <w:r w:rsidR="003178FE">
        <w:rPr>
          <w:lang w:val="en-GB"/>
        </w:rPr>
        <w:t>III</w:t>
      </w:r>
      <w:r w:rsidRPr="00B10C01">
        <w:rPr>
          <w:lang w:val="ru-RU"/>
        </w:rPr>
        <w:t>, политики и руководящих принципов Многостороннего фонда, включая критерии финансирования поэтапного отказа от ГХФУ в секторе потребления применительно к этапу</w:t>
      </w:r>
      <w:r w:rsidR="003178FE">
        <w:rPr>
          <w:lang w:val="ru-RU"/>
        </w:rPr>
        <w:t> </w:t>
      </w:r>
      <w:r w:rsidRPr="00B10C01">
        <w:t>II</w:t>
      </w:r>
      <w:r w:rsidRPr="00B10C01">
        <w:rPr>
          <w:lang w:val="ru-RU"/>
        </w:rPr>
        <w:t xml:space="preserve"> ПОДПО (решени</w:t>
      </w:r>
      <w:r w:rsidR="003178FE">
        <w:rPr>
          <w:lang w:val="ru-RU"/>
        </w:rPr>
        <w:t>я </w:t>
      </w:r>
      <w:r w:rsidRPr="00B10C01">
        <w:rPr>
          <w:lang w:val="ru-RU"/>
        </w:rPr>
        <w:t>74/50</w:t>
      </w:r>
      <w:r w:rsidR="003178FE">
        <w:rPr>
          <w:lang w:val="ru-RU"/>
        </w:rPr>
        <w:t xml:space="preserve"> и 90/31</w:t>
      </w:r>
      <w:r w:rsidRPr="00B10C01">
        <w:rPr>
          <w:lang w:val="ru-RU"/>
        </w:rPr>
        <w:t xml:space="preserve">), </w:t>
      </w:r>
      <w:r w:rsidR="003178FE">
        <w:rPr>
          <w:lang w:val="ru-RU"/>
        </w:rPr>
        <w:t>мероприятий, предлагаемых в рамках этапа</w:t>
      </w:r>
      <w:r w:rsidR="003178FE">
        <w:rPr>
          <w:lang w:val="fr-FR"/>
        </w:rPr>
        <w:t> I</w:t>
      </w:r>
      <w:r w:rsidR="003178FE" w:rsidRPr="003178FE">
        <w:rPr>
          <w:lang w:val="ru-RU"/>
        </w:rPr>
        <w:t xml:space="preserve"> </w:t>
      </w:r>
      <w:r w:rsidR="003178FE">
        <w:rPr>
          <w:lang w:val="ru-RU"/>
        </w:rPr>
        <w:t>КПР, и</w:t>
      </w:r>
      <w:r w:rsidRPr="00B10C01">
        <w:rPr>
          <w:lang w:val="ru-RU"/>
        </w:rPr>
        <w:t xml:space="preserve"> бизнес-план</w:t>
      </w:r>
      <w:r w:rsidR="003178FE">
        <w:rPr>
          <w:lang w:val="ru-RU"/>
        </w:rPr>
        <w:t>а</w:t>
      </w:r>
      <w:r w:rsidRPr="00B10C01">
        <w:rPr>
          <w:lang w:val="ru-RU"/>
        </w:rPr>
        <w:t xml:space="preserve"> Многостороннего фонда на 2026–2028</w:t>
      </w:r>
      <w:r w:rsidR="003178FE">
        <w:rPr>
          <w:lang w:val="fr-FR"/>
        </w:rPr>
        <w:t> </w:t>
      </w:r>
      <w:r w:rsidRPr="00B10C01">
        <w:rPr>
          <w:lang w:val="ru-RU"/>
        </w:rPr>
        <w:t>годы.</w:t>
      </w:r>
    </w:p>
    <w:p w14:paraId="5C7DC4B7" w14:textId="02A79908" w:rsidR="003A6684" w:rsidRPr="003178FE" w:rsidRDefault="003178FE" w:rsidP="003A6684">
      <w:pPr>
        <w:keepNext/>
        <w:spacing w:after="240"/>
        <w:rPr>
          <w:u w:val="single"/>
          <w:lang w:val="ru-RU"/>
        </w:rPr>
      </w:pPr>
      <w:r>
        <w:rPr>
          <w:u w:val="single"/>
          <w:lang w:val="ru-RU"/>
        </w:rPr>
        <w:t>Всеобъемлющая стратегия</w:t>
      </w:r>
    </w:p>
    <w:p w14:paraId="5FF08016" w14:textId="579124A5" w:rsidR="003A6684" w:rsidRPr="00880594" w:rsidRDefault="00880594" w:rsidP="003A6684">
      <w:pPr>
        <w:pStyle w:val="Heading1"/>
        <w:numPr>
          <w:ilvl w:val="0"/>
          <w:numId w:val="1"/>
        </w:numPr>
        <w:rPr>
          <w:lang w:val="ru-RU"/>
        </w:rPr>
      </w:pPr>
      <w:r w:rsidRPr="00880594">
        <w:rPr>
          <w:lang w:val="ru-RU"/>
        </w:rPr>
        <w:t>Правительство Нигерии намерено обеспечить к 2030</w:t>
      </w:r>
      <w:r>
        <w:rPr>
          <w:lang w:val="ru-RU"/>
        </w:rPr>
        <w:t> </w:t>
      </w:r>
      <w:r w:rsidRPr="00880594">
        <w:rPr>
          <w:lang w:val="ru-RU"/>
        </w:rPr>
        <w:t>году сокращение потребления ГХФУ на 100</w:t>
      </w:r>
      <w:r>
        <w:rPr>
          <w:lang w:val="ru-RU"/>
        </w:rPr>
        <w:t> </w:t>
      </w:r>
      <w:r w:rsidRPr="00880594">
        <w:rPr>
          <w:lang w:val="ru-RU"/>
        </w:rPr>
        <w:t>процентов от установленного для страны базового уровня, а также поддерживать максимальное годовое потребление ГХФУ в период 2030</w:t>
      </w:r>
      <w:r>
        <w:rPr>
          <w:lang w:val="ru-RU"/>
        </w:rPr>
        <w:t>–</w:t>
      </w:r>
      <w:r w:rsidRPr="00880594">
        <w:rPr>
          <w:lang w:val="ru-RU"/>
        </w:rPr>
        <w:t>2040</w:t>
      </w:r>
      <w:r>
        <w:rPr>
          <w:lang w:val="ru-RU"/>
        </w:rPr>
        <w:t> </w:t>
      </w:r>
      <w:r w:rsidRPr="00880594">
        <w:rPr>
          <w:lang w:val="ru-RU"/>
        </w:rPr>
        <w:t>годов на уровне, соответствующем требованиям пункта</w:t>
      </w:r>
      <w:r>
        <w:rPr>
          <w:lang w:val="ru-RU"/>
        </w:rPr>
        <w:t> </w:t>
      </w:r>
      <w:r w:rsidRPr="00880594">
        <w:rPr>
          <w:lang w:val="ru-RU"/>
        </w:rPr>
        <w:t>8</w:t>
      </w:r>
      <w:r>
        <w:rPr>
          <w:lang w:val="ru-RU"/>
        </w:rPr>
        <w:t> </w:t>
      </w:r>
      <w:r w:rsidRPr="00880594">
        <w:t>ter</w:t>
      </w:r>
      <w:r>
        <w:rPr>
          <w:lang w:val="ru-RU"/>
        </w:rPr>
        <w:t> </w:t>
      </w:r>
      <w:r w:rsidRPr="00880594">
        <w:t>e</w:t>
      </w:r>
      <w:r w:rsidRPr="00880594">
        <w:rPr>
          <w:lang w:val="ru-RU"/>
        </w:rPr>
        <w:t>)</w:t>
      </w:r>
      <w:r>
        <w:rPr>
          <w:lang w:val="ru-RU"/>
        </w:rPr>
        <w:t> </w:t>
      </w:r>
      <w:proofErr w:type="spellStart"/>
      <w:r w:rsidRPr="00880594">
        <w:t>i</w:t>
      </w:r>
      <w:proofErr w:type="spellEnd"/>
      <w:r w:rsidRPr="00880594">
        <w:rPr>
          <w:lang w:val="ru-RU"/>
        </w:rPr>
        <w:t>) статьи</w:t>
      </w:r>
      <w:r>
        <w:rPr>
          <w:lang w:val="ru-RU"/>
        </w:rPr>
        <w:t> </w:t>
      </w:r>
      <w:r w:rsidRPr="00880594">
        <w:rPr>
          <w:lang w:val="ru-RU"/>
        </w:rPr>
        <w:t>5 Монреальского протокола</w:t>
      </w:r>
      <w:r w:rsidRPr="002132EE">
        <w:rPr>
          <w:vertAlign w:val="superscript"/>
        </w:rPr>
        <w:footnoteReference w:id="21"/>
      </w:r>
      <w:r w:rsidRPr="00880594">
        <w:rPr>
          <w:lang w:val="ru-RU"/>
        </w:rPr>
        <w:t>.</w:t>
      </w:r>
    </w:p>
    <w:p w14:paraId="286EC381" w14:textId="6078E8B2" w:rsidR="003A6684" w:rsidRPr="00C1393E" w:rsidRDefault="00C1393E" w:rsidP="003A6684">
      <w:pPr>
        <w:pStyle w:val="Heading1"/>
        <w:numPr>
          <w:ilvl w:val="0"/>
          <w:numId w:val="1"/>
        </w:numPr>
        <w:rPr>
          <w:lang w:val="ru-RU"/>
        </w:rPr>
      </w:pPr>
      <w:r w:rsidRPr="00C1393E">
        <w:rPr>
          <w:lang w:val="ru-RU"/>
        </w:rPr>
        <w:t>Согласно решению</w:t>
      </w:r>
      <w:r>
        <w:rPr>
          <w:lang w:val="ru-RU"/>
        </w:rPr>
        <w:t> </w:t>
      </w:r>
      <w:r w:rsidRPr="00C1393E">
        <w:rPr>
          <w:lang w:val="ru-RU"/>
        </w:rPr>
        <w:t xml:space="preserve">86/51, с целью сделать возможным рассмотрение последнего транша ПОДПО для Нигерии, правительство согласилось представить подробное описание действующей </w:t>
      </w:r>
      <w:r w:rsidRPr="00C1393E">
        <w:rPr>
          <w:lang w:val="ru-RU"/>
        </w:rPr>
        <w:lastRenderedPageBreak/>
        <w:t>нормативной и политической основы для осуществления мер по обеспечению соответствия потребления ГХФУ в период 2030</w:t>
      </w:r>
      <w:r>
        <w:rPr>
          <w:lang w:val="ru-RU"/>
        </w:rPr>
        <w:t>–</w:t>
      </w:r>
      <w:r w:rsidRPr="00C1393E">
        <w:rPr>
          <w:lang w:val="ru-RU"/>
        </w:rPr>
        <w:t>2040</w:t>
      </w:r>
      <w:r>
        <w:rPr>
          <w:lang w:val="ru-RU"/>
        </w:rPr>
        <w:t> </w:t>
      </w:r>
      <w:r w:rsidRPr="00C1393E">
        <w:rPr>
          <w:lang w:val="ru-RU"/>
        </w:rPr>
        <w:t>годов требованиям пункта</w:t>
      </w:r>
      <w:r>
        <w:rPr>
          <w:lang w:val="ru-RU"/>
        </w:rPr>
        <w:t> </w:t>
      </w:r>
      <w:r w:rsidRPr="00C1393E">
        <w:rPr>
          <w:lang w:val="ru-RU"/>
        </w:rPr>
        <w:t>8</w:t>
      </w:r>
      <w:r>
        <w:rPr>
          <w:lang w:val="ru-RU"/>
        </w:rPr>
        <w:t> </w:t>
      </w:r>
      <w:r w:rsidRPr="00C1393E">
        <w:t>ter</w:t>
      </w:r>
      <w:r>
        <w:rPr>
          <w:lang w:val="ru-RU"/>
        </w:rPr>
        <w:t> </w:t>
      </w:r>
      <w:r w:rsidRPr="00C1393E">
        <w:t>e</w:t>
      </w:r>
      <w:r w:rsidRPr="00C1393E">
        <w:rPr>
          <w:lang w:val="ru-RU"/>
        </w:rPr>
        <w:t>)</w:t>
      </w:r>
      <w:r>
        <w:rPr>
          <w:lang w:val="ru-RU"/>
        </w:rPr>
        <w:t> </w:t>
      </w:r>
      <w:proofErr w:type="spellStart"/>
      <w:r w:rsidRPr="00C1393E">
        <w:t>i</w:t>
      </w:r>
      <w:proofErr w:type="spellEnd"/>
      <w:r w:rsidRPr="00C1393E">
        <w:rPr>
          <w:lang w:val="ru-RU"/>
        </w:rPr>
        <w:t>) статьи</w:t>
      </w:r>
      <w:r>
        <w:rPr>
          <w:lang w:val="ru-RU"/>
        </w:rPr>
        <w:t> </w:t>
      </w:r>
      <w:r w:rsidRPr="00C1393E">
        <w:rPr>
          <w:lang w:val="ru-RU"/>
        </w:rPr>
        <w:t>5 Монреальского протокола, а также предложило внести изменения в свое соглашение с Исполнительным комитетом на период после 2030</w:t>
      </w:r>
      <w:r>
        <w:rPr>
          <w:lang w:val="ru-RU"/>
        </w:rPr>
        <w:t> </w:t>
      </w:r>
      <w:r w:rsidRPr="00C1393E">
        <w:rPr>
          <w:lang w:val="ru-RU"/>
        </w:rPr>
        <w:t xml:space="preserve">года, в случае если Нигерия </w:t>
      </w:r>
      <w:r w:rsidR="00BD467E">
        <w:rPr>
          <w:lang w:val="ru-RU"/>
        </w:rPr>
        <w:t>планирует</w:t>
      </w:r>
      <w:r w:rsidRPr="00C1393E">
        <w:rPr>
          <w:lang w:val="ru-RU"/>
        </w:rPr>
        <w:t xml:space="preserve"> </w:t>
      </w:r>
      <w:r w:rsidR="00BD467E">
        <w:rPr>
          <w:lang w:val="ru-RU"/>
        </w:rPr>
        <w:t>осуществлять потребление</w:t>
      </w:r>
      <w:r w:rsidRPr="00C1393E">
        <w:rPr>
          <w:lang w:val="ru-RU"/>
        </w:rPr>
        <w:t xml:space="preserve"> в период 2030–2040 годов </w:t>
      </w:r>
      <w:r w:rsidR="00BD467E">
        <w:rPr>
          <w:lang w:val="ru-RU"/>
        </w:rPr>
        <w:t>в соответствии с</w:t>
      </w:r>
      <w:r w:rsidRPr="00C1393E">
        <w:rPr>
          <w:lang w:val="ru-RU"/>
        </w:rPr>
        <w:t xml:space="preserve"> пунктом 8 </w:t>
      </w:r>
      <w:r w:rsidRPr="00C1393E">
        <w:t>ter</w:t>
      </w:r>
      <w:r w:rsidRPr="00C1393E">
        <w:rPr>
          <w:lang w:val="ru-RU"/>
        </w:rPr>
        <w:t> </w:t>
      </w:r>
      <w:r w:rsidRPr="00C1393E">
        <w:t>e</w:t>
      </w:r>
      <w:r w:rsidRPr="00C1393E">
        <w:rPr>
          <w:lang w:val="ru-RU"/>
        </w:rPr>
        <w:t>) </w:t>
      </w:r>
      <w:proofErr w:type="spellStart"/>
      <w:r w:rsidRPr="00C1393E">
        <w:t>i</w:t>
      </w:r>
      <w:proofErr w:type="spellEnd"/>
      <w:r w:rsidRPr="00C1393E">
        <w:rPr>
          <w:lang w:val="ru-RU"/>
        </w:rPr>
        <w:t>) статьи 5 Монреальского протокола.</w:t>
      </w:r>
    </w:p>
    <w:p w14:paraId="3C4EFAD7" w14:textId="2DB793F7" w:rsidR="003A6684" w:rsidRPr="00C1393E" w:rsidRDefault="00C1393E" w:rsidP="003A6684">
      <w:pPr>
        <w:pStyle w:val="Heading1"/>
        <w:keepNext/>
        <w:numPr>
          <w:ilvl w:val="0"/>
          <w:numId w:val="0"/>
        </w:numPr>
        <w:spacing w:before="240"/>
        <w:rPr>
          <w:highlight w:val="magenta"/>
          <w:lang w:val="ru-RU"/>
        </w:rPr>
      </w:pPr>
      <w:r>
        <w:rPr>
          <w:u w:val="single"/>
          <w:lang w:val="ru-RU"/>
        </w:rPr>
        <w:t>Правовая основа</w:t>
      </w:r>
    </w:p>
    <w:p w14:paraId="3CF9CED1" w14:textId="4BDBC99C" w:rsidR="003A6684" w:rsidRPr="00C1393E" w:rsidRDefault="00C1393E" w:rsidP="003A6684">
      <w:pPr>
        <w:numPr>
          <w:ilvl w:val="0"/>
          <w:numId w:val="1"/>
        </w:numPr>
        <w:spacing w:after="240"/>
        <w:outlineLvl w:val="0"/>
        <w:rPr>
          <w:lang w:val="ru-RU"/>
        </w:rPr>
      </w:pPr>
      <w:r w:rsidRPr="00C1393E">
        <w:rPr>
          <w:lang w:val="ru-RU"/>
        </w:rPr>
        <w:t>Правительство Нигерии установило квоты на импорт ГХФУ на 2026</w:t>
      </w:r>
      <w:r>
        <w:rPr>
          <w:lang w:val="ru-RU"/>
        </w:rPr>
        <w:t> </w:t>
      </w:r>
      <w:r w:rsidRPr="00C1393E">
        <w:rPr>
          <w:lang w:val="ru-RU"/>
        </w:rPr>
        <w:t>год в размере 1</w:t>
      </w:r>
      <w:r>
        <w:rPr>
          <w:lang w:val="ru-RU"/>
        </w:rPr>
        <w:t> </w:t>
      </w:r>
      <w:r w:rsidRPr="00C1393E">
        <w:rPr>
          <w:lang w:val="ru-RU"/>
        </w:rPr>
        <w:t>500</w:t>
      </w:r>
      <w:r>
        <w:rPr>
          <w:lang w:val="ru-RU"/>
        </w:rPr>
        <w:t> </w:t>
      </w:r>
      <w:r w:rsidRPr="00C1393E">
        <w:rPr>
          <w:lang w:val="ru-RU"/>
        </w:rPr>
        <w:t>мт (82,50</w:t>
      </w:r>
      <w:r>
        <w:rPr>
          <w:lang w:val="ru-RU"/>
        </w:rPr>
        <w:t> </w:t>
      </w:r>
      <w:r w:rsidRPr="00C1393E">
        <w:rPr>
          <w:lang w:val="ru-RU"/>
        </w:rPr>
        <w:t>тонны</w:t>
      </w:r>
      <w:r>
        <w:rPr>
          <w:lang w:val="ru-RU"/>
        </w:rPr>
        <w:t> </w:t>
      </w:r>
      <w:r w:rsidRPr="00C1393E">
        <w:rPr>
          <w:lang w:val="ru-RU"/>
        </w:rPr>
        <w:t>ОРС), что ниже предусмотренных Монреальским протоколом целевых показателей.</w:t>
      </w:r>
    </w:p>
    <w:p w14:paraId="567FF10E" w14:textId="1E610854" w:rsidR="003A6684" w:rsidRPr="00C1393E" w:rsidRDefault="00C1393E" w:rsidP="003A6684">
      <w:pPr>
        <w:pStyle w:val="Heading1"/>
        <w:keepNext/>
        <w:numPr>
          <w:ilvl w:val="0"/>
          <w:numId w:val="0"/>
        </w:numPr>
        <w:spacing w:before="240"/>
        <w:rPr>
          <w:highlight w:val="magenta"/>
          <w:lang w:val="ru-RU"/>
        </w:rPr>
      </w:pPr>
      <w:r>
        <w:rPr>
          <w:u w:val="single"/>
          <w:lang w:val="ru-RU"/>
        </w:rPr>
        <w:t>Остаточн</w:t>
      </w:r>
      <w:r w:rsidR="00BE7AF7">
        <w:rPr>
          <w:u w:val="single"/>
          <w:lang w:val="ru-RU"/>
        </w:rPr>
        <w:t>ое</w:t>
      </w:r>
      <w:r w:rsidRPr="00C1393E">
        <w:rPr>
          <w:u w:val="single"/>
          <w:lang w:val="ru-RU"/>
        </w:rPr>
        <w:t xml:space="preserve"> </w:t>
      </w:r>
      <w:r>
        <w:rPr>
          <w:u w:val="single"/>
          <w:lang w:val="ru-RU"/>
        </w:rPr>
        <w:t>потреблени</w:t>
      </w:r>
      <w:r w:rsidR="00BE7AF7">
        <w:rPr>
          <w:u w:val="single"/>
          <w:lang w:val="ru-RU"/>
        </w:rPr>
        <w:t>е</w:t>
      </w:r>
      <w:r w:rsidRPr="00C1393E">
        <w:rPr>
          <w:u w:val="single"/>
          <w:lang w:val="ru-RU"/>
        </w:rPr>
        <w:t xml:space="preserve">, </w:t>
      </w:r>
      <w:r>
        <w:rPr>
          <w:u w:val="single"/>
          <w:lang w:val="ru-RU"/>
        </w:rPr>
        <w:t>отвечающ</w:t>
      </w:r>
      <w:r w:rsidR="00BE7AF7">
        <w:rPr>
          <w:u w:val="single"/>
          <w:lang w:val="ru-RU"/>
        </w:rPr>
        <w:t>ее</w:t>
      </w:r>
      <w:r>
        <w:rPr>
          <w:u w:val="single"/>
          <w:lang w:val="ru-RU"/>
        </w:rPr>
        <w:t xml:space="preserve"> критериям финансирования, и выделение средств</w:t>
      </w:r>
    </w:p>
    <w:p w14:paraId="054F8AB8" w14:textId="35CB7FDF" w:rsidR="003A6684" w:rsidRPr="003E580E" w:rsidRDefault="003E580E" w:rsidP="003A6684">
      <w:pPr>
        <w:pStyle w:val="Heading1"/>
        <w:numPr>
          <w:ilvl w:val="0"/>
          <w:numId w:val="1"/>
        </w:numPr>
        <w:rPr>
          <w:lang w:val="ru-RU"/>
        </w:rPr>
      </w:pPr>
      <w:r w:rsidRPr="003E580E">
        <w:rPr>
          <w:lang w:val="ru-RU"/>
        </w:rPr>
        <w:t xml:space="preserve">Секретариат отметил, что </w:t>
      </w:r>
      <w:r w:rsidR="00481121" w:rsidRPr="003E580E">
        <w:rPr>
          <w:lang w:val="ru-RU"/>
        </w:rPr>
        <w:t xml:space="preserve">объем </w:t>
      </w:r>
      <w:r w:rsidR="00BE7AF7" w:rsidRPr="003E580E">
        <w:rPr>
          <w:lang w:val="ru-RU"/>
        </w:rPr>
        <w:t>отвечающ</w:t>
      </w:r>
      <w:r w:rsidR="00481121">
        <w:rPr>
          <w:lang w:val="ru-RU"/>
        </w:rPr>
        <w:t>его</w:t>
      </w:r>
      <w:r w:rsidR="00BE7AF7" w:rsidRPr="003E580E">
        <w:rPr>
          <w:lang w:val="ru-RU"/>
        </w:rPr>
        <w:t xml:space="preserve"> критериям финансирования </w:t>
      </w:r>
      <w:r w:rsidRPr="003E580E">
        <w:rPr>
          <w:lang w:val="ru-RU"/>
        </w:rPr>
        <w:t>остаточн</w:t>
      </w:r>
      <w:r w:rsidR="00481121">
        <w:rPr>
          <w:lang w:val="ru-RU"/>
        </w:rPr>
        <w:t>ого</w:t>
      </w:r>
      <w:r w:rsidRPr="003E580E">
        <w:rPr>
          <w:lang w:val="ru-RU"/>
        </w:rPr>
        <w:t xml:space="preserve"> потребления ГХФУ-22 в Нигерии составляет 97,21</w:t>
      </w:r>
      <w:r>
        <w:rPr>
          <w:lang w:val="ru-RU"/>
        </w:rPr>
        <w:t> </w:t>
      </w:r>
      <w:r w:rsidRPr="003E580E">
        <w:rPr>
          <w:lang w:val="ru-RU"/>
        </w:rPr>
        <w:t>тонны ОРС (1</w:t>
      </w:r>
      <w:r>
        <w:rPr>
          <w:lang w:val="ru-RU"/>
        </w:rPr>
        <w:t> </w:t>
      </w:r>
      <w:r w:rsidRPr="003E580E">
        <w:rPr>
          <w:lang w:val="ru-RU"/>
        </w:rPr>
        <w:t>767,54</w:t>
      </w:r>
      <w:r>
        <w:rPr>
          <w:lang w:val="ru-RU"/>
        </w:rPr>
        <w:t> </w:t>
      </w:r>
      <w:r w:rsidRPr="003E580E">
        <w:rPr>
          <w:lang w:val="ru-RU"/>
        </w:rPr>
        <w:t>мт), однако согласно представленным страной данным по СП, средний уровень потребления ГХФУ-22 в секторе обслуживания в период 2023</w:t>
      </w:r>
      <w:r>
        <w:rPr>
          <w:lang w:val="ru-RU"/>
        </w:rPr>
        <w:t>–</w:t>
      </w:r>
      <w:r w:rsidRPr="003E580E">
        <w:rPr>
          <w:lang w:val="ru-RU"/>
        </w:rPr>
        <w:t>2025</w:t>
      </w:r>
      <w:r>
        <w:rPr>
          <w:lang w:val="ru-RU"/>
        </w:rPr>
        <w:t> </w:t>
      </w:r>
      <w:r w:rsidRPr="003E580E">
        <w:rPr>
          <w:lang w:val="ru-RU"/>
        </w:rPr>
        <w:t>годов составлял лишь 81,26</w:t>
      </w:r>
      <w:r>
        <w:rPr>
          <w:lang w:val="ru-RU"/>
        </w:rPr>
        <w:t> </w:t>
      </w:r>
      <w:r w:rsidRPr="003E580E">
        <w:rPr>
          <w:lang w:val="ru-RU"/>
        </w:rPr>
        <w:t>тонны ОРС (</w:t>
      </w:r>
      <w:r>
        <w:rPr>
          <w:lang w:val="ru-RU"/>
        </w:rPr>
        <w:t>1 </w:t>
      </w:r>
      <w:r w:rsidRPr="003E580E">
        <w:rPr>
          <w:lang w:val="ru-RU"/>
        </w:rPr>
        <w:t>477,50</w:t>
      </w:r>
      <w:r>
        <w:rPr>
          <w:lang w:val="ru-RU"/>
        </w:rPr>
        <w:t> </w:t>
      </w:r>
      <w:r w:rsidRPr="003E580E">
        <w:rPr>
          <w:lang w:val="ru-RU"/>
        </w:rPr>
        <w:t xml:space="preserve">мт). Нигерия также сообщала о потреблении ГХФУ-22 в производственном секторе во время осуществления утвержденных проектов по </w:t>
      </w:r>
      <w:r w:rsidR="00B945F0" w:rsidRPr="00B945F0">
        <w:rPr>
          <w:lang w:val="ru-RU"/>
        </w:rPr>
        <w:t>переоборудовани</w:t>
      </w:r>
      <w:r w:rsidR="00B945F0">
        <w:rPr>
          <w:lang w:val="ru-RU"/>
        </w:rPr>
        <w:t>ю</w:t>
      </w:r>
      <w:r w:rsidRPr="003E580E">
        <w:rPr>
          <w:lang w:val="ru-RU"/>
        </w:rPr>
        <w:t>, при этом мероприятия по поэтапному отказу от потребления в производственном секторе уже финансировал</w:t>
      </w:r>
      <w:r w:rsidR="00BE7AF7">
        <w:rPr>
          <w:lang w:val="ru-RU"/>
        </w:rPr>
        <w:t>и</w:t>
      </w:r>
      <w:r w:rsidRPr="003E580E">
        <w:rPr>
          <w:lang w:val="ru-RU"/>
        </w:rPr>
        <w:t>сь.</w:t>
      </w:r>
      <w:r w:rsidR="006C00C2">
        <w:rPr>
          <w:lang w:val="ru-RU"/>
        </w:rPr>
        <w:t xml:space="preserve"> В связи с этим </w:t>
      </w:r>
      <w:r w:rsidR="006C00C2" w:rsidRPr="006C00C2">
        <w:rPr>
          <w:lang w:val="ru-RU"/>
        </w:rPr>
        <w:t>в рамках этапа</w:t>
      </w:r>
      <w:r w:rsidR="006C00C2">
        <w:rPr>
          <w:lang w:val="ru-RU"/>
        </w:rPr>
        <w:t> </w:t>
      </w:r>
      <w:r w:rsidR="006C00C2" w:rsidRPr="006C00C2">
        <w:rPr>
          <w:lang w:val="ru-RU"/>
        </w:rPr>
        <w:t xml:space="preserve">IV внимание будет </w:t>
      </w:r>
      <w:r w:rsidR="00095903">
        <w:rPr>
          <w:lang w:val="ru-RU"/>
        </w:rPr>
        <w:t>уделяться</w:t>
      </w:r>
      <w:r w:rsidR="006C00C2" w:rsidRPr="006C00C2">
        <w:rPr>
          <w:lang w:val="ru-RU"/>
        </w:rPr>
        <w:t xml:space="preserve"> исключительно потреблени</w:t>
      </w:r>
      <w:r w:rsidR="00095903">
        <w:rPr>
          <w:lang w:val="ru-RU"/>
        </w:rPr>
        <w:t>ю</w:t>
      </w:r>
      <w:r w:rsidR="006C00C2" w:rsidRPr="006C00C2">
        <w:rPr>
          <w:lang w:val="ru-RU"/>
        </w:rPr>
        <w:t xml:space="preserve"> в секторе обслуживания. Соответственно, допустимое финансирование на цели осуществления этапа</w:t>
      </w:r>
      <w:r w:rsidR="006C00C2">
        <w:rPr>
          <w:lang w:val="ru-RU"/>
        </w:rPr>
        <w:t> </w:t>
      </w:r>
      <w:r w:rsidR="006C00C2" w:rsidRPr="006C00C2">
        <w:rPr>
          <w:lang w:val="ru-RU"/>
        </w:rPr>
        <w:t xml:space="preserve">IV ПОДПО, предусматривающего полный </w:t>
      </w:r>
      <w:r w:rsidR="00095903">
        <w:rPr>
          <w:lang w:val="ru-RU"/>
        </w:rPr>
        <w:t>отказ</w:t>
      </w:r>
      <w:r w:rsidR="006C00C2" w:rsidRPr="006C00C2">
        <w:rPr>
          <w:lang w:val="ru-RU"/>
        </w:rPr>
        <w:t xml:space="preserve"> ГХФУ в Нигерии, рассчитывается </w:t>
      </w:r>
      <w:r w:rsidR="00095903">
        <w:rPr>
          <w:lang w:val="ru-RU"/>
        </w:rPr>
        <w:t>исходя из</w:t>
      </w:r>
      <w:r w:rsidR="006C00C2" w:rsidRPr="006C00C2">
        <w:rPr>
          <w:lang w:val="ru-RU"/>
        </w:rPr>
        <w:t xml:space="preserve"> отвечающего критериям финансирования потребления </w:t>
      </w:r>
      <w:r w:rsidR="00095903" w:rsidRPr="006C00C2">
        <w:rPr>
          <w:lang w:val="ru-RU"/>
        </w:rPr>
        <w:t xml:space="preserve">только в секторе обслуживания </w:t>
      </w:r>
      <w:r w:rsidR="006C00C2" w:rsidRPr="006C00C2">
        <w:rPr>
          <w:lang w:val="ru-RU"/>
        </w:rPr>
        <w:t>в объеме 81,26</w:t>
      </w:r>
      <w:r w:rsidR="006C00C2">
        <w:rPr>
          <w:lang w:val="ru-RU"/>
        </w:rPr>
        <w:t> </w:t>
      </w:r>
      <w:r w:rsidR="006C00C2" w:rsidRPr="006C00C2">
        <w:rPr>
          <w:lang w:val="ru-RU"/>
        </w:rPr>
        <w:t>тонны ОРС (1</w:t>
      </w:r>
      <w:r w:rsidR="006C00C2">
        <w:rPr>
          <w:lang w:val="ru-RU"/>
        </w:rPr>
        <w:t> </w:t>
      </w:r>
      <w:r w:rsidR="006C00C2" w:rsidRPr="006C00C2">
        <w:rPr>
          <w:lang w:val="ru-RU"/>
        </w:rPr>
        <w:t>477,50</w:t>
      </w:r>
      <w:r w:rsidR="006C00C2">
        <w:rPr>
          <w:lang w:val="ru-RU"/>
        </w:rPr>
        <w:t> </w:t>
      </w:r>
      <w:r w:rsidR="006C00C2" w:rsidRPr="006C00C2">
        <w:rPr>
          <w:lang w:val="ru-RU"/>
        </w:rPr>
        <w:t>мт) ГХФУ-22; таким образом, максимальная сумма допустимого финансирования составляет 7</w:t>
      </w:r>
      <w:r w:rsidR="006C00C2">
        <w:rPr>
          <w:lang w:val="ru-RU"/>
        </w:rPr>
        <w:t> </w:t>
      </w:r>
      <w:r w:rsidR="006C00C2" w:rsidRPr="006C00C2">
        <w:rPr>
          <w:lang w:val="ru-RU"/>
        </w:rPr>
        <w:t>091</w:t>
      </w:r>
      <w:r w:rsidR="006C00C2">
        <w:rPr>
          <w:lang w:val="ru-RU"/>
        </w:rPr>
        <w:t> </w:t>
      </w:r>
      <w:r w:rsidR="006C00C2" w:rsidRPr="006C00C2">
        <w:rPr>
          <w:lang w:val="ru-RU"/>
        </w:rPr>
        <w:t>9</w:t>
      </w:r>
      <w:r w:rsidR="003101F6">
        <w:rPr>
          <w:lang w:val="ru-RU"/>
        </w:rPr>
        <w:t>8</w:t>
      </w:r>
      <w:r w:rsidR="006C00C2" w:rsidRPr="006C00C2">
        <w:rPr>
          <w:lang w:val="ru-RU"/>
        </w:rPr>
        <w:t>4</w:t>
      </w:r>
      <w:r w:rsidR="006C00C2">
        <w:rPr>
          <w:lang w:val="ru-RU"/>
        </w:rPr>
        <w:t> </w:t>
      </w:r>
      <w:r w:rsidR="006C00C2" w:rsidRPr="006C00C2">
        <w:rPr>
          <w:lang w:val="ru-RU"/>
        </w:rPr>
        <w:t>долл.</w:t>
      </w:r>
      <w:r w:rsidR="006C00C2">
        <w:rPr>
          <w:lang w:val="ru-RU"/>
        </w:rPr>
        <w:t> </w:t>
      </w:r>
      <w:r w:rsidR="006C00C2" w:rsidRPr="006C00C2">
        <w:rPr>
          <w:lang w:val="ru-RU"/>
        </w:rPr>
        <w:t>США.</w:t>
      </w:r>
    </w:p>
    <w:p w14:paraId="57896625" w14:textId="5F21F671" w:rsidR="003A6684" w:rsidRPr="003101F6" w:rsidRDefault="003101F6" w:rsidP="003A6684">
      <w:pPr>
        <w:keepNext/>
        <w:spacing w:after="240"/>
        <w:rPr>
          <w:lang w:val="ru-RU"/>
        </w:rPr>
      </w:pPr>
      <w:r w:rsidRPr="003101F6">
        <w:rPr>
          <w:u w:val="single"/>
          <w:lang w:val="ru-RU"/>
        </w:rPr>
        <w:t>Вопросы, связанные с техническими аспектами и с расходами</w:t>
      </w:r>
    </w:p>
    <w:p w14:paraId="4D208736" w14:textId="2BC03104" w:rsidR="003A6684" w:rsidRPr="00D8008E" w:rsidRDefault="00D8008E" w:rsidP="003A6684">
      <w:pPr>
        <w:pStyle w:val="Heading1"/>
        <w:numPr>
          <w:ilvl w:val="0"/>
          <w:numId w:val="1"/>
        </w:numPr>
        <w:rPr>
          <w:lang w:val="ru-RU"/>
        </w:rPr>
      </w:pPr>
      <w:r w:rsidRPr="00D8008E">
        <w:rPr>
          <w:lang w:val="ru-RU"/>
        </w:rPr>
        <w:t>В рамках этапа</w:t>
      </w:r>
      <w:r>
        <w:rPr>
          <w:lang w:val="ru-RU"/>
        </w:rPr>
        <w:t> </w:t>
      </w:r>
      <w:r w:rsidRPr="00D8008E">
        <w:t>IV</w:t>
      </w:r>
      <w:r w:rsidRPr="00D8008E">
        <w:rPr>
          <w:lang w:val="ru-RU"/>
        </w:rPr>
        <w:t xml:space="preserve"> ПОДПО </w:t>
      </w:r>
      <w:r w:rsidR="000070D7">
        <w:rPr>
          <w:lang w:val="ru-RU"/>
        </w:rPr>
        <w:t xml:space="preserve">было </w:t>
      </w:r>
      <w:r w:rsidRPr="00D8008E">
        <w:rPr>
          <w:lang w:val="ru-RU"/>
        </w:rPr>
        <w:t xml:space="preserve">предусмотрено, среди прочего, проведение мероприятия по замене установленных в общественных зданиях (например, в федеральных </w:t>
      </w:r>
      <w:r w:rsidR="00095903">
        <w:rPr>
          <w:lang w:val="ru-RU"/>
        </w:rPr>
        <w:t>учреждениях</w:t>
      </w:r>
      <w:r w:rsidRPr="00D8008E">
        <w:rPr>
          <w:lang w:val="ru-RU"/>
        </w:rPr>
        <w:t xml:space="preserve">, больницах) комнатных КВ, работающих на ГХФУ, оборудованием на основе </w:t>
      </w:r>
      <w:r w:rsidRPr="00D8008E">
        <w:t>R</w:t>
      </w:r>
      <w:r w:rsidRPr="00D8008E">
        <w:rPr>
          <w:lang w:val="ru-RU"/>
        </w:rPr>
        <w:t>-290 стоимостью 268</w:t>
      </w:r>
      <w:r w:rsidR="00300A19">
        <w:rPr>
          <w:lang w:val="ru-RU"/>
        </w:rPr>
        <w:t> </w:t>
      </w:r>
      <w:r w:rsidRPr="00D8008E">
        <w:rPr>
          <w:lang w:val="ru-RU"/>
        </w:rPr>
        <w:t>000</w:t>
      </w:r>
      <w:r w:rsidR="00300A19">
        <w:rPr>
          <w:lang w:val="ru-RU"/>
        </w:rPr>
        <w:t> </w:t>
      </w:r>
      <w:r w:rsidRPr="00D8008E">
        <w:rPr>
          <w:lang w:val="ru-RU"/>
        </w:rPr>
        <w:t>долл.</w:t>
      </w:r>
      <w:r w:rsidR="00095903">
        <w:rPr>
          <w:lang w:val="ru-RU"/>
        </w:rPr>
        <w:t> </w:t>
      </w:r>
      <w:r w:rsidRPr="00D8008E">
        <w:rPr>
          <w:lang w:val="ru-RU"/>
        </w:rPr>
        <w:t>США. В частности, предлаг</w:t>
      </w:r>
      <w:r w:rsidR="00300A19">
        <w:rPr>
          <w:lang w:val="ru-RU"/>
        </w:rPr>
        <w:t>а</w:t>
      </w:r>
      <w:r w:rsidR="000070D7">
        <w:rPr>
          <w:lang w:val="ru-RU"/>
        </w:rPr>
        <w:t>лось</w:t>
      </w:r>
      <w:r w:rsidRPr="00D8008E">
        <w:rPr>
          <w:lang w:val="ru-RU"/>
        </w:rPr>
        <w:t xml:space="preserve"> закупить 150 кондиционеров и установить их в общественных зданиях. </w:t>
      </w:r>
      <w:r>
        <w:rPr>
          <w:lang w:val="ru-RU"/>
        </w:rPr>
        <w:t>Э</w:t>
      </w:r>
      <w:r w:rsidRPr="00D8008E">
        <w:rPr>
          <w:lang w:val="ru-RU"/>
        </w:rPr>
        <w:t>то мероприятие</w:t>
      </w:r>
      <w:r w:rsidR="00A9116A">
        <w:rPr>
          <w:lang w:val="ru-RU"/>
        </w:rPr>
        <w:t xml:space="preserve"> увязано с </w:t>
      </w:r>
      <w:r w:rsidR="00A9116A" w:rsidRPr="00D8008E">
        <w:rPr>
          <w:lang w:val="ru-RU"/>
        </w:rPr>
        <w:t xml:space="preserve">финансируемым правительством Франции проектом </w:t>
      </w:r>
      <w:r w:rsidR="00A9116A">
        <w:rPr>
          <w:lang w:val="ru-RU"/>
        </w:rPr>
        <w:t>«</w:t>
      </w:r>
      <w:r w:rsidR="00A9116A" w:rsidRPr="00D8008E">
        <w:rPr>
          <w:lang w:val="ru-RU"/>
        </w:rPr>
        <w:t>Агора</w:t>
      </w:r>
      <w:r w:rsidR="00A9116A">
        <w:rPr>
          <w:lang w:val="ru-RU"/>
        </w:rPr>
        <w:t>»</w:t>
      </w:r>
      <w:r w:rsidR="00A9116A">
        <w:rPr>
          <w:rStyle w:val="FootnoteReference"/>
        </w:rPr>
        <w:footnoteReference w:id="22"/>
      </w:r>
      <w:r w:rsidR="00A9116A">
        <w:rPr>
          <w:lang w:val="ru-RU"/>
        </w:rPr>
        <w:t xml:space="preserve"> и </w:t>
      </w:r>
      <w:r w:rsidRPr="00D8008E">
        <w:rPr>
          <w:lang w:val="ru-RU"/>
        </w:rPr>
        <w:t>направлено на содействие преобразовани</w:t>
      </w:r>
      <w:r w:rsidR="00300A19">
        <w:rPr>
          <w:lang w:val="ru-RU"/>
        </w:rPr>
        <w:t>ю рынка</w:t>
      </w:r>
      <w:r w:rsidRPr="00D8008E">
        <w:rPr>
          <w:lang w:val="ru-RU"/>
        </w:rPr>
        <w:t xml:space="preserve"> в секторе бытовых КВ путем стимулирования конечных пользователей к замене КВ, работающих на ГХФУ, энергоэффективным оборудованием, не содержащим ни ГХФУ, ни ГФУ.</w:t>
      </w:r>
    </w:p>
    <w:p w14:paraId="73F0006D" w14:textId="2FD54DD7" w:rsidR="003A6684" w:rsidRPr="005A20BD" w:rsidRDefault="005A20BD" w:rsidP="003A6684">
      <w:pPr>
        <w:pStyle w:val="Heading1"/>
        <w:numPr>
          <w:ilvl w:val="0"/>
          <w:numId w:val="1"/>
        </w:numPr>
        <w:rPr>
          <w:lang w:val="ru-RU"/>
        </w:rPr>
      </w:pPr>
      <w:r w:rsidRPr="005A20BD">
        <w:rPr>
          <w:lang w:val="ru-RU"/>
        </w:rPr>
        <w:t>Секретариат отметил, что на этапе</w:t>
      </w:r>
      <w:r>
        <w:rPr>
          <w:lang w:val="ru-RU"/>
        </w:rPr>
        <w:t> </w:t>
      </w:r>
      <w:r w:rsidRPr="005A20BD">
        <w:t>II</w:t>
      </w:r>
      <w:r w:rsidRPr="005A20BD">
        <w:rPr>
          <w:lang w:val="ru-RU"/>
        </w:rPr>
        <w:t xml:space="preserve"> ПОДПО был осуществлен аналогичный проект по демонстрации оборудования на основе </w:t>
      </w:r>
      <w:r w:rsidRPr="005A20BD">
        <w:t>R</w:t>
      </w:r>
      <w:r w:rsidRPr="005A20BD">
        <w:rPr>
          <w:lang w:val="ru-RU"/>
        </w:rPr>
        <w:t xml:space="preserve">-290, в рамках которого в здании Министерства окружающей среды и в учебных центрах было установлено 100 кондиционеров, работающих на </w:t>
      </w:r>
      <w:r w:rsidRPr="005A20BD">
        <w:t>R</w:t>
      </w:r>
      <w:r w:rsidRPr="005A20BD">
        <w:rPr>
          <w:lang w:val="ru-RU"/>
        </w:rPr>
        <w:t>-290.</w:t>
      </w:r>
      <w:r w:rsidR="00A43319" w:rsidRPr="00A43319">
        <w:rPr>
          <w:lang w:val="ru-RU"/>
        </w:rPr>
        <w:t xml:space="preserve"> Хотя осуществление этого проекта предоставило возможности для обучения и способствовало повышению осведомленности об этой технологии с низким ПГП, ПРООН </w:t>
      </w:r>
      <w:r w:rsidR="000070D7">
        <w:rPr>
          <w:lang w:val="ru-RU"/>
        </w:rPr>
        <w:t xml:space="preserve">не </w:t>
      </w:r>
      <w:r w:rsidR="00A43319" w:rsidRPr="00A43319">
        <w:rPr>
          <w:lang w:val="ru-RU"/>
        </w:rPr>
        <w:t>сообщ</w:t>
      </w:r>
      <w:r w:rsidR="000070D7">
        <w:rPr>
          <w:lang w:val="ru-RU"/>
        </w:rPr>
        <w:t>а</w:t>
      </w:r>
      <w:r w:rsidR="00A43319" w:rsidRPr="00A43319">
        <w:rPr>
          <w:lang w:val="ru-RU"/>
        </w:rPr>
        <w:t>ла</w:t>
      </w:r>
      <w:r w:rsidR="000070D7">
        <w:rPr>
          <w:lang w:val="ru-RU"/>
        </w:rPr>
        <w:t xml:space="preserve"> о каких-либо случаях воспроизведения продемонстрированных технологий</w:t>
      </w:r>
      <w:r w:rsidR="00A43319" w:rsidRPr="00A43319">
        <w:rPr>
          <w:lang w:val="ru-RU"/>
        </w:rPr>
        <w:t>. Кроме того, Нигерия еще не ввела в действие запрет на импорт оборудования</w:t>
      </w:r>
      <w:r w:rsidR="000070D7">
        <w:rPr>
          <w:lang w:val="ru-RU"/>
        </w:rPr>
        <w:t xml:space="preserve"> </w:t>
      </w:r>
      <w:r w:rsidR="00C565D5">
        <w:rPr>
          <w:lang w:val="ru-RU"/>
        </w:rPr>
        <w:t>на</w:t>
      </w:r>
      <w:r w:rsidR="000070D7">
        <w:rPr>
          <w:lang w:val="ru-RU"/>
        </w:rPr>
        <w:t xml:space="preserve"> основе</w:t>
      </w:r>
      <w:r w:rsidR="00A43319" w:rsidRPr="00A43319">
        <w:rPr>
          <w:lang w:val="ru-RU"/>
        </w:rPr>
        <w:t xml:space="preserve"> ГХФУ</w:t>
      </w:r>
      <w:r w:rsidR="000070D7">
        <w:rPr>
          <w:lang w:val="ru-RU"/>
        </w:rPr>
        <w:t xml:space="preserve">, </w:t>
      </w:r>
      <w:r w:rsidR="00A43319" w:rsidRPr="00A43319">
        <w:rPr>
          <w:lang w:val="ru-RU"/>
        </w:rPr>
        <w:t>ГХФУ-22 по‑прежнему является самым дешевым хладагентом, а местные производители переходят на ГФУ-32.</w:t>
      </w:r>
      <w:r w:rsidR="00C565D5" w:rsidRPr="00C565D5">
        <w:rPr>
          <w:lang w:val="ru-RU"/>
        </w:rPr>
        <w:t xml:space="preserve"> В этих условиях дальнейшая замена </w:t>
      </w:r>
      <w:r w:rsidR="00C565D5">
        <w:rPr>
          <w:lang w:val="ru-RU"/>
        </w:rPr>
        <w:t>кондиционеров</w:t>
      </w:r>
      <w:r w:rsidR="00C565D5" w:rsidRPr="00C565D5">
        <w:rPr>
          <w:lang w:val="ru-RU"/>
        </w:rPr>
        <w:t xml:space="preserve"> оборудованием на основе R-290 с использованием выделенных на проект средств имела бы ограниченный эффект.</w:t>
      </w:r>
      <w:r w:rsidR="00143DC0" w:rsidRPr="00143DC0">
        <w:rPr>
          <w:lang w:val="ru-RU"/>
        </w:rPr>
        <w:t xml:space="preserve"> С учетом изложенных в решениях</w:t>
      </w:r>
      <w:r w:rsidR="00143DC0">
        <w:rPr>
          <w:lang w:val="ru-RU"/>
        </w:rPr>
        <w:t> </w:t>
      </w:r>
      <w:r w:rsidR="00143DC0" w:rsidRPr="00143DC0">
        <w:rPr>
          <w:lang w:val="ru-RU"/>
        </w:rPr>
        <w:t xml:space="preserve">28/44 и </w:t>
      </w:r>
      <w:r w:rsidR="00143DC0" w:rsidRPr="00143DC0">
        <w:rPr>
          <w:lang w:val="ru-RU"/>
        </w:rPr>
        <w:lastRenderedPageBreak/>
        <w:t>84/84</w:t>
      </w:r>
      <w:r w:rsidR="000070D7">
        <w:rPr>
          <w:lang w:val="ru-RU"/>
        </w:rPr>
        <w:t> </w:t>
      </w:r>
      <w:r w:rsidR="00143DC0" w:rsidRPr="00143DC0">
        <w:rPr>
          <w:lang w:val="ru-RU"/>
        </w:rPr>
        <w:t>b) рекомендаций в отношении перехода конечных пользователей на альтернативные технологии, а также принимая во внимание сокращение объема допустимого финансирования, как указано в пункте</w:t>
      </w:r>
      <w:r w:rsidR="00143DC0">
        <w:rPr>
          <w:lang w:val="ru-RU"/>
        </w:rPr>
        <w:t> </w:t>
      </w:r>
      <w:r w:rsidR="00143DC0" w:rsidRPr="00143DC0">
        <w:rPr>
          <w:lang w:val="ru-RU"/>
        </w:rPr>
        <w:t>52, было принято решение исключить данное мероприятие из этапа</w:t>
      </w:r>
      <w:r w:rsidR="00143DC0">
        <w:rPr>
          <w:lang w:val="ru-RU"/>
        </w:rPr>
        <w:t> </w:t>
      </w:r>
      <w:r w:rsidR="00143DC0" w:rsidRPr="00143DC0">
        <w:rPr>
          <w:lang w:val="ru-RU"/>
        </w:rPr>
        <w:t>IV.</w:t>
      </w:r>
    </w:p>
    <w:p w14:paraId="594D3F52" w14:textId="2696E220" w:rsidR="003A6684" w:rsidRPr="00AE2499" w:rsidRDefault="00AE2499" w:rsidP="003A6684">
      <w:pPr>
        <w:pStyle w:val="Heading1"/>
        <w:numPr>
          <w:ilvl w:val="0"/>
          <w:numId w:val="1"/>
        </w:numPr>
        <w:rPr>
          <w:lang w:val="ru-RU"/>
        </w:rPr>
      </w:pPr>
      <w:r w:rsidRPr="00AE2499">
        <w:rPr>
          <w:lang w:val="ru-RU"/>
        </w:rPr>
        <w:t>В рамках этапа</w:t>
      </w:r>
      <w:r>
        <w:rPr>
          <w:lang w:val="ru-RU"/>
        </w:rPr>
        <w:t> </w:t>
      </w:r>
      <w:r w:rsidRPr="00AE2499">
        <w:t>IV</w:t>
      </w:r>
      <w:r w:rsidRPr="00AE2499">
        <w:rPr>
          <w:lang w:val="ru-RU"/>
        </w:rPr>
        <w:t xml:space="preserve"> также </w:t>
      </w:r>
      <w:r w:rsidR="000070D7">
        <w:rPr>
          <w:lang w:val="ru-RU"/>
        </w:rPr>
        <w:t xml:space="preserve">было </w:t>
      </w:r>
      <w:r w:rsidRPr="00AE2499">
        <w:rPr>
          <w:lang w:val="ru-RU"/>
        </w:rPr>
        <w:t>предусмотрено проведение исследования с бюджетом в размере 57</w:t>
      </w:r>
      <w:r>
        <w:rPr>
          <w:lang w:val="ru-RU"/>
        </w:rPr>
        <w:t> </w:t>
      </w:r>
      <w:r w:rsidRPr="00AE2499">
        <w:rPr>
          <w:lang w:val="ru-RU"/>
        </w:rPr>
        <w:t>490</w:t>
      </w:r>
      <w:r>
        <w:rPr>
          <w:lang w:val="ru-RU"/>
        </w:rPr>
        <w:t> </w:t>
      </w:r>
      <w:r w:rsidRPr="00AE2499">
        <w:rPr>
          <w:lang w:val="ru-RU"/>
        </w:rPr>
        <w:t>долл.</w:t>
      </w:r>
      <w:r>
        <w:rPr>
          <w:lang w:val="ru-RU"/>
        </w:rPr>
        <w:t> </w:t>
      </w:r>
      <w:r w:rsidRPr="00AE2499">
        <w:rPr>
          <w:lang w:val="ru-RU"/>
        </w:rPr>
        <w:t xml:space="preserve">США в целях разработки стратегии по внедрению административных, финансовых и операционных процедур для замены старых и неэффективных </w:t>
      </w:r>
      <w:r w:rsidR="005733E5">
        <w:rPr>
          <w:lang w:val="ru-RU"/>
        </w:rPr>
        <w:t>систем</w:t>
      </w:r>
      <w:r w:rsidRPr="00AE2499">
        <w:rPr>
          <w:lang w:val="ru-RU"/>
        </w:rPr>
        <w:t xml:space="preserve"> энергоэффективным оборудованием, в котором не используются ГХФУ. Секретариат отметил, что такие мероприятия несут пользу для окружающей среды и могут быть включены в разработанный в соответствии с решением</w:t>
      </w:r>
      <w:r>
        <w:rPr>
          <w:lang w:val="ru-RU"/>
        </w:rPr>
        <w:t> </w:t>
      </w:r>
      <w:r w:rsidRPr="00AE2499">
        <w:rPr>
          <w:lang w:val="ru-RU"/>
        </w:rPr>
        <w:t>91/66 национальный реестр и план по нежелательным хладагентам, однако они не имеют прямого отношения к поэтапному отказу от ГХФУ и, следовательно, не подлежат финансированию в рамках ПОДПО. После обсуждения было принято решение исключить данное мероприятие из ПОДПО.</w:t>
      </w:r>
    </w:p>
    <w:p w14:paraId="03831205" w14:textId="6B36B0B1" w:rsidR="003A6684" w:rsidRPr="00736DDC" w:rsidRDefault="00736DDC" w:rsidP="003A6684">
      <w:pPr>
        <w:pStyle w:val="Heading1"/>
        <w:numPr>
          <w:ilvl w:val="0"/>
          <w:numId w:val="1"/>
        </w:numPr>
        <w:rPr>
          <w:lang w:val="ru-RU"/>
        </w:rPr>
      </w:pPr>
      <w:r w:rsidRPr="00736DDC">
        <w:rPr>
          <w:lang w:val="ru-RU"/>
        </w:rPr>
        <w:t xml:space="preserve">Секретариат отметил, что в заявку было включено новое мероприятие, касающееся квалификации, сертификации и регистрации </w:t>
      </w:r>
      <w:r w:rsidR="005733E5">
        <w:rPr>
          <w:lang w:val="ru-RU"/>
        </w:rPr>
        <w:t xml:space="preserve">(КСР) </w:t>
      </w:r>
      <w:r w:rsidRPr="00736DDC">
        <w:rPr>
          <w:lang w:val="ru-RU"/>
        </w:rPr>
        <w:t xml:space="preserve">технических специалистов, </w:t>
      </w:r>
      <w:r w:rsidR="002E7993">
        <w:rPr>
          <w:lang w:val="ru-RU"/>
        </w:rPr>
        <w:t>а именно рамочной структуры</w:t>
      </w:r>
      <w:r w:rsidRPr="00736DDC">
        <w:rPr>
          <w:lang w:val="ru-RU"/>
        </w:rPr>
        <w:t xml:space="preserve"> КСР. Было </w:t>
      </w:r>
      <w:r w:rsidR="002E7993">
        <w:rPr>
          <w:lang w:val="ru-RU"/>
        </w:rPr>
        <w:t>напомнено</w:t>
      </w:r>
      <w:r w:rsidR="00FB7989">
        <w:rPr>
          <w:lang w:val="ru-RU"/>
        </w:rPr>
        <w:t xml:space="preserve"> о том</w:t>
      </w:r>
      <w:r w:rsidRPr="00736DDC">
        <w:rPr>
          <w:lang w:val="ru-RU"/>
        </w:rPr>
        <w:t>, что в рамках этапа</w:t>
      </w:r>
      <w:r>
        <w:rPr>
          <w:lang w:val="ru-RU"/>
        </w:rPr>
        <w:t> </w:t>
      </w:r>
      <w:r w:rsidRPr="00736DDC">
        <w:rPr>
          <w:lang w:val="ru-RU"/>
        </w:rPr>
        <w:t xml:space="preserve">II ПОДПО уже была разработана система сертификации технических специалистов, включая проект системы сертификации, реестр, базу данных, веб-сайт, модули для тестирования и </w:t>
      </w:r>
      <w:r w:rsidR="002E7993">
        <w:rPr>
          <w:lang w:val="ru-RU"/>
        </w:rPr>
        <w:t xml:space="preserve">соответствующие </w:t>
      </w:r>
      <w:r w:rsidRPr="00736DDC">
        <w:rPr>
          <w:lang w:val="ru-RU"/>
        </w:rPr>
        <w:t xml:space="preserve">материалы, </w:t>
      </w:r>
      <w:r w:rsidR="005733E5" w:rsidRPr="00736DDC">
        <w:rPr>
          <w:lang w:val="ru-RU"/>
        </w:rPr>
        <w:t xml:space="preserve">как сообщалось ранее, </w:t>
      </w:r>
      <w:r w:rsidRPr="00736DDC">
        <w:rPr>
          <w:lang w:val="ru-RU"/>
        </w:rPr>
        <w:t xml:space="preserve">и что в настоящее время </w:t>
      </w:r>
      <w:r w:rsidR="002E7993" w:rsidRPr="00736DDC">
        <w:rPr>
          <w:lang w:val="ru-RU"/>
        </w:rPr>
        <w:t xml:space="preserve">Нигерия </w:t>
      </w:r>
      <w:r w:rsidRPr="00736DDC">
        <w:rPr>
          <w:lang w:val="ru-RU"/>
        </w:rPr>
        <w:t>занимается ее внедрением.</w:t>
      </w:r>
      <w:r w:rsidR="007B3828" w:rsidRPr="007B3828">
        <w:rPr>
          <w:lang w:val="ru-RU"/>
        </w:rPr>
        <w:t xml:space="preserve"> ПРООН пояснила, что существующая система сертификации, созданная на этапе</w:t>
      </w:r>
      <w:r w:rsidR="007B3828">
        <w:rPr>
          <w:lang w:val="ru-RU"/>
        </w:rPr>
        <w:t> </w:t>
      </w:r>
      <w:r w:rsidR="007B3828" w:rsidRPr="007B3828">
        <w:rPr>
          <w:lang w:val="ru-RU"/>
        </w:rPr>
        <w:t xml:space="preserve">II, охватывает только надлежащие методы обслуживания и не предусматривает </w:t>
      </w:r>
      <w:r w:rsidR="007B3828">
        <w:rPr>
          <w:lang w:val="ru-RU"/>
        </w:rPr>
        <w:t xml:space="preserve">ни </w:t>
      </w:r>
      <w:r w:rsidR="007B3828" w:rsidRPr="007B3828">
        <w:rPr>
          <w:lang w:val="ru-RU"/>
        </w:rPr>
        <w:t>стандартизированной учебной программы</w:t>
      </w:r>
      <w:r w:rsidR="007B3828">
        <w:rPr>
          <w:lang w:val="ru-RU"/>
        </w:rPr>
        <w:t xml:space="preserve">, ни </w:t>
      </w:r>
      <w:r w:rsidR="007B3828" w:rsidRPr="007B3828">
        <w:rPr>
          <w:lang w:val="ru-RU"/>
        </w:rPr>
        <w:t>согласования с международными стандартами в отношении легковоспламеняющихся хладагентов.</w:t>
      </w:r>
      <w:r w:rsidR="002E7993" w:rsidRPr="002E7993">
        <w:rPr>
          <w:lang w:val="ru-RU"/>
        </w:rPr>
        <w:t xml:space="preserve"> В связи с этим на этапе</w:t>
      </w:r>
      <w:r w:rsidR="002E7993">
        <w:rPr>
          <w:lang w:val="ru-RU"/>
        </w:rPr>
        <w:t> </w:t>
      </w:r>
      <w:r w:rsidR="002E7993" w:rsidRPr="002E7993">
        <w:rPr>
          <w:lang w:val="ru-RU"/>
        </w:rPr>
        <w:t>IV будет разработана система сертификации, основанная на компетенциях, со стандартизированной учебной программой. Эта новая рамочная структура КСР будет построена на основе уже разработанной системы</w:t>
      </w:r>
      <w:r w:rsidR="00FB7989">
        <w:rPr>
          <w:lang w:val="ru-RU"/>
        </w:rPr>
        <w:t xml:space="preserve"> и</w:t>
      </w:r>
      <w:r w:rsidR="002E7993" w:rsidRPr="002E7993">
        <w:rPr>
          <w:lang w:val="ru-RU"/>
        </w:rPr>
        <w:t xml:space="preserve"> позволит устранить пробелы и решить проблемы, выявленные </w:t>
      </w:r>
      <w:r w:rsidR="00FB7989">
        <w:rPr>
          <w:lang w:val="ru-RU"/>
        </w:rPr>
        <w:t>в ходе</w:t>
      </w:r>
      <w:r w:rsidR="002E7993" w:rsidRPr="002E7993">
        <w:rPr>
          <w:lang w:val="ru-RU"/>
        </w:rPr>
        <w:t xml:space="preserve"> внедрени</w:t>
      </w:r>
      <w:r w:rsidR="00FB7989">
        <w:rPr>
          <w:lang w:val="ru-RU"/>
        </w:rPr>
        <w:t>я</w:t>
      </w:r>
      <w:r w:rsidR="002E7993" w:rsidRPr="002E7993">
        <w:rPr>
          <w:lang w:val="ru-RU"/>
        </w:rPr>
        <w:t xml:space="preserve"> проекта системы сертификации.</w:t>
      </w:r>
      <w:r w:rsidR="00FB7989" w:rsidRPr="00FB7989">
        <w:rPr>
          <w:lang w:val="ru-RU"/>
        </w:rPr>
        <w:t xml:space="preserve"> Она будет охватывать навыки обращения с легковоспламеняющимися хладагентами и позволит действующим техническим специалистам повышать свою квалификацию, а также поможет обеспечить соответствие учебных центров международным стандартам.</w:t>
      </w:r>
    </w:p>
    <w:p w14:paraId="56570C80" w14:textId="23BF9C2B" w:rsidR="003A6684" w:rsidRPr="0086262C" w:rsidRDefault="0086262C" w:rsidP="003A6684">
      <w:pPr>
        <w:pStyle w:val="Heading1"/>
        <w:numPr>
          <w:ilvl w:val="0"/>
          <w:numId w:val="1"/>
        </w:numPr>
        <w:rPr>
          <w:lang w:val="ru-RU"/>
        </w:rPr>
      </w:pPr>
      <w:r w:rsidRPr="0086262C">
        <w:rPr>
          <w:lang w:val="ru-RU"/>
        </w:rPr>
        <w:t>В рамках этапа</w:t>
      </w:r>
      <w:r>
        <w:rPr>
          <w:lang w:val="ru-RU"/>
        </w:rPr>
        <w:t> </w:t>
      </w:r>
      <w:r w:rsidRPr="0086262C">
        <w:t>IV</w:t>
      </w:r>
      <w:r w:rsidRPr="0086262C">
        <w:rPr>
          <w:lang w:val="ru-RU"/>
        </w:rPr>
        <w:t xml:space="preserve"> предусмотрено, среди прочего, осуществление ориентированного на конечных пользователей проекта по демонстрации альтернативных технологий для холодильных камер в подсекторе коммерческого холодильного оборудования с целью содействия переходу на альтернативы с нулевым или низким ПГП. В ответ на соответствующий запрос ПРООН предоставила более подробную информацию об этом демонстрационном проекте.</w:t>
      </w:r>
      <w:r w:rsidR="004162BA" w:rsidRPr="004162BA">
        <w:rPr>
          <w:lang w:val="ru-RU"/>
        </w:rPr>
        <w:t xml:space="preserve"> Все 20 холодильных камер, которые будут установлены в рамках проекта, представляют собой системы среднего размера (90</w:t>
      </w:r>
      <w:r w:rsidR="004162BA">
        <w:rPr>
          <w:lang w:val="ru-RU"/>
        </w:rPr>
        <w:t>-</w:t>
      </w:r>
      <w:r w:rsidR="004162BA" w:rsidRPr="004162BA">
        <w:rPr>
          <w:lang w:val="ru-RU"/>
        </w:rPr>
        <w:t xml:space="preserve">120 м³). В качестве альтернативного хладагента предлагается R-290, который отличается более высокой эффективностью и </w:t>
      </w:r>
      <w:r w:rsidR="004162BA">
        <w:rPr>
          <w:lang w:val="ru-RU"/>
        </w:rPr>
        <w:t>контролируемым</w:t>
      </w:r>
      <w:r w:rsidR="004162BA" w:rsidRPr="004162BA">
        <w:rPr>
          <w:lang w:val="ru-RU"/>
        </w:rPr>
        <w:t xml:space="preserve"> рабочим давлением, аналогичном ГХФУ</w:t>
      </w:r>
      <w:r w:rsidR="009C52F0">
        <w:rPr>
          <w:lang w:val="ru-RU"/>
        </w:rPr>
        <w:t>.</w:t>
      </w:r>
      <w:r w:rsidR="004162BA" w:rsidRPr="004162BA">
        <w:rPr>
          <w:lang w:val="ru-RU"/>
        </w:rPr>
        <w:t xml:space="preserve"> </w:t>
      </w:r>
      <w:r w:rsidR="009C52F0">
        <w:rPr>
          <w:lang w:val="ru-RU"/>
        </w:rPr>
        <w:t>Некоторые</w:t>
      </w:r>
      <w:r w:rsidR="009C52F0" w:rsidRPr="004162BA">
        <w:rPr>
          <w:lang w:val="ru-RU"/>
        </w:rPr>
        <w:t xml:space="preserve"> опасения </w:t>
      </w:r>
      <w:r w:rsidR="009C52F0">
        <w:rPr>
          <w:lang w:val="ru-RU"/>
        </w:rPr>
        <w:t>вызывает</w:t>
      </w:r>
      <w:r w:rsidR="004162BA" w:rsidRPr="004162BA">
        <w:rPr>
          <w:lang w:val="ru-RU"/>
        </w:rPr>
        <w:t xml:space="preserve"> его воспламеняемость</w:t>
      </w:r>
      <w:r w:rsidR="005D53D5">
        <w:rPr>
          <w:lang w:val="ru-RU"/>
        </w:rPr>
        <w:t>;</w:t>
      </w:r>
      <w:r w:rsidR="009C52F0">
        <w:rPr>
          <w:lang w:val="ru-RU"/>
        </w:rPr>
        <w:t xml:space="preserve"> для </w:t>
      </w:r>
      <w:r w:rsidR="005D53D5">
        <w:rPr>
          <w:lang w:val="ru-RU"/>
        </w:rPr>
        <w:t>решения этой проблемы</w:t>
      </w:r>
      <w:r w:rsidR="009C52F0">
        <w:rPr>
          <w:lang w:val="ru-RU"/>
        </w:rPr>
        <w:t xml:space="preserve"> будут </w:t>
      </w:r>
      <w:r w:rsidR="004162BA" w:rsidRPr="004162BA">
        <w:rPr>
          <w:lang w:val="ru-RU"/>
        </w:rPr>
        <w:t>использов</w:t>
      </w:r>
      <w:r w:rsidR="009C52F0">
        <w:rPr>
          <w:lang w:val="ru-RU"/>
        </w:rPr>
        <w:t>аться</w:t>
      </w:r>
      <w:r w:rsidR="004162BA" w:rsidRPr="004162BA">
        <w:rPr>
          <w:lang w:val="ru-RU"/>
        </w:rPr>
        <w:t xml:space="preserve"> систем</w:t>
      </w:r>
      <w:r w:rsidR="009C52F0">
        <w:rPr>
          <w:lang w:val="ru-RU"/>
        </w:rPr>
        <w:t>ы</w:t>
      </w:r>
      <w:r w:rsidR="004162BA" w:rsidRPr="004162BA">
        <w:rPr>
          <w:lang w:val="ru-RU"/>
        </w:rPr>
        <w:t xml:space="preserve"> обнаружения утечек, искробезопасны</w:t>
      </w:r>
      <w:r w:rsidR="009C52F0">
        <w:rPr>
          <w:lang w:val="ru-RU"/>
        </w:rPr>
        <w:t>е</w:t>
      </w:r>
      <w:r w:rsidR="004162BA" w:rsidRPr="004162BA">
        <w:rPr>
          <w:lang w:val="ru-RU"/>
        </w:rPr>
        <w:t xml:space="preserve"> электрически</w:t>
      </w:r>
      <w:r w:rsidR="009C52F0">
        <w:rPr>
          <w:lang w:val="ru-RU"/>
        </w:rPr>
        <w:t>е</w:t>
      </w:r>
      <w:r w:rsidR="004162BA" w:rsidRPr="004162BA">
        <w:rPr>
          <w:lang w:val="ru-RU"/>
        </w:rPr>
        <w:t xml:space="preserve"> компонент</w:t>
      </w:r>
      <w:r w:rsidR="009C52F0">
        <w:rPr>
          <w:lang w:val="ru-RU"/>
        </w:rPr>
        <w:t>ы</w:t>
      </w:r>
      <w:r w:rsidR="004162BA" w:rsidRPr="004162BA">
        <w:rPr>
          <w:lang w:val="ru-RU"/>
        </w:rPr>
        <w:t xml:space="preserve"> и надлежащ</w:t>
      </w:r>
      <w:r w:rsidR="009C52F0">
        <w:rPr>
          <w:lang w:val="ru-RU"/>
        </w:rPr>
        <w:t>ая</w:t>
      </w:r>
      <w:r w:rsidR="004162BA" w:rsidRPr="004162BA">
        <w:rPr>
          <w:lang w:val="ru-RU"/>
        </w:rPr>
        <w:t xml:space="preserve"> вентиляци</w:t>
      </w:r>
      <w:r w:rsidR="009C52F0">
        <w:rPr>
          <w:lang w:val="ru-RU"/>
        </w:rPr>
        <w:t>я</w:t>
      </w:r>
      <w:r w:rsidR="004162BA" w:rsidRPr="004162BA">
        <w:rPr>
          <w:lang w:val="ru-RU"/>
        </w:rPr>
        <w:t>.</w:t>
      </w:r>
      <w:r w:rsidR="00B80EA5" w:rsidRPr="00B80EA5">
        <w:rPr>
          <w:lang w:val="ru-RU"/>
        </w:rPr>
        <w:t xml:space="preserve"> </w:t>
      </w:r>
      <w:r w:rsidR="005D53D5">
        <w:rPr>
          <w:lang w:val="ru-RU"/>
        </w:rPr>
        <w:t>Контроль э</w:t>
      </w:r>
      <w:r w:rsidR="00B80EA5" w:rsidRPr="00B80EA5">
        <w:rPr>
          <w:lang w:val="ru-RU"/>
        </w:rPr>
        <w:t>нергоэффективност</w:t>
      </w:r>
      <w:r w:rsidR="005D53D5">
        <w:rPr>
          <w:lang w:val="ru-RU"/>
        </w:rPr>
        <w:t>и</w:t>
      </w:r>
      <w:r w:rsidR="00B80EA5" w:rsidRPr="00B80EA5">
        <w:rPr>
          <w:lang w:val="ru-RU"/>
        </w:rPr>
        <w:t xml:space="preserve"> и холодопроизводительност</w:t>
      </w:r>
      <w:r w:rsidR="005D53D5">
        <w:rPr>
          <w:lang w:val="ru-RU"/>
        </w:rPr>
        <w:t>и</w:t>
      </w:r>
      <w:r w:rsidR="00B80EA5" w:rsidRPr="00B80EA5">
        <w:rPr>
          <w:lang w:val="ru-RU"/>
        </w:rPr>
        <w:t xml:space="preserve"> буд</w:t>
      </w:r>
      <w:r w:rsidR="005D53D5">
        <w:rPr>
          <w:lang w:val="ru-RU"/>
        </w:rPr>
        <w:t>е</w:t>
      </w:r>
      <w:r w:rsidR="00B80EA5" w:rsidRPr="00B80EA5">
        <w:rPr>
          <w:lang w:val="ru-RU"/>
        </w:rPr>
        <w:t xml:space="preserve">т </w:t>
      </w:r>
      <w:r w:rsidR="005D53D5">
        <w:rPr>
          <w:lang w:val="ru-RU"/>
        </w:rPr>
        <w:t>осуществляться</w:t>
      </w:r>
      <w:r w:rsidR="00B80EA5" w:rsidRPr="00B80EA5">
        <w:rPr>
          <w:lang w:val="ru-RU"/>
        </w:rPr>
        <w:t xml:space="preserve"> с помощью субсчетчиков или регистраторов данных, а в сравнительной базе данных будут собраны исходные данные об энергоэффективности и потреблении хладагентов существующим оборудованием на основе ГХФУ-22.</w:t>
      </w:r>
      <w:r w:rsidR="009C52F0" w:rsidRPr="009C52F0">
        <w:rPr>
          <w:lang w:val="ru-RU"/>
        </w:rPr>
        <w:t xml:space="preserve"> В настоящее время в Нигерии не осуществляется никаких других программ по замене холодильных камер или крупного коммерческого холодильного оборудования, финансируемых из других финансовых источников.</w:t>
      </w:r>
    </w:p>
    <w:p w14:paraId="64877DAA" w14:textId="7B1E855E" w:rsidR="003A6684" w:rsidRPr="00A021AE" w:rsidRDefault="00A021AE" w:rsidP="003A6684">
      <w:pPr>
        <w:pStyle w:val="Heading1"/>
        <w:numPr>
          <w:ilvl w:val="0"/>
          <w:numId w:val="1"/>
        </w:numPr>
        <w:rPr>
          <w:lang w:val="ru-RU"/>
        </w:rPr>
      </w:pPr>
      <w:r w:rsidRPr="00A021AE">
        <w:rPr>
          <w:lang w:val="ru-RU"/>
        </w:rPr>
        <w:t xml:space="preserve">В ответ на просьбу Секретариата о проведении оценки соответствия мероприятия условиям, изложенным в решении 84/84 </w:t>
      </w:r>
      <w:r w:rsidRPr="00A021AE">
        <w:rPr>
          <w:lang w:val="en-GB"/>
        </w:rPr>
        <w:t>b</w:t>
      </w:r>
      <w:r w:rsidRPr="00A021AE">
        <w:rPr>
          <w:lang w:val="ru-RU"/>
        </w:rPr>
        <w:t xml:space="preserve">), ПРООН подтвердила, что Нигерия укрепит рамки внутренней политики путем внедрения стандартов безопасности в отношении легковоспламеняющихся хладагентов, введения ограничений на импорт ГХФУ и принятия мер в области энергоэффективности, согласованных с минимальными стандартами энергоэффективности </w:t>
      </w:r>
      <w:r w:rsidRPr="00A021AE">
        <w:rPr>
          <w:lang w:val="ru-RU"/>
        </w:rPr>
        <w:lastRenderedPageBreak/>
        <w:t>(МСЭЭ).</w:t>
      </w:r>
      <w:r w:rsidR="00ED498D" w:rsidRPr="00ED498D">
        <w:rPr>
          <w:lang w:val="ru-RU"/>
        </w:rPr>
        <w:t xml:space="preserve"> На начальном этапе проект предусматривает замену 20 холодильных камер в целях демонстрации технологии на основе R-290 и преодоления рыночных барьеров, что потенциально может стимулировать примерно 12</w:t>
      </w:r>
      <w:r w:rsidR="00ED498D">
        <w:rPr>
          <w:lang w:val="ru-RU"/>
        </w:rPr>
        <w:t> </w:t>
      </w:r>
      <w:r w:rsidR="00ED498D" w:rsidRPr="00ED498D">
        <w:rPr>
          <w:lang w:val="ru-RU"/>
        </w:rPr>
        <w:t xml:space="preserve">000 предприятий </w:t>
      </w:r>
      <w:r w:rsidR="005D53D5">
        <w:rPr>
          <w:lang w:val="ru-RU"/>
        </w:rPr>
        <w:t xml:space="preserve">к </w:t>
      </w:r>
      <w:r w:rsidR="00ED498D" w:rsidRPr="00ED498D">
        <w:rPr>
          <w:lang w:val="ru-RU"/>
        </w:rPr>
        <w:t>пере</w:t>
      </w:r>
      <w:r w:rsidR="005D53D5">
        <w:rPr>
          <w:lang w:val="ru-RU"/>
        </w:rPr>
        <w:t>ходу</w:t>
      </w:r>
      <w:r w:rsidR="00ED498D" w:rsidRPr="00ED498D">
        <w:rPr>
          <w:lang w:val="ru-RU"/>
        </w:rPr>
        <w:t xml:space="preserve"> на новую технологию. Будет организован</w:t>
      </w:r>
      <w:r w:rsidR="00ED498D">
        <w:rPr>
          <w:lang w:val="ru-RU"/>
        </w:rPr>
        <w:t>а</w:t>
      </w:r>
      <w:r w:rsidR="00ED498D" w:rsidRPr="00ED498D">
        <w:rPr>
          <w:lang w:val="ru-RU"/>
        </w:rPr>
        <w:t xml:space="preserve"> </w:t>
      </w:r>
      <w:r w:rsidR="00ED498D">
        <w:rPr>
          <w:lang w:val="ru-RU"/>
        </w:rPr>
        <w:t>подготовка</w:t>
      </w:r>
      <w:r w:rsidR="00ED498D" w:rsidRPr="00ED498D">
        <w:rPr>
          <w:lang w:val="ru-RU"/>
        </w:rPr>
        <w:t xml:space="preserve"> </w:t>
      </w:r>
      <w:r w:rsidR="00830671" w:rsidRPr="00ED498D">
        <w:rPr>
          <w:lang w:val="ru-RU"/>
        </w:rPr>
        <w:t xml:space="preserve">по вопросам обслуживания систем </w:t>
      </w:r>
      <w:r w:rsidR="00830671">
        <w:rPr>
          <w:lang w:val="ru-RU"/>
        </w:rPr>
        <w:t xml:space="preserve">для </w:t>
      </w:r>
      <w:r w:rsidR="00ED498D" w:rsidRPr="00ED498D">
        <w:rPr>
          <w:lang w:val="ru-RU"/>
        </w:rPr>
        <w:t xml:space="preserve">60 технических специалистов. Масштабируемость будет обеспечиваться за счет использования модели совокупной стоимости владения, </w:t>
      </w:r>
      <w:r w:rsidR="00ED498D">
        <w:rPr>
          <w:lang w:val="ru-RU"/>
        </w:rPr>
        <w:t>гарантирующей</w:t>
      </w:r>
      <w:r w:rsidR="00ED498D" w:rsidRPr="00ED498D">
        <w:rPr>
          <w:lang w:val="ru-RU"/>
        </w:rPr>
        <w:t xml:space="preserve"> быструю окупаемость инвестиций </w:t>
      </w:r>
      <w:r w:rsidR="00ED498D">
        <w:rPr>
          <w:lang w:val="ru-RU"/>
        </w:rPr>
        <w:t>с учетом</w:t>
      </w:r>
      <w:r w:rsidR="00ED498D" w:rsidRPr="00ED498D">
        <w:rPr>
          <w:lang w:val="ru-RU"/>
        </w:rPr>
        <w:t xml:space="preserve"> высоких цен на электроэнергию в Нигерии.</w:t>
      </w:r>
      <w:r w:rsidR="002470C1" w:rsidRPr="002470C1">
        <w:rPr>
          <w:lang w:val="ru-RU"/>
        </w:rPr>
        <w:t xml:space="preserve"> Результаты будут распространяться через отраслевые ассоциации, государственные платформы и шоурумы. Коммерческим холодильным камерам уделяется приоритетное внимание, поскольку для них характерны высокие уровни утечек хладагент</w:t>
      </w:r>
      <w:r w:rsidR="002470C1">
        <w:rPr>
          <w:lang w:val="ru-RU"/>
        </w:rPr>
        <w:t>ов</w:t>
      </w:r>
      <w:r w:rsidR="002470C1" w:rsidRPr="002470C1">
        <w:rPr>
          <w:lang w:val="ru-RU"/>
        </w:rPr>
        <w:t>.</w:t>
      </w:r>
      <w:r w:rsidR="005228D3" w:rsidRPr="005228D3">
        <w:rPr>
          <w:lang w:val="ru-RU"/>
        </w:rPr>
        <w:t xml:space="preserve"> Проект реализуется с использованием поэтапного подхода, охватывающего обеспечение готовности в области нормативно-правового регулирования, демонстрацию технологий и получение обратной связи по вопросам политики, при этом он полностью интегрирован с учебными мероприятиями в рамках ПОДПО.</w:t>
      </w:r>
      <w:r w:rsidR="00830671" w:rsidRPr="00830671">
        <w:rPr>
          <w:lang w:val="ru-RU"/>
        </w:rPr>
        <w:t xml:space="preserve"> Проект предусматривает 20-процентное софинансирование со стороны бенефициаров в виде взносов в натуральной форме, включа</w:t>
      </w:r>
      <w:r w:rsidR="00830671">
        <w:rPr>
          <w:lang w:val="ru-RU"/>
        </w:rPr>
        <w:t>я</w:t>
      </w:r>
      <w:r w:rsidR="00830671" w:rsidRPr="00830671">
        <w:rPr>
          <w:lang w:val="ru-RU"/>
        </w:rPr>
        <w:t xml:space="preserve"> </w:t>
      </w:r>
      <w:r w:rsidR="005D53D5">
        <w:rPr>
          <w:lang w:val="ru-RU"/>
        </w:rPr>
        <w:t xml:space="preserve">проведение </w:t>
      </w:r>
      <w:r w:rsidR="00830671" w:rsidRPr="00830671">
        <w:rPr>
          <w:lang w:val="ru-RU"/>
        </w:rPr>
        <w:t>строительн</w:t>
      </w:r>
      <w:r w:rsidR="005D53D5">
        <w:rPr>
          <w:lang w:val="ru-RU"/>
        </w:rPr>
        <w:t>о-монтажных</w:t>
      </w:r>
      <w:r w:rsidR="00830671" w:rsidRPr="00830671">
        <w:rPr>
          <w:lang w:val="ru-RU"/>
        </w:rPr>
        <w:t xml:space="preserve"> работ, подготовку объектов, модернизацию структурных, электрических и вентиляционных систем для обеспечения соблюдения стандартов безопасности при работе с легковоспламеняющимися хладагентами, а также постоянный мониторинг, сбор данных, </w:t>
      </w:r>
      <w:r w:rsidR="005D53D5">
        <w:rPr>
          <w:lang w:val="ru-RU"/>
        </w:rPr>
        <w:t>организацию</w:t>
      </w:r>
      <w:r w:rsidR="00830671" w:rsidRPr="00830671">
        <w:rPr>
          <w:lang w:val="ru-RU"/>
        </w:rPr>
        <w:t xml:space="preserve"> технических визитов и </w:t>
      </w:r>
      <w:r w:rsidR="00830671">
        <w:rPr>
          <w:lang w:val="ru-RU"/>
        </w:rPr>
        <w:t>обмен</w:t>
      </w:r>
      <w:r w:rsidR="00830671" w:rsidRPr="00830671">
        <w:rPr>
          <w:lang w:val="ru-RU"/>
        </w:rPr>
        <w:t xml:space="preserve"> эксплуатационны</w:t>
      </w:r>
      <w:r w:rsidR="00830671">
        <w:rPr>
          <w:lang w:val="ru-RU"/>
        </w:rPr>
        <w:t>ми</w:t>
      </w:r>
      <w:r w:rsidR="00830671" w:rsidRPr="00830671">
        <w:rPr>
          <w:lang w:val="ru-RU"/>
        </w:rPr>
        <w:t xml:space="preserve"> данны</w:t>
      </w:r>
      <w:r w:rsidR="00830671">
        <w:rPr>
          <w:lang w:val="ru-RU"/>
        </w:rPr>
        <w:t>ми</w:t>
      </w:r>
      <w:r w:rsidR="00830671" w:rsidRPr="00830671">
        <w:rPr>
          <w:lang w:val="ru-RU"/>
        </w:rPr>
        <w:t>. В соответствии с решением</w:t>
      </w:r>
      <w:r w:rsidR="00830671">
        <w:rPr>
          <w:lang w:val="ru-RU"/>
        </w:rPr>
        <w:t> </w:t>
      </w:r>
      <w:r w:rsidR="00830671" w:rsidRPr="00830671">
        <w:rPr>
          <w:lang w:val="ru-RU"/>
        </w:rPr>
        <w:t>92/36</w:t>
      </w:r>
      <w:r w:rsidR="00830671">
        <w:rPr>
          <w:lang w:val="ru-RU"/>
        </w:rPr>
        <w:t> </w:t>
      </w:r>
      <w:r w:rsidR="00830671" w:rsidRPr="00830671">
        <w:rPr>
          <w:lang w:val="ru-RU"/>
        </w:rPr>
        <w:t>g) ПРООН представит итоговый доклад об осуществлении демонстрационных проектов с информацией о достигнутых результатах в области поэтапного отказа от ГФУ и повышения энергоэффективности.</w:t>
      </w:r>
    </w:p>
    <w:p w14:paraId="3CECC391" w14:textId="0CDE4DE1" w:rsidR="003A6684" w:rsidRPr="00FA29A0" w:rsidRDefault="00FA29A0" w:rsidP="003A6684">
      <w:pPr>
        <w:pStyle w:val="Heading1"/>
        <w:numPr>
          <w:ilvl w:val="0"/>
          <w:numId w:val="1"/>
        </w:numPr>
        <w:rPr>
          <w:lang w:val="ru-RU"/>
        </w:rPr>
      </w:pPr>
      <w:r w:rsidRPr="00FA29A0">
        <w:rPr>
          <w:lang w:val="ru-RU"/>
        </w:rPr>
        <w:t>Секретариат поинтересовался стратегией обеспечения устойчивости системы Р</w:t>
      </w:r>
      <w:r w:rsidR="00DE6378">
        <w:rPr>
          <w:lang w:val="ru-RU"/>
        </w:rPr>
        <w:t>П</w:t>
      </w:r>
      <w:r w:rsidRPr="00FA29A0">
        <w:rPr>
          <w:lang w:val="ru-RU"/>
        </w:rPr>
        <w:t xml:space="preserve">Р, в том числе подходами к решению проблем, связанных с высокими уровнями утечек и устаревшими ХКВ, отсутствием экономических стимулов </w:t>
      </w:r>
      <w:r w:rsidR="00D44539">
        <w:rPr>
          <w:lang w:val="ru-RU"/>
        </w:rPr>
        <w:t>ввиду</w:t>
      </w:r>
      <w:r w:rsidRPr="00FA29A0">
        <w:rPr>
          <w:lang w:val="ru-RU"/>
        </w:rPr>
        <w:t xml:space="preserve"> низких цен на ГХФУ-22</w:t>
      </w:r>
      <w:r w:rsidR="00D44539">
        <w:rPr>
          <w:lang w:val="ru-RU"/>
        </w:rPr>
        <w:t>, а также с</w:t>
      </w:r>
      <w:r w:rsidRPr="00FA29A0">
        <w:rPr>
          <w:lang w:val="ru-RU"/>
        </w:rPr>
        <w:t xml:space="preserve"> затрат</w:t>
      </w:r>
      <w:r w:rsidR="00CF58E1">
        <w:rPr>
          <w:lang w:val="ru-RU"/>
        </w:rPr>
        <w:t>ами</w:t>
      </w:r>
      <w:r w:rsidRPr="00FA29A0">
        <w:rPr>
          <w:lang w:val="ru-RU"/>
        </w:rPr>
        <w:t xml:space="preserve"> на транспортировку, хранение и регенерацию/повторное использование рекуперированных хладагентов.</w:t>
      </w:r>
      <w:r w:rsidR="007E4464" w:rsidRPr="007E4464">
        <w:rPr>
          <w:lang w:val="ru-RU"/>
        </w:rPr>
        <w:t xml:space="preserve"> ПРООН пояснила, что Нигерия укрепит нормативно-правов</w:t>
      </w:r>
      <w:r w:rsidR="00CF58E1">
        <w:rPr>
          <w:lang w:val="ru-RU"/>
        </w:rPr>
        <w:t>ую базу для</w:t>
      </w:r>
      <w:r w:rsidR="007E4464" w:rsidRPr="007E4464">
        <w:rPr>
          <w:lang w:val="ru-RU"/>
        </w:rPr>
        <w:t xml:space="preserve"> обеспечения соблюдения обязательных требований по рекуперации хладагентов, </w:t>
      </w:r>
      <w:r w:rsidR="00D44539">
        <w:rPr>
          <w:lang w:val="ru-RU"/>
        </w:rPr>
        <w:t xml:space="preserve">будет </w:t>
      </w:r>
      <w:r w:rsidR="007E4464" w:rsidRPr="007E4464">
        <w:rPr>
          <w:lang w:val="ru-RU"/>
        </w:rPr>
        <w:t>поддерж</w:t>
      </w:r>
      <w:r w:rsidR="00D44539">
        <w:rPr>
          <w:lang w:val="ru-RU"/>
        </w:rPr>
        <w:t>ивать</w:t>
      </w:r>
      <w:r w:rsidR="007E4464" w:rsidRPr="007E4464">
        <w:rPr>
          <w:lang w:val="ru-RU"/>
        </w:rPr>
        <w:t xml:space="preserve"> надлежащ</w:t>
      </w:r>
      <w:r w:rsidR="00D44539">
        <w:rPr>
          <w:lang w:val="ru-RU"/>
        </w:rPr>
        <w:t>ую</w:t>
      </w:r>
      <w:r w:rsidR="007E4464" w:rsidRPr="007E4464">
        <w:rPr>
          <w:lang w:val="ru-RU"/>
        </w:rPr>
        <w:t xml:space="preserve"> инфраструктур</w:t>
      </w:r>
      <w:r w:rsidR="00D44539">
        <w:rPr>
          <w:lang w:val="ru-RU"/>
        </w:rPr>
        <w:t>у</w:t>
      </w:r>
      <w:r w:rsidR="007E4464" w:rsidRPr="007E4464">
        <w:rPr>
          <w:lang w:val="ru-RU"/>
        </w:rPr>
        <w:t xml:space="preserve"> для рекуперации и регенерации, </w:t>
      </w:r>
      <w:r w:rsidR="00D44539">
        <w:rPr>
          <w:lang w:val="ru-RU"/>
        </w:rPr>
        <w:t xml:space="preserve">обеспечит </w:t>
      </w:r>
      <w:r w:rsidR="007E4464" w:rsidRPr="007E4464">
        <w:rPr>
          <w:lang w:val="ru-RU"/>
        </w:rPr>
        <w:t>выведени</w:t>
      </w:r>
      <w:r w:rsidR="00D44539">
        <w:rPr>
          <w:lang w:val="ru-RU"/>
        </w:rPr>
        <w:t>е</w:t>
      </w:r>
      <w:r w:rsidR="007E4464" w:rsidRPr="007E4464">
        <w:rPr>
          <w:lang w:val="ru-RU"/>
        </w:rPr>
        <w:t xml:space="preserve"> на рынок регенерированных хладагентов и </w:t>
      </w:r>
      <w:r w:rsidR="00D44539">
        <w:rPr>
          <w:lang w:val="ru-RU"/>
        </w:rPr>
        <w:t xml:space="preserve">будет проводить </w:t>
      </w:r>
      <w:r w:rsidR="007E4464" w:rsidRPr="007E4464">
        <w:rPr>
          <w:lang w:val="ru-RU"/>
        </w:rPr>
        <w:t>постоянн</w:t>
      </w:r>
      <w:r w:rsidR="00D44539">
        <w:rPr>
          <w:lang w:val="ru-RU"/>
        </w:rPr>
        <w:t>ую</w:t>
      </w:r>
      <w:r w:rsidR="007E4464" w:rsidRPr="007E4464">
        <w:rPr>
          <w:lang w:val="ru-RU"/>
        </w:rPr>
        <w:t xml:space="preserve"> информационно‑</w:t>
      </w:r>
      <w:r w:rsidR="00CF58E1">
        <w:rPr>
          <w:lang w:val="ru-RU"/>
        </w:rPr>
        <w:t>разъяснительн</w:t>
      </w:r>
      <w:r w:rsidR="00D44539">
        <w:rPr>
          <w:lang w:val="ru-RU"/>
        </w:rPr>
        <w:t>ую</w:t>
      </w:r>
      <w:r w:rsidR="007E4464" w:rsidRPr="007E4464">
        <w:rPr>
          <w:lang w:val="ru-RU"/>
        </w:rPr>
        <w:t xml:space="preserve"> работ</w:t>
      </w:r>
      <w:r w:rsidR="00D44539">
        <w:rPr>
          <w:lang w:val="ru-RU"/>
        </w:rPr>
        <w:t>у</w:t>
      </w:r>
      <w:r w:rsidR="007E4464" w:rsidRPr="007E4464">
        <w:rPr>
          <w:lang w:val="ru-RU"/>
        </w:rPr>
        <w:t>. Хотя в настоящее время цены на ГХФУ-22 остаются низкими, в будущем основным стимулом для рекуперации хладагентов будет их дефицит, обусловленный ограничениями в виде квот. В таких условиях переработанные хладагенты станут оптимальным временным решением для систем, не готовых к преобразованиям, в частности в секторе коммерческого холодильного оборудования.</w:t>
      </w:r>
      <w:r w:rsidR="001C7A6F" w:rsidRPr="001C7A6F">
        <w:rPr>
          <w:lang w:val="ru-RU"/>
        </w:rPr>
        <w:t xml:space="preserve"> </w:t>
      </w:r>
      <w:r w:rsidR="00CF58E1">
        <w:rPr>
          <w:lang w:val="ru-RU"/>
        </w:rPr>
        <w:t>М</w:t>
      </w:r>
      <w:r w:rsidR="001C7A6F" w:rsidRPr="001C7A6F">
        <w:rPr>
          <w:lang w:val="ru-RU"/>
        </w:rPr>
        <w:t xml:space="preserve">еры по рекуперации </w:t>
      </w:r>
      <w:r w:rsidR="00CF58E1">
        <w:rPr>
          <w:lang w:val="ru-RU"/>
        </w:rPr>
        <w:t>в</w:t>
      </w:r>
      <w:r w:rsidR="00CF58E1" w:rsidRPr="001C7A6F">
        <w:rPr>
          <w:lang w:val="ru-RU"/>
        </w:rPr>
        <w:t xml:space="preserve"> рамках программы </w:t>
      </w:r>
      <w:r w:rsidR="001C7A6F" w:rsidRPr="001C7A6F">
        <w:rPr>
          <w:lang w:val="ru-RU"/>
        </w:rPr>
        <w:t xml:space="preserve">будут также </w:t>
      </w:r>
      <w:r w:rsidR="001C7A6F">
        <w:rPr>
          <w:lang w:val="ru-RU"/>
        </w:rPr>
        <w:t>расширены на</w:t>
      </w:r>
      <w:r w:rsidR="001C7A6F" w:rsidRPr="001C7A6F">
        <w:rPr>
          <w:lang w:val="ru-RU"/>
        </w:rPr>
        <w:t xml:space="preserve"> ГФУ.</w:t>
      </w:r>
    </w:p>
    <w:p w14:paraId="62175F3A" w14:textId="7308D9B5" w:rsidR="003A6684" w:rsidRPr="006E6059" w:rsidRDefault="006E6059" w:rsidP="003A6684">
      <w:pPr>
        <w:pStyle w:val="Heading1"/>
        <w:numPr>
          <w:ilvl w:val="0"/>
          <w:numId w:val="1"/>
        </w:numPr>
        <w:rPr>
          <w:lang w:val="ru-RU"/>
        </w:rPr>
      </w:pPr>
      <w:r w:rsidRPr="006E6059">
        <w:rPr>
          <w:lang w:val="ru-RU"/>
        </w:rPr>
        <w:t xml:space="preserve">В рамках этапа </w:t>
      </w:r>
      <w:r w:rsidRPr="006E6059">
        <w:t>IV</w:t>
      </w:r>
      <w:r w:rsidRPr="006E6059">
        <w:rPr>
          <w:lang w:val="ru-RU"/>
        </w:rPr>
        <w:t xml:space="preserve"> ПОДПО предусмотрено, среди прочего, проведение мероприятий по </w:t>
      </w:r>
      <w:r>
        <w:rPr>
          <w:lang w:val="ru-RU"/>
        </w:rPr>
        <w:t>укреплению</w:t>
      </w:r>
      <w:r w:rsidRPr="006E6059">
        <w:rPr>
          <w:lang w:val="ru-RU"/>
        </w:rPr>
        <w:t xml:space="preserve"> потенциала в секторе обслуживания ХКВ, а именно: подготовка 1</w:t>
      </w:r>
      <w:r>
        <w:rPr>
          <w:lang w:val="ru-RU"/>
        </w:rPr>
        <w:t> </w:t>
      </w:r>
      <w:r w:rsidRPr="006E6059">
        <w:rPr>
          <w:lang w:val="ru-RU"/>
        </w:rPr>
        <w:t xml:space="preserve">125 технических специалистов посредством </w:t>
      </w:r>
      <w:r>
        <w:rPr>
          <w:lang w:val="ru-RU"/>
        </w:rPr>
        <w:t xml:space="preserve">проведения </w:t>
      </w:r>
      <w:r w:rsidRPr="006E6059">
        <w:rPr>
          <w:lang w:val="ru-RU"/>
        </w:rPr>
        <w:t>75 учебных курсов, укрепление учебных центров путем предоставления оборудования и инструментов, а также внедрение системы КСР. Секретариат отметил, что целевой показатель по профессиональной подготовке является весьма скромным, учитывая, что в стране насчитывается 80</w:t>
      </w:r>
      <w:r>
        <w:rPr>
          <w:lang w:val="ru-RU"/>
        </w:rPr>
        <w:t> </w:t>
      </w:r>
      <w:r w:rsidRPr="006E6059">
        <w:rPr>
          <w:lang w:val="ru-RU"/>
        </w:rPr>
        <w:t xml:space="preserve">000 технических специалистов, и предложил повысить его в целях содействия переходу на технологии с низким ПГП. В ответ на это ПРООН немного скорректировала число </w:t>
      </w:r>
      <w:r w:rsidR="00D44539">
        <w:rPr>
          <w:lang w:val="ru-RU"/>
        </w:rPr>
        <w:t xml:space="preserve">технических </w:t>
      </w:r>
      <w:r w:rsidR="00D44539" w:rsidRPr="006E6059">
        <w:rPr>
          <w:lang w:val="ru-RU"/>
        </w:rPr>
        <w:t>специалистов</w:t>
      </w:r>
      <w:r w:rsidR="00D44539">
        <w:rPr>
          <w:lang w:val="ru-RU"/>
        </w:rPr>
        <w:t>, которые будут</w:t>
      </w:r>
      <w:r w:rsidR="00D44539" w:rsidRPr="006E6059">
        <w:rPr>
          <w:lang w:val="ru-RU"/>
        </w:rPr>
        <w:t xml:space="preserve"> </w:t>
      </w:r>
      <w:r>
        <w:rPr>
          <w:lang w:val="ru-RU"/>
        </w:rPr>
        <w:t>охвачен</w:t>
      </w:r>
      <w:r w:rsidR="00D44539">
        <w:rPr>
          <w:lang w:val="ru-RU"/>
        </w:rPr>
        <w:t>ы</w:t>
      </w:r>
      <w:r>
        <w:rPr>
          <w:lang w:val="ru-RU"/>
        </w:rPr>
        <w:t xml:space="preserve"> обучением</w:t>
      </w:r>
      <w:r w:rsidRPr="006E6059">
        <w:rPr>
          <w:lang w:val="ru-RU"/>
        </w:rPr>
        <w:t xml:space="preserve"> </w:t>
      </w:r>
      <w:r>
        <w:rPr>
          <w:lang w:val="ru-RU"/>
        </w:rPr>
        <w:t>на</w:t>
      </w:r>
      <w:r w:rsidRPr="006E6059">
        <w:rPr>
          <w:lang w:val="ru-RU"/>
        </w:rPr>
        <w:t xml:space="preserve"> этап</w:t>
      </w:r>
      <w:r>
        <w:rPr>
          <w:lang w:val="ru-RU"/>
        </w:rPr>
        <w:t>е </w:t>
      </w:r>
      <w:r w:rsidRPr="006E6059">
        <w:rPr>
          <w:lang w:val="ru-RU"/>
        </w:rPr>
        <w:t>IV</w:t>
      </w:r>
      <w:r w:rsidR="00D44539">
        <w:rPr>
          <w:lang w:val="ru-RU"/>
        </w:rPr>
        <w:t>,</w:t>
      </w:r>
      <w:r w:rsidRPr="006E6059">
        <w:rPr>
          <w:lang w:val="ru-RU"/>
        </w:rPr>
        <w:t xml:space="preserve"> до 1</w:t>
      </w:r>
      <w:r>
        <w:rPr>
          <w:lang w:val="ru-RU"/>
        </w:rPr>
        <w:t> </w:t>
      </w:r>
      <w:r w:rsidRPr="006E6059">
        <w:rPr>
          <w:lang w:val="ru-RU"/>
        </w:rPr>
        <w:t xml:space="preserve">200 человек, обратив внимание на то, что </w:t>
      </w:r>
      <w:r w:rsidR="00796EEE">
        <w:rPr>
          <w:lang w:val="ru-RU"/>
        </w:rPr>
        <w:t>ПОДПО</w:t>
      </w:r>
      <w:r w:rsidRPr="006E6059">
        <w:rPr>
          <w:lang w:val="ru-RU"/>
        </w:rPr>
        <w:t xml:space="preserve"> ориентирован на поддержку учебных центров и </w:t>
      </w:r>
      <w:r w:rsidR="00796EEE">
        <w:rPr>
          <w:lang w:val="ru-RU"/>
        </w:rPr>
        <w:t xml:space="preserve">разработку </w:t>
      </w:r>
      <w:r w:rsidRPr="006E6059">
        <w:rPr>
          <w:lang w:val="ru-RU"/>
        </w:rPr>
        <w:t xml:space="preserve">системы </w:t>
      </w:r>
      <w:r>
        <w:rPr>
          <w:lang w:val="ru-RU"/>
        </w:rPr>
        <w:t>КСР</w:t>
      </w:r>
      <w:r w:rsidRPr="006E6059">
        <w:rPr>
          <w:lang w:val="ru-RU"/>
        </w:rPr>
        <w:t xml:space="preserve">, </w:t>
      </w:r>
      <w:r w:rsidR="00796EEE">
        <w:rPr>
          <w:lang w:val="ru-RU"/>
        </w:rPr>
        <w:t>в то время как</w:t>
      </w:r>
      <w:r w:rsidRPr="006E6059">
        <w:rPr>
          <w:lang w:val="ru-RU"/>
        </w:rPr>
        <w:t xml:space="preserve"> дополнительная подготовка будет осуществляться в рамках этапа</w:t>
      </w:r>
      <w:r>
        <w:rPr>
          <w:lang w:val="ru-RU"/>
        </w:rPr>
        <w:t> </w:t>
      </w:r>
      <w:r w:rsidRPr="006E6059">
        <w:rPr>
          <w:lang w:val="ru-RU"/>
        </w:rPr>
        <w:t>I</w:t>
      </w:r>
      <w:r>
        <w:rPr>
          <w:lang w:val="ru-RU"/>
        </w:rPr>
        <w:t xml:space="preserve"> КПР</w:t>
      </w:r>
      <w:r w:rsidRPr="006E6059">
        <w:rPr>
          <w:lang w:val="ru-RU"/>
        </w:rPr>
        <w:t>.</w:t>
      </w:r>
    </w:p>
    <w:p w14:paraId="35AD0DD6" w14:textId="7E505EF7" w:rsidR="003A6684" w:rsidRPr="00796EEE" w:rsidRDefault="00796EEE" w:rsidP="003A6684">
      <w:pPr>
        <w:pStyle w:val="Heading1"/>
        <w:numPr>
          <w:ilvl w:val="0"/>
          <w:numId w:val="1"/>
        </w:numPr>
        <w:rPr>
          <w:lang w:val="ru-RU"/>
        </w:rPr>
      </w:pPr>
      <w:r w:rsidRPr="00796EEE">
        <w:rPr>
          <w:lang w:val="ru-RU"/>
        </w:rPr>
        <w:t>Секретариат обсудил с ПРООН вопросы, касающиеся расходов. В связи с изменением объема допустимого финансирования, о чем говорилось в пункте</w:t>
      </w:r>
      <w:r>
        <w:rPr>
          <w:lang w:val="ru-RU"/>
        </w:rPr>
        <w:t> </w:t>
      </w:r>
      <w:r w:rsidRPr="00796EEE">
        <w:rPr>
          <w:lang w:val="ru-RU"/>
        </w:rPr>
        <w:t>52, сумма расходов на осуществление этапа</w:t>
      </w:r>
      <w:r>
        <w:rPr>
          <w:lang w:val="ru-RU"/>
        </w:rPr>
        <w:t> </w:t>
      </w:r>
      <w:r w:rsidRPr="00796EEE">
        <w:t>IV</w:t>
      </w:r>
      <w:r w:rsidRPr="00796EEE">
        <w:rPr>
          <w:lang w:val="ru-RU"/>
        </w:rPr>
        <w:t xml:space="preserve"> ПОДПО для Нигерии была сокращена с 8</w:t>
      </w:r>
      <w:r>
        <w:rPr>
          <w:lang w:val="ru-RU"/>
        </w:rPr>
        <w:t> </w:t>
      </w:r>
      <w:r w:rsidRPr="00796EEE">
        <w:rPr>
          <w:lang w:val="ru-RU"/>
        </w:rPr>
        <w:t>222</w:t>
      </w:r>
      <w:r>
        <w:rPr>
          <w:lang w:val="ru-RU"/>
        </w:rPr>
        <w:t> </w:t>
      </w:r>
      <w:r w:rsidRPr="00796EEE">
        <w:rPr>
          <w:lang w:val="ru-RU"/>
        </w:rPr>
        <w:t>400</w:t>
      </w:r>
      <w:r>
        <w:rPr>
          <w:lang w:val="ru-RU"/>
        </w:rPr>
        <w:t> </w:t>
      </w:r>
      <w:r w:rsidRPr="00796EEE">
        <w:rPr>
          <w:lang w:val="ru-RU"/>
        </w:rPr>
        <w:t>долл.</w:t>
      </w:r>
      <w:r>
        <w:rPr>
          <w:lang w:val="ru-RU"/>
        </w:rPr>
        <w:t> </w:t>
      </w:r>
      <w:r w:rsidRPr="00796EEE">
        <w:rPr>
          <w:lang w:val="ru-RU"/>
        </w:rPr>
        <w:t>США до 7</w:t>
      </w:r>
      <w:r>
        <w:rPr>
          <w:lang w:val="ru-RU"/>
        </w:rPr>
        <w:t> </w:t>
      </w:r>
      <w:r w:rsidRPr="00796EEE">
        <w:rPr>
          <w:lang w:val="ru-RU"/>
        </w:rPr>
        <w:t>091</w:t>
      </w:r>
      <w:r>
        <w:rPr>
          <w:lang w:val="ru-RU"/>
        </w:rPr>
        <w:t> </w:t>
      </w:r>
      <w:r w:rsidRPr="00796EEE">
        <w:rPr>
          <w:lang w:val="ru-RU"/>
        </w:rPr>
        <w:t>9</w:t>
      </w:r>
      <w:r>
        <w:rPr>
          <w:lang w:val="ru-RU"/>
        </w:rPr>
        <w:t>8</w:t>
      </w:r>
      <w:r w:rsidRPr="00796EEE">
        <w:rPr>
          <w:lang w:val="ru-RU"/>
        </w:rPr>
        <w:t>4</w:t>
      </w:r>
      <w:r>
        <w:rPr>
          <w:lang w:val="ru-RU"/>
        </w:rPr>
        <w:t> </w:t>
      </w:r>
      <w:r w:rsidRPr="00796EEE">
        <w:rPr>
          <w:lang w:val="ru-RU"/>
        </w:rPr>
        <w:t>долл.</w:t>
      </w:r>
      <w:r>
        <w:rPr>
          <w:lang w:val="ru-RU"/>
        </w:rPr>
        <w:t> </w:t>
      </w:r>
      <w:r w:rsidRPr="00796EEE">
        <w:rPr>
          <w:lang w:val="ru-RU"/>
        </w:rPr>
        <w:t>США.</w:t>
      </w:r>
      <w:r w:rsidR="00024877" w:rsidRPr="00024877">
        <w:rPr>
          <w:lang w:val="ru-RU"/>
        </w:rPr>
        <w:t xml:space="preserve"> </w:t>
      </w:r>
      <w:r w:rsidR="00024877">
        <w:rPr>
          <w:lang w:val="ru-RU"/>
        </w:rPr>
        <w:t>У</w:t>
      </w:r>
      <w:r w:rsidR="00024877" w:rsidRPr="00024877">
        <w:rPr>
          <w:lang w:val="ru-RU"/>
        </w:rPr>
        <w:t>читывая синерг</w:t>
      </w:r>
      <w:r w:rsidR="00024877">
        <w:rPr>
          <w:lang w:val="ru-RU"/>
        </w:rPr>
        <w:t>ет</w:t>
      </w:r>
      <w:r w:rsidR="00024877" w:rsidRPr="00024877">
        <w:rPr>
          <w:lang w:val="ru-RU"/>
        </w:rPr>
        <w:t>ический эффект от параллельной реализации ПОДПО и КПР</w:t>
      </w:r>
      <w:r w:rsidR="00024877">
        <w:rPr>
          <w:lang w:val="ru-RU"/>
        </w:rPr>
        <w:t>,</w:t>
      </w:r>
      <w:r w:rsidR="00024877" w:rsidRPr="00024877">
        <w:rPr>
          <w:lang w:val="ru-RU"/>
        </w:rPr>
        <w:t xml:space="preserve"> </w:t>
      </w:r>
      <w:r w:rsidR="00024877">
        <w:rPr>
          <w:lang w:val="ru-RU"/>
        </w:rPr>
        <w:t>р</w:t>
      </w:r>
      <w:r w:rsidR="00024877" w:rsidRPr="00024877">
        <w:rPr>
          <w:lang w:val="ru-RU"/>
        </w:rPr>
        <w:t>асходы на деятельность ГУП были скорректированы и снижены с первоначально запрошенных 740</w:t>
      </w:r>
      <w:r w:rsidR="00024877">
        <w:rPr>
          <w:lang w:val="ru-RU"/>
        </w:rPr>
        <w:t> </w:t>
      </w:r>
      <w:r w:rsidR="00024877" w:rsidRPr="00024877">
        <w:rPr>
          <w:lang w:val="ru-RU"/>
        </w:rPr>
        <w:t>016</w:t>
      </w:r>
      <w:r w:rsidR="00024877">
        <w:rPr>
          <w:lang w:val="ru-RU"/>
        </w:rPr>
        <w:t> </w:t>
      </w:r>
      <w:r w:rsidR="00024877" w:rsidRPr="00024877">
        <w:rPr>
          <w:lang w:val="ru-RU"/>
        </w:rPr>
        <w:t>долл.</w:t>
      </w:r>
      <w:r w:rsidR="00024877">
        <w:rPr>
          <w:lang w:val="ru-RU"/>
        </w:rPr>
        <w:t> </w:t>
      </w:r>
      <w:r w:rsidR="00024877" w:rsidRPr="00024877">
        <w:rPr>
          <w:lang w:val="ru-RU"/>
        </w:rPr>
        <w:t>США (9</w:t>
      </w:r>
      <w:r w:rsidR="00024877">
        <w:rPr>
          <w:lang w:val="ru-RU"/>
        </w:rPr>
        <w:t> </w:t>
      </w:r>
      <w:r w:rsidR="00024877" w:rsidRPr="00024877">
        <w:rPr>
          <w:lang w:val="ru-RU"/>
        </w:rPr>
        <w:t xml:space="preserve">процентов </w:t>
      </w:r>
      <w:r w:rsidR="00D44539">
        <w:rPr>
          <w:lang w:val="ru-RU"/>
        </w:rPr>
        <w:t xml:space="preserve">от </w:t>
      </w:r>
      <w:r w:rsidR="00024877" w:rsidRPr="00024877">
        <w:rPr>
          <w:lang w:val="ru-RU"/>
        </w:rPr>
        <w:t>стоимости проекта) до 505</w:t>
      </w:r>
      <w:r w:rsidR="00024877">
        <w:rPr>
          <w:lang w:val="ru-RU"/>
        </w:rPr>
        <w:t> </w:t>
      </w:r>
      <w:r w:rsidR="00024877" w:rsidRPr="00024877">
        <w:rPr>
          <w:lang w:val="ru-RU"/>
        </w:rPr>
        <w:t>125</w:t>
      </w:r>
      <w:r w:rsidR="00024877">
        <w:rPr>
          <w:lang w:val="ru-RU"/>
        </w:rPr>
        <w:t> </w:t>
      </w:r>
      <w:r w:rsidR="00024877" w:rsidRPr="00024877">
        <w:rPr>
          <w:lang w:val="ru-RU"/>
        </w:rPr>
        <w:t>долл.</w:t>
      </w:r>
      <w:r w:rsidR="00024877">
        <w:rPr>
          <w:lang w:val="ru-RU"/>
        </w:rPr>
        <w:t> </w:t>
      </w:r>
      <w:r w:rsidR="00024877" w:rsidRPr="00024877">
        <w:rPr>
          <w:lang w:val="ru-RU"/>
        </w:rPr>
        <w:t xml:space="preserve">США </w:t>
      </w:r>
      <w:r w:rsidR="00024877" w:rsidRPr="00024877">
        <w:rPr>
          <w:lang w:val="ru-RU"/>
        </w:rPr>
        <w:lastRenderedPageBreak/>
        <w:t>(7,1</w:t>
      </w:r>
      <w:r w:rsidR="00024877">
        <w:rPr>
          <w:lang w:val="ru-RU"/>
        </w:rPr>
        <w:t> </w:t>
      </w:r>
      <w:r w:rsidR="00024877" w:rsidRPr="00024877">
        <w:rPr>
          <w:lang w:val="ru-RU"/>
        </w:rPr>
        <w:t xml:space="preserve">процента </w:t>
      </w:r>
      <w:r w:rsidR="00D44539">
        <w:rPr>
          <w:lang w:val="ru-RU"/>
        </w:rPr>
        <w:t xml:space="preserve">от </w:t>
      </w:r>
      <w:r w:rsidR="00024877" w:rsidRPr="00024877">
        <w:rPr>
          <w:lang w:val="ru-RU"/>
        </w:rPr>
        <w:t>стоимости проекта). Соответственно, согласованная общая сумма расходов на осуществление этапа IV, предусматривающего полный вывод ГХФУ из обращения в Нигерии к 2030</w:t>
      </w:r>
      <w:r w:rsidR="00024877">
        <w:rPr>
          <w:lang w:val="ru-RU"/>
        </w:rPr>
        <w:t> </w:t>
      </w:r>
      <w:r w:rsidR="00024877" w:rsidRPr="00024877">
        <w:rPr>
          <w:lang w:val="ru-RU"/>
        </w:rPr>
        <w:t>году</w:t>
      </w:r>
      <w:r w:rsidR="00024877">
        <w:rPr>
          <w:lang w:val="ru-RU"/>
        </w:rPr>
        <w:t>,</w:t>
      </w:r>
      <w:r w:rsidR="00024877" w:rsidRPr="00024877">
        <w:rPr>
          <w:lang w:val="ru-RU"/>
        </w:rPr>
        <w:t xml:space="preserve"> составляет 7</w:t>
      </w:r>
      <w:r w:rsidR="00024877">
        <w:rPr>
          <w:lang w:val="ru-RU"/>
        </w:rPr>
        <w:t> </w:t>
      </w:r>
      <w:r w:rsidR="00024877" w:rsidRPr="00024877">
        <w:rPr>
          <w:lang w:val="ru-RU"/>
        </w:rPr>
        <w:t>597</w:t>
      </w:r>
      <w:r w:rsidR="00024877">
        <w:rPr>
          <w:lang w:val="ru-RU"/>
        </w:rPr>
        <w:t> </w:t>
      </w:r>
      <w:r w:rsidR="00024877" w:rsidRPr="00024877">
        <w:rPr>
          <w:lang w:val="ru-RU"/>
        </w:rPr>
        <w:t>109</w:t>
      </w:r>
      <w:r w:rsidR="00024877">
        <w:rPr>
          <w:lang w:val="ru-RU"/>
        </w:rPr>
        <w:t> </w:t>
      </w:r>
      <w:r w:rsidR="00024877" w:rsidRPr="00024877">
        <w:rPr>
          <w:lang w:val="ru-RU"/>
        </w:rPr>
        <w:t>долл.</w:t>
      </w:r>
      <w:r w:rsidR="00024877">
        <w:rPr>
          <w:lang w:val="ru-RU"/>
        </w:rPr>
        <w:t> </w:t>
      </w:r>
      <w:r w:rsidR="00024877" w:rsidRPr="00024877">
        <w:rPr>
          <w:lang w:val="ru-RU"/>
        </w:rPr>
        <w:t xml:space="preserve">США плюс </w:t>
      </w:r>
      <w:r w:rsidR="00A65C7A" w:rsidRPr="00A65C7A">
        <w:rPr>
          <w:lang w:val="ru-RU"/>
        </w:rPr>
        <w:t xml:space="preserve">эксплуатационные </w:t>
      </w:r>
      <w:r w:rsidR="00024877" w:rsidRPr="00024877">
        <w:rPr>
          <w:lang w:val="ru-RU"/>
        </w:rPr>
        <w:t>расходы учреждений.</w:t>
      </w:r>
    </w:p>
    <w:p w14:paraId="4AF89572" w14:textId="36160D23" w:rsidR="003A6684" w:rsidRPr="00D923C2" w:rsidRDefault="00D923C2" w:rsidP="003A6684">
      <w:pPr>
        <w:keepNext/>
        <w:spacing w:before="240" w:after="240"/>
        <w:outlineLvl w:val="0"/>
        <w:rPr>
          <w:u w:val="single"/>
          <w:lang w:val="ru-RU"/>
        </w:rPr>
      </w:pPr>
      <w:r>
        <w:rPr>
          <w:u w:val="single"/>
          <w:lang w:val="ru-RU"/>
        </w:rPr>
        <w:t>Общая</w:t>
      </w:r>
      <w:r w:rsidRPr="00D923C2">
        <w:rPr>
          <w:u w:val="single"/>
          <w:lang w:val="ru-RU"/>
        </w:rPr>
        <w:t xml:space="preserve"> </w:t>
      </w:r>
      <w:r>
        <w:rPr>
          <w:u w:val="single"/>
          <w:lang w:val="ru-RU"/>
        </w:rPr>
        <w:t>сумма</w:t>
      </w:r>
      <w:r w:rsidRPr="00D923C2">
        <w:rPr>
          <w:u w:val="single"/>
          <w:lang w:val="ru-RU"/>
        </w:rPr>
        <w:t xml:space="preserve"> </w:t>
      </w:r>
      <w:r>
        <w:rPr>
          <w:u w:val="single"/>
          <w:lang w:val="ru-RU"/>
        </w:rPr>
        <w:t>расходов на осуществление проекта</w:t>
      </w:r>
    </w:p>
    <w:p w14:paraId="3D8A13ED" w14:textId="697D5DE1" w:rsidR="003A6684" w:rsidRPr="00D923C2" w:rsidRDefault="008D3F0B" w:rsidP="003A6684">
      <w:pPr>
        <w:pStyle w:val="Heading1"/>
        <w:numPr>
          <w:ilvl w:val="0"/>
          <w:numId w:val="1"/>
        </w:numPr>
        <w:rPr>
          <w:lang w:val="ru-RU"/>
        </w:rPr>
      </w:pPr>
      <w:r>
        <w:rPr>
          <w:lang w:val="ru-RU"/>
        </w:rPr>
        <w:t>О</w:t>
      </w:r>
      <w:r w:rsidR="00D923C2" w:rsidRPr="00D923C2">
        <w:rPr>
          <w:lang w:val="ru-RU"/>
        </w:rPr>
        <w:t>бщая сумма расходов на осуществление этапа</w:t>
      </w:r>
      <w:r w:rsidR="00D923C2">
        <w:rPr>
          <w:lang w:val="ru-RU"/>
        </w:rPr>
        <w:t> </w:t>
      </w:r>
      <w:r w:rsidR="00D923C2" w:rsidRPr="00D923C2">
        <w:t>IV</w:t>
      </w:r>
      <w:r w:rsidR="00D923C2" w:rsidRPr="00D923C2">
        <w:rPr>
          <w:lang w:val="ru-RU"/>
        </w:rPr>
        <w:t xml:space="preserve"> ПОДПО составляет 7</w:t>
      </w:r>
      <w:r w:rsidR="00D923C2">
        <w:rPr>
          <w:lang w:val="ru-RU"/>
        </w:rPr>
        <w:t> </w:t>
      </w:r>
      <w:r w:rsidR="00D923C2" w:rsidRPr="00D923C2">
        <w:rPr>
          <w:lang w:val="ru-RU"/>
        </w:rPr>
        <w:t>597</w:t>
      </w:r>
      <w:r w:rsidR="00D923C2">
        <w:rPr>
          <w:lang w:val="ru-RU"/>
        </w:rPr>
        <w:t> </w:t>
      </w:r>
      <w:r w:rsidR="00D923C2" w:rsidRPr="00D923C2">
        <w:rPr>
          <w:lang w:val="ru-RU"/>
        </w:rPr>
        <w:t>109</w:t>
      </w:r>
      <w:r w:rsidR="00D923C2">
        <w:rPr>
          <w:lang w:val="ru-RU"/>
        </w:rPr>
        <w:t> </w:t>
      </w:r>
      <w:r w:rsidR="00D923C2" w:rsidRPr="00D923C2">
        <w:rPr>
          <w:lang w:val="ru-RU"/>
        </w:rPr>
        <w:t>долл.</w:t>
      </w:r>
      <w:r w:rsidR="00D923C2">
        <w:rPr>
          <w:lang w:val="ru-RU"/>
        </w:rPr>
        <w:t> </w:t>
      </w:r>
      <w:r w:rsidR="00D923C2" w:rsidRPr="00D923C2">
        <w:rPr>
          <w:lang w:val="ru-RU"/>
        </w:rPr>
        <w:t>США, или 4,8</w:t>
      </w:r>
      <w:r w:rsidR="00D923C2">
        <w:rPr>
          <w:lang w:val="ru-RU"/>
        </w:rPr>
        <w:t> </w:t>
      </w:r>
      <w:r w:rsidR="00D923C2" w:rsidRPr="00D923C2">
        <w:rPr>
          <w:lang w:val="ru-RU"/>
        </w:rPr>
        <w:t>долл.</w:t>
      </w:r>
      <w:r w:rsidR="00D923C2">
        <w:rPr>
          <w:lang w:val="ru-RU"/>
        </w:rPr>
        <w:t> </w:t>
      </w:r>
      <w:r w:rsidR="00D923C2" w:rsidRPr="00D923C2">
        <w:rPr>
          <w:lang w:val="ru-RU"/>
        </w:rPr>
        <w:t>США за килограмм</w:t>
      </w:r>
      <w:r w:rsidRPr="008D3F0B">
        <w:rPr>
          <w:lang w:val="ru-RU"/>
        </w:rPr>
        <w:t xml:space="preserve"> </w:t>
      </w:r>
      <w:r>
        <w:rPr>
          <w:lang w:val="ru-RU"/>
        </w:rPr>
        <w:t>в</w:t>
      </w:r>
      <w:r w:rsidRPr="00D923C2">
        <w:rPr>
          <w:lang w:val="ru-RU"/>
        </w:rPr>
        <w:t xml:space="preserve"> соответствии с решением 74/50</w:t>
      </w:r>
      <w:r>
        <w:rPr>
          <w:lang w:val="ru-RU"/>
        </w:rPr>
        <w:t> </w:t>
      </w:r>
      <w:r w:rsidRPr="00D923C2">
        <w:t>c</w:t>
      </w:r>
      <w:r w:rsidRPr="00D923C2">
        <w:rPr>
          <w:lang w:val="ru-RU"/>
        </w:rPr>
        <w:t>)</w:t>
      </w:r>
      <w:r>
        <w:rPr>
          <w:lang w:val="ru-RU"/>
        </w:rPr>
        <w:t> </w:t>
      </w:r>
      <w:r w:rsidRPr="00D923C2">
        <w:t>xiii</w:t>
      </w:r>
      <w:r w:rsidRPr="00D923C2">
        <w:rPr>
          <w:lang w:val="ru-RU"/>
        </w:rPr>
        <w:t>)</w:t>
      </w:r>
      <w:r w:rsidR="00D923C2">
        <w:rPr>
          <w:lang w:val="ru-RU"/>
        </w:rPr>
        <w:t>,</w:t>
      </w:r>
      <w:r w:rsidR="00D923C2" w:rsidRPr="00D923C2">
        <w:rPr>
          <w:lang w:val="ru-RU"/>
        </w:rPr>
        <w:t xml:space="preserve"> как показано в таблице</w:t>
      </w:r>
      <w:r w:rsidR="00D923C2">
        <w:rPr>
          <w:lang w:val="ru-RU"/>
        </w:rPr>
        <w:t> </w:t>
      </w:r>
      <w:r w:rsidR="00D923C2" w:rsidRPr="00D923C2">
        <w:rPr>
          <w:lang w:val="ru-RU"/>
        </w:rPr>
        <w:t>8. Объем согласованного финансирования в рамках первого транша составляет 3</w:t>
      </w:r>
      <w:r w:rsidR="00D923C2">
        <w:rPr>
          <w:lang w:val="ru-RU"/>
        </w:rPr>
        <w:t> </w:t>
      </w:r>
      <w:r w:rsidR="00D923C2" w:rsidRPr="00D923C2">
        <w:rPr>
          <w:lang w:val="ru-RU"/>
        </w:rPr>
        <w:t>837</w:t>
      </w:r>
      <w:r w:rsidR="00D923C2">
        <w:rPr>
          <w:lang w:val="ru-RU"/>
        </w:rPr>
        <w:t> </w:t>
      </w:r>
      <w:r w:rsidR="00D923C2" w:rsidRPr="00D923C2">
        <w:rPr>
          <w:lang w:val="ru-RU"/>
        </w:rPr>
        <w:t>477</w:t>
      </w:r>
      <w:r w:rsidR="00D923C2">
        <w:rPr>
          <w:lang w:val="ru-RU"/>
        </w:rPr>
        <w:t> </w:t>
      </w:r>
      <w:r w:rsidR="00D923C2" w:rsidRPr="00D923C2">
        <w:rPr>
          <w:lang w:val="ru-RU"/>
        </w:rPr>
        <w:t>долл.</w:t>
      </w:r>
      <w:r w:rsidR="00D923C2">
        <w:rPr>
          <w:lang w:val="ru-RU"/>
        </w:rPr>
        <w:t> </w:t>
      </w:r>
      <w:r w:rsidR="00D923C2" w:rsidRPr="00D923C2">
        <w:rPr>
          <w:lang w:val="ru-RU"/>
        </w:rPr>
        <w:t>США.</w:t>
      </w:r>
    </w:p>
    <w:p w14:paraId="752B38F2" w14:textId="4D4A3215" w:rsidR="003A6684" w:rsidRPr="008D3F0B" w:rsidRDefault="008D3F0B" w:rsidP="003A6684">
      <w:pPr>
        <w:rPr>
          <w:b/>
          <w:bCs/>
          <w:lang w:val="ru-RU"/>
        </w:rPr>
      </w:pPr>
      <w:r>
        <w:rPr>
          <w:b/>
          <w:bCs/>
          <w:lang w:val="ru-RU"/>
        </w:rPr>
        <w:t>Таблица</w:t>
      </w:r>
      <w:r w:rsidR="003A6684" w:rsidRPr="008D3F0B">
        <w:rPr>
          <w:b/>
          <w:bCs/>
          <w:lang w:val="ru-RU"/>
        </w:rPr>
        <w:t xml:space="preserve"> 8. </w:t>
      </w:r>
      <w:r>
        <w:rPr>
          <w:b/>
          <w:lang w:val="ru-RU"/>
        </w:rPr>
        <w:t>Согласованная о</w:t>
      </w:r>
      <w:r w:rsidRPr="008D3F0B">
        <w:rPr>
          <w:b/>
          <w:lang w:val="ru-RU"/>
        </w:rPr>
        <w:t xml:space="preserve">бщая сумма расходов на осуществление </w:t>
      </w:r>
      <w:r>
        <w:rPr>
          <w:b/>
          <w:lang w:val="ru-RU"/>
        </w:rPr>
        <w:t>этапа </w:t>
      </w:r>
      <w:r w:rsidR="003A6684" w:rsidRPr="00F575F0">
        <w:rPr>
          <w:b/>
          <w:bCs/>
        </w:rPr>
        <w:t>IV</w:t>
      </w:r>
      <w:r w:rsidR="003A6684" w:rsidRPr="008D3F0B">
        <w:rPr>
          <w:lang w:val="ru-RU"/>
        </w:rPr>
        <w:t xml:space="preserve"> </w:t>
      </w:r>
      <w:r w:rsidRPr="008D3F0B">
        <w:rPr>
          <w:b/>
          <w:bCs/>
          <w:lang w:val="ru-RU"/>
        </w:rPr>
        <w:t>ПОДПО для Нигерии</w:t>
      </w:r>
      <w:r w:rsidR="003A6684" w:rsidRPr="008D3F0B">
        <w:rPr>
          <w:b/>
          <w:lang w:val="ru-RU"/>
        </w:rPr>
        <w:t xml:space="preserve"> (</w:t>
      </w:r>
      <w:r>
        <w:rPr>
          <w:b/>
          <w:lang w:val="ru-RU"/>
        </w:rPr>
        <w:t>в долл. США</w:t>
      </w:r>
      <w:r w:rsidR="003A6684" w:rsidRPr="008D3F0B">
        <w:rPr>
          <w:b/>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4"/>
        <w:gridCol w:w="1560"/>
        <w:gridCol w:w="1416"/>
      </w:tblGrid>
      <w:tr w:rsidR="003A6684" w:rsidRPr="00EB31E3" w14:paraId="7F6A5F86" w14:textId="77777777" w:rsidTr="00A27B62">
        <w:trPr>
          <w:trHeight w:val="283"/>
          <w:tblHeader/>
        </w:trPr>
        <w:tc>
          <w:tcPr>
            <w:tcW w:w="3409" w:type="pct"/>
            <w:vAlign w:val="center"/>
          </w:tcPr>
          <w:p w14:paraId="1634918E" w14:textId="5AC2A7F0" w:rsidR="003A6684" w:rsidRPr="008D3F0B" w:rsidRDefault="008D3F0B">
            <w:pPr>
              <w:spacing w:before="20" w:after="20"/>
              <w:jc w:val="center"/>
              <w:rPr>
                <w:b/>
                <w:color w:val="000000"/>
                <w:sz w:val="20"/>
                <w:lang w:val="ru-RU"/>
              </w:rPr>
            </w:pPr>
            <w:r>
              <w:rPr>
                <w:b/>
                <w:color w:val="000000"/>
                <w:sz w:val="20"/>
                <w:lang w:val="ru-RU"/>
              </w:rPr>
              <w:t>Мероприятие</w:t>
            </w:r>
          </w:p>
        </w:tc>
        <w:tc>
          <w:tcPr>
            <w:tcW w:w="834" w:type="pct"/>
            <w:vAlign w:val="center"/>
            <w:hideMark/>
          </w:tcPr>
          <w:p w14:paraId="79C0AEF4" w14:textId="3CF0CE3A" w:rsidR="003A6684" w:rsidRPr="00B17D3E" w:rsidRDefault="00846C43">
            <w:pPr>
              <w:spacing w:before="20" w:after="20"/>
              <w:jc w:val="center"/>
              <w:rPr>
                <w:b/>
                <w:color w:val="000000"/>
                <w:sz w:val="20"/>
                <w:lang w:val="ru-RU"/>
              </w:rPr>
            </w:pPr>
            <w:r>
              <w:rPr>
                <w:b/>
                <w:color w:val="000000"/>
                <w:sz w:val="20"/>
                <w:lang w:val="ru-RU"/>
              </w:rPr>
              <w:t>Запрошено</w:t>
            </w:r>
          </w:p>
        </w:tc>
        <w:tc>
          <w:tcPr>
            <w:tcW w:w="758" w:type="pct"/>
          </w:tcPr>
          <w:p w14:paraId="7004B395" w14:textId="3C122159" w:rsidR="003A6684" w:rsidRPr="00B17D3E" w:rsidRDefault="00A27B62">
            <w:pPr>
              <w:spacing w:before="20" w:after="20"/>
              <w:jc w:val="center"/>
              <w:rPr>
                <w:b/>
                <w:color w:val="000000"/>
                <w:sz w:val="20"/>
                <w:lang w:val="ru-RU"/>
              </w:rPr>
            </w:pPr>
            <w:r w:rsidRPr="00B17D3E">
              <w:rPr>
                <w:b/>
                <w:color w:val="000000"/>
                <w:sz w:val="20"/>
                <w:lang w:val="ru-RU"/>
              </w:rPr>
              <w:t>Согласовано</w:t>
            </w:r>
          </w:p>
        </w:tc>
      </w:tr>
      <w:tr w:rsidR="003A6684" w:rsidRPr="00EE548B" w14:paraId="62C9E8D9" w14:textId="77777777" w:rsidTr="00A27B62">
        <w:tc>
          <w:tcPr>
            <w:tcW w:w="3409" w:type="pct"/>
            <w:noWrap/>
          </w:tcPr>
          <w:p w14:paraId="2EDF9663" w14:textId="12DB7C0C" w:rsidR="003A6684" w:rsidRPr="00A27B62" w:rsidRDefault="00A27B62">
            <w:pPr>
              <w:keepNext/>
              <w:spacing w:before="20" w:after="20"/>
              <w:jc w:val="left"/>
              <w:rPr>
                <w:b/>
                <w:bCs/>
                <w:i/>
                <w:iCs/>
                <w:color w:val="000000"/>
                <w:sz w:val="20"/>
                <w:lang w:val="ru-RU"/>
              </w:rPr>
            </w:pPr>
            <w:r w:rsidRPr="00A27B62">
              <w:rPr>
                <w:b/>
                <w:bCs/>
                <w:i/>
                <w:iCs/>
                <w:color w:val="000000"/>
                <w:sz w:val="20"/>
                <w:lang w:val="ru-RU"/>
              </w:rPr>
              <w:t xml:space="preserve">Укрепление нормативной базы в отношении ГХФУ </w:t>
            </w:r>
            <w:r w:rsidR="003A6684" w:rsidRPr="00A27B62">
              <w:rPr>
                <w:b/>
                <w:bCs/>
                <w:i/>
                <w:iCs/>
                <w:color w:val="000000"/>
                <w:sz w:val="20"/>
                <w:lang w:val="ru-RU"/>
              </w:rPr>
              <w:t>(</w:t>
            </w:r>
            <w:r>
              <w:rPr>
                <w:b/>
                <w:bCs/>
                <w:i/>
                <w:iCs/>
                <w:color w:val="000000"/>
                <w:sz w:val="20"/>
                <w:lang w:val="ru-RU"/>
              </w:rPr>
              <w:t>ПРООН</w:t>
            </w:r>
            <w:r w:rsidR="003A6684" w:rsidRPr="00A27B62">
              <w:rPr>
                <w:b/>
                <w:bCs/>
                <w:i/>
                <w:iCs/>
                <w:color w:val="000000"/>
                <w:sz w:val="20"/>
                <w:lang w:val="ru-RU"/>
              </w:rPr>
              <w:t>)</w:t>
            </w:r>
          </w:p>
        </w:tc>
        <w:tc>
          <w:tcPr>
            <w:tcW w:w="834" w:type="pct"/>
          </w:tcPr>
          <w:p w14:paraId="52990D6F" w14:textId="70F7471F" w:rsidR="003A6684" w:rsidRPr="00EE548B" w:rsidRDefault="003A6684">
            <w:pPr>
              <w:keepNext/>
              <w:spacing w:before="20" w:after="20"/>
              <w:ind w:right="35"/>
              <w:jc w:val="right"/>
              <w:rPr>
                <w:b/>
                <w:bCs/>
                <w:i/>
                <w:iCs/>
                <w:color w:val="000000"/>
                <w:sz w:val="20"/>
              </w:rPr>
            </w:pPr>
            <w:r w:rsidRPr="00846C43">
              <w:rPr>
                <w:b/>
                <w:bCs/>
                <w:i/>
                <w:iCs/>
                <w:color w:val="000000"/>
                <w:sz w:val="20"/>
              </w:rPr>
              <w:t>191</w:t>
            </w:r>
            <w:r w:rsidR="00846C43">
              <w:rPr>
                <w:b/>
                <w:bCs/>
                <w:i/>
                <w:iCs/>
                <w:color w:val="000000"/>
                <w:sz w:val="20"/>
                <w:lang w:val="ru-RU"/>
              </w:rPr>
              <w:t> </w:t>
            </w:r>
            <w:r w:rsidRPr="00846C43">
              <w:rPr>
                <w:b/>
                <w:bCs/>
                <w:i/>
                <w:iCs/>
                <w:color w:val="000000"/>
                <w:sz w:val="20"/>
              </w:rPr>
              <w:t>490</w:t>
            </w:r>
          </w:p>
        </w:tc>
        <w:tc>
          <w:tcPr>
            <w:tcW w:w="758" w:type="pct"/>
          </w:tcPr>
          <w:p w14:paraId="54A54160" w14:textId="779DFCB4" w:rsidR="003A6684" w:rsidRPr="00EE548B" w:rsidRDefault="003A6684">
            <w:pPr>
              <w:keepNext/>
              <w:spacing w:before="20" w:after="20"/>
              <w:ind w:right="35"/>
              <w:jc w:val="right"/>
              <w:rPr>
                <w:b/>
                <w:bCs/>
                <w:i/>
                <w:iCs/>
                <w:color w:val="000000"/>
                <w:sz w:val="20"/>
              </w:rPr>
            </w:pPr>
            <w:r>
              <w:rPr>
                <w:b/>
                <w:bCs/>
                <w:i/>
                <w:iCs/>
                <w:color w:val="000000"/>
                <w:sz w:val="20"/>
              </w:rPr>
              <w:t>121</w:t>
            </w:r>
            <w:r w:rsidR="00846C43">
              <w:rPr>
                <w:b/>
                <w:bCs/>
                <w:i/>
                <w:iCs/>
                <w:color w:val="000000"/>
                <w:sz w:val="20"/>
                <w:lang w:val="ru-RU"/>
              </w:rPr>
              <w:t> </w:t>
            </w:r>
            <w:r>
              <w:rPr>
                <w:b/>
                <w:bCs/>
                <w:i/>
                <w:iCs/>
                <w:color w:val="000000"/>
                <w:sz w:val="20"/>
              </w:rPr>
              <w:t>584</w:t>
            </w:r>
          </w:p>
        </w:tc>
      </w:tr>
      <w:tr w:rsidR="003A6684" w:rsidRPr="00EB31E3" w14:paraId="73047E95" w14:textId="77777777" w:rsidTr="00A27B62">
        <w:tc>
          <w:tcPr>
            <w:tcW w:w="3409" w:type="pct"/>
            <w:noWrap/>
          </w:tcPr>
          <w:p w14:paraId="76F6B907" w14:textId="12633E27" w:rsidR="003A6684" w:rsidRPr="00A27B62" w:rsidRDefault="00A27B62">
            <w:pPr>
              <w:spacing w:before="20" w:after="20"/>
              <w:ind w:left="175"/>
              <w:jc w:val="left"/>
              <w:rPr>
                <w:color w:val="000000"/>
                <w:sz w:val="20"/>
                <w:lang w:val="ru-RU"/>
              </w:rPr>
            </w:pPr>
            <w:r w:rsidRPr="00A27B62">
              <w:rPr>
                <w:sz w:val="20"/>
                <w:szCs w:val="20"/>
                <w:lang w:val="ru-RU"/>
              </w:rPr>
              <w:t>Содействие обеспечению соблюдения правил импорта и контрол</w:t>
            </w:r>
            <w:r w:rsidR="001C7E15">
              <w:rPr>
                <w:sz w:val="20"/>
                <w:szCs w:val="20"/>
                <w:lang w:val="ru-RU"/>
              </w:rPr>
              <w:t>я</w:t>
            </w:r>
            <w:r w:rsidRPr="00A27B62">
              <w:rPr>
                <w:sz w:val="20"/>
                <w:szCs w:val="20"/>
                <w:lang w:val="ru-RU"/>
              </w:rPr>
              <w:t xml:space="preserve"> за применением системы квотирования и лицензирования (организация совещаний, проведение информационно-разъяснительной работы и укрепление потенциала)</w:t>
            </w:r>
          </w:p>
        </w:tc>
        <w:tc>
          <w:tcPr>
            <w:tcW w:w="834" w:type="pct"/>
          </w:tcPr>
          <w:p w14:paraId="72252678" w14:textId="45DD01EA" w:rsidR="003A6684" w:rsidRPr="002F4B2E" w:rsidRDefault="003A6684">
            <w:pPr>
              <w:spacing w:before="20" w:after="20"/>
              <w:ind w:right="35"/>
              <w:jc w:val="right"/>
              <w:rPr>
                <w:color w:val="000000"/>
                <w:sz w:val="20"/>
              </w:rPr>
            </w:pPr>
            <w:r w:rsidRPr="005A7415">
              <w:rPr>
                <w:sz w:val="20"/>
                <w:szCs w:val="20"/>
              </w:rPr>
              <w:t>48</w:t>
            </w:r>
            <w:r w:rsidR="00846C43">
              <w:rPr>
                <w:sz w:val="20"/>
                <w:szCs w:val="20"/>
                <w:lang w:val="ru-RU"/>
              </w:rPr>
              <w:t> </w:t>
            </w:r>
            <w:r w:rsidRPr="005A7415">
              <w:rPr>
                <w:sz w:val="20"/>
                <w:szCs w:val="20"/>
              </w:rPr>
              <w:t>000</w:t>
            </w:r>
          </w:p>
        </w:tc>
        <w:tc>
          <w:tcPr>
            <w:tcW w:w="758" w:type="pct"/>
          </w:tcPr>
          <w:p w14:paraId="1641BD36" w14:textId="75C2177C" w:rsidR="003A6684" w:rsidRDefault="003A6684">
            <w:pPr>
              <w:spacing w:before="20" w:after="20"/>
              <w:ind w:right="35"/>
              <w:jc w:val="right"/>
              <w:rPr>
                <w:color w:val="000000"/>
                <w:sz w:val="20"/>
              </w:rPr>
            </w:pPr>
            <w:r w:rsidRPr="005A7415">
              <w:rPr>
                <w:sz w:val="20"/>
                <w:szCs w:val="20"/>
              </w:rPr>
              <w:t>48</w:t>
            </w:r>
            <w:r w:rsidR="00846C43">
              <w:rPr>
                <w:sz w:val="20"/>
                <w:szCs w:val="20"/>
                <w:lang w:val="ru-RU"/>
              </w:rPr>
              <w:t> </w:t>
            </w:r>
            <w:r>
              <w:rPr>
                <w:sz w:val="20"/>
                <w:szCs w:val="20"/>
              </w:rPr>
              <w:t>584</w:t>
            </w:r>
          </w:p>
        </w:tc>
      </w:tr>
      <w:tr w:rsidR="003A6684" w:rsidRPr="00EB31E3" w14:paraId="1D2F59BC" w14:textId="77777777" w:rsidTr="00A27B62">
        <w:tc>
          <w:tcPr>
            <w:tcW w:w="3409" w:type="pct"/>
            <w:noWrap/>
          </w:tcPr>
          <w:p w14:paraId="0E78FC4A" w14:textId="552BEB45" w:rsidR="003A6684" w:rsidRPr="00A27B62" w:rsidRDefault="00A27B62">
            <w:pPr>
              <w:spacing w:before="20" w:after="20"/>
              <w:ind w:left="175"/>
              <w:jc w:val="left"/>
              <w:rPr>
                <w:color w:val="000000"/>
                <w:sz w:val="20"/>
                <w:lang w:val="ru-RU"/>
              </w:rPr>
            </w:pPr>
            <w:r w:rsidRPr="00A27B62">
              <w:rPr>
                <w:sz w:val="20"/>
                <w:szCs w:val="20"/>
                <w:lang w:val="ru-RU"/>
              </w:rPr>
              <w:t xml:space="preserve">Разработка стратегии по интеграции сектора ХКВ в систему РОП Нигерии </w:t>
            </w:r>
          </w:p>
        </w:tc>
        <w:tc>
          <w:tcPr>
            <w:tcW w:w="834" w:type="pct"/>
          </w:tcPr>
          <w:p w14:paraId="5273548F" w14:textId="5A9FCC7F" w:rsidR="003A6684" w:rsidRPr="002F4B2E" w:rsidRDefault="003A6684">
            <w:pPr>
              <w:spacing w:before="20" w:after="20"/>
              <w:ind w:right="35"/>
              <w:jc w:val="right"/>
              <w:rPr>
                <w:color w:val="000000"/>
                <w:sz w:val="20"/>
              </w:rPr>
            </w:pPr>
            <w:r w:rsidRPr="005A7415">
              <w:rPr>
                <w:sz w:val="20"/>
                <w:szCs w:val="20"/>
              </w:rPr>
              <w:t>30</w:t>
            </w:r>
            <w:r w:rsidR="00846C43">
              <w:rPr>
                <w:sz w:val="20"/>
                <w:szCs w:val="20"/>
                <w:lang w:val="ru-RU"/>
              </w:rPr>
              <w:t> </w:t>
            </w:r>
            <w:r w:rsidRPr="005A7415">
              <w:rPr>
                <w:sz w:val="20"/>
                <w:szCs w:val="20"/>
              </w:rPr>
              <w:t>000</w:t>
            </w:r>
          </w:p>
        </w:tc>
        <w:tc>
          <w:tcPr>
            <w:tcW w:w="758" w:type="pct"/>
          </w:tcPr>
          <w:p w14:paraId="2D7FDC33" w14:textId="77777777" w:rsidR="003A6684" w:rsidRDefault="003A6684">
            <w:pPr>
              <w:spacing w:before="20" w:after="20"/>
              <w:ind w:right="35"/>
              <w:jc w:val="right"/>
              <w:rPr>
                <w:color w:val="000000"/>
                <w:sz w:val="20"/>
              </w:rPr>
            </w:pPr>
            <w:r>
              <w:rPr>
                <w:sz w:val="20"/>
                <w:szCs w:val="20"/>
              </w:rPr>
              <w:t>0</w:t>
            </w:r>
          </w:p>
        </w:tc>
      </w:tr>
      <w:tr w:rsidR="003A6684" w:rsidRPr="00EB31E3" w14:paraId="131B3387" w14:textId="77777777" w:rsidTr="00A27B62">
        <w:tc>
          <w:tcPr>
            <w:tcW w:w="3409" w:type="pct"/>
            <w:noWrap/>
          </w:tcPr>
          <w:p w14:paraId="3C924688" w14:textId="6EB68F8A" w:rsidR="003A6684" w:rsidRPr="001019E1" w:rsidRDefault="001019E1">
            <w:pPr>
              <w:spacing w:before="20" w:after="20"/>
              <w:ind w:left="175"/>
              <w:jc w:val="left"/>
              <w:rPr>
                <w:color w:val="000000"/>
                <w:sz w:val="20"/>
                <w:lang w:val="ru-RU"/>
              </w:rPr>
            </w:pPr>
            <w:r w:rsidRPr="001019E1">
              <w:rPr>
                <w:sz w:val="20"/>
                <w:szCs w:val="20"/>
                <w:lang w:val="ru-RU"/>
              </w:rPr>
              <w:t>Разработка политики «экологичных» закупок для государственных учреждений и системы стимулирования для местных установщиков и дистрибьюторов</w:t>
            </w:r>
          </w:p>
        </w:tc>
        <w:tc>
          <w:tcPr>
            <w:tcW w:w="834" w:type="pct"/>
          </w:tcPr>
          <w:p w14:paraId="52A8A2F3" w14:textId="06EF899B" w:rsidR="003A6684" w:rsidRPr="002F4B2E" w:rsidRDefault="003A6684">
            <w:pPr>
              <w:spacing w:before="20" w:after="20"/>
              <w:ind w:right="35"/>
              <w:jc w:val="right"/>
              <w:rPr>
                <w:color w:val="000000"/>
                <w:sz w:val="20"/>
              </w:rPr>
            </w:pPr>
            <w:r w:rsidRPr="005A7415">
              <w:rPr>
                <w:sz w:val="20"/>
                <w:szCs w:val="20"/>
              </w:rPr>
              <w:t>20</w:t>
            </w:r>
            <w:r w:rsidR="00846C43">
              <w:rPr>
                <w:sz w:val="20"/>
                <w:szCs w:val="20"/>
                <w:lang w:val="ru-RU"/>
              </w:rPr>
              <w:t> </w:t>
            </w:r>
            <w:r w:rsidRPr="005A7415">
              <w:rPr>
                <w:sz w:val="20"/>
                <w:szCs w:val="20"/>
              </w:rPr>
              <w:t>000</w:t>
            </w:r>
          </w:p>
        </w:tc>
        <w:tc>
          <w:tcPr>
            <w:tcW w:w="758" w:type="pct"/>
          </w:tcPr>
          <w:p w14:paraId="2A80326C" w14:textId="0EF2D12B" w:rsidR="003A6684" w:rsidRDefault="003A6684">
            <w:pPr>
              <w:spacing w:before="20" w:after="20"/>
              <w:ind w:right="35"/>
              <w:jc w:val="right"/>
              <w:rPr>
                <w:color w:val="000000"/>
                <w:sz w:val="20"/>
              </w:rPr>
            </w:pPr>
            <w:r>
              <w:rPr>
                <w:sz w:val="20"/>
                <w:szCs w:val="20"/>
              </w:rPr>
              <w:t>36</w:t>
            </w:r>
            <w:r w:rsidR="00846C43">
              <w:rPr>
                <w:sz w:val="20"/>
                <w:szCs w:val="20"/>
                <w:lang w:val="ru-RU"/>
              </w:rPr>
              <w:t> </w:t>
            </w:r>
            <w:r>
              <w:rPr>
                <w:sz w:val="20"/>
                <w:szCs w:val="20"/>
              </w:rPr>
              <w:t>500</w:t>
            </w:r>
          </w:p>
        </w:tc>
      </w:tr>
      <w:tr w:rsidR="003A6684" w:rsidRPr="00EB31E3" w14:paraId="06BAB294" w14:textId="77777777" w:rsidTr="00A27B62">
        <w:tc>
          <w:tcPr>
            <w:tcW w:w="3409" w:type="pct"/>
            <w:noWrap/>
          </w:tcPr>
          <w:p w14:paraId="159470CD" w14:textId="773F358B" w:rsidR="003A6684" w:rsidRPr="001019E1" w:rsidRDefault="001019E1">
            <w:pPr>
              <w:spacing w:before="20" w:after="20"/>
              <w:ind w:left="175"/>
              <w:jc w:val="left"/>
              <w:rPr>
                <w:color w:val="000000"/>
                <w:sz w:val="20"/>
                <w:lang w:val="ru-RU"/>
              </w:rPr>
            </w:pPr>
            <w:r w:rsidRPr="001019E1">
              <w:rPr>
                <w:sz w:val="20"/>
                <w:szCs w:val="20"/>
                <w:lang w:val="ru-RU"/>
              </w:rPr>
              <w:t>Координация работы руководящего комитета заинтересованных сторон по обеспечению соблюдения запрета на импорт оборудования и систем ХКВ на основе ГХФУ</w:t>
            </w:r>
            <w:r w:rsidR="001C7E15">
              <w:rPr>
                <w:sz w:val="20"/>
                <w:szCs w:val="20"/>
                <w:lang w:val="ru-RU"/>
              </w:rPr>
              <w:t xml:space="preserve"> в</w:t>
            </w:r>
            <w:r w:rsidRPr="001019E1">
              <w:rPr>
                <w:sz w:val="20"/>
                <w:szCs w:val="20"/>
                <w:lang w:val="ru-RU"/>
              </w:rPr>
              <w:t xml:space="preserve"> </w:t>
            </w:r>
            <w:r w:rsidR="00B5687B">
              <w:rPr>
                <w:sz w:val="20"/>
                <w:szCs w:val="20"/>
                <w:lang w:val="ru-RU"/>
              </w:rPr>
              <w:t>с</w:t>
            </w:r>
            <w:r w:rsidRPr="001019E1">
              <w:rPr>
                <w:sz w:val="20"/>
                <w:szCs w:val="20"/>
                <w:lang w:val="ru-RU"/>
              </w:rPr>
              <w:t>оответ</w:t>
            </w:r>
            <w:r w:rsidR="001C7E15">
              <w:rPr>
                <w:sz w:val="20"/>
                <w:szCs w:val="20"/>
                <w:lang w:val="ru-RU"/>
              </w:rPr>
              <w:t>ствии с</w:t>
            </w:r>
            <w:r w:rsidRPr="001019E1">
              <w:rPr>
                <w:sz w:val="20"/>
                <w:szCs w:val="20"/>
                <w:lang w:val="ru-RU"/>
              </w:rPr>
              <w:t xml:space="preserve"> МСЭЭ</w:t>
            </w:r>
          </w:p>
        </w:tc>
        <w:tc>
          <w:tcPr>
            <w:tcW w:w="834" w:type="pct"/>
          </w:tcPr>
          <w:p w14:paraId="7AB82922" w14:textId="501E9DDA" w:rsidR="003A6684" w:rsidRPr="002F4B2E" w:rsidRDefault="003A6684">
            <w:pPr>
              <w:spacing w:before="20" w:after="20"/>
              <w:ind w:right="35"/>
              <w:jc w:val="right"/>
              <w:rPr>
                <w:color w:val="000000"/>
                <w:sz w:val="20"/>
              </w:rPr>
            </w:pPr>
            <w:r w:rsidRPr="005A7415">
              <w:rPr>
                <w:sz w:val="20"/>
                <w:szCs w:val="20"/>
              </w:rPr>
              <w:t>36</w:t>
            </w:r>
            <w:r w:rsidR="00846C43">
              <w:rPr>
                <w:sz w:val="20"/>
                <w:szCs w:val="20"/>
                <w:lang w:val="ru-RU"/>
              </w:rPr>
              <w:t> </w:t>
            </w:r>
            <w:r w:rsidRPr="005A7415">
              <w:rPr>
                <w:sz w:val="20"/>
                <w:szCs w:val="20"/>
              </w:rPr>
              <w:t>000</w:t>
            </w:r>
          </w:p>
        </w:tc>
        <w:tc>
          <w:tcPr>
            <w:tcW w:w="758" w:type="pct"/>
          </w:tcPr>
          <w:p w14:paraId="060EF431" w14:textId="37E3815A" w:rsidR="003A6684" w:rsidRDefault="003A6684">
            <w:pPr>
              <w:spacing w:before="20" w:after="20"/>
              <w:ind w:right="35"/>
              <w:jc w:val="right"/>
              <w:rPr>
                <w:color w:val="000000"/>
                <w:sz w:val="20"/>
              </w:rPr>
            </w:pPr>
            <w:r w:rsidRPr="005A7415">
              <w:rPr>
                <w:sz w:val="20"/>
                <w:szCs w:val="20"/>
              </w:rPr>
              <w:t>36</w:t>
            </w:r>
            <w:r w:rsidR="00846C43">
              <w:rPr>
                <w:sz w:val="20"/>
                <w:szCs w:val="20"/>
                <w:lang w:val="ru-RU"/>
              </w:rPr>
              <w:t> </w:t>
            </w:r>
            <w:r>
              <w:rPr>
                <w:sz w:val="20"/>
                <w:szCs w:val="20"/>
              </w:rPr>
              <w:t>5</w:t>
            </w:r>
            <w:r w:rsidRPr="005A7415">
              <w:rPr>
                <w:sz w:val="20"/>
                <w:szCs w:val="20"/>
              </w:rPr>
              <w:t>00</w:t>
            </w:r>
          </w:p>
        </w:tc>
      </w:tr>
      <w:tr w:rsidR="003A6684" w:rsidRPr="00EB31E3" w14:paraId="1347FCE7" w14:textId="77777777" w:rsidTr="00A27B62">
        <w:tc>
          <w:tcPr>
            <w:tcW w:w="3409" w:type="pct"/>
            <w:noWrap/>
          </w:tcPr>
          <w:p w14:paraId="436182C6" w14:textId="266AC140" w:rsidR="003A6684" w:rsidRPr="001019E1" w:rsidRDefault="001019E1">
            <w:pPr>
              <w:spacing w:before="20" w:after="20"/>
              <w:ind w:left="175"/>
              <w:jc w:val="left"/>
              <w:rPr>
                <w:color w:val="000000"/>
                <w:sz w:val="20"/>
                <w:lang w:val="ru-RU"/>
              </w:rPr>
            </w:pPr>
            <w:r w:rsidRPr="001019E1">
              <w:rPr>
                <w:sz w:val="20"/>
                <w:szCs w:val="20"/>
                <w:lang w:val="ru-RU"/>
              </w:rPr>
              <w:t>Разработка процедур по замене старого оборудования на основе ГХФУ энергоэффективными альтернативами</w:t>
            </w:r>
          </w:p>
        </w:tc>
        <w:tc>
          <w:tcPr>
            <w:tcW w:w="834" w:type="pct"/>
          </w:tcPr>
          <w:p w14:paraId="0EE2C9D0" w14:textId="61789EBE" w:rsidR="003A6684" w:rsidRPr="005A7415" w:rsidRDefault="003A6684">
            <w:pPr>
              <w:spacing w:before="20" w:after="20"/>
              <w:ind w:right="35"/>
              <w:jc w:val="right"/>
              <w:rPr>
                <w:sz w:val="20"/>
                <w:szCs w:val="20"/>
              </w:rPr>
            </w:pPr>
            <w:r w:rsidRPr="005A7415">
              <w:rPr>
                <w:sz w:val="20"/>
                <w:szCs w:val="20"/>
              </w:rPr>
              <w:t>57</w:t>
            </w:r>
            <w:r w:rsidR="00846C43">
              <w:rPr>
                <w:sz w:val="20"/>
                <w:szCs w:val="20"/>
                <w:lang w:val="ru-RU"/>
              </w:rPr>
              <w:t> </w:t>
            </w:r>
            <w:r w:rsidRPr="005A7415">
              <w:rPr>
                <w:sz w:val="20"/>
                <w:szCs w:val="20"/>
              </w:rPr>
              <w:t>490</w:t>
            </w:r>
          </w:p>
        </w:tc>
        <w:tc>
          <w:tcPr>
            <w:tcW w:w="758" w:type="pct"/>
          </w:tcPr>
          <w:p w14:paraId="2D64E8E9" w14:textId="77777777" w:rsidR="003A6684" w:rsidRPr="005A7415" w:rsidRDefault="003A6684">
            <w:pPr>
              <w:spacing w:before="20" w:after="20"/>
              <w:ind w:right="35"/>
              <w:jc w:val="right"/>
              <w:rPr>
                <w:sz w:val="20"/>
                <w:szCs w:val="20"/>
              </w:rPr>
            </w:pPr>
            <w:r>
              <w:rPr>
                <w:sz w:val="20"/>
                <w:szCs w:val="20"/>
              </w:rPr>
              <w:t>0</w:t>
            </w:r>
          </w:p>
        </w:tc>
      </w:tr>
      <w:tr w:rsidR="003A6684" w:rsidRPr="00EE548B" w14:paraId="65FD672E" w14:textId="77777777" w:rsidTr="00A27B62">
        <w:tc>
          <w:tcPr>
            <w:tcW w:w="3409" w:type="pct"/>
            <w:noWrap/>
          </w:tcPr>
          <w:p w14:paraId="4BBDDD9E" w14:textId="5C3CAAB6" w:rsidR="003A6684" w:rsidRPr="001019E1" w:rsidRDefault="001019E1">
            <w:pPr>
              <w:keepNext/>
              <w:spacing w:before="20" w:after="20"/>
              <w:jc w:val="left"/>
              <w:rPr>
                <w:b/>
                <w:bCs/>
                <w:i/>
                <w:iCs/>
                <w:color w:val="000000"/>
                <w:sz w:val="20"/>
                <w:lang w:val="ru-RU"/>
              </w:rPr>
            </w:pPr>
            <w:r w:rsidRPr="001019E1">
              <w:rPr>
                <w:b/>
                <w:bCs/>
                <w:i/>
                <w:iCs/>
                <w:color w:val="000000"/>
                <w:sz w:val="20"/>
                <w:lang w:val="ru-RU"/>
              </w:rPr>
              <w:t xml:space="preserve">Подготовка сотрудников таможенных служб и закупка оборудования </w:t>
            </w:r>
            <w:r w:rsidR="003A6684" w:rsidRPr="001019E1">
              <w:rPr>
                <w:b/>
                <w:bCs/>
                <w:i/>
                <w:iCs/>
                <w:color w:val="000000"/>
                <w:sz w:val="20"/>
                <w:lang w:val="ru-RU"/>
              </w:rPr>
              <w:t>(</w:t>
            </w:r>
            <w:r>
              <w:rPr>
                <w:b/>
                <w:bCs/>
                <w:i/>
                <w:iCs/>
                <w:color w:val="000000"/>
                <w:sz w:val="20"/>
                <w:lang w:val="ru-RU"/>
              </w:rPr>
              <w:t>ПРООН</w:t>
            </w:r>
            <w:r w:rsidR="003A6684" w:rsidRPr="001019E1">
              <w:rPr>
                <w:b/>
                <w:bCs/>
                <w:i/>
                <w:iCs/>
                <w:color w:val="000000"/>
                <w:sz w:val="20"/>
                <w:lang w:val="ru-RU"/>
              </w:rPr>
              <w:t>)</w:t>
            </w:r>
          </w:p>
        </w:tc>
        <w:tc>
          <w:tcPr>
            <w:tcW w:w="834" w:type="pct"/>
          </w:tcPr>
          <w:p w14:paraId="4DEBDCFA" w14:textId="12A55D3A" w:rsidR="003A6684" w:rsidRPr="00EE548B" w:rsidRDefault="003A6684">
            <w:pPr>
              <w:keepNext/>
              <w:spacing w:before="20" w:after="20"/>
              <w:ind w:right="35"/>
              <w:jc w:val="right"/>
              <w:rPr>
                <w:b/>
                <w:bCs/>
                <w:i/>
                <w:iCs/>
                <w:color w:val="000000"/>
                <w:sz w:val="20"/>
              </w:rPr>
            </w:pPr>
            <w:r w:rsidRPr="00EE548B">
              <w:rPr>
                <w:b/>
                <w:bCs/>
                <w:i/>
                <w:iCs/>
                <w:color w:val="000000"/>
                <w:sz w:val="20"/>
              </w:rPr>
              <w:t>347</w:t>
            </w:r>
            <w:r w:rsidR="00846C43">
              <w:rPr>
                <w:b/>
                <w:bCs/>
                <w:i/>
                <w:iCs/>
                <w:color w:val="000000"/>
                <w:sz w:val="20"/>
                <w:lang w:val="ru-RU"/>
              </w:rPr>
              <w:t> </w:t>
            </w:r>
            <w:r w:rsidRPr="00EE548B">
              <w:rPr>
                <w:b/>
                <w:bCs/>
                <w:i/>
                <w:iCs/>
                <w:color w:val="000000"/>
                <w:sz w:val="20"/>
              </w:rPr>
              <w:t>000</w:t>
            </w:r>
          </w:p>
        </w:tc>
        <w:tc>
          <w:tcPr>
            <w:tcW w:w="758" w:type="pct"/>
          </w:tcPr>
          <w:p w14:paraId="6C892FD8" w14:textId="704323BF" w:rsidR="003A6684" w:rsidRPr="00EE548B" w:rsidRDefault="003A6684">
            <w:pPr>
              <w:keepNext/>
              <w:spacing w:before="20" w:after="20"/>
              <w:ind w:right="35"/>
              <w:jc w:val="right"/>
              <w:rPr>
                <w:b/>
                <w:bCs/>
                <w:i/>
                <w:iCs/>
                <w:color w:val="000000"/>
                <w:sz w:val="20"/>
              </w:rPr>
            </w:pPr>
            <w:r w:rsidRPr="00EE548B">
              <w:rPr>
                <w:b/>
                <w:bCs/>
                <w:i/>
                <w:iCs/>
                <w:color w:val="000000"/>
                <w:sz w:val="20"/>
              </w:rPr>
              <w:t>299</w:t>
            </w:r>
            <w:r w:rsidR="00846C43">
              <w:rPr>
                <w:b/>
                <w:bCs/>
                <w:i/>
                <w:iCs/>
                <w:color w:val="000000"/>
                <w:sz w:val="20"/>
                <w:lang w:val="ru-RU"/>
              </w:rPr>
              <w:t> </w:t>
            </w:r>
            <w:r w:rsidRPr="00EE548B">
              <w:rPr>
                <w:b/>
                <w:bCs/>
                <w:i/>
                <w:iCs/>
                <w:color w:val="000000"/>
                <w:sz w:val="20"/>
              </w:rPr>
              <w:t>000</w:t>
            </w:r>
          </w:p>
        </w:tc>
      </w:tr>
      <w:tr w:rsidR="003A6684" w:rsidRPr="00EB31E3" w14:paraId="6BD0D8A9" w14:textId="77777777" w:rsidTr="00A27B62">
        <w:tc>
          <w:tcPr>
            <w:tcW w:w="3409" w:type="pct"/>
            <w:noWrap/>
          </w:tcPr>
          <w:p w14:paraId="456C3756" w14:textId="4F0FD1BE" w:rsidR="003A6684" w:rsidRPr="001019E1" w:rsidRDefault="001019E1">
            <w:pPr>
              <w:spacing w:before="20" w:after="20"/>
              <w:ind w:left="175"/>
              <w:jc w:val="left"/>
              <w:rPr>
                <w:color w:val="000000"/>
                <w:sz w:val="20"/>
                <w:lang w:val="ru-RU"/>
              </w:rPr>
            </w:pPr>
            <w:r w:rsidRPr="001019E1">
              <w:rPr>
                <w:sz w:val="20"/>
                <w:szCs w:val="20"/>
                <w:lang w:val="ru-RU"/>
              </w:rPr>
              <w:t>Привлечение национального консультанта для координации учебных курсов и закупок оборудования, а также для разработки плана по контролю за импортом ГХФУ-22 и использованием рекуперированных хладагентов в</w:t>
            </w:r>
            <w:r>
              <w:rPr>
                <w:sz w:val="20"/>
                <w:szCs w:val="20"/>
                <w:lang w:val="ru-RU"/>
              </w:rPr>
              <w:t xml:space="preserve"> период</w:t>
            </w:r>
            <w:r w:rsidRPr="001019E1">
              <w:rPr>
                <w:sz w:val="20"/>
                <w:szCs w:val="20"/>
                <w:lang w:val="ru-RU"/>
              </w:rPr>
              <w:t xml:space="preserve"> обслуживания оставшегося оборудования</w:t>
            </w:r>
          </w:p>
        </w:tc>
        <w:tc>
          <w:tcPr>
            <w:tcW w:w="834" w:type="pct"/>
          </w:tcPr>
          <w:p w14:paraId="6393C019" w14:textId="3BAB609E" w:rsidR="003A6684" w:rsidRPr="002F4B2E" w:rsidRDefault="003A6684">
            <w:pPr>
              <w:spacing w:before="20" w:after="20"/>
              <w:ind w:right="35"/>
              <w:jc w:val="right"/>
              <w:rPr>
                <w:color w:val="000000"/>
                <w:sz w:val="20"/>
              </w:rPr>
            </w:pPr>
            <w:r w:rsidRPr="005C494C">
              <w:rPr>
                <w:sz w:val="20"/>
                <w:szCs w:val="20"/>
              </w:rPr>
              <w:t>48</w:t>
            </w:r>
            <w:r w:rsidR="00846C43">
              <w:rPr>
                <w:sz w:val="20"/>
                <w:szCs w:val="20"/>
                <w:lang w:val="ru-RU"/>
              </w:rPr>
              <w:t> </w:t>
            </w:r>
            <w:r w:rsidRPr="005C494C">
              <w:rPr>
                <w:sz w:val="20"/>
                <w:szCs w:val="20"/>
              </w:rPr>
              <w:t>000</w:t>
            </w:r>
          </w:p>
        </w:tc>
        <w:tc>
          <w:tcPr>
            <w:tcW w:w="758" w:type="pct"/>
          </w:tcPr>
          <w:p w14:paraId="363D6177" w14:textId="77777777" w:rsidR="003A6684" w:rsidRDefault="003A6684">
            <w:pPr>
              <w:spacing w:before="20" w:after="20"/>
              <w:ind w:right="35"/>
              <w:jc w:val="right"/>
              <w:rPr>
                <w:color w:val="000000"/>
                <w:sz w:val="20"/>
              </w:rPr>
            </w:pPr>
            <w:r>
              <w:rPr>
                <w:color w:val="000000"/>
                <w:sz w:val="20"/>
              </w:rPr>
              <w:t>0</w:t>
            </w:r>
          </w:p>
        </w:tc>
      </w:tr>
      <w:tr w:rsidR="003A6684" w:rsidRPr="00EB31E3" w14:paraId="29ACCCB7" w14:textId="77777777" w:rsidTr="00A27B62">
        <w:tc>
          <w:tcPr>
            <w:tcW w:w="3409" w:type="pct"/>
            <w:noWrap/>
          </w:tcPr>
          <w:p w14:paraId="4614C1B5" w14:textId="468A2D5F" w:rsidR="003A6684" w:rsidRPr="001019E1" w:rsidRDefault="001019E1">
            <w:pPr>
              <w:spacing w:before="20" w:after="20"/>
              <w:ind w:left="175"/>
              <w:jc w:val="left"/>
              <w:rPr>
                <w:color w:val="000000"/>
                <w:sz w:val="20"/>
                <w:lang w:val="ru-RU"/>
              </w:rPr>
            </w:pPr>
            <w:r w:rsidRPr="001019E1">
              <w:rPr>
                <w:sz w:val="20"/>
                <w:szCs w:val="20"/>
                <w:lang w:val="ru-RU"/>
              </w:rPr>
              <w:t>Разработка онлайновой системы контроля для импортеров и дистрибьюторов, позволяющей регистрировать импорт хладагентов и ХКВ и поставки хладагентов</w:t>
            </w:r>
          </w:p>
        </w:tc>
        <w:tc>
          <w:tcPr>
            <w:tcW w:w="834" w:type="pct"/>
          </w:tcPr>
          <w:p w14:paraId="25580F67" w14:textId="6249670A" w:rsidR="003A6684" w:rsidRPr="002F4B2E" w:rsidRDefault="003A6684">
            <w:pPr>
              <w:spacing w:before="20" w:after="20"/>
              <w:ind w:right="35"/>
              <w:jc w:val="right"/>
              <w:rPr>
                <w:color w:val="000000"/>
                <w:sz w:val="20"/>
              </w:rPr>
            </w:pPr>
            <w:r w:rsidRPr="005C494C">
              <w:rPr>
                <w:sz w:val="20"/>
                <w:szCs w:val="20"/>
              </w:rPr>
              <w:t>75</w:t>
            </w:r>
            <w:r w:rsidR="00846C43">
              <w:rPr>
                <w:sz w:val="20"/>
                <w:szCs w:val="20"/>
                <w:lang w:val="ru-RU"/>
              </w:rPr>
              <w:t> </w:t>
            </w:r>
            <w:r w:rsidRPr="005C494C">
              <w:rPr>
                <w:sz w:val="20"/>
                <w:szCs w:val="20"/>
              </w:rPr>
              <w:t>000</w:t>
            </w:r>
          </w:p>
        </w:tc>
        <w:tc>
          <w:tcPr>
            <w:tcW w:w="758" w:type="pct"/>
          </w:tcPr>
          <w:p w14:paraId="3E53A34E" w14:textId="7578BDEB" w:rsidR="003A6684" w:rsidRDefault="003A6684">
            <w:pPr>
              <w:spacing w:before="20" w:after="20"/>
              <w:ind w:right="35"/>
              <w:jc w:val="right"/>
              <w:rPr>
                <w:color w:val="000000"/>
                <w:sz w:val="20"/>
              </w:rPr>
            </w:pPr>
            <w:r w:rsidRPr="005C494C">
              <w:rPr>
                <w:sz w:val="20"/>
                <w:szCs w:val="20"/>
              </w:rPr>
              <w:t>75</w:t>
            </w:r>
            <w:r w:rsidR="00846C43">
              <w:rPr>
                <w:sz w:val="20"/>
                <w:szCs w:val="20"/>
                <w:lang w:val="ru-RU"/>
              </w:rPr>
              <w:t> </w:t>
            </w:r>
            <w:r w:rsidRPr="005C494C">
              <w:rPr>
                <w:sz w:val="20"/>
                <w:szCs w:val="20"/>
              </w:rPr>
              <w:t>000</w:t>
            </w:r>
          </w:p>
        </w:tc>
      </w:tr>
      <w:tr w:rsidR="003A6684" w:rsidRPr="00EB31E3" w14:paraId="18F8AE6A" w14:textId="77777777" w:rsidTr="00A27B62">
        <w:tc>
          <w:tcPr>
            <w:tcW w:w="3409" w:type="pct"/>
            <w:noWrap/>
          </w:tcPr>
          <w:p w14:paraId="6536591A" w14:textId="6B9C0ADC" w:rsidR="003A6684" w:rsidRPr="001019E1" w:rsidRDefault="001019E1">
            <w:pPr>
              <w:spacing w:before="20" w:after="20"/>
              <w:ind w:left="175"/>
              <w:jc w:val="left"/>
              <w:rPr>
                <w:color w:val="000000"/>
                <w:sz w:val="20"/>
                <w:lang w:val="ru-RU"/>
              </w:rPr>
            </w:pPr>
            <w:r w:rsidRPr="001019E1">
              <w:rPr>
                <w:sz w:val="20"/>
                <w:szCs w:val="20"/>
                <w:lang w:val="ru-RU"/>
              </w:rPr>
              <w:t>Проведение восьми учебных курсов для подготовки 160 сотрудников таможенных служб и заинтересованных сторон</w:t>
            </w:r>
          </w:p>
        </w:tc>
        <w:tc>
          <w:tcPr>
            <w:tcW w:w="834" w:type="pct"/>
          </w:tcPr>
          <w:p w14:paraId="7105255E" w14:textId="470CDE0F" w:rsidR="003A6684" w:rsidRPr="002F4B2E" w:rsidRDefault="003A6684">
            <w:pPr>
              <w:spacing w:before="20" w:after="20"/>
              <w:ind w:right="35"/>
              <w:jc w:val="right"/>
              <w:rPr>
                <w:color w:val="000000"/>
                <w:sz w:val="20"/>
              </w:rPr>
            </w:pPr>
            <w:r w:rsidRPr="005C494C">
              <w:rPr>
                <w:sz w:val="20"/>
                <w:szCs w:val="20"/>
              </w:rPr>
              <w:t>48</w:t>
            </w:r>
            <w:r w:rsidR="00846C43">
              <w:rPr>
                <w:sz w:val="20"/>
                <w:szCs w:val="20"/>
                <w:lang w:val="ru-RU"/>
              </w:rPr>
              <w:t> </w:t>
            </w:r>
            <w:r w:rsidRPr="005C494C">
              <w:rPr>
                <w:sz w:val="20"/>
                <w:szCs w:val="20"/>
              </w:rPr>
              <w:t>000</w:t>
            </w:r>
          </w:p>
        </w:tc>
        <w:tc>
          <w:tcPr>
            <w:tcW w:w="758" w:type="pct"/>
          </w:tcPr>
          <w:p w14:paraId="6D7768B4" w14:textId="0462ED88" w:rsidR="003A6684" w:rsidRDefault="003A6684">
            <w:pPr>
              <w:spacing w:before="20" w:after="20"/>
              <w:ind w:right="35"/>
              <w:jc w:val="right"/>
              <w:rPr>
                <w:color w:val="000000"/>
                <w:sz w:val="20"/>
              </w:rPr>
            </w:pPr>
            <w:r w:rsidRPr="005C494C">
              <w:rPr>
                <w:sz w:val="20"/>
                <w:szCs w:val="20"/>
              </w:rPr>
              <w:t>48</w:t>
            </w:r>
            <w:r w:rsidR="00846C43">
              <w:rPr>
                <w:sz w:val="20"/>
                <w:szCs w:val="20"/>
                <w:lang w:val="ru-RU"/>
              </w:rPr>
              <w:t> </w:t>
            </w:r>
            <w:r w:rsidRPr="005C494C">
              <w:rPr>
                <w:sz w:val="20"/>
                <w:szCs w:val="20"/>
              </w:rPr>
              <w:t>000</w:t>
            </w:r>
          </w:p>
        </w:tc>
      </w:tr>
      <w:tr w:rsidR="003A6684" w:rsidRPr="00EB31E3" w14:paraId="3AC37588" w14:textId="77777777" w:rsidTr="00A27B62">
        <w:tc>
          <w:tcPr>
            <w:tcW w:w="3409" w:type="pct"/>
            <w:noWrap/>
          </w:tcPr>
          <w:p w14:paraId="1747D713" w14:textId="20504A73" w:rsidR="003A6684" w:rsidRPr="001019E1" w:rsidRDefault="001019E1">
            <w:pPr>
              <w:spacing w:before="20" w:after="20"/>
              <w:ind w:left="175"/>
              <w:jc w:val="left"/>
              <w:rPr>
                <w:color w:val="000000"/>
                <w:sz w:val="20"/>
                <w:lang w:val="ru-RU"/>
              </w:rPr>
            </w:pPr>
            <w:r w:rsidRPr="001019E1">
              <w:rPr>
                <w:sz w:val="20"/>
                <w:szCs w:val="20"/>
                <w:lang w:val="ru-RU"/>
              </w:rPr>
              <w:t>Проведение восьми учебных курсов для подготовки 160 брокеров, импортеров и представителей других соответствующих органов</w:t>
            </w:r>
          </w:p>
        </w:tc>
        <w:tc>
          <w:tcPr>
            <w:tcW w:w="834" w:type="pct"/>
          </w:tcPr>
          <w:p w14:paraId="3A12C114" w14:textId="1883C8F9" w:rsidR="003A6684" w:rsidRPr="002F4B2E" w:rsidRDefault="003A6684">
            <w:pPr>
              <w:spacing w:before="20" w:after="20"/>
              <w:ind w:right="35"/>
              <w:jc w:val="right"/>
              <w:rPr>
                <w:color w:val="000000"/>
                <w:sz w:val="20"/>
              </w:rPr>
            </w:pPr>
            <w:r w:rsidRPr="005C494C">
              <w:rPr>
                <w:sz w:val="20"/>
                <w:szCs w:val="20"/>
              </w:rPr>
              <w:t>48</w:t>
            </w:r>
            <w:r w:rsidR="00846C43">
              <w:rPr>
                <w:sz w:val="20"/>
                <w:szCs w:val="20"/>
                <w:lang w:val="ru-RU"/>
              </w:rPr>
              <w:t> </w:t>
            </w:r>
            <w:r w:rsidRPr="005C494C">
              <w:rPr>
                <w:sz w:val="20"/>
                <w:szCs w:val="20"/>
              </w:rPr>
              <w:t>000</w:t>
            </w:r>
          </w:p>
        </w:tc>
        <w:tc>
          <w:tcPr>
            <w:tcW w:w="758" w:type="pct"/>
          </w:tcPr>
          <w:p w14:paraId="7C85F98C" w14:textId="2E0F1A6B" w:rsidR="003A6684" w:rsidRDefault="003A6684">
            <w:pPr>
              <w:spacing w:before="20" w:after="20"/>
              <w:ind w:right="35"/>
              <w:jc w:val="right"/>
              <w:rPr>
                <w:color w:val="000000"/>
                <w:sz w:val="20"/>
              </w:rPr>
            </w:pPr>
            <w:r w:rsidRPr="005C494C">
              <w:rPr>
                <w:sz w:val="20"/>
                <w:szCs w:val="20"/>
              </w:rPr>
              <w:t>48</w:t>
            </w:r>
            <w:r w:rsidR="00846C43">
              <w:rPr>
                <w:sz w:val="20"/>
                <w:szCs w:val="20"/>
                <w:lang w:val="ru-RU"/>
              </w:rPr>
              <w:t> </w:t>
            </w:r>
            <w:r w:rsidRPr="005C494C">
              <w:rPr>
                <w:sz w:val="20"/>
                <w:szCs w:val="20"/>
              </w:rPr>
              <w:t>000</w:t>
            </w:r>
          </w:p>
        </w:tc>
      </w:tr>
      <w:tr w:rsidR="003A6684" w:rsidRPr="00EB31E3" w14:paraId="29DC6571" w14:textId="77777777" w:rsidTr="00A27B62">
        <w:tc>
          <w:tcPr>
            <w:tcW w:w="3409" w:type="pct"/>
            <w:noWrap/>
          </w:tcPr>
          <w:p w14:paraId="7780BE0A" w14:textId="2D67E370" w:rsidR="003A6684" w:rsidRPr="001019E1" w:rsidRDefault="001019E1">
            <w:pPr>
              <w:spacing w:before="20" w:after="20"/>
              <w:ind w:left="175"/>
              <w:jc w:val="left"/>
              <w:rPr>
                <w:color w:val="000000"/>
                <w:sz w:val="20"/>
                <w:lang w:val="ru-RU"/>
              </w:rPr>
            </w:pPr>
            <w:r w:rsidRPr="001019E1">
              <w:rPr>
                <w:sz w:val="20"/>
                <w:szCs w:val="20"/>
                <w:lang w:val="ru-RU"/>
              </w:rPr>
              <w:t>Закупка лабораторного оборудования (газового хроматографа и колонок) для таможенных лабораторий в целях обеспечения достоверных результатов анализов на содержание ГФУ</w:t>
            </w:r>
          </w:p>
        </w:tc>
        <w:tc>
          <w:tcPr>
            <w:tcW w:w="834" w:type="pct"/>
          </w:tcPr>
          <w:p w14:paraId="21078B75" w14:textId="2A020C1A" w:rsidR="003A6684" w:rsidRPr="002F4B2E" w:rsidRDefault="003A6684">
            <w:pPr>
              <w:spacing w:before="20" w:after="20"/>
              <w:ind w:right="35"/>
              <w:jc w:val="right"/>
              <w:rPr>
                <w:color w:val="000000"/>
                <w:sz w:val="20"/>
              </w:rPr>
            </w:pPr>
            <w:r w:rsidRPr="005C494C">
              <w:rPr>
                <w:sz w:val="20"/>
                <w:szCs w:val="20"/>
              </w:rPr>
              <w:t>80</w:t>
            </w:r>
            <w:r w:rsidR="00846C43">
              <w:rPr>
                <w:sz w:val="20"/>
                <w:szCs w:val="20"/>
                <w:lang w:val="ru-RU"/>
              </w:rPr>
              <w:t> </w:t>
            </w:r>
            <w:r w:rsidRPr="005C494C">
              <w:rPr>
                <w:sz w:val="20"/>
                <w:szCs w:val="20"/>
              </w:rPr>
              <w:t>000</w:t>
            </w:r>
          </w:p>
        </w:tc>
        <w:tc>
          <w:tcPr>
            <w:tcW w:w="758" w:type="pct"/>
          </w:tcPr>
          <w:p w14:paraId="397DCADD" w14:textId="749E7785" w:rsidR="003A6684" w:rsidRDefault="003A6684">
            <w:pPr>
              <w:spacing w:before="20" w:after="20"/>
              <w:ind w:right="35"/>
              <w:jc w:val="right"/>
              <w:rPr>
                <w:color w:val="000000"/>
                <w:sz w:val="20"/>
              </w:rPr>
            </w:pPr>
            <w:r w:rsidRPr="005C494C">
              <w:rPr>
                <w:sz w:val="20"/>
                <w:szCs w:val="20"/>
              </w:rPr>
              <w:t>80</w:t>
            </w:r>
            <w:r w:rsidR="00846C43">
              <w:rPr>
                <w:sz w:val="20"/>
                <w:szCs w:val="20"/>
                <w:lang w:val="ru-RU"/>
              </w:rPr>
              <w:t> </w:t>
            </w:r>
            <w:r w:rsidRPr="005C494C">
              <w:rPr>
                <w:sz w:val="20"/>
                <w:szCs w:val="20"/>
              </w:rPr>
              <w:t>000</w:t>
            </w:r>
          </w:p>
        </w:tc>
      </w:tr>
      <w:tr w:rsidR="003A6684" w:rsidRPr="00EB31E3" w14:paraId="325BCB8B" w14:textId="77777777" w:rsidTr="00A27B62">
        <w:tc>
          <w:tcPr>
            <w:tcW w:w="3409" w:type="pct"/>
            <w:noWrap/>
          </w:tcPr>
          <w:p w14:paraId="072C5BC6" w14:textId="777574AE" w:rsidR="003A6684" w:rsidRPr="001019E1" w:rsidRDefault="001019E1">
            <w:pPr>
              <w:spacing w:before="20" w:after="20"/>
              <w:ind w:left="175"/>
              <w:jc w:val="left"/>
              <w:rPr>
                <w:color w:val="000000"/>
                <w:sz w:val="20"/>
                <w:lang w:val="ru-RU"/>
              </w:rPr>
            </w:pPr>
            <w:r w:rsidRPr="001019E1">
              <w:rPr>
                <w:sz w:val="20"/>
                <w:szCs w:val="20"/>
                <w:lang w:val="ru-RU"/>
              </w:rPr>
              <w:t>Приобретение восьми идентификаторов хладагентов широкого спектра для таможенных органов</w:t>
            </w:r>
          </w:p>
        </w:tc>
        <w:tc>
          <w:tcPr>
            <w:tcW w:w="834" w:type="pct"/>
          </w:tcPr>
          <w:p w14:paraId="4BC9657D" w14:textId="5DD39EA4" w:rsidR="003A6684" w:rsidRPr="002F4B2E" w:rsidRDefault="003A6684">
            <w:pPr>
              <w:spacing w:before="20" w:after="20"/>
              <w:ind w:right="35"/>
              <w:jc w:val="right"/>
              <w:rPr>
                <w:color w:val="000000"/>
                <w:sz w:val="20"/>
              </w:rPr>
            </w:pPr>
            <w:r w:rsidRPr="005C494C">
              <w:rPr>
                <w:sz w:val="20"/>
                <w:szCs w:val="20"/>
              </w:rPr>
              <w:t>48</w:t>
            </w:r>
            <w:r w:rsidR="00846C43">
              <w:rPr>
                <w:sz w:val="20"/>
                <w:szCs w:val="20"/>
                <w:lang w:val="ru-RU"/>
              </w:rPr>
              <w:t> </w:t>
            </w:r>
            <w:r w:rsidRPr="005C494C">
              <w:rPr>
                <w:sz w:val="20"/>
                <w:szCs w:val="20"/>
              </w:rPr>
              <w:t>000</w:t>
            </w:r>
          </w:p>
        </w:tc>
        <w:tc>
          <w:tcPr>
            <w:tcW w:w="758" w:type="pct"/>
          </w:tcPr>
          <w:p w14:paraId="08474CD9" w14:textId="2D7E69FF" w:rsidR="003A6684" w:rsidRDefault="003A6684">
            <w:pPr>
              <w:spacing w:before="20" w:after="20"/>
              <w:ind w:right="35"/>
              <w:jc w:val="right"/>
              <w:rPr>
                <w:color w:val="000000"/>
                <w:sz w:val="20"/>
              </w:rPr>
            </w:pPr>
            <w:r w:rsidRPr="005C494C">
              <w:rPr>
                <w:sz w:val="20"/>
                <w:szCs w:val="20"/>
              </w:rPr>
              <w:t>48</w:t>
            </w:r>
            <w:r w:rsidR="00846C43">
              <w:rPr>
                <w:sz w:val="20"/>
                <w:szCs w:val="20"/>
                <w:lang w:val="ru-RU"/>
              </w:rPr>
              <w:t> </w:t>
            </w:r>
            <w:r w:rsidRPr="005C494C">
              <w:rPr>
                <w:sz w:val="20"/>
                <w:szCs w:val="20"/>
              </w:rPr>
              <w:t>000</w:t>
            </w:r>
          </w:p>
        </w:tc>
      </w:tr>
      <w:tr w:rsidR="003A6684" w:rsidRPr="00EE548B" w14:paraId="4195FE06" w14:textId="77777777" w:rsidTr="00A27B62">
        <w:tc>
          <w:tcPr>
            <w:tcW w:w="3409" w:type="pct"/>
            <w:noWrap/>
          </w:tcPr>
          <w:p w14:paraId="069C5B82" w14:textId="45960197" w:rsidR="003A6684" w:rsidRPr="001019E1" w:rsidRDefault="001019E1">
            <w:pPr>
              <w:keepNext/>
              <w:spacing w:before="20" w:after="20"/>
              <w:jc w:val="left"/>
              <w:rPr>
                <w:b/>
                <w:bCs/>
                <w:i/>
                <w:iCs/>
                <w:color w:val="000000"/>
                <w:sz w:val="20"/>
                <w:lang w:val="ru-RU"/>
              </w:rPr>
            </w:pPr>
            <w:r w:rsidRPr="001019E1">
              <w:rPr>
                <w:b/>
                <w:bCs/>
                <w:i/>
                <w:iCs/>
                <w:color w:val="000000"/>
                <w:sz w:val="20"/>
                <w:lang w:val="ru-RU"/>
              </w:rPr>
              <w:t>Разработка рамочной структуры КСР для специалистов по ХКВ (</w:t>
            </w:r>
            <w:r>
              <w:rPr>
                <w:b/>
                <w:bCs/>
                <w:i/>
                <w:iCs/>
                <w:color w:val="000000"/>
                <w:sz w:val="20"/>
                <w:lang w:val="ru-RU"/>
              </w:rPr>
              <w:t>Соединенное Королевство)</w:t>
            </w:r>
          </w:p>
        </w:tc>
        <w:tc>
          <w:tcPr>
            <w:tcW w:w="834" w:type="pct"/>
          </w:tcPr>
          <w:p w14:paraId="376F2CB2" w14:textId="65E2B164" w:rsidR="003A6684" w:rsidRPr="00EE548B" w:rsidRDefault="003A6684">
            <w:pPr>
              <w:keepNext/>
              <w:spacing w:before="20" w:after="20"/>
              <w:ind w:right="35"/>
              <w:jc w:val="right"/>
              <w:rPr>
                <w:b/>
                <w:bCs/>
                <w:i/>
                <w:iCs/>
                <w:color w:val="000000"/>
                <w:sz w:val="20"/>
              </w:rPr>
            </w:pPr>
            <w:r w:rsidRPr="00EE548B">
              <w:rPr>
                <w:b/>
                <w:bCs/>
                <w:i/>
                <w:iCs/>
                <w:color w:val="000000"/>
                <w:sz w:val="20"/>
              </w:rPr>
              <w:t>1</w:t>
            </w:r>
            <w:r w:rsidR="00846C43">
              <w:rPr>
                <w:b/>
                <w:bCs/>
                <w:i/>
                <w:iCs/>
                <w:color w:val="000000"/>
                <w:sz w:val="20"/>
                <w:lang w:val="ru-RU"/>
              </w:rPr>
              <w:t> </w:t>
            </w:r>
            <w:r w:rsidRPr="00EE548B">
              <w:rPr>
                <w:b/>
                <w:bCs/>
                <w:i/>
                <w:iCs/>
                <w:color w:val="000000"/>
                <w:sz w:val="20"/>
              </w:rPr>
              <w:t>031</w:t>
            </w:r>
            <w:r w:rsidR="00846C43">
              <w:rPr>
                <w:b/>
                <w:bCs/>
                <w:i/>
                <w:iCs/>
                <w:color w:val="000000"/>
                <w:sz w:val="20"/>
                <w:lang w:val="ru-RU"/>
              </w:rPr>
              <w:t> </w:t>
            </w:r>
            <w:r w:rsidRPr="00EE548B">
              <w:rPr>
                <w:b/>
                <w:bCs/>
                <w:i/>
                <w:iCs/>
                <w:color w:val="000000"/>
                <w:sz w:val="20"/>
              </w:rPr>
              <w:t>000</w:t>
            </w:r>
          </w:p>
        </w:tc>
        <w:tc>
          <w:tcPr>
            <w:tcW w:w="758" w:type="pct"/>
          </w:tcPr>
          <w:p w14:paraId="3F12716B" w14:textId="73A35D0F" w:rsidR="003A6684" w:rsidRPr="00EE548B" w:rsidRDefault="003A6684">
            <w:pPr>
              <w:keepNext/>
              <w:spacing w:before="20" w:after="20"/>
              <w:ind w:right="35"/>
              <w:jc w:val="right"/>
              <w:rPr>
                <w:b/>
                <w:bCs/>
                <w:i/>
                <w:iCs/>
                <w:color w:val="000000"/>
                <w:sz w:val="20"/>
              </w:rPr>
            </w:pPr>
            <w:r w:rsidRPr="00EE548B">
              <w:rPr>
                <w:b/>
                <w:bCs/>
                <w:i/>
                <w:iCs/>
                <w:color w:val="000000"/>
                <w:sz w:val="20"/>
              </w:rPr>
              <w:t>601</w:t>
            </w:r>
            <w:r w:rsidR="00846C43">
              <w:rPr>
                <w:b/>
                <w:bCs/>
                <w:i/>
                <w:iCs/>
                <w:color w:val="000000"/>
                <w:sz w:val="20"/>
                <w:lang w:val="ru-RU"/>
              </w:rPr>
              <w:t> </w:t>
            </w:r>
            <w:r w:rsidRPr="00EE548B">
              <w:rPr>
                <w:b/>
                <w:bCs/>
                <w:i/>
                <w:iCs/>
                <w:color w:val="000000"/>
                <w:sz w:val="20"/>
              </w:rPr>
              <w:t>400</w:t>
            </w:r>
          </w:p>
        </w:tc>
      </w:tr>
      <w:tr w:rsidR="003A6684" w:rsidRPr="00EB31E3" w14:paraId="4C44AE85" w14:textId="77777777" w:rsidTr="00A27B62">
        <w:tc>
          <w:tcPr>
            <w:tcW w:w="3409" w:type="pct"/>
            <w:noWrap/>
          </w:tcPr>
          <w:p w14:paraId="323EF217" w14:textId="05EED61C" w:rsidR="003A6684" w:rsidRDefault="001019E1">
            <w:pPr>
              <w:spacing w:before="20" w:after="20"/>
              <w:ind w:left="175"/>
              <w:jc w:val="left"/>
              <w:rPr>
                <w:sz w:val="20"/>
                <w:szCs w:val="20"/>
              </w:rPr>
            </w:pPr>
            <w:proofErr w:type="spellStart"/>
            <w:r w:rsidRPr="001019E1">
              <w:rPr>
                <w:sz w:val="20"/>
                <w:szCs w:val="20"/>
              </w:rPr>
              <w:t>Разработка</w:t>
            </w:r>
            <w:proofErr w:type="spellEnd"/>
            <w:r w:rsidRPr="001019E1">
              <w:rPr>
                <w:sz w:val="20"/>
                <w:szCs w:val="20"/>
              </w:rPr>
              <w:t xml:space="preserve"> </w:t>
            </w:r>
            <w:proofErr w:type="spellStart"/>
            <w:r w:rsidRPr="001019E1">
              <w:rPr>
                <w:sz w:val="20"/>
                <w:szCs w:val="20"/>
              </w:rPr>
              <w:t>национальных</w:t>
            </w:r>
            <w:proofErr w:type="spellEnd"/>
            <w:r w:rsidRPr="001019E1">
              <w:rPr>
                <w:sz w:val="20"/>
                <w:szCs w:val="20"/>
              </w:rPr>
              <w:t xml:space="preserve"> </w:t>
            </w:r>
            <w:proofErr w:type="spellStart"/>
            <w:r w:rsidRPr="001019E1">
              <w:rPr>
                <w:sz w:val="20"/>
                <w:szCs w:val="20"/>
              </w:rPr>
              <w:t>профессиональных</w:t>
            </w:r>
            <w:proofErr w:type="spellEnd"/>
            <w:r w:rsidRPr="001019E1">
              <w:rPr>
                <w:sz w:val="20"/>
                <w:szCs w:val="20"/>
              </w:rPr>
              <w:t xml:space="preserve"> </w:t>
            </w:r>
            <w:proofErr w:type="spellStart"/>
            <w:r w:rsidRPr="001019E1">
              <w:rPr>
                <w:sz w:val="20"/>
                <w:szCs w:val="20"/>
              </w:rPr>
              <w:t>стандартов</w:t>
            </w:r>
            <w:proofErr w:type="spellEnd"/>
            <w:r w:rsidRPr="001019E1">
              <w:rPr>
                <w:sz w:val="20"/>
                <w:szCs w:val="20"/>
              </w:rPr>
              <w:t>:</w:t>
            </w:r>
          </w:p>
          <w:p w14:paraId="33DA21E4" w14:textId="5C4B3947" w:rsidR="003A6684" w:rsidRPr="00205CCB" w:rsidRDefault="001019E1" w:rsidP="000B4FD8">
            <w:pPr>
              <w:pStyle w:val="ListParagraph"/>
              <w:numPr>
                <w:ilvl w:val="0"/>
                <w:numId w:val="18"/>
              </w:numPr>
              <w:shd w:val="clear" w:color="auto" w:fill="FFFFFF" w:themeFill="background1"/>
              <w:spacing w:before="20" w:after="20"/>
              <w:ind w:left="458" w:hanging="206"/>
              <w:jc w:val="left"/>
              <w:rPr>
                <w:sz w:val="20"/>
                <w:szCs w:val="20"/>
                <w:lang w:val="ru-RU"/>
              </w:rPr>
            </w:pPr>
            <w:r w:rsidRPr="001019E1">
              <w:rPr>
                <w:sz w:val="20"/>
                <w:szCs w:val="20"/>
                <w:lang w:val="ru-RU"/>
              </w:rPr>
              <w:lastRenderedPageBreak/>
              <w:t>пр</w:t>
            </w:r>
            <w:r w:rsidRPr="00205CCB">
              <w:rPr>
                <w:sz w:val="20"/>
                <w:szCs w:val="20"/>
                <w:lang w:val="ru-RU"/>
              </w:rPr>
              <w:t>оведение как минимум одного консультационного совещания с заинтересованными сторонами и четырех совещаний технического комитета (</w:t>
            </w:r>
            <w:r w:rsidR="00205CCB" w:rsidRPr="00205CCB">
              <w:rPr>
                <w:sz w:val="20"/>
                <w:szCs w:val="20"/>
                <w:lang w:val="ru-RU"/>
              </w:rPr>
              <w:t>25</w:t>
            </w:r>
            <w:r w:rsidR="00205CCB">
              <w:rPr>
                <w:sz w:val="20"/>
                <w:szCs w:val="20"/>
                <w:lang w:val="en-CA"/>
              </w:rPr>
              <w:t> </w:t>
            </w:r>
            <w:r w:rsidRPr="00205CCB">
              <w:rPr>
                <w:sz w:val="20"/>
                <w:szCs w:val="20"/>
                <w:lang w:val="ru-RU"/>
              </w:rPr>
              <w:t>000</w:t>
            </w:r>
            <w:r w:rsidR="00205CCB" w:rsidRPr="00205CCB">
              <w:rPr>
                <w:sz w:val="20"/>
                <w:szCs w:val="20"/>
                <w:lang w:val="en-CA"/>
              </w:rPr>
              <w:t> </w:t>
            </w:r>
            <w:r w:rsidRPr="00205CCB">
              <w:rPr>
                <w:sz w:val="20"/>
                <w:szCs w:val="20"/>
                <w:lang w:val="ru-RU"/>
              </w:rPr>
              <w:t>долл.</w:t>
            </w:r>
            <w:r w:rsidR="00205CCB" w:rsidRPr="00205CCB">
              <w:rPr>
                <w:sz w:val="20"/>
                <w:szCs w:val="20"/>
                <w:lang w:val="en-CA"/>
              </w:rPr>
              <w:t> </w:t>
            </w:r>
            <w:r w:rsidRPr="00205CCB">
              <w:rPr>
                <w:sz w:val="20"/>
                <w:szCs w:val="20"/>
                <w:lang w:val="ru-RU"/>
              </w:rPr>
              <w:t>США)</w:t>
            </w:r>
            <w:r w:rsidR="00205CCB">
              <w:rPr>
                <w:sz w:val="20"/>
                <w:szCs w:val="20"/>
                <w:lang w:val="ru-RU"/>
              </w:rPr>
              <w:t>;</w:t>
            </w:r>
          </w:p>
          <w:p w14:paraId="5252F0E2" w14:textId="1F1820D3" w:rsidR="003A6684" w:rsidRPr="00205CCB" w:rsidRDefault="00205CCB" w:rsidP="000B4FD8">
            <w:pPr>
              <w:pStyle w:val="ListParagraph"/>
              <w:numPr>
                <w:ilvl w:val="0"/>
                <w:numId w:val="18"/>
              </w:numPr>
              <w:shd w:val="clear" w:color="auto" w:fill="FFFFFF" w:themeFill="background1"/>
              <w:spacing w:before="20" w:after="20"/>
              <w:ind w:left="458" w:hanging="206"/>
              <w:jc w:val="left"/>
              <w:rPr>
                <w:color w:val="000000"/>
                <w:sz w:val="20"/>
                <w:lang w:val="ru-RU"/>
              </w:rPr>
            </w:pPr>
            <w:r w:rsidRPr="00205CCB">
              <w:rPr>
                <w:sz w:val="20"/>
                <w:szCs w:val="20"/>
                <w:lang w:val="ru-RU"/>
              </w:rPr>
              <w:t>разработка стандартов и их утверждение Руководящим советом (30</w:t>
            </w:r>
            <w:r>
              <w:rPr>
                <w:sz w:val="20"/>
                <w:szCs w:val="20"/>
                <w:lang w:val="ru-RU"/>
              </w:rPr>
              <w:t> </w:t>
            </w:r>
            <w:r w:rsidRPr="00205CCB">
              <w:rPr>
                <w:sz w:val="20"/>
                <w:szCs w:val="20"/>
                <w:lang w:val="ru-RU"/>
              </w:rPr>
              <w:t>000</w:t>
            </w:r>
            <w:r>
              <w:rPr>
                <w:sz w:val="20"/>
                <w:szCs w:val="20"/>
                <w:lang w:val="ru-RU"/>
              </w:rPr>
              <w:t> </w:t>
            </w:r>
            <w:r w:rsidRPr="00205CCB">
              <w:rPr>
                <w:sz w:val="20"/>
                <w:szCs w:val="20"/>
                <w:lang w:val="ru-RU"/>
              </w:rPr>
              <w:t>долл.</w:t>
            </w:r>
            <w:r>
              <w:rPr>
                <w:sz w:val="20"/>
                <w:szCs w:val="20"/>
                <w:lang w:val="ru-RU"/>
              </w:rPr>
              <w:t> </w:t>
            </w:r>
            <w:r w:rsidRPr="00205CCB">
              <w:rPr>
                <w:sz w:val="20"/>
                <w:szCs w:val="20"/>
                <w:lang w:val="ru-RU"/>
              </w:rPr>
              <w:t>США)</w:t>
            </w:r>
          </w:p>
        </w:tc>
        <w:tc>
          <w:tcPr>
            <w:tcW w:w="834" w:type="pct"/>
          </w:tcPr>
          <w:p w14:paraId="52EFEBC3" w14:textId="5B5CA551" w:rsidR="003A6684" w:rsidRPr="00606F8E" w:rsidRDefault="003A6684">
            <w:pPr>
              <w:spacing w:before="20" w:after="20"/>
              <w:ind w:right="35"/>
              <w:jc w:val="right"/>
              <w:rPr>
                <w:color w:val="000000"/>
                <w:sz w:val="20"/>
              </w:rPr>
            </w:pPr>
            <w:r w:rsidRPr="002E4A8F">
              <w:rPr>
                <w:sz w:val="20"/>
                <w:szCs w:val="20"/>
              </w:rPr>
              <w:lastRenderedPageBreak/>
              <w:t>60</w:t>
            </w:r>
            <w:r w:rsidR="00846C43">
              <w:rPr>
                <w:sz w:val="20"/>
                <w:szCs w:val="20"/>
                <w:lang w:val="ru-RU"/>
              </w:rPr>
              <w:t> </w:t>
            </w:r>
            <w:r w:rsidRPr="002E4A8F">
              <w:rPr>
                <w:sz w:val="20"/>
                <w:szCs w:val="20"/>
              </w:rPr>
              <w:t>000</w:t>
            </w:r>
          </w:p>
        </w:tc>
        <w:tc>
          <w:tcPr>
            <w:tcW w:w="758" w:type="pct"/>
          </w:tcPr>
          <w:p w14:paraId="593473A0" w14:textId="7B4793CF" w:rsidR="003A6684" w:rsidRDefault="003A6684">
            <w:pPr>
              <w:spacing w:before="20" w:after="20"/>
              <w:ind w:right="35"/>
              <w:jc w:val="right"/>
              <w:rPr>
                <w:color w:val="000000"/>
                <w:sz w:val="20"/>
              </w:rPr>
            </w:pPr>
            <w:r>
              <w:rPr>
                <w:sz w:val="20"/>
                <w:szCs w:val="20"/>
              </w:rPr>
              <w:t>55</w:t>
            </w:r>
            <w:r w:rsidR="00846C43">
              <w:rPr>
                <w:sz w:val="20"/>
                <w:szCs w:val="20"/>
                <w:lang w:val="ru-RU"/>
              </w:rPr>
              <w:t> </w:t>
            </w:r>
            <w:r w:rsidRPr="002E4A8F">
              <w:rPr>
                <w:sz w:val="20"/>
                <w:szCs w:val="20"/>
              </w:rPr>
              <w:t>000</w:t>
            </w:r>
          </w:p>
        </w:tc>
      </w:tr>
      <w:tr w:rsidR="003A6684" w:rsidRPr="00EB31E3" w14:paraId="4D6297D9" w14:textId="77777777" w:rsidTr="00A27B62">
        <w:tc>
          <w:tcPr>
            <w:tcW w:w="3409" w:type="pct"/>
            <w:noWrap/>
          </w:tcPr>
          <w:p w14:paraId="01E805A7" w14:textId="0812C4AD" w:rsidR="003A6684" w:rsidRPr="00205CCB" w:rsidRDefault="00205CCB">
            <w:pPr>
              <w:spacing w:before="20" w:after="20"/>
              <w:ind w:left="175"/>
              <w:jc w:val="left"/>
              <w:rPr>
                <w:sz w:val="20"/>
                <w:szCs w:val="20"/>
                <w:lang w:val="ru-RU"/>
              </w:rPr>
            </w:pPr>
            <w:r w:rsidRPr="00205CCB">
              <w:rPr>
                <w:sz w:val="20"/>
                <w:szCs w:val="20"/>
                <w:lang w:val="ru-RU"/>
              </w:rPr>
              <w:t>Анализ и обновление учебных программ</w:t>
            </w:r>
            <w:r w:rsidR="003A6684" w:rsidRPr="00205CCB">
              <w:rPr>
                <w:sz w:val="20"/>
                <w:szCs w:val="20"/>
                <w:lang w:val="ru-RU"/>
              </w:rPr>
              <w:t>:</w:t>
            </w:r>
          </w:p>
          <w:p w14:paraId="3D2D8945" w14:textId="4D5C0E72" w:rsidR="003A6684" w:rsidRPr="00205CCB" w:rsidRDefault="00205CCB" w:rsidP="000B4FD8">
            <w:pPr>
              <w:pStyle w:val="ListParagraph"/>
              <w:numPr>
                <w:ilvl w:val="0"/>
                <w:numId w:val="18"/>
              </w:numPr>
              <w:shd w:val="clear" w:color="auto" w:fill="FFFFFF" w:themeFill="background1"/>
              <w:spacing w:before="20" w:after="20"/>
              <w:ind w:left="458" w:hanging="206"/>
              <w:jc w:val="left"/>
              <w:rPr>
                <w:sz w:val="20"/>
                <w:szCs w:val="20"/>
                <w:lang w:val="ru-RU"/>
              </w:rPr>
            </w:pPr>
            <w:r w:rsidRPr="00205CCB">
              <w:rPr>
                <w:sz w:val="20"/>
                <w:szCs w:val="20"/>
                <w:lang w:val="ru-RU"/>
              </w:rPr>
              <w:t>анализ и обновление учебной программы по ХКВ и оценочных модулей в 28 учреждениях (110</w:t>
            </w:r>
            <w:r>
              <w:rPr>
                <w:sz w:val="20"/>
                <w:szCs w:val="20"/>
                <w:lang w:val="ru-RU"/>
              </w:rPr>
              <w:t> </w:t>
            </w:r>
            <w:r w:rsidRPr="00205CCB">
              <w:rPr>
                <w:sz w:val="20"/>
                <w:szCs w:val="20"/>
                <w:lang w:val="ru-RU"/>
              </w:rPr>
              <w:t>000</w:t>
            </w:r>
            <w:r>
              <w:rPr>
                <w:sz w:val="20"/>
                <w:szCs w:val="20"/>
                <w:lang w:val="ru-RU"/>
              </w:rPr>
              <w:t> </w:t>
            </w:r>
            <w:r w:rsidRPr="00205CCB">
              <w:rPr>
                <w:sz w:val="20"/>
                <w:szCs w:val="20"/>
                <w:lang w:val="ru-RU"/>
              </w:rPr>
              <w:t>долл.</w:t>
            </w:r>
            <w:r>
              <w:rPr>
                <w:sz w:val="20"/>
                <w:szCs w:val="20"/>
                <w:lang w:val="ru-RU"/>
              </w:rPr>
              <w:t> </w:t>
            </w:r>
            <w:r w:rsidRPr="00205CCB">
              <w:rPr>
                <w:sz w:val="20"/>
                <w:szCs w:val="20"/>
                <w:lang w:val="ru-RU"/>
              </w:rPr>
              <w:t>США)</w:t>
            </w:r>
            <w:r>
              <w:rPr>
                <w:sz w:val="20"/>
                <w:szCs w:val="20"/>
                <w:lang w:val="ru-RU"/>
              </w:rPr>
              <w:t>;</w:t>
            </w:r>
          </w:p>
          <w:p w14:paraId="16F7FF5A" w14:textId="27AACE6E" w:rsidR="003A6684" w:rsidRPr="006D0B0C" w:rsidRDefault="00205CCB" w:rsidP="000B4FD8">
            <w:pPr>
              <w:pStyle w:val="ListParagraph"/>
              <w:numPr>
                <w:ilvl w:val="0"/>
                <w:numId w:val="18"/>
              </w:numPr>
              <w:shd w:val="clear" w:color="auto" w:fill="FFFFFF" w:themeFill="background1"/>
              <w:spacing w:before="20" w:after="20"/>
              <w:ind w:left="458" w:hanging="206"/>
              <w:jc w:val="left"/>
              <w:rPr>
                <w:sz w:val="20"/>
                <w:szCs w:val="20"/>
                <w:lang w:val="en-CA"/>
              </w:rPr>
            </w:pPr>
            <w:r>
              <w:rPr>
                <w:sz w:val="20"/>
                <w:szCs w:val="20"/>
                <w:lang w:val="ru-RU"/>
              </w:rPr>
              <w:t>утверждение</w:t>
            </w:r>
            <w:r w:rsidRPr="00205CCB">
              <w:rPr>
                <w:sz w:val="20"/>
                <w:szCs w:val="20"/>
                <w:lang w:val="ru-RU"/>
              </w:rPr>
              <w:t xml:space="preserve"> Национальным советом по техническому и профессиональному образованию </w:t>
            </w:r>
            <w:r w:rsidRPr="00205CCB">
              <w:rPr>
                <w:sz w:val="20"/>
                <w:szCs w:val="20"/>
              </w:rPr>
              <w:t xml:space="preserve">(НСТПО) и </w:t>
            </w:r>
            <w:proofErr w:type="spellStart"/>
            <w:r w:rsidRPr="00205CCB">
              <w:rPr>
                <w:sz w:val="20"/>
                <w:szCs w:val="20"/>
              </w:rPr>
              <w:t>применение</w:t>
            </w:r>
            <w:proofErr w:type="spellEnd"/>
            <w:r w:rsidRPr="00205CCB">
              <w:rPr>
                <w:sz w:val="20"/>
                <w:szCs w:val="20"/>
              </w:rPr>
              <w:t xml:space="preserve"> в </w:t>
            </w:r>
            <w:proofErr w:type="spellStart"/>
            <w:r w:rsidRPr="00205CCB">
              <w:rPr>
                <w:sz w:val="20"/>
                <w:szCs w:val="20"/>
              </w:rPr>
              <w:t>тестовом</w:t>
            </w:r>
            <w:proofErr w:type="spellEnd"/>
            <w:r w:rsidRPr="00205CCB">
              <w:rPr>
                <w:sz w:val="20"/>
                <w:szCs w:val="20"/>
              </w:rPr>
              <w:t xml:space="preserve"> </w:t>
            </w:r>
            <w:proofErr w:type="spellStart"/>
            <w:r w:rsidRPr="00205CCB">
              <w:rPr>
                <w:sz w:val="20"/>
                <w:szCs w:val="20"/>
              </w:rPr>
              <w:t>режиме</w:t>
            </w:r>
            <w:proofErr w:type="spellEnd"/>
            <w:r w:rsidRPr="00205CCB">
              <w:rPr>
                <w:sz w:val="20"/>
                <w:szCs w:val="20"/>
              </w:rPr>
              <w:t xml:space="preserve"> (</w:t>
            </w:r>
            <w:r>
              <w:rPr>
                <w:sz w:val="20"/>
                <w:szCs w:val="20"/>
                <w:lang w:val="ru-RU"/>
              </w:rPr>
              <w:t>30 </w:t>
            </w:r>
            <w:r w:rsidRPr="00205CCB">
              <w:rPr>
                <w:sz w:val="20"/>
                <w:szCs w:val="20"/>
              </w:rPr>
              <w:t>000</w:t>
            </w:r>
            <w:r>
              <w:rPr>
                <w:sz w:val="20"/>
                <w:szCs w:val="20"/>
                <w:lang w:val="ru-RU"/>
              </w:rPr>
              <w:t> </w:t>
            </w:r>
            <w:proofErr w:type="spellStart"/>
            <w:r w:rsidRPr="00205CCB">
              <w:rPr>
                <w:sz w:val="20"/>
                <w:szCs w:val="20"/>
              </w:rPr>
              <w:t>долл</w:t>
            </w:r>
            <w:proofErr w:type="spellEnd"/>
            <w:r w:rsidRPr="00205CCB">
              <w:rPr>
                <w:sz w:val="20"/>
                <w:szCs w:val="20"/>
              </w:rPr>
              <w:t>.</w:t>
            </w:r>
            <w:r>
              <w:rPr>
                <w:sz w:val="20"/>
                <w:szCs w:val="20"/>
                <w:lang w:val="ru-RU"/>
              </w:rPr>
              <w:t> </w:t>
            </w:r>
            <w:r w:rsidRPr="00205CCB">
              <w:rPr>
                <w:sz w:val="20"/>
                <w:szCs w:val="20"/>
              </w:rPr>
              <w:t>США)</w:t>
            </w:r>
            <w:r>
              <w:rPr>
                <w:sz w:val="20"/>
                <w:szCs w:val="20"/>
                <w:lang w:val="ru-RU"/>
              </w:rPr>
              <w:t>;</w:t>
            </w:r>
          </w:p>
          <w:p w14:paraId="430BDDA9" w14:textId="3A99DFB9" w:rsidR="003A6684" w:rsidRPr="00205CCB" w:rsidRDefault="00205CCB" w:rsidP="000B4FD8">
            <w:pPr>
              <w:pStyle w:val="ListParagraph"/>
              <w:numPr>
                <w:ilvl w:val="0"/>
                <w:numId w:val="18"/>
              </w:numPr>
              <w:shd w:val="clear" w:color="auto" w:fill="FFFFFF" w:themeFill="background1"/>
              <w:spacing w:before="20" w:after="20"/>
              <w:ind w:left="458" w:hanging="206"/>
              <w:jc w:val="left"/>
              <w:rPr>
                <w:color w:val="000000"/>
                <w:sz w:val="20"/>
                <w:lang w:val="ru-RU"/>
              </w:rPr>
            </w:pPr>
            <w:r>
              <w:rPr>
                <w:sz w:val="20"/>
                <w:szCs w:val="20"/>
                <w:lang w:val="ru-RU"/>
              </w:rPr>
              <w:t>разработка</w:t>
            </w:r>
            <w:r w:rsidRPr="00205CCB">
              <w:rPr>
                <w:sz w:val="20"/>
                <w:szCs w:val="20"/>
                <w:lang w:val="ru-RU"/>
              </w:rPr>
              <w:t xml:space="preserve"> пособий для инструкторов, учебно-методических материалов и справочник</w:t>
            </w:r>
            <w:r w:rsidR="001C7E15">
              <w:rPr>
                <w:sz w:val="20"/>
                <w:szCs w:val="20"/>
                <w:lang w:val="ru-RU"/>
              </w:rPr>
              <w:t>а</w:t>
            </w:r>
            <w:r w:rsidRPr="00205CCB">
              <w:rPr>
                <w:sz w:val="20"/>
                <w:szCs w:val="20"/>
                <w:lang w:val="ru-RU"/>
              </w:rPr>
              <w:t xml:space="preserve"> для </w:t>
            </w:r>
            <w:r w:rsidR="001C7E15">
              <w:rPr>
                <w:sz w:val="20"/>
                <w:szCs w:val="20"/>
                <w:lang w:val="ru-RU"/>
              </w:rPr>
              <w:t>стажеров</w:t>
            </w:r>
            <w:r w:rsidRPr="00205CCB">
              <w:rPr>
                <w:sz w:val="20"/>
                <w:szCs w:val="20"/>
                <w:lang w:val="ru-RU"/>
              </w:rPr>
              <w:t xml:space="preserve"> (45</w:t>
            </w:r>
            <w:r>
              <w:rPr>
                <w:sz w:val="20"/>
                <w:szCs w:val="20"/>
                <w:lang w:val="ru-RU"/>
              </w:rPr>
              <w:t> </w:t>
            </w:r>
            <w:r w:rsidRPr="00205CCB">
              <w:rPr>
                <w:sz w:val="20"/>
                <w:szCs w:val="20"/>
                <w:lang w:val="ru-RU"/>
              </w:rPr>
              <w:t>000</w:t>
            </w:r>
            <w:r>
              <w:rPr>
                <w:sz w:val="20"/>
                <w:szCs w:val="20"/>
                <w:lang w:val="ru-RU"/>
              </w:rPr>
              <w:t> </w:t>
            </w:r>
            <w:r w:rsidRPr="00205CCB">
              <w:rPr>
                <w:sz w:val="20"/>
                <w:szCs w:val="20"/>
                <w:lang w:val="ru-RU"/>
              </w:rPr>
              <w:t>долл.</w:t>
            </w:r>
            <w:r>
              <w:rPr>
                <w:sz w:val="20"/>
                <w:szCs w:val="20"/>
                <w:lang w:val="ru-RU"/>
              </w:rPr>
              <w:t> </w:t>
            </w:r>
            <w:r w:rsidRPr="00205CCB">
              <w:rPr>
                <w:sz w:val="20"/>
                <w:szCs w:val="20"/>
                <w:lang w:val="ru-RU"/>
              </w:rPr>
              <w:t>США)</w:t>
            </w:r>
          </w:p>
        </w:tc>
        <w:tc>
          <w:tcPr>
            <w:tcW w:w="834" w:type="pct"/>
          </w:tcPr>
          <w:p w14:paraId="39437E8D" w14:textId="01B1EDE2" w:rsidR="003A6684" w:rsidRPr="00606F8E" w:rsidRDefault="003A6684">
            <w:pPr>
              <w:spacing w:before="20" w:after="20"/>
              <w:ind w:right="35"/>
              <w:jc w:val="right"/>
              <w:rPr>
                <w:color w:val="000000"/>
                <w:sz w:val="20"/>
              </w:rPr>
            </w:pPr>
            <w:r w:rsidRPr="002E4A8F">
              <w:rPr>
                <w:sz w:val="20"/>
                <w:szCs w:val="20"/>
              </w:rPr>
              <w:t>205</w:t>
            </w:r>
            <w:r w:rsidR="00846C43">
              <w:rPr>
                <w:sz w:val="20"/>
                <w:szCs w:val="20"/>
                <w:lang w:val="ru-RU"/>
              </w:rPr>
              <w:t> </w:t>
            </w:r>
            <w:r w:rsidRPr="002E4A8F">
              <w:rPr>
                <w:sz w:val="20"/>
                <w:szCs w:val="20"/>
              </w:rPr>
              <w:t>000</w:t>
            </w:r>
          </w:p>
        </w:tc>
        <w:tc>
          <w:tcPr>
            <w:tcW w:w="758" w:type="pct"/>
          </w:tcPr>
          <w:p w14:paraId="6D5ABF1C" w14:textId="54324A56" w:rsidR="003A6684" w:rsidRDefault="003A6684">
            <w:pPr>
              <w:spacing w:before="20" w:after="20"/>
              <w:ind w:right="35"/>
              <w:jc w:val="right"/>
              <w:rPr>
                <w:color w:val="000000"/>
                <w:sz w:val="20"/>
              </w:rPr>
            </w:pPr>
            <w:r>
              <w:rPr>
                <w:sz w:val="20"/>
                <w:szCs w:val="20"/>
              </w:rPr>
              <w:t>18</w:t>
            </w:r>
            <w:r w:rsidRPr="002E4A8F">
              <w:rPr>
                <w:sz w:val="20"/>
                <w:szCs w:val="20"/>
              </w:rPr>
              <w:t>5</w:t>
            </w:r>
            <w:r w:rsidR="00846C43">
              <w:rPr>
                <w:sz w:val="20"/>
                <w:szCs w:val="20"/>
                <w:lang w:val="ru-RU"/>
              </w:rPr>
              <w:t> </w:t>
            </w:r>
            <w:r w:rsidRPr="002E4A8F">
              <w:rPr>
                <w:sz w:val="20"/>
                <w:szCs w:val="20"/>
              </w:rPr>
              <w:t>000</w:t>
            </w:r>
          </w:p>
        </w:tc>
      </w:tr>
      <w:tr w:rsidR="003A6684" w:rsidRPr="00EB31E3" w14:paraId="5C2458BE" w14:textId="77777777" w:rsidTr="00A27B62">
        <w:tc>
          <w:tcPr>
            <w:tcW w:w="3409" w:type="pct"/>
            <w:noWrap/>
          </w:tcPr>
          <w:p w14:paraId="5A683147" w14:textId="720559FD" w:rsidR="003A6684" w:rsidRPr="00205CCB" w:rsidRDefault="00205CCB">
            <w:pPr>
              <w:spacing w:before="20" w:after="20"/>
              <w:ind w:left="175"/>
              <w:jc w:val="left"/>
              <w:rPr>
                <w:sz w:val="20"/>
                <w:szCs w:val="20"/>
                <w:lang w:val="ru-RU"/>
              </w:rPr>
            </w:pPr>
            <w:r w:rsidRPr="00205CCB">
              <w:rPr>
                <w:sz w:val="20"/>
                <w:szCs w:val="20"/>
                <w:lang w:val="ru-RU"/>
              </w:rPr>
              <w:t>Создание пяти центров передового опыта</w:t>
            </w:r>
            <w:r w:rsidR="003A6684" w:rsidRPr="00205CCB">
              <w:rPr>
                <w:sz w:val="20"/>
                <w:szCs w:val="20"/>
                <w:lang w:val="ru-RU"/>
              </w:rPr>
              <w:t>:</w:t>
            </w:r>
          </w:p>
          <w:p w14:paraId="6A375BA3" w14:textId="59729F84" w:rsidR="003A6684" w:rsidRPr="00205CCB" w:rsidRDefault="00205CCB" w:rsidP="000B4FD8">
            <w:pPr>
              <w:pStyle w:val="ListParagraph"/>
              <w:numPr>
                <w:ilvl w:val="0"/>
                <w:numId w:val="18"/>
              </w:numPr>
              <w:shd w:val="clear" w:color="auto" w:fill="FFFFFF" w:themeFill="background1"/>
              <w:spacing w:before="20" w:after="20"/>
              <w:ind w:left="458" w:hanging="206"/>
              <w:jc w:val="left"/>
              <w:rPr>
                <w:sz w:val="20"/>
                <w:szCs w:val="20"/>
                <w:lang w:val="ru-RU"/>
              </w:rPr>
            </w:pPr>
            <w:r w:rsidRPr="00205CCB">
              <w:rPr>
                <w:sz w:val="20"/>
                <w:szCs w:val="20"/>
                <w:lang w:val="ru-RU"/>
              </w:rPr>
              <w:t xml:space="preserve">обучение десяти старших инструкторов </w:t>
            </w:r>
            <w:r>
              <w:rPr>
                <w:sz w:val="20"/>
                <w:szCs w:val="20"/>
                <w:lang w:val="ru-RU"/>
              </w:rPr>
              <w:t>работе с</w:t>
            </w:r>
            <w:r w:rsidRPr="00205CCB">
              <w:rPr>
                <w:sz w:val="20"/>
                <w:szCs w:val="20"/>
                <w:lang w:val="ru-RU"/>
              </w:rPr>
              <w:t xml:space="preserve"> ХКВ на начальном, среднем и продвинутом уровнях, </w:t>
            </w:r>
            <w:r>
              <w:rPr>
                <w:sz w:val="20"/>
                <w:szCs w:val="20"/>
                <w:lang w:val="ru-RU"/>
              </w:rPr>
              <w:t>двое</w:t>
            </w:r>
            <w:r w:rsidRPr="00205CCB">
              <w:rPr>
                <w:sz w:val="20"/>
                <w:szCs w:val="20"/>
                <w:lang w:val="ru-RU"/>
              </w:rPr>
              <w:t xml:space="preserve"> из которых пройд</w:t>
            </w:r>
            <w:r>
              <w:rPr>
                <w:sz w:val="20"/>
                <w:szCs w:val="20"/>
                <w:lang w:val="ru-RU"/>
              </w:rPr>
              <w:t>у</w:t>
            </w:r>
            <w:r w:rsidRPr="00205CCB">
              <w:rPr>
                <w:sz w:val="20"/>
                <w:szCs w:val="20"/>
                <w:lang w:val="ru-RU"/>
              </w:rPr>
              <w:t xml:space="preserve">т дополнительное обучение с получением диплома, а также курс по работе с системами на основе </w:t>
            </w:r>
            <w:r w:rsidRPr="00205CCB">
              <w:rPr>
                <w:sz w:val="20"/>
                <w:szCs w:val="20"/>
                <w:lang w:val="en-CA"/>
              </w:rPr>
              <w:t>CO</w:t>
            </w:r>
            <w:r w:rsidRPr="00205CCB">
              <w:rPr>
                <w:sz w:val="20"/>
                <w:szCs w:val="20"/>
                <w:vertAlign w:val="subscript"/>
                <w:lang w:val="ru-RU"/>
              </w:rPr>
              <w:t>2</w:t>
            </w:r>
            <w:r w:rsidRPr="00205CCB">
              <w:rPr>
                <w:sz w:val="20"/>
                <w:szCs w:val="20"/>
                <w:lang w:val="ru-RU"/>
              </w:rPr>
              <w:t xml:space="preserve"> (</w:t>
            </w:r>
            <w:r>
              <w:rPr>
                <w:sz w:val="20"/>
                <w:szCs w:val="20"/>
                <w:lang w:val="ru-RU"/>
              </w:rPr>
              <w:t>174 </w:t>
            </w:r>
            <w:r w:rsidRPr="00205CCB">
              <w:rPr>
                <w:sz w:val="20"/>
                <w:szCs w:val="20"/>
                <w:lang w:val="ru-RU"/>
              </w:rPr>
              <w:t>000</w:t>
            </w:r>
            <w:r>
              <w:rPr>
                <w:sz w:val="20"/>
                <w:szCs w:val="20"/>
                <w:lang w:val="ru-RU"/>
              </w:rPr>
              <w:t> </w:t>
            </w:r>
            <w:r w:rsidRPr="00205CCB">
              <w:rPr>
                <w:sz w:val="20"/>
                <w:szCs w:val="20"/>
                <w:lang w:val="ru-RU"/>
              </w:rPr>
              <w:t>долл</w:t>
            </w:r>
            <w:r>
              <w:rPr>
                <w:sz w:val="20"/>
                <w:szCs w:val="20"/>
                <w:lang w:val="ru-RU"/>
              </w:rPr>
              <w:t>. С</w:t>
            </w:r>
            <w:r w:rsidRPr="00205CCB">
              <w:rPr>
                <w:sz w:val="20"/>
                <w:szCs w:val="20"/>
                <w:lang w:val="ru-RU"/>
              </w:rPr>
              <w:t>ША)</w:t>
            </w:r>
            <w:r>
              <w:rPr>
                <w:sz w:val="20"/>
                <w:szCs w:val="20"/>
                <w:lang w:val="ru-RU"/>
              </w:rPr>
              <w:t>;</w:t>
            </w:r>
          </w:p>
          <w:p w14:paraId="68C37D2A" w14:textId="59F062F3" w:rsidR="003A6684" w:rsidRPr="00205CCB" w:rsidRDefault="00205CCB" w:rsidP="000B4FD8">
            <w:pPr>
              <w:pStyle w:val="ListParagraph"/>
              <w:numPr>
                <w:ilvl w:val="0"/>
                <w:numId w:val="18"/>
              </w:numPr>
              <w:shd w:val="clear" w:color="auto" w:fill="FFFFFF" w:themeFill="background1"/>
              <w:spacing w:before="20" w:after="20"/>
              <w:ind w:left="458" w:hanging="206"/>
              <w:jc w:val="left"/>
              <w:rPr>
                <w:sz w:val="20"/>
                <w:szCs w:val="20"/>
                <w:lang w:val="ru-RU"/>
              </w:rPr>
            </w:pPr>
            <w:r>
              <w:rPr>
                <w:sz w:val="20"/>
                <w:szCs w:val="20"/>
                <w:lang w:val="ru-RU"/>
              </w:rPr>
              <w:t>подготовка</w:t>
            </w:r>
            <w:r w:rsidRPr="00205CCB">
              <w:rPr>
                <w:sz w:val="20"/>
                <w:szCs w:val="20"/>
                <w:lang w:val="ru-RU"/>
              </w:rPr>
              <w:t xml:space="preserve"> по меньшей мере 68 инструкторов старшими инструкторами в рамках национальных программ подготовки инструкторов (</w:t>
            </w:r>
            <w:r>
              <w:rPr>
                <w:sz w:val="20"/>
                <w:szCs w:val="20"/>
                <w:lang w:val="ru-RU"/>
              </w:rPr>
              <w:t>37 4</w:t>
            </w:r>
            <w:r w:rsidRPr="00205CCB">
              <w:rPr>
                <w:sz w:val="20"/>
                <w:szCs w:val="20"/>
                <w:lang w:val="ru-RU"/>
              </w:rPr>
              <w:t>00</w:t>
            </w:r>
            <w:r>
              <w:rPr>
                <w:sz w:val="20"/>
                <w:szCs w:val="20"/>
                <w:lang w:val="ru-RU"/>
              </w:rPr>
              <w:t> </w:t>
            </w:r>
            <w:r w:rsidRPr="00205CCB">
              <w:rPr>
                <w:sz w:val="20"/>
                <w:szCs w:val="20"/>
                <w:lang w:val="ru-RU"/>
              </w:rPr>
              <w:t>долл.</w:t>
            </w:r>
            <w:r>
              <w:rPr>
                <w:sz w:val="20"/>
                <w:szCs w:val="20"/>
                <w:lang w:val="ru-RU"/>
              </w:rPr>
              <w:t> </w:t>
            </w:r>
            <w:r w:rsidRPr="00205CCB">
              <w:rPr>
                <w:sz w:val="20"/>
                <w:szCs w:val="20"/>
                <w:lang w:val="ru-RU"/>
              </w:rPr>
              <w:t>США)</w:t>
            </w:r>
            <w:r>
              <w:rPr>
                <w:sz w:val="20"/>
                <w:szCs w:val="20"/>
                <w:lang w:val="ru-RU"/>
              </w:rPr>
              <w:t>;</w:t>
            </w:r>
          </w:p>
          <w:p w14:paraId="2EA5A540" w14:textId="6D6F013F" w:rsidR="003A6684" w:rsidRPr="00205CCB" w:rsidRDefault="00205CCB" w:rsidP="000B4FD8">
            <w:pPr>
              <w:pStyle w:val="ListParagraph"/>
              <w:numPr>
                <w:ilvl w:val="0"/>
                <w:numId w:val="18"/>
              </w:numPr>
              <w:shd w:val="clear" w:color="auto" w:fill="FFFFFF" w:themeFill="background1"/>
              <w:spacing w:before="20" w:after="20"/>
              <w:ind w:left="458" w:hanging="206"/>
              <w:jc w:val="left"/>
              <w:rPr>
                <w:color w:val="000000"/>
                <w:sz w:val="20"/>
                <w:lang w:val="ru-RU"/>
              </w:rPr>
            </w:pPr>
            <w:r>
              <w:rPr>
                <w:sz w:val="20"/>
                <w:szCs w:val="20"/>
                <w:lang w:val="ru-RU"/>
              </w:rPr>
              <w:t>предоставление</w:t>
            </w:r>
            <w:r w:rsidRPr="00205CCB">
              <w:rPr>
                <w:sz w:val="20"/>
                <w:szCs w:val="20"/>
                <w:lang w:val="ru-RU"/>
              </w:rPr>
              <w:t xml:space="preserve"> пяти комплектов учебного оборудования </w:t>
            </w:r>
            <w:r>
              <w:rPr>
                <w:sz w:val="20"/>
                <w:szCs w:val="20"/>
                <w:lang w:val="ru-RU"/>
              </w:rPr>
              <w:t>двум</w:t>
            </w:r>
            <w:r w:rsidRPr="00205CCB">
              <w:rPr>
                <w:sz w:val="20"/>
                <w:szCs w:val="20"/>
                <w:lang w:val="ru-RU"/>
              </w:rPr>
              <w:t xml:space="preserve"> из пяти центров передового опыта (всего </w:t>
            </w:r>
            <w:r>
              <w:rPr>
                <w:sz w:val="20"/>
                <w:szCs w:val="20"/>
                <w:lang w:val="ru-RU"/>
              </w:rPr>
              <w:t>10 </w:t>
            </w:r>
            <w:r w:rsidRPr="00205CCB">
              <w:rPr>
                <w:sz w:val="20"/>
                <w:szCs w:val="20"/>
                <w:lang w:val="ru-RU"/>
              </w:rPr>
              <w:t>комплектов) (</w:t>
            </w:r>
            <w:r>
              <w:rPr>
                <w:sz w:val="20"/>
                <w:szCs w:val="20"/>
                <w:lang w:val="ru-RU"/>
              </w:rPr>
              <w:t>150 </w:t>
            </w:r>
            <w:r w:rsidRPr="00205CCB">
              <w:rPr>
                <w:sz w:val="20"/>
                <w:szCs w:val="20"/>
                <w:lang w:val="ru-RU"/>
              </w:rPr>
              <w:t>000</w:t>
            </w:r>
            <w:r>
              <w:rPr>
                <w:sz w:val="20"/>
                <w:szCs w:val="20"/>
                <w:lang w:val="ru-RU"/>
              </w:rPr>
              <w:t> </w:t>
            </w:r>
            <w:r w:rsidRPr="00205CCB">
              <w:rPr>
                <w:sz w:val="20"/>
                <w:szCs w:val="20"/>
                <w:lang w:val="ru-RU"/>
              </w:rPr>
              <w:t>долл.</w:t>
            </w:r>
            <w:r>
              <w:rPr>
                <w:sz w:val="20"/>
                <w:szCs w:val="20"/>
                <w:lang w:val="ru-RU"/>
              </w:rPr>
              <w:t> </w:t>
            </w:r>
            <w:r w:rsidRPr="00205CCB">
              <w:rPr>
                <w:sz w:val="20"/>
                <w:szCs w:val="20"/>
                <w:lang w:val="ru-RU"/>
              </w:rPr>
              <w:t>США)</w:t>
            </w:r>
          </w:p>
        </w:tc>
        <w:tc>
          <w:tcPr>
            <w:tcW w:w="834" w:type="pct"/>
          </w:tcPr>
          <w:p w14:paraId="23C15ECB" w14:textId="666296E8" w:rsidR="003A6684" w:rsidRPr="00606F8E" w:rsidRDefault="003A6684">
            <w:pPr>
              <w:spacing w:before="20" w:after="20"/>
              <w:ind w:right="35"/>
              <w:jc w:val="right"/>
              <w:rPr>
                <w:color w:val="000000"/>
                <w:sz w:val="20"/>
              </w:rPr>
            </w:pPr>
            <w:r w:rsidRPr="002E4A8F">
              <w:rPr>
                <w:sz w:val="20"/>
                <w:szCs w:val="20"/>
              </w:rPr>
              <w:t>636</w:t>
            </w:r>
            <w:r w:rsidR="00846C43">
              <w:rPr>
                <w:sz w:val="20"/>
                <w:szCs w:val="20"/>
                <w:lang w:val="ru-RU"/>
              </w:rPr>
              <w:t> </w:t>
            </w:r>
            <w:r w:rsidRPr="002E4A8F">
              <w:rPr>
                <w:sz w:val="20"/>
                <w:szCs w:val="20"/>
              </w:rPr>
              <w:t>000</w:t>
            </w:r>
          </w:p>
        </w:tc>
        <w:tc>
          <w:tcPr>
            <w:tcW w:w="758" w:type="pct"/>
          </w:tcPr>
          <w:p w14:paraId="4C5E63B8" w14:textId="39F43F04" w:rsidR="003A6684" w:rsidRDefault="003A6684">
            <w:pPr>
              <w:spacing w:before="20" w:after="20"/>
              <w:ind w:right="35"/>
              <w:jc w:val="right"/>
              <w:rPr>
                <w:color w:val="000000"/>
                <w:sz w:val="20"/>
              </w:rPr>
            </w:pPr>
            <w:r>
              <w:rPr>
                <w:sz w:val="20"/>
                <w:szCs w:val="20"/>
              </w:rPr>
              <w:t>361</w:t>
            </w:r>
            <w:r w:rsidR="00846C43">
              <w:rPr>
                <w:sz w:val="20"/>
                <w:szCs w:val="20"/>
                <w:lang w:val="ru-RU"/>
              </w:rPr>
              <w:t> </w:t>
            </w:r>
            <w:r>
              <w:rPr>
                <w:sz w:val="20"/>
                <w:szCs w:val="20"/>
              </w:rPr>
              <w:t>4</w:t>
            </w:r>
            <w:r w:rsidRPr="002E4A8F">
              <w:rPr>
                <w:sz w:val="20"/>
                <w:szCs w:val="20"/>
              </w:rPr>
              <w:t>00</w:t>
            </w:r>
          </w:p>
        </w:tc>
      </w:tr>
      <w:tr w:rsidR="003A6684" w:rsidRPr="00EB31E3" w14:paraId="6BCD25A4" w14:textId="77777777" w:rsidTr="00A27B62">
        <w:tc>
          <w:tcPr>
            <w:tcW w:w="3409" w:type="pct"/>
            <w:noWrap/>
          </w:tcPr>
          <w:p w14:paraId="796D5520" w14:textId="2D2722C8" w:rsidR="003A6684" w:rsidRPr="00205CCB" w:rsidRDefault="00205CCB">
            <w:pPr>
              <w:spacing w:before="20" w:after="20"/>
              <w:ind w:left="175"/>
              <w:jc w:val="left"/>
              <w:rPr>
                <w:color w:val="000000"/>
                <w:sz w:val="20"/>
                <w:lang w:val="ru-RU"/>
              </w:rPr>
            </w:pPr>
            <w:r>
              <w:rPr>
                <w:sz w:val="20"/>
                <w:szCs w:val="20"/>
                <w:lang w:val="ru-RU"/>
              </w:rPr>
              <w:t>Создание системы ППО</w:t>
            </w:r>
          </w:p>
        </w:tc>
        <w:tc>
          <w:tcPr>
            <w:tcW w:w="834" w:type="pct"/>
          </w:tcPr>
          <w:p w14:paraId="7267A03D" w14:textId="2561A721" w:rsidR="003A6684" w:rsidRPr="00606F8E" w:rsidRDefault="003A6684">
            <w:pPr>
              <w:spacing w:before="20" w:after="20"/>
              <w:ind w:right="35"/>
              <w:jc w:val="right"/>
              <w:rPr>
                <w:color w:val="000000"/>
                <w:sz w:val="20"/>
              </w:rPr>
            </w:pPr>
            <w:r w:rsidRPr="002E4A8F">
              <w:rPr>
                <w:sz w:val="20"/>
                <w:szCs w:val="20"/>
              </w:rPr>
              <w:t>100</w:t>
            </w:r>
            <w:r w:rsidR="00846C43">
              <w:rPr>
                <w:sz w:val="20"/>
                <w:szCs w:val="20"/>
                <w:lang w:val="ru-RU"/>
              </w:rPr>
              <w:t> </w:t>
            </w:r>
            <w:r w:rsidRPr="002E4A8F">
              <w:rPr>
                <w:sz w:val="20"/>
                <w:szCs w:val="20"/>
              </w:rPr>
              <w:t>000</w:t>
            </w:r>
          </w:p>
        </w:tc>
        <w:tc>
          <w:tcPr>
            <w:tcW w:w="758" w:type="pct"/>
          </w:tcPr>
          <w:p w14:paraId="0C7B287E" w14:textId="77777777" w:rsidR="003A6684" w:rsidRDefault="003A6684">
            <w:pPr>
              <w:spacing w:before="20" w:after="20"/>
              <w:ind w:right="35"/>
              <w:jc w:val="right"/>
              <w:rPr>
                <w:color w:val="000000"/>
                <w:sz w:val="20"/>
              </w:rPr>
            </w:pPr>
            <w:r>
              <w:rPr>
                <w:sz w:val="20"/>
                <w:szCs w:val="20"/>
              </w:rPr>
              <w:t>0</w:t>
            </w:r>
          </w:p>
        </w:tc>
      </w:tr>
      <w:tr w:rsidR="003A6684" w:rsidRPr="00EB31E3" w14:paraId="3478FD0F" w14:textId="77777777" w:rsidTr="00A27B62">
        <w:tc>
          <w:tcPr>
            <w:tcW w:w="3409" w:type="pct"/>
            <w:noWrap/>
          </w:tcPr>
          <w:p w14:paraId="3829E370" w14:textId="4E38B7F8" w:rsidR="003A6684" w:rsidRPr="00205CCB" w:rsidRDefault="00205CCB">
            <w:pPr>
              <w:spacing w:before="20" w:after="20"/>
              <w:ind w:left="175"/>
              <w:jc w:val="left"/>
              <w:rPr>
                <w:color w:val="000000"/>
                <w:sz w:val="20"/>
                <w:lang w:val="ru-RU"/>
              </w:rPr>
            </w:pPr>
            <w:r w:rsidRPr="00205CCB">
              <w:rPr>
                <w:sz w:val="20"/>
                <w:szCs w:val="20"/>
                <w:lang w:val="ru-RU"/>
              </w:rPr>
              <w:t>Создание системы регистрации технических специалистов</w:t>
            </w:r>
          </w:p>
        </w:tc>
        <w:tc>
          <w:tcPr>
            <w:tcW w:w="834" w:type="pct"/>
          </w:tcPr>
          <w:p w14:paraId="3A071807" w14:textId="1F213BAC" w:rsidR="003A6684" w:rsidRPr="00606F8E" w:rsidRDefault="003A6684">
            <w:pPr>
              <w:spacing w:before="20" w:after="20"/>
              <w:ind w:right="35"/>
              <w:jc w:val="right"/>
              <w:rPr>
                <w:color w:val="000000"/>
                <w:sz w:val="20"/>
              </w:rPr>
            </w:pPr>
            <w:r w:rsidRPr="002E4A8F">
              <w:rPr>
                <w:sz w:val="20"/>
                <w:szCs w:val="20"/>
              </w:rPr>
              <w:t>30</w:t>
            </w:r>
            <w:r w:rsidR="00846C43">
              <w:rPr>
                <w:sz w:val="20"/>
                <w:szCs w:val="20"/>
                <w:lang w:val="ru-RU"/>
              </w:rPr>
              <w:t> </w:t>
            </w:r>
            <w:r w:rsidRPr="002E4A8F">
              <w:rPr>
                <w:sz w:val="20"/>
                <w:szCs w:val="20"/>
              </w:rPr>
              <w:t>000</w:t>
            </w:r>
          </w:p>
        </w:tc>
        <w:tc>
          <w:tcPr>
            <w:tcW w:w="758" w:type="pct"/>
          </w:tcPr>
          <w:p w14:paraId="3D31A44D" w14:textId="77777777" w:rsidR="003A6684" w:rsidRDefault="003A6684">
            <w:pPr>
              <w:spacing w:before="20" w:after="20"/>
              <w:ind w:right="35"/>
              <w:jc w:val="right"/>
              <w:rPr>
                <w:color w:val="000000"/>
                <w:sz w:val="20"/>
              </w:rPr>
            </w:pPr>
            <w:r>
              <w:rPr>
                <w:sz w:val="20"/>
                <w:szCs w:val="20"/>
              </w:rPr>
              <w:t>0</w:t>
            </w:r>
          </w:p>
        </w:tc>
      </w:tr>
      <w:tr w:rsidR="003A6684" w:rsidRPr="00857804" w14:paraId="54C6337D" w14:textId="77777777" w:rsidTr="00A27B62">
        <w:tc>
          <w:tcPr>
            <w:tcW w:w="3409" w:type="pct"/>
            <w:noWrap/>
          </w:tcPr>
          <w:p w14:paraId="2090EF2F" w14:textId="09F48553" w:rsidR="003A6684" w:rsidRPr="00205CCB" w:rsidRDefault="00205CCB">
            <w:pPr>
              <w:keepNext/>
              <w:spacing w:before="20" w:after="20"/>
              <w:jc w:val="left"/>
              <w:rPr>
                <w:b/>
                <w:bCs/>
                <w:i/>
                <w:iCs/>
                <w:color w:val="000000"/>
                <w:sz w:val="20"/>
                <w:lang w:val="ru-RU"/>
              </w:rPr>
            </w:pPr>
            <w:r w:rsidRPr="00205CCB">
              <w:rPr>
                <w:b/>
                <w:bCs/>
                <w:i/>
                <w:iCs/>
                <w:color w:val="000000"/>
                <w:sz w:val="20"/>
                <w:lang w:val="ru-RU"/>
              </w:rPr>
              <w:t xml:space="preserve">Подготовка технических специалистов по ХКВ и закупка оборудования </w:t>
            </w:r>
            <w:r w:rsidR="003A6684" w:rsidRPr="00205CCB">
              <w:rPr>
                <w:b/>
                <w:bCs/>
                <w:i/>
                <w:iCs/>
                <w:color w:val="000000"/>
                <w:sz w:val="20"/>
                <w:lang w:val="ru-RU"/>
              </w:rPr>
              <w:t>(</w:t>
            </w:r>
            <w:r>
              <w:rPr>
                <w:b/>
                <w:bCs/>
                <w:i/>
                <w:iCs/>
                <w:color w:val="000000"/>
                <w:sz w:val="20"/>
                <w:lang w:val="ru-RU"/>
              </w:rPr>
              <w:t>ПРООН</w:t>
            </w:r>
            <w:r w:rsidR="003A6684" w:rsidRPr="00205CCB">
              <w:rPr>
                <w:b/>
                <w:bCs/>
                <w:i/>
                <w:iCs/>
                <w:color w:val="000000"/>
                <w:sz w:val="20"/>
                <w:lang w:val="ru-RU"/>
              </w:rPr>
              <w:t>)</w:t>
            </w:r>
          </w:p>
        </w:tc>
        <w:tc>
          <w:tcPr>
            <w:tcW w:w="834" w:type="pct"/>
          </w:tcPr>
          <w:p w14:paraId="7334A388" w14:textId="0F4FDEF4" w:rsidR="003A6684" w:rsidRPr="00857804" w:rsidRDefault="003A6684">
            <w:pPr>
              <w:keepNext/>
              <w:spacing w:before="20" w:after="20"/>
              <w:ind w:right="35"/>
              <w:jc w:val="right"/>
              <w:rPr>
                <w:b/>
                <w:bCs/>
                <w:i/>
                <w:iCs/>
                <w:color w:val="000000"/>
                <w:sz w:val="20"/>
              </w:rPr>
            </w:pPr>
            <w:r w:rsidRPr="00857804">
              <w:rPr>
                <w:b/>
                <w:bCs/>
                <w:i/>
                <w:iCs/>
                <w:color w:val="000000"/>
                <w:sz w:val="20"/>
              </w:rPr>
              <w:t>4</w:t>
            </w:r>
            <w:r w:rsidR="00846C43">
              <w:rPr>
                <w:b/>
                <w:bCs/>
                <w:i/>
                <w:iCs/>
                <w:color w:val="000000"/>
                <w:sz w:val="20"/>
                <w:lang w:val="ru-RU"/>
              </w:rPr>
              <w:t> </w:t>
            </w:r>
            <w:r w:rsidRPr="00857804">
              <w:rPr>
                <w:b/>
                <w:bCs/>
                <w:i/>
                <w:iCs/>
                <w:color w:val="000000"/>
                <w:sz w:val="20"/>
              </w:rPr>
              <w:t>113</w:t>
            </w:r>
            <w:r w:rsidR="00846C43">
              <w:rPr>
                <w:b/>
                <w:bCs/>
                <w:i/>
                <w:iCs/>
                <w:color w:val="000000"/>
                <w:sz w:val="20"/>
                <w:lang w:val="ru-RU"/>
              </w:rPr>
              <w:t> </w:t>
            </w:r>
            <w:r w:rsidRPr="00857804">
              <w:rPr>
                <w:b/>
                <w:bCs/>
                <w:i/>
                <w:iCs/>
                <w:color w:val="000000"/>
                <w:sz w:val="20"/>
              </w:rPr>
              <w:t>000</w:t>
            </w:r>
          </w:p>
        </w:tc>
        <w:tc>
          <w:tcPr>
            <w:tcW w:w="758" w:type="pct"/>
          </w:tcPr>
          <w:p w14:paraId="457280DB" w14:textId="65E23BE7" w:rsidR="003A6684" w:rsidRPr="00857804" w:rsidRDefault="003A6684">
            <w:pPr>
              <w:keepNext/>
              <w:spacing w:before="20" w:after="20"/>
              <w:ind w:right="35"/>
              <w:jc w:val="right"/>
              <w:rPr>
                <w:b/>
                <w:bCs/>
                <w:i/>
                <w:iCs/>
                <w:color w:val="000000"/>
                <w:sz w:val="20"/>
              </w:rPr>
            </w:pPr>
            <w:r w:rsidRPr="00857804">
              <w:rPr>
                <w:b/>
                <w:bCs/>
                <w:i/>
                <w:iCs/>
                <w:color w:val="000000"/>
                <w:sz w:val="20"/>
              </w:rPr>
              <w:t>4</w:t>
            </w:r>
            <w:r w:rsidR="00846C43">
              <w:rPr>
                <w:b/>
                <w:bCs/>
                <w:i/>
                <w:iCs/>
                <w:color w:val="000000"/>
                <w:sz w:val="20"/>
                <w:lang w:val="ru-RU"/>
              </w:rPr>
              <w:t> </w:t>
            </w:r>
            <w:r w:rsidRPr="00857804">
              <w:rPr>
                <w:b/>
                <w:bCs/>
                <w:i/>
                <w:iCs/>
                <w:color w:val="000000"/>
                <w:sz w:val="20"/>
              </w:rPr>
              <w:t>347</w:t>
            </w:r>
            <w:r w:rsidR="00846C43">
              <w:rPr>
                <w:b/>
                <w:bCs/>
                <w:i/>
                <w:iCs/>
                <w:color w:val="000000"/>
                <w:sz w:val="20"/>
                <w:lang w:val="ru-RU"/>
              </w:rPr>
              <w:t> </w:t>
            </w:r>
            <w:r w:rsidRPr="00857804">
              <w:rPr>
                <w:b/>
                <w:bCs/>
                <w:i/>
                <w:iCs/>
                <w:color w:val="000000"/>
                <w:sz w:val="20"/>
              </w:rPr>
              <w:t>250</w:t>
            </w:r>
          </w:p>
        </w:tc>
      </w:tr>
      <w:tr w:rsidR="003A6684" w:rsidRPr="00EB31E3" w14:paraId="0D2EA2D4" w14:textId="77777777" w:rsidTr="00A27B62">
        <w:tc>
          <w:tcPr>
            <w:tcW w:w="3409" w:type="pct"/>
            <w:noWrap/>
          </w:tcPr>
          <w:p w14:paraId="52B22BC2" w14:textId="5BBC7757" w:rsidR="003A6684" w:rsidRPr="00205CCB" w:rsidRDefault="00205CCB">
            <w:pPr>
              <w:spacing w:before="20" w:after="20"/>
              <w:ind w:left="175"/>
              <w:jc w:val="left"/>
              <w:rPr>
                <w:color w:val="000000"/>
                <w:sz w:val="20"/>
                <w:lang w:val="ru-RU"/>
              </w:rPr>
            </w:pPr>
            <w:r w:rsidRPr="00205CCB">
              <w:rPr>
                <w:sz w:val="20"/>
                <w:szCs w:val="20"/>
                <w:lang w:val="ru-RU"/>
              </w:rPr>
              <w:t>Проведение 80 учебных курсов для подготовки 1</w:t>
            </w:r>
            <w:r w:rsidRPr="00205CCB">
              <w:rPr>
                <w:sz w:val="20"/>
                <w:szCs w:val="20"/>
              </w:rPr>
              <w:t> </w:t>
            </w:r>
            <w:r w:rsidRPr="00205CCB">
              <w:rPr>
                <w:sz w:val="20"/>
                <w:szCs w:val="20"/>
                <w:lang w:val="ru-RU"/>
              </w:rPr>
              <w:t>20</w:t>
            </w:r>
            <w:r>
              <w:rPr>
                <w:sz w:val="20"/>
                <w:szCs w:val="20"/>
                <w:lang w:val="ru-RU"/>
              </w:rPr>
              <w:t>0</w:t>
            </w:r>
            <w:r w:rsidRPr="00205CCB">
              <w:rPr>
                <w:sz w:val="20"/>
                <w:szCs w:val="20"/>
                <w:lang w:val="ru-RU"/>
              </w:rPr>
              <w:t xml:space="preserve"> технических специалистов</w:t>
            </w:r>
            <w:r>
              <w:rPr>
                <w:sz w:val="20"/>
                <w:szCs w:val="20"/>
                <w:lang w:val="ru-RU"/>
              </w:rPr>
              <w:t xml:space="preserve"> (не менее 250 женщин)</w:t>
            </w:r>
          </w:p>
        </w:tc>
        <w:tc>
          <w:tcPr>
            <w:tcW w:w="834" w:type="pct"/>
          </w:tcPr>
          <w:p w14:paraId="18459A27" w14:textId="58448A52" w:rsidR="003A6684" w:rsidRPr="002F4B2E" w:rsidRDefault="003A6684">
            <w:pPr>
              <w:spacing w:before="20" w:after="20"/>
              <w:ind w:right="35"/>
              <w:jc w:val="right"/>
              <w:rPr>
                <w:color w:val="000000"/>
                <w:sz w:val="20"/>
              </w:rPr>
            </w:pPr>
            <w:r w:rsidRPr="005856DD">
              <w:rPr>
                <w:sz w:val="20"/>
                <w:szCs w:val="20"/>
              </w:rPr>
              <w:t>375</w:t>
            </w:r>
            <w:r w:rsidR="00846C43">
              <w:rPr>
                <w:sz w:val="20"/>
                <w:szCs w:val="20"/>
                <w:lang w:val="ru-RU"/>
              </w:rPr>
              <w:t> </w:t>
            </w:r>
            <w:r w:rsidRPr="005856DD">
              <w:rPr>
                <w:sz w:val="20"/>
                <w:szCs w:val="20"/>
              </w:rPr>
              <w:t>000</w:t>
            </w:r>
          </w:p>
        </w:tc>
        <w:tc>
          <w:tcPr>
            <w:tcW w:w="758" w:type="pct"/>
          </w:tcPr>
          <w:p w14:paraId="41379A7E" w14:textId="11A3023F" w:rsidR="003A6684" w:rsidRDefault="003A6684">
            <w:pPr>
              <w:spacing w:before="20" w:after="20"/>
              <w:ind w:right="35"/>
              <w:jc w:val="right"/>
              <w:rPr>
                <w:color w:val="000000"/>
                <w:sz w:val="20"/>
              </w:rPr>
            </w:pPr>
            <w:r>
              <w:rPr>
                <w:color w:val="000000"/>
                <w:sz w:val="20"/>
              </w:rPr>
              <w:t>400</w:t>
            </w:r>
            <w:r w:rsidR="00846C43">
              <w:rPr>
                <w:color w:val="000000"/>
                <w:sz w:val="20"/>
                <w:lang w:val="ru-RU"/>
              </w:rPr>
              <w:t> </w:t>
            </w:r>
            <w:r>
              <w:rPr>
                <w:color w:val="000000"/>
                <w:sz w:val="20"/>
              </w:rPr>
              <w:t>000</w:t>
            </w:r>
          </w:p>
        </w:tc>
      </w:tr>
      <w:tr w:rsidR="003A6684" w:rsidRPr="00EB31E3" w14:paraId="2AF111BD" w14:textId="77777777" w:rsidTr="00A27B62">
        <w:tc>
          <w:tcPr>
            <w:tcW w:w="3409" w:type="pct"/>
            <w:noWrap/>
          </w:tcPr>
          <w:p w14:paraId="51294454" w14:textId="175351D6" w:rsidR="003A6684" w:rsidRPr="00205CCB" w:rsidRDefault="00205CCB">
            <w:pPr>
              <w:spacing w:before="20" w:after="20"/>
              <w:ind w:left="175"/>
              <w:jc w:val="left"/>
              <w:rPr>
                <w:color w:val="000000"/>
                <w:sz w:val="20"/>
                <w:lang w:val="ru-RU"/>
              </w:rPr>
            </w:pPr>
            <w:r w:rsidRPr="00205CCB">
              <w:rPr>
                <w:sz w:val="20"/>
                <w:szCs w:val="20"/>
                <w:lang w:val="ru-RU"/>
              </w:rPr>
              <w:t>Покрытие расходов на сертификацию 4</w:t>
            </w:r>
            <w:r>
              <w:rPr>
                <w:sz w:val="20"/>
                <w:szCs w:val="20"/>
                <w:lang w:val="ru-RU"/>
              </w:rPr>
              <w:t>30</w:t>
            </w:r>
            <w:r w:rsidRPr="00205CCB">
              <w:rPr>
                <w:sz w:val="20"/>
                <w:szCs w:val="20"/>
                <w:lang w:val="ru-RU"/>
              </w:rPr>
              <w:t xml:space="preserve"> квалифицированных технических специалистов (</w:t>
            </w:r>
            <w:r>
              <w:rPr>
                <w:sz w:val="20"/>
                <w:szCs w:val="20"/>
                <w:lang w:val="ru-RU"/>
              </w:rPr>
              <w:t>не менее</w:t>
            </w:r>
            <w:r w:rsidRPr="00205CCB">
              <w:rPr>
                <w:sz w:val="20"/>
                <w:szCs w:val="20"/>
                <w:lang w:val="ru-RU"/>
              </w:rPr>
              <w:t xml:space="preserve"> 200 женщин)</w:t>
            </w:r>
          </w:p>
        </w:tc>
        <w:tc>
          <w:tcPr>
            <w:tcW w:w="834" w:type="pct"/>
          </w:tcPr>
          <w:p w14:paraId="372F35E4" w14:textId="6A261884" w:rsidR="003A6684" w:rsidRPr="002F4B2E" w:rsidRDefault="003A6684">
            <w:pPr>
              <w:spacing w:before="20" w:after="20"/>
              <w:ind w:right="35"/>
              <w:jc w:val="right"/>
              <w:rPr>
                <w:color w:val="000000"/>
                <w:sz w:val="20"/>
              </w:rPr>
            </w:pPr>
            <w:r w:rsidRPr="005856DD">
              <w:rPr>
                <w:sz w:val="20"/>
                <w:szCs w:val="20"/>
              </w:rPr>
              <w:t>200</w:t>
            </w:r>
            <w:r w:rsidR="00846C43">
              <w:rPr>
                <w:sz w:val="20"/>
                <w:szCs w:val="20"/>
                <w:lang w:val="ru-RU"/>
              </w:rPr>
              <w:t> </w:t>
            </w:r>
            <w:r w:rsidRPr="005856DD">
              <w:rPr>
                <w:sz w:val="20"/>
                <w:szCs w:val="20"/>
              </w:rPr>
              <w:t>000</w:t>
            </w:r>
          </w:p>
        </w:tc>
        <w:tc>
          <w:tcPr>
            <w:tcW w:w="758" w:type="pct"/>
          </w:tcPr>
          <w:p w14:paraId="29332A78" w14:textId="69A9D654" w:rsidR="003A6684" w:rsidRDefault="003A6684">
            <w:pPr>
              <w:spacing w:before="20" w:after="20"/>
              <w:ind w:right="35"/>
              <w:jc w:val="right"/>
              <w:rPr>
                <w:color w:val="000000"/>
                <w:sz w:val="20"/>
              </w:rPr>
            </w:pPr>
            <w:r w:rsidRPr="005856DD">
              <w:rPr>
                <w:sz w:val="20"/>
                <w:szCs w:val="20"/>
              </w:rPr>
              <w:t>2</w:t>
            </w:r>
            <w:r>
              <w:rPr>
                <w:sz w:val="20"/>
                <w:szCs w:val="20"/>
              </w:rPr>
              <w:t>15</w:t>
            </w:r>
            <w:r w:rsidR="00846C43">
              <w:rPr>
                <w:sz w:val="20"/>
                <w:szCs w:val="20"/>
                <w:lang w:val="ru-RU"/>
              </w:rPr>
              <w:t> </w:t>
            </w:r>
            <w:r>
              <w:rPr>
                <w:sz w:val="20"/>
                <w:szCs w:val="20"/>
              </w:rPr>
              <w:t>000</w:t>
            </w:r>
          </w:p>
        </w:tc>
      </w:tr>
      <w:tr w:rsidR="003A6684" w:rsidRPr="00EB31E3" w14:paraId="45390939" w14:textId="77777777" w:rsidTr="00A27B62">
        <w:tc>
          <w:tcPr>
            <w:tcW w:w="3409" w:type="pct"/>
            <w:noWrap/>
          </w:tcPr>
          <w:p w14:paraId="7D4258D2" w14:textId="74C14EDB" w:rsidR="003A6684" w:rsidRPr="00205CCB" w:rsidRDefault="00205CCB">
            <w:pPr>
              <w:spacing w:before="20" w:after="20"/>
              <w:ind w:left="175"/>
              <w:jc w:val="left"/>
              <w:rPr>
                <w:color w:val="000000"/>
                <w:sz w:val="20"/>
                <w:lang w:val="ru-RU"/>
              </w:rPr>
            </w:pPr>
            <w:r w:rsidRPr="00205CCB">
              <w:rPr>
                <w:sz w:val="20"/>
                <w:szCs w:val="20"/>
                <w:lang w:val="ru-RU"/>
              </w:rPr>
              <w:t>Закупка ХКВ для 24 учебных центров</w:t>
            </w:r>
          </w:p>
        </w:tc>
        <w:tc>
          <w:tcPr>
            <w:tcW w:w="834" w:type="pct"/>
          </w:tcPr>
          <w:p w14:paraId="75567655" w14:textId="592EB515" w:rsidR="003A6684" w:rsidRPr="002F4B2E" w:rsidRDefault="003A6684">
            <w:pPr>
              <w:spacing w:before="20" w:after="20"/>
              <w:ind w:right="35"/>
              <w:jc w:val="right"/>
              <w:rPr>
                <w:color w:val="000000"/>
                <w:sz w:val="20"/>
              </w:rPr>
            </w:pPr>
            <w:r w:rsidRPr="005856DD">
              <w:rPr>
                <w:sz w:val="20"/>
                <w:szCs w:val="20"/>
              </w:rPr>
              <w:t>1</w:t>
            </w:r>
            <w:r w:rsidR="00846C43">
              <w:rPr>
                <w:sz w:val="20"/>
                <w:szCs w:val="20"/>
                <w:lang w:val="ru-RU"/>
              </w:rPr>
              <w:t> </w:t>
            </w:r>
            <w:r w:rsidRPr="005856DD">
              <w:rPr>
                <w:sz w:val="20"/>
                <w:szCs w:val="20"/>
              </w:rPr>
              <w:t>569</w:t>
            </w:r>
            <w:r w:rsidR="00846C43">
              <w:rPr>
                <w:sz w:val="20"/>
                <w:szCs w:val="20"/>
                <w:lang w:val="ru-RU"/>
              </w:rPr>
              <w:t> </w:t>
            </w:r>
            <w:r w:rsidRPr="005856DD">
              <w:rPr>
                <w:sz w:val="20"/>
                <w:szCs w:val="20"/>
              </w:rPr>
              <w:t>000</w:t>
            </w:r>
          </w:p>
        </w:tc>
        <w:tc>
          <w:tcPr>
            <w:tcW w:w="758" w:type="pct"/>
          </w:tcPr>
          <w:p w14:paraId="11069970" w14:textId="36610EDD" w:rsidR="003A6684" w:rsidRDefault="003A6684">
            <w:pPr>
              <w:spacing w:before="20" w:after="20"/>
              <w:ind w:right="35"/>
              <w:jc w:val="right"/>
              <w:rPr>
                <w:color w:val="000000"/>
                <w:sz w:val="20"/>
              </w:rPr>
            </w:pPr>
            <w:r w:rsidRPr="005856DD">
              <w:rPr>
                <w:sz w:val="20"/>
                <w:szCs w:val="20"/>
              </w:rPr>
              <w:t>1</w:t>
            </w:r>
            <w:r w:rsidR="00846C43">
              <w:rPr>
                <w:sz w:val="20"/>
                <w:szCs w:val="20"/>
                <w:lang w:val="ru-RU"/>
              </w:rPr>
              <w:t> </w:t>
            </w:r>
            <w:r w:rsidRPr="005856DD">
              <w:rPr>
                <w:sz w:val="20"/>
                <w:szCs w:val="20"/>
              </w:rPr>
              <w:t>569</w:t>
            </w:r>
            <w:r w:rsidR="00846C43">
              <w:rPr>
                <w:sz w:val="20"/>
                <w:szCs w:val="20"/>
                <w:lang w:val="ru-RU"/>
              </w:rPr>
              <w:t> </w:t>
            </w:r>
            <w:r w:rsidRPr="005856DD">
              <w:rPr>
                <w:sz w:val="20"/>
                <w:szCs w:val="20"/>
              </w:rPr>
              <w:t>000</w:t>
            </w:r>
          </w:p>
        </w:tc>
      </w:tr>
      <w:tr w:rsidR="003A6684" w:rsidRPr="00EB31E3" w14:paraId="057A0AE1" w14:textId="77777777" w:rsidTr="00A27B62">
        <w:tc>
          <w:tcPr>
            <w:tcW w:w="3409" w:type="pct"/>
            <w:noWrap/>
          </w:tcPr>
          <w:p w14:paraId="382397A4" w14:textId="3C287EBE" w:rsidR="003A6684" w:rsidRPr="00205CCB" w:rsidRDefault="00205CCB">
            <w:pPr>
              <w:spacing w:before="20" w:after="20"/>
              <w:ind w:left="175"/>
              <w:jc w:val="left"/>
              <w:rPr>
                <w:color w:val="000000"/>
                <w:sz w:val="20"/>
                <w:lang w:val="ru-RU"/>
              </w:rPr>
            </w:pPr>
            <w:r w:rsidRPr="00205CCB">
              <w:rPr>
                <w:sz w:val="20"/>
                <w:szCs w:val="20"/>
                <w:lang w:val="ru-RU"/>
              </w:rPr>
              <w:t xml:space="preserve">Закупка учебного модуля ХКВ на основе </w:t>
            </w:r>
            <w:r w:rsidRPr="00205CCB">
              <w:rPr>
                <w:sz w:val="20"/>
                <w:szCs w:val="20"/>
              </w:rPr>
              <w:t>CO</w:t>
            </w:r>
            <w:r w:rsidRPr="00205CCB">
              <w:rPr>
                <w:sz w:val="20"/>
                <w:szCs w:val="20"/>
                <w:vertAlign w:val="subscript"/>
                <w:lang w:val="ru-RU"/>
              </w:rPr>
              <w:t>2</w:t>
            </w:r>
            <w:r w:rsidRPr="00205CCB">
              <w:rPr>
                <w:sz w:val="20"/>
                <w:szCs w:val="20"/>
                <w:lang w:val="ru-RU"/>
              </w:rPr>
              <w:t xml:space="preserve"> для пяти центров передового опыта</w:t>
            </w:r>
          </w:p>
        </w:tc>
        <w:tc>
          <w:tcPr>
            <w:tcW w:w="834" w:type="pct"/>
          </w:tcPr>
          <w:p w14:paraId="487D3071" w14:textId="5BB99167" w:rsidR="003A6684" w:rsidRPr="002F4B2E" w:rsidRDefault="003A6684">
            <w:pPr>
              <w:spacing w:before="20" w:after="20"/>
              <w:ind w:right="35"/>
              <w:jc w:val="right"/>
              <w:rPr>
                <w:color w:val="000000"/>
                <w:sz w:val="20"/>
              </w:rPr>
            </w:pPr>
            <w:r w:rsidRPr="005856DD">
              <w:rPr>
                <w:sz w:val="20"/>
                <w:szCs w:val="20"/>
              </w:rPr>
              <w:t>415</w:t>
            </w:r>
            <w:r w:rsidR="00846C43">
              <w:rPr>
                <w:sz w:val="20"/>
                <w:szCs w:val="20"/>
                <w:lang w:val="ru-RU"/>
              </w:rPr>
              <w:t> </w:t>
            </w:r>
            <w:r w:rsidRPr="005856DD">
              <w:rPr>
                <w:sz w:val="20"/>
                <w:szCs w:val="20"/>
              </w:rPr>
              <w:t>000</w:t>
            </w:r>
          </w:p>
        </w:tc>
        <w:tc>
          <w:tcPr>
            <w:tcW w:w="758" w:type="pct"/>
          </w:tcPr>
          <w:p w14:paraId="05B82BEE" w14:textId="16A386E2" w:rsidR="003A6684" w:rsidRDefault="003A6684">
            <w:pPr>
              <w:spacing w:before="20" w:after="20"/>
              <w:ind w:right="35"/>
              <w:jc w:val="right"/>
              <w:rPr>
                <w:color w:val="000000"/>
                <w:sz w:val="20"/>
              </w:rPr>
            </w:pPr>
            <w:r w:rsidRPr="005856DD">
              <w:rPr>
                <w:sz w:val="20"/>
                <w:szCs w:val="20"/>
              </w:rPr>
              <w:t>415</w:t>
            </w:r>
            <w:r w:rsidR="00846C43">
              <w:rPr>
                <w:sz w:val="20"/>
                <w:szCs w:val="20"/>
                <w:lang w:val="ru-RU"/>
              </w:rPr>
              <w:t> </w:t>
            </w:r>
            <w:r w:rsidRPr="005856DD">
              <w:rPr>
                <w:sz w:val="20"/>
                <w:szCs w:val="20"/>
              </w:rPr>
              <w:t>000</w:t>
            </w:r>
          </w:p>
        </w:tc>
      </w:tr>
      <w:tr w:rsidR="003A6684" w:rsidRPr="00EB31E3" w14:paraId="148CD946" w14:textId="77777777" w:rsidTr="00A27B62">
        <w:tc>
          <w:tcPr>
            <w:tcW w:w="3409" w:type="pct"/>
            <w:noWrap/>
          </w:tcPr>
          <w:p w14:paraId="35FFFCCE" w14:textId="1E1F3A90" w:rsidR="003A6684" w:rsidRPr="00205CCB" w:rsidRDefault="00205CCB">
            <w:pPr>
              <w:spacing w:before="20" w:after="20"/>
              <w:ind w:left="175"/>
              <w:jc w:val="left"/>
              <w:rPr>
                <w:color w:val="000000"/>
                <w:sz w:val="20"/>
                <w:lang w:val="ru-RU"/>
              </w:rPr>
            </w:pPr>
            <w:r>
              <w:rPr>
                <w:sz w:val="20"/>
                <w:szCs w:val="20"/>
                <w:lang w:val="ru-RU"/>
              </w:rPr>
              <w:t>Предоставление</w:t>
            </w:r>
            <w:r w:rsidRPr="00205CCB">
              <w:rPr>
                <w:sz w:val="20"/>
                <w:szCs w:val="20"/>
                <w:lang w:val="ru-RU"/>
              </w:rPr>
              <w:t xml:space="preserve"> наборов инструментов </w:t>
            </w:r>
            <w:r w:rsidR="00890188">
              <w:rPr>
                <w:sz w:val="20"/>
                <w:szCs w:val="20"/>
                <w:lang w:val="ru-RU"/>
              </w:rPr>
              <w:t xml:space="preserve">для </w:t>
            </w:r>
            <w:r w:rsidRPr="00205CCB">
              <w:rPr>
                <w:sz w:val="20"/>
                <w:szCs w:val="20"/>
                <w:lang w:val="ru-RU"/>
              </w:rPr>
              <w:t>450 квалифицированны</w:t>
            </w:r>
            <w:r w:rsidR="00890188">
              <w:rPr>
                <w:sz w:val="20"/>
                <w:szCs w:val="20"/>
                <w:lang w:val="ru-RU"/>
              </w:rPr>
              <w:t>х</w:t>
            </w:r>
            <w:r w:rsidRPr="00205CCB">
              <w:rPr>
                <w:sz w:val="20"/>
                <w:szCs w:val="20"/>
                <w:lang w:val="ru-RU"/>
              </w:rPr>
              <w:t xml:space="preserve"> технически</w:t>
            </w:r>
            <w:r w:rsidR="00890188">
              <w:rPr>
                <w:sz w:val="20"/>
                <w:szCs w:val="20"/>
                <w:lang w:val="ru-RU"/>
              </w:rPr>
              <w:t>х</w:t>
            </w:r>
            <w:r w:rsidRPr="00205CCB">
              <w:rPr>
                <w:sz w:val="20"/>
                <w:szCs w:val="20"/>
                <w:lang w:val="ru-RU"/>
              </w:rPr>
              <w:t xml:space="preserve"> специалист</w:t>
            </w:r>
            <w:r w:rsidR="00890188">
              <w:rPr>
                <w:sz w:val="20"/>
                <w:szCs w:val="20"/>
                <w:lang w:val="ru-RU"/>
              </w:rPr>
              <w:t>ов</w:t>
            </w:r>
            <w:r>
              <w:rPr>
                <w:sz w:val="20"/>
                <w:szCs w:val="20"/>
                <w:lang w:val="ru-RU"/>
              </w:rPr>
              <w:t xml:space="preserve"> (не менее 100 женщи</w:t>
            </w:r>
            <w:r w:rsidR="00890188">
              <w:rPr>
                <w:sz w:val="20"/>
                <w:szCs w:val="20"/>
                <w:lang w:val="ru-RU"/>
              </w:rPr>
              <w:t>н</w:t>
            </w:r>
            <w:r>
              <w:rPr>
                <w:sz w:val="20"/>
                <w:szCs w:val="20"/>
                <w:lang w:val="ru-RU"/>
              </w:rPr>
              <w:t>)</w:t>
            </w:r>
          </w:p>
        </w:tc>
        <w:tc>
          <w:tcPr>
            <w:tcW w:w="834" w:type="pct"/>
          </w:tcPr>
          <w:p w14:paraId="389244FA" w14:textId="71CD473D" w:rsidR="003A6684" w:rsidRPr="002F4B2E" w:rsidRDefault="003A6684">
            <w:pPr>
              <w:spacing w:before="20" w:after="20"/>
              <w:ind w:right="35"/>
              <w:jc w:val="right"/>
              <w:rPr>
                <w:color w:val="000000"/>
                <w:sz w:val="20"/>
              </w:rPr>
            </w:pPr>
            <w:r w:rsidRPr="005856DD">
              <w:rPr>
                <w:sz w:val="20"/>
                <w:szCs w:val="20"/>
              </w:rPr>
              <w:t>1</w:t>
            </w:r>
            <w:r w:rsidR="00846C43">
              <w:rPr>
                <w:sz w:val="20"/>
                <w:szCs w:val="20"/>
                <w:lang w:val="ru-RU"/>
              </w:rPr>
              <w:t> </w:t>
            </w:r>
            <w:r w:rsidRPr="005856DD">
              <w:rPr>
                <w:sz w:val="20"/>
                <w:szCs w:val="20"/>
              </w:rPr>
              <w:t>554</w:t>
            </w:r>
            <w:r w:rsidR="00846C43">
              <w:rPr>
                <w:sz w:val="20"/>
                <w:szCs w:val="20"/>
                <w:lang w:val="ru-RU"/>
              </w:rPr>
              <w:t> </w:t>
            </w:r>
            <w:r w:rsidRPr="005856DD">
              <w:rPr>
                <w:sz w:val="20"/>
                <w:szCs w:val="20"/>
              </w:rPr>
              <w:t>000</w:t>
            </w:r>
          </w:p>
        </w:tc>
        <w:tc>
          <w:tcPr>
            <w:tcW w:w="758" w:type="pct"/>
          </w:tcPr>
          <w:p w14:paraId="5E6CF200" w14:textId="72570C96" w:rsidR="003A6684" w:rsidRDefault="003A6684">
            <w:pPr>
              <w:spacing w:before="20" w:after="20"/>
              <w:ind w:right="35"/>
              <w:jc w:val="right"/>
              <w:rPr>
                <w:color w:val="000000"/>
                <w:sz w:val="20"/>
              </w:rPr>
            </w:pPr>
            <w:r>
              <w:rPr>
                <w:color w:val="000000"/>
                <w:sz w:val="20"/>
              </w:rPr>
              <w:t>1</w:t>
            </w:r>
            <w:r w:rsidR="00846C43">
              <w:rPr>
                <w:color w:val="000000"/>
                <w:sz w:val="20"/>
                <w:lang w:val="ru-RU"/>
              </w:rPr>
              <w:t> </w:t>
            </w:r>
            <w:r>
              <w:rPr>
                <w:color w:val="000000"/>
                <w:sz w:val="20"/>
              </w:rPr>
              <w:t>748</w:t>
            </w:r>
            <w:r w:rsidR="00846C43">
              <w:rPr>
                <w:color w:val="000000"/>
                <w:sz w:val="20"/>
                <w:lang w:val="ru-RU"/>
              </w:rPr>
              <w:t> </w:t>
            </w:r>
            <w:r>
              <w:rPr>
                <w:color w:val="000000"/>
                <w:sz w:val="20"/>
              </w:rPr>
              <w:t>250</w:t>
            </w:r>
          </w:p>
        </w:tc>
      </w:tr>
      <w:tr w:rsidR="003A6684" w:rsidRPr="00857804" w14:paraId="001F2DA2" w14:textId="77777777" w:rsidTr="00A27B62">
        <w:tc>
          <w:tcPr>
            <w:tcW w:w="3409" w:type="pct"/>
            <w:noWrap/>
          </w:tcPr>
          <w:p w14:paraId="7A77FBC9" w14:textId="599547DD" w:rsidR="003A6684" w:rsidRPr="00857804" w:rsidRDefault="00890188">
            <w:pPr>
              <w:keepNext/>
              <w:spacing w:before="20" w:after="20"/>
              <w:jc w:val="left"/>
              <w:rPr>
                <w:b/>
                <w:bCs/>
                <w:i/>
                <w:iCs/>
                <w:color w:val="000000"/>
                <w:sz w:val="20"/>
              </w:rPr>
            </w:pPr>
            <w:r>
              <w:rPr>
                <w:b/>
                <w:bCs/>
                <w:i/>
                <w:iCs/>
                <w:color w:val="000000"/>
                <w:sz w:val="20"/>
                <w:lang w:val="ru-RU"/>
              </w:rPr>
              <w:t>Повышение эффективности РПР</w:t>
            </w:r>
            <w:r w:rsidR="003A6684" w:rsidRPr="00857804">
              <w:rPr>
                <w:b/>
                <w:bCs/>
                <w:i/>
                <w:iCs/>
                <w:color w:val="000000"/>
                <w:sz w:val="20"/>
              </w:rPr>
              <w:t xml:space="preserve"> (</w:t>
            </w:r>
            <w:r>
              <w:rPr>
                <w:b/>
                <w:bCs/>
                <w:i/>
                <w:iCs/>
                <w:color w:val="000000"/>
                <w:sz w:val="20"/>
                <w:lang w:val="ru-RU"/>
              </w:rPr>
              <w:t>ПРООН</w:t>
            </w:r>
            <w:r w:rsidR="003A6684" w:rsidRPr="00857804">
              <w:rPr>
                <w:b/>
                <w:bCs/>
                <w:i/>
                <w:iCs/>
                <w:color w:val="000000"/>
                <w:sz w:val="20"/>
              </w:rPr>
              <w:t>)</w:t>
            </w:r>
          </w:p>
        </w:tc>
        <w:tc>
          <w:tcPr>
            <w:tcW w:w="834" w:type="pct"/>
          </w:tcPr>
          <w:p w14:paraId="68035869" w14:textId="17A347BF" w:rsidR="003A6684" w:rsidRPr="00857804" w:rsidRDefault="003A6684">
            <w:pPr>
              <w:keepNext/>
              <w:spacing w:before="20" w:after="20"/>
              <w:ind w:right="35"/>
              <w:jc w:val="right"/>
              <w:rPr>
                <w:b/>
                <w:bCs/>
                <w:i/>
                <w:iCs/>
                <w:color w:val="000000"/>
                <w:sz w:val="20"/>
              </w:rPr>
            </w:pPr>
            <w:r w:rsidRPr="00857804">
              <w:rPr>
                <w:b/>
                <w:bCs/>
                <w:i/>
                <w:iCs/>
                <w:color w:val="000000"/>
                <w:sz w:val="20"/>
              </w:rPr>
              <w:t>655</w:t>
            </w:r>
            <w:r w:rsidR="00846C43">
              <w:rPr>
                <w:b/>
                <w:bCs/>
                <w:i/>
                <w:iCs/>
                <w:color w:val="000000"/>
                <w:sz w:val="20"/>
                <w:lang w:val="ru-RU"/>
              </w:rPr>
              <w:t> </w:t>
            </w:r>
            <w:r w:rsidRPr="00857804">
              <w:rPr>
                <w:b/>
                <w:bCs/>
                <w:i/>
                <w:iCs/>
                <w:color w:val="000000"/>
                <w:sz w:val="20"/>
              </w:rPr>
              <w:t>910</w:t>
            </w:r>
          </w:p>
        </w:tc>
        <w:tc>
          <w:tcPr>
            <w:tcW w:w="758" w:type="pct"/>
          </w:tcPr>
          <w:p w14:paraId="6363A0DD" w14:textId="367B5D85" w:rsidR="003A6684" w:rsidRPr="00857804" w:rsidRDefault="003A6684">
            <w:pPr>
              <w:keepNext/>
              <w:spacing w:before="20" w:after="20"/>
              <w:ind w:right="35"/>
              <w:jc w:val="right"/>
              <w:rPr>
                <w:b/>
                <w:bCs/>
                <w:i/>
                <w:iCs/>
                <w:color w:val="000000"/>
                <w:sz w:val="20"/>
              </w:rPr>
            </w:pPr>
            <w:r w:rsidRPr="00857804">
              <w:rPr>
                <w:b/>
                <w:bCs/>
                <w:i/>
                <w:iCs/>
                <w:color w:val="000000"/>
                <w:sz w:val="20"/>
              </w:rPr>
              <w:t>538</w:t>
            </w:r>
            <w:r w:rsidR="00846C43">
              <w:rPr>
                <w:b/>
                <w:bCs/>
                <w:i/>
                <w:iCs/>
                <w:color w:val="000000"/>
                <w:sz w:val="20"/>
                <w:lang w:val="ru-RU"/>
              </w:rPr>
              <w:t> </w:t>
            </w:r>
            <w:r w:rsidRPr="00857804">
              <w:rPr>
                <w:b/>
                <w:bCs/>
                <w:i/>
                <w:iCs/>
                <w:color w:val="000000"/>
                <w:sz w:val="20"/>
              </w:rPr>
              <w:t>922</w:t>
            </w:r>
          </w:p>
        </w:tc>
      </w:tr>
      <w:tr w:rsidR="003A6684" w:rsidRPr="00EB31E3" w14:paraId="40E53AE5" w14:textId="77777777" w:rsidTr="00A27B62">
        <w:tc>
          <w:tcPr>
            <w:tcW w:w="3409" w:type="pct"/>
            <w:noWrap/>
          </w:tcPr>
          <w:p w14:paraId="4726502E" w14:textId="3911251F" w:rsidR="003A6684" w:rsidRPr="00890188" w:rsidRDefault="00890188">
            <w:pPr>
              <w:spacing w:before="20" w:after="20"/>
              <w:ind w:left="175"/>
              <w:jc w:val="left"/>
              <w:rPr>
                <w:color w:val="000000"/>
                <w:sz w:val="20"/>
                <w:lang w:val="ru-RU"/>
              </w:rPr>
            </w:pPr>
            <w:r w:rsidRPr="00890188">
              <w:rPr>
                <w:sz w:val="20"/>
                <w:szCs w:val="20"/>
                <w:lang w:val="ru-RU"/>
              </w:rPr>
              <w:t xml:space="preserve">Привлечение национального консультанта для разработки и координации проекта по установке оборудования для РПР, </w:t>
            </w:r>
            <w:r w:rsidR="001C7E15">
              <w:rPr>
                <w:sz w:val="20"/>
                <w:szCs w:val="20"/>
                <w:lang w:val="ru-RU"/>
              </w:rPr>
              <w:t>предусматривающего</w:t>
            </w:r>
            <w:r w:rsidRPr="00890188">
              <w:rPr>
                <w:sz w:val="20"/>
                <w:szCs w:val="20"/>
                <w:lang w:val="ru-RU"/>
              </w:rPr>
              <w:t xml:space="preserve"> установку, обучение и проведение информационно‑</w:t>
            </w:r>
            <w:r>
              <w:rPr>
                <w:sz w:val="20"/>
                <w:szCs w:val="20"/>
                <w:lang w:val="ru-RU"/>
              </w:rPr>
              <w:t>разъяснительных</w:t>
            </w:r>
            <w:r w:rsidRPr="00890188">
              <w:rPr>
                <w:sz w:val="20"/>
                <w:szCs w:val="20"/>
                <w:lang w:val="ru-RU"/>
              </w:rPr>
              <w:t xml:space="preserve"> мероприятий</w:t>
            </w:r>
          </w:p>
        </w:tc>
        <w:tc>
          <w:tcPr>
            <w:tcW w:w="834" w:type="pct"/>
          </w:tcPr>
          <w:p w14:paraId="23DED49F" w14:textId="3310C9E2" w:rsidR="003A6684" w:rsidRPr="002F4B2E" w:rsidRDefault="003A6684">
            <w:pPr>
              <w:spacing w:before="20" w:after="20"/>
              <w:ind w:right="35"/>
              <w:jc w:val="right"/>
              <w:rPr>
                <w:color w:val="000000"/>
                <w:sz w:val="20"/>
              </w:rPr>
            </w:pPr>
            <w:r w:rsidRPr="00A8624A">
              <w:rPr>
                <w:sz w:val="20"/>
                <w:szCs w:val="20"/>
              </w:rPr>
              <w:t>15</w:t>
            </w:r>
            <w:r w:rsidR="00846C43">
              <w:rPr>
                <w:sz w:val="20"/>
                <w:szCs w:val="20"/>
                <w:lang w:val="ru-RU"/>
              </w:rPr>
              <w:t> </w:t>
            </w:r>
            <w:r w:rsidRPr="00A8624A">
              <w:rPr>
                <w:sz w:val="20"/>
                <w:szCs w:val="20"/>
              </w:rPr>
              <w:t>000</w:t>
            </w:r>
          </w:p>
        </w:tc>
        <w:tc>
          <w:tcPr>
            <w:tcW w:w="758" w:type="pct"/>
          </w:tcPr>
          <w:p w14:paraId="368FACCE" w14:textId="0F4AB310" w:rsidR="003A6684" w:rsidRDefault="003A6684">
            <w:pPr>
              <w:spacing w:before="20" w:after="20"/>
              <w:ind w:right="35"/>
              <w:jc w:val="right"/>
              <w:rPr>
                <w:color w:val="000000"/>
                <w:sz w:val="20"/>
              </w:rPr>
            </w:pPr>
            <w:r w:rsidRPr="00A8624A">
              <w:rPr>
                <w:sz w:val="20"/>
                <w:szCs w:val="20"/>
              </w:rPr>
              <w:t>15</w:t>
            </w:r>
            <w:r w:rsidR="00846C43">
              <w:rPr>
                <w:sz w:val="20"/>
                <w:szCs w:val="20"/>
                <w:lang w:val="ru-RU"/>
              </w:rPr>
              <w:t> </w:t>
            </w:r>
            <w:r w:rsidRPr="00A8624A">
              <w:rPr>
                <w:sz w:val="20"/>
                <w:szCs w:val="20"/>
              </w:rPr>
              <w:t>000</w:t>
            </w:r>
          </w:p>
        </w:tc>
      </w:tr>
      <w:tr w:rsidR="003A6684" w:rsidRPr="00EB31E3" w14:paraId="1DEBBEA4" w14:textId="77777777" w:rsidTr="00A27B62">
        <w:tc>
          <w:tcPr>
            <w:tcW w:w="3409" w:type="pct"/>
            <w:noWrap/>
          </w:tcPr>
          <w:p w14:paraId="351137C9" w14:textId="385FEEB6" w:rsidR="003A6684" w:rsidRPr="00890188" w:rsidRDefault="00890188">
            <w:pPr>
              <w:spacing w:before="20" w:after="20"/>
              <w:ind w:left="175"/>
              <w:jc w:val="left"/>
              <w:rPr>
                <w:color w:val="000000"/>
                <w:sz w:val="20"/>
                <w:lang w:val="ru-RU"/>
              </w:rPr>
            </w:pPr>
            <w:r w:rsidRPr="00890188">
              <w:rPr>
                <w:sz w:val="20"/>
                <w:szCs w:val="20"/>
                <w:lang w:val="ru-RU"/>
              </w:rPr>
              <w:t xml:space="preserve">Создание одного центра по РПР с лабораторией, сертифицированной в соответствии со стандартом </w:t>
            </w:r>
            <w:r w:rsidRPr="00890188">
              <w:rPr>
                <w:sz w:val="20"/>
                <w:szCs w:val="20"/>
              </w:rPr>
              <w:t>AHRI</w:t>
            </w:r>
            <w:r w:rsidR="00A21AD5">
              <w:rPr>
                <w:sz w:val="20"/>
                <w:szCs w:val="20"/>
                <w:lang w:val="ru-RU"/>
              </w:rPr>
              <w:t> </w:t>
            </w:r>
            <w:r w:rsidRPr="00890188">
              <w:rPr>
                <w:sz w:val="20"/>
                <w:szCs w:val="20"/>
                <w:lang w:val="ru-RU"/>
              </w:rPr>
              <w:t xml:space="preserve">700, </w:t>
            </w:r>
            <w:r w:rsidR="001C7E15">
              <w:rPr>
                <w:sz w:val="20"/>
                <w:szCs w:val="20"/>
                <w:lang w:val="ru-RU"/>
              </w:rPr>
              <w:t>в том числе</w:t>
            </w:r>
            <w:r w:rsidRPr="00890188">
              <w:rPr>
                <w:sz w:val="20"/>
                <w:szCs w:val="20"/>
                <w:lang w:val="ru-RU"/>
              </w:rPr>
              <w:t xml:space="preserve"> закупк</w:t>
            </w:r>
            <w:r w:rsidR="001C7E15">
              <w:rPr>
                <w:sz w:val="20"/>
                <w:szCs w:val="20"/>
                <w:lang w:val="ru-RU"/>
              </w:rPr>
              <w:t>а</w:t>
            </w:r>
            <w:r w:rsidRPr="00890188">
              <w:rPr>
                <w:sz w:val="20"/>
                <w:szCs w:val="20"/>
                <w:lang w:val="ru-RU"/>
              </w:rPr>
              <w:t xml:space="preserve"> и установк</w:t>
            </w:r>
            <w:r w:rsidR="001C7E15">
              <w:rPr>
                <w:sz w:val="20"/>
                <w:szCs w:val="20"/>
                <w:lang w:val="ru-RU"/>
              </w:rPr>
              <w:t>а</w:t>
            </w:r>
            <w:r w:rsidRPr="00890188">
              <w:rPr>
                <w:sz w:val="20"/>
                <w:szCs w:val="20"/>
                <w:lang w:val="ru-RU"/>
              </w:rPr>
              <w:t xml:space="preserve"> оборудования для РПР, получение лабораторных сертификатов и проведение специализированной подготовки </w:t>
            </w:r>
            <w:r>
              <w:rPr>
                <w:sz w:val="20"/>
                <w:szCs w:val="20"/>
                <w:lang w:val="ru-RU"/>
              </w:rPr>
              <w:t>для</w:t>
            </w:r>
            <w:r w:rsidRPr="00890188">
              <w:rPr>
                <w:sz w:val="20"/>
                <w:szCs w:val="20"/>
                <w:lang w:val="ru-RU"/>
              </w:rPr>
              <w:t xml:space="preserve"> </w:t>
            </w:r>
            <w:r>
              <w:rPr>
                <w:sz w:val="20"/>
                <w:szCs w:val="20"/>
                <w:lang w:val="ru-RU"/>
              </w:rPr>
              <w:t>сотрудников</w:t>
            </w:r>
            <w:r w:rsidRPr="00890188">
              <w:rPr>
                <w:sz w:val="20"/>
                <w:szCs w:val="20"/>
                <w:lang w:val="ru-RU"/>
              </w:rPr>
              <w:t xml:space="preserve"> </w:t>
            </w:r>
            <w:r>
              <w:rPr>
                <w:sz w:val="20"/>
                <w:szCs w:val="20"/>
                <w:lang w:val="ru-RU"/>
              </w:rPr>
              <w:t>лаборатории</w:t>
            </w:r>
          </w:p>
        </w:tc>
        <w:tc>
          <w:tcPr>
            <w:tcW w:w="834" w:type="pct"/>
          </w:tcPr>
          <w:p w14:paraId="7095F6A1" w14:textId="5D454277" w:rsidR="003A6684" w:rsidRPr="002F4B2E" w:rsidRDefault="003A6684">
            <w:pPr>
              <w:spacing w:before="20" w:after="20"/>
              <w:ind w:right="35"/>
              <w:jc w:val="right"/>
              <w:rPr>
                <w:color w:val="000000"/>
                <w:sz w:val="20"/>
              </w:rPr>
            </w:pPr>
            <w:r w:rsidRPr="00A8624A">
              <w:rPr>
                <w:sz w:val="20"/>
                <w:szCs w:val="20"/>
              </w:rPr>
              <w:t>195</w:t>
            </w:r>
            <w:r w:rsidR="00846C43">
              <w:rPr>
                <w:sz w:val="20"/>
                <w:szCs w:val="20"/>
                <w:lang w:val="ru-RU"/>
              </w:rPr>
              <w:t> </w:t>
            </w:r>
            <w:r w:rsidRPr="00A8624A">
              <w:rPr>
                <w:sz w:val="20"/>
                <w:szCs w:val="20"/>
              </w:rPr>
              <w:t>970</w:t>
            </w:r>
          </w:p>
        </w:tc>
        <w:tc>
          <w:tcPr>
            <w:tcW w:w="758" w:type="pct"/>
          </w:tcPr>
          <w:p w14:paraId="44236BCF" w14:textId="62E95F1D" w:rsidR="003A6684" w:rsidRDefault="003A6684">
            <w:pPr>
              <w:spacing w:before="20" w:after="20"/>
              <w:ind w:right="35"/>
              <w:jc w:val="right"/>
              <w:rPr>
                <w:color w:val="000000"/>
                <w:sz w:val="20"/>
              </w:rPr>
            </w:pPr>
            <w:r>
              <w:rPr>
                <w:color w:val="000000"/>
                <w:sz w:val="20"/>
              </w:rPr>
              <w:t>174</w:t>
            </w:r>
            <w:r w:rsidR="00846C43">
              <w:rPr>
                <w:color w:val="000000"/>
                <w:sz w:val="20"/>
                <w:lang w:val="ru-RU"/>
              </w:rPr>
              <w:t> </w:t>
            </w:r>
            <w:r>
              <w:rPr>
                <w:color w:val="000000"/>
                <w:sz w:val="20"/>
              </w:rPr>
              <w:t>970</w:t>
            </w:r>
          </w:p>
        </w:tc>
      </w:tr>
      <w:tr w:rsidR="003A6684" w:rsidRPr="00EB31E3" w14:paraId="528A15AF" w14:textId="77777777" w:rsidTr="00A27B62">
        <w:tc>
          <w:tcPr>
            <w:tcW w:w="3409" w:type="pct"/>
            <w:noWrap/>
          </w:tcPr>
          <w:p w14:paraId="77FD5644" w14:textId="6E3A82FA" w:rsidR="003A6684" w:rsidRPr="00890188" w:rsidRDefault="00890188">
            <w:pPr>
              <w:spacing w:before="20" w:after="20"/>
              <w:ind w:left="175"/>
              <w:jc w:val="left"/>
              <w:rPr>
                <w:color w:val="000000"/>
                <w:sz w:val="20"/>
                <w:lang w:val="ru-RU"/>
              </w:rPr>
            </w:pPr>
            <w:r w:rsidRPr="00890188">
              <w:rPr>
                <w:sz w:val="20"/>
                <w:szCs w:val="20"/>
                <w:lang w:val="ru-RU"/>
              </w:rPr>
              <w:t>Создание восьми центров по рекуперации</w:t>
            </w:r>
          </w:p>
        </w:tc>
        <w:tc>
          <w:tcPr>
            <w:tcW w:w="834" w:type="pct"/>
          </w:tcPr>
          <w:p w14:paraId="4CE373DA" w14:textId="1E4FA8F4" w:rsidR="003A6684" w:rsidRPr="002F4B2E" w:rsidRDefault="003A6684">
            <w:pPr>
              <w:spacing w:before="20" w:after="20"/>
              <w:ind w:right="35"/>
              <w:jc w:val="right"/>
              <w:rPr>
                <w:color w:val="000000"/>
                <w:sz w:val="20"/>
              </w:rPr>
            </w:pPr>
            <w:r w:rsidRPr="00A8624A">
              <w:rPr>
                <w:sz w:val="20"/>
                <w:szCs w:val="20"/>
              </w:rPr>
              <w:t>302</w:t>
            </w:r>
            <w:r w:rsidR="00846C43">
              <w:rPr>
                <w:sz w:val="20"/>
                <w:szCs w:val="20"/>
                <w:lang w:val="ru-RU"/>
              </w:rPr>
              <w:t> </w:t>
            </w:r>
            <w:r w:rsidRPr="00A8624A">
              <w:rPr>
                <w:sz w:val="20"/>
                <w:szCs w:val="20"/>
              </w:rPr>
              <w:t>880</w:t>
            </w:r>
          </w:p>
        </w:tc>
        <w:tc>
          <w:tcPr>
            <w:tcW w:w="758" w:type="pct"/>
          </w:tcPr>
          <w:p w14:paraId="4CE0437E" w14:textId="53FC8BD9" w:rsidR="003A6684" w:rsidRDefault="003A6684">
            <w:pPr>
              <w:spacing w:before="20" w:after="20"/>
              <w:ind w:right="35"/>
              <w:jc w:val="right"/>
              <w:rPr>
                <w:color w:val="000000"/>
                <w:sz w:val="20"/>
              </w:rPr>
            </w:pPr>
            <w:r>
              <w:rPr>
                <w:color w:val="000000"/>
                <w:sz w:val="20"/>
              </w:rPr>
              <w:t>206</w:t>
            </w:r>
            <w:r w:rsidR="00846C43">
              <w:rPr>
                <w:color w:val="000000"/>
                <w:sz w:val="20"/>
                <w:lang w:val="ru-RU"/>
              </w:rPr>
              <w:t> </w:t>
            </w:r>
            <w:r>
              <w:rPr>
                <w:color w:val="000000"/>
                <w:sz w:val="20"/>
              </w:rPr>
              <w:t>880</w:t>
            </w:r>
          </w:p>
        </w:tc>
      </w:tr>
      <w:tr w:rsidR="003A6684" w:rsidRPr="00EB31E3" w14:paraId="7A6D2A00" w14:textId="77777777" w:rsidTr="00A27B62">
        <w:tc>
          <w:tcPr>
            <w:tcW w:w="3409" w:type="pct"/>
            <w:noWrap/>
          </w:tcPr>
          <w:p w14:paraId="166EBD68" w14:textId="535589F8" w:rsidR="003A6684" w:rsidRPr="00890188" w:rsidRDefault="00890188">
            <w:pPr>
              <w:spacing w:before="20" w:after="20"/>
              <w:ind w:left="175"/>
              <w:jc w:val="left"/>
              <w:rPr>
                <w:color w:val="000000"/>
                <w:sz w:val="20"/>
                <w:lang w:val="ru-RU"/>
              </w:rPr>
            </w:pPr>
            <w:r w:rsidRPr="00890188">
              <w:rPr>
                <w:sz w:val="20"/>
                <w:szCs w:val="20"/>
                <w:lang w:val="ru-RU"/>
              </w:rPr>
              <w:t xml:space="preserve">Закупка 24 наборов оборудования и инструментов для </w:t>
            </w:r>
            <w:r w:rsidR="00257CFE">
              <w:rPr>
                <w:sz w:val="20"/>
                <w:szCs w:val="20"/>
                <w:lang w:val="ru-RU"/>
              </w:rPr>
              <w:t>бригад</w:t>
            </w:r>
            <w:r w:rsidRPr="00890188">
              <w:rPr>
                <w:sz w:val="20"/>
                <w:szCs w:val="20"/>
                <w:lang w:val="ru-RU"/>
              </w:rPr>
              <w:t xml:space="preserve"> по рекуперации хладагентов</w:t>
            </w:r>
          </w:p>
        </w:tc>
        <w:tc>
          <w:tcPr>
            <w:tcW w:w="834" w:type="pct"/>
          </w:tcPr>
          <w:p w14:paraId="316508A9" w14:textId="4414395B" w:rsidR="003A6684" w:rsidRPr="002F4B2E" w:rsidRDefault="003A6684">
            <w:pPr>
              <w:spacing w:before="20" w:after="20"/>
              <w:ind w:right="35"/>
              <w:jc w:val="right"/>
              <w:rPr>
                <w:color w:val="000000"/>
                <w:sz w:val="20"/>
              </w:rPr>
            </w:pPr>
            <w:r w:rsidRPr="00A8624A">
              <w:rPr>
                <w:sz w:val="20"/>
                <w:szCs w:val="20"/>
              </w:rPr>
              <w:t>81</w:t>
            </w:r>
            <w:r w:rsidR="00846C43">
              <w:rPr>
                <w:sz w:val="20"/>
                <w:szCs w:val="20"/>
                <w:lang w:val="ru-RU"/>
              </w:rPr>
              <w:t> </w:t>
            </w:r>
            <w:r w:rsidRPr="00100D99">
              <w:rPr>
                <w:sz w:val="20"/>
                <w:szCs w:val="20"/>
              </w:rPr>
              <w:t>060</w:t>
            </w:r>
          </w:p>
        </w:tc>
        <w:tc>
          <w:tcPr>
            <w:tcW w:w="758" w:type="pct"/>
          </w:tcPr>
          <w:p w14:paraId="0C0A18FC" w14:textId="4F1945AF" w:rsidR="003A6684" w:rsidRDefault="003A6684">
            <w:pPr>
              <w:spacing w:before="20" w:after="20"/>
              <w:ind w:right="35"/>
              <w:jc w:val="right"/>
              <w:rPr>
                <w:color w:val="000000"/>
                <w:sz w:val="20"/>
              </w:rPr>
            </w:pPr>
            <w:r>
              <w:rPr>
                <w:color w:val="000000"/>
                <w:sz w:val="20"/>
              </w:rPr>
              <w:t>81</w:t>
            </w:r>
            <w:r w:rsidR="00846C43">
              <w:rPr>
                <w:color w:val="000000"/>
                <w:sz w:val="20"/>
                <w:lang w:val="ru-RU"/>
              </w:rPr>
              <w:t> </w:t>
            </w:r>
            <w:r>
              <w:rPr>
                <w:color w:val="000000"/>
                <w:sz w:val="20"/>
              </w:rPr>
              <w:t>072</w:t>
            </w:r>
          </w:p>
        </w:tc>
      </w:tr>
      <w:tr w:rsidR="003A6684" w:rsidRPr="00EB31E3" w14:paraId="275128C4" w14:textId="77777777" w:rsidTr="00A27B62">
        <w:tc>
          <w:tcPr>
            <w:tcW w:w="3409" w:type="pct"/>
            <w:noWrap/>
          </w:tcPr>
          <w:p w14:paraId="48F13384" w14:textId="0F902BE6" w:rsidR="003A6684" w:rsidRPr="00890188" w:rsidRDefault="00890188">
            <w:pPr>
              <w:spacing w:before="20" w:after="20"/>
              <w:ind w:left="175"/>
              <w:jc w:val="left"/>
              <w:rPr>
                <w:color w:val="000000"/>
                <w:sz w:val="20"/>
                <w:lang w:val="ru-RU"/>
              </w:rPr>
            </w:pPr>
            <w:r w:rsidRPr="00890188">
              <w:rPr>
                <w:sz w:val="20"/>
                <w:szCs w:val="20"/>
                <w:lang w:val="ru-RU"/>
              </w:rPr>
              <w:lastRenderedPageBreak/>
              <w:t>Проведение шести семинаров для обучения 120 технических специалистов работе с оборудованием для РПР и рекуперации хладагентов</w:t>
            </w:r>
          </w:p>
        </w:tc>
        <w:tc>
          <w:tcPr>
            <w:tcW w:w="834" w:type="pct"/>
          </w:tcPr>
          <w:p w14:paraId="68522FFC" w14:textId="4DC6F839" w:rsidR="003A6684" w:rsidRPr="002F4B2E" w:rsidRDefault="003A6684">
            <w:pPr>
              <w:spacing w:before="20" w:after="20"/>
              <w:ind w:right="35"/>
              <w:jc w:val="right"/>
              <w:rPr>
                <w:color w:val="000000"/>
                <w:sz w:val="20"/>
              </w:rPr>
            </w:pPr>
            <w:r w:rsidRPr="00A8624A">
              <w:rPr>
                <w:sz w:val="20"/>
                <w:szCs w:val="20"/>
              </w:rPr>
              <w:t>21</w:t>
            </w:r>
            <w:r w:rsidR="00846C43">
              <w:rPr>
                <w:sz w:val="20"/>
                <w:szCs w:val="20"/>
                <w:lang w:val="ru-RU"/>
              </w:rPr>
              <w:t> </w:t>
            </w:r>
            <w:r w:rsidRPr="00A8624A">
              <w:rPr>
                <w:sz w:val="20"/>
                <w:szCs w:val="20"/>
              </w:rPr>
              <w:t>000</w:t>
            </w:r>
          </w:p>
        </w:tc>
        <w:tc>
          <w:tcPr>
            <w:tcW w:w="758" w:type="pct"/>
          </w:tcPr>
          <w:p w14:paraId="3407B901" w14:textId="0175F8DE" w:rsidR="003A6684" w:rsidRDefault="003A6684">
            <w:pPr>
              <w:spacing w:before="20" w:after="20"/>
              <w:ind w:right="35"/>
              <w:jc w:val="right"/>
              <w:rPr>
                <w:color w:val="000000"/>
                <w:sz w:val="20"/>
              </w:rPr>
            </w:pPr>
            <w:r>
              <w:rPr>
                <w:color w:val="000000"/>
                <w:sz w:val="20"/>
              </w:rPr>
              <w:t>21</w:t>
            </w:r>
            <w:r w:rsidR="00846C43">
              <w:rPr>
                <w:color w:val="000000"/>
                <w:sz w:val="20"/>
                <w:lang w:val="ru-RU"/>
              </w:rPr>
              <w:t> </w:t>
            </w:r>
            <w:r>
              <w:rPr>
                <w:color w:val="000000"/>
                <w:sz w:val="20"/>
              </w:rPr>
              <w:t>000</w:t>
            </w:r>
          </w:p>
        </w:tc>
      </w:tr>
      <w:tr w:rsidR="003A6684" w:rsidRPr="00EB31E3" w14:paraId="3A3FE2C5" w14:textId="77777777" w:rsidTr="00A27B62">
        <w:tc>
          <w:tcPr>
            <w:tcW w:w="3409" w:type="pct"/>
            <w:noWrap/>
          </w:tcPr>
          <w:p w14:paraId="6F95B307" w14:textId="12247615" w:rsidR="003A6684" w:rsidRPr="00890188" w:rsidRDefault="00890188">
            <w:pPr>
              <w:spacing w:before="20" w:after="20"/>
              <w:ind w:left="175"/>
              <w:jc w:val="left"/>
              <w:rPr>
                <w:color w:val="000000"/>
                <w:sz w:val="20"/>
                <w:lang w:val="ru-RU"/>
              </w:rPr>
            </w:pPr>
            <w:r w:rsidRPr="00890188">
              <w:rPr>
                <w:sz w:val="20"/>
                <w:szCs w:val="20"/>
                <w:lang w:val="ru-RU"/>
              </w:rPr>
              <w:t>Разработка электронной системы мониторинга деятельности по рекуперации и переработке, а также рыночной модели для рекуперированных хладагентов</w:t>
            </w:r>
          </w:p>
        </w:tc>
        <w:tc>
          <w:tcPr>
            <w:tcW w:w="834" w:type="pct"/>
          </w:tcPr>
          <w:p w14:paraId="5D020CDA" w14:textId="1D719423" w:rsidR="003A6684" w:rsidRPr="002F4B2E" w:rsidRDefault="003A6684">
            <w:pPr>
              <w:spacing w:before="20" w:after="20"/>
              <w:ind w:right="35"/>
              <w:jc w:val="right"/>
              <w:rPr>
                <w:color w:val="000000"/>
                <w:sz w:val="20"/>
              </w:rPr>
            </w:pPr>
            <w:r w:rsidRPr="00A8624A">
              <w:rPr>
                <w:sz w:val="20"/>
                <w:szCs w:val="20"/>
              </w:rPr>
              <w:t>25</w:t>
            </w:r>
            <w:r w:rsidR="00846C43">
              <w:rPr>
                <w:sz w:val="20"/>
                <w:szCs w:val="20"/>
                <w:lang w:val="ru-RU"/>
              </w:rPr>
              <w:t> </w:t>
            </w:r>
            <w:r w:rsidRPr="00A8624A">
              <w:rPr>
                <w:sz w:val="20"/>
                <w:szCs w:val="20"/>
              </w:rPr>
              <w:t>000</w:t>
            </w:r>
          </w:p>
        </w:tc>
        <w:tc>
          <w:tcPr>
            <w:tcW w:w="758" w:type="pct"/>
          </w:tcPr>
          <w:p w14:paraId="32B3E408" w14:textId="12695785" w:rsidR="003A6684" w:rsidRDefault="003A6684">
            <w:pPr>
              <w:spacing w:before="20" w:after="20"/>
              <w:ind w:right="35"/>
              <w:jc w:val="right"/>
              <w:rPr>
                <w:color w:val="000000"/>
                <w:sz w:val="20"/>
              </w:rPr>
            </w:pPr>
            <w:r>
              <w:rPr>
                <w:color w:val="000000"/>
                <w:sz w:val="20"/>
              </w:rPr>
              <w:t>25</w:t>
            </w:r>
            <w:r w:rsidR="00846C43">
              <w:rPr>
                <w:color w:val="000000"/>
                <w:sz w:val="20"/>
                <w:lang w:val="ru-RU"/>
              </w:rPr>
              <w:t> </w:t>
            </w:r>
            <w:r>
              <w:rPr>
                <w:color w:val="000000"/>
                <w:sz w:val="20"/>
              </w:rPr>
              <w:t>000</w:t>
            </w:r>
          </w:p>
        </w:tc>
      </w:tr>
      <w:tr w:rsidR="003A6684" w:rsidRPr="00EB31E3" w14:paraId="743E5A97" w14:textId="77777777" w:rsidTr="00A27B62">
        <w:tc>
          <w:tcPr>
            <w:tcW w:w="3409" w:type="pct"/>
            <w:noWrap/>
          </w:tcPr>
          <w:p w14:paraId="3FEB6D91" w14:textId="3E8ABECE" w:rsidR="003A6684" w:rsidRPr="00890188" w:rsidRDefault="00890188">
            <w:pPr>
              <w:spacing w:before="20" w:after="20"/>
              <w:ind w:left="175"/>
              <w:jc w:val="left"/>
              <w:rPr>
                <w:color w:val="000000"/>
                <w:sz w:val="20"/>
                <w:lang w:val="ru-RU"/>
              </w:rPr>
            </w:pPr>
            <w:r w:rsidRPr="00890188">
              <w:rPr>
                <w:sz w:val="20"/>
                <w:szCs w:val="20"/>
                <w:lang w:val="ru-RU"/>
              </w:rPr>
              <w:t>Проведение кампании по информированию общественности в поддержку программы по РПР</w:t>
            </w:r>
          </w:p>
        </w:tc>
        <w:tc>
          <w:tcPr>
            <w:tcW w:w="834" w:type="pct"/>
          </w:tcPr>
          <w:p w14:paraId="45D730E3" w14:textId="00E4B13C" w:rsidR="003A6684" w:rsidRPr="002F4B2E" w:rsidRDefault="003A6684">
            <w:pPr>
              <w:spacing w:before="20" w:after="20"/>
              <w:ind w:right="35"/>
              <w:jc w:val="right"/>
              <w:rPr>
                <w:color w:val="000000"/>
                <w:sz w:val="20"/>
              </w:rPr>
            </w:pPr>
            <w:r w:rsidRPr="00A8624A">
              <w:rPr>
                <w:sz w:val="20"/>
                <w:szCs w:val="20"/>
              </w:rPr>
              <w:t>15</w:t>
            </w:r>
            <w:r w:rsidR="00846C43">
              <w:rPr>
                <w:sz w:val="20"/>
                <w:szCs w:val="20"/>
                <w:lang w:val="ru-RU"/>
              </w:rPr>
              <w:t> </w:t>
            </w:r>
            <w:r w:rsidRPr="00A8624A">
              <w:rPr>
                <w:sz w:val="20"/>
                <w:szCs w:val="20"/>
              </w:rPr>
              <w:t>000</w:t>
            </w:r>
          </w:p>
        </w:tc>
        <w:tc>
          <w:tcPr>
            <w:tcW w:w="758" w:type="pct"/>
          </w:tcPr>
          <w:p w14:paraId="6B7B4CCE" w14:textId="6F90085A" w:rsidR="003A6684" w:rsidRDefault="003A6684">
            <w:pPr>
              <w:spacing w:before="20" w:after="20"/>
              <w:ind w:right="35"/>
              <w:jc w:val="right"/>
              <w:rPr>
                <w:color w:val="000000"/>
                <w:sz w:val="20"/>
              </w:rPr>
            </w:pPr>
            <w:r>
              <w:rPr>
                <w:color w:val="000000"/>
                <w:sz w:val="20"/>
              </w:rPr>
              <w:t>15</w:t>
            </w:r>
            <w:r w:rsidR="00846C43">
              <w:rPr>
                <w:color w:val="000000"/>
                <w:sz w:val="20"/>
                <w:lang w:val="ru-RU"/>
              </w:rPr>
              <w:t> </w:t>
            </w:r>
            <w:r>
              <w:rPr>
                <w:color w:val="000000"/>
                <w:sz w:val="20"/>
              </w:rPr>
              <w:t>000</w:t>
            </w:r>
          </w:p>
        </w:tc>
      </w:tr>
      <w:tr w:rsidR="003A6684" w:rsidRPr="00857804" w14:paraId="3FEA8B62" w14:textId="77777777" w:rsidTr="00A27B62">
        <w:tc>
          <w:tcPr>
            <w:tcW w:w="3409" w:type="pct"/>
            <w:noWrap/>
          </w:tcPr>
          <w:p w14:paraId="17265875" w14:textId="028BA0F3" w:rsidR="003A6684" w:rsidRPr="00890188" w:rsidRDefault="00890188">
            <w:pPr>
              <w:keepNext/>
              <w:spacing w:before="20" w:after="20"/>
              <w:jc w:val="left"/>
              <w:rPr>
                <w:b/>
                <w:bCs/>
                <w:i/>
                <w:iCs/>
                <w:color w:val="000000"/>
                <w:sz w:val="20"/>
                <w:lang w:val="ru-RU"/>
              </w:rPr>
            </w:pPr>
            <w:r w:rsidRPr="00890188">
              <w:rPr>
                <w:b/>
                <w:bCs/>
                <w:i/>
                <w:iCs/>
                <w:color w:val="000000"/>
                <w:sz w:val="20"/>
                <w:lang w:val="ru-RU"/>
              </w:rPr>
              <w:t>Продвижение альтернативных технологий</w:t>
            </w:r>
            <w:r w:rsidR="003A6684" w:rsidRPr="00890188">
              <w:rPr>
                <w:b/>
                <w:bCs/>
                <w:i/>
                <w:iCs/>
                <w:color w:val="000000"/>
                <w:sz w:val="20"/>
                <w:lang w:val="ru-RU"/>
              </w:rPr>
              <w:t xml:space="preserve">: </w:t>
            </w:r>
            <w:r>
              <w:rPr>
                <w:b/>
                <w:bCs/>
                <w:i/>
                <w:iCs/>
                <w:color w:val="000000"/>
                <w:sz w:val="20"/>
                <w:lang w:val="ru-RU"/>
              </w:rPr>
              <w:t>холодильные камеры</w:t>
            </w:r>
            <w:r w:rsidR="003A6684" w:rsidRPr="00890188">
              <w:rPr>
                <w:b/>
                <w:bCs/>
                <w:i/>
                <w:iCs/>
                <w:color w:val="000000"/>
                <w:sz w:val="20"/>
                <w:lang w:val="ru-RU"/>
              </w:rPr>
              <w:t xml:space="preserve"> (</w:t>
            </w:r>
            <w:r>
              <w:rPr>
                <w:b/>
                <w:bCs/>
                <w:i/>
                <w:iCs/>
                <w:color w:val="000000"/>
                <w:sz w:val="20"/>
                <w:lang w:val="ru-RU"/>
              </w:rPr>
              <w:t>ПРООН</w:t>
            </w:r>
            <w:r w:rsidR="003A6684" w:rsidRPr="00890188">
              <w:rPr>
                <w:b/>
                <w:bCs/>
                <w:i/>
                <w:iCs/>
                <w:color w:val="000000"/>
                <w:sz w:val="20"/>
                <w:lang w:val="ru-RU"/>
              </w:rPr>
              <w:t>)</w:t>
            </w:r>
          </w:p>
        </w:tc>
        <w:tc>
          <w:tcPr>
            <w:tcW w:w="834" w:type="pct"/>
          </w:tcPr>
          <w:p w14:paraId="351C2EE3" w14:textId="40ABF56F" w:rsidR="003A6684" w:rsidRPr="00857804" w:rsidRDefault="003A6684">
            <w:pPr>
              <w:keepNext/>
              <w:spacing w:before="20" w:after="20"/>
              <w:ind w:right="35"/>
              <w:jc w:val="right"/>
              <w:rPr>
                <w:b/>
                <w:bCs/>
                <w:i/>
                <w:iCs/>
                <w:color w:val="000000"/>
                <w:sz w:val="20"/>
              </w:rPr>
            </w:pPr>
            <w:r w:rsidRPr="00857804">
              <w:rPr>
                <w:b/>
                <w:bCs/>
                <w:i/>
                <w:iCs/>
                <w:color w:val="000000"/>
                <w:sz w:val="20"/>
              </w:rPr>
              <w:t>968</w:t>
            </w:r>
            <w:r w:rsidR="00846C43">
              <w:rPr>
                <w:b/>
                <w:bCs/>
                <w:i/>
                <w:iCs/>
                <w:color w:val="000000"/>
                <w:sz w:val="20"/>
                <w:lang w:val="ru-RU"/>
              </w:rPr>
              <w:t> </w:t>
            </w:r>
            <w:r w:rsidRPr="00857804">
              <w:rPr>
                <w:b/>
                <w:bCs/>
                <w:i/>
                <w:iCs/>
                <w:color w:val="000000"/>
                <w:sz w:val="20"/>
              </w:rPr>
              <w:t>000</w:t>
            </w:r>
          </w:p>
        </w:tc>
        <w:tc>
          <w:tcPr>
            <w:tcW w:w="758" w:type="pct"/>
          </w:tcPr>
          <w:p w14:paraId="153F7EA7" w14:textId="479F2407" w:rsidR="003A6684" w:rsidRPr="00857804" w:rsidRDefault="003A6684">
            <w:pPr>
              <w:keepNext/>
              <w:spacing w:before="20" w:after="20"/>
              <w:ind w:right="35"/>
              <w:jc w:val="right"/>
              <w:rPr>
                <w:b/>
                <w:bCs/>
                <w:i/>
                <w:iCs/>
                <w:color w:val="000000"/>
                <w:sz w:val="20"/>
              </w:rPr>
            </w:pPr>
            <w:r w:rsidRPr="00857804">
              <w:rPr>
                <w:b/>
                <w:bCs/>
                <w:i/>
                <w:iCs/>
                <w:color w:val="000000"/>
                <w:sz w:val="20"/>
              </w:rPr>
              <w:t>96</w:t>
            </w:r>
            <w:r>
              <w:rPr>
                <w:b/>
                <w:bCs/>
                <w:i/>
                <w:iCs/>
                <w:color w:val="000000"/>
                <w:sz w:val="20"/>
              </w:rPr>
              <w:t>1</w:t>
            </w:r>
            <w:r w:rsidR="00846C43">
              <w:rPr>
                <w:b/>
                <w:bCs/>
                <w:i/>
                <w:iCs/>
                <w:color w:val="000000"/>
                <w:sz w:val="20"/>
                <w:lang w:val="ru-RU"/>
              </w:rPr>
              <w:t> </w:t>
            </w:r>
            <w:r>
              <w:rPr>
                <w:b/>
                <w:bCs/>
                <w:i/>
                <w:iCs/>
                <w:color w:val="000000"/>
                <w:sz w:val="20"/>
              </w:rPr>
              <w:t>828</w:t>
            </w:r>
          </w:p>
        </w:tc>
      </w:tr>
      <w:tr w:rsidR="003A6684" w:rsidRPr="00EB31E3" w14:paraId="19B40142" w14:textId="77777777" w:rsidTr="00A27B62">
        <w:tc>
          <w:tcPr>
            <w:tcW w:w="3409" w:type="pct"/>
            <w:noWrap/>
          </w:tcPr>
          <w:p w14:paraId="23F209B7" w14:textId="61F41FFE" w:rsidR="003A6684" w:rsidRPr="00890188" w:rsidRDefault="00890188">
            <w:pPr>
              <w:spacing w:before="20" w:after="20"/>
              <w:ind w:left="175"/>
              <w:jc w:val="left"/>
              <w:rPr>
                <w:color w:val="000000"/>
                <w:sz w:val="20"/>
                <w:lang w:val="ru-RU"/>
              </w:rPr>
            </w:pPr>
            <w:r w:rsidRPr="00890188">
              <w:rPr>
                <w:sz w:val="20"/>
                <w:szCs w:val="20"/>
                <w:lang w:val="ru-RU"/>
              </w:rPr>
              <w:t>Разработка стратегии по замене холодильных установок, работающих на ГХФУ, энергоэффективны</w:t>
            </w:r>
            <w:r w:rsidR="001C7E15">
              <w:rPr>
                <w:sz w:val="20"/>
                <w:szCs w:val="20"/>
                <w:lang w:val="ru-RU"/>
              </w:rPr>
              <w:t>ми</w:t>
            </w:r>
            <w:r w:rsidRPr="00890188">
              <w:rPr>
                <w:sz w:val="20"/>
                <w:szCs w:val="20"/>
                <w:lang w:val="ru-RU"/>
              </w:rPr>
              <w:t xml:space="preserve"> систем</w:t>
            </w:r>
            <w:r w:rsidR="001C7E15">
              <w:rPr>
                <w:sz w:val="20"/>
                <w:szCs w:val="20"/>
                <w:lang w:val="ru-RU"/>
              </w:rPr>
              <w:t>ами</w:t>
            </w:r>
            <w:r w:rsidRPr="00890188">
              <w:rPr>
                <w:sz w:val="20"/>
                <w:szCs w:val="20"/>
                <w:lang w:val="ru-RU"/>
              </w:rPr>
              <w:t xml:space="preserve"> на основе </w:t>
            </w:r>
            <w:r w:rsidRPr="00890188">
              <w:rPr>
                <w:sz w:val="20"/>
                <w:szCs w:val="20"/>
              </w:rPr>
              <w:t>R</w:t>
            </w:r>
            <w:r w:rsidRPr="00890188">
              <w:rPr>
                <w:sz w:val="20"/>
                <w:szCs w:val="20"/>
                <w:lang w:val="ru-RU"/>
              </w:rPr>
              <w:t>-290</w:t>
            </w:r>
            <w:r w:rsidR="001C7E15">
              <w:rPr>
                <w:sz w:val="20"/>
                <w:szCs w:val="20"/>
                <w:lang w:val="ru-RU"/>
              </w:rPr>
              <w:t xml:space="preserve"> с акцентом на </w:t>
            </w:r>
            <w:r w:rsidRPr="00890188">
              <w:rPr>
                <w:sz w:val="20"/>
                <w:szCs w:val="20"/>
                <w:lang w:val="ru-RU"/>
              </w:rPr>
              <w:t>сельски</w:t>
            </w:r>
            <w:r w:rsidR="001C7E15">
              <w:rPr>
                <w:sz w:val="20"/>
                <w:szCs w:val="20"/>
                <w:lang w:val="ru-RU"/>
              </w:rPr>
              <w:t>е</w:t>
            </w:r>
            <w:r w:rsidRPr="00890188">
              <w:rPr>
                <w:sz w:val="20"/>
                <w:szCs w:val="20"/>
                <w:lang w:val="ru-RU"/>
              </w:rPr>
              <w:t xml:space="preserve"> район</w:t>
            </w:r>
            <w:r w:rsidR="001C7E15">
              <w:rPr>
                <w:sz w:val="20"/>
                <w:szCs w:val="20"/>
                <w:lang w:val="ru-RU"/>
              </w:rPr>
              <w:t>ы</w:t>
            </w:r>
          </w:p>
        </w:tc>
        <w:tc>
          <w:tcPr>
            <w:tcW w:w="834" w:type="pct"/>
          </w:tcPr>
          <w:p w14:paraId="176B8687" w14:textId="5BE75C7D" w:rsidR="003A6684" w:rsidRPr="002F4B2E" w:rsidRDefault="003A6684">
            <w:pPr>
              <w:spacing w:before="20" w:after="20"/>
              <w:ind w:right="35"/>
              <w:jc w:val="right"/>
              <w:rPr>
                <w:color w:val="000000"/>
                <w:sz w:val="20"/>
              </w:rPr>
            </w:pPr>
            <w:r w:rsidRPr="0094318D">
              <w:rPr>
                <w:sz w:val="20"/>
                <w:szCs w:val="20"/>
              </w:rPr>
              <w:t>40</w:t>
            </w:r>
            <w:r w:rsidR="00846C43">
              <w:rPr>
                <w:sz w:val="20"/>
                <w:szCs w:val="20"/>
                <w:lang w:val="ru-RU"/>
              </w:rPr>
              <w:t> </w:t>
            </w:r>
            <w:r w:rsidRPr="0094318D">
              <w:rPr>
                <w:sz w:val="20"/>
                <w:szCs w:val="20"/>
              </w:rPr>
              <w:t>000</w:t>
            </w:r>
          </w:p>
        </w:tc>
        <w:tc>
          <w:tcPr>
            <w:tcW w:w="758" w:type="pct"/>
          </w:tcPr>
          <w:p w14:paraId="1314A2BE" w14:textId="136C0371" w:rsidR="003A6684" w:rsidRDefault="003A6684">
            <w:pPr>
              <w:spacing w:before="20" w:after="20"/>
              <w:ind w:right="35"/>
              <w:jc w:val="right"/>
              <w:rPr>
                <w:color w:val="000000"/>
                <w:sz w:val="20"/>
              </w:rPr>
            </w:pPr>
            <w:r>
              <w:rPr>
                <w:sz w:val="20"/>
                <w:szCs w:val="20"/>
              </w:rPr>
              <w:t>33</w:t>
            </w:r>
            <w:r w:rsidR="00846C43">
              <w:rPr>
                <w:sz w:val="20"/>
                <w:szCs w:val="20"/>
                <w:lang w:val="ru-RU"/>
              </w:rPr>
              <w:t> </w:t>
            </w:r>
            <w:r>
              <w:rPr>
                <w:sz w:val="20"/>
                <w:szCs w:val="20"/>
              </w:rPr>
              <w:t>828</w:t>
            </w:r>
          </w:p>
        </w:tc>
      </w:tr>
      <w:tr w:rsidR="003A6684" w:rsidRPr="00EB31E3" w14:paraId="4AF0395E" w14:textId="77777777" w:rsidTr="00A27B62">
        <w:tc>
          <w:tcPr>
            <w:tcW w:w="3409" w:type="pct"/>
            <w:noWrap/>
          </w:tcPr>
          <w:p w14:paraId="29A0F73A" w14:textId="3B41188D" w:rsidR="003A6684" w:rsidRPr="00890188" w:rsidRDefault="00890188">
            <w:pPr>
              <w:spacing w:before="20" w:after="20"/>
              <w:ind w:left="175"/>
              <w:jc w:val="left"/>
              <w:rPr>
                <w:color w:val="000000"/>
                <w:sz w:val="20"/>
                <w:lang w:val="ru-RU"/>
              </w:rPr>
            </w:pPr>
            <w:r w:rsidRPr="00890188">
              <w:rPr>
                <w:sz w:val="20"/>
                <w:szCs w:val="20"/>
                <w:lang w:val="ru-RU"/>
              </w:rPr>
              <w:t>Проведение в каждом из пяти регионов вводного семинара для пользователей холодильных камер и технических специалистов в целях представления проекта и сбора информации о существующих системах</w:t>
            </w:r>
          </w:p>
        </w:tc>
        <w:tc>
          <w:tcPr>
            <w:tcW w:w="834" w:type="pct"/>
          </w:tcPr>
          <w:p w14:paraId="1F393308" w14:textId="42185C39" w:rsidR="003A6684" w:rsidRPr="002F4B2E" w:rsidRDefault="003A6684">
            <w:pPr>
              <w:spacing w:before="20" w:after="20"/>
              <w:ind w:right="35"/>
              <w:jc w:val="right"/>
              <w:rPr>
                <w:color w:val="000000"/>
                <w:sz w:val="20"/>
              </w:rPr>
            </w:pPr>
            <w:r>
              <w:rPr>
                <w:sz w:val="20"/>
                <w:szCs w:val="20"/>
              </w:rPr>
              <w:t>37</w:t>
            </w:r>
            <w:r w:rsidR="00846C43">
              <w:rPr>
                <w:sz w:val="20"/>
                <w:szCs w:val="20"/>
                <w:lang w:val="ru-RU"/>
              </w:rPr>
              <w:t> </w:t>
            </w:r>
            <w:r w:rsidRPr="0094318D">
              <w:rPr>
                <w:sz w:val="20"/>
                <w:szCs w:val="20"/>
              </w:rPr>
              <w:t>500</w:t>
            </w:r>
          </w:p>
        </w:tc>
        <w:tc>
          <w:tcPr>
            <w:tcW w:w="758" w:type="pct"/>
          </w:tcPr>
          <w:p w14:paraId="70676DE7" w14:textId="185A862C" w:rsidR="003A6684" w:rsidRDefault="003A6684">
            <w:pPr>
              <w:spacing w:before="20" w:after="20"/>
              <w:ind w:right="35"/>
              <w:jc w:val="right"/>
              <w:rPr>
                <w:color w:val="000000"/>
                <w:sz w:val="20"/>
              </w:rPr>
            </w:pPr>
            <w:r>
              <w:rPr>
                <w:sz w:val="20"/>
                <w:szCs w:val="20"/>
              </w:rPr>
              <w:t>37</w:t>
            </w:r>
            <w:r w:rsidR="00846C43">
              <w:rPr>
                <w:sz w:val="20"/>
                <w:szCs w:val="20"/>
                <w:lang w:val="ru-RU"/>
              </w:rPr>
              <w:t> </w:t>
            </w:r>
            <w:r w:rsidRPr="0094318D">
              <w:rPr>
                <w:sz w:val="20"/>
                <w:szCs w:val="20"/>
              </w:rPr>
              <w:t>500</w:t>
            </w:r>
          </w:p>
        </w:tc>
      </w:tr>
      <w:tr w:rsidR="003A6684" w:rsidRPr="00EB31E3" w14:paraId="1A245548" w14:textId="77777777" w:rsidTr="00A27B62">
        <w:tc>
          <w:tcPr>
            <w:tcW w:w="3409" w:type="pct"/>
            <w:noWrap/>
          </w:tcPr>
          <w:p w14:paraId="7CD5AE20" w14:textId="0B7CA8E0" w:rsidR="003A6684" w:rsidRPr="00890188" w:rsidRDefault="00890188">
            <w:pPr>
              <w:spacing w:before="20" w:after="20"/>
              <w:ind w:left="175"/>
              <w:jc w:val="left"/>
              <w:rPr>
                <w:color w:val="000000"/>
                <w:sz w:val="20"/>
                <w:lang w:val="ru-RU"/>
              </w:rPr>
            </w:pPr>
            <w:r w:rsidRPr="00890188">
              <w:rPr>
                <w:sz w:val="20"/>
                <w:szCs w:val="20"/>
                <w:lang w:val="ru-RU"/>
              </w:rPr>
              <w:t xml:space="preserve">Закупка и установка в пяти регионах страны 20 холодильных камер средних размеров, работающих на </w:t>
            </w:r>
            <w:r w:rsidRPr="00890188">
              <w:rPr>
                <w:sz w:val="20"/>
                <w:szCs w:val="20"/>
              </w:rPr>
              <w:t>R</w:t>
            </w:r>
            <w:r w:rsidRPr="00890188">
              <w:rPr>
                <w:sz w:val="20"/>
                <w:szCs w:val="20"/>
                <w:lang w:val="ru-RU"/>
              </w:rPr>
              <w:t>-290 и оснащенных системами обнаружения утечек</w:t>
            </w:r>
          </w:p>
        </w:tc>
        <w:tc>
          <w:tcPr>
            <w:tcW w:w="834" w:type="pct"/>
          </w:tcPr>
          <w:p w14:paraId="2C85FFCE" w14:textId="2366C10F" w:rsidR="003A6684" w:rsidRPr="002F4B2E" w:rsidRDefault="003A6684">
            <w:pPr>
              <w:spacing w:before="20" w:after="20"/>
              <w:ind w:right="35"/>
              <w:jc w:val="right"/>
              <w:rPr>
                <w:color w:val="000000"/>
                <w:sz w:val="20"/>
              </w:rPr>
            </w:pPr>
            <w:r>
              <w:rPr>
                <w:sz w:val="20"/>
                <w:szCs w:val="20"/>
              </w:rPr>
              <w:t>800</w:t>
            </w:r>
            <w:r w:rsidR="00846C43">
              <w:rPr>
                <w:sz w:val="20"/>
                <w:szCs w:val="20"/>
                <w:lang w:val="ru-RU"/>
              </w:rPr>
              <w:t> </w:t>
            </w:r>
            <w:r w:rsidRPr="0094318D">
              <w:rPr>
                <w:sz w:val="20"/>
                <w:szCs w:val="20"/>
              </w:rPr>
              <w:t>000</w:t>
            </w:r>
          </w:p>
        </w:tc>
        <w:tc>
          <w:tcPr>
            <w:tcW w:w="758" w:type="pct"/>
          </w:tcPr>
          <w:p w14:paraId="2BB3572E" w14:textId="3CE20E6D" w:rsidR="003A6684" w:rsidRDefault="003A6684">
            <w:pPr>
              <w:spacing w:before="20" w:after="20"/>
              <w:ind w:right="35"/>
              <w:jc w:val="right"/>
              <w:rPr>
                <w:color w:val="000000"/>
                <w:sz w:val="20"/>
              </w:rPr>
            </w:pPr>
            <w:r>
              <w:rPr>
                <w:sz w:val="20"/>
                <w:szCs w:val="20"/>
              </w:rPr>
              <w:t>800</w:t>
            </w:r>
            <w:r w:rsidR="00846C43">
              <w:rPr>
                <w:sz w:val="20"/>
                <w:szCs w:val="20"/>
                <w:lang w:val="ru-RU"/>
              </w:rPr>
              <w:t> </w:t>
            </w:r>
            <w:r w:rsidRPr="0094318D">
              <w:rPr>
                <w:sz w:val="20"/>
                <w:szCs w:val="20"/>
              </w:rPr>
              <w:t>000</w:t>
            </w:r>
          </w:p>
        </w:tc>
      </w:tr>
      <w:tr w:rsidR="003A6684" w:rsidRPr="00EB31E3" w14:paraId="4E5931C7" w14:textId="77777777" w:rsidTr="00A27B62">
        <w:tc>
          <w:tcPr>
            <w:tcW w:w="3409" w:type="pct"/>
            <w:noWrap/>
          </w:tcPr>
          <w:p w14:paraId="7EE86F43" w14:textId="0D28C27E" w:rsidR="003A6684" w:rsidRPr="00890188" w:rsidRDefault="00890188">
            <w:pPr>
              <w:spacing w:before="20" w:after="20"/>
              <w:ind w:left="175"/>
              <w:jc w:val="left"/>
              <w:rPr>
                <w:color w:val="000000"/>
                <w:sz w:val="20"/>
                <w:lang w:val="ru-RU"/>
              </w:rPr>
            </w:pPr>
            <w:r w:rsidRPr="00890188">
              <w:rPr>
                <w:sz w:val="20"/>
                <w:szCs w:val="20"/>
                <w:lang w:val="ru-RU"/>
              </w:rPr>
              <w:t>Проведение трех семинаров для подготовки 40-60 технических специалистов по вопросам обслуживания холодильных камер, работающих на легковоспламеняющихся хладагентах (не менее двух технических специалистов на каждую холодильную камеру)</w:t>
            </w:r>
          </w:p>
        </w:tc>
        <w:tc>
          <w:tcPr>
            <w:tcW w:w="834" w:type="pct"/>
          </w:tcPr>
          <w:p w14:paraId="360161D0" w14:textId="5301B73D" w:rsidR="003A6684" w:rsidRPr="002F4B2E" w:rsidRDefault="003A6684">
            <w:pPr>
              <w:spacing w:before="20" w:after="20"/>
              <w:ind w:right="35"/>
              <w:jc w:val="right"/>
              <w:rPr>
                <w:color w:val="000000"/>
                <w:sz w:val="20"/>
              </w:rPr>
            </w:pPr>
            <w:r w:rsidRPr="0094318D">
              <w:rPr>
                <w:sz w:val="20"/>
                <w:szCs w:val="20"/>
              </w:rPr>
              <w:t>18</w:t>
            </w:r>
            <w:r w:rsidR="00846C43">
              <w:rPr>
                <w:sz w:val="20"/>
                <w:szCs w:val="20"/>
                <w:lang w:val="ru-RU"/>
              </w:rPr>
              <w:t> </w:t>
            </w:r>
            <w:r w:rsidRPr="0094318D">
              <w:rPr>
                <w:sz w:val="20"/>
                <w:szCs w:val="20"/>
              </w:rPr>
              <w:t>000</w:t>
            </w:r>
          </w:p>
        </w:tc>
        <w:tc>
          <w:tcPr>
            <w:tcW w:w="758" w:type="pct"/>
          </w:tcPr>
          <w:p w14:paraId="6E1247CB" w14:textId="6DFA860E" w:rsidR="003A6684" w:rsidRDefault="003A6684">
            <w:pPr>
              <w:spacing w:before="20" w:after="20"/>
              <w:ind w:right="35"/>
              <w:jc w:val="right"/>
              <w:rPr>
                <w:color w:val="000000"/>
                <w:sz w:val="20"/>
              </w:rPr>
            </w:pPr>
            <w:r w:rsidRPr="0094318D">
              <w:rPr>
                <w:sz w:val="20"/>
                <w:szCs w:val="20"/>
              </w:rPr>
              <w:t>18</w:t>
            </w:r>
            <w:r w:rsidR="00846C43">
              <w:rPr>
                <w:sz w:val="20"/>
                <w:szCs w:val="20"/>
                <w:lang w:val="ru-RU"/>
              </w:rPr>
              <w:t> </w:t>
            </w:r>
            <w:r w:rsidRPr="0094318D">
              <w:rPr>
                <w:sz w:val="20"/>
                <w:szCs w:val="20"/>
              </w:rPr>
              <w:t>000</w:t>
            </w:r>
          </w:p>
        </w:tc>
      </w:tr>
      <w:tr w:rsidR="003A6684" w:rsidRPr="00EB31E3" w14:paraId="59648407" w14:textId="77777777" w:rsidTr="00A27B62">
        <w:tc>
          <w:tcPr>
            <w:tcW w:w="3409" w:type="pct"/>
            <w:noWrap/>
          </w:tcPr>
          <w:p w14:paraId="4ED78306" w14:textId="317E43A0" w:rsidR="003A6684" w:rsidRPr="00B17D3E" w:rsidRDefault="001C7E15">
            <w:pPr>
              <w:spacing w:before="20" w:after="20"/>
              <w:ind w:left="175"/>
              <w:jc w:val="left"/>
              <w:rPr>
                <w:color w:val="000000"/>
                <w:sz w:val="20"/>
                <w:lang w:val="ru-RU"/>
              </w:rPr>
            </w:pPr>
            <w:r w:rsidRPr="001C7E15">
              <w:rPr>
                <w:sz w:val="20"/>
                <w:szCs w:val="20"/>
                <w:lang w:val="ru-RU"/>
              </w:rPr>
              <w:t>Контроль и обслуживание систем в ходе реализации проекта</w:t>
            </w:r>
            <w:r w:rsidR="00B17D3E" w:rsidRPr="00B17D3E">
              <w:rPr>
                <w:sz w:val="20"/>
                <w:szCs w:val="20"/>
                <w:lang w:val="ru-RU"/>
              </w:rPr>
              <w:t xml:space="preserve"> (не менее двух лет)</w:t>
            </w:r>
          </w:p>
        </w:tc>
        <w:tc>
          <w:tcPr>
            <w:tcW w:w="834" w:type="pct"/>
          </w:tcPr>
          <w:p w14:paraId="3CCA4DF4" w14:textId="2E4EB0E4" w:rsidR="003A6684" w:rsidRPr="002F4B2E" w:rsidRDefault="003A6684">
            <w:pPr>
              <w:spacing w:before="20" w:after="20"/>
              <w:ind w:right="35"/>
              <w:jc w:val="right"/>
              <w:rPr>
                <w:color w:val="000000"/>
                <w:sz w:val="20"/>
              </w:rPr>
            </w:pPr>
            <w:r>
              <w:rPr>
                <w:sz w:val="20"/>
                <w:szCs w:val="20"/>
              </w:rPr>
              <w:t>3</w:t>
            </w:r>
            <w:r w:rsidRPr="0094318D">
              <w:rPr>
                <w:sz w:val="20"/>
                <w:szCs w:val="20"/>
              </w:rPr>
              <w:t>5</w:t>
            </w:r>
            <w:r w:rsidR="00846C43">
              <w:rPr>
                <w:sz w:val="20"/>
                <w:szCs w:val="20"/>
                <w:lang w:val="ru-RU"/>
              </w:rPr>
              <w:t> </w:t>
            </w:r>
            <w:r w:rsidRPr="0094318D">
              <w:rPr>
                <w:sz w:val="20"/>
                <w:szCs w:val="20"/>
              </w:rPr>
              <w:t>000</w:t>
            </w:r>
          </w:p>
        </w:tc>
        <w:tc>
          <w:tcPr>
            <w:tcW w:w="758" w:type="pct"/>
          </w:tcPr>
          <w:p w14:paraId="381D5C23" w14:textId="7386EF40" w:rsidR="003A6684" w:rsidRDefault="003A6684">
            <w:pPr>
              <w:spacing w:before="20" w:after="20"/>
              <w:ind w:right="35"/>
              <w:jc w:val="right"/>
              <w:rPr>
                <w:color w:val="000000"/>
                <w:sz w:val="20"/>
              </w:rPr>
            </w:pPr>
            <w:r>
              <w:rPr>
                <w:sz w:val="20"/>
                <w:szCs w:val="20"/>
              </w:rPr>
              <w:t>3</w:t>
            </w:r>
            <w:r w:rsidRPr="0094318D">
              <w:rPr>
                <w:sz w:val="20"/>
                <w:szCs w:val="20"/>
              </w:rPr>
              <w:t>5</w:t>
            </w:r>
            <w:r w:rsidR="00846C43">
              <w:rPr>
                <w:sz w:val="20"/>
                <w:szCs w:val="20"/>
                <w:lang w:val="ru-RU"/>
              </w:rPr>
              <w:t> </w:t>
            </w:r>
            <w:r w:rsidRPr="0094318D">
              <w:rPr>
                <w:sz w:val="20"/>
                <w:szCs w:val="20"/>
              </w:rPr>
              <w:t>000</w:t>
            </w:r>
          </w:p>
        </w:tc>
      </w:tr>
      <w:tr w:rsidR="003A6684" w:rsidRPr="00EB31E3" w14:paraId="0713D36F" w14:textId="77777777" w:rsidTr="00A27B62">
        <w:tc>
          <w:tcPr>
            <w:tcW w:w="3409" w:type="pct"/>
            <w:noWrap/>
          </w:tcPr>
          <w:p w14:paraId="0029EE2B" w14:textId="40E1C737" w:rsidR="003A6684" w:rsidRPr="00B17D3E" w:rsidRDefault="00B17D3E">
            <w:pPr>
              <w:spacing w:before="20" w:after="20"/>
              <w:ind w:left="175"/>
              <w:jc w:val="left"/>
              <w:rPr>
                <w:color w:val="000000"/>
                <w:sz w:val="20"/>
                <w:lang w:val="ru-RU"/>
              </w:rPr>
            </w:pPr>
            <w:r w:rsidRPr="00B17D3E">
              <w:rPr>
                <w:sz w:val="20"/>
                <w:szCs w:val="20"/>
                <w:lang w:val="ru-RU"/>
              </w:rPr>
              <w:t xml:space="preserve">Проведение пяти семинаров для распространения </w:t>
            </w:r>
            <w:r w:rsidR="001C7E15">
              <w:rPr>
                <w:sz w:val="20"/>
                <w:szCs w:val="20"/>
                <w:lang w:val="ru-RU"/>
              </w:rPr>
              <w:t xml:space="preserve">полученных </w:t>
            </w:r>
            <w:r w:rsidRPr="00B17D3E">
              <w:rPr>
                <w:sz w:val="20"/>
                <w:szCs w:val="20"/>
                <w:lang w:val="ru-RU"/>
              </w:rPr>
              <w:t>результатов среди заинтересованных сторон</w:t>
            </w:r>
          </w:p>
        </w:tc>
        <w:tc>
          <w:tcPr>
            <w:tcW w:w="834" w:type="pct"/>
          </w:tcPr>
          <w:p w14:paraId="63A29121" w14:textId="3685D895" w:rsidR="003A6684" w:rsidRPr="002F4B2E" w:rsidRDefault="003A6684">
            <w:pPr>
              <w:spacing w:before="20" w:after="20"/>
              <w:ind w:right="35"/>
              <w:jc w:val="right"/>
              <w:rPr>
                <w:color w:val="000000"/>
                <w:sz w:val="20"/>
              </w:rPr>
            </w:pPr>
            <w:r>
              <w:rPr>
                <w:sz w:val="20"/>
                <w:szCs w:val="20"/>
              </w:rPr>
              <w:t>37</w:t>
            </w:r>
            <w:r w:rsidR="00846C43">
              <w:rPr>
                <w:sz w:val="20"/>
                <w:szCs w:val="20"/>
                <w:lang w:val="ru-RU"/>
              </w:rPr>
              <w:t> </w:t>
            </w:r>
            <w:r>
              <w:rPr>
                <w:sz w:val="20"/>
                <w:szCs w:val="20"/>
              </w:rPr>
              <w:t>5</w:t>
            </w:r>
            <w:r w:rsidRPr="0094318D">
              <w:rPr>
                <w:sz w:val="20"/>
                <w:szCs w:val="20"/>
              </w:rPr>
              <w:t>00</w:t>
            </w:r>
          </w:p>
        </w:tc>
        <w:tc>
          <w:tcPr>
            <w:tcW w:w="758" w:type="pct"/>
          </w:tcPr>
          <w:p w14:paraId="6EA690F4" w14:textId="6CB808C9" w:rsidR="003A6684" w:rsidRDefault="003A6684">
            <w:pPr>
              <w:spacing w:before="20" w:after="20"/>
              <w:ind w:right="35"/>
              <w:jc w:val="right"/>
              <w:rPr>
                <w:color w:val="000000"/>
                <w:sz w:val="20"/>
              </w:rPr>
            </w:pPr>
            <w:r>
              <w:rPr>
                <w:sz w:val="20"/>
                <w:szCs w:val="20"/>
              </w:rPr>
              <w:t>37</w:t>
            </w:r>
            <w:r w:rsidR="00846C43">
              <w:rPr>
                <w:sz w:val="20"/>
                <w:szCs w:val="20"/>
                <w:lang w:val="ru-RU"/>
              </w:rPr>
              <w:t> </w:t>
            </w:r>
            <w:r>
              <w:rPr>
                <w:sz w:val="20"/>
                <w:szCs w:val="20"/>
              </w:rPr>
              <w:t>5</w:t>
            </w:r>
            <w:r w:rsidRPr="0094318D">
              <w:rPr>
                <w:sz w:val="20"/>
                <w:szCs w:val="20"/>
              </w:rPr>
              <w:t>00</w:t>
            </w:r>
          </w:p>
        </w:tc>
      </w:tr>
      <w:tr w:rsidR="003A6684" w:rsidRPr="00122F88" w14:paraId="0B8F3012" w14:textId="77777777" w:rsidTr="00A27B62">
        <w:tc>
          <w:tcPr>
            <w:tcW w:w="3409" w:type="pct"/>
            <w:noWrap/>
          </w:tcPr>
          <w:p w14:paraId="1EA3074B" w14:textId="00CFF245" w:rsidR="003A6684" w:rsidRPr="00B17D3E" w:rsidRDefault="00B17D3E">
            <w:pPr>
              <w:spacing w:before="20" w:after="20"/>
              <w:jc w:val="left"/>
              <w:rPr>
                <w:b/>
                <w:bCs/>
                <w:i/>
                <w:iCs/>
                <w:color w:val="000000"/>
                <w:sz w:val="20"/>
                <w:lang w:val="ru-RU"/>
              </w:rPr>
            </w:pPr>
            <w:r w:rsidRPr="00B17D3E">
              <w:rPr>
                <w:b/>
                <w:bCs/>
                <w:i/>
                <w:iCs/>
                <w:color w:val="000000"/>
                <w:sz w:val="20"/>
                <w:lang w:val="ru-RU"/>
              </w:rPr>
              <w:t>Продвижение альтернативных технологий</w:t>
            </w:r>
            <w:r w:rsidR="003A6684" w:rsidRPr="00B17D3E">
              <w:rPr>
                <w:b/>
                <w:bCs/>
                <w:i/>
                <w:iCs/>
                <w:color w:val="000000"/>
                <w:sz w:val="20"/>
                <w:lang w:val="ru-RU"/>
              </w:rPr>
              <w:t xml:space="preserve">: </w:t>
            </w:r>
            <w:r>
              <w:rPr>
                <w:b/>
                <w:bCs/>
                <w:i/>
                <w:iCs/>
                <w:color w:val="000000"/>
                <w:sz w:val="20"/>
                <w:lang w:val="ru-RU"/>
              </w:rPr>
              <w:t>замена</w:t>
            </w:r>
            <w:r w:rsidRPr="00B17D3E">
              <w:rPr>
                <w:b/>
                <w:bCs/>
                <w:i/>
                <w:iCs/>
                <w:color w:val="000000"/>
                <w:sz w:val="20"/>
                <w:lang w:val="ru-RU"/>
              </w:rPr>
              <w:t xml:space="preserve"> </w:t>
            </w:r>
            <w:r>
              <w:rPr>
                <w:b/>
                <w:bCs/>
                <w:i/>
                <w:iCs/>
                <w:color w:val="000000"/>
                <w:sz w:val="20"/>
                <w:lang w:val="ru-RU"/>
              </w:rPr>
              <w:t>комнатных</w:t>
            </w:r>
            <w:r w:rsidRPr="00B17D3E">
              <w:rPr>
                <w:b/>
                <w:bCs/>
                <w:i/>
                <w:iCs/>
                <w:color w:val="000000"/>
                <w:sz w:val="20"/>
                <w:lang w:val="ru-RU"/>
              </w:rPr>
              <w:t xml:space="preserve"> </w:t>
            </w:r>
            <w:r>
              <w:rPr>
                <w:b/>
                <w:bCs/>
                <w:i/>
                <w:iCs/>
                <w:color w:val="000000"/>
                <w:sz w:val="20"/>
                <w:lang w:val="ru-RU"/>
              </w:rPr>
              <w:t>КВ</w:t>
            </w:r>
            <w:r w:rsidRPr="00B17D3E">
              <w:rPr>
                <w:b/>
                <w:bCs/>
                <w:i/>
                <w:iCs/>
                <w:color w:val="000000"/>
                <w:sz w:val="20"/>
                <w:lang w:val="ru-RU"/>
              </w:rPr>
              <w:t xml:space="preserve"> </w:t>
            </w:r>
            <w:r>
              <w:rPr>
                <w:b/>
                <w:bCs/>
                <w:i/>
                <w:iCs/>
                <w:color w:val="000000"/>
                <w:sz w:val="20"/>
                <w:lang w:val="ru-RU"/>
              </w:rPr>
              <w:t>в</w:t>
            </w:r>
            <w:r w:rsidRPr="00B17D3E">
              <w:rPr>
                <w:b/>
                <w:bCs/>
                <w:i/>
                <w:iCs/>
                <w:color w:val="000000"/>
                <w:sz w:val="20"/>
                <w:lang w:val="ru-RU"/>
              </w:rPr>
              <w:t xml:space="preserve"> </w:t>
            </w:r>
            <w:r>
              <w:rPr>
                <w:b/>
                <w:bCs/>
                <w:i/>
                <w:iCs/>
                <w:color w:val="000000"/>
                <w:sz w:val="20"/>
                <w:lang w:val="ru-RU"/>
              </w:rPr>
              <w:t>государственных учреждениях</w:t>
            </w:r>
            <w:r w:rsidRPr="00B17D3E">
              <w:rPr>
                <w:b/>
                <w:bCs/>
                <w:i/>
                <w:iCs/>
                <w:color w:val="000000"/>
                <w:sz w:val="20"/>
                <w:lang w:val="ru-RU"/>
              </w:rPr>
              <w:t xml:space="preserve"> (</w:t>
            </w:r>
            <w:r>
              <w:rPr>
                <w:b/>
                <w:bCs/>
                <w:i/>
                <w:iCs/>
                <w:color w:val="000000"/>
                <w:sz w:val="20"/>
                <w:lang w:val="ru-RU"/>
              </w:rPr>
              <w:t>ПРООН</w:t>
            </w:r>
            <w:r w:rsidRPr="00B17D3E">
              <w:rPr>
                <w:b/>
                <w:bCs/>
                <w:i/>
                <w:iCs/>
                <w:color w:val="000000"/>
                <w:sz w:val="20"/>
                <w:lang w:val="ru-RU"/>
              </w:rPr>
              <w:t xml:space="preserve">) </w:t>
            </w:r>
          </w:p>
        </w:tc>
        <w:tc>
          <w:tcPr>
            <w:tcW w:w="834" w:type="pct"/>
          </w:tcPr>
          <w:p w14:paraId="6F5B8409" w14:textId="768C5465" w:rsidR="003A6684" w:rsidRPr="00122F88" w:rsidRDefault="003A6684">
            <w:pPr>
              <w:spacing w:before="20" w:after="20"/>
              <w:ind w:right="35"/>
              <w:jc w:val="right"/>
              <w:rPr>
                <w:b/>
                <w:bCs/>
                <w:i/>
                <w:iCs/>
                <w:color w:val="000000"/>
                <w:sz w:val="20"/>
              </w:rPr>
            </w:pPr>
            <w:r w:rsidRPr="00122F88">
              <w:rPr>
                <w:b/>
                <w:bCs/>
                <w:i/>
                <w:iCs/>
                <w:color w:val="000000"/>
                <w:sz w:val="20"/>
              </w:rPr>
              <w:t>268</w:t>
            </w:r>
            <w:r w:rsidR="00846C43">
              <w:rPr>
                <w:b/>
                <w:bCs/>
                <w:i/>
                <w:iCs/>
                <w:color w:val="000000"/>
                <w:sz w:val="20"/>
                <w:lang w:val="ru-RU"/>
              </w:rPr>
              <w:t> </w:t>
            </w:r>
            <w:r w:rsidRPr="00122F88">
              <w:rPr>
                <w:b/>
                <w:bCs/>
                <w:i/>
                <w:iCs/>
                <w:color w:val="000000"/>
                <w:sz w:val="20"/>
              </w:rPr>
              <w:t>000</w:t>
            </w:r>
          </w:p>
        </w:tc>
        <w:tc>
          <w:tcPr>
            <w:tcW w:w="758" w:type="pct"/>
          </w:tcPr>
          <w:p w14:paraId="24E54B87" w14:textId="77777777" w:rsidR="003A6684" w:rsidRPr="00122F88" w:rsidRDefault="003A6684">
            <w:pPr>
              <w:spacing w:before="20" w:after="20"/>
              <w:ind w:right="35"/>
              <w:jc w:val="right"/>
              <w:rPr>
                <w:b/>
                <w:bCs/>
                <w:i/>
                <w:iCs/>
                <w:color w:val="000000"/>
                <w:sz w:val="20"/>
              </w:rPr>
            </w:pPr>
            <w:r w:rsidRPr="00122F88">
              <w:rPr>
                <w:b/>
                <w:bCs/>
                <w:i/>
                <w:iCs/>
                <w:color w:val="000000"/>
                <w:sz w:val="20"/>
              </w:rPr>
              <w:t>0</w:t>
            </w:r>
          </w:p>
        </w:tc>
      </w:tr>
      <w:tr w:rsidR="003A6684" w:rsidRPr="00122F88" w14:paraId="780595D3" w14:textId="77777777" w:rsidTr="00A27B62">
        <w:tc>
          <w:tcPr>
            <w:tcW w:w="3409" w:type="pct"/>
            <w:noWrap/>
          </w:tcPr>
          <w:p w14:paraId="0F33D498" w14:textId="36D9EC39" w:rsidR="003A6684" w:rsidRPr="00B173DC" w:rsidRDefault="00B17D3E">
            <w:pPr>
              <w:spacing w:before="20" w:after="20"/>
              <w:jc w:val="left"/>
              <w:rPr>
                <w:b/>
                <w:bCs/>
                <w:i/>
                <w:iCs/>
                <w:color w:val="000000"/>
                <w:sz w:val="20"/>
              </w:rPr>
            </w:pPr>
            <w:proofErr w:type="spellStart"/>
            <w:r w:rsidRPr="00B17D3E">
              <w:rPr>
                <w:b/>
                <w:bCs/>
                <w:i/>
                <w:iCs/>
                <w:color w:val="000000"/>
                <w:sz w:val="20"/>
              </w:rPr>
              <w:t>Учет</w:t>
            </w:r>
            <w:proofErr w:type="spellEnd"/>
            <w:r w:rsidRPr="00B17D3E">
              <w:rPr>
                <w:b/>
                <w:bCs/>
                <w:i/>
                <w:iCs/>
                <w:color w:val="000000"/>
                <w:sz w:val="20"/>
              </w:rPr>
              <w:t xml:space="preserve"> </w:t>
            </w:r>
            <w:proofErr w:type="spellStart"/>
            <w:r w:rsidRPr="00B17D3E">
              <w:rPr>
                <w:b/>
                <w:bCs/>
                <w:i/>
                <w:iCs/>
                <w:color w:val="000000"/>
                <w:sz w:val="20"/>
              </w:rPr>
              <w:t>гендерной</w:t>
            </w:r>
            <w:proofErr w:type="spellEnd"/>
            <w:r w:rsidRPr="00B17D3E">
              <w:rPr>
                <w:b/>
                <w:bCs/>
                <w:i/>
                <w:iCs/>
                <w:color w:val="000000"/>
                <w:sz w:val="20"/>
              </w:rPr>
              <w:t xml:space="preserve"> </w:t>
            </w:r>
            <w:proofErr w:type="spellStart"/>
            <w:r w:rsidRPr="00B17D3E">
              <w:rPr>
                <w:b/>
                <w:bCs/>
                <w:i/>
                <w:iCs/>
                <w:color w:val="000000"/>
                <w:sz w:val="20"/>
              </w:rPr>
              <w:t>проблематики</w:t>
            </w:r>
            <w:proofErr w:type="spellEnd"/>
            <w:r w:rsidRPr="00B17D3E">
              <w:rPr>
                <w:b/>
                <w:bCs/>
                <w:i/>
                <w:iCs/>
                <w:color w:val="000000"/>
                <w:sz w:val="20"/>
              </w:rPr>
              <w:t xml:space="preserve"> </w:t>
            </w:r>
            <w:r w:rsidR="003A6684" w:rsidRPr="00B173DC">
              <w:rPr>
                <w:b/>
                <w:bCs/>
                <w:i/>
                <w:iCs/>
                <w:color w:val="000000"/>
                <w:sz w:val="20"/>
              </w:rPr>
              <w:t>(</w:t>
            </w:r>
            <w:r>
              <w:rPr>
                <w:b/>
                <w:bCs/>
                <w:i/>
                <w:iCs/>
                <w:color w:val="000000"/>
                <w:sz w:val="20"/>
                <w:lang w:val="ru-RU"/>
              </w:rPr>
              <w:t>ПРООН</w:t>
            </w:r>
            <w:r w:rsidR="003A6684" w:rsidRPr="00B173DC">
              <w:rPr>
                <w:b/>
                <w:bCs/>
                <w:i/>
                <w:iCs/>
                <w:color w:val="000000"/>
                <w:sz w:val="20"/>
              </w:rPr>
              <w:t>)</w:t>
            </w:r>
          </w:p>
        </w:tc>
        <w:tc>
          <w:tcPr>
            <w:tcW w:w="834" w:type="pct"/>
          </w:tcPr>
          <w:p w14:paraId="526F8B95" w14:textId="77C5BDA1" w:rsidR="003A6684" w:rsidRPr="00122F88" w:rsidRDefault="003A6684">
            <w:pPr>
              <w:spacing w:before="20" w:after="20"/>
              <w:ind w:right="35"/>
              <w:jc w:val="right"/>
              <w:rPr>
                <w:b/>
                <w:bCs/>
                <w:i/>
                <w:iCs/>
                <w:color w:val="000000"/>
                <w:sz w:val="20"/>
              </w:rPr>
            </w:pPr>
            <w:r w:rsidRPr="00122F88">
              <w:rPr>
                <w:b/>
                <w:bCs/>
                <w:i/>
                <w:iCs/>
                <w:color w:val="000000"/>
                <w:sz w:val="20"/>
              </w:rPr>
              <w:t>313</w:t>
            </w:r>
            <w:r w:rsidR="00846C43">
              <w:rPr>
                <w:b/>
                <w:bCs/>
                <w:i/>
                <w:iCs/>
                <w:color w:val="000000"/>
                <w:sz w:val="20"/>
                <w:lang w:val="ru-RU"/>
              </w:rPr>
              <w:t> </w:t>
            </w:r>
            <w:r w:rsidRPr="00122F88">
              <w:rPr>
                <w:b/>
                <w:bCs/>
                <w:i/>
                <w:iCs/>
                <w:color w:val="000000"/>
                <w:sz w:val="20"/>
              </w:rPr>
              <w:t>000</w:t>
            </w:r>
          </w:p>
        </w:tc>
        <w:tc>
          <w:tcPr>
            <w:tcW w:w="758" w:type="pct"/>
          </w:tcPr>
          <w:p w14:paraId="1C4AAE18" w14:textId="77777777" w:rsidR="003A6684" w:rsidRPr="00122F88" w:rsidRDefault="003A6684">
            <w:pPr>
              <w:spacing w:before="20" w:after="20"/>
              <w:ind w:right="35"/>
              <w:jc w:val="right"/>
              <w:rPr>
                <w:b/>
                <w:bCs/>
                <w:i/>
                <w:iCs/>
                <w:color w:val="000000"/>
                <w:sz w:val="20"/>
              </w:rPr>
            </w:pPr>
            <w:r w:rsidRPr="00122F88">
              <w:rPr>
                <w:b/>
                <w:bCs/>
                <w:i/>
                <w:iCs/>
                <w:color w:val="000000"/>
                <w:sz w:val="20"/>
              </w:rPr>
              <w:t>0</w:t>
            </w:r>
          </w:p>
        </w:tc>
      </w:tr>
      <w:tr w:rsidR="003A6684" w:rsidRPr="00122F88" w14:paraId="2C122232" w14:textId="77777777" w:rsidTr="00A27B62">
        <w:tc>
          <w:tcPr>
            <w:tcW w:w="3409" w:type="pct"/>
            <w:noWrap/>
          </w:tcPr>
          <w:p w14:paraId="0951A7F5" w14:textId="25983C30" w:rsidR="003A6684" w:rsidRPr="00122F88" w:rsidRDefault="00B17D3E">
            <w:pPr>
              <w:keepNext/>
              <w:spacing w:before="20" w:after="20"/>
              <w:jc w:val="left"/>
              <w:rPr>
                <w:b/>
                <w:bCs/>
                <w:i/>
                <w:iCs/>
                <w:color w:val="000000"/>
                <w:sz w:val="20"/>
              </w:rPr>
            </w:pPr>
            <w:proofErr w:type="spellStart"/>
            <w:r w:rsidRPr="00B17D3E">
              <w:rPr>
                <w:b/>
                <w:bCs/>
                <w:i/>
                <w:iCs/>
                <w:color w:val="000000"/>
                <w:sz w:val="20"/>
              </w:rPr>
              <w:t>Повышение</w:t>
            </w:r>
            <w:proofErr w:type="spellEnd"/>
            <w:r w:rsidRPr="00B17D3E">
              <w:rPr>
                <w:b/>
                <w:bCs/>
                <w:i/>
                <w:iCs/>
                <w:color w:val="000000"/>
                <w:sz w:val="20"/>
              </w:rPr>
              <w:t xml:space="preserve"> </w:t>
            </w:r>
            <w:proofErr w:type="spellStart"/>
            <w:r w:rsidRPr="00B17D3E">
              <w:rPr>
                <w:b/>
                <w:bCs/>
                <w:i/>
                <w:iCs/>
                <w:color w:val="000000"/>
                <w:sz w:val="20"/>
              </w:rPr>
              <w:t>информированности</w:t>
            </w:r>
            <w:proofErr w:type="spellEnd"/>
            <w:r w:rsidRPr="00B17D3E">
              <w:rPr>
                <w:b/>
                <w:bCs/>
                <w:i/>
                <w:iCs/>
                <w:color w:val="000000"/>
                <w:sz w:val="20"/>
              </w:rPr>
              <w:t xml:space="preserve"> </w:t>
            </w:r>
            <w:r w:rsidR="003A6684" w:rsidRPr="00B173DC">
              <w:rPr>
                <w:b/>
                <w:bCs/>
                <w:i/>
                <w:iCs/>
                <w:color w:val="000000"/>
                <w:sz w:val="20"/>
              </w:rPr>
              <w:t>(</w:t>
            </w:r>
            <w:r>
              <w:rPr>
                <w:b/>
                <w:bCs/>
                <w:i/>
                <w:iCs/>
                <w:color w:val="000000"/>
                <w:sz w:val="20"/>
                <w:lang w:val="ru-RU"/>
              </w:rPr>
              <w:t>ПРООН</w:t>
            </w:r>
            <w:r w:rsidR="003A6684" w:rsidRPr="00B173DC">
              <w:rPr>
                <w:b/>
                <w:bCs/>
                <w:i/>
                <w:iCs/>
                <w:color w:val="000000"/>
                <w:sz w:val="20"/>
              </w:rPr>
              <w:t>)</w:t>
            </w:r>
          </w:p>
        </w:tc>
        <w:tc>
          <w:tcPr>
            <w:tcW w:w="834" w:type="pct"/>
          </w:tcPr>
          <w:p w14:paraId="1CA50F7D" w14:textId="5A73AA45" w:rsidR="003A6684" w:rsidRPr="00122F88" w:rsidRDefault="003A6684">
            <w:pPr>
              <w:keepNext/>
              <w:spacing w:before="20" w:after="20"/>
              <w:ind w:right="35"/>
              <w:jc w:val="right"/>
              <w:rPr>
                <w:b/>
                <w:bCs/>
                <w:i/>
                <w:iCs/>
                <w:color w:val="000000"/>
                <w:sz w:val="20"/>
              </w:rPr>
            </w:pPr>
            <w:r w:rsidRPr="00122F88">
              <w:rPr>
                <w:b/>
                <w:bCs/>
                <w:i/>
                <w:iCs/>
                <w:color w:val="000000"/>
                <w:sz w:val="20"/>
              </w:rPr>
              <w:t>335</w:t>
            </w:r>
            <w:r w:rsidR="00846C43">
              <w:rPr>
                <w:b/>
                <w:bCs/>
                <w:i/>
                <w:iCs/>
                <w:color w:val="000000"/>
                <w:sz w:val="20"/>
                <w:lang w:val="ru-RU"/>
              </w:rPr>
              <w:t> </w:t>
            </w:r>
            <w:r w:rsidRPr="00122F88">
              <w:rPr>
                <w:b/>
                <w:bCs/>
                <w:i/>
                <w:iCs/>
                <w:color w:val="000000"/>
                <w:sz w:val="20"/>
              </w:rPr>
              <w:t>000</w:t>
            </w:r>
          </w:p>
        </w:tc>
        <w:tc>
          <w:tcPr>
            <w:tcW w:w="758" w:type="pct"/>
          </w:tcPr>
          <w:p w14:paraId="034FEBB5" w14:textId="1044A41D" w:rsidR="003A6684" w:rsidRPr="00122F88" w:rsidRDefault="003A6684">
            <w:pPr>
              <w:keepNext/>
              <w:spacing w:before="20" w:after="20"/>
              <w:ind w:right="35"/>
              <w:jc w:val="right"/>
              <w:rPr>
                <w:b/>
                <w:bCs/>
                <w:i/>
                <w:iCs/>
                <w:color w:val="000000"/>
                <w:sz w:val="20"/>
              </w:rPr>
            </w:pPr>
            <w:r>
              <w:rPr>
                <w:b/>
                <w:bCs/>
                <w:i/>
                <w:iCs/>
                <w:color w:val="000000"/>
                <w:sz w:val="20"/>
              </w:rPr>
              <w:t>222</w:t>
            </w:r>
            <w:r w:rsidR="00846C43">
              <w:rPr>
                <w:b/>
                <w:bCs/>
                <w:i/>
                <w:iCs/>
                <w:color w:val="000000"/>
                <w:sz w:val="20"/>
                <w:lang w:val="ru-RU"/>
              </w:rPr>
              <w:t> </w:t>
            </w:r>
            <w:r>
              <w:rPr>
                <w:b/>
                <w:bCs/>
                <w:i/>
                <w:iCs/>
                <w:color w:val="000000"/>
                <w:sz w:val="20"/>
              </w:rPr>
              <w:t>000</w:t>
            </w:r>
          </w:p>
        </w:tc>
      </w:tr>
      <w:tr w:rsidR="003A6684" w:rsidRPr="00EB31E3" w14:paraId="0E420156" w14:textId="77777777" w:rsidTr="00A27B62">
        <w:tc>
          <w:tcPr>
            <w:tcW w:w="3409" w:type="pct"/>
            <w:noWrap/>
          </w:tcPr>
          <w:p w14:paraId="4EB6AEC8" w14:textId="52F89506" w:rsidR="003A6684" w:rsidRPr="00B17D3E" w:rsidRDefault="00B17D3E">
            <w:pPr>
              <w:spacing w:before="20" w:after="20"/>
              <w:ind w:left="175"/>
              <w:jc w:val="left"/>
              <w:rPr>
                <w:color w:val="000000"/>
                <w:sz w:val="20"/>
                <w:lang w:val="ru-RU"/>
              </w:rPr>
            </w:pPr>
            <w:r w:rsidRPr="00B17D3E">
              <w:rPr>
                <w:sz w:val="20"/>
                <w:szCs w:val="20"/>
                <w:lang w:val="ru-RU"/>
              </w:rPr>
              <w:t>Разработка всеобъемлющей кампании в средствах информации</w:t>
            </w:r>
          </w:p>
        </w:tc>
        <w:tc>
          <w:tcPr>
            <w:tcW w:w="834" w:type="pct"/>
          </w:tcPr>
          <w:p w14:paraId="515C1E99" w14:textId="2478AFA9" w:rsidR="003A6684" w:rsidRPr="002F4B2E" w:rsidRDefault="003A6684">
            <w:pPr>
              <w:spacing w:before="20" w:after="20"/>
              <w:ind w:right="35"/>
              <w:jc w:val="right"/>
              <w:rPr>
                <w:color w:val="000000"/>
                <w:sz w:val="20"/>
              </w:rPr>
            </w:pPr>
            <w:r w:rsidRPr="009172BA">
              <w:rPr>
                <w:sz w:val="20"/>
                <w:szCs w:val="20"/>
              </w:rPr>
              <w:t>40</w:t>
            </w:r>
            <w:r w:rsidR="00846C43">
              <w:rPr>
                <w:sz w:val="20"/>
                <w:szCs w:val="20"/>
                <w:lang w:val="ru-RU"/>
              </w:rPr>
              <w:t> </w:t>
            </w:r>
            <w:r w:rsidRPr="009172BA">
              <w:rPr>
                <w:sz w:val="20"/>
                <w:szCs w:val="20"/>
              </w:rPr>
              <w:t>000</w:t>
            </w:r>
          </w:p>
        </w:tc>
        <w:tc>
          <w:tcPr>
            <w:tcW w:w="758" w:type="pct"/>
          </w:tcPr>
          <w:p w14:paraId="560EBBA8" w14:textId="47895E8E" w:rsidR="003A6684" w:rsidRDefault="003A6684">
            <w:pPr>
              <w:spacing w:before="20" w:after="20"/>
              <w:ind w:right="35"/>
              <w:jc w:val="right"/>
              <w:rPr>
                <w:color w:val="000000"/>
                <w:sz w:val="20"/>
              </w:rPr>
            </w:pPr>
            <w:r>
              <w:rPr>
                <w:sz w:val="20"/>
                <w:szCs w:val="20"/>
              </w:rPr>
              <w:t>50</w:t>
            </w:r>
            <w:r w:rsidR="00846C43">
              <w:rPr>
                <w:sz w:val="20"/>
                <w:szCs w:val="20"/>
                <w:lang w:val="ru-RU"/>
              </w:rPr>
              <w:t> </w:t>
            </w:r>
            <w:r w:rsidRPr="009172BA">
              <w:rPr>
                <w:sz w:val="20"/>
                <w:szCs w:val="20"/>
              </w:rPr>
              <w:t>000</w:t>
            </w:r>
          </w:p>
        </w:tc>
      </w:tr>
      <w:tr w:rsidR="003A6684" w:rsidRPr="00EB31E3" w14:paraId="579B7A49" w14:textId="77777777" w:rsidTr="00A27B62">
        <w:tc>
          <w:tcPr>
            <w:tcW w:w="3409" w:type="pct"/>
            <w:noWrap/>
          </w:tcPr>
          <w:p w14:paraId="153A09E6" w14:textId="610F195F" w:rsidR="003A6684" w:rsidRPr="00B17D3E" w:rsidRDefault="00B17D3E">
            <w:pPr>
              <w:spacing w:before="20" w:after="20"/>
              <w:ind w:left="175"/>
              <w:jc w:val="left"/>
              <w:rPr>
                <w:color w:val="000000"/>
                <w:sz w:val="20"/>
                <w:lang w:val="ru-RU"/>
              </w:rPr>
            </w:pPr>
            <w:r w:rsidRPr="00B17D3E">
              <w:rPr>
                <w:sz w:val="20"/>
                <w:szCs w:val="20"/>
                <w:lang w:val="ru-RU"/>
              </w:rPr>
              <w:t>Проведение всеобъемлющей кампании в средствах информации</w:t>
            </w:r>
          </w:p>
        </w:tc>
        <w:tc>
          <w:tcPr>
            <w:tcW w:w="834" w:type="pct"/>
          </w:tcPr>
          <w:p w14:paraId="6E9A853C" w14:textId="4B1A38A3" w:rsidR="003A6684" w:rsidRPr="002F4B2E" w:rsidRDefault="003A6684">
            <w:pPr>
              <w:spacing w:before="20" w:after="20"/>
              <w:ind w:right="35"/>
              <w:jc w:val="right"/>
              <w:rPr>
                <w:color w:val="000000"/>
                <w:sz w:val="20"/>
              </w:rPr>
            </w:pPr>
            <w:r w:rsidRPr="009172BA">
              <w:rPr>
                <w:sz w:val="20"/>
                <w:szCs w:val="20"/>
              </w:rPr>
              <w:t>250</w:t>
            </w:r>
            <w:r w:rsidR="00846C43">
              <w:rPr>
                <w:sz w:val="20"/>
                <w:szCs w:val="20"/>
                <w:lang w:val="ru-RU"/>
              </w:rPr>
              <w:t> </w:t>
            </w:r>
            <w:r w:rsidRPr="009172BA">
              <w:rPr>
                <w:sz w:val="20"/>
                <w:szCs w:val="20"/>
              </w:rPr>
              <w:t>000</w:t>
            </w:r>
          </w:p>
        </w:tc>
        <w:tc>
          <w:tcPr>
            <w:tcW w:w="758" w:type="pct"/>
          </w:tcPr>
          <w:p w14:paraId="38F62FFB" w14:textId="3DB2BD64" w:rsidR="003A6684" w:rsidRDefault="003A6684">
            <w:pPr>
              <w:spacing w:before="20" w:after="20"/>
              <w:ind w:right="35"/>
              <w:jc w:val="right"/>
              <w:rPr>
                <w:color w:val="000000"/>
                <w:sz w:val="20"/>
              </w:rPr>
            </w:pPr>
            <w:r>
              <w:rPr>
                <w:color w:val="000000"/>
                <w:sz w:val="20"/>
              </w:rPr>
              <w:t>130</w:t>
            </w:r>
            <w:r w:rsidR="00846C43">
              <w:rPr>
                <w:color w:val="000000"/>
                <w:sz w:val="20"/>
                <w:lang w:val="ru-RU"/>
              </w:rPr>
              <w:t> </w:t>
            </w:r>
            <w:r>
              <w:rPr>
                <w:color w:val="000000"/>
                <w:sz w:val="20"/>
              </w:rPr>
              <w:t>000</w:t>
            </w:r>
          </w:p>
        </w:tc>
      </w:tr>
      <w:tr w:rsidR="003A6684" w:rsidRPr="00EB31E3" w14:paraId="1EA7D31D" w14:textId="77777777" w:rsidTr="00A27B62">
        <w:tc>
          <w:tcPr>
            <w:tcW w:w="3409" w:type="pct"/>
            <w:noWrap/>
          </w:tcPr>
          <w:p w14:paraId="02AF3504" w14:textId="38FDD057" w:rsidR="003A6684" w:rsidRPr="00B17D3E" w:rsidRDefault="00B17D3E">
            <w:pPr>
              <w:spacing w:before="20" w:after="20"/>
              <w:ind w:left="175"/>
              <w:jc w:val="left"/>
              <w:rPr>
                <w:color w:val="000000"/>
                <w:sz w:val="20"/>
                <w:lang w:val="ru-RU"/>
              </w:rPr>
            </w:pPr>
            <w:r w:rsidRPr="00B17D3E">
              <w:rPr>
                <w:sz w:val="20"/>
                <w:szCs w:val="20"/>
                <w:lang w:val="ru-RU"/>
              </w:rPr>
              <w:t xml:space="preserve">Проведение шести информационных семинаров </w:t>
            </w:r>
            <w:r w:rsidR="00751522">
              <w:rPr>
                <w:sz w:val="20"/>
                <w:szCs w:val="20"/>
                <w:lang w:val="ru-RU"/>
              </w:rPr>
              <w:t xml:space="preserve">по </w:t>
            </w:r>
            <w:r w:rsidR="00751522" w:rsidRPr="00B17D3E">
              <w:rPr>
                <w:sz w:val="20"/>
                <w:szCs w:val="20"/>
                <w:lang w:val="ru-RU"/>
              </w:rPr>
              <w:t xml:space="preserve">альтернативным технологиям </w:t>
            </w:r>
            <w:r w:rsidRPr="00B17D3E">
              <w:rPr>
                <w:sz w:val="20"/>
                <w:szCs w:val="20"/>
                <w:lang w:val="ru-RU"/>
              </w:rPr>
              <w:t xml:space="preserve">для </w:t>
            </w:r>
            <w:r>
              <w:rPr>
                <w:sz w:val="20"/>
                <w:szCs w:val="20"/>
                <w:lang w:val="ru-RU"/>
              </w:rPr>
              <w:t>импортеров</w:t>
            </w:r>
            <w:r w:rsidRPr="00B17D3E">
              <w:rPr>
                <w:sz w:val="20"/>
                <w:szCs w:val="20"/>
                <w:lang w:val="ru-RU"/>
              </w:rPr>
              <w:t xml:space="preserve">, </w:t>
            </w:r>
            <w:r>
              <w:rPr>
                <w:sz w:val="20"/>
                <w:szCs w:val="20"/>
                <w:lang w:val="ru-RU"/>
              </w:rPr>
              <w:t>дистрибьюторов</w:t>
            </w:r>
            <w:r w:rsidRPr="00B17D3E">
              <w:rPr>
                <w:sz w:val="20"/>
                <w:szCs w:val="20"/>
                <w:lang w:val="ru-RU"/>
              </w:rPr>
              <w:t xml:space="preserve"> </w:t>
            </w:r>
            <w:r>
              <w:rPr>
                <w:sz w:val="20"/>
                <w:szCs w:val="20"/>
                <w:lang w:val="ru-RU"/>
              </w:rPr>
              <w:t>и</w:t>
            </w:r>
            <w:r w:rsidRPr="00B17D3E">
              <w:rPr>
                <w:sz w:val="20"/>
                <w:szCs w:val="20"/>
                <w:lang w:val="ru-RU"/>
              </w:rPr>
              <w:t xml:space="preserve"> конечных пользователей</w:t>
            </w:r>
          </w:p>
        </w:tc>
        <w:tc>
          <w:tcPr>
            <w:tcW w:w="834" w:type="pct"/>
          </w:tcPr>
          <w:p w14:paraId="16917C8C" w14:textId="1E112B3B" w:rsidR="003A6684" w:rsidRPr="002F4B2E" w:rsidRDefault="003A6684">
            <w:pPr>
              <w:spacing w:before="20" w:after="20"/>
              <w:ind w:right="35"/>
              <w:jc w:val="right"/>
              <w:rPr>
                <w:color w:val="000000"/>
                <w:sz w:val="20"/>
              </w:rPr>
            </w:pPr>
            <w:r w:rsidRPr="009172BA">
              <w:rPr>
                <w:sz w:val="20"/>
                <w:szCs w:val="20"/>
              </w:rPr>
              <w:t>45</w:t>
            </w:r>
            <w:r w:rsidR="00846C43">
              <w:rPr>
                <w:sz w:val="20"/>
                <w:szCs w:val="20"/>
                <w:lang w:val="ru-RU"/>
              </w:rPr>
              <w:t> </w:t>
            </w:r>
            <w:r w:rsidRPr="009172BA">
              <w:rPr>
                <w:sz w:val="20"/>
                <w:szCs w:val="20"/>
              </w:rPr>
              <w:t>000</w:t>
            </w:r>
          </w:p>
        </w:tc>
        <w:tc>
          <w:tcPr>
            <w:tcW w:w="758" w:type="pct"/>
          </w:tcPr>
          <w:p w14:paraId="6663D323" w14:textId="0120D74C" w:rsidR="003A6684" w:rsidRDefault="003A6684">
            <w:pPr>
              <w:spacing w:before="20" w:after="20"/>
              <w:ind w:right="35"/>
              <w:jc w:val="right"/>
              <w:rPr>
                <w:color w:val="000000"/>
                <w:sz w:val="20"/>
              </w:rPr>
            </w:pPr>
            <w:r w:rsidRPr="009172BA">
              <w:rPr>
                <w:sz w:val="20"/>
                <w:szCs w:val="20"/>
              </w:rPr>
              <w:t>4</w:t>
            </w:r>
            <w:r>
              <w:rPr>
                <w:sz w:val="20"/>
                <w:szCs w:val="20"/>
              </w:rPr>
              <w:t>2</w:t>
            </w:r>
            <w:r w:rsidR="00846C43">
              <w:rPr>
                <w:sz w:val="20"/>
                <w:szCs w:val="20"/>
                <w:lang w:val="ru-RU"/>
              </w:rPr>
              <w:t> </w:t>
            </w:r>
            <w:r w:rsidRPr="009172BA">
              <w:rPr>
                <w:sz w:val="20"/>
                <w:szCs w:val="20"/>
              </w:rPr>
              <w:t>000</w:t>
            </w:r>
          </w:p>
        </w:tc>
      </w:tr>
      <w:tr w:rsidR="003A6684" w:rsidRPr="00857804" w14:paraId="701566EF" w14:textId="77777777" w:rsidTr="00A27B62">
        <w:tc>
          <w:tcPr>
            <w:tcW w:w="3409" w:type="pct"/>
            <w:noWrap/>
          </w:tcPr>
          <w:p w14:paraId="275ABA81" w14:textId="240D26F0" w:rsidR="003A6684" w:rsidRPr="00B17D3E" w:rsidRDefault="00B17D3E">
            <w:pPr>
              <w:keepNext/>
              <w:spacing w:before="20" w:after="20"/>
              <w:jc w:val="left"/>
              <w:rPr>
                <w:b/>
                <w:bCs/>
                <w:i/>
                <w:iCs/>
                <w:color w:val="000000"/>
                <w:sz w:val="20"/>
                <w:lang w:val="ru-RU"/>
              </w:rPr>
            </w:pPr>
            <w:r>
              <w:rPr>
                <w:b/>
                <w:bCs/>
                <w:i/>
                <w:iCs/>
                <w:color w:val="000000"/>
                <w:sz w:val="20"/>
                <w:lang w:val="ru-RU"/>
              </w:rPr>
              <w:t>Осуществление проекта и контроль за его реализацией</w:t>
            </w:r>
            <w:r w:rsidR="003A6684" w:rsidRPr="00B17D3E">
              <w:rPr>
                <w:b/>
                <w:bCs/>
                <w:i/>
                <w:iCs/>
                <w:color w:val="000000"/>
                <w:sz w:val="20"/>
                <w:lang w:val="ru-RU"/>
              </w:rPr>
              <w:t xml:space="preserve"> (</w:t>
            </w:r>
            <w:r>
              <w:rPr>
                <w:b/>
                <w:bCs/>
                <w:i/>
                <w:iCs/>
                <w:color w:val="000000"/>
                <w:sz w:val="20"/>
                <w:lang w:val="ru-RU"/>
              </w:rPr>
              <w:t>ПРООН</w:t>
            </w:r>
            <w:r w:rsidR="003A6684" w:rsidRPr="00B17D3E">
              <w:rPr>
                <w:b/>
                <w:bCs/>
                <w:i/>
                <w:iCs/>
                <w:color w:val="000000"/>
                <w:sz w:val="20"/>
                <w:lang w:val="ru-RU"/>
              </w:rPr>
              <w:t>)</w:t>
            </w:r>
          </w:p>
        </w:tc>
        <w:tc>
          <w:tcPr>
            <w:tcW w:w="834" w:type="pct"/>
          </w:tcPr>
          <w:p w14:paraId="5EB1BED4" w14:textId="037BED04" w:rsidR="003A6684" w:rsidRPr="00857804" w:rsidRDefault="003A6684">
            <w:pPr>
              <w:keepNext/>
              <w:spacing w:before="20" w:after="20"/>
              <w:ind w:right="35"/>
              <w:jc w:val="right"/>
              <w:rPr>
                <w:b/>
                <w:bCs/>
                <w:i/>
                <w:iCs/>
                <w:color w:val="000000"/>
                <w:sz w:val="20"/>
              </w:rPr>
            </w:pPr>
            <w:r w:rsidRPr="00857804">
              <w:rPr>
                <w:b/>
                <w:bCs/>
                <w:i/>
                <w:iCs/>
                <w:color w:val="000000"/>
                <w:sz w:val="20"/>
              </w:rPr>
              <w:t>740</w:t>
            </w:r>
            <w:r w:rsidR="00846C43">
              <w:rPr>
                <w:b/>
                <w:bCs/>
                <w:i/>
                <w:iCs/>
                <w:color w:val="000000"/>
                <w:sz w:val="20"/>
                <w:lang w:val="ru-RU"/>
              </w:rPr>
              <w:t> </w:t>
            </w:r>
            <w:r w:rsidRPr="00857804">
              <w:rPr>
                <w:b/>
                <w:bCs/>
                <w:i/>
                <w:iCs/>
                <w:color w:val="000000"/>
                <w:sz w:val="20"/>
              </w:rPr>
              <w:t>016</w:t>
            </w:r>
          </w:p>
        </w:tc>
        <w:tc>
          <w:tcPr>
            <w:tcW w:w="758" w:type="pct"/>
          </w:tcPr>
          <w:p w14:paraId="63F2AE4B" w14:textId="0E06A6F7" w:rsidR="003A6684" w:rsidRPr="00857804" w:rsidRDefault="003A6684">
            <w:pPr>
              <w:keepNext/>
              <w:spacing w:before="20" w:after="20"/>
              <w:ind w:right="35"/>
              <w:jc w:val="right"/>
              <w:rPr>
                <w:b/>
                <w:bCs/>
                <w:i/>
                <w:iCs/>
                <w:color w:val="000000"/>
                <w:sz w:val="20"/>
              </w:rPr>
            </w:pPr>
            <w:r>
              <w:rPr>
                <w:b/>
                <w:bCs/>
                <w:i/>
                <w:iCs/>
                <w:color w:val="000000"/>
                <w:sz w:val="20"/>
              </w:rPr>
              <w:t>505</w:t>
            </w:r>
            <w:r w:rsidR="00846C43">
              <w:rPr>
                <w:b/>
                <w:bCs/>
                <w:i/>
                <w:iCs/>
                <w:color w:val="000000"/>
                <w:sz w:val="20"/>
                <w:lang w:val="ru-RU"/>
              </w:rPr>
              <w:t> </w:t>
            </w:r>
            <w:r>
              <w:rPr>
                <w:b/>
                <w:bCs/>
                <w:i/>
                <w:iCs/>
                <w:color w:val="000000"/>
                <w:sz w:val="20"/>
              </w:rPr>
              <w:t>125</w:t>
            </w:r>
          </w:p>
        </w:tc>
      </w:tr>
      <w:tr w:rsidR="003A6684" w:rsidRPr="00EB31E3" w14:paraId="4E84CE3D" w14:textId="77777777" w:rsidTr="00A27B62">
        <w:tc>
          <w:tcPr>
            <w:tcW w:w="3409" w:type="pct"/>
            <w:noWrap/>
          </w:tcPr>
          <w:p w14:paraId="001ACA0D" w14:textId="3FC699AD" w:rsidR="003A6684" w:rsidRPr="00B17D3E" w:rsidRDefault="00B17D3E">
            <w:pPr>
              <w:spacing w:before="20" w:after="20"/>
              <w:ind w:left="175"/>
              <w:jc w:val="left"/>
              <w:rPr>
                <w:color w:val="000000"/>
                <w:sz w:val="20"/>
                <w:lang w:val="ru-RU"/>
              </w:rPr>
            </w:pPr>
            <w:r w:rsidRPr="00B17D3E">
              <w:rPr>
                <w:sz w:val="20"/>
                <w:szCs w:val="20"/>
                <w:lang w:val="ru-RU"/>
              </w:rPr>
              <w:t>ГУП:</w:t>
            </w:r>
            <w:r w:rsidRPr="00B17D3E">
              <w:rPr>
                <w:lang w:val="ru-RU"/>
              </w:rPr>
              <w:t xml:space="preserve"> </w:t>
            </w:r>
            <w:r w:rsidRPr="00B17D3E">
              <w:rPr>
                <w:color w:val="000000"/>
                <w:sz w:val="20"/>
                <w:lang w:val="ru-RU"/>
              </w:rPr>
              <w:t>услуги национальных консультантов (250</w:t>
            </w:r>
            <w:r>
              <w:rPr>
                <w:color w:val="000000"/>
                <w:sz w:val="20"/>
                <w:lang w:val="en-GB"/>
              </w:rPr>
              <w:t> </w:t>
            </w:r>
            <w:r w:rsidRPr="00B17D3E">
              <w:rPr>
                <w:color w:val="000000"/>
                <w:sz w:val="20"/>
                <w:lang w:val="ru-RU"/>
              </w:rPr>
              <w:t>000</w:t>
            </w:r>
            <w:r w:rsidRPr="00B17D3E">
              <w:rPr>
                <w:color w:val="000000"/>
                <w:sz w:val="20"/>
                <w:lang w:val="en-GB"/>
              </w:rPr>
              <w:t> </w:t>
            </w:r>
            <w:r w:rsidRPr="00B17D3E">
              <w:rPr>
                <w:color w:val="000000"/>
                <w:sz w:val="20"/>
                <w:lang w:val="ru-RU"/>
              </w:rPr>
              <w:t>долл.</w:t>
            </w:r>
            <w:r w:rsidRPr="00B17D3E">
              <w:rPr>
                <w:color w:val="000000"/>
                <w:sz w:val="20"/>
                <w:lang w:val="en-GB"/>
              </w:rPr>
              <w:t> </w:t>
            </w:r>
            <w:r w:rsidRPr="00B17D3E">
              <w:rPr>
                <w:color w:val="000000"/>
                <w:sz w:val="20"/>
                <w:lang w:val="ru-RU"/>
              </w:rPr>
              <w:t>США) и международных консультантов (</w:t>
            </w:r>
            <w:r>
              <w:rPr>
                <w:color w:val="000000"/>
                <w:sz w:val="20"/>
                <w:lang w:val="ru-RU"/>
              </w:rPr>
              <w:t>80 000 </w:t>
            </w:r>
            <w:r w:rsidRPr="00B17D3E">
              <w:rPr>
                <w:color w:val="000000"/>
                <w:sz w:val="20"/>
                <w:lang w:val="ru-RU"/>
              </w:rPr>
              <w:t>долл.</w:t>
            </w:r>
            <w:r>
              <w:rPr>
                <w:color w:val="000000"/>
                <w:sz w:val="20"/>
                <w:lang w:val="ru-RU"/>
              </w:rPr>
              <w:t> </w:t>
            </w:r>
            <w:r w:rsidRPr="00B17D3E">
              <w:rPr>
                <w:color w:val="000000"/>
                <w:sz w:val="20"/>
                <w:lang w:val="ru-RU"/>
              </w:rPr>
              <w:t xml:space="preserve">США), </w:t>
            </w:r>
            <w:r>
              <w:rPr>
                <w:color w:val="000000"/>
                <w:sz w:val="20"/>
                <w:lang w:val="ru-RU"/>
              </w:rPr>
              <w:t xml:space="preserve">проведение </w:t>
            </w:r>
            <w:r w:rsidRPr="00B17D3E">
              <w:rPr>
                <w:color w:val="000000"/>
                <w:sz w:val="20"/>
                <w:lang w:val="ru-RU"/>
              </w:rPr>
              <w:t>координац</w:t>
            </w:r>
            <w:r>
              <w:rPr>
                <w:color w:val="000000"/>
                <w:sz w:val="20"/>
                <w:lang w:val="ru-RU"/>
              </w:rPr>
              <w:t>ионных совещаний</w:t>
            </w:r>
            <w:r w:rsidRPr="00B17D3E">
              <w:rPr>
                <w:color w:val="000000"/>
                <w:sz w:val="20"/>
                <w:lang w:val="ru-RU"/>
              </w:rPr>
              <w:t xml:space="preserve"> и подготовк</w:t>
            </w:r>
            <w:r>
              <w:rPr>
                <w:color w:val="000000"/>
                <w:sz w:val="20"/>
                <w:lang w:val="ru-RU"/>
              </w:rPr>
              <w:t>а</w:t>
            </w:r>
            <w:r w:rsidRPr="00B17D3E">
              <w:rPr>
                <w:color w:val="000000"/>
                <w:sz w:val="20"/>
                <w:lang w:val="ru-RU"/>
              </w:rPr>
              <w:t xml:space="preserve"> отчетности (</w:t>
            </w:r>
            <w:r>
              <w:rPr>
                <w:color w:val="000000"/>
                <w:sz w:val="20"/>
                <w:lang w:val="ru-RU"/>
              </w:rPr>
              <w:t>50 000 </w:t>
            </w:r>
            <w:r w:rsidRPr="00B17D3E">
              <w:rPr>
                <w:color w:val="000000"/>
                <w:sz w:val="20"/>
                <w:lang w:val="ru-RU"/>
              </w:rPr>
              <w:t>долл.</w:t>
            </w:r>
            <w:r>
              <w:rPr>
                <w:color w:val="000000"/>
                <w:sz w:val="20"/>
                <w:lang w:val="ru-RU"/>
              </w:rPr>
              <w:t> </w:t>
            </w:r>
            <w:r w:rsidRPr="00B17D3E">
              <w:rPr>
                <w:color w:val="000000"/>
                <w:sz w:val="20"/>
                <w:lang w:val="ru-RU"/>
              </w:rPr>
              <w:t>США)</w:t>
            </w:r>
            <w:r>
              <w:rPr>
                <w:color w:val="000000"/>
                <w:sz w:val="20"/>
                <w:lang w:val="ru-RU"/>
              </w:rPr>
              <w:t xml:space="preserve">, а также </w:t>
            </w:r>
            <w:r w:rsidRPr="00B17D3E">
              <w:rPr>
                <w:color w:val="000000"/>
                <w:sz w:val="20"/>
                <w:lang w:val="ru-RU"/>
              </w:rPr>
              <w:t>поездки, связанные с мониторингом (</w:t>
            </w:r>
            <w:r>
              <w:rPr>
                <w:color w:val="000000"/>
                <w:sz w:val="20"/>
                <w:lang w:val="ru-RU"/>
              </w:rPr>
              <w:t>125 125 </w:t>
            </w:r>
            <w:r w:rsidRPr="00B17D3E">
              <w:rPr>
                <w:color w:val="000000"/>
                <w:sz w:val="20"/>
                <w:lang w:val="ru-RU"/>
              </w:rPr>
              <w:t>долл.</w:t>
            </w:r>
            <w:r>
              <w:rPr>
                <w:color w:val="000000"/>
                <w:sz w:val="20"/>
                <w:lang w:val="ru-RU"/>
              </w:rPr>
              <w:t> </w:t>
            </w:r>
            <w:r w:rsidRPr="00B17D3E">
              <w:rPr>
                <w:color w:val="000000"/>
                <w:sz w:val="20"/>
                <w:lang w:val="ru-RU"/>
              </w:rPr>
              <w:t>США)</w:t>
            </w:r>
          </w:p>
        </w:tc>
        <w:tc>
          <w:tcPr>
            <w:tcW w:w="834" w:type="pct"/>
          </w:tcPr>
          <w:p w14:paraId="1EC60581" w14:textId="764844FB" w:rsidR="003A6684" w:rsidRPr="00606F8E" w:rsidRDefault="003A6684">
            <w:pPr>
              <w:spacing w:before="20" w:after="20"/>
              <w:ind w:right="35"/>
              <w:jc w:val="right"/>
              <w:rPr>
                <w:color w:val="000000"/>
                <w:sz w:val="20"/>
              </w:rPr>
            </w:pPr>
            <w:r w:rsidRPr="00606F8E">
              <w:rPr>
                <w:color w:val="000000"/>
                <w:sz w:val="20"/>
              </w:rPr>
              <w:t>740</w:t>
            </w:r>
            <w:r w:rsidR="00846C43">
              <w:rPr>
                <w:color w:val="000000"/>
                <w:sz w:val="20"/>
                <w:lang w:val="ru-RU"/>
              </w:rPr>
              <w:t> </w:t>
            </w:r>
            <w:r w:rsidRPr="00606F8E">
              <w:rPr>
                <w:color w:val="000000"/>
                <w:sz w:val="20"/>
              </w:rPr>
              <w:t>016</w:t>
            </w:r>
          </w:p>
        </w:tc>
        <w:tc>
          <w:tcPr>
            <w:tcW w:w="758" w:type="pct"/>
          </w:tcPr>
          <w:p w14:paraId="2DCDE2DC" w14:textId="24B5612D" w:rsidR="003A6684" w:rsidRDefault="003A6684">
            <w:pPr>
              <w:spacing w:before="20" w:after="20"/>
              <w:ind w:right="35"/>
              <w:jc w:val="right"/>
              <w:rPr>
                <w:color w:val="000000"/>
                <w:sz w:val="20"/>
              </w:rPr>
            </w:pPr>
            <w:r>
              <w:rPr>
                <w:color w:val="000000"/>
                <w:sz w:val="20"/>
              </w:rPr>
              <w:t>505</w:t>
            </w:r>
            <w:r w:rsidR="00846C43">
              <w:rPr>
                <w:color w:val="000000"/>
                <w:sz w:val="20"/>
                <w:lang w:val="ru-RU"/>
              </w:rPr>
              <w:t> </w:t>
            </w:r>
            <w:r>
              <w:rPr>
                <w:color w:val="000000"/>
                <w:sz w:val="20"/>
              </w:rPr>
              <w:t>125</w:t>
            </w:r>
          </w:p>
        </w:tc>
      </w:tr>
      <w:tr w:rsidR="003A6684" w:rsidRPr="00EB31E3" w14:paraId="2408C684" w14:textId="77777777" w:rsidTr="00A27B62">
        <w:trPr>
          <w:trHeight w:val="283"/>
        </w:trPr>
        <w:tc>
          <w:tcPr>
            <w:tcW w:w="3409" w:type="pct"/>
            <w:noWrap/>
          </w:tcPr>
          <w:p w14:paraId="57E8DC77" w14:textId="1C84CC33" w:rsidR="003A6684" w:rsidRPr="00F40186" w:rsidRDefault="00B17D3E">
            <w:pPr>
              <w:keepNext/>
              <w:spacing w:before="20" w:after="20"/>
              <w:jc w:val="left"/>
              <w:rPr>
                <w:color w:val="000000"/>
                <w:sz w:val="20"/>
              </w:rPr>
            </w:pPr>
            <w:r>
              <w:rPr>
                <w:b/>
                <w:bCs/>
                <w:sz w:val="20"/>
                <w:szCs w:val="20"/>
                <w:lang w:val="ru-RU"/>
              </w:rPr>
              <w:t>Промежуточный итог, ПРООН</w:t>
            </w:r>
          </w:p>
        </w:tc>
        <w:tc>
          <w:tcPr>
            <w:tcW w:w="834" w:type="pct"/>
          </w:tcPr>
          <w:p w14:paraId="1B5EA710" w14:textId="7F816A32" w:rsidR="003A6684" w:rsidRPr="00606F8E" w:rsidRDefault="003A6684">
            <w:pPr>
              <w:keepNext/>
              <w:spacing w:before="20" w:after="20"/>
              <w:ind w:right="35"/>
              <w:jc w:val="right"/>
              <w:rPr>
                <w:color w:val="000000"/>
                <w:sz w:val="20"/>
              </w:rPr>
            </w:pPr>
            <w:r>
              <w:rPr>
                <w:b/>
                <w:bCs/>
                <w:sz w:val="20"/>
                <w:szCs w:val="20"/>
              </w:rPr>
              <w:t>7</w:t>
            </w:r>
            <w:r w:rsidR="00846C43">
              <w:rPr>
                <w:b/>
                <w:bCs/>
                <w:sz w:val="20"/>
                <w:szCs w:val="20"/>
                <w:lang w:val="ru-RU"/>
              </w:rPr>
              <w:t> </w:t>
            </w:r>
            <w:r>
              <w:rPr>
                <w:b/>
                <w:bCs/>
                <w:sz w:val="20"/>
                <w:szCs w:val="20"/>
              </w:rPr>
              <w:t>931</w:t>
            </w:r>
            <w:r w:rsidR="00846C43">
              <w:rPr>
                <w:b/>
                <w:bCs/>
                <w:sz w:val="20"/>
                <w:szCs w:val="20"/>
                <w:lang w:val="ru-RU"/>
              </w:rPr>
              <w:t> </w:t>
            </w:r>
            <w:r>
              <w:rPr>
                <w:b/>
                <w:bCs/>
                <w:sz w:val="20"/>
                <w:szCs w:val="20"/>
              </w:rPr>
              <w:t>416</w:t>
            </w:r>
          </w:p>
        </w:tc>
        <w:tc>
          <w:tcPr>
            <w:tcW w:w="758" w:type="pct"/>
          </w:tcPr>
          <w:p w14:paraId="193BBE85" w14:textId="7DFE287C" w:rsidR="003A6684" w:rsidRPr="0096213C" w:rsidRDefault="003A6684">
            <w:pPr>
              <w:keepNext/>
              <w:spacing w:before="20" w:after="20"/>
              <w:ind w:right="35"/>
              <w:jc w:val="right"/>
              <w:rPr>
                <w:b/>
                <w:bCs/>
                <w:sz w:val="20"/>
                <w:szCs w:val="20"/>
              </w:rPr>
            </w:pPr>
            <w:r w:rsidRPr="0096213C">
              <w:rPr>
                <w:b/>
                <w:bCs/>
                <w:sz w:val="20"/>
                <w:szCs w:val="20"/>
              </w:rPr>
              <w:t>6</w:t>
            </w:r>
            <w:r w:rsidR="00846C43">
              <w:rPr>
                <w:b/>
                <w:bCs/>
                <w:sz w:val="20"/>
                <w:szCs w:val="20"/>
                <w:lang w:val="ru-RU"/>
              </w:rPr>
              <w:t> </w:t>
            </w:r>
            <w:r w:rsidRPr="0096213C">
              <w:rPr>
                <w:b/>
                <w:bCs/>
                <w:sz w:val="20"/>
                <w:szCs w:val="20"/>
              </w:rPr>
              <w:t>995</w:t>
            </w:r>
            <w:r w:rsidR="00846C43">
              <w:rPr>
                <w:b/>
                <w:bCs/>
                <w:sz w:val="20"/>
                <w:szCs w:val="20"/>
                <w:lang w:val="ru-RU"/>
              </w:rPr>
              <w:t> </w:t>
            </w:r>
            <w:r w:rsidRPr="0096213C">
              <w:rPr>
                <w:b/>
                <w:bCs/>
                <w:sz w:val="20"/>
                <w:szCs w:val="20"/>
              </w:rPr>
              <w:t>709</w:t>
            </w:r>
          </w:p>
        </w:tc>
      </w:tr>
      <w:tr w:rsidR="003A6684" w:rsidRPr="00EB31E3" w14:paraId="0B63C597" w14:textId="77777777" w:rsidTr="00A27B62">
        <w:trPr>
          <w:trHeight w:val="283"/>
        </w:trPr>
        <w:tc>
          <w:tcPr>
            <w:tcW w:w="3409" w:type="pct"/>
            <w:noWrap/>
          </w:tcPr>
          <w:p w14:paraId="7FB47364" w14:textId="4F24DBAE" w:rsidR="003A6684" w:rsidRPr="00B17D3E" w:rsidRDefault="00B17D3E">
            <w:pPr>
              <w:keepNext/>
              <w:spacing w:before="20" w:after="20"/>
              <w:jc w:val="left"/>
              <w:rPr>
                <w:color w:val="000000"/>
                <w:sz w:val="20"/>
                <w:lang w:val="ru-RU"/>
              </w:rPr>
            </w:pPr>
            <w:proofErr w:type="spellStart"/>
            <w:r w:rsidRPr="00B17D3E">
              <w:rPr>
                <w:b/>
                <w:bCs/>
                <w:sz w:val="20"/>
                <w:szCs w:val="20"/>
              </w:rPr>
              <w:t>Промежуточный</w:t>
            </w:r>
            <w:proofErr w:type="spellEnd"/>
            <w:r w:rsidRPr="00B17D3E">
              <w:rPr>
                <w:b/>
                <w:bCs/>
                <w:sz w:val="20"/>
                <w:szCs w:val="20"/>
              </w:rPr>
              <w:t xml:space="preserve"> </w:t>
            </w:r>
            <w:proofErr w:type="spellStart"/>
            <w:r w:rsidRPr="00B17D3E">
              <w:rPr>
                <w:b/>
                <w:bCs/>
                <w:sz w:val="20"/>
                <w:szCs w:val="20"/>
              </w:rPr>
              <w:t>итог</w:t>
            </w:r>
            <w:proofErr w:type="spellEnd"/>
            <w:r>
              <w:rPr>
                <w:b/>
                <w:bCs/>
                <w:sz w:val="20"/>
                <w:szCs w:val="20"/>
                <w:lang w:val="ru-RU"/>
              </w:rPr>
              <w:t>, Соединенное Королевство</w:t>
            </w:r>
          </w:p>
        </w:tc>
        <w:tc>
          <w:tcPr>
            <w:tcW w:w="834" w:type="pct"/>
          </w:tcPr>
          <w:p w14:paraId="48BBC16F" w14:textId="3ACE3FEF" w:rsidR="003A6684" w:rsidRPr="00606F8E" w:rsidRDefault="003A6684">
            <w:pPr>
              <w:keepNext/>
              <w:spacing w:before="20" w:after="20"/>
              <w:ind w:right="35"/>
              <w:jc w:val="right"/>
              <w:rPr>
                <w:color w:val="000000"/>
                <w:sz w:val="20"/>
              </w:rPr>
            </w:pPr>
            <w:r>
              <w:rPr>
                <w:b/>
                <w:bCs/>
                <w:sz w:val="20"/>
                <w:szCs w:val="20"/>
              </w:rPr>
              <w:t>1</w:t>
            </w:r>
            <w:r w:rsidR="00846C43">
              <w:rPr>
                <w:b/>
                <w:bCs/>
                <w:sz w:val="20"/>
                <w:szCs w:val="20"/>
                <w:lang w:val="ru-RU"/>
              </w:rPr>
              <w:t> </w:t>
            </w:r>
            <w:r>
              <w:rPr>
                <w:b/>
                <w:bCs/>
                <w:sz w:val="20"/>
                <w:szCs w:val="20"/>
              </w:rPr>
              <w:t>031</w:t>
            </w:r>
            <w:r w:rsidR="00846C43">
              <w:rPr>
                <w:b/>
                <w:bCs/>
                <w:sz w:val="20"/>
                <w:szCs w:val="20"/>
                <w:lang w:val="ru-RU"/>
              </w:rPr>
              <w:t> </w:t>
            </w:r>
            <w:r>
              <w:rPr>
                <w:b/>
                <w:bCs/>
                <w:sz w:val="20"/>
                <w:szCs w:val="20"/>
              </w:rPr>
              <w:t>000</w:t>
            </w:r>
          </w:p>
        </w:tc>
        <w:tc>
          <w:tcPr>
            <w:tcW w:w="758" w:type="pct"/>
          </w:tcPr>
          <w:p w14:paraId="65F88DC6" w14:textId="0F24822B" w:rsidR="003A6684" w:rsidRPr="0096213C" w:rsidRDefault="003A6684">
            <w:pPr>
              <w:keepNext/>
              <w:spacing w:before="20" w:after="20"/>
              <w:ind w:right="35"/>
              <w:jc w:val="right"/>
              <w:rPr>
                <w:b/>
                <w:bCs/>
                <w:sz w:val="20"/>
                <w:szCs w:val="20"/>
              </w:rPr>
            </w:pPr>
            <w:r w:rsidRPr="0096213C">
              <w:rPr>
                <w:b/>
                <w:bCs/>
                <w:color w:val="000000"/>
                <w:sz w:val="20"/>
              </w:rPr>
              <w:t>601</w:t>
            </w:r>
            <w:r w:rsidR="00846C43">
              <w:rPr>
                <w:b/>
                <w:bCs/>
                <w:color w:val="000000"/>
                <w:sz w:val="20"/>
                <w:lang w:val="ru-RU"/>
              </w:rPr>
              <w:t> </w:t>
            </w:r>
            <w:r w:rsidRPr="0096213C">
              <w:rPr>
                <w:b/>
                <w:bCs/>
                <w:color w:val="000000"/>
                <w:sz w:val="20"/>
              </w:rPr>
              <w:t>400</w:t>
            </w:r>
          </w:p>
        </w:tc>
      </w:tr>
      <w:tr w:rsidR="003A6684" w:rsidRPr="00EB31E3" w14:paraId="1CD0DF1C" w14:textId="77777777" w:rsidTr="00A27B62">
        <w:trPr>
          <w:trHeight w:val="283"/>
        </w:trPr>
        <w:tc>
          <w:tcPr>
            <w:tcW w:w="3409" w:type="pct"/>
            <w:noWrap/>
          </w:tcPr>
          <w:p w14:paraId="0D9FF179" w14:textId="59E00ED9" w:rsidR="003A6684" w:rsidRPr="00B17D3E" w:rsidRDefault="00B17D3E">
            <w:pPr>
              <w:spacing w:before="20" w:after="20"/>
              <w:jc w:val="left"/>
              <w:rPr>
                <w:b/>
                <w:color w:val="000000"/>
                <w:sz w:val="20"/>
                <w:lang w:val="ru-RU"/>
              </w:rPr>
            </w:pPr>
            <w:r>
              <w:rPr>
                <w:b/>
                <w:color w:val="000000"/>
                <w:sz w:val="20"/>
                <w:lang w:val="ru-RU"/>
              </w:rPr>
              <w:t>Итого</w:t>
            </w:r>
          </w:p>
        </w:tc>
        <w:tc>
          <w:tcPr>
            <w:tcW w:w="834" w:type="pct"/>
          </w:tcPr>
          <w:p w14:paraId="4BFF6A99" w14:textId="2343C9CF" w:rsidR="003A6684" w:rsidRPr="00F7503B" w:rsidRDefault="003A6684">
            <w:pPr>
              <w:spacing w:before="20" w:after="20"/>
              <w:ind w:right="35"/>
              <w:jc w:val="right"/>
              <w:rPr>
                <w:b/>
                <w:color w:val="000000"/>
                <w:sz w:val="20"/>
              </w:rPr>
            </w:pPr>
            <w:r w:rsidRPr="00606F8E">
              <w:rPr>
                <w:b/>
                <w:color w:val="000000"/>
                <w:sz w:val="20"/>
              </w:rPr>
              <w:t>8</w:t>
            </w:r>
            <w:r w:rsidR="00846C43">
              <w:rPr>
                <w:b/>
                <w:color w:val="000000"/>
                <w:sz w:val="20"/>
                <w:lang w:val="ru-RU"/>
              </w:rPr>
              <w:t> </w:t>
            </w:r>
            <w:r w:rsidRPr="00606F8E">
              <w:rPr>
                <w:b/>
                <w:color w:val="000000"/>
                <w:sz w:val="20"/>
              </w:rPr>
              <w:t>962</w:t>
            </w:r>
            <w:r w:rsidR="00846C43">
              <w:rPr>
                <w:b/>
                <w:color w:val="000000"/>
                <w:sz w:val="20"/>
                <w:lang w:val="ru-RU"/>
              </w:rPr>
              <w:t> </w:t>
            </w:r>
            <w:r w:rsidRPr="00606F8E">
              <w:rPr>
                <w:b/>
                <w:color w:val="000000"/>
                <w:sz w:val="20"/>
              </w:rPr>
              <w:t>416</w:t>
            </w:r>
          </w:p>
        </w:tc>
        <w:tc>
          <w:tcPr>
            <w:tcW w:w="758" w:type="pct"/>
          </w:tcPr>
          <w:p w14:paraId="20A95FE7" w14:textId="4969DD7C" w:rsidR="003A6684" w:rsidRPr="0096213C" w:rsidRDefault="003A6684">
            <w:pPr>
              <w:spacing w:before="20" w:after="20"/>
              <w:ind w:right="35"/>
              <w:jc w:val="right"/>
              <w:rPr>
                <w:b/>
                <w:color w:val="000000"/>
                <w:sz w:val="20"/>
              </w:rPr>
            </w:pPr>
            <w:r w:rsidRPr="0096213C">
              <w:rPr>
                <w:b/>
                <w:bCs/>
                <w:sz w:val="20"/>
                <w:szCs w:val="20"/>
              </w:rPr>
              <w:t>7</w:t>
            </w:r>
            <w:r w:rsidR="00846C43">
              <w:rPr>
                <w:b/>
                <w:bCs/>
                <w:sz w:val="20"/>
                <w:szCs w:val="20"/>
                <w:lang w:val="ru-RU"/>
              </w:rPr>
              <w:t> </w:t>
            </w:r>
            <w:r w:rsidRPr="0096213C">
              <w:rPr>
                <w:b/>
                <w:bCs/>
                <w:sz w:val="20"/>
                <w:szCs w:val="20"/>
              </w:rPr>
              <w:t>597</w:t>
            </w:r>
            <w:r w:rsidR="00846C43">
              <w:rPr>
                <w:b/>
                <w:bCs/>
                <w:sz w:val="20"/>
                <w:szCs w:val="20"/>
                <w:lang w:val="ru-RU"/>
              </w:rPr>
              <w:t> </w:t>
            </w:r>
            <w:r w:rsidRPr="0096213C">
              <w:rPr>
                <w:b/>
                <w:bCs/>
                <w:sz w:val="20"/>
                <w:szCs w:val="20"/>
              </w:rPr>
              <w:t>109</w:t>
            </w:r>
          </w:p>
        </w:tc>
      </w:tr>
    </w:tbl>
    <w:p w14:paraId="140C05DF" w14:textId="6749E7A3" w:rsidR="003A6684" w:rsidRPr="008D3F0B" w:rsidRDefault="008D3F0B" w:rsidP="003A6684">
      <w:pPr>
        <w:keepNext/>
        <w:spacing w:before="240" w:after="240"/>
        <w:rPr>
          <w:lang w:val="ru-RU"/>
        </w:rPr>
      </w:pPr>
      <w:r w:rsidRPr="008D3F0B">
        <w:rPr>
          <w:u w:val="single"/>
          <w:lang w:val="ru-RU"/>
        </w:rPr>
        <w:lastRenderedPageBreak/>
        <w:t xml:space="preserve">Согласованный план </w:t>
      </w:r>
      <w:r w:rsidR="00C80004" w:rsidRPr="00C80004">
        <w:rPr>
          <w:u w:val="single"/>
          <w:lang w:val="ru-RU"/>
        </w:rPr>
        <w:t xml:space="preserve">реализации </w:t>
      </w:r>
      <w:r w:rsidRPr="008D3F0B">
        <w:rPr>
          <w:u w:val="single"/>
          <w:lang w:val="ru-RU"/>
        </w:rPr>
        <w:t xml:space="preserve">первого транша для этапа </w:t>
      </w:r>
      <w:r w:rsidRPr="008D3F0B">
        <w:rPr>
          <w:u w:val="single"/>
        </w:rPr>
        <w:t>IV</w:t>
      </w:r>
      <w:r w:rsidRPr="008D3F0B">
        <w:rPr>
          <w:u w:val="single"/>
          <w:lang w:val="ru-RU"/>
        </w:rPr>
        <w:t xml:space="preserve"> </w:t>
      </w:r>
      <w:r w:rsidR="003F23C0">
        <w:rPr>
          <w:u w:val="single"/>
          <w:lang w:val="ru-RU"/>
        </w:rPr>
        <w:t>П</w:t>
      </w:r>
      <w:r w:rsidRPr="008D3F0B">
        <w:rPr>
          <w:u w:val="single"/>
          <w:lang w:val="ru-RU"/>
        </w:rPr>
        <w:t>лана организационной деятельности по поэтапному отказу от ГХФУ</w:t>
      </w:r>
    </w:p>
    <w:p w14:paraId="2C4A078A" w14:textId="53F38E60" w:rsidR="003A6684" w:rsidRPr="00CC2EC5" w:rsidRDefault="00CC2EC5" w:rsidP="003A6684">
      <w:pPr>
        <w:pStyle w:val="Heading1"/>
        <w:numPr>
          <w:ilvl w:val="0"/>
          <w:numId w:val="1"/>
        </w:numPr>
        <w:rPr>
          <w:lang w:val="ru-RU"/>
        </w:rPr>
      </w:pPr>
      <w:r w:rsidRPr="00CC2EC5">
        <w:rPr>
          <w:lang w:val="ru-RU"/>
        </w:rPr>
        <w:t xml:space="preserve">Согласованный </w:t>
      </w:r>
      <w:r>
        <w:rPr>
          <w:lang w:val="ru-RU"/>
        </w:rPr>
        <w:t xml:space="preserve">общий </w:t>
      </w:r>
      <w:r w:rsidRPr="00CC2EC5">
        <w:rPr>
          <w:lang w:val="ru-RU"/>
        </w:rPr>
        <w:t>объем финансирования на деятельность в рамках первого транша составляет 3</w:t>
      </w:r>
      <w:r>
        <w:rPr>
          <w:lang w:val="ru-RU"/>
        </w:rPr>
        <w:t> </w:t>
      </w:r>
      <w:r w:rsidRPr="00CC2EC5">
        <w:rPr>
          <w:lang w:val="ru-RU"/>
        </w:rPr>
        <w:t>837</w:t>
      </w:r>
      <w:r>
        <w:rPr>
          <w:lang w:val="ru-RU"/>
        </w:rPr>
        <w:t> </w:t>
      </w:r>
      <w:r w:rsidRPr="00CC2EC5">
        <w:rPr>
          <w:lang w:val="ru-RU"/>
        </w:rPr>
        <w:t>477</w:t>
      </w:r>
      <w:r>
        <w:rPr>
          <w:lang w:val="ru-RU"/>
        </w:rPr>
        <w:t> </w:t>
      </w:r>
      <w:r w:rsidRPr="00CC2EC5">
        <w:rPr>
          <w:lang w:val="ru-RU"/>
        </w:rPr>
        <w:t>долл.</w:t>
      </w:r>
      <w:r>
        <w:rPr>
          <w:lang w:val="ru-RU"/>
        </w:rPr>
        <w:t> </w:t>
      </w:r>
      <w:r w:rsidRPr="00CC2EC5">
        <w:rPr>
          <w:lang w:val="ru-RU"/>
        </w:rPr>
        <w:t>США,</w:t>
      </w:r>
      <w:r>
        <w:rPr>
          <w:lang w:val="ru-RU"/>
        </w:rPr>
        <w:t xml:space="preserve"> в которые входят</w:t>
      </w:r>
      <w:r w:rsidRPr="00CC2EC5">
        <w:rPr>
          <w:lang w:val="ru-RU"/>
        </w:rPr>
        <w:t xml:space="preserve"> 3</w:t>
      </w:r>
      <w:r>
        <w:rPr>
          <w:lang w:val="ru-RU"/>
        </w:rPr>
        <w:t> </w:t>
      </w:r>
      <w:r w:rsidRPr="00CC2EC5">
        <w:rPr>
          <w:lang w:val="ru-RU"/>
        </w:rPr>
        <w:t>318</w:t>
      </w:r>
      <w:r>
        <w:rPr>
          <w:lang w:val="ru-RU"/>
        </w:rPr>
        <w:t> </w:t>
      </w:r>
      <w:r w:rsidRPr="00CC2EC5">
        <w:rPr>
          <w:lang w:val="ru-RU"/>
        </w:rPr>
        <w:t>477</w:t>
      </w:r>
      <w:r>
        <w:rPr>
          <w:lang w:val="ru-RU"/>
        </w:rPr>
        <w:t> </w:t>
      </w:r>
      <w:r w:rsidRPr="00CC2EC5">
        <w:rPr>
          <w:lang w:val="ru-RU"/>
        </w:rPr>
        <w:t>долл.</w:t>
      </w:r>
      <w:r>
        <w:rPr>
          <w:lang w:val="ru-RU"/>
        </w:rPr>
        <w:t> </w:t>
      </w:r>
      <w:r w:rsidRPr="00CC2EC5">
        <w:rPr>
          <w:lang w:val="ru-RU"/>
        </w:rPr>
        <w:t>США для ПРООН и 519</w:t>
      </w:r>
      <w:r>
        <w:rPr>
          <w:lang w:val="ru-RU"/>
        </w:rPr>
        <w:t> </w:t>
      </w:r>
      <w:r w:rsidRPr="00CC2EC5">
        <w:rPr>
          <w:lang w:val="ru-RU"/>
        </w:rPr>
        <w:t>000</w:t>
      </w:r>
      <w:r>
        <w:rPr>
          <w:lang w:val="ru-RU"/>
        </w:rPr>
        <w:t> </w:t>
      </w:r>
      <w:r w:rsidRPr="00CC2EC5">
        <w:rPr>
          <w:lang w:val="ru-RU"/>
        </w:rPr>
        <w:t>долл.</w:t>
      </w:r>
      <w:r>
        <w:rPr>
          <w:lang w:val="ru-RU"/>
        </w:rPr>
        <w:t> </w:t>
      </w:r>
      <w:r w:rsidRPr="00CC2EC5">
        <w:rPr>
          <w:lang w:val="ru-RU"/>
        </w:rPr>
        <w:t>США для Соединенного Королевства, как показано в таблице</w:t>
      </w:r>
      <w:r>
        <w:rPr>
          <w:lang w:val="ru-RU"/>
        </w:rPr>
        <w:t> </w:t>
      </w:r>
      <w:r w:rsidRPr="00CC2EC5">
        <w:rPr>
          <w:lang w:val="ru-RU"/>
        </w:rPr>
        <w:t>9.</w:t>
      </w:r>
    </w:p>
    <w:p w14:paraId="2F101692" w14:textId="5E33858B" w:rsidR="003A6684" w:rsidRPr="00CC2EC5" w:rsidRDefault="00CC2EC5" w:rsidP="003A6684">
      <w:pPr>
        <w:keepNext/>
        <w:shd w:val="clear" w:color="auto" w:fill="FFFFFF" w:themeFill="background1"/>
        <w:rPr>
          <w:sz w:val="24"/>
          <w:szCs w:val="24"/>
          <w:lang w:val="ru-RU"/>
        </w:rPr>
      </w:pPr>
      <w:r>
        <w:rPr>
          <w:b/>
          <w:bCs/>
          <w:lang w:val="ru-RU"/>
        </w:rPr>
        <w:t>Таблица</w:t>
      </w:r>
      <w:r w:rsidR="003A6684" w:rsidRPr="00CC2EC5">
        <w:rPr>
          <w:b/>
          <w:bCs/>
          <w:lang w:val="ru-RU"/>
        </w:rPr>
        <w:t xml:space="preserve"> 9. </w:t>
      </w:r>
      <w:r w:rsidR="00751522">
        <w:rPr>
          <w:b/>
          <w:bCs/>
          <w:lang w:val="ru-RU"/>
        </w:rPr>
        <w:t>Согласованные м</w:t>
      </w:r>
      <w:r w:rsidRPr="00CC2EC5">
        <w:rPr>
          <w:b/>
          <w:bCs/>
          <w:lang w:val="ru-RU"/>
        </w:rPr>
        <w:t>ероприятия в секторе обслуживания</w:t>
      </w:r>
      <w:r w:rsidR="00751522">
        <w:rPr>
          <w:b/>
          <w:bCs/>
          <w:lang w:val="ru-RU"/>
        </w:rPr>
        <w:t xml:space="preserve"> </w:t>
      </w:r>
      <w:r w:rsidRPr="00CC2EC5">
        <w:rPr>
          <w:b/>
          <w:bCs/>
          <w:lang w:val="ru-RU"/>
        </w:rPr>
        <w:t>в рамках</w:t>
      </w:r>
      <w:r>
        <w:rPr>
          <w:b/>
          <w:bCs/>
          <w:lang w:val="ru-RU"/>
        </w:rPr>
        <w:t xml:space="preserve"> первого транша</w:t>
      </w:r>
      <w:r w:rsidRPr="00CC2EC5">
        <w:rPr>
          <w:b/>
          <w:bCs/>
          <w:lang w:val="ru-RU"/>
        </w:rPr>
        <w:t xml:space="preserve"> </w:t>
      </w:r>
      <w:r w:rsidR="00751522">
        <w:rPr>
          <w:b/>
          <w:bCs/>
          <w:lang w:val="ru-RU"/>
        </w:rPr>
        <w:t xml:space="preserve">для </w:t>
      </w:r>
      <w:r w:rsidRPr="00CC2EC5">
        <w:rPr>
          <w:b/>
          <w:bCs/>
          <w:lang w:val="ru-RU"/>
        </w:rPr>
        <w:t>этапа</w:t>
      </w:r>
      <w:r>
        <w:rPr>
          <w:b/>
          <w:bCs/>
          <w:lang w:val="ru-RU"/>
        </w:rPr>
        <w:t> </w:t>
      </w:r>
      <w:r w:rsidRPr="00CC2EC5">
        <w:rPr>
          <w:b/>
          <w:bCs/>
        </w:rPr>
        <w:t>IV</w:t>
      </w:r>
      <w:r w:rsidRPr="00CC2EC5">
        <w:rPr>
          <w:b/>
          <w:bCs/>
          <w:lang w:val="ru-RU"/>
        </w:rPr>
        <w:t xml:space="preserve"> ПОДПО для Нигерии и связанные с ними расходы</w:t>
      </w:r>
    </w:p>
    <w:tbl>
      <w:tblPr>
        <w:tblStyle w:val="TableGrid"/>
        <w:tblW w:w="5000" w:type="pct"/>
        <w:tblLayout w:type="fixed"/>
        <w:tblLook w:val="04A0" w:firstRow="1" w:lastRow="0" w:firstColumn="1" w:lastColumn="0" w:noHBand="0" w:noVBand="1"/>
      </w:tblPr>
      <w:tblGrid>
        <w:gridCol w:w="7650"/>
        <w:gridCol w:w="1700"/>
      </w:tblGrid>
      <w:tr w:rsidR="003A6684" w:rsidRPr="00AB42F1" w14:paraId="3DDA2C32" w14:textId="77777777">
        <w:trPr>
          <w:trHeight w:val="283"/>
          <w:tblHeader/>
        </w:trPr>
        <w:tc>
          <w:tcPr>
            <w:tcW w:w="4091" w:type="pct"/>
            <w:vAlign w:val="center"/>
          </w:tcPr>
          <w:p w14:paraId="173EA5ED" w14:textId="3DDADB4A" w:rsidR="003A6684" w:rsidRPr="00B17D3E" w:rsidRDefault="00B17D3E">
            <w:pPr>
              <w:keepNext/>
              <w:spacing w:before="20" w:after="20"/>
              <w:jc w:val="center"/>
              <w:rPr>
                <w:b/>
                <w:bCs/>
                <w:sz w:val="20"/>
                <w:szCs w:val="20"/>
                <w:lang w:val="ru-RU"/>
              </w:rPr>
            </w:pPr>
            <w:r>
              <w:rPr>
                <w:b/>
                <w:bCs/>
                <w:sz w:val="20"/>
                <w:szCs w:val="20"/>
                <w:lang w:val="ru-RU"/>
              </w:rPr>
              <w:t>Мероприятие</w:t>
            </w:r>
          </w:p>
        </w:tc>
        <w:tc>
          <w:tcPr>
            <w:tcW w:w="909" w:type="pct"/>
            <w:vAlign w:val="center"/>
          </w:tcPr>
          <w:p w14:paraId="59702221" w14:textId="5A70F459" w:rsidR="003A6684" w:rsidRPr="00B17D3E" w:rsidRDefault="00B17D3E">
            <w:pPr>
              <w:keepNext/>
              <w:shd w:val="clear" w:color="auto" w:fill="FFFFFF" w:themeFill="background1"/>
              <w:spacing w:before="20" w:after="20"/>
              <w:jc w:val="center"/>
              <w:rPr>
                <w:b/>
                <w:bCs/>
                <w:sz w:val="20"/>
                <w:szCs w:val="20"/>
                <w:lang w:val="ru-RU"/>
              </w:rPr>
            </w:pPr>
            <w:r>
              <w:rPr>
                <w:b/>
                <w:bCs/>
                <w:sz w:val="20"/>
                <w:szCs w:val="20"/>
                <w:lang w:val="ru-RU"/>
              </w:rPr>
              <w:t>Расходы (в долл. США)</w:t>
            </w:r>
          </w:p>
        </w:tc>
      </w:tr>
      <w:tr w:rsidR="003A6684" w:rsidRPr="00D549EB" w14:paraId="2F103A21" w14:textId="77777777">
        <w:trPr>
          <w:trHeight w:val="283"/>
        </w:trPr>
        <w:tc>
          <w:tcPr>
            <w:tcW w:w="4091" w:type="pct"/>
            <w:vAlign w:val="center"/>
          </w:tcPr>
          <w:p w14:paraId="75DE5CB1" w14:textId="034EAC71" w:rsidR="003A6684" w:rsidRPr="00B17D3E" w:rsidRDefault="00B17D3E">
            <w:pPr>
              <w:keepNext/>
              <w:spacing w:before="20" w:after="20"/>
              <w:jc w:val="left"/>
              <w:rPr>
                <w:b/>
                <w:bCs/>
                <w:sz w:val="20"/>
                <w:szCs w:val="20"/>
                <w:lang w:val="ru-RU"/>
              </w:rPr>
            </w:pPr>
            <w:r w:rsidRPr="00B17D3E">
              <w:rPr>
                <w:b/>
                <w:bCs/>
                <w:sz w:val="20"/>
                <w:szCs w:val="20"/>
                <w:lang w:val="ru-RU"/>
              </w:rPr>
              <w:t xml:space="preserve">Укрепление нормативной базы в отношении ГХФУ </w:t>
            </w:r>
            <w:r w:rsidR="003A6684" w:rsidRPr="00B17D3E">
              <w:rPr>
                <w:b/>
                <w:bCs/>
                <w:sz w:val="20"/>
                <w:szCs w:val="20"/>
                <w:lang w:val="ru-RU"/>
              </w:rPr>
              <w:t>(</w:t>
            </w:r>
            <w:r>
              <w:rPr>
                <w:b/>
                <w:bCs/>
                <w:sz w:val="20"/>
                <w:szCs w:val="20"/>
                <w:lang w:val="ru-RU"/>
              </w:rPr>
              <w:t>ПРООН</w:t>
            </w:r>
            <w:r w:rsidR="003A6684" w:rsidRPr="00B17D3E">
              <w:rPr>
                <w:b/>
                <w:bCs/>
                <w:sz w:val="20"/>
                <w:szCs w:val="20"/>
                <w:lang w:val="ru-RU"/>
              </w:rPr>
              <w:t>)</w:t>
            </w:r>
          </w:p>
        </w:tc>
        <w:tc>
          <w:tcPr>
            <w:tcW w:w="909" w:type="pct"/>
            <w:vAlign w:val="center"/>
          </w:tcPr>
          <w:p w14:paraId="6E96ED08" w14:textId="4FE1C960" w:rsidR="003A6684" w:rsidRPr="00D549EB" w:rsidRDefault="003A6684">
            <w:pPr>
              <w:keepNext/>
              <w:shd w:val="clear" w:color="auto" w:fill="FFFFFF" w:themeFill="background1"/>
              <w:spacing w:before="20" w:after="20"/>
              <w:jc w:val="right"/>
              <w:rPr>
                <w:b/>
                <w:bCs/>
                <w:sz w:val="20"/>
                <w:szCs w:val="20"/>
              </w:rPr>
            </w:pPr>
            <w:r>
              <w:rPr>
                <w:b/>
                <w:bCs/>
                <w:sz w:val="20"/>
                <w:szCs w:val="20"/>
              </w:rPr>
              <w:t>67</w:t>
            </w:r>
            <w:r w:rsidR="00846C43">
              <w:rPr>
                <w:b/>
                <w:bCs/>
                <w:sz w:val="20"/>
                <w:szCs w:val="20"/>
                <w:lang w:val="ru-RU"/>
              </w:rPr>
              <w:t> </w:t>
            </w:r>
            <w:r>
              <w:rPr>
                <w:b/>
                <w:bCs/>
                <w:sz w:val="20"/>
                <w:szCs w:val="20"/>
              </w:rPr>
              <w:t>1</w:t>
            </w:r>
            <w:r w:rsidRPr="00014D9D">
              <w:rPr>
                <w:b/>
                <w:bCs/>
                <w:sz w:val="20"/>
                <w:szCs w:val="20"/>
              </w:rPr>
              <w:t>00</w:t>
            </w:r>
          </w:p>
        </w:tc>
      </w:tr>
      <w:tr w:rsidR="003A6684" w:rsidRPr="00AB42F1" w14:paraId="5EC3D15F" w14:textId="77777777">
        <w:trPr>
          <w:trHeight w:val="217"/>
        </w:trPr>
        <w:tc>
          <w:tcPr>
            <w:tcW w:w="4091" w:type="pct"/>
          </w:tcPr>
          <w:p w14:paraId="1C92BEF6" w14:textId="319A6EBC" w:rsidR="003A6684" w:rsidRPr="00B17D3E" w:rsidRDefault="00B17D3E">
            <w:pPr>
              <w:shd w:val="clear" w:color="auto" w:fill="FFFFFF" w:themeFill="background1"/>
              <w:spacing w:before="10" w:after="10"/>
              <w:ind w:left="175"/>
              <w:jc w:val="left"/>
              <w:rPr>
                <w:sz w:val="20"/>
                <w:szCs w:val="20"/>
                <w:lang w:val="ru-RU"/>
              </w:rPr>
            </w:pPr>
            <w:r w:rsidRPr="00B17D3E">
              <w:rPr>
                <w:sz w:val="20"/>
                <w:szCs w:val="20"/>
                <w:lang w:val="ru-RU"/>
              </w:rPr>
              <w:t>Содействие обеспечению соблюдения правил импорта и контрол</w:t>
            </w:r>
            <w:r w:rsidR="00751522">
              <w:rPr>
                <w:sz w:val="20"/>
                <w:szCs w:val="20"/>
                <w:lang w:val="ru-RU"/>
              </w:rPr>
              <w:t>я</w:t>
            </w:r>
            <w:r w:rsidRPr="00B17D3E">
              <w:rPr>
                <w:sz w:val="20"/>
                <w:szCs w:val="20"/>
                <w:lang w:val="ru-RU"/>
              </w:rPr>
              <w:t xml:space="preserve"> за применением системы квотирования и лицензирования (организация совещаний, проведение информационно-разъяснительной работы и укрепление потенциала)</w:t>
            </w:r>
          </w:p>
        </w:tc>
        <w:tc>
          <w:tcPr>
            <w:tcW w:w="909" w:type="pct"/>
          </w:tcPr>
          <w:p w14:paraId="44B494F8" w14:textId="62C5B6F0" w:rsidR="003A6684" w:rsidRPr="00FA711B" w:rsidRDefault="003A6684">
            <w:pPr>
              <w:shd w:val="clear" w:color="auto" w:fill="FFFFFF" w:themeFill="background1"/>
              <w:spacing w:before="10" w:after="10"/>
              <w:jc w:val="right"/>
              <w:rPr>
                <w:sz w:val="20"/>
                <w:szCs w:val="20"/>
              </w:rPr>
            </w:pPr>
            <w:r>
              <w:rPr>
                <w:sz w:val="20"/>
                <w:szCs w:val="20"/>
              </w:rPr>
              <w:t>16</w:t>
            </w:r>
            <w:r w:rsidR="00846C43">
              <w:rPr>
                <w:sz w:val="20"/>
                <w:szCs w:val="20"/>
                <w:lang w:val="ru-RU"/>
              </w:rPr>
              <w:t> </w:t>
            </w:r>
            <w:r w:rsidRPr="005A7415">
              <w:rPr>
                <w:sz w:val="20"/>
                <w:szCs w:val="20"/>
              </w:rPr>
              <w:t>000</w:t>
            </w:r>
          </w:p>
        </w:tc>
      </w:tr>
      <w:tr w:rsidR="003A6684" w:rsidRPr="00AB42F1" w14:paraId="41BF54D1" w14:textId="77777777">
        <w:trPr>
          <w:trHeight w:val="217"/>
        </w:trPr>
        <w:tc>
          <w:tcPr>
            <w:tcW w:w="4091" w:type="pct"/>
          </w:tcPr>
          <w:p w14:paraId="19441D34" w14:textId="001C0F45" w:rsidR="003A6684" w:rsidRPr="00B17D3E" w:rsidRDefault="00B17D3E">
            <w:pPr>
              <w:shd w:val="clear" w:color="auto" w:fill="FFFFFF" w:themeFill="background1"/>
              <w:spacing w:before="10" w:after="10"/>
              <w:ind w:left="175"/>
              <w:jc w:val="left"/>
              <w:rPr>
                <w:sz w:val="20"/>
                <w:szCs w:val="20"/>
                <w:lang w:val="ru-RU"/>
              </w:rPr>
            </w:pPr>
            <w:r w:rsidRPr="00B17D3E">
              <w:rPr>
                <w:sz w:val="20"/>
                <w:szCs w:val="20"/>
                <w:lang w:val="ru-RU"/>
              </w:rPr>
              <w:t>Разработка политики «экологичных» закупок для государственных учреждений и системы стимулирования для местных установщиков и дистрибьюторов</w:t>
            </w:r>
          </w:p>
        </w:tc>
        <w:tc>
          <w:tcPr>
            <w:tcW w:w="909" w:type="pct"/>
          </w:tcPr>
          <w:p w14:paraId="652118BF" w14:textId="0EA534F4" w:rsidR="003A6684" w:rsidRPr="00FA711B" w:rsidRDefault="003A6684">
            <w:pPr>
              <w:shd w:val="clear" w:color="auto" w:fill="FFFFFF" w:themeFill="background1"/>
              <w:spacing w:before="10" w:after="10"/>
              <w:jc w:val="right"/>
              <w:rPr>
                <w:sz w:val="20"/>
                <w:szCs w:val="20"/>
              </w:rPr>
            </w:pPr>
            <w:r>
              <w:rPr>
                <w:sz w:val="20"/>
                <w:szCs w:val="20"/>
              </w:rPr>
              <w:t>36</w:t>
            </w:r>
            <w:r w:rsidR="00846C43">
              <w:rPr>
                <w:sz w:val="20"/>
                <w:szCs w:val="20"/>
                <w:lang w:val="ru-RU"/>
              </w:rPr>
              <w:t> </w:t>
            </w:r>
            <w:r>
              <w:rPr>
                <w:sz w:val="20"/>
                <w:szCs w:val="20"/>
              </w:rPr>
              <w:t>500</w:t>
            </w:r>
          </w:p>
        </w:tc>
      </w:tr>
      <w:tr w:rsidR="003A6684" w:rsidRPr="00AB42F1" w14:paraId="66C5520C" w14:textId="77777777">
        <w:trPr>
          <w:trHeight w:val="217"/>
        </w:trPr>
        <w:tc>
          <w:tcPr>
            <w:tcW w:w="4091" w:type="pct"/>
          </w:tcPr>
          <w:p w14:paraId="6425B24F" w14:textId="0B164900" w:rsidR="003A6684" w:rsidRPr="000F608E" w:rsidRDefault="000F608E">
            <w:pPr>
              <w:shd w:val="clear" w:color="auto" w:fill="FFFFFF" w:themeFill="background1"/>
              <w:spacing w:before="10" w:after="10"/>
              <w:ind w:left="175"/>
              <w:jc w:val="left"/>
              <w:rPr>
                <w:sz w:val="20"/>
                <w:szCs w:val="20"/>
                <w:lang w:val="ru-RU"/>
              </w:rPr>
            </w:pPr>
            <w:r w:rsidRPr="000F608E">
              <w:rPr>
                <w:sz w:val="20"/>
                <w:szCs w:val="20"/>
                <w:lang w:val="ru-RU"/>
              </w:rPr>
              <w:t>Координация работы руководящего комитета заинтересованных сторон по обеспечению соблюдения запрета на импорт оборудования и систем ХКВ на основе ГХФУ</w:t>
            </w:r>
            <w:r w:rsidR="00751522">
              <w:rPr>
                <w:sz w:val="20"/>
                <w:szCs w:val="20"/>
                <w:lang w:val="ru-RU"/>
              </w:rPr>
              <w:t xml:space="preserve"> в</w:t>
            </w:r>
            <w:r>
              <w:rPr>
                <w:sz w:val="20"/>
                <w:szCs w:val="20"/>
                <w:lang w:val="ru-RU"/>
              </w:rPr>
              <w:t xml:space="preserve"> соответс</w:t>
            </w:r>
            <w:r w:rsidR="00751522">
              <w:rPr>
                <w:sz w:val="20"/>
                <w:szCs w:val="20"/>
                <w:lang w:val="ru-RU"/>
              </w:rPr>
              <w:t>твии с</w:t>
            </w:r>
            <w:r w:rsidRPr="000F608E">
              <w:rPr>
                <w:sz w:val="20"/>
                <w:szCs w:val="20"/>
                <w:lang w:val="ru-RU"/>
              </w:rPr>
              <w:t xml:space="preserve"> </w:t>
            </w:r>
            <w:r w:rsidR="00F73FB2">
              <w:rPr>
                <w:sz w:val="20"/>
                <w:szCs w:val="20"/>
                <w:lang w:val="ru-RU"/>
              </w:rPr>
              <w:t>МСЭЭ</w:t>
            </w:r>
          </w:p>
        </w:tc>
        <w:tc>
          <w:tcPr>
            <w:tcW w:w="909" w:type="pct"/>
          </w:tcPr>
          <w:p w14:paraId="15367F7B" w14:textId="0EC15D3B" w:rsidR="003A6684" w:rsidRPr="00FA711B" w:rsidRDefault="003A6684">
            <w:pPr>
              <w:shd w:val="clear" w:color="auto" w:fill="FFFFFF" w:themeFill="background1"/>
              <w:spacing w:before="10" w:after="10"/>
              <w:jc w:val="right"/>
              <w:rPr>
                <w:sz w:val="20"/>
                <w:szCs w:val="20"/>
              </w:rPr>
            </w:pPr>
            <w:r w:rsidRPr="005A7415">
              <w:rPr>
                <w:sz w:val="20"/>
                <w:szCs w:val="20"/>
              </w:rPr>
              <w:t>1</w:t>
            </w:r>
            <w:r>
              <w:rPr>
                <w:sz w:val="20"/>
                <w:szCs w:val="20"/>
              </w:rPr>
              <w:t>4</w:t>
            </w:r>
            <w:r w:rsidR="00846C43">
              <w:rPr>
                <w:sz w:val="20"/>
                <w:szCs w:val="20"/>
                <w:lang w:val="ru-RU"/>
              </w:rPr>
              <w:t> </w:t>
            </w:r>
            <w:r>
              <w:rPr>
                <w:sz w:val="20"/>
                <w:szCs w:val="20"/>
              </w:rPr>
              <w:t>6</w:t>
            </w:r>
            <w:r w:rsidRPr="005A7415">
              <w:rPr>
                <w:sz w:val="20"/>
                <w:szCs w:val="20"/>
              </w:rPr>
              <w:t>00</w:t>
            </w:r>
          </w:p>
        </w:tc>
      </w:tr>
      <w:tr w:rsidR="003A6684" w:rsidRPr="00D549EB" w14:paraId="1A208048" w14:textId="77777777">
        <w:trPr>
          <w:trHeight w:val="283"/>
        </w:trPr>
        <w:tc>
          <w:tcPr>
            <w:tcW w:w="4091" w:type="pct"/>
            <w:vAlign w:val="center"/>
          </w:tcPr>
          <w:p w14:paraId="3AE97153" w14:textId="66AF9711" w:rsidR="003A6684" w:rsidRPr="000F608E" w:rsidRDefault="000F608E">
            <w:pPr>
              <w:keepNext/>
              <w:spacing w:before="20" w:after="20"/>
              <w:jc w:val="left"/>
              <w:rPr>
                <w:b/>
                <w:bCs/>
                <w:sz w:val="20"/>
                <w:szCs w:val="20"/>
                <w:lang w:val="ru-RU"/>
              </w:rPr>
            </w:pPr>
            <w:r w:rsidRPr="000F608E">
              <w:rPr>
                <w:b/>
                <w:bCs/>
                <w:sz w:val="20"/>
                <w:szCs w:val="20"/>
                <w:lang w:val="ru-RU"/>
              </w:rPr>
              <w:t xml:space="preserve">Подготовка сотрудников таможенных служб и закупка оборудования </w:t>
            </w:r>
            <w:r w:rsidR="003A6684" w:rsidRPr="000F608E">
              <w:rPr>
                <w:b/>
                <w:bCs/>
                <w:sz w:val="20"/>
                <w:szCs w:val="20"/>
                <w:lang w:val="ru-RU"/>
              </w:rPr>
              <w:t>(</w:t>
            </w:r>
            <w:r>
              <w:rPr>
                <w:b/>
                <w:bCs/>
                <w:sz w:val="20"/>
                <w:szCs w:val="20"/>
                <w:lang w:val="ru-RU"/>
              </w:rPr>
              <w:t>ПРООН</w:t>
            </w:r>
            <w:r w:rsidR="003A6684" w:rsidRPr="000F608E">
              <w:rPr>
                <w:b/>
                <w:bCs/>
                <w:sz w:val="20"/>
                <w:szCs w:val="20"/>
                <w:lang w:val="ru-RU"/>
              </w:rPr>
              <w:t>)</w:t>
            </w:r>
          </w:p>
        </w:tc>
        <w:tc>
          <w:tcPr>
            <w:tcW w:w="909" w:type="pct"/>
            <w:vAlign w:val="center"/>
          </w:tcPr>
          <w:p w14:paraId="28AD4443" w14:textId="5E2AECA0" w:rsidR="003A6684" w:rsidRPr="00D549EB" w:rsidRDefault="003A6684">
            <w:pPr>
              <w:keepNext/>
              <w:shd w:val="clear" w:color="auto" w:fill="FFFFFF" w:themeFill="background1"/>
              <w:spacing w:before="20" w:after="20"/>
              <w:jc w:val="right"/>
              <w:rPr>
                <w:b/>
                <w:bCs/>
                <w:sz w:val="20"/>
                <w:szCs w:val="20"/>
              </w:rPr>
            </w:pPr>
            <w:r>
              <w:rPr>
                <w:b/>
                <w:bCs/>
                <w:sz w:val="20"/>
                <w:szCs w:val="20"/>
              </w:rPr>
              <w:t>197</w:t>
            </w:r>
            <w:r w:rsidR="00846C43">
              <w:rPr>
                <w:b/>
                <w:bCs/>
                <w:sz w:val="20"/>
                <w:szCs w:val="20"/>
                <w:lang w:val="ru-RU"/>
              </w:rPr>
              <w:t> </w:t>
            </w:r>
            <w:r>
              <w:rPr>
                <w:b/>
                <w:bCs/>
                <w:sz w:val="20"/>
                <w:szCs w:val="20"/>
              </w:rPr>
              <w:t>0</w:t>
            </w:r>
            <w:r w:rsidRPr="00014D9D">
              <w:rPr>
                <w:b/>
                <w:bCs/>
                <w:sz w:val="20"/>
                <w:szCs w:val="20"/>
              </w:rPr>
              <w:t>00</w:t>
            </w:r>
          </w:p>
        </w:tc>
      </w:tr>
      <w:tr w:rsidR="003A6684" w:rsidRPr="00AB42F1" w14:paraId="498633F7" w14:textId="77777777">
        <w:trPr>
          <w:trHeight w:val="225"/>
        </w:trPr>
        <w:tc>
          <w:tcPr>
            <w:tcW w:w="4091" w:type="pct"/>
          </w:tcPr>
          <w:p w14:paraId="6BE5F7A3" w14:textId="0E308A3C" w:rsidR="003A6684" w:rsidRPr="000F608E" w:rsidRDefault="000F608E">
            <w:pPr>
              <w:shd w:val="clear" w:color="auto" w:fill="FFFFFF" w:themeFill="background1"/>
              <w:spacing w:before="10" w:after="10"/>
              <w:ind w:left="175"/>
              <w:jc w:val="left"/>
              <w:rPr>
                <w:sz w:val="20"/>
                <w:szCs w:val="20"/>
                <w:lang w:val="ru-RU"/>
              </w:rPr>
            </w:pPr>
            <w:r w:rsidRPr="000F608E">
              <w:rPr>
                <w:sz w:val="20"/>
                <w:szCs w:val="20"/>
                <w:lang w:val="ru-RU"/>
              </w:rPr>
              <w:t>Разработка онлайновой системы контроля для импортеров и дистрибьюторов, позволяющей регистрировать импорт хладагентов и ХКВ и поставки хладагентов</w:t>
            </w:r>
          </w:p>
        </w:tc>
        <w:tc>
          <w:tcPr>
            <w:tcW w:w="909" w:type="pct"/>
          </w:tcPr>
          <w:p w14:paraId="705A0BDE" w14:textId="26FB588E" w:rsidR="003A6684" w:rsidRPr="00B73E0F" w:rsidRDefault="003A6684">
            <w:pPr>
              <w:shd w:val="clear" w:color="auto" w:fill="FFFFFF" w:themeFill="background1"/>
              <w:spacing w:before="10" w:after="10"/>
              <w:jc w:val="right"/>
              <w:rPr>
                <w:sz w:val="20"/>
                <w:szCs w:val="20"/>
              </w:rPr>
            </w:pPr>
            <w:r>
              <w:rPr>
                <w:sz w:val="20"/>
                <w:szCs w:val="20"/>
              </w:rPr>
              <w:t>45</w:t>
            </w:r>
            <w:r w:rsidR="00846C43">
              <w:rPr>
                <w:sz w:val="20"/>
                <w:szCs w:val="20"/>
                <w:lang w:val="ru-RU"/>
              </w:rPr>
              <w:t> </w:t>
            </w:r>
            <w:r>
              <w:rPr>
                <w:sz w:val="20"/>
                <w:szCs w:val="20"/>
              </w:rPr>
              <w:t>0</w:t>
            </w:r>
            <w:r w:rsidRPr="00B73E0F">
              <w:rPr>
                <w:sz w:val="20"/>
                <w:szCs w:val="20"/>
              </w:rPr>
              <w:t>00</w:t>
            </w:r>
          </w:p>
        </w:tc>
      </w:tr>
      <w:tr w:rsidR="003A6684" w:rsidRPr="00AB42F1" w14:paraId="0290DDC4" w14:textId="77777777">
        <w:trPr>
          <w:trHeight w:val="225"/>
        </w:trPr>
        <w:tc>
          <w:tcPr>
            <w:tcW w:w="4091" w:type="pct"/>
          </w:tcPr>
          <w:p w14:paraId="3C846F5C" w14:textId="648E2836" w:rsidR="003A6684" w:rsidRPr="000F608E" w:rsidRDefault="000F608E">
            <w:pPr>
              <w:shd w:val="clear" w:color="auto" w:fill="FFFFFF" w:themeFill="background1"/>
              <w:spacing w:before="10" w:after="10"/>
              <w:ind w:left="175"/>
              <w:jc w:val="left"/>
              <w:rPr>
                <w:sz w:val="20"/>
                <w:szCs w:val="20"/>
                <w:lang w:val="ru-RU"/>
              </w:rPr>
            </w:pPr>
            <w:r w:rsidRPr="000F608E">
              <w:rPr>
                <w:sz w:val="20"/>
                <w:szCs w:val="20"/>
                <w:lang w:val="ru-RU"/>
              </w:rPr>
              <w:t xml:space="preserve">Проведение </w:t>
            </w:r>
            <w:r>
              <w:rPr>
                <w:sz w:val="20"/>
                <w:szCs w:val="20"/>
                <w:lang w:val="ru-RU"/>
              </w:rPr>
              <w:t>двух</w:t>
            </w:r>
            <w:r w:rsidRPr="000F608E">
              <w:rPr>
                <w:sz w:val="20"/>
                <w:szCs w:val="20"/>
                <w:lang w:val="ru-RU"/>
              </w:rPr>
              <w:t xml:space="preserve"> учебных курсов для подготовки </w:t>
            </w:r>
            <w:r>
              <w:rPr>
                <w:sz w:val="20"/>
                <w:szCs w:val="20"/>
                <w:lang w:val="ru-RU"/>
              </w:rPr>
              <w:t>4</w:t>
            </w:r>
            <w:r w:rsidRPr="000F608E">
              <w:rPr>
                <w:sz w:val="20"/>
                <w:szCs w:val="20"/>
                <w:lang w:val="ru-RU"/>
              </w:rPr>
              <w:t>0 сотрудников таможенных служб и заинтересованных сторон</w:t>
            </w:r>
          </w:p>
        </w:tc>
        <w:tc>
          <w:tcPr>
            <w:tcW w:w="909" w:type="pct"/>
          </w:tcPr>
          <w:p w14:paraId="3FB0F417" w14:textId="565DEE72" w:rsidR="003A6684" w:rsidRPr="000558A3" w:rsidRDefault="003A6684">
            <w:pPr>
              <w:shd w:val="clear" w:color="auto" w:fill="FFFFFF" w:themeFill="background1"/>
              <w:spacing w:before="10" w:after="10"/>
              <w:jc w:val="right"/>
              <w:rPr>
                <w:sz w:val="20"/>
                <w:szCs w:val="20"/>
              </w:rPr>
            </w:pPr>
            <w:r w:rsidRPr="000558A3">
              <w:rPr>
                <w:sz w:val="20"/>
                <w:szCs w:val="20"/>
              </w:rPr>
              <w:t>12</w:t>
            </w:r>
            <w:r w:rsidR="00846C43">
              <w:rPr>
                <w:sz w:val="20"/>
                <w:szCs w:val="20"/>
                <w:lang w:val="ru-RU"/>
              </w:rPr>
              <w:t> </w:t>
            </w:r>
            <w:r w:rsidRPr="000558A3">
              <w:rPr>
                <w:sz w:val="20"/>
                <w:szCs w:val="20"/>
              </w:rPr>
              <w:t>000</w:t>
            </w:r>
          </w:p>
        </w:tc>
      </w:tr>
      <w:tr w:rsidR="003A6684" w:rsidRPr="00AB42F1" w14:paraId="448A01B1" w14:textId="77777777">
        <w:trPr>
          <w:trHeight w:val="225"/>
        </w:trPr>
        <w:tc>
          <w:tcPr>
            <w:tcW w:w="4091" w:type="pct"/>
          </w:tcPr>
          <w:p w14:paraId="0A985FA7" w14:textId="4DB39AA7" w:rsidR="003A6684" w:rsidRPr="000F608E" w:rsidRDefault="000F608E">
            <w:pPr>
              <w:shd w:val="clear" w:color="auto" w:fill="FFFFFF" w:themeFill="background1"/>
              <w:spacing w:before="10" w:after="10"/>
              <w:ind w:left="175"/>
              <w:jc w:val="left"/>
              <w:rPr>
                <w:sz w:val="20"/>
                <w:szCs w:val="20"/>
                <w:lang w:val="ru-RU"/>
              </w:rPr>
            </w:pPr>
            <w:r w:rsidRPr="000F608E">
              <w:rPr>
                <w:sz w:val="20"/>
                <w:szCs w:val="20"/>
                <w:lang w:val="ru-RU"/>
              </w:rPr>
              <w:t xml:space="preserve">Проведение </w:t>
            </w:r>
            <w:r>
              <w:rPr>
                <w:sz w:val="20"/>
                <w:szCs w:val="20"/>
                <w:lang w:val="ru-RU"/>
              </w:rPr>
              <w:t>двух</w:t>
            </w:r>
            <w:r w:rsidRPr="000F608E">
              <w:rPr>
                <w:sz w:val="20"/>
                <w:szCs w:val="20"/>
                <w:lang w:val="ru-RU"/>
              </w:rPr>
              <w:t xml:space="preserve"> учебных курсов для подготовки </w:t>
            </w:r>
            <w:r>
              <w:rPr>
                <w:sz w:val="20"/>
                <w:szCs w:val="20"/>
                <w:lang w:val="ru-RU"/>
              </w:rPr>
              <w:t>4</w:t>
            </w:r>
            <w:r w:rsidRPr="000F608E">
              <w:rPr>
                <w:sz w:val="20"/>
                <w:szCs w:val="20"/>
                <w:lang w:val="ru-RU"/>
              </w:rPr>
              <w:t>0 брокеров, импортеров и представителей других соответствующих органов</w:t>
            </w:r>
          </w:p>
        </w:tc>
        <w:tc>
          <w:tcPr>
            <w:tcW w:w="909" w:type="pct"/>
          </w:tcPr>
          <w:p w14:paraId="129A4D09" w14:textId="24BD540F" w:rsidR="003A6684" w:rsidRPr="000558A3" w:rsidRDefault="003A6684">
            <w:pPr>
              <w:shd w:val="clear" w:color="auto" w:fill="FFFFFF" w:themeFill="background1"/>
              <w:spacing w:before="10" w:after="10"/>
              <w:jc w:val="right"/>
              <w:rPr>
                <w:sz w:val="20"/>
                <w:szCs w:val="20"/>
              </w:rPr>
            </w:pPr>
            <w:r w:rsidRPr="000558A3">
              <w:rPr>
                <w:sz w:val="20"/>
                <w:szCs w:val="20"/>
              </w:rPr>
              <w:t>12</w:t>
            </w:r>
            <w:r w:rsidR="00846C43">
              <w:rPr>
                <w:sz w:val="20"/>
                <w:szCs w:val="20"/>
                <w:lang w:val="ru-RU"/>
              </w:rPr>
              <w:t> </w:t>
            </w:r>
            <w:r w:rsidRPr="000558A3">
              <w:rPr>
                <w:sz w:val="20"/>
                <w:szCs w:val="20"/>
              </w:rPr>
              <w:t>000</w:t>
            </w:r>
          </w:p>
        </w:tc>
      </w:tr>
      <w:tr w:rsidR="003A6684" w:rsidRPr="00AB42F1" w14:paraId="3D1158AE" w14:textId="77777777">
        <w:trPr>
          <w:trHeight w:val="225"/>
        </w:trPr>
        <w:tc>
          <w:tcPr>
            <w:tcW w:w="4091" w:type="pct"/>
          </w:tcPr>
          <w:p w14:paraId="7D6FAD10" w14:textId="50EE5656" w:rsidR="003A6684" w:rsidRPr="00A21AD5" w:rsidRDefault="00A21AD5">
            <w:pPr>
              <w:shd w:val="clear" w:color="auto" w:fill="FFFFFF" w:themeFill="background1"/>
              <w:spacing w:before="10" w:after="10"/>
              <w:ind w:left="175"/>
              <w:jc w:val="left"/>
              <w:rPr>
                <w:sz w:val="20"/>
                <w:szCs w:val="20"/>
                <w:lang w:val="ru-RU"/>
              </w:rPr>
            </w:pPr>
            <w:r w:rsidRPr="00A21AD5">
              <w:rPr>
                <w:sz w:val="20"/>
                <w:szCs w:val="20"/>
                <w:lang w:val="ru-RU"/>
              </w:rPr>
              <w:t>Закупка лабораторного оборудования (газового хроматографа и колонок) для таможенных лабораторий в целях обеспечения достоверных результатов анализов на содержание ГФУ</w:t>
            </w:r>
          </w:p>
        </w:tc>
        <w:tc>
          <w:tcPr>
            <w:tcW w:w="909" w:type="pct"/>
          </w:tcPr>
          <w:p w14:paraId="404F4B87" w14:textId="74A52337" w:rsidR="003A6684" w:rsidRPr="000558A3" w:rsidRDefault="003A6684">
            <w:pPr>
              <w:shd w:val="clear" w:color="auto" w:fill="FFFFFF" w:themeFill="background1"/>
              <w:spacing w:before="10" w:after="10"/>
              <w:jc w:val="right"/>
              <w:rPr>
                <w:sz w:val="20"/>
                <w:szCs w:val="20"/>
              </w:rPr>
            </w:pPr>
            <w:r w:rsidRPr="000558A3">
              <w:rPr>
                <w:sz w:val="20"/>
                <w:szCs w:val="20"/>
              </w:rPr>
              <w:t>80</w:t>
            </w:r>
            <w:r w:rsidR="00846C43">
              <w:rPr>
                <w:sz w:val="20"/>
                <w:szCs w:val="20"/>
                <w:lang w:val="ru-RU"/>
              </w:rPr>
              <w:t> </w:t>
            </w:r>
            <w:r w:rsidRPr="000558A3">
              <w:rPr>
                <w:sz w:val="20"/>
                <w:szCs w:val="20"/>
              </w:rPr>
              <w:t>000</w:t>
            </w:r>
          </w:p>
        </w:tc>
      </w:tr>
      <w:tr w:rsidR="003A6684" w:rsidRPr="00AB42F1" w14:paraId="1F667BFE" w14:textId="77777777">
        <w:trPr>
          <w:trHeight w:val="225"/>
        </w:trPr>
        <w:tc>
          <w:tcPr>
            <w:tcW w:w="4091" w:type="pct"/>
          </w:tcPr>
          <w:p w14:paraId="5D83CE7F" w14:textId="15C4FA12" w:rsidR="003A6684" w:rsidRPr="00A21AD5" w:rsidRDefault="00A21AD5">
            <w:pPr>
              <w:shd w:val="clear" w:color="auto" w:fill="FFFFFF" w:themeFill="background1"/>
              <w:spacing w:before="10" w:after="10"/>
              <w:ind w:left="175"/>
              <w:jc w:val="left"/>
              <w:rPr>
                <w:sz w:val="20"/>
                <w:szCs w:val="20"/>
                <w:lang w:val="ru-RU"/>
              </w:rPr>
            </w:pPr>
            <w:r w:rsidRPr="00A21AD5">
              <w:rPr>
                <w:sz w:val="20"/>
                <w:szCs w:val="20"/>
                <w:lang w:val="ru-RU"/>
              </w:rPr>
              <w:t>Приобретение восьми идентификаторов хладагентов широкого спектра для таможенных органов</w:t>
            </w:r>
          </w:p>
        </w:tc>
        <w:tc>
          <w:tcPr>
            <w:tcW w:w="909" w:type="pct"/>
          </w:tcPr>
          <w:p w14:paraId="2495BC53" w14:textId="321DD042" w:rsidR="003A6684" w:rsidRPr="000558A3" w:rsidRDefault="003A6684">
            <w:pPr>
              <w:shd w:val="clear" w:color="auto" w:fill="FFFFFF" w:themeFill="background1"/>
              <w:spacing w:before="10" w:after="10"/>
              <w:jc w:val="right"/>
              <w:rPr>
                <w:sz w:val="20"/>
                <w:szCs w:val="20"/>
              </w:rPr>
            </w:pPr>
            <w:r w:rsidRPr="000558A3">
              <w:rPr>
                <w:sz w:val="20"/>
                <w:szCs w:val="20"/>
              </w:rPr>
              <w:t>48</w:t>
            </w:r>
            <w:r w:rsidR="00846C43">
              <w:rPr>
                <w:sz w:val="20"/>
                <w:szCs w:val="20"/>
                <w:lang w:val="ru-RU"/>
              </w:rPr>
              <w:t> </w:t>
            </w:r>
            <w:r w:rsidRPr="000558A3">
              <w:rPr>
                <w:sz w:val="20"/>
                <w:szCs w:val="20"/>
              </w:rPr>
              <w:t>000</w:t>
            </w:r>
          </w:p>
        </w:tc>
      </w:tr>
      <w:tr w:rsidR="003A6684" w:rsidRPr="00341CB7" w14:paraId="2845E334" w14:textId="77777777">
        <w:trPr>
          <w:trHeight w:val="283"/>
        </w:trPr>
        <w:tc>
          <w:tcPr>
            <w:tcW w:w="4091" w:type="pct"/>
          </w:tcPr>
          <w:p w14:paraId="39AF8FD2" w14:textId="080E997C" w:rsidR="003A6684" w:rsidRPr="00A21AD5" w:rsidRDefault="00A21AD5">
            <w:pPr>
              <w:keepNext/>
              <w:shd w:val="clear" w:color="auto" w:fill="FFFFFF" w:themeFill="background1"/>
              <w:spacing w:before="20" w:after="20"/>
              <w:jc w:val="left"/>
              <w:rPr>
                <w:b/>
                <w:bCs/>
                <w:sz w:val="20"/>
                <w:szCs w:val="20"/>
                <w:lang w:val="ru-RU"/>
              </w:rPr>
            </w:pPr>
            <w:r w:rsidRPr="00A21AD5">
              <w:rPr>
                <w:b/>
                <w:bCs/>
                <w:sz w:val="20"/>
                <w:szCs w:val="20"/>
                <w:lang w:val="ru-RU"/>
              </w:rPr>
              <w:t>Разработка рамочной структуры КСР для специалистов по ХКВ (</w:t>
            </w:r>
            <w:r>
              <w:rPr>
                <w:b/>
                <w:bCs/>
                <w:sz w:val="20"/>
                <w:szCs w:val="20"/>
                <w:lang w:val="ru-RU"/>
              </w:rPr>
              <w:t>Соединенное</w:t>
            </w:r>
            <w:r w:rsidRPr="00A21AD5">
              <w:rPr>
                <w:b/>
                <w:bCs/>
                <w:sz w:val="20"/>
                <w:szCs w:val="20"/>
                <w:lang w:val="ru-RU"/>
              </w:rPr>
              <w:t xml:space="preserve"> </w:t>
            </w:r>
            <w:r>
              <w:rPr>
                <w:b/>
                <w:bCs/>
                <w:sz w:val="20"/>
                <w:szCs w:val="20"/>
                <w:lang w:val="ru-RU"/>
              </w:rPr>
              <w:t>Королевство)</w:t>
            </w:r>
          </w:p>
        </w:tc>
        <w:tc>
          <w:tcPr>
            <w:tcW w:w="909" w:type="pct"/>
          </w:tcPr>
          <w:p w14:paraId="1F2D4F3F" w14:textId="5ED6D833" w:rsidR="003A6684" w:rsidRPr="00341CB7" w:rsidRDefault="003A6684">
            <w:pPr>
              <w:keepNext/>
              <w:shd w:val="clear" w:color="auto" w:fill="FFFFFF" w:themeFill="background1"/>
              <w:spacing w:before="20" w:after="20"/>
              <w:jc w:val="right"/>
              <w:rPr>
                <w:b/>
                <w:bCs/>
                <w:sz w:val="20"/>
                <w:szCs w:val="20"/>
              </w:rPr>
            </w:pPr>
            <w:r>
              <w:rPr>
                <w:b/>
                <w:bCs/>
                <w:sz w:val="20"/>
                <w:szCs w:val="20"/>
              </w:rPr>
              <w:t>519</w:t>
            </w:r>
            <w:r w:rsidR="00846C43">
              <w:rPr>
                <w:b/>
                <w:bCs/>
                <w:sz w:val="20"/>
                <w:szCs w:val="20"/>
                <w:lang w:val="ru-RU"/>
              </w:rPr>
              <w:t> </w:t>
            </w:r>
            <w:r>
              <w:rPr>
                <w:b/>
                <w:bCs/>
                <w:sz w:val="20"/>
                <w:szCs w:val="20"/>
              </w:rPr>
              <w:t>000</w:t>
            </w:r>
          </w:p>
        </w:tc>
      </w:tr>
      <w:tr w:rsidR="003A6684" w:rsidRPr="00AB42F1" w14:paraId="1D7FED53" w14:textId="77777777">
        <w:trPr>
          <w:cantSplit/>
          <w:trHeight w:val="225"/>
        </w:trPr>
        <w:tc>
          <w:tcPr>
            <w:tcW w:w="4091" w:type="pct"/>
          </w:tcPr>
          <w:p w14:paraId="1C2A0807" w14:textId="41C21382" w:rsidR="003A6684" w:rsidRDefault="00A21AD5">
            <w:pPr>
              <w:spacing w:before="20" w:after="20"/>
              <w:ind w:left="176"/>
              <w:jc w:val="left"/>
              <w:rPr>
                <w:sz w:val="20"/>
                <w:szCs w:val="20"/>
              </w:rPr>
            </w:pPr>
            <w:proofErr w:type="spellStart"/>
            <w:r w:rsidRPr="00A21AD5">
              <w:rPr>
                <w:sz w:val="20"/>
                <w:szCs w:val="20"/>
              </w:rPr>
              <w:t>Разработка</w:t>
            </w:r>
            <w:proofErr w:type="spellEnd"/>
            <w:r w:rsidRPr="00A21AD5">
              <w:rPr>
                <w:sz w:val="20"/>
                <w:szCs w:val="20"/>
              </w:rPr>
              <w:t xml:space="preserve"> </w:t>
            </w:r>
            <w:proofErr w:type="spellStart"/>
            <w:r w:rsidRPr="00A21AD5">
              <w:rPr>
                <w:sz w:val="20"/>
                <w:szCs w:val="20"/>
              </w:rPr>
              <w:t>национальных</w:t>
            </w:r>
            <w:proofErr w:type="spellEnd"/>
            <w:r w:rsidRPr="00A21AD5">
              <w:rPr>
                <w:sz w:val="20"/>
                <w:szCs w:val="20"/>
              </w:rPr>
              <w:t xml:space="preserve"> </w:t>
            </w:r>
            <w:proofErr w:type="spellStart"/>
            <w:r w:rsidRPr="00A21AD5">
              <w:rPr>
                <w:sz w:val="20"/>
                <w:szCs w:val="20"/>
              </w:rPr>
              <w:t>профессиональных</w:t>
            </w:r>
            <w:proofErr w:type="spellEnd"/>
            <w:r w:rsidRPr="00A21AD5">
              <w:rPr>
                <w:sz w:val="20"/>
                <w:szCs w:val="20"/>
              </w:rPr>
              <w:t xml:space="preserve"> </w:t>
            </w:r>
            <w:proofErr w:type="spellStart"/>
            <w:r w:rsidRPr="00A21AD5">
              <w:rPr>
                <w:sz w:val="20"/>
                <w:szCs w:val="20"/>
              </w:rPr>
              <w:t>стандартов</w:t>
            </w:r>
            <w:proofErr w:type="spellEnd"/>
            <w:r w:rsidR="003A6684">
              <w:rPr>
                <w:sz w:val="20"/>
                <w:szCs w:val="20"/>
              </w:rPr>
              <w:t>:</w:t>
            </w:r>
          </w:p>
          <w:p w14:paraId="1382A89F" w14:textId="4F2EC3F5" w:rsidR="003A6684" w:rsidRPr="00A21AD5" w:rsidRDefault="00A21AD5" w:rsidP="000B4FD8">
            <w:pPr>
              <w:pStyle w:val="ListParagraph"/>
              <w:numPr>
                <w:ilvl w:val="0"/>
                <w:numId w:val="18"/>
              </w:numPr>
              <w:shd w:val="clear" w:color="auto" w:fill="FFFFFF" w:themeFill="background1"/>
              <w:spacing w:before="20" w:after="20"/>
              <w:ind w:left="459" w:hanging="206"/>
              <w:jc w:val="left"/>
              <w:rPr>
                <w:sz w:val="20"/>
                <w:szCs w:val="20"/>
                <w:lang w:val="ru-RU"/>
              </w:rPr>
            </w:pPr>
            <w:r w:rsidRPr="00A21AD5">
              <w:rPr>
                <w:sz w:val="20"/>
                <w:szCs w:val="20"/>
                <w:lang w:val="ru-RU"/>
              </w:rPr>
              <w:t>проведение как минимум одного консультационного совещания с заинтересованными сторонами и четырех совещаний технического комитета (25</w:t>
            </w:r>
            <w:r>
              <w:rPr>
                <w:sz w:val="20"/>
                <w:szCs w:val="20"/>
                <w:lang w:val="en-CA"/>
              </w:rPr>
              <w:t> </w:t>
            </w:r>
            <w:r w:rsidRPr="00A21AD5">
              <w:rPr>
                <w:sz w:val="20"/>
                <w:szCs w:val="20"/>
                <w:lang w:val="ru-RU"/>
              </w:rPr>
              <w:t>000</w:t>
            </w:r>
            <w:r w:rsidRPr="00A21AD5">
              <w:rPr>
                <w:sz w:val="20"/>
                <w:szCs w:val="20"/>
                <w:lang w:val="en-CA"/>
              </w:rPr>
              <w:t> </w:t>
            </w:r>
            <w:r w:rsidRPr="00A21AD5">
              <w:rPr>
                <w:sz w:val="20"/>
                <w:szCs w:val="20"/>
                <w:lang w:val="ru-RU"/>
              </w:rPr>
              <w:t>долл.</w:t>
            </w:r>
            <w:r w:rsidRPr="00A21AD5">
              <w:rPr>
                <w:sz w:val="20"/>
                <w:szCs w:val="20"/>
                <w:lang w:val="en-CA"/>
              </w:rPr>
              <w:t> </w:t>
            </w:r>
            <w:r w:rsidRPr="00A21AD5">
              <w:rPr>
                <w:sz w:val="20"/>
                <w:szCs w:val="20"/>
                <w:lang w:val="ru-RU"/>
              </w:rPr>
              <w:t>США)</w:t>
            </w:r>
            <w:r>
              <w:rPr>
                <w:sz w:val="20"/>
                <w:szCs w:val="20"/>
                <w:lang w:val="ru-RU"/>
              </w:rPr>
              <w:t>;</w:t>
            </w:r>
          </w:p>
          <w:p w14:paraId="168B9875" w14:textId="3593B07A" w:rsidR="003A6684" w:rsidRPr="00A21AD5" w:rsidRDefault="00A21AD5" w:rsidP="000B4FD8">
            <w:pPr>
              <w:pStyle w:val="ListParagraph"/>
              <w:numPr>
                <w:ilvl w:val="0"/>
                <w:numId w:val="18"/>
              </w:numPr>
              <w:shd w:val="clear" w:color="auto" w:fill="FFFFFF" w:themeFill="background1"/>
              <w:spacing w:before="20" w:after="20"/>
              <w:ind w:left="459" w:hanging="206"/>
              <w:jc w:val="left"/>
              <w:rPr>
                <w:sz w:val="20"/>
                <w:szCs w:val="20"/>
                <w:lang w:val="ru-RU"/>
              </w:rPr>
            </w:pPr>
            <w:r w:rsidRPr="00A21AD5">
              <w:rPr>
                <w:sz w:val="20"/>
                <w:szCs w:val="20"/>
                <w:lang w:val="ru-RU"/>
              </w:rPr>
              <w:t>разработка</w:t>
            </w:r>
            <w:r w:rsidRPr="00A21AD5">
              <w:rPr>
                <w:sz w:val="18"/>
                <w:szCs w:val="18"/>
                <w:lang w:val="ru-RU"/>
              </w:rPr>
              <w:t xml:space="preserve"> </w:t>
            </w:r>
            <w:r w:rsidRPr="00A21AD5">
              <w:rPr>
                <w:sz w:val="20"/>
                <w:szCs w:val="20"/>
                <w:lang w:val="ru-RU"/>
              </w:rPr>
              <w:t>стандартов и их утверждение Руководящим советом (30</w:t>
            </w:r>
            <w:r>
              <w:rPr>
                <w:sz w:val="20"/>
                <w:szCs w:val="20"/>
                <w:lang w:val="ru-RU"/>
              </w:rPr>
              <w:t> </w:t>
            </w:r>
            <w:r w:rsidRPr="00A21AD5">
              <w:rPr>
                <w:sz w:val="20"/>
                <w:szCs w:val="20"/>
                <w:lang w:val="ru-RU"/>
              </w:rPr>
              <w:t>000</w:t>
            </w:r>
            <w:r>
              <w:rPr>
                <w:sz w:val="20"/>
                <w:szCs w:val="20"/>
                <w:lang w:val="ru-RU"/>
              </w:rPr>
              <w:t> </w:t>
            </w:r>
            <w:r w:rsidRPr="00A21AD5">
              <w:rPr>
                <w:sz w:val="20"/>
                <w:szCs w:val="20"/>
                <w:lang w:val="ru-RU"/>
              </w:rPr>
              <w:t>долл.</w:t>
            </w:r>
            <w:r>
              <w:rPr>
                <w:sz w:val="20"/>
                <w:szCs w:val="20"/>
                <w:lang w:val="ru-RU"/>
              </w:rPr>
              <w:t> </w:t>
            </w:r>
            <w:r w:rsidRPr="00A21AD5">
              <w:rPr>
                <w:sz w:val="20"/>
                <w:szCs w:val="20"/>
                <w:lang w:val="ru-RU"/>
              </w:rPr>
              <w:t>США)</w:t>
            </w:r>
          </w:p>
        </w:tc>
        <w:tc>
          <w:tcPr>
            <w:tcW w:w="909" w:type="pct"/>
          </w:tcPr>
          <w:p w14:paraId="046478EE" w14:textId="3A56AF94" w:rsidR="003A6684" w:rsidRPr="00FA711B" w:rsidRDefault="003A6684">
            <w:pPr>
              <w:shd w:val="clear" w:color="auto" w:fill="FFFFFF" w:themeFill="background1"/>
              <w:spacing w:before="20" w:after="20"/>
              <w:jc w:val="right"/>
              <w:rPr>
                <w:sz w:val="20"/>
                <w:szCs w:val="20"/>
              </w:rPr>
            </w:pPr>
            <w:r>
              <w:rPr>
                <w:sz w:val="20"/>
                <w:szCs w:val="20"/>
              </w:rPr>
              <w:t>55</w:t>
            </w:r>
            <w:r w:rsidR="00846C43">
              <w:rPr>
                <w:sz w:val="20"/>
                <w:szCs w:val="20"/>
                <w:lang w:val="ru-RU"/>
              </w:rPr>
              <w:t> </w:t>
            </w:r>
            <w:r w:rsidRPr="002E4A8F">
              <w:rPr>
                <w:sz w:val="20"/>
                <w:szCs w:val="20"/>
              </w:rPr>
              <w:t>000</w:t>
            </w:r>
          </w:p>
        </w:tc>
      </w:tr>
      <w:tr w:rsidR="003A6684" w:rsidRPr="00AB42F1" w14:paraId="389ED5F4" w14:textId="77777777">
        <w:trPr>
          <w:trHeight w:val="225"/>
        </w:trPr>
        <w:tc>
          <w:tcPr>
            <w:tcW w:w="4091" w:type="pct"/>
          </w:tcPr>
          <w:p w14:paraId="4FC038BB" w14:textId="080F4E0A" w:rsidR="003A6684" w:rsidRPr="00A21AD5" w:rsidRDefault="00A21AD5">
            <w:pPr>
              <w:spacing w:before="20" w:after="20"/>
              <w:ind w:left="176"/>
              <w:jc w:val="left"/>
              <w:rPr>
                <w:sz w:val="20"/>
                <w:szCs w:val="20"/>
                <w:lang w:val="ru-RU"/>
              </w:rPr>
            </w:pPr>
            <w:r w:rsidRPr="00A21AD5">
              <w:rPr>
                <w:sz w:val="20"/>
                <w:szCs w:val="20"/>
                <w:lang w:val="ru-RU"/>
              </w:rPr>
              <w:t>Анализ и обновление учебных программ</w:t>
            </w:r>
            <w:r w:rsidR="003A6684" w:rsidRPr="00A21AD5">
              <w:rPr>
                <w:sz w:val="20"/>
                <w:szCs w:val="20"/>
                <w:lang w:val="ru-RU"/>
              </w:rPr>
              <w:t>:</w:t>
            </w:r>
          </w:p>
          <w:p w14:paraId="1C4D44E3" w14:textId="0B92BCEA" w:rsidR="003A6684" w:rsidRPr="00A21AD5" w:rsidRDefault="00A21AD5" w:rsidP="000B4FD8">
            <w:pPr>
              <w:pStyle w:val="ListParagraph"/>
              <w:numPr>
                <w:ilvl w:val="0"/>
                <w:numId w:val="18"/>
              </w:numPr>
              <w:shd w:val="clear" w:color="auto" w:fill="FFFFFF" w:themeFill="background1"/>
              <w:spacing w:before="20" w:after="20"/>
              <w:ind w:left="459" w:hanging="206"/>
              <w:jc w:val="left"/>
              <w:rPr>
                <w:sz w:val="20"/>
                <w:szCs w:val="20"/>
                <w:lang w:val="ru-RU"/>
              </w:rPr>
            </w:pPr>
            <w:r w:rsidRPr="00A21AD5">
              <w:rPr>
                <w:sz w:val="20"/>
                <w:szCs w:val="20"/>
                <w:lang w:val="ru-RU"/>
              </w:rPr>
              <w:t>начало проведения анализа и обновления учебной программы по ХКВ и оценочных модулей в 28 учреждениях (110</w:t>
            </w:r>
            <w:r>
              <w:rPr>
                <w:sz w:val="20"/>
                <w:szCs w:val="20"/>
                <w:lang w:val="ru-RU"/>
              </w:rPr>
              <w:t> </w:t>
            </w:r>
            <w:r w:rsidRPr="00A21AD5">
              <w:rPr>
                <w:sz w:val="20"/>
                <w:szCs w:val="20"/>
                <w:lang w:val="ru-RU"/>
              </w:rPr>
              <w:t>000</w:t>
            </w:r>
            <w:r>
              <w:rPr>
                <w:sz w:val="20"/>
                <w:szCs w:val="20"/>
                <w:lang w:val="ru-RU"/>
              </w:rPr>
              <w:t> </w:t>
            </w:r>
            <w:r w:rsidRPr="00A21AD5">
              <w:rPr>
                <w:sz w:val="20"/>
                <w:szCs w:val="20"/>
                <w:lang w:val="ru-RU"/>
              </w:rPr>
              <w:t>долл.</w:t>
            </w:r>
            <w:r>
              <w:rPr>
                <w:sz w:val="20"/>
                <w:szCs w:val="20"/>
                <w:lang w:val="ru-RU"/>
              </w:rPr>
              <w:t> </w:t>
            </w:r>
            <w:r w:rsidRPr="00A21AD5">
              <w:rPr>
                <w:sz w:val="20"/>
                <w:szCs w:val="20"/>
                <w:lang w:val="ru-RU"/>
              </w:rPr>
              <w:t>США)</w:t>
            </w:r>
            <w:r>
              <w:rPr>
                <w:sz w:val="20"/>
                <w:szCs w:val="20"/>
                <w:lang w:val="ru-RU"/>
              </w:rPr>
              <w:t>;</w:t>
            </w:r>
          </w:p>
          <w:p w14:paraId="5B5881F8" w14:textId="64356328" w:rsidR="003A6684" w:rsidRPr="00A21AD5" w:rsidRDefault="00A21AD5" w:rsidP="000B4FD8">
            <w:pPr>
              <w:pStyle w:val="ListParagraph"/>
              <w:numPr>
                <w:ilvl w:val="0"/>
                <w:numId w:val="18"/>
              </w:numPr>
              <w:shd w:val="clear" w:color="auto" w:fill="FFFFFF" w:themeFill="background1"/>
              <w:spacing w:before="20" w:after="20"/>
              <w:ind w:left="459" w:hanging="206"/>
              <w:jc w:val="left"/>
              <w:rPr>
                <w:sz w:val="20"/>
                <w:szCs w:val="20"/>
                <w:lang w:val="ru-RU"/>
              </w:rPr>
            </w:pPr>
            <w:r>
              <w:rPr>
                <w:sz w:val="20"/>
                <w:szCs w:val="20"/>
                <w:lang w:val="ru-RU"/>
              </w:rPr>
              <w:t>у</w:t>
            </w:r>
            <w:r w:rsidRPr="00A21AD5">
              <w:rPr>
                <w:sz w:val="20"/>
                <w:szCs w:val="20"/>
                <w:lang w:val="ru-RU"/>
              </w:rPr>
              <w:t>тверждение НСТПО и применение в тестовом режиме (</w:t>
            </w:r>
            <w:r>
              <w:rPr>
                <w:sz w:val="20"/>
                <w:szCs w:val="20"/>
                <w:lang w:val="ru-RU"/>
              </w:rPr>
              <w:t>30 </w:t>
            </w:r>
            <w:r w:rsidRPr="00A21AD5">
              <w:rPr>
                <w:sz w:val="20"/>
                <w:szCs w:val="20"/>
                <w:lang w:val="ru-RU"/>
              </w:rPr>
              <w:t>000</w:t>
            </w:r>
            <w:r>
              <w:rPr>
                <w:sz w:val="20"/>
                <w:szCs w:val="20"/>
                <w:lang w:val="ru-RU"/>
              </w:rPr>
              <w:t> </w:t>
            </w:r>
            <w:r w:rsidRPr="00A21AD5">
              <w:rPr>
                <w:sz w:val="20"/>
                <w:szCs w:val="20"/>
                <w:lang w:val="ru-RU"/>
              </w:rPr>
              <w:t>долл.</w:t>
            </w:r>
            <w:r>
              <w:rPr>
                <w:sz w:val="20"/>
                <w:szCs w:val="20"/>
                <w:lang w:val="ru-RU"/>
              </w:rPr>
              <w:t> </w:t>
            </w:r>
            <w:r w:rsidRPr="00A21AD5">
              <w:rPr>
                <w:sz w:val="20"/>
                <w:szCs w:val="20"/>
                <w:lang w:val="ru-RU"/>
              </w:rPr>
              <w:t>США)</w:t>
            </w:r>
          </w:p>
        </w:tc>
        <w:tc>
          <w:tcPr>
            <w:tcW w:w="909" w:type="pct"/>
          </w:tcPr>
          <w:p w14:paraId="6D7EE833" w14:textId="05611E0F" w:rsidR="003A6684" w:rsidRPr="00FA711B" w:rsidRDefault="003A6684">
            <w:pPr>
              <w:shd w:val="clear" w:color="auto" w:fill="FFFFFF" w:themeFill="background1"/>
              <w:spacing w:before="20" w:after="20"/>
              <w:jc w:val="right"/>
              <w:rPr>
                <w:sz w:val="20"/>
                <w:szCs w:val="20"/>
              </w:rPr>
            </w:pPr>
            <w:r w:rsidRPr="002E4A8F">
              <w:rPr>
                <w:sz w:val="20"/>
                <w:szCs w:val="20"/>
              </w:rPr>
              <w:t>1</w:t>
            </w:r>
            <w:r>
              <w:rPr>
                <w:sz w:val="20"/>
                <w:szCs w:val="20"/>
              </w:rPr>
              <w:t>4</w:t>
            </w:r>
            <w:r w:rsidRPr="002E4A8F">
              <w:rPr>
                <w:sz w:val="20"/>
                <w:szCs w:val="20"/>
              </w:rPr>
              <w:t>0</w:t>
            </w:r>
            <w:r w:rsidR="00846C43">
              <w:rPr>
                <w:sz w:val="20"/>
                <w:szCs w:val="20"/>
                <w:lang w:val="ru-RU"/>
              </w:rPr>
              <w:t> </w:t>
            </w:r>
            <w:r w:rsidRPr="002E4A8F">
              <w:rPr>
                <w:sz w:val="20"/>
                <w:szCs w:val="20"/>
              </w:rPr>
              <w:t>000</w:t>
            </w:r>
          </w:p>
        </w:tc>
      </w:tr>
      <w:tr w:rsidR="003A6684" w:rsidRPr="00AB42F1" w14:paraId="6DA4B5CE" w14:textId="77777777">
        <w:trPr>
          <w:cantSplit/>
          <w:trHeight w:val="225"/>
        </w:trPr>
        <w:tc>
          <w:tcPr>
            <w:tcW w:w="4091" w:type="pct"/>
          </w:tcPr>
          <w:p w14:paraId="4082BAFF" w14:textId="1510840F" w:rsidR="003A6684" w:rsidRPr="00A21AD5" w:rsidRDefault="00A21AD5">
            <w:pPr>
              <w:spacing w:before="20" w:after="20"/>
              <w:ind w:left="176"/>
              <w:jc w:val="left"/>
              <w:rPr>
                <w:sz w:val="20"/>
                <w:szCs w:val="20"/>
                <w:lang w:val="ru-RU"/>
              </w:rPr>
            </w:pPr>
            <w:r w:rsidRPr="00A21AD5">
              <w:rPr>
                <w:sz w:val="20"/>
                <w:szCs w:val="20"/>
                <w:lang w:val="ru-RU"/>
              </w:rPr>
              <w:t>Создание пяти центров передового опыта</w:t>
            </w:r>
            <w:r w:rsidR="003A6684" w:rsidRPr="00A21AD5">
              <w:rPr>
                <w:sz w:val="20"/>
                <w:szCs w:val="20"/>
                <w:lang w:val="ru-RU"/>
              </w:rPr>
              <w:t>:</w:t>
            </w:r>
          </w:p>
          <w:p w14:paraId="724C9BCE" w14:textId="31F9C1B4" w:rsidR="003A6684" w:rsidRPr="00A21AD5" w:rsidRDefault="00A21AD5" w:rsidP="000B4FD8">
            <w:pPr>
              <w:pStyle w:val="ListParagraph"/>
              <w:numPr>
                <w:ilvl w:val="0"/>
                <w:numId w:val="18"/>
              </w:numPr>
              <w:shd w:val="clear" w:color="auto" w:fill="FFFFFF" w:themeFill="background1"/>
              <w:spacing w:before="20" w:after="20"/>
              <w:ind w:left="459" w:hanging="206"/>
              <w:jc w:val="left"/>
              <w:rPr>
                <w:sz w:val="20"/>
                <w:szCs w:val="20"/>
                <w:lang w:val="ru-RU"/>
              </w:rPr>
            </w:pPr>
            <w:r>
              <w:rPr>
                <w:sz w:val="20"/>
                <w:szCs w:val="20"/>
                <w:lang w:val="ru-RU"/>
              </w:rPr>
              <w:t>о</w:t>
            </w:r>
            <w:r w:rsidRPr="00A21AD5">
              <w:rPr>
                <w:sz w:val="20"/>
                <w:szCs w:val="20"/>
                <w:lang w:val="ru-RU"/>
              </w:rPr>
              <w:t xml:space="preserve">бучение десяти старших инструкторов </w:t>
            </w:r>
            <w:r>
              <w:rPr>
                <w:sz w:val="20"/>
                <w:szCs w:val="20"/>
                <w:lang w:val="ru-RU"/>
              </w:rPr>
              <w:t>работе с</w:t>
            </w:r>
            <w:r w:rsidRPr="00A21AD5">
              <w:rPr>
                <w:sz w:val="20"/>
                <w:szCs w:val="20"/>
                <w:lang w:val="ru-RU"/>
              </w:rPr>
              <w:t xml:space="preserve"> ХКВ на начальном, среднем и продвинутом уровнях, </w:t>
            </w:r>
            <w:r>
              <w:rPr>
                <w:sz w:val="20"/>
                <w:szCs w:val="20"/>
                <w:lang w:val="ru-RU"/>
              </w:rPr>
              <w:t>двое</w:t>
            </w:r>
            <w:r w:rsidRPr="00A21AD5">
              <w:rPr>
                <w:sz w:val="20"/>
                <w:szCs w:val="20"/>
                <w:lang w:val="ru-RU"/>
              </w:rPr>
              <w:t xml:space="preserve"> из которых пройд</w:t>
            </w:r>
            <w:r>
              <w:rPr>
                <w:sz w:val="20"/>
                <w:szCs w:val="20"/>
                <w:lang w:val="ru-RU"/>
              </w:rPr>
              <w:t>у</w:t>
            </w:r>
            <w:r w:rsidRPr="00A21AD5">
              <w:rPr>
                <w:sz w:val="20"/>
                <w:szCs w:val="20"/>
                <w:lang w:val="ru-RU"/>
              </w:rPr>
              <w:t xml:space="preserve">т дополнительное обучение с получением диплома, а также курс по работе с системами на основе </w:t>
            </w:r>
            <w:r w:rsidRPr="00A21AD5">
              <w:rPr>
                <w:sz w:val="20"/>
                <w:szCs w:val="20"/>
                <w:lang w:val="en-CA"/>
              </w:rPr>
              <w:t>CO</w:t>
            </w:r>
            <w:r w:rsidRPr="00A21AD5">
              <w:rPr>
                <w:sz w:val="20"/>
                <w:szCs w:val="20"/>
                <w:vertAlign w:val="subscript"/>
                <w:lang w:val="ru-RU"/>
              </w:rPr>
              <w:t>2</w:t>
            </w:r>
            <w:r w:rsidRPr="00A21AD5">
              <w:rPr>
                <w:sz w:val="20"/>
                <w:szCs w:val="20"/>
                <w:lang w:val="ru-RU"/>
              </w:rPr>
              <w:t xml:space="preserve"> (</w:t>
            </w:r>
            <w:r>
              <w:rPr>
                <w:sz w:val="20"/>
                <w:szCs w:val="20"/>
                <w:lang w:val="ru-RU"/>
              </w:rPr>
              <w:t>174 000 </w:t>
            </w:r>
            <w:r w:rsidRPr="00A21AD5">
              <w:rPr>
                <w:sz w:val="20"/>
                <w:szCs w:val="20"/>
                <w:lang w:val="ru-RU"/>
              </w:rPr>
              <w:t>долл.</w:t>
            </w:r>
            <w:r>
              <w:rPr>
                <w:sz w:val="20"/>
                <w:szCs w:val="20"/>
                <w:lang w:val="ru-RU"/>
              </w:rPr>
              <w:t> </w:t>
            </w:r>
            <w:r w:rsidRPr="00A21AD5">
              <w:rPr>
                <w:sz w:val="20"/>
                <w:szCs w:val="20"/>
                <w:lang w:val="ru-RU"/>
              </w:rPr>
              <w:t>США)</w:t>
            </w:r>
            <w:r>
              <w:rPr>
                <w:sz w:val="20"/>
                <w:szCs w:val="20"/>
                <w:lang w:val="ru-RU"/>
              </w:rPr>
              <w:t>;</w:t>
            </w:r>
          </w:p>
          <w:p w14:paraId="00021F82" w14:textId="7E21FF62" w:rsidR="003A6684" w:rsidRPr="00A21AD5" w:rsidRDefault="00A21AD5" w:rsidP="000B4FD8">
            <w:pPr>
              <w:pStyle w:val="ListParagraph"/>
              <w:numPr>
                <w:ilvl w:val="0"/>
                <w:numId w:val="18"/>
              </w:numPr>
              <w:shd w:val="clear" w:color="auto" w:fill="FFFFFF" w:themeFill="background1"/>
              <w:spacing w:before="20" w:after="20"/>
              <w:ind w:left="459" w:hanging="206"/>
              <w:jc w:val="left"/>
              <w:rPr>
                <w:sz w:val="20"/>
                <w:szCs w:val="20"/>
                <w:lang w:val="ru-RU"/>
              </w:rPr>
            </w:pPr>
            <w:r>
              <w:rPr>
                <w:sz w:val="20"/>
                <w:szCs w:val="20"/>
                <w:lang w:val="ru-RU"/>
              </w:rPr>
              <w:t>п</w:t>
            </w:r>
            <w:r w:rsidRPr="00A21AD5">
              <w:rPr>
                <w:sz w:val="20"/>
                <w:szCs w:val="20"/>
                <w:lang w:val="ru-RU"/>
              </w:rPr>
              <w:t xml:space="preserve">редоставление пяти комплектов учебного оборудования </w:t>
            </w:r>
            <w:r>
              <w:rPr>
                <w:sz w:val="20"/>
                <w:szCs w:val="20"/>
                <w:lang w:val="ru-RU"/>
              </w:rPr>
              <w:t xml:space="preserve">двум </w:t>
            </w:r>
            <w:r w:rsidRPr="00A21AD5">
              <w:rPr>
                <w:sz w:val="20"/>
                <w:szCs w:val="20"/>
                <w:lang w:val="ru-RU"/>
              </w:rPr>
              <w:t xml:space="preserve">из пяти центров передового опыта (всего </w:t>
            </w:r>
            <w:r>
              <w:rPr>
                <w:sz w:val="20"/>
                <w:szCs w:val="20"/>
                <w:lang w:val="ru-RU"/>
              </w:rPr>
              <w:t>10</w:t>
            </w:r>
            <w:r w:rsidRPr="00A21AD5">
              <w:rPr>
                <w:sz w:val="20"/>
                <w:szCs w:val="20"/>
                <w:lang w:val="ru-RU"/>
              </w:rPr>
              <w:t xml:space="preserve"> комплектов) (</w:t>
            </w:r>
            <w:r>
              <w:rPr>
                <w:sz w:val="20"/>
                <w:szCs w:val="20"/>
                <w:lang w:val="ru-RU"/>
              </w:rPr>
              <w:t>150 </w:t>
            </w:r>
            <w:r w:rsidRPr="00A21AD5">
              <w:rPr>
                <w:sz w:val="20"/>
                <w:szCs w:val="20"/>
                <w:lang w:val="ru-RU"/>
              </w:rPr>
              <w:t>000</w:t>
            </w:r>
            <w:r>
              <w:rPr>
                <w:sz w:val="20"/>
                <w:szCs w:val="20"/>
                <w:lang w:val="ru-RU"/>
              </w:rPr>
              <w:t> </w:t>
            </w:r>
            <w:r w:rsidRPr="00A21AD5">
              <w:rPr>
                <w:sz w:val="20"/>
                <w:szCs w:val="20"/>
                <w:lang w:val="ru-RU"/>
              </w:rPr>
              <w:t>долл.</w:t>
            </w:r>
            <w:r>
              <w:rPr>
                <w:sz w:val="20"/>
                <w:szCs w:val="20"/>
                <w:lang w:val="ru-RU"/>
              </w:rPr>
              <w:t> </w:t>
            </w:r>
            <w:r w:rsidRPr="00A21AD5">
              <w:rPr>
                <w:sz w:val="20"/>
                <w:szCs w:val="20"/>
                <w:lang w:val="ru-RU"/>
              </w:rPr>
              <w:t>США)</w:t>
            </w:r>
          </w:p>
        </w:tc>
        <w:tc>
          <w:tcPr>
            <w:tcW w:w="909" w:type="pct"/>
          </w:tcPr>
          <w:p w14:paraId="6C7F6077" w14:textId="73CEA657" w:rsidR="003A6684" w:rsidRPr="00FA711B" w:rsidRDefault="003A6684">
            <w:pPr>
              <w:shd w:val="clear" w:color="auto" w:fill="FFFFFF" w:themeFill="background1"/>
              <w:spacing w:before="20" w:after="20"/>
              <w:jc w:val="right"/>
              <w:rPr>
                <w:sz w:val="20"/>
                <w:szCs w:val="20"/>
              </w:rPr>
            </w:pPr>
            <w:r>
              <w:rPr>
                <w:sz w:val="20"/>
                <w:szCs w:val="20"/>
              </w:rPr>
              <w:t>324</w:t>
            </w:r>
            <w:r w:rsidR="00846C43">
              <w:rPr>
                <w:sz w:val="20"/>
                <w:szCs w:val="20"/>
                <w:lang w:val="ru-RU"/>
              </w:rPr>
              <w:t> </w:t>
            </w:r>
            <w:r w:rsidRPr="002E4A8F">
              <w:rPr>
                <w:sz w:val="20"/>
                <w:szCs w:val="20"/>
              </w:rPr>
              <w:t>000</w:t>
            </w:r>
          </w:p>
        </w:tc>
      </w:tr>
      <w:tr w:rsidR="003A6684" w:rsidRPr="00D549EB" w14:paraId="1649DF52" w14:textId="77777777">
        <w:trPr>
          <w:trHeight w:val="283"/>
        </w:trPr>
        <w:tc>
          <w:tcPr>
            <w:tcW w:w="4091" w:type="pct"/>
            <w:vAlign w:val="center"/>
          </w:tcPr>
          <w:p w14:paraId="62DFA249" w14:textId="3EB7DE0D" w:rsidR="003A6684" w:rsidRPr="00A21AD5" w:rsidRDefault="00A21AD5">
            <w:pPr>
              <w:keepNext/>
              <w:spacing w:before="20" w:after="20"/>
              <w:jc w:val="left"/>
              <w:rPr>
                <w:b/>
                <w:bCs/>
                <w:sz w:val="20"/>
                <w:szCs w:val="20"/>
                <w:lang w:val="ru-RU"/>
              </w:rPr>
            </w:pPr>
            <w:r w:rsidRPr="00A21AD5">
              <w:rPr>
                <w:b/>
                <w:bCs/>
                <w:sz w:val="20"/>
                <w:szCs w:val="20"/>
                <w:lang w:val="ru-RU"/>
              </w:rPr>
              <w:t xml:space="preserve">Подготовка технических специалистов по ХКВ и закупка оборудования </w:t>
            </w:r>
            <w:r w:rsidR="003A6684" w:rsidRPr="00A21AD5">
              <w:rPr>
                <w:b/>
                <w:bCs/>
                <w:sz w:val="20"/>
                <w:szCs w:val="20"/>
                <w:lang w:val="ru-RU"/>
              </w:rPr>
              <w:t>(</w:t>
            </w:r>
            <w:r>
              <w:rPr>
                <w:b/>
                <w:bCs/>
                <w:sz w:val="20"/>
                <w:szCs w:val="20"/>
                <w:lang w:val="ru-RU"/>
              </w:rPr>
              <w:t>ПРООН</w:t>
            </w:r>
            <w:r w:rsidR="003A6684" w:rsidRPr="00A21AD5">
              <w:rPr>
                <w:b/>
                <w:bCs/>
                <w:sz w:val="20"/>
                <w:szCs w:val="20"/>
                <w:lang w:val="ru-RU"/>
              </w:rPr>
              <w:t>)</w:t>
            </w:r>
          </w:p>
        </w:tc>
        <w:tc>
          <w:tcPr>
            <w:tcW w:w="909" w:type="pct"/>
            <w:vAlign w:val="center"/>
          </w:tcPr>
          <w:p w14:paraId="3861AD80" w14:textId="2D039BD4" w:rsidR="003A6684" w:rsidRPr="00D549EB" w:rsidRDefault="003A6684">
            <w:pPr>
              <w:keepNext/>
              <w:shd w:val="clear" w:color="auto" w:fill="FFFFFF" w:themeFill="background1"/>
              <w:spacing w:before="20" w:after="20"/>
              <w:jc w:val="right"/>
              <w:rPr>
                <w:b/>
                <w:bCs/>
                <w:sz w:val="20"/>
                <w:szCs w:val="20"/>
              </w:rPr>
            </w:pPr>
            <w:r w:rsidRPr="00D9204D">
              <w:rPr>
                <w:b/>
                <w:bCs/>
                <w:sz w:val="20"/>
                <w:szCs w:val="20"/>
              </w:rPr>
              <w:t>2</w:t>
            </w:r>
            <w:r w:rsidR="00846C43">
              <w:rPr>
                <w:b/>
                <w:bCs/>
                <w:sz w:val="20"/>
                <w:szCs w:val="20"/>
                <w:lang w:val="ru-RU"/>
              </w:rPr>
              <w:t> </w:t>
            </w:r>
            <w:r w:rsidRPr="00D9204D">
              <w:rPr>
                <w:b/>
                <w:bCs/>
                <w:sz w:val="20"/>
                <w:szCs w:val="20"/>
              </w:rPr>
              <w:t>324</w:t>
            </w:r>
            <w:r w:rsidR="00846C43">
              <w:rPr>
                <w:b/>
                <w:bCs/>
                <w:sz w:val="20"/>
                <w:szCs w:val="20"/>
                <w:lang w:val="ru-RU"/>
              </w:rPr>
              <w:t> </w:t>
            </w:r>
            <w:r w:rsidRPr="00D9204D">
              <w:rPr>
                <w:b/>
                <w:bCs/>
                <w:sz w:val="20"/>
                <w:szCs w:val="20"/>
              </w:rPr>
              <w:t>110</w:t>
            </w:r>
          </w:p>
        </w:tc>
      </w:tr>
      <w:tr w:rsidR="003A6684" w:rsidRPr="00AB42F1" w14:paraId="735324D2" w14:textId="77777777">
        <w:trPr>
          <w:trHeight w:val="225"/>
        </w:trPr>
        <w:tc>
          <w:tcPr>
            <w:tcW w:w="4091" w:type="pct"/>
          </w:tcPr>
          <w:p w14:paraId="2B08FBC5" w14:textId="7FFC98F5" w:rsidR="003A6684" w:rsidRPr="00A21AD5" w:rsidRDefault="00A21AD5">
            <w:pPr>
              <w:shd w:val="clear" w:color="auto" w:fill="FFFFFF" w:themeFill="background1"/>
              <w:spacing w:before="10" w:after="10"/>
              <w:ind w:left="176"/>
              <w:jc w:val="left"/>
              <w:rPr>
                <w:sz w:val="20"/>
                <w:szCs w:val="20"/>
                <w:lang w:val="ru-RU"/>
              </w:rPr>
            </w:pPr>
            <w:r w:rsidRPr="00A21AD5">
              <w:rPr>
                <w:sz w:val="20"/>
                <w:szCs w:val="20"/>
                <w:lang w:val="ru-RU"/>
              </w:rPr>
              <w:t xml:space="preserve">Проведение </w:t>
            </w:r>
            <w:r>
              <w:rPr>
                <w:sz w:val="20"/>
                <w:szCs w:val="20"/>
                <w:lang w:val="ru-RU"/>
              </w:rPr>
              <w:t>3</w:t>
            </w:r>
            <w:r w:rsidRPr="00A21AD5">
              <w:rPr>
                <w:sz w:val="20"/>
                <w:szCs w:val="20"/>
                <w:lang w:val="ru-RU"/>
              </w:rPr>
              <w:t xml:space="preserve">5 учебных курсов для подготовки </w:t>
            </w:r>
            <w:r>
              <w:rPr>
                <w:sz w:val="20"/>
                <w:szCs w:val="20"/>
                <w:lang w:val="ru-RU"/>
              </w:rPr>
              <w:t>5</w:t>
            </w:r>
            <w:r w:rsidRPr="00A21AD5">
              <w:rPr>
                <w:sz w:val="20"/>
                <w:szCs w:val="20"/>
                <w:lang w:val="ru-RU"/>
              </w:rPr>
              <w:t>25 технических специалистов</w:t>
            </w:r>
          </w:p>
        </w:tc>
        <w:tc>
          <w:tcPr>
            <w:tcW w:w="909" w:type="pct"/>
          </w:tcPr>
          <w:p w14:paraId="12AF8A23" w14:textId="65EB9614" w:rsidR="003A6684" w:rsidRPr="00FA711B" w:rsidRDefault="003A6684">
            <w:pPr>
              <w:shd w:val="clear" w:color="auto" w:fill="FFFFFF" w:themeFill="background1"/>
              <w:spacing w:before="10" w:after="10"/>
              <w:jc w:val="right"/>
              <w:rPr>
                <w:sz w:val="20"/>
                <w:szCs w:val="20"/>
              </w:rPr>
            </w:pPr>
            <w:r w:rsidRPr="005856DD">
              <w:rPr>
                <w:sz w:val="20"/>
                <w:szCs w:val="20"/>
              </w:rPr>
              <w:t>1</w:t>
            </w:r>
            <w:r>
              <w:rPr>
                <w:sz w:val="20"/>
                <w:szCs w:val="20"/>
              </w:rPr>
              <w:t>75</w:t>
            </w:r>
            <w:r w:rsidR="00846C43">
              <w:rPr>
                <w:sz w:val="20"/>
                <w:szCs w:val="20"/>
                <w:lang w:val="ru-RU"/>
              </w:rPr>
              <w:t> </w:t>
            </w:r>
            <w:r w:rsidRPr="005856DD">
              <w:rPr>
                <w:sz w:val="20"/>
                <w:szCs w:val="20"/>
              </w:rPr>
              <w:t>000</w:t>
            </w:r>
          </w:p>
        </w:tc>
      </w:tr>
      <w:tr w:rsidR="003A6684" w:rsidRPr="00AB42F1" w14:paraId="4B237592" w14:textId="77777777">
        <w:trPr>
          <w:trHeight w:val="225"/>
        </w:trPr>
        <w:tc>
          <w:tcPr>
            <w:tcW w:w="4091" w:type="pct"/>
          </w:tcPr>
          <w:p w14:paraId="57B890C3" w14:textId="6A5E89DB" w:rsidR="003A6684" w:rsidRPr="00A21AD5" w:rsidRDefault="00A21AD5">
            <w:pPr>
              <w:shd w:val="clear" w:color="auto" w:fill="FFFFFF" w:themeFill="background1"/>
              <w:spacing w:before="10" w:after="10"/>
              <w:ind w:left="176"/>
              <w:jc w:val="left"/>
              <w:rPr>
                <w:sz w:val="20"/>
                <w:szCs w:val="20"/>
                <w:lang w:val="ru-RU"/>
              </w:rPr>
            </w:pPr>
            <w:r w:rsidRPr="00A21AD5">
              <w:rPr>
                <w:sz w:val="20"/>
                <w:szCs w:val="20"/>
                <w:lang w:val="ru-RU"/>
              </w:rPr>
              <w:lastRenderedPageBreak/>
              <w:t xml:space="preserve">Покрытие расходов на сертификацию </w:t>
            </w:r>
            <w:r>
              <w:rPr>
                <w:sz w:val="20"/>
                <w:szCs w:val="20"/>
                <w:lang w:val="ru-RU"/>
              </w:rPr>
              <w:t>26</w:t>
            </w:r>
            <w:r w:rsidRPr="00A21AD5">
              <w:rPr>
                <w:sz w:val="20"/>
                <w:szCs w:val="20"/>
                <w:lang w:val="ru-RU"/>
              </w:rPr>
              <w:t xml:space="preserve"> квалифицированных технических специалистов</w:t>
            </w:r>
          </w:p>
        </w:tc>
        <w:tc>
          <w:tcPr>
            <w:tcW w:w="909" w:type="pct"/>
          </w:tcPr>
          <w:p w14:paraId="5E966812" w14:textId="3DD8F63A" w:rsidR="003A6684" w:rsidRPr="00FA711B" w:rsidRDefault="003A6684">
            <w:pPr>
              <w:shd w:val="clear" w:color="auto" w:fill="FFFFFF" w:themeFill="background1"/>
              <w:spacing w:before="10" w:after="10"/>
              <w:jc w:val="right"/>
              <w:rPr>
                <w:sz w:val="20"/>
                <w:szCs w:val="20"/>
              </w:rPr>
            </w:pPr>
            <w:r w:rsidRPr="005856DD">
              <w:rPr>
                <w:sz w:val="20"/>
                <w:szCs w:val="20"/>
              </w:rPr>
              <w:t>12</w:t>
            </w:r>
            <w:r w:rsidR="00846C43">
              <w:rPr>
                <w:sz w:val="20"/>
                <w:szCs w:val="20"/>
                <w:lang w:val="ru-RU"/>
              </w:rPr>
              <w:t> </w:t>
            </w:r>
            <w:r>
              <w:rPr>
                <w:sz w:val="20"/>
                <w:szCs w:val="20"/>
              </w:rPr>
              <w:t>9</w:t>
            </w:r>
            <w:r w:rsidRPr="005856DD">
              <w:rPr>
                <w:sz w:val="20"/>
                <w:szCs w:val="20"/>
              </w:rPr>
              <w:t>00</w:t>
            </w:r>
          </w:p>
        </w:tc>
      </w:tr>
      <w:tr w:rsidR="003A6684" w:rsidRPr="00AB42F1" w14:paraId="34CB7352" w14:textId="77777777">
        <w:trPr>
          <w:trHeight w:val="225"/>
        </w:trPr>
        <w:tc>
          <w:tcPr>
            <w:tcW w:w="4091" w:type="pct"/>
          </w:tcPr>
          <w:p w14:paraId="2A62459F" w14:textId="77707E8D" w:rsidR="003A6684" w:rsidRPr="00A21AD5" w:rsidRDefault="00A21AD5">
            <w:pPr>
              <w:shd w:val="clear" w:color="auto" w:fill="FFFFFF" w:themeFill="background1"/>
              <w:spacing w:before="10" w:after="10"/>
              <w:ind w:left="176"/>
              <w:jc w:val="left"/>
              <w:rPr>
                <w:sz w:val="20"/>
                <w:szCs w:val="20"/>
                <w:lang w:val="ru-RU"/>
              </w:rPr>
            </w:pPr>
            <w:r w:rsidRPr="00A21AD5">
              <w:rPr>
                <w:sz w:val="20"/>
                <w:szCs w:val="20"/>
                <w:lang w:val="ru-RU"/>
              </w:rPr>
              <w:t>Закупка ХКВ для 24 учебных центров</w:t>
            </w:r>
          </w:p>
        </w:tc>
        <w:tc>
          <w:tcPr>
            <w:tcW w:w="909" w:type="pct"/>
          </w:tcPr>
          <w:p w14:paraId="1715A79A" w14:textId="77B6043C" w:rsidR="003A6684" w:rsidRPr="00FA711B" w:rsidRDefault="003A6684">
            <w:pPr>
              <w:shd w:val="clear" w:color="auto" w:fill="FFFFFF" w:themeFill="background1"/>
              <w:spacing w:before="10" w:after="10"/>
              <w:jc w:val="right"/>
              <w:rPr>
                <w:sz w:val="20"/>
                <w:szCs w:val="20"/>
              </w:rPr>
            </w:pPr>
            <w:r w:rsidRPr="005856DD">
              <w:rPr>
                <w:sz w:val="20"/>
                <w:szCs w:val="20"/>
              </w:rPr>
              <w:t>1</w:t>
            </w:r>
            <w:r w:rsidR="00846C43">
              <w:rPr>
                <w:sz w:val="20"/>
                <w:szCs w:val="20"/>
                <w:lang w:val="ru-RU"/>
              </w:rPr>
              <w:t> </w:t>
            </w:r>
            <w:r w:rsidRPr="005856DD">
              <w:rPr>
                <w:sz w:val="20"/>
                <w:szCs w:val="20"/>
              </w:rPr>
              <w:t>569</w:t>
            </w:r>
            <w:r w:rsidR="00846C43">
              <w:rPr>
                <w:sz w:val="20"/>
                <w:szCs w:val="20"/>
                <w:lang w:val="ru-RU"/>
              </w:rPr>
              <w:t> </w:t>
            </w:r>
            <w:r w:rsidRPr="005856DD">
              <w:rPr>
                <w:sz w:val="20"/>
                <w:szCs w:val="20"/>
              </w:rPr>
              <w:t>000</w:t>
            </w:r>
          </w:p>
        </w:tc>
      </w:tr>
      <w:tr w:rsidR="003A6684" w:rsidRPr="00AB42F1" w14:paraId="56229A37" w14:textId="77777777">
        <w:trPr>
          <w:trHeight w:val="225"/>
        </w:trPr>
        <w:tc>
          <w:tcPr>
            <w:tcW w:w="4091" w:type="pct"/>
          </w:tcPr>
          <w:p w14:paraId="7C13E95A" w14:textId="6828DF62" w:rsidR="003A6684" w:rsidRPr="00A21AD5" w:rsidRDefault="00A21AD5">
            <w:pPr>
              <w:shd w:val="clear" w:color="auto" w:fill="FFFFFF" w:themeFill="background1"/>
              <w:spacing w:before="10" w:after="10"/>
              <w:ind w:left="176"/>
              <w:jc w:val="left"/>
              <w:rPr>
                <w:sz w:val="20"/>
                <w:szCs w:val="20"/>
                <w:lang w:val="ru-RU"/>
              </w:rPr>
            </w:pPr>
            <w:r>
              <w:rPr>
                <w:sz w:val="20"/>
                <w:szCs w:val="20"/>
                <w:lang w:val="ru-RU"/>
              </w:rPr>
              <w:t>Предоставление</w:t>
            </w:r>
            <w:r w:rsidRPr="00A21AD5">
              <w:rPr>
                <w:sz w:val="20"/>
                <w:szCs w:val="20"/>
                <w:lang w:val="ru-RU"/>
              </w:rPr>
              <w:t xml:space="preserve"> наборов инструментов для </w:t>
            </w:r>
            <w:r>
              <w:rPr>
                <w:sz w:val="20"/>
                <w:szCs w:val="20"/>
                <w:lang w:val="ru-RU"/>
              </w:rPr>
              <w:t>15</w:t>
            </w:r>
            <w:r w:rsidRPr="00A21AD5">
              <w:rPr>
                <w:sz w:val="20"/>
                <w:szCs w:val="20"/>
                <w:lang w:val="ru-RU"/>
              </w:rPr>
              <w:t>0 квалифицированных технических специалистов</w:t>
            </w:r>
          </w:p>
        </w:tc>
        <w:tc>
          <w:tcPr>
            <w:tcW w:w="909" w:type="pct"/>
          </w:tcPr>
          <w:p w14:paraId="22EC165C" w14:textId="0CC707ED" w:rsidR="003A6684" w:rsidRPr="00FA711B" w:rsidRDefault="003A6684">
            <w:pPr>
              <w:shd w:val="clear" w:color="auto" w:fill="FFFFFF" w:themeFill="background1"/>
              <w:spacing w:before="10" w:after="10"/>
              <w:jc w:val="right"/>
              <w:rPr>
                <w:sz w:val="20"/>
                <w:szCs w:val="20"/>
              </w:rPr>
            </w:pPr>
            <w:r w:rsidRPr="005856DD">
              <w:rPr>
                <w:sz w:val="20"/>
                <w:szCs w:val="20"/>
              </w:rPr>
              <w:t>5</w:t>
            </w:r>
            <w:r>
              <w:rPr>
                <w:sz w:val="20"/>
                <w:szCs w:val="20"/>
              </w:rPr>
              <w:t>67</w:t>
            </w:r>
            <w:r w:rsidR="00846C43">
              <w:rPr>
                <w:sz w:val="20"/>
                <w:szCs w:val="20"/>
                <w:lang w:val="ru-RU"/>
              </w:rPr>
              <w:t> </w:t>
            </w:r>
            <w:r>
              <w:rPr>
                <w:sz w:val="20"/>
                <w:szCs w:val="20"/>
              </w:rPr>
              <w:t>210</w:t>
            </w:r>
          </w:p>
        </w:tc>
      </w:tr>
      <w:tr w:rsidR="003A6684" w:rsidRPr="00D549EB" w14:paraId="6B0A46D9" w14:textId="77777777">
        <w:trPr>
          <w:trHeight w:val="283"/>
        </w:trPr>
        <w:tc>
          <w:tcPr>
            <w:tcW w:w="4091" w:type="pct"/>
            <w:vAlign w:val="center"/>
          </w:tcPr>
          <w:p w14:paraId="0883252C" w14:textId="7973D2BB" w:rsidR="003A6684" w:rsidRPr="009E0F71" w:rsidRDefault="00A21AD5">
            <w:pPr>
              <w:keepNext/>
              <w:spacing w:before="20" w:after="20"/>
              <w:jc w:val="left"/>
              <w:rPr>
                <w:b/>
                <w:bCs/>
                <w:sz w:val="20"/>
                <w:szCs w:val="20"/>
              </w:rPr>
            </w:pPr>
            <w:proofErr w:type="spellStart"/>
            <w:r w:rsidRPr="00A21AD5">
              <w:rPr>
                <w:b/>
                <w:bCs/>
                <w:sz w:val="20"/>
                <w:szCs w:val="20"/>
              </w:rPr>
              <w:t>Повышение</w:t>
            </w:r>
            <w:proofErr w:type="spellEnd"/>
            <w:r w:rsidRPr="00A21AD5">
              <w:rPr>
                <w:b/>
                <w:bCs/>
                <w:sz w:val="20"/>
                <w:szCs w:val="20"/>
              </w:rPr>
              <w:t xml:space="preserve"> </w:t>
            </w:r>
            <w:proofErr w:type="spellStart"/>
            <w:r w:rsidRPr="00A21AD5">
              <w:rPr>
                <w:b/>
                <w:bCs/>
                <w:sz w:val="20"/>
                <w:szCs w:val="20"/>
              </w:rPr>
              <w:t>эффективности</w:t>
            </w:r>
            <w:proofErr w:type="spellEnd"/>
            <w:r w:rsidRPr="00A21AD5">
              <w:rPr>
                <w:b/>
                <w:bCs/>
                <w:sz w:val="20"/>
                <w:szCs w:val="20"/>
              </w:rPr>
              <w:t xml:space="preserve"> </w:t>
            </w:r>
            <w:r>
              <w:rPr>
                <w:b/>
                <w:bCs/>
                <w:sz w:val="20"/>
                <w:szCs w:val="20"/>
                <w:lang w:val="ru-RU"/>
              </w:rPr>
              <w:t xml:space="preserve">РПР </w:t>
            </w:r>
            <w:r w:rsidR="003A6684" w:rsidRPr="00F85F24">
              <w:rPr>
                <w:b/>
                <w:bCs/>
                <w:sz w:val="20"/>
                <w:szCs w:val="20"/>
              </w:rPr>
              <w:t>(</w:t>
            </w:r>
            <w:r>
              <w:rPr>
                <w:b/>
                <w:bCs/>
                <w:sz w:val="20"/>
                <w:szCs w:val="20"/>
                <w:lang w:val="ru-RU"/>
              </w:rPr>
              <w:t>ПРООН</w:t>
            </w:r>
            <w:r w:rsidR="003A6684">
              <w:rPr>
                <w:b/>
                <w:bCs/>
                <w:sz w:val="20"/>
                <w:szCs w:val="20"/>
              </w:rPr>
              <w:t>)</w:t>
            </w:r>
          </w:p>
        </w:tc>
        <w:tc>
          <w:tcPr>
            <w:tcW w:w="909" w:type="pct"/>
            <w:vAlign w:val="center"/>
          </w:tcPr>
          <w:p w14:paraId="2A35BFC2" w14:textId="5526743D" w:rsidR="003A6684" w:rsidRPr="00D549EB" w:rsidRDefault="003A6684">
            <w:pPr>
              <w:keepNext/>
              <w:shd w:val="clear" w:color="auto" w:fill="FFFFFF" w:themeFill="background1"/>
              <w:spacing w:before="20" w:after="20"/>
              <w:jc w:val="right"/>
              <w:rPr>
                <w:b/>
                <w:bCs/>
                <w:sz w:val="20"/>
                <w:szCs w:val="20"/>
              </w:rPr>
            </w:pPr>
            <w:r w:rsidRPr="00F07376">
              <w:rPr>
                <w:b/>
                <w:bCs/>
                <w:sz w:val="20"/>
                <w:szCs w:val="20"/>
              </w:rPr>
              <w:t>361</w:t>
            </w:r>
            <w:r w:rsidR="00846C43">
              <w:rPr>
                <w:b/>
                <w:bCs/>
                <w:sz w:val="20"/>
                <w:szCs w:val="20"/>
                <w:lang w:val="ru-RU"/>
              </w:rPr>
              <w:t> </w:t>
            </w:r>
            <w:r w:rsidRPr="00F07376">
              <w:rPr>
                <w:b/>
                <w:bCs/>
                <w:sz w:val="20"/>
                <w:szCs w:val="20"/>
              </w:rPr>
              <w:t>946</w:t>
            </w:r>
          </w:p>
        </w:tc>
      </w:tr>
      <w:tr w:rsidR="003A6684" w:rsidRPr="00AB42F1" w14:paraId="326E8924" w14:textId="77777777">
        <w:trPr>
          <w:trHeight w:val="225"/>
        </w:trPr>
        <w:tc>
          <w:tcPr>
            <w:tcW w:w="4091" w:type="pct"/>
          </w:tcPr>
          <w:p w14:paraId="044CD6B7" w14:textId="20C077E8" w:rsidR="003A6684" w:rsidRPr="00A21AD5" w:rsidRDefault="00A21AD5">
            <w:pPr>
              <w:shd w:val="clear" w:color="auto" w:fill="FFFFFF" w:themeFill="background1"/>
              <w:spacing w:before="10" w:after="10"/>
              <w:ind w:left="176"/>
              <w:jc w:val="left"/>
              <w:rPr>
                <w:sz w:val="20"/>
                <w:szCs w:val="20"/>
                <w:lang w:val="ru-RU"/>
              </w:rPr>
            </w:pPr>
            <w:r w:rsidRPr="00A21AD5">
              <w:rPr>
                <w:sz w:val="20"/>
                <w:szCs w:val="20"/>
                <w:lang w:val="ru-RU"/>
              </w:rPr>
              <w:t>Привлечение национального консультанта для разработки и координации проекта по установке оборудования для РПР</w:t>
            </w:r>
          </w:p>
        </w:tc>
        <w:tc>
          <w:tcPr>
            <w:tcW w:w="909" w:type="pct"/>
          </w:tcPr>
          <w:p w14:paraId="12D5E2E8" w14:textId="00510EA7" w:rsidR="003A6684" w:rsidRPr="00FA711B" w:rsidRDefault="003A6684">
            <w:pPr>
              <w:shd w:val="clear" w:color="auto" w:fill="FFFFFF" w:themeFill="background1"/>
              <w:spacing w:before="10" w:after="10"/>
              <w:jc w:val="right"/>
              <w:rPr>
                <w:sz w:val="20"/>
                <w:szCs w:val="20"/>
              </w:rPr>
            </w:pPr>
            <w:r>
              <w:rPr>
                <w:sz w:val="20"/>
                <w:szCs w:val="20"/>
              </w:rPr>
              <w:t>10</w:t>
            </w:r>
            <w:r w:rsidR="00846C43">
              <w:rPr>
                <w:sz w:val="20"/>
                <w:szCs w:val="20"/>
                <w:lang w:val="ru-RU"/>
              </w:rPr>
              <w:t> </w:t>
            </w:r>
            <w:r w:rsidRPr="00A8624A">
              <w:rPr>
                <w:sz w:val="20"/>
                <w:szCs w:val="20"/>
              </w:rPr>
              <w:t>000</w:t>
            </w:r>
          </w:p>
        </w:tc>
      </w:tr>
      <w:tr w:rsidR="003A6684" w:rsidRPr="00AB42F1" w14:paraId="73D39D11" w14:textId="77777777">
        <w:trPr>
          <w:trHeight w:val="225"/>
        </w:trPr>
        <w:tc>
          <w:tcPr>
            <w:tcW w:w="4091" w:type="pct"/>
          </w:tcPr>
          <w:p w14:paraId="55900005" w14:textId="2838415D" w:rsidR="003A6684" w:rsidRPr="00A21AD5" w:rsidRDefault="00A21AD5">
            <w:pPr>
              <w:shd w:val="clear" w:color="auto" w:fill="FFFFFF" w:themeFill="background1"/>
              <w:spacing w:before="10" w:after="10"/>
              <w:ind w:left="176"/>
              <w:jc w:val="left"/>
              <w:rPr>
                <w:sz w:val="20"/>
                <w:szCs w:val="20"/>
                <w:lang w:val="ru-RU"/>
              </w:rPr>
            </w:pPr>
            <w:r w:rsidRPr="00A21AD5">
              <w:rPr>
                <w:sz w:val="20"/>
                <w:szCs w:val="20"/>
                <w:lang w:val="ru-RU"/>
              </w:rPr>
              <w:t xml:space="preserve">Создание одного центра по РПР с лабораторией, сертифицированной в соответствии со стандартом </w:t>
            </w:r>
            <w:r w:rsidRPr="00A21AD5">
              <w:rPr>
                <w:sz w:val="20"/>
                <w:szCs w:val="20"/>
              </w:rPr>
              <w:t>AHRI </w:t>
            </w:r>
            <w:r w:rsidRPr="00A21AD5">
              <w:rPr>
                <w:sz w:val="20"/>
                <w:szCs w:val="20"/>
                <w:lang w:val="ru-RU"/>
              </w:rPr>
              <w:t xml:space="preserve">700, </w:t>
            </w:r>
            <w:r w:rsidR="00751522">
              <w:rPr>
                <w:sz w:val="20"/>
                <w:szCs w:val="20"/>
                <w:lang w:val="ru-RU"/>
              </w:rPr>
              <w:t>в том числе</w:t>
            </w:r>
            <w:r w:rsidRPr="00A21AD5">
              <w:rPr>
                <w:sz w:val="20"/>
                <w:szCs w:val="20"/>
                <w:lang w:val="ru-RU"/>
              </w:rPr>
              <w:t xml:space="preserve"> закупк</w:t>
            </w:r>
            <w:r w:rsidR="00751522">
              <w:rPr>
                <w:sz w:val="20"/>
                <w:szCs w:val="20"/>
                <w:lang w:val="ru-RU"/>
              </w:rPr>
              <w:t>а</w:t>
            </w:r>
            <w:r w:rsidRPr="00A21AD5">
              <w:rPr>
                <w:sz w:val="20"/>
                <w:szCs w:val="20"/>
                <w:lang w:val="ru-RU"/>
              </w:rPr>
              <w:t xml:space="preserve"> и установк</w:t>
            </w:r>
            <w:r w:rsidR="00751522">
              <w:rPr>
                <w:sz w:val="20"/>
                <w:szCs w:val="20"/>
                <w:lang w:val="ru-RU"/>
              </w:rPr>
              <w:t>а</w:t>
            </w:r>
            <w:r w:rsidRPr="00A21AD5">
              <w:rPr>
                <w:sz w:val="20"/>
                <w:szCs w:val="20"/>
                <w:lang w:val="ru-RU"/>
              </w:rPr>
              <w:t xml:space="preserve"> оборудования для РПР, получение лабораторных сертификатов и проведение специализированной подготовки</w:t>
            </w:r>
          </w:p>
        </w:tc>
        <w:tc>
          <w:tcPr>
            <w:tcW w:w="909" w:type="pct"/>
          </w:tcPr>
          <w:p w14:paraId="105DA6C5" w14:textId="1740B0F1" w:rsidR="003A6684" w:rsidRPr="00FA711B" w:rsidRDefault="003A6684">
            <w:pPr>
              <w:shd w:val="clear" w:color="auto" w:fill="FFFFFF" w:themeFill="background1"/>
              <w:spacing w:before="10" w:after="10"/>
              <w:jc w:val="right"/>
              <w:rPr>
                <w:sz w:val="20"/>
                <w:szCs w:val="20"/>
              </w:rPr>
            </w:pPr>
            <w:r w:rsidRPr="00A8624A">
              <w:rPr>
                <w:sz w:val="20"/>
                <w:szCs w:val="20"/>
              </w:rPr>
              <w:t>1</w:t>
            </w:r>
            <w:r>
              <w:rPr>
                <w:sz w:val="20"/>
                <w:szCs w:val="20"/>
              </w:rPr>
              <w:t>74</w:t>
            </w:r>
            <w:r w:rsidR="00846C43">
              <w:rPr>
                <w:sz w:val="20"/>
                <w:szCs w:val="20"/>
                <w:lang w:val="ru-RU"/>
              </w:rPr>
              <w:t> </w:t>
            </w:r>
            <w:r w:rsidRPr="00A8624A">
              <w:rPr>
                <w:sz w:val="20"/>
                <w:szCs w:val="20"/>
              </w:rPr>
              <w:t>970</w:t>
            </w:r>
          </w:p>
        </w:tc>
      </w:tr>
      <w:tr w:rsidR="003A6684" w:rsidRPr="00AB42F1" w14:paraId="7684926D" w14:textId="77777777">
        <w:trPr>
          <w:trHeight w:val="225"/>
        </w:trPr>
        <w:tc>
          <w:tcPr>
            <w:tcW w:w="4091" w:type="pct"/>
          </w:tcPr>
          <w:p w14:paraId="183D9CA6" w14:textId="68F77656" w:rsidR="003A6684" w:rsidRPr="00A21AD5" w:rsidRDefault="00A21AD5">
            <w:pPr>
              <w:shd w:val="clear" w:color="auto" w:fill="FFFFFF" w:themeFill="background1"/>
              <w:spacing w:before="10" w:after="10"/>
              <w:ind w:left="176"/>
              <w:jc w:val="left"/>
              <w:rPr>
                <w:sz w:val="20"/>
                <w:szCs w:val="20"/>
                <w:lang w:val="ru-RU"/>
              </w:rPr>
            </w:pPr>
            <w:r w:rsidRPr="00A21AD5">
              <w:rPr>
                <w:sz w:val="20"/>
                <w:szCs w:val="20"/>
                <w:lang w:val="ru-RU"/>
              </w:rPr>
              <w:t xml:space="preserve">Создание </w:t>
            </w:r>
            <w:r>
              <w:rPr>
                <w:sz w:val="20"/>
                <w:szCs w:val="20"/>
                <w:lang w:val="ru-RU"/>
              </w:rPr>
              <w:t>четырех</w:t>
            </w:r>
            <w:r w:rsidRPr="00A21AD5">
              <w:rPr>
                <w:sz w:val="20"/>
                <w:szCs w:val="20"/>
                <w:lang w:val="ru-RU"/>
              </w:rPr>
              <w:t xml:space="preserve"> центров по рекуперации</w:t>
            </w:r>
          </w:p>
        </w:tc>
        <w:tc>
          <w:tcPr>
            <w:tcW w:w="909" w:type="pct"/>
          </w:tcPr>
          <w:p w14:paraId="0EAF4F5E" w14:textId="6A02951A" w:rsidR="003A6684" w:rsidRPr="00FA711B" w:rsidRDefault="003A6684">
            <w:pPr>
              <w:shd w:val="clear" w:color="auto" w:fill="FFFFFF" w:themeFill="background1"/>
              <w:spacing w:before="10" w:after="10"/>
              <w:jc w:val="right"/>
              <w:rPr>
                <w:sz w:val="20"/>
                <w:szCs w:val="20"/>
              </w:rPr>
            </w:pPr>
            <w:r w:rsidRPr="00A8624A">
              <w:rPr>
                <w:sz w:val="20"/>
                <w:szCs w:val="20"/>
              </w:rPr>
              <w:t>1</w:t>
            </w:r>
            <w:r>
              <w:rPr>
                <w:sz w:val="20"/>
                <w:szCs w:val="20"/>
              </w:rPr>
              <w:t>03</w:t>
            </w:r>
            <w:r w:rsidR="00846C43">
              <w:rPr>
                <w:sz w:val="20"/>
                <w:szCs w:val="20"/>
                <w:lang w:val="ru-RU"/>
              </w:rPr>
              <w:t> </w:t>
            </w:r>
            <w:r w:rsidRPr="00A8624A">
              <w:rPr>
                <w:sz w:val="20"/>
                <w:szCs w:val="20"/>
              </w:rPr>
              <w:t>440</w:t>
            </w:r>
          </w:p>
        </w:tc>
      </w:tr>
      <w:tr w:rsidR="003A6684" w:rsidRPr="00AB42F1" w14:paraId="1FC2B59A" w14:textId="77777777">
        <w:trPr>
          <w:trHeight w:val="225"/>
        </w:trPr>
        <w:tc>
          <w:tcPr>
            <w:tcW w:w="4091" w:type="pct"/>
          </w:tcPr>
          <w:p w14:paraId="56F25229" w14:textId="11306820" w:rsidR="003A6684" w:rsidRPr="00257CFE" w:rsidRDefault="00A21AD5">
            <w:pPr>
              <w:shd w:val="clear" w:color="auto" w:fill="FFFFFF" w:themeFill="background1"/>
              <w:spacing w:before="10" w:after="10"/>
              <w:ind w:left="176"/>
              <w:jc w:val="left"/>
              <w:rPr>
                <w:sz w:val="20"/>
                <w:szCs w:val="20"/>
                <w:lang w:val="ru-RU"/>
              </w:rPr>
            </w:pPr>
            <w:r w:rsidRPr="00257CFE">
              <w:rPr>
                <w:sz w:val="20"/>
                <w:szCs w:val="20"/>
                <w:lang w:val="ru-RU"/>
              </w:rPr>
              <w:t xml:space="preserve">Закупка 12 наборов оборудования и инструментов для </w:t>
            </w:r>
            <w:r w:rsidR="00257CFE">
              <w:rPr>
                <w:sz w:val="20"/>
                <w:szCs w:val="20"/>
                <w:lang w:val="ru-RU"/>
              </w:rPr>
              <w:t>бригад</w:t>
            </w:r>
            <w:r w:rsidRPr="00257CFE">
              <w:rPr>
                <w:sz w:val="20"/>
                <w:szCs w:val="20"/>
                <w:lang w:val="ru-RU"/>
              </w:rPr>
              <w:t xml:space="preserve"> по рекуперации хладагентов</w:t>
            </w:r>
          </w:p>
        </w:tc>
        <w:tc>
          <w:tcPr>
            <w:tcW w:w="909" w:type="pct"/>
          </w:tcPr>
          <w:p w14:paraId="2946E4C2" w14:textId="417FBDC7" w:rsidR="003A6684" w:rsidRPr="00FA711B" w:rsidRDefault="003A6684">
            <w:pPr>
              <w:shd w:val="clear" w:color="auto" w:fill="FFFFFF" w:themeFill="background1"/>
              <w:spacing w:before="10" w:after="10"/>
              <w:jc w:val="right"/>
              <w:rPr>
                <w:sz w:val="20"/>
                <w:szCs w:val="20"/>
              </w:rPr>
            </w:pPr>
            <w:r w:rsidRPr="00A8624A">
              <w:rPr>
                <w:sz w:val="20"/>
                <w:szCs w:val="20"/>
              </w:rPr>
              <w:t>40</w:t>
            </w:r>
            <w:r w:rsidR="00846C43">
              <w:rPr>
                <w:sz w:val="20"/>
                <w:szCs w:val="20"/>
                <w:lang w:val="ru-RU"/>
              </w:rPr>
              <w:t> </w:t>
            </w:r>
            <w:r w:rsidRPr="00A8624A">
              <w:rPr>
                <w:sz w:val="20"/>
                <w:szCs w:val="20"/>
              </w:rPr>
              <w:t>53</w:t>
            </w:r>
            <w:r>
              <w:rPr>
                <w:sz w:val="20"/>
                <w:szCs w:val="20"/>
              </w:rPr>
              <w:t>6</w:t>
            </w:r>
          </w:p>
        </w:tc>
      </w:tr>
      <w:tr w:rsidR="003A6684" w:rsidRPr="00AB42F1" w14:paraId="125C7831" w14:textId="77777777">
        <w:trPr>
          <w:trHeight w:val="225"/>
        </w:trPr>
        <w:tc>
          <w:tcPr>
            <w:tcW w:w="4091" w:type="pct"/>
          </w:tcPr>
          <w:p w14:paraId="0BBDA798" w14:textId="32060EF2" w:rsidR="003A6684" w:rsidRPr="00257CFE" w:rsidRDefault="00257CFE">
            <w:pPr>
              <w:shd w:val="clear" w:color="auto" w:fill="FFFFFF" w:themeFill="background1"/>
              <w:spacing w:before="10" w:after="10"/>
              <w:ind w:left="176"/>
              <w:jc w:val="left"/>
              <w:rPr>
                <w:sz w:val="20"/>
                <w:szCs w:val="20"/>
                <w:lang w:val="ru-RU"/>
              </w:rPr>
            </w:pPr>
            <w:r w:rsidRPr="00257CFE">
              <w:rPr>
                <w:sz w:val="20"/>
                <w:szCs w:val="20"/>
                <w:lang w:val="ru-RU"/>
              </w:rPr>
              <w:t xml:space="preserve">Проведение трех семинаров для обучения 60 технических специалистов работе с оборудованием для РПР и подготовки технических </w:t>
            </w:r>
            <w:r w:rsidR="00751522">
              <w:rPr>
                <w:sz w:val="20"/>
                <w:szCs w:val="20"/>
                <w:lang w:val="ru-RU"/>
              </w:rPr>
              <w:t>бригад</w:t>
            </w:r>
            <w:r w:rsidRPr="00257CFE">
              <w:rPr>
                <w:sz w:val="20"/>
                <w:szCs w:val="20"/>
                <w:lang w:val="ru-RU"/>
              </w:rPr>
              <w:t xml:space="preserve"> по рекуперации хладагентов</w:t>
            </w:r>
          </w:p>
        </w:tc>
        <w:tc>
          <w:tcPr>
            <w:tcW w:w="909" w:type="pct"/>
          </w:tcPr>
          <w:p w14:paraId="05D3331C" w14:textId="0EDD6EAE" w:rsidR="003A6684" w:rsidRPr="00FA711B" w:rsidRDefault="003A6684">
            <w:pPr>
              <w:shd w:val="clear" w:color="auto" w:fill="FFFFFF" w:themeFill="background1"/>
              <w:spacing w:before="10" w:after="10"/>
              <w:jc w:val="right"/>
              <w:rPr>
                <w:sz w:val="20"/>
                <w:szCs w:val="20"/>
              </w:rPr>
            </w:pPr>
            <w:r w:rsidRPr="00A8624A">
              <w:rPr>
                <w:sz w:val="20"/>
                <w:szCs w:val="20"/>
              </w:rPr>
              <w:t>10</w:t>
            </w:r>
            <w:r w:rsidR="00846C43">
              <w:rPr>
                <w:sz w:val="20"/>
                <w:szCs w:val="20"/>
                <w:lang w:val="ru-RU"/>
              </w:rPr>
              <w:t> </w:t>
            </w:r>
            <w:r w:rsidRPr="00A8624A">
              <w:rPr>
                <w:sz w:val="20"/>
                <w:szCs w:val="20"/>
              </w:rPr>
              <w:t>500</w:t>
            </w:r>
          </w:p>
        </w:tc>
      </w:tr>
      <w:tr w:rsidR="003A6684" w:rsidRPr="00AB42F1" w14:paraId="37974A12" w14:textId="77777777">
        <w:trPr>
          <w:trHeight w:val="225"/>
        </w:trPr>
        <w:tc>
          <w:tcPr>
            <w:tcW w:w="4091" w:type="pct"/>
          </w:tcPr>
          <w:p w14:paraId="007B9A11" w14:textId="3BEB50EF" w:rsidR="003A6684" w:rsidRPr="00257CFE" w:rsidRDefault="00257CFE">
            <w:pPr>
              <w:shd w:val="clear" w:color="auto" w:fill="FFFFFF" w:themeFill="background1"/>
              <w:spacing w:before="10" w:after="10"/>
              <w:ind w:left="176"/>
              <w:jc w:val="left"/>
              <w:rPr>
                <w:sz w:val="20"/>
                <w:szCs w:val="20"/>
                <w:lang w:val="ru-RU"/>
              </w:rPr>
            </w:pPr>
            <w:r w:rsidRPr="00257CFE">
              <w:rPr>
                <w:sz w:val="20"/>
                <w:szCs w:val="20"/>
                <w:lang w:val="ru-RU"/>
              </w:rPr>
              <w:t>Разработка электронной системы мониторинга деятельности по рекуперации и переработке, а также рыночной модели для рекуперированных хладагентов</w:t>
            </w:r>
          </w:p>
        </w:tc>
        <w:tc>
          <w:tcPr>
            <w:tcW w:w="909" w:type="pct"/>
          </w:tcPr>
          <w:p w14:paraId="20D21C60" w14:textId="7164E119" w:rsidR="003A6684" w:rsidRPr="00FA711B" w:rsidRDefault="003A6684">
            <w:pPr>
              <w:shd w:val="clear" w:color="auto" w:fill="FFFFFF" w:themeFill="background1"/>
              <w:spacing w:before="10" w:after="10"/>
              <w:jc w:val="right"/>
              <w:rPr>
                <w:sz w:val="20"/>
                <w:szCs w:val="20"/>
              </w:rPr>
            </w:pPr>
            <w:r w:rsidRPr="00A8624A">
              <w:rPr>
                <w:sz w:val="20"/>
                <w:szCs w:val="20"/>
              </w:rPr>
              <w:t>1</w:t>
            </w:r>
            <w:r>
              <w:rPr>
                <w:sz w:val="20"/>
                <w:szCs w:val="20"/>
              </w:rPr>
              <w:t>2</w:t>
            </w:r>
            <w:r w:rsidR="00846C43">
              <w:rPr>
                <w:sz w:val="20"/>
                <w:szCs w:val="20"/>
                <w:lang w:val="ru-RU"/>
              </w:rPr>
              <w:t> </w:t>
            </w:r>
            <w:r>
              <w:rPr>
                <w:sz w:val="20"/>
                <w:szCs w:val="20"/>
              </w:rPr>
              <w:t>5</w:t>
            </w:r>
            <w:r w:rsidRPr="00A8624A">
              <w:rPr>
                <w:sz w:val="20"/>
                <w:szCs w:val="20"/>
              </w:rPr>
              <w:t>00</w:t>
            </w:r>
          </w:p>
        </w:tc>
      </w:tr>
      <w:tr w:rsidR="003A6684" w:rsidRPr="00AB42F1" w14:paraId="73140A64" w14:textId="77777777">
        <w:trPr>
          <w:trHeight w:val="225"/>
        </w:trPr>
        <w:tc>
          <w:tcPr>
            <w:tcW w:w="4091" w:type="pct"/>
          </w:tcPr>
          <w:p w14:paraId="4201668C" w14:textId="32EC5F0D" w:rsidR="003A6684" w:rsidRPr="00257CFE" w:rsidRDefault="00257CFE">
            <w:pPr>
              <w:shd w:val="clear" w:color="auto" w:fill="FFFFFF" w:themeFill="background1"/>
              <w:spacing w:before="10" w:after="10"/>
              <w:ind w:left="176"/>
              <w:jc w:val="left"/>
              <w:rPr>
                <w:sz w:val="20"/>
                <w:szCs w:val="20"/>
                <w:lang w:val="ru-RU"/>
              </w:rPr>
            </w:pPr>
            <w:r w:rsidRPr="00257CFE">
              <w:rPr>
                <w:sz w:val="20"/>
                <w:szCs w:val="20"/>
                <w:lang w:val="ru-RU"/>
              </w:rPr>
              <w:t>Проведение кампании по информированию общественности в поддержку программы по РПР</w:t>
            </w:r>
          </w:p>
        </w:tc>
        <w:tc>
          <w:tcPr>
            <w:tcW w:w="909" w:type="pct"/>
          </w:tcPr>
          <w:p w14:paraId="4AC7EE76" w14:textId="4D34F5B6" w:rsidR="003A6684" w:rsidRPr="00FA711B" w:rsidRDefault="003A6684">
            <w:pPr>
              <w:shd w:val="clear" w:color="auto" w:fill="FFFFFF" w:themeFill="background1"/>
              <w:spacing w:before="10" w:after="10"/>
              <w:jc w:val="right"/>
              <w:rPr>
                <w:sz w:val="20"/>
                <w:szCs w:val="20"/>
              </w:rPr>
            </w:pPr>
            <w:r>
              <w:rPr>
                <w:sz w:val="20"/>
                <w:szCs w:val="20"/>
              </w:rPr>
              <w:t>10</w:t>
            </w:r>
            <w:r w:rsidR="00846C43">
              <w:rPr>
                <w:sz w:val="20"/>
                <w:szCs w:val="20"/>
                <w:lang w:val="ru-RU"/>
              </w:rPr>
              <w:t> </w:t>
            </w:r>
            <w:r w:rsidRPr="00A8624A">
              <w:rPr>
                <w:sz w:val="20"/>
                <w:szCs w:val="20"/>
              </w:rPr>
              <w:t>000</w:t>
            </w:r>
          </w:p>
        </w:tc>
      </w:tr>
      <w:tr w:rsidR="003A6684" w:rsidRPr="00D549EB" w14:paraId="22443C83" w14:textId="77777777">
        <w:trPr>
          <w:trHeight w:val="283"/>
        </w:trPr>
        <w:tc>
          <w:tcPr>
            <w:tcW w:w="4091" w:type="pct"/>
            <w:vAlign w:val="center"/>
          </w:tcPr>
          <w:p w14:paraId="62DFA340" w14:textId="1BB8D237" w:rsidR="003A6684" w:rsidRPr="00257CFE" w:rsidRDefault="00257CFE">
            <w:pPr>
              <w:keepNext/>
              <w:spacing w:before="20" w:after="20"/>
              <w:jc w:val="left"/>
              <w:rPr>
                <w:b/>
                <w:bCs/>
                <w:sz w:val="20"/>
                <w:szCs w:val="20"/>
                <w:lang w:val="ru-RU"/>
              </w:rPr>
            </w:pPr>
            <w:r w:rsidRPr="00257CFE">
              <w:rPr>
                <w:b/>
                <w:bCs/>
                <w:sz w:val="20"/>
                <w:szCs w:val="20"/>
                <w:lang w:val="ru-RU"/>
              </w:rPr>
              <w:t>Продвижение альтернативных технологий</w:t>
            </w:r>
            <w:r w:rsidR="003A6684" w:rsidRPr="00257CFE">
              <w:rPr>
                <w:b/>
                <w:bCs/>
                <w:sz w:val="20"/>
                <w:szCs w:val="20"/>
                <w:lang w:val="ru-RU"/>
              </w:rPr>
              <w:t xml:space="preserve">: </w:t>
            </w:r>
            <w:r>
              <w:rPr>
                <w:b/>
                <w:bCs/>
                <w:sz w:val="20"/>
                <w:szCs w:val="20"/>
                <w:lang w:val="ru-RU"/>
              </w:rPr>
              <w:t xml:space="preserve">замена ГХФУ в холодильных камерах </w:t>
            </w:r>
            <w:r w:rsidR="003A6684" w:rsidRPr="00257CFE">
              <w:rPr>
                <w:b/>
                <w:bCs/>
                <w:sz w:val="20"/>
                <w:szCs w:val="20"/>
                <w:lang w:val="ru-RU"/>
              </w:rPr>
              <w:t>(</w:t>
            </w:r>
            <w:r>
              <w:rPr>
                <w:b/>
                <w:bCs/>
                <w:sz w:val="20"/>
                <w:szCs w:val="20"/>
                <w:lang w:val="ru-RU"/>
              </w:rPr>
              <w:t>ПРООН</w:t>
            </w:r>
            <w:r w:rsidR="003A6684" w:rsidRPr="00257CFE">
              <w:rPr>
                <w:b/>
                <w:bCs/>
                <w:sz w:val="20"/>
                <w:szCs w:val="20"/>
                <w:lang w:val="ru-RU"/>
              </w:rPr>
              <w:t>)</w:t>
            </w:r>
          </w:p>
        </w:tc>
        <w:tc>
          <w:tcPr>
            <w:tcW w:w="909" w:type="pct"/>
            <w:vAlign w:val="center"/>
          </w:tcPr>
          <w:p w14:paraId="3886B115" w14:textId="728EA93F" w:rsidR="003A6684" w:rsidRPr="00D549EB" w:rsidRDefault="003A6684">
            <w:pPr>
              <w:keepNext/>
              <w:shd w:val="clear" w:color="auto" w:fill="FFFFFF" w:themeFill="background1"/>
              <w:spacing w:before="20" w:after="20"/>
              <w:jc w:val="right"/>
              <w:rPr>
                <w:b/>
                <w:bCs/>
                <w:sz w:val="20"/>
                <w:szCs w:val="20"/>
              </w:rPr>
            </w:pPr>
            <w:r w:rsidRPr="00F07376">
              <w:rPr>
                <w:b/>
                <w:bCs/>
                <w:sz w:val="20"/>
                <w:szCs w:val="20"/>
              </w:rPr>
              <w:t>9</w:t>
            </w:r>
            <w:r>
              <w:rPr>
                <w:b/>
                <w:bCs/>
                <w:sz w:val="20"/>
                <w:szCs w:val="20"/>
              </w:rPr>
              <w:t>0</w:t>
            </w:r>
            <w:r w:rsidR="00846C43">
              <w:rPr>
                <w:b/>
                <w:bCs/>
                <w:sz w:val="20"/>
                <w:szCs w:val="20"/>
                <w:lang w:val="ru-RU"/>
              </w:rPr>
              <w:t> </w:t>
            </w:r>
            <w:r>
              <w:rPr>
                <w:b/>
                <w:bCs/>
                <w:sz w:val="20"/>
                <w:szCs w:val="20"/>
              </w:rPr>
              <w:t>078</w:t>
            </w:r>
          </w:p>
        </w:tc>
      </w:tr>
      <w:tr w:rsidR="003A6684" w:rsidRPr="00AB42F1" w14:paraId="45A9BEC1" w14:textId="77777777">
        <w:trPr>
          <w:trHeight w:val="225"/>
        </w:trPr>
        <w:tc>
          <w:tcPr>
            <w:tcW w:w="4091" w:type="pct"/>
          </w:tcPr>
          <w:p w14:paraId="2ED224D0" w14:textId="75626B71" w:rsidR="003A6684" w:rsidRPr="00257CFE" w:rsidRDefault="00257CFE">
            <w:pPr>
              <w:shd w:val="clear" w:color="auto" w:fill="FFFFFF" w:themeFill="background1"/>
              <w:spacing w:before="10" w:after="10"/>
              <w:ind w:left="176"/>
              <w:jc w:val="left"/>
              <w:rPr>
                <w:sz w:val="20"/>
                <w:szCs w:val="20"/>
                <w:lang w:val="ru-RU"/>
              </w:rPr>
            </w:pPr>
            <w:r w:rsidRPr="00257CFE">
              <w:rPr>
                <w:sz w:val="20"/>
                <w:szCs w:val="20"/>
                <w:lang w:val="ru-RU"/>
              </w:rPr>
              <w:t>Разработка стратегии по замене холодильных установок, работающих на ГХФУ, энергоэффективны</w:t>
            </w:r>
            <w:r w:rsidR="00751522">
              <w:rPr>
                <w:sz w:val="20"/>
                <w:szCs w:val="20"/>
                <w:lang w:val="ru-RU"/>
              </w:rPr>
              <w:t>ми</w:t>
            </w:r>
            <w:r w:rsidRPr="00257CFE">
              <w:rPr>
                <w:sz w:val="20"/>
                <w:szCs w:val="20"/>
                <w:lang w:val="ru-RU"/>
              </w:rPr>
              <w:t xml:space="preserve"> систем</w:t>
            </w:r>
            <w:r w:rsidR="00751522">
              <w:rPr>
                <w:sz w:val="20"/>
                <w:szCs w:val="20"/>
                <w:lang w:val="ru-RU"/>
              </w:rPr>
              <w:t>ами</w:t>
            </w:r>
            <w:r w:rsidRPr="00257CFE">
              <w:rPr>
                <w:sz w:val="20"/>
                <w:szCs w:val="20"/>
                <w:lang w:val="ru-RU"/>
              </w:rPr>
              <w:t xml:space="preserve"> на основе </w:t>
            </w:r>
            <w:r w:rsidRPr="00257CFE">
              <w:rPr>
                <w:sz w:val="20"/>
                <w:szCs w:val="20"/>
              </w:rPr>
              <w:t>R</w:t>
            </w:r>
            <w:r w:rsidRPr="00257CFE">
              <w:rPr>
                <w:sz w:val="20"/>
                <w:szCs w:val="20"/>
                <w:lang w:val="ru-RU"/>
              </w:rPr>
              <w:t>-290</w:t>
            </w:r>
            <w:r w:rsidR="00751522">
              <w:rPr>
                <w:sz w:val="20"/>
                <w:szCs w:val="20"/>
                <w:lang w:val="ru-RU"/>
              </w:rPr>
              <w:t xml:space="preserve"> с акцентом на </w:t>
            </w:r>
            <w:r w:rsidRPr="00257CFE">
              <w:rPr>
                <w:sz w:val="20"/>
                <w:szCs w:val="20"/>
                <w:lang w:val="ru-RU"/>
              </w:rPr>
              <w:t>сельски</w:t>
            </w:r>
            <w:r w:rsidR="00751522">
              <w:rPr>
                <w:sz w:val="20"/>
                <w:szCs w:val="20"/>
                <w:lang w:val="ru-RU"/>
              </w:rPr>
              <w:t>е</w:t>
            </w:r>
            <w:r w:rsidRPr="00257CFE">
              <w:rPr>
                <w:sz w:val="20"/>
                <w:szCs w:val="20"/>
                <w:lang w:val="ru-RU"/>
              </w:rPr>
              <w:t xml:space="preserve"> район</w:t>
            </w:r>
            <w:r w:rsidR="00751522">
              <w:rPr>
                <w:sz w:val="20"/>
                <w:szCs w:val="20"/>
                <w:lang w:val="ru-RU"/>
              </w:rPr>
              <w:t>ы</w:t>
            </w:r>
          </w:p>
        </w:tc>
        <w:tc>
          <w:tcPr>
            <w:tcW w:w="909" w:type="pct"/>
          </w:tcPr>
          <w:p w14:paraId="4EDB1461" w14:textId="221B69A9" w:rsidR="003A6684" w:rsidRPr="00FA711B" w:rsidRDefault="003A6684">
            <w:pPr>
              <w:shd w:val="clear" w:color="auto" w:fill="FFFFFF" w:themeFill="background1"/>
              <w:spacing w:before="10" w:after="10"/>
              <w:jc w:val="right"/>
              <w:rPr>
                <w:sz w:val="20"/>
                <w:szCs w:val="20"/>
              </w:rPr>
            </w:pPr>
            <w:r>
              <w:rPr>
                <w:sz w:val="20"/>
                <w:szCs w:val="20"/>
              </w:rPr>
              <w:t>33</w:t>
            </w:r>
            <w:r w:rsidR="00846C43">
              <w:rPr>
                <w:sz w:val="20"/>
                <w:szCs w:val="20"/>
                <w:lang w:val="ru-RU"/>
              </w:rPr>
              <w:t> </w:t>
            </w:r>
            <w:r>
              <w:rPr>
                <w:sz w:val="20"/>
                <w:szCs w:val="20"/>
              </w:rPr>
              <w:t>828</w:t>
            </w:r>
          </w:p>
        </w:tc>
      </w:tr>
      <w:tr w:rsidR="003A6684" w:rsidRPr="00AB42F1" w14:paraId="74B41F10" w14:textId="77777777">
        <w:trPr>
          <w:trHeight w:val="225"/>
        </w:trPr>
        <w:tc>
          <w:tcPr>
            <w:tcW w:w="4091" w:type="pct"/>
          </w:tcPr>
          <w:p w14:paraId="1C07D313" w14:textId="5DC1B6DD" w:rsidR="003A6684" w:rsidRPr="00257CFE" w:rsidRDefault="00257CFE">
            <w:pPr>
              <w:shd w:val="clear" w:color="auto" w:fill="FFFFFF" w:themeFill="background1"/>
              <w:spacing w:before="10" w:after="10"/>
              <w:ind w:left="176"/>
              <w:jc w:val="left"/>
              <w:rPr>
                <w:sz w:val="20"/>
                <w:szCs w:val="20"/>
                <w:lang w:val="ru-RU"/>
              </w:rPr>
            </w:pPr>
            <w:r w:rsidRPr="00257CFE">
              <w:rPr>
                <w:sz w:val="20"/>
                <w:szCs w:val="20"/>
                <w:lang w:val="ru-RU"/>
              </w:rPr>
              <w:t>Проведение в каждом из пяти регионов вводного семинара для пользователей холодильных камер и технических специалистов в целях представления проекта и сбора информации о существующих системах</w:t>
            </w:r>
          </w:p>
        </w:tc>
        <w:tc>
          <w:tcPr>
            <w:tcW w:w="909" w:type="pct"/>
          </w:tcPr>
          <w:p w14:paraId="73393506" w14:textId="79CCE615" w:rsidR="003A6684" w:rsidRPr="00FA711B" w:rsidRDefault="003A6684">
            <w:pPr>
              <w:shd w:val="clear" w:color="auto" w:fill="FFFFFF" w:themeFill="background1"/>
              <w:spacing w:before="10" w:after="10"/>
              <w:jc w:val="right"/>
              <w:rPr>
                <w:sz w:val="20"/>
                <w:szCs w:val="20"/>
              </w:rPr>
            </w:pPr>
            <w:r>
              <w:rPr>
                <w:sz w:val="20"/>
                <w:szCs w:val="20"/>
              </w:rPr>
              <w:t>37</w:t>
            </w:r>
            <w:r w:rsidR="00846C43">
              <w:rPr>
                <w:sz w:val="20"/>
                <w:szCs w:val="20"/>
                <w:lang w:val="ru-RU"/>
              </w:rPr>
              <w:t> </w:t>
            </w:r>
            <w:r w:rsidRPr="0094318D">
              <w:rPr>
                <w:sz w:val="20"/>
                <w:szCs w:val="20"/>
              </w:rPr>
              <w:t>500</w:t>
            </w:r>
          </w:p>
        </w:tc>
      </w:tr>
      <w:tr w:rsidR="003A6684" w:rsidRPr="00AB42F1" w14:paraId="7C28A9E0" w14:textId="77777777">
        <w:trPr>
          <w:trHeight w:val="225"/>
        </w:trPr>
        <w:tc>
          <w:tcPr>
            <w:tcW w:w="4091" w:type="pct"/>
          </w:tcPr>
          <w:p w14:paraId="3D189AA1" w14:textId="670B69D7" w:rsidR="003A6684" w:rsidRPr="00257CFE" w:rsidRDefault="00257CFE">
            <w:pPr>
              <w:shd w:val="clear" w:color="auto" w:fill="FFFFFF" w:themeFill="background1"/>
              <w:spacing w:before="10" w:after="10"/>
              <w:ind w:left="176"/>
              <w:jc w:val="left"/>
              <w:rPr>
                <w:sz w:val="20"/>
                <w:szCs w:val="20"/>
                <w:lang w:val="ru-RU"/>
              </w:rPr>
            </w:pPr>
            <w:r w:rsidRPr="00257CFE">
              <w:rPr>
                <w:sz w:val="20"/>
                <w:szCs w:val="20"/>
                <w:lang w:val="ru-RU"/>
              </w:rPr>
              <w:t xml:space="preserve">Проведение </w:t>
            </w:r>
            <w:r>
              <w:rPr>
                <w:sz w:val="20"/>
                <w:szCs w:val="20"/>
                <w:lang w:val="ru-RU"/>
              </w:rPr>
              <w:t>двух</w:t>
            </w:r>
            <w:r w:rsidR="00067661">
              <w:rPr>
                <w:sz w:val="20"/>
                <w:szCs w:val="20"/>
                <w:lang w:val="ru-RU"/>
              </w:rPr>
              <w:t>-трех</w:t>
            </w:r>
            <w:r w:rsidRPr="00257CFE">
              <w:rPr>
                <w:sz w:val="20"/>
                <w:szCs w:val="20"/>
                <w:lang w:val="ru-RU"/>
              </w:rPr>
              <w:t xml:space="preserve"> семинаров для распространения </w:t>
            </w:r>
            <w:r w:rsidR="00751522">
              <w:rPr>
                <w:sz w:val="20"/>
                <w:szCs w:val="20"/>
                <w:lang w:val="ru-RU"/>
              </w:rPr>
              <w:t xml:space="preserve">полученных </w:t>
            </w:r>
            <w:r w:rsidRPr="00257CFE">
              <w:rPr>
                <w:sz w:val="20"/>
                <w:szCs w:val="20"/>
                <w:lang w:val="ru-RU"/>
              </w:rPr>
              <w:t>результатов среди заинтересованных сторон</w:t>
            </w:r>
          </w:p>
        </w:tc>
        <w:tc>
          <w:tcPr>
            <w:tcW w:w="909" w:type="pct"/>
          </w:tcPr>
          <w:p w14:paraId="73F0E907" w14:textId="577EA0D1" w:rsidR="003A6684" w:rsidRPr="00FA711B" w:rsidRDefault="003A6684">
            <w:pPr>
              <w:shd w:val="clear" w:color="auto" w:fill="FFFFFF" w:themeFill="background1"/>
              <w:spacing w:before="10" w:after="10"/>
              <w:jc w:val="right"/>
              <w:rPr>
                <w:sz w:val="20"/>
                <w:szCs w:val="20"/>
              </w:rPr>
            </w:pPr>
            <w:r>
              <w:rPr>
                <w:sz w:val="20"/>
                <w:szCs w:val="20"/>
              </w:rPr>
              <w:t>18</w:t>
            </w:r>
            <w:r w:rsidR="00846C43">
              <w:rPr>
                <w:sz w:val="20"/>
                <w:szCs w:val="20"/>
                <w:lang w:val="ru-RU"/>
              </w:rPr>
              <w:t> </w:t>
            </w:r>
            <w:r>
              <w:rPr>
                <w:sz w:val="20"/>
                <w:szCs w:val="20"/>
              </w:rPr>
              <w:t>750</w:t>
            </w:r>
          </w:p>
        </w:tc>
      </w:tr>
      <w:tr w:rsidR="003A6684" w:rsidRPr="00341CB7" w14:paraId="0485BAB2" w14:textId="77777777">
        <w:trPr>
          <w:trHeight w:val="283"/>
        </w:trPr>
        <w:tc>
          <w:tcPr>
            <w:tcW w:w="4091" w:type="pct"/>
            <w:vAlign w:val="center"/>
          </w:tcPr>
          <w:p w14:paraId="3F09EBCA" w14:textId="2C6E27C4" w:rsidR="003A6684" w:rsidRPr="00341CB7" w:rsidRDefault="00067661">
            <w:pPr>
              <w:keepNext/>
              <w:spacing w:before="20" w:after="20"/>
              <w:jc w:val="left"/>
              <w:rPr>
                <w:b/>
                <w:bCs/>
                <w:sz w:val="20"/>
                <w:szCs w:val="20"/>
              </w:rPr>
            </w:pPr>
            <w:proofErr w:type="spellStart"/>
            <w:r w:rsidRPr="00067661">
              <w:rPr>
                <w:b/>
                <w:bCs/>
                <w:sz w:val="20"/>
                <w:szCs w:val="20"/>
              </w:rPr>
              <w:t>Повышение</w:t>
            </w:r>
            <w:proofErr w:type="spellEnd"/>
            <w:r w:rsidRPr="00067661">
              <w:rPr>
                <w:b/>
                <w:bCs/>
                <w:sz w:val="20"/>
                <w:szCs w:val="20"/>
              </w:rPr>
              <w:t xml:space="preserve"> </w:t>
            </w:r>
            <w:proofErr w:type="spellStart"/>
            <w:r w:rsidRPr="00067661">
              <w:rPr>
                <w:b/>
                <w:bCs/>
                <w:sz w:val="20"/>
                <w:szCs w:val="20"/>
              </w:rPr>
              <w:t>информированности</w:t>
            </w:r>
            <w:proofErr w:type="spellEnd"/>
            <w:r w:rsidRPr="00067661">
              <w:rPr>
                <w:b/>
                <w:bCs/>
                <w:sz w:val="20"/>
                <w:szCs w:val="20"/>
              </w:rPr>
              <w:t xml:space="preserve"> </w:t>
            </w:r>
            <w:r w:rsidR="003A6684" w:rsidRPr="00F85F24">
              <w:rPr>
                <w:b/>
                <w:bCs/>
                <w:sz w:val="20"/>
                <w:szCs w:val="20"/>
              </w:rPr>
              <w:t>(</w:t>
            </w:r>
            <w:r>
              <w:rPr>
                <w:b/>
                <w:bCs/>
                <w:sz w:val="20"/>
                <w:szCs w:val="20"/>
                <w:lang w:val="ru-RU"/>
              </w:rPr>
              <w:t>ПРООН</w:t>
            </w:r>
            <w:r w:rsidR="003A6684">
              <w:rPr>
                <w:b/>
                <w:bCs/>
                <w:sz w:val="20"/>
                <w:szCs w:val="20"/>
              </w:rPr>
              <w:t>)</w:t>
            </w:r>
          </w:p>
        </w:tc>
        <w:tc>
          <w:tcPr>
            <w:tcW w:w="909" w:type="pct"/>
            <w:vAlign w:val="center"/>
          </w:tcPr>
          <w:p w14:paraId="7AA77022" w14:textId="18E0FBD5" w:rsidR="003A6684" w:rsidRPr="00341CB7" w:rsidRDefault="003A6684">
            <w:pPr>
              <w:keepNext/>
              <w:shd w:val="clear" w:color="auto" w:fill="FFFFFF" w:themeFill="background1"/>
              <w:spacing w:before="20" w:after="20"/>
              <w:jc w:val="right"/>
              <w:rPr>
                <w:b/>
                <w:bCs/>
                <w:sz w:val="20"/>
                <w:szCs w:val="20"/>
              </w:rPr>
            </w:pPr>
            <w:r w:rsidRPr="00FA089D">
              <w:rPr>
                <w:b/>
                <w:bCs/>
                <w:sz w:val="20"/>
                <w:szCs w:val="20"/>
              </w:rPr>
              <w:t>106</w:t>
            </w:r>
            <w:r w:rsidR="00846C43">
              <w:rPr>
                <w:b/>
                <w:bCs/>
                <w:sz w:val="20"/>
                <w:szCs w:val="20"/>
                <w:lang w:val="ru-RU"/>
              </w:rPr>
              <w:t> </w:t>
            </w:r>
            <w:r w:rsidRPr="00FA089D">
              <w:rPr>
                <w:b/>
                <w:bCs/>
                <w:sz w:val="20"/>
                <w:szCs w:val="20"/>
              </w:rPr>
              <w:t>500</w:t>
            </w:r>
          </w:p>
        </w:tc>
      </w:tr>
      <w:tr w:rsidR="003A6684" w:rsidRPr="00AB42F1" w14:paraId="60E9F4A4" w14:textId="77777777">
        <w:trPr>
          <w:trHeight w:val="225"/>
        </w:trPr>
        <w:tc>
          <w:tcPr>
            <w:tcW w:w="4091" w:type="pct"/>
          </w:tcPr>
          <w:p w14:paraId="1957F956" w14:textId="5272B65A" w:rsidR="003A6684" w:rsidRPr="00067661" w:rsidRDefault="00067661">
            <w:pPr>
              <w:shd w:val="clear" w:color="auto" w:fill="FFFFFF" w:themeFill="background1"/>
              <w:spacing w:before="10" w:after="10"/>
              <w:ind w:left="176"/>
              <w:jc w:val="left"/>
              <w:rPr>
                <w:sz w:val="20"/>
                <w:szCs w:val="20"/>
                <w:lang w:val="ru-RU"/>
              </w:rPr>
            </w:pPr>
            <w:r w:rsidRPr="00067661">
              <w:rPr>
                <w:sz w:val="20"/>
                <w:szCs w:val="20"/>
                <w:lang w:val="ru-RU"/>
              </w:rPr>
              <w:t>Разработка всеобъемлющей кампании в средствах информации</w:t>
            </w:r>
          </w:p>
        </w:tc>
        <w:tc>
          <w:tcPr>
            <w:tcW w:w="909" w:type="pct"/>
          </w:tcPr>
          <w:p w14:paraId="5F051455" w14:textId="02BC65DC" w:rsidR="003A6684" w:rsidRPr="00FA711B" w:rsidRDefault="003A6684">
            <w:pPr>
              <w:shd w:val="clear" w:color="auto" w:fill="FFFFFF" w:themeFill="background1"/>
              <w:spacing w:before="10" w:after="10"/>
              <w:jc w:val="right"/>
              <w:rPr>
                <w:sz w:val="20"/>
                <w:szCs w:val="20"/>
              </w:rPr>
            </w:pPr>
            <w:r>
              <w:rPr>
                <w:sz w:val="20"/>
                <w:szCs w:val="20"/>
              </w:rPr>
              <w:t>25</w:t>
            </w:r>
            <w:r w:rsidR="00846C43">
              <w:rPr>
                <w:sz w:val="20"/>
                <w:szCs w:val="20"/>
                <w:lang w:val="ru-RU"/>
              </w:rPr>
              <w:t> </w:t>
            </w:r>
            <w:r w:rsidRPr="009172BA">
              <w:rPr>
                <w:sz w:val="20"/>
                <w:szCs w:val="20"/>
              </w:rPr>
              <w:t>000</w:t>
            </w:r>
          </w:p>
        </w:tc>
      </w:tr>
      <w:tr w:rsidR="003A6684" w:rsidRPr="00AB42F1" w14:paraId="486AA75A" w14:textId="77777777">
        <w:trPr>
          <w:trHeight w:val="225"/>
        </w:trPr>
        <w:tc>
          <w:tcPr>
            <w:tcW w:w="4091" w:type="pct"/>
          </w:tcPr>
          <w:p w14:paraId="0A5B29C6" w14:textId="506EC1DB" w:rsidR="003A6684" w:rsidRPr="00067661" w:rsidRDefault="00067661">
            <w:pPr>
              <w:shd w:val="clear" w:color="auto" w:fill="FFFFFF" w:themeFill="background1"/>
              <w:spacing w:before="10" w:after="10"/>
              <w:ind w:left="176"/>
              <w:jc w:val="left"/>
              <w:rPr>
                <w:sz w:val="20"/>
                <w:szCs w:val="20"/>
                <w:lang w:val="ru-RU"/>
              </w:rPr>
            </w:pPr>
            <w:r>
              <w:rPr>
                <w:sz w:val="20"/>
                <w:szCs w:val="20"/>
                <w:lang w:val="ru-RU"/>
              </w:rPr>
              <w:t>Проведение</w:t>
            </w:r>
            <w:r w:rsidRPr="00067661">
              <w:rPr>
                <w:sz w:val="20"/>
                <w:szCs w:val="20"/>
                <w:lang w:val="ru-RU"/>
              </w:rPr>
              <w:t xml:space="preserve"> всеобъемлющей кампании в средствах информации</w:t>
            </w:r>
          </w:p>
        </w:tc>
        <w:tc>
          <w:tcPr>
            <w:tcW w:w="909" w:type="pct"/>
          </w:tcPr>
          <w:p w14:paraId="665E3D83" w14:textId="5BE48BF5" w:rsidR="003A6684" w:rsidRPr="00FA711B" w:rsidRDefault="003A6684">
            <w:pPr>
              <w:shd w:val="clear" w:color="auto" w:fill="FFFFFF" w:themeFill="background1"/>
              <w:spacing w:before="10" w:after="10"/>
              <w:jc w:val="right"/>
              <w:rPr>
                <w:sz w:val="20"/>
                <w:szCs w:val="20"/>
              </w:rPr>
            </w:pPr>
            <w:r>
              <w:rPr>
                <w:sz w:val="20"/>
                <w:szCs w:val="20"/>
              </w:rPr>
              <w:t>60</w:t>
            </w:r>
            <w:r w:rsidR="00846C43">
              <w:rPr>
                <w:sz w:val="20"/>
                <w:szCs w:val="20"/>
                <w:lang w:val="ru-RU"/>
              </w:rPr>
              <w:t> </w:t>
            </w:r>
            <w:r w:rsidRPr="009172BA">
              <w:rPr>
                <w:sz w:val="20"/>
                <w:szCs w:val="20"/>
              </w:rPr>
              <w:t>500</w:t>
            </w:r>
          </w:p>
        </w:tc>
      </w:tr>
      <w:tr w:rsidR="003A6684" w:rsidRPr="00AB42F1" w14:paraId="400299A8" w14:textId="77777777">
        <w:trPr>
          <w:trHeight w:val="225"/>
        </w:trPr>
        <w:tc>
          <w:tcPr>
            <w:tcW w:w="4091" w:type="pct"/>
          </w:tcPr>
          <w:p w14:paraId="3EA2FC97" w14:textId="7A95DC8B" w:rsidR="003A6684" w:rsidRPr="00067661" w:rsidRDefault="00067661">
            <w:pPr>
              <w:shd w:val="clear" w:color="auto" w:fill="FFFFFF" w:themeFill="background1"/>
              <w:spacing w:before="10" w:after="10"/>
              <w:ind w:left="176"/>
              <w:jc w:val="left"/>
              <w:rPr>
                <w:sz w:val="20"/>
                <w:szCs w:val="20"/>
                <w:lang w:val="ru-RU"/>
              </w:rPr>
            </w:pPr>
            <w:r w:rsidRPr="00067661">
              <w:rPr>
                <w:sz w:val="20"/>
                <w:szCs w:val="20"/>
                <w:lang w:val="ru-RU"/>
              </w:rPr>
              <w:t xml:space="preserve">Проведение шести информационных семинаров для </w:t>
            </w:r>
            <w:r>
              <w:rPr>
                <w:sz w:val="20"/>
                <w:szCs w:val="20"/>
                <w:lang w:val="ru-RU"/>
              </w:rPr>
              <w:t>импортеров</w:t>
            </w:r>
            <w:r w:rsidRPr="00067661">
              <w:rPr>
                <w:sz w:val="20"/>
                <w:szCs w:val="20"/>
                <w:lang w:val="ru-RU"/>
              </w:rPr>
              <w:t xml:space="preserve">, </w:t>
            </w:r>
            <w:r>
              <w:rPr>
                <w:sz w:val="20"/>
                <w:szCs w:val="20"/>
                <w:lang w:val="ru-RU"/>
              </w:rPr>
              <w:t>дистрибьютеров</w:t>
            </w:r>
            <w:r w:rsidRPr="00067661">
              <w:rPr>
                <w:sz w:val="20"/>
                <w:szCs w:val="20"/>
                <w:lang w:val="ru-RU"/>
              </w:rPr>
              <w:t xml:space="preserve"> </w:t>
            </w:r>
            <w:r>
              <w:rPr>
                <w:sz w:val="20"/>
                <w:szCs w:val="20"/>
                <w:lang w:val="ru-RU"/>
              </w:rPr>
              <w:t>и</w:t>
            </w:r>
            <w:r w:rsidRPr="00067661">
              <w:rPr>
                <w:sz w:val="20"/>
                <w:szCs w:val="20"/>
                <w:lang w:val="ru-RU"/>
              </w:rPr>
              <w:t xml:space="preserve"> конечных пользователей </w:t>
            </w:r>
            <w:r>
              <w:rPr>
                <w:sz w:val="20"/>
                <w:szCs w:val="20"/>
                <w:lang w:val="ru-RU"/>
              </w:rPr>
              <w:t>в</w:t>
            </w:r>
            <w:r w:rsidRPr="00067661">
              <w:rPr>
                <w:sz w:val="20"/>
                <w:szCs w:val="20"/>
                <w:lang w:val="ru-RU"/>
              </w:rPr>
              <w:t xml:space="preserve"> </w:t>
            </w:r>
            <w:r>
              <w:rPr>
                <w:sz w:val="20"/>
                <w:szCs w:val="20"/>
                <w:lang w:val="ru-RU"/>
              </w:rPr>
              <w:t>целях</w:t>
            </w:r>
            <w:r w:rsidRPr="00067661">
              <w:rPr>
                <w:sz w:val="20"/>
                <w:szCs w:val="20"/>
                <w:lang w:val="ru-RU"/>
              </w:rPr>
              <w:t xml:space="preserve"> </w:t>
            </w:r>
            <w:r>
              <w:rPr>
                <w:sz w:val="20"/>
                <w:szCs w:val="20"/>
                <w:lang w:val="ru-RU"/>
              </w:rPr>
              <w:t>продвижения</w:t>
            </w:r>
            <w:r w:rsidRPr="00067661">
              <w:rPr>
                <w:sz w:val="20"/>
                <w:szCs w:val="20"/>
                <w:lang w:val="ru-RU"/>
              </w:rPr>
              <w:t xml:space="preserve"> альтернативны</w:t>
            </w:r>
            <w:r>
              <w:rPr>
                <w:sz w:val="20"/>
                <w:szCs w:val="20"/>
                <w:lang w:val="ru-RU"/>
              </w:rPr>
              <w:t>х</w:t>
            </w:r>
            <w:r w:rsidRPr="00067661">
              <w:rPr>
                <w:sz w:val="20"/>
                <w:szCs w:val="20"/>
                <w:lang w:val="ru-RU"/>
              </w:rPr>
              <w:t xml:space="preserve"> технологи</w:t>
            </w:r>
            <w:r>
              <w:rPr>
                <w:sz w:val="20"/>
                <w:szCs w:val="20"/>
                <w:lang w:val="ru-RU"/>
              </w:rPr>
              <w:t>й</w:t>
            </w:r>
          </w:p>
        </w:tc>
        <w:tc>
          <w:tcPr>
            <w:tcW w:w="909" w:type="pct"/>
          </w:tcPr>
          <w:p w14:paraId="0DC0FEFB" w14:textId="6FA40BDC" w:rsidR="003A6684" w:rsidRPr="00FA711B" w:rsidRDefault="003A6684">
            <w:pPr>
              <w:shd w:val="clear" w:color="auto" w:fill="FFFFFF" w:themeFill="background1"/>
              <w:spacing w:before="10" w:after="10"/>
              <w:jc w:val="right"/>
              <w:rPr>
                <w:sz w:val="20"/>
                <w:szCs w:val="20"/>
              </w:rPr>
            </w:pPr>
            <w:r>
              <w:rPr>
                <w:sz w:val="20"/>
                <w:szCs w:val="20"/>
              </w:rPr>
              <w:t>21</w:t>
            </w:r>
            <w:r w:rsidR="00846C43">
              <w:rPr>
                <w:sz w:val="20"/>
                <w:szCs w:val="20"/>
                <w:lang w:val="ru-RU"/>
              </w:rPr>
              <w:t> </w:t>
            </w:r>
            <w:r>
              <w:rPr>
                <w:sz w:val="20"/>
                <w:szCs w:val="20"/>
              </w:rPr>
              <w:t>0</w:t>
            </w:r>
            <w:r w:rsidRPr="009172BA">
              <w:rPr>
                <w:sz w:val="20"/>
                <w:szCs w:val="20"/>
              </w:rPr>
              <w:t>00</w:t>
            </w:r>
          </w:p>
        </w:tc>
      </w:tr>
      <w:tr w:rsidR="003A6684" w:rsidRPr="00341CB7" w14:paraId="3925BD03" w14:textId="77777777">
        <w:trPr>
          <w:trHeight w:val="283"/>
        </w:trPr>
        <w:tc>
          <w:tcPr>
            <w:tcW w:w="4091" w:type="pct"/>
            <w:vAlign w:val="center"/>
          </w:tcPr>
          <w:p w14:paraId="3ECD9DE5" w14:textId="041EFAA8" w:rsidR="003A6684" w:rsidRPr="00341CB7" w:rsidRDefault="00067661">
            <w:pPr>
              <w:keepNext/>
              <w:spacing w:before="20" w:after="20"/>
              <w:jc w:val="left"/>
              <w:rPr>
                <w:b/>
                <w:bCs/>
                <w:sz w:val="20"/>
                <w:szCs w:val="20"/>
              </w:rPr>
            </w:pPr>
            <w:r>
              <w:rPr>
                <w:b/>
                <w:bCs/>
                <w:sz w:val="20"/>
                <w:szCs w:val="20"/>
                <w:lang w:val="ru-RU"/>
              </w:rPr>
              <w:t>ГУП</w:t>
            </w:r>
            <w:r w:rsidR="003A6684" w:rsidRPr="00F85F24">
              <w:rPr>
                <w:b/>
                <w:bCs/>
                <w:sz w:val="20"/>
                <w:szCs w:val="20"/>
              </w:rPr>
              <w:t xml:space="preserve"> (</w:t>
            </w:r>
            <w:r>
              <w:rPr>
                <w:b/>
                <w:bCs/>
                <w:sz w:val="20"/>
                <w:szCs w:val="20"/>
                <w:lang w:val="ru-RU"/>
              </w:rPr>
              <w:t>ПРООН</w:t>
            </w:r>
            <w:r w:rsidR="003A6684">
              <w:rPr>
                <w:b/>
                <w:bCs/>
                <w:sz w:val="20"/>
                <w:szCs w:val="20"/>
              </w:rPr>
              <w:t>)</w:t>
            </w:r>
          </w:p>
        </w:tc>
        <w:tc>
          <w:tcPr>
            <w:tcW w:w="909" w:type="pct"/>
            <w:vAlign w:val="center"/>
          </w:tcPr>
          <w:p w14:paraId="712F2830" w14:textId="4480AF64" w:rsidR="003A6684" w:rsidRPr="00341CB7" w:rsidRDefault="003A6684">
            <w:pPr>
              <w:keepNext/>
              <w:spacing w:before="20" w:after="20"/>
              <w:jc w:val="right"/>
              <w:rPr>
                <w:b/>
                <w:bCs/>
                <w:sz w:val="20"/>
                <w:szCs w:val="20"/>
              </w:rPr>
            </w:pPr>
            <w:r>
              <w:rPr>
                <w:b/>
                <w:bCs/>
                <w:sz w:val="20"/>
                <w:szCs w:val="20"/>
              </w:rPr>
              <w:t>171</w:t>
            </w:r>
            <w:r w:rsidR="00846C43">
              <w:rPr>
                <w:b/>
                <w:bCs/>
                <w:sz w:val="20"/>
                <w:szCs w:val="20"/>
                <w:lang w:val="ru-RU"/>
              </w:rPr>
              <w:t> </w:t>
            </w:r>
            <w:r>
              <w:rPr>
                <w:b/>
                <w:bCs/>
                <w:sz w:val="20"/>
                <w:szCs w:val="20"/>
              </w:rPr>
              <w:t>743</w:t>
            </w:r>
          </w:p>
        </w:tc>
      </w:tr>
      <w:tr w:rsidR="003A6684" w:rsidRPr="00067661" w14:paraId="33881514" w14:textId="77777777">
        <w:trPr>
          <w:trHeight w:val="227"/>
        </w:trPr>
        <w:tc>
          <w:tcPr>
            <w:tcW w:w="4091" w:type="pct"/>
          </w:tcPr>
          <w:p w14:paraId="77D0F46D" w14:textId="410257F1" w:rsidR="003A6684" w:rsidRPr="00067661" w:rsidRDefault="00067661">
            <w:pPr>
              <w:shd w:val="clear" w:color="auto" w:fill="FFFFFF" w:themeFill="background1"/>
              <w:spacing w:before="10" w:after="10"/>
              <w:ind w:left="176"/>
              <w:jc w:val="left"/>
              <w:rPr>
                <w:sz w:val="20"/>
                <w:szCs w:val="20"/>
                <w:lang w:val="ru-RU"/>
              </w:rPr>
            </w:pPr>
            <w:r>
              <w:rPr>
                <w:lang w:val="ru-RU"/>
              </w:rPr>
              <w:t>ГУП</w:t>
            </w:r>
            <w:r w:rsidRPr="00067661">
              <w:rPr>
                <w:lang w:val="ru-RU"/>
              </w:rPr>
              <w:t xml:space="preserve">: </w:t>
            </w:r>
            <w:r w:rsidRPr="00067661">
              <w:rPr>
                <w:color w:val="000000"/>
                <w:sz w:val="20"/>
                <w:lang w:val="ru-RU"/>
              </w:rPr>
              <w:t>услуги национальных консультантов (97</w:t>
            </w:r>
            <w:r>
              <w:rPr>
                <w:color w:val="000000"/>
                <w:sz w:val="20"/>
                <w:lang w:val="en-GB"/>
              </w:rPr>
              <w:t> </w:t>
            </w:r>
            <w:r w:rsidRPr="00067661">
              <w:rPr>
                <w:color w:val="000000"/>
                <w:sz w:val="20"/>
                <w:lang w:val="ru-RU"/>
              </w:rPr>
              <w:t>893</w:t>
            </w:r>
            <w:r w:rsidRPr="00067661">
              <w:rPr>
                <w:color w:val="000000"/>
                <w:sz w:val="20"/>
                <w:lang w:val="en-GB"/>
              </w:rPr>
              <w:t> </w:t>
            </w:r>
            <w:r w:rsidRPr="00067661">
              <w:rPr>
                <w:color w:val="000000"/>
                <w:sz w:val="20"/>
                <w:lang w:val="ru-RU"/>
              </w:rPr>
              <w:t>долл.</w:t>
            </w:r>
            <w:r w:rsidRPr="00067661">
              <w:rPr>
                <w:color w:val="000000"/>
                <w:sz w:val="20"/>
                <w:lang w:val="en-GB"/>
              </w:rPr>
              <w:t> </w:t>
            </w:r>
            <w:r w:rsidRPr="00067661">
              <w:rPr>
                <w:color w:val="000000"/>
                <w:sz w:val="20"/>
                <w:lang w:val="ru-RU"/>
              </w:rPr>
              <w:t>США) и международных консультантов (</w:t>
            </w:r>
            <w:r>
              <w:rPr>
                <w:color w:val="000000"/>
                <w:sz w:val="20"/>
                <w:lang w:val="ru-RU"/>
              </w:rPr>
              <w:t>30 914 </w:t>
            </w:r>
            <w:r w:rsidRPr="00067661">
              <w:rPr>
                <w:color w:val="000000"/>
                <w:sz w:val="20"/>
                <w:lang w:val="ru-RU"/>
              </w:rPr>
              <w:t>долл.</w:t>
            </w:r>
            <w:r>
              <w:rPr>
                <w:color w:val="000000"/>
                <w:sz w:val="20"/>
                <w:lang w:val="ru-RU"/>
              </w:rPr>
              <w:t> </w:t>
            </w:r>
            <w:r w:rsidRPr="00067661">
              <w:rPr>
                <w:color w:val="000000"/>
                <w:sz w:val="20"/>
                <w:lang w:val="ru-RU"/>
              </w:rPr>
              <w:t>США), проведение координационных совещаний и подготовка отчетности (</w:t>
            </w:r>
            <w:r>
              <w:rPr>
                <w:color w:val="000000"/>
                <w:sz w:val="20"/>
                <w:lang w:val="ru-RU"/>
              </w:rPr>
              <w:t>17 175 </w:t>
            </w:r>
            <w:r w:rsidRPr="00067661">
              <w:rPr>
                <w:color w:val="000000"/>
                <w:sz w:val="20"/>
                <w:lang w:val="ru-RU"/>
              </w:rPr>
              <w:t>долл.</w:t>
            </w:r>
            <w:r>
              <w:rPr>
                <w:color w:val="000000"/>
                <w:sz w:val="20"/>
                <w:lang w:val="ru-RU"/>
              </w:rPr>
              <w:t> </w:t>
            </w:r>
            <w:r w:rsidRPr="00067661">
              <w:rPr>
                <w:color w:val="000000"/>
                <w:sz w:val="20"/>
                <w:lang w:val="ru-RU"/>
              </w:rPr>
              <w:t>США), а также поездки, связанные с мониторингом (25</w:t>
            </w:r>
            <w:r>
              <w:rPr>
                <w:color w:val="000000"/>
                <w:sz w:val="20"/>
                <w:lang w:val="ru-RU"/>
              </w:rPr>
              <w:t> 761 </w:t>
            </w:r>
            <w:r w:rsidRPr="00067661">
              <w:rPr>
                <w:color w:val="000000"/>
                <w:sz w:val="20"/>
                <w:lang w:val="ru-RU"/>
              </w:rPr>
              <w:t>долл.</w:t>
            </w:r>
            <w:r>
              <w:rPr>
                <w:color w:val="000000"/>
                <w:sz w:val="20"/>
                <w:lang w:val="ru-RU"/>
              </w:rPr>
              <w:t> </w:t>
            </w:r>
            <w:r w:rsidRPr="00067661">
              <w:rPr>
                <w:color w:val="000000"/>
                <w:sz w:val="20"/>
                <w:lang w:val="ru-RU"/>
              </w:rPr>
              <w:t>США)</w:t>
            </w:r>
          </w:p>
        </w:tc>
        <w:tc>
          <w:tcPr>
            <w:tcW w:w="909" w:type="pct"/>
          </w:tcPr>
          <w:p w14:paraId="263DFFB9" w14:textId="27DF3F08" w:rsidR="003A6684" w:rsidRPr="00BD1BAE" w:rsidRDefault="00BD1BAE">
            <w:pPr>
              <w:spacing w:before="10" w:after="10"/>
              <w:jc w:val="right"/>
              <w:rPr>
                <w:sz w:val="20"/>
                <w:szCs w:val="20"/>
                <w:lang w:val="ru-RU"/>
              </w:rPr>
            </w:pPr>
            <w:r w:rsidRPr="00BD1BAE">
              <w:rPr>
                <w:sz w:val="20"/>
                <w:szCs w:val="20"/>
              </w:rPr>
              <w:t>171</w:t>
            </w:r>
            <w:r w:rsidRPr="00BD1BAE">
              <w:rPr>
                <w:sz w:val="20"/>
                <w:szCs w:val="20"/>
                <w:lang w:val="ru-RU"/>
              </w:rPr>
              <w:t> </w:t>
            </w:r>
            <w:r w:rsidRPr="00BD1BAE">
              <w:rPr>
                <w:sz w:val="20"/>
                <w:szCs w:val="20"/>
              </w:rPr>
              <w:t>743</w:t>
            </w:r>
          </w:p>
        </w:tc>
      </w:tr>
      <w:tr w:rsidR="003A6684" w:rsidRPr="00AB42F1" w14:paraId="32C9D09E" w14:textId="77777777">
        <w:trPr>
          <w:trHeight w:val="283"/>
        </w:trPr>
        <w:tc>
          <w:tcPr>
            <w:tcW w:w="4091" w:type="pct"/>
            <w:vAlign w:val="center"/>
          </w:tcPr>
          <w:p w14:paraId="069D74F0" w14:textId="65915E7A" w:rsidR="003A6684" w:rsidRPr="00067661" w:rsidRDefault="00067661">
            <w:pPr>
              <w:keepNext/>
              <w:spacing w:before="20" w:after="20"/>
              <w:jc w:val="left"/>
              <w:rPr>
                <w:b/>
                <w:bCs/>
                <w:sz w:val="20"/>
                <w:szCs w:val="20"/>
                <w:lang w:val="ru-RU"/>
              </w:rPr>
            </w:pPr>
            <w:r>
              <w:rPr>
                <w:b/>
                <w:bCs/>
                <w:sz w:val="20"/>
                <w:szCs w:val="20"/>
                <w:lang w:val="ru-RU"/>
              </w:rPr>
              <w:t>Промежуточный итог, ПРООН</w:t>
            </w:r>
          </w:p>
        </w:tc>
        <w:tc>
          <w:tcPr>
            <w:tcW w:w="909" w:type="pct"/>
            <w:vAlign w:val="center"/>
          </w:tcPr>
          <w:p w14:paraId="619BD867" w14:textId="5FC76736" w:rsidR="003A6684" w:rsidRPr="003A353F" w:rsidRDefault="003A6684">
            <w:pPr>
              <w:keepNext/>
              <w:spacing w:before="20" w:after="20"/>
              <w:jc w:val="right"/>
              <w:rPr>
                <w:b/>
                <w:bCs/>
                <w:sz w:val="20"/>
                <w:szCs w:val="20"/>
              </w:rPr>
            </w:pPr>
            <w:r w:rsidRPr="009A443C">
              <w:rPr>
                <w:b/>
                <w:bCs/>
                <w:sz w:val="20"/>
                <w:szCs w:val="20"/>
              </w:rPr>
              <w:t>3</w:t>
            </w:r>
            <w:r w:rsidR="00846C43">
              <w:rPr>
                <w:b/>
                <w:bCs/>
                <w:sz w:val="20"/>
                <w:szCs w:val="20"/>
                <w:lang w:val="ru-RU"/>
              </w:rPr>
              <w:t> </w:t>
            </w:r>
            <w:r w:rsidRPr="009A443C">
              <w:rPr>
                <w:b/>
                <w:bCs/>
                <w:sz w:val="20"/>
                <w:szCs w:val="20"/>
              </w:rPr>
              <w:t>318</w:t>
            </w:r>
            <w:r w:rsidR="00846C43">
              <w:rPr>
                <w:b/>
                <w:bCs/>
                <w:sz w:val="20"/>
                <w:szCs w:val="20"/>
                <w:lang w:val="ru-RU"/>
              </w:rPr>
              <w:t> </w:t>
            </w:r>
            <w:r w:rsidRPr="009A443C">
              <w:rPr>
                <w:b/>
                <w:bCs/>
                <w:sz w:val="20"/>
                <w:szCs w:val="20"/>
              </w:rPr>
              <w:t>477</w:t>
            </w:r>
          </w:p>
        </w:tc>
      </w:tr>
      <w:tr w:rsidR="003A6684" w:rsidRPr="00AB42F1" w14:paraId="789BCB75" w14:textId="77777777">
        <w:trPr>
          <w:trHeight w:val="283"/>
        </w:trPr>
        <w:tc>
          <w:tcPr>
            <w:tcW w:w="4091" w:type="pct"/>
          </w:tcPr>
          <w:p w14:paraId="03551824" w14:textId="39318252" w:rsidR="003A6684" w:rsidRPr="00067661" w:rsidRDefault="00067661">
            <w:pPr>
              <w:keepNext/>
              <w:spacing w:before="20" w:after="20"/>
              <w:jc w:val="left"/>
              <w:rPr>
                <w:b/>
                <w:bCs/>
                <w:sz w:val="20"/>
                <w:szCs w:val="20"/>
                <w:lang w:val="ru-RU"/>
              </w:rPr>
            </w:pPr>
            <w:proofErr w:type="spellStart"/>
            <w:r w:rsidRPr="00067661">
              <w:rPr>
                <w:b/>
                <w:bCs/>
                <w:sz w:val="20"/>
                <w:szCs w:val="20"/>
              </w:rPr>
              <w:t>Промежуточный</w:t>
            </w:r>
            <w:proofErr w:type="spellEnd"/>
            <w:r w:rsidRPr="00067661">
              <w:rPr>
                <w:b/>
                <w:bCs/>
                <w:sz w:val="20"/>
                <w:szCs w:val="20"/>
              </w:rPr>
              <w:t xml:space="preserve"> </w:t>
            </w:r>
            <w:proofErr w:type="spellStart"/>
            <w:r w:rsidRPr="00067661">
              <w:rPr>
                <w:b/>
                <w:bCs/>
                <w:sz w:val="20"/>
                <w:szCs w:val="20"/>
              </w:rPr>
              <w:t>итог</w:t>
            </w:r>
            <w:proofErr w:type="spellEnd"/>
            <w:r>
              <w:rPr>
                <w:b/>
                <w:bCs/>
                <w:sz w:val="20"/>
                <w:szCs w:val="20"/>
                <w:lang w:val="ru-RU"/>
              </w:rPr>
              <w:t>, Соединенное Королевство</w:t>
            </w:r>
          </w:p>
        </w:tc>
        <w:tc>
          <w:tcPr>
            <w:tcW w:w="909" w:type="pct"/>
          </w:tcPr>
          <w:p w14:paraId="728BCF47" w14:textId="255D8FCE" w:rsidR="003A6684" w:rsidRDefault="003A6684">
            <w:pPr>
              <w:keepNext/>
              <w:spacing w:before="20" w:after="20"/>
              <w:jc w:val="right"/>
              <w:rPr>
                <w:b/>
                <w:bCs/>
                <w:sz w:val="20"/>
                <w:szCs w:val="20"/>
              </w:rPr>
            </w:pPr>
            <w:r>
              <w:rPr>
                <w:b/>
                <w:bCs/>
                <w:sz w:val="20"/>
                <w:szCs w:val="20"/>
              </w:rPr>
              <w:t>519</w:t>
            </w:r>
            <w:r w:rsidR="00846C43">
              <w:rPr>
                <w:b/>
                <w:bCs/>
                <w:sz w:val="20"/>
                <w:szCs w:val="20"/>
                <w:lang w:val="ru-RU"/>
              </w:rPr>
              <w:t> </w:t>
            </w:r>
            <w:r>
              <w:rPr>
                <w:b/>
                <w:bCs/>
                <w:sz w:val="20"/>
                <w:szCs w:val="20"/>
              </w:rPr>
              <w:t>000</w:t>
            </w:r>
          </w:p>
        </w:tc>
      </w:tr>
      <w:tr w:rsidR="003A6684" w:rsidRPr="00AB42F1" w14:paraId="5BE843A8" w14:textId="77777777">
        <w:trPr>
          <w:trHeight w:val="283"/>
        </w:trPr>
        <w:tc>
          <w:tcPr>
            <w:tcW w:w="4091" w:type="pct"/>
          </w:tcPr>
          <w:p w14:paraId="0BD9313B" w14:textId="4A0071FA" w:rsidR="003A6684" w:rsidRPr="00067661" w:rsidRDefault="00067661">
            <w:pPr>
              <w:spacing w:before="20" w:after="20"/>
              <w:jc w:val="left"/>
              <w:rPr>
                <w:b/>
                <w:bCs/>
                <w:sz w:val="20"/>
                <w:szCs w:val="20"/>
                <w:lang w:val="ru-RU"/>
              </w:rPr>
            </w:pPr>
            <w:r>
              <w:rPr>
                <w:b/>
                <w:bCs/>
                <w:sz w:val="20"/>
                <w:szCs w:val="20"/>
                <w:lang w:val="ru-RU"/>
              </w:rPr>
              <w:t>Итого</w:t>
            </w:r>
          </w:p>
        </w:tc>
        <w:tc>
          <w:tcPr>
            <w:tcW w:w="909" w:type="pct"/>
          </w:tcPr>
          <w:p w14:paraId="2642634D" w14:textId="54F799B0" w:rsidR="003A6684" w:rsidRDefault="003A6684">
            <w:pPr>
              <w:spacing w:before="20" w:after="20"/>
              <w:jc w:val="right"/>
              <w:rPr>
                <w:b/>
                <w:bCs/>
                <w:sz w:val="20"/>
                <w:szCs w:val="20"/>
              </w:rPr>
            </w:pPr>
            <w:r w:rsidRPr="009A443C">
              <w:rPr>
                <w:b/>
                <w:bCs/>
                <w:sz w:val="20"/>
                <w:szCs w:val="20"/>
              </w:rPr>
              <w:t>3</w:t>
            </w:r>
            <w:r w:rsidR="00846C43">
              <w:rPr>
                <w:b/>
                <w:bCs/>
                <w:sz w:val="20"/>
                <w:szCs w:val="20"/>
                <w:lang w:val="ru-RU"/>
              </w:rPr>
              <w:t> </w:t>
            </w:r>
            <w:r w:rsidRPr="009A443C">
              <w:rPr>
                <w:b/>
                <w:bCs/>
                <w:sz w:val="20"/>
                <w:szCs w:val="20"/>
              </w:rPr>
              <w:t>837</w:t>
            </w:r>
            <w:r w:rsidR="00846C43">
              <w:rPr>
                <w:b/>
                <w:bCs/>
                <w:sz w:val="20"/>
                <w:szCs w:val="20"/>
                <w:lang w:val="ru-RU"/>
              </w:rPr>
              <w:t> </w:t>
            </w:r>
            <w:r w:rsidRPr="009A443C">
              <w:rPr>
                <w:b/>
                <w:bCs/>
                <w:sz w:val="20"/>
                <w:szCs w:val="20"/>
              </w:rPr>
              <w:t>477</w:t>
            </w:r>
          </w:p>
        </w:tc>
      </w:tr>
    </w:tbl>
    <w:p w14:paraId="78787731" w14:textId="2DDB71F3" w:rsidR="003A6684" w:rsidRPr="00CC2EC5" w:rsidRDefault="00CC2EC5" w:rsidP="003A6684">
      <w:pPr>
        <w:keepNext/>
        <w:shd w:val="clear" w:color="auto" w:fill="FFFFFF" w:themeFill="background1"/>
        <w:spacing w:before="240" w:after="240"/>
        <w:outlineLvl w:val="0"/>
        <w:rPr>
          <w:bCs/>
          <w:u w:val="single"/>
          <w:lang w:val="ru-RU"/>
        </w:rPr>
      </w:pPr>
      <w:r>
        <w:rPr>
          <w:bCs/>
          <w:u w:val="single"/>
          <w:lang w:val="ru-RU"/>
        </w:rPr>
        <w:t>Софинансирование</w:t>
      </w:r>
    </w:p>
    <w:p w14:paraId="408199F9" w14:textId="2CD8A6D8" w:rsidR="003A6684" w:rsidRPr="00806A1B" w:rsidRDefault="00806A1B" w:rsidP="003A6684">
      <w:pPr>
        <w:pStyle w:val="Heading1"/>
        <w:numPr>
          <w:ilvl w:val="0"/>
          <w:numId w:val="1"/>
        </w:numPr>
        <w:shd w:val="clear" w:color="auto" w:fill="FFFFFF" w:themeFill="background1"/>
        <w:rPr>
          <w:lang w:val="ru-RU"/>
        </w:rPr>
      </w:pPr>
      <w:r w:rsidRPr="00806A1B">
        <w:rPr>
          <w:lang w:val="ru-RU"/>
        </w:rPr>
        <w:t>Правительство Нигерии и ключевые заинтересованные стороны будут содействовать осуществлению ПОДПО</w:t>
      </w:r>
      <w:r>
        <w:rPr>
          <w:lang w:val="ru-RU"/>
        </w:rPr>
        <w:t xml:space="preserve"> путем</w:t>
      </w:r>
      <w:r w:rsidRPr="00806A1B">
        <w:rPr>
          <w:lang w:val="ru-RU"/>
        </w:rPr>
        <w:t xml:space="preserve"> предоставл</w:t>
      </w:r>
      <w:r>
        <w:rPr>
          <w:lang w:val="ru-RU"/>
        </w:rPr>
        <w:t>ения</w:t>
      </w:r>
      <w:r w:rsidRPr="00806A1B">
        <w:rPr>
          <w:lang w:val="ru-RU"/>
        </w:rPr>
        <w:t xml:space="preserve"> технически</w:t>
      </w:r>
      <w:r>
        <w:rPr>
          <w:lang w:val="ru-RU"/>
        </w:rPr>
        <w:t>х</w:t>
      </w:r>
      <w:r w:rsidRPr="00806A1B">
        <w:rPr>
          <w:lang w:val="ru-RU"/>
        </w:rPr>
        <w:t xml:space="preserve"> экспертны</w:t>
      </w:r>
      <w:r>
        <w:rPr>
          <w:lang w:val="ru-RU"/>
        </w:rPr>
        <w:t>х</w:t>
      </w:r>
      <w:r w:rsidRPr="00806A1B">
        <w:rPr>
          <w:lang w:val="ru-RU"/>
        </w:rPr>
        <w:t xml:space="preserve"> знани</w:t>
      </w:r>
      <w:r>
        <w:rPr>
          <w:lang w:val="ru-RU"/>
        </w:rPr>
        <w:t>й</w:t>
      </w:r>
      <w:r w:rsidRPr="00806A1B">
        <w:rPr>
          <w:lang w:val="ru-RU"/>
        </w:rPr>
        <w:t xml:space="preserve"> и </w:t>
      </w:r>
      <w:r w:rsidR="000C42F3">
        <w:rPr>
          <w:lang w:val="ru-RU"/>
        </w:rPr>
        <w:t>материально-технических</w:t>
      </w:r>
      <w:r w:rsidRPr="00806A1B">
        <w:rPr>
          <w:lang w:val="ru-RU"/>
        </w:rPr>
        <w:t xml:space="preserve"> ресурс</w:t>
      </w:r>
      <w:r>
        <w:rPr>
          <w:lang w:val="ru-RU"/>
        </w:rPr>
        <w:t>ов</w:t>
      </w:r>
      <w:r w:rsidRPr="00806A1B">
        <w:rPr>
          <w:lang w:val="ru-RU"/>
        </w:rPr>
        <w:t xml:space="preserve">. Правительство будет вносить вклад в натуральной форме, предоставляя офисные помещения, складские </w:t>
      </w:r>
      <w:r>
        <w:rPr>
          <w:lang w:val="ru-RU"/>
        </w:rPr>
        <w:t>объекты</w:t>
      </w:r>
      <w:r w:rsidRPr="00806A1B">
        <w:rPr>
          <w:lang w:val="ru-RU"/>
        </w:rPr>
        <w:t>, услуг</w:t>
      </w:r>
      <w:r>
        <w:rPr>
          <w:lang w:val="ru-RU"/>
        </w:rPr>
        <w:t>и</w:t>
      </w:r>
      <w:r w:rsidRPr="00806A1B">
        <w:rPr>
          <w:lang w:val="ru-RU"/>
        </w:rPr>
        <w:t xml:space="preserve"> связи и интернета, а также административную </w:t>
      </w:r>
      <w:r w:rsidRPr="00806A1B">
        <w:rPr>
          <w:lang w:val="ru-RU"/>
        </w:rPr>
        <w:lastRenderedPageBreak/>
        <w:t>поддержку.</w:t>
      </w:r>
      <w:r w:rsidR="000C42F3" w:rsidRPr="000C42F3">
        <w:rPr>
          <w:lang w:val="ru-RU"/>
        </w:rPr>
        <w:t xml:space="preserve"> Кроме того, группа по вопросам коммуникации при Министерстве окружающей среды будет оказывать помощь в проведении информационно-разъяснительных мероприятий в рамках проекта, используя все имеющиеся для этого каналы. Бенефициары проекта по демонстрации технологий для холодильных камер также будут вносить вклад в натуральной форме, покрывая расходы на строительн</w:t>
      </w:r>
      <w:r w:rsidR="00751522">
        <w:rPr>
          <w:lang w:val="ru-RU"/>
        </w:rPr>
        <w:t>о-монтажные</w:t>
      </w:r>
      <w:r w:rsidR="000C42F3" w:rsidRPr="000C42F3">
        <w:rPr>
          <w:lang w:val="ru-RU"/>
        </w:rPr>
        <w:t xml:space="preserve"> работы и модернизацию электрических и вентиляционных систем для обеспечения безопасности, а также проводя плановое техническое обслуживание и мониторинг энергоэффективности, </w:t>
      </w:r>
      <w:r w:rsidR="00C01281">
        <w:rPr>
          <w:lang w:val="ru-RU"/>
        </w:rPr>
        <w:t xml:space="preserve">на </w:t>
      </w:r>
      <w:r w:rsidR="000C42F3" w:rsidRPr="000C42F3">
        <w:rPr>
          <w:lang w:val="ru-RU"/>
        </w:rPr>
        <w:t>которые</w:t>
      </w:r>
      <w:r w:rsidR="00C01281">
        <w:rPr>
          <w:lang w:val="ru-RU"/>
        </w:rPr>
        <w:t xml:space="preserve"> приходится предположительно</w:t>
      </w:r>
      <w:r w:rsidR="000C42F3" w:rsidRPr="000C42F3">
        <w:rPr>
          <w:lang w:val="ru-RU"/>
        </w:rPr>
        <w:t xml:space="preserve"> 20</w:t>
      </w:r>
      <w:r w:rsidR="000C42F3">
        <w:rPr>
          <w:lang w:val="ru-RU"/>
        </w:rPr>
        <w:t> </w:t>
      </w:r>
      <w:r w:rsidR="000C42F3" w:rsidRPr="000C42F3">
        <w:rPr>
          <w:lang w:val="ru-RU"/>
        </w:rPr>
        <w:t xml:space="preserve">процентов от </w:t>
      </w:r>
      <w:r w:rsidR="00090AD7">
        <w:rPr>
          <w:lang w:val="ru-RU"/>
        </w:rPr>
        <w:t>стоимости</w:t>
      </w:r>
      <w:r w:rsidR="000C42F3" w:rsidRPr="000C42F3">
        <w:rPr>
          <w:lang w:val="ru-RU"/>
        </w:rPr>
        <w:t xml:space="preserve"> проекта.</w:t>
      </w:r>
    </w:p>
    <w:p w14:paraId="46FCB302" w14:textId="2EC411E5" w:rsidR="003A6684" w:rsidRPr="00C01281" w:rsidRDefault="00C01281" w:rsidP="003A6684">
      <w:pPr>
        <w:keepNext/>
        <w:spacing w:after="240"/>
        <w:outlineLvl w:val="0"/>
        <w:rPr>
          <w:bCs/>
          <w:u w:val="single"/>
          <w:lang w:val="ru-RU"/>
        </w:rPr>
      </w:pPr>
      <w:r w:rsidRPr="00C01281">
        <w:rPr>
          <w:bCs/>
          <w:u w:val="single"/>
          <w:lang w:val="ru-RU"/>
        </w:rPr>
        <w:t>Проект бизнес-плана Многостороннего фонда на 2026–2028 годы</w:t>
      </w:r>
    </w:p>
    <w:p w14:paraId="676C2D7D" w14:textId="15B6C06C" w:rsidR="003A6684" w:rsidRPr="00C01281" w:rsidRDefault="00C01281" w:rsidP="003A6684">
      <w:pPr>
        <w:pStyle w:val="Heading1"/>
        <w:numPr>
          <w:ilvl w:val="0"/>
          <w:numId w:val="1"/>
        </w:numPr>
        <w:rPr>
          <w:lang w:val="ru-RU"/>
        </w:rPr>
      </w:pPr>
      <w:r>
        <w:rPr>
          <w:lang w:val="ru-RU"/>
        </w:rPr>
        <w:t xml:space="preserve">На </w:t>
      </w:r>
      <w:r w:rsidRPr="00C01281">
        <w:rPr>
          <w:lang w:val="ru-RU"/>
        </w:rPr>
        <w:t>осуществление этапа</w:t>
      </w:r>
      <w:r>
        <w:rPr>
          <w:lang w:val="fr-FR"/>
        </w:rPr>
        <w:t> </w:t>
      </w:r>
      <w:r w:rsidRPr="00C01281">
        <w:t>I</w:t>
      </w:r>
      <w:r>
        <w:rPr>
          <w:lang w:val="fr-FR"/>
        </w:rPr>
        <w:t>V</w:t>
      </w:r>
      <w:r w:rsidRPr="00C01281">
        <w:rPr>
          <w:lang w:val="ru-RU"/>
        </w:rPr>
        <w:t xml:space="preserve"> ПОДПО для </w:t>
      </w:r>
      <w:r>
        <w:rPr>
          <w:lang w:val="ru-RU"/>
        </w:rPr>
        <w:t>Нигерии</w:t>
      </w:r>
      <w:r w:rsidRPr="00C01281">
        <w:rPr>
          <w:lang w:val="ru-RU"/>
        </w:rPr>
        <w:t xml:space="preserve"> ПРООН </w:t>
      </w:r>
      <w:r>
        <w:rPr>
          <w:lang w:val="ru-RU"/>
        </w:rPr>
        <w:t xml:space="preserve">и правительство </w:t>
      </w:r>
      <w:r w:rsidRPr="00C01281">
        <w:rPr>
          <w:lang w:val="ru-RU"/>
        </w:rPr>
        <w:t xml:space="preserve">Соединенного Королевства Великобритании и Северной Ирландии запрашивают </w:t>
      </w:r>
      <w:r>
        <w:rPr>
          <w:lang w:val="ru-RU"/>
        </w:rPr>
        <w:t>7 597 109 </w:t>
      </w:r>
      <w:r w:rsidRPr="00C01281">
        <w:rPr>
          <w:lang w:val="ru-RU"/>
        </w:rPr>
        <w:t>долл.</w:t>
      </w:r>
      <w:r>
        <w:rPr>
          <w:lang w:val="ru-RU"/>
        </w:rPr>
        <w:t> </w:t>
      </w:r>
      <w:r w:rsidRPr="00C01281">
        <w:rPr>
          <w:lang w:val="ru-RU"/>
        </w:rPr>
        <w:t xml:space="preserve">США плюс </w:t>
      </w:r>
      <w:r w:rsidR="00A65C7A" w:rsidRPr="00A65C7A">
        <w:rPr>
          <w:lang w:val="ru-RU"/>
        </w:rPr>
        <w:t xml:space="preserve">эксплуатационные </w:t>
      </w:r>
      <w:r w:rsidRPr="00C01281">
        <w:rPr>
          <w:lang w:val="ru-RU"/>
        </w:rPr>
        <w:t xml:space="preserve">расходы учреждений. Запрашиваемый общий объем финансирования в размере </w:t>
      </w:r>
      <w:r>
        <w:rPr>
          <w:lang w:val="ru-RU"/>
        </w:rPr>
        <w:t>7 350 132 </w:t>
      </w:r>
      <w:r w:rsidRPr="00C01281">
        <w:rPr>
          <w:lang w:val="ru-RU"/>
        </w:rPr>
        <w:t>долл.</w:t>
      </w:r>
      <w:r>
        <w:rPr>
          <w:lang w:val="ru-RU"/>
        </w:rPr>
        <w:t> </w:t>
      </w:r>
      <w:r w:rsidRPr="00C01281">
        <w:rPr>
          <w:lang w:val="ru-RU"/>
        </w:rPr>
        <w:t xml:space="preserve">США, включая </w:t>
      </w:r>
      <w:r w:rsidR="00A65C7A" w:rsidRPr="00A65C7A">
        <w:rPr>
          <w:lang w:val="ru-RU"/>
        </w:rPr>
        <w:t xml:space="preserve">эксплуатационные </w:t>
      </w:r>
      <w:r w:rsidRPr="00C01281">
        <w:rPr>
          <w:lang w:val="ru-RU"/>
        </w:rPr>
        <w:t>расходы учреждений на период 2026–2028</w:t>
      </w:r>
      <w:r>
        <w:rPr>
          <w:lang w:val="ru-RU"/>
        </w:rPr>
        <w:t> </w:t>
      </w:r>
      <w:r w:rsidRPr="00C01281">
        <w:rPr>
          <w:lang w:val="ru-RU"/>
        </w:rPr>
        <w:t xml:space="preserve">годов, на </w:t>
      </w:r>
      <w:r>
        <w:rPr>
          <w:lang w:val="ru-RU"/>
        </w:rPr>
        <w:t>2 027 868 </w:t>
      </w:r>
      <w:r w:rsidRPr="00C01281">
        <w:rPr>
          <w:lang w:val="ru-RU"/>
        </w:rPr>
        <w:t>долл.</w:t>
      </w:r>
      <w:r>
        <w:rPr>
          <w:lang w:val="ru-RU"/>
        </w:rPr>
        <w:t> </w:t>
      </w:r>
      <w:r w:rsidRPr="00C01281">
        <w:rPr>
          <w:lang w:val="ru-RU"/>
        </w:rPr>
        <w:t>США</w:t>
      </w:r>
      <w:r>
        <w:rPr>
          <w:lang w:val="ru-RU"/>
        </w:rPr>
        <w:t xml:space="preserve"> меньше</w:t>
      </w:r>
      <w:r w:rsidRPr="00C01281">
        <w:rPr>
          <w:lang w:val="ru-RU"/>
        </w:rPr>
        <w:t xml:space="preserve"> предусмотренн</w:t>
      </w:r>
      <w:r>
        <w:rPr>
          <w:lang w:val="ru-RU"/>
        </w:rPr>
        <w:t>ой</w:t>
      </w:r>
      <w:r w:rsidRPr="00C01281">
        <w:rPr>
          <w:lang w:val="ru-RU"/>
        </w:rPr>
        <w:t xml:space="preserve"> в бизнес-плане сумм</w:t>
      </w:r>
      <w:r>
        <w:rPr>
          <w:lang w:val="ru-RU"/>
        </w:rPr>
        <w:t>ы</w:t>
      </w:r>
      <w:r w:rsidRPr="00C01281">
        <w:rPr>
          <w:lang w:val="ru-RU"/>
        </w:rPr>
        <w:t>.</w:t>
      </w:r>
    </w:p>
    <w:p w14:paraId="3C1A057A" w14:textId="672FBB70" w:rsidR="003A6684" w:rsidRPr="008F6D54" w:rsidRDefault="008F6D54" w:rsidP="003A6684">
      <w:pPr>
        <w:keepNext/>
        <w:spacing w:after="240"/>
        <w:rPr>
          <w:iCs/>
          <w:u w:val="single"/>
          <w:lang w:val="ru-RU"/>
        </w:rPr>
      </w:pPr>
      <w:r>
        <w:rPr>
          <w:iCs/>
          <w:u w:val="single"/>
          <w:lang w:val="ru-RU"/>
        </w:rPr>
        <w:t>Осуществление гендерной политики</w:t>
      </w:r>
    </w:p>
    <w:p w14:paraId="4D50F6D5" w14:textId="2EEFE27C" w:rsidR="003A6684" w:rsidRPr="008F6D54" w:rsidRDefault="008F6D54" w:rsidP="003A6684">
      <w:pPr>
        <w:pStyle w:val="Heading1"/>
        <w:numPr>
          <w:ilvl w:val="0"/>
          <w:numId w:val="1"/>
        </w:numPr>
        <w:rPr>
          <w:lang w:val="ru-RU"/>
        </w:rPr>
      </w:pPr>
      <w:r>
        <w:rPr>
          <w:lang w:val="ru-RU"/>
        </w:rPr>
        <w:t>Г</w:t>
      </w:r>
      <w:r w:rsidRPr="008F6D54">
        <w:rPr>
          <w:lang w:val="ru-RU"/>
        </w:rPr>
        <w:t>ендерная политика Многостороннего фонда будет применятся на всем протяжении реализации этапа</w:t>
      </w:r>
      <w:r>
        <w:rPr>
          <w:lang w:val="ru-RU"/>
        </w:rPr>
        <w:t> </w:t>
      </w:r>
      <w:r w:rsidRPr="008F6D54">
        <w:t>IV</w:t>
      </w:r>
      <w:r w:rsidRPr="008F6D54">
        <w:rPr>
          <w:lang w:val="ru-RU"/>
        </w:rPr>
        <w:t xml:space="preserve">, при этом особое внимание будет уделяться расширению прав и возможностей женщин и </w:t>
      </w:r>
      <w:r w:rsidR="00090AD7">
        <w:rPr>
          <w:lang w:val="ru-RU"/>
        </w:rPr>
        <w:t>повышению их представленности на</w:t>
      </w:r>
      <w:r w:rsidRPr="008F6D54">
        <w:rPr>
          <w:lang w:val="ru-RU"/>
        </w:rPr>
        <w:t xml:space="preserve"> технически</w:t>
      </w:r>
      <w:r w:rsidR="00090AD7">
        <w:rPr>
          <w:lang w:val="ru-RU"/>
        </w:rPr>
        <w:t>х</w:t>
      </w:r>
      <w:r w:rsidRPr="008F6D54">
        <w:rPr>
          <w:lang w:val="ru-RU"/>
        </w:rPr>
        <w:t xml:space="preserve"> и руководящи</w:t>
      </w:r>
      <w:r w:rsidR="00090AD7">
        <w:rPr>
          <w:lang w:val="ru-RU"/>
        </w:rPr>
        <w:t>х</w:t>
      </w:r>
      <w:r w:rsidRPr="008F6D54">
        <w:rPr>
          <w:lang w:val="ru-RU"/>
        </w:rPr>
        <w:t xml:space="preserve"> должностя</w:t>
      </w:r>
      <w:r w:rsidR="00090AD7">
        <w:rPr>
          <w:lang w:val="ru-RU"/>
        </w:rPr>
        <w:t>х</w:t>
      </w:r>
      <w:r w:rsidRPr="008F6D54">
        <w:rPr>
          <w:lang w:val="ru-RU"/>
        </w:rPr>
        <w:t xml:space="preserve"> в секторе ХКВ.</w:t>
      </w:r>
      <w:r w:rsidR="00836AEE" w:rsidRPr="00836AEE">
        <w:rPr>
          <w:lang w:val="ru-RU"/>
        </w:rPr>
        <w:t xml:space="preserve"> Нигерия планирует увеличить число женщин-технических специалистов по ХКВ как минимум до 500 и повысить долю женщин на технических, управленческих и </w:t>
      </w:r>
      <w:r w:rsidR="00836AEE">
        <w:rPr>
          <w:lang w:val="ru-RU"/>
        </w:rPr>
        <w:t>директивных</w:t>
      </w:r>
      <w:r w:rsidR="00836AEE" w:rsidRPr="00836AEE">
        <w:rPr>
          <w:lang w:val="ru-RU"/>
        </w:rPr>
        <w:t xml:space="preserve"> должностях. В частности, для этапа</w:t>
      </w:r>
      <w:r w:rsidR="00836AEE">
        <w:rPr>
          <w:lang w:val="ru-RU"/>
        </w:rPr>
        <w:t> </w:t>
      </w:r>
      <w:r w:rsidR="00836AEE" w:rsidRPr="00836AEE">
        <w:rPr>
          <w:lang w:val="ru-RU"/>
        </w:rPr>
        <w:t>IV установлены следующие целевые показатели: подготовка как минимум 250 женщин-технических специалистов, сертификация по меньшей мере 200 женщин-технических специалистов и предоставление инструментов как минимум 100 сертифицированным женщинам-техническим специалистам.</w:t>
      </w:r>
      <w:r w:rsidR="00114D55">
        <w:rPr>
          <w:lang w:val="ru-RU"/>
        </w:rPr>
        <w:t xml:space="preserve"> </w:t>
      </w:r>
      <w:r w:rsidR="00114D55" w:rsidRPr="00114D55">
        <w:rPr>
          <w:lang w:val="ru-RU"/>
        </w:rPr>
        <w:t xml:space="preserve">План работы в рамках этапа </w:t>
      </w:r>
      <w:r w:rsidR="00114D55">
        <w:rPr>
          <w:lang w:val="ru-RU"/>
        </w:rPr>
        <w:t> </w:t>
      </w:r>
      <w:r w:rsidR="00114D55" w:rsidRPr="00114D55">
        <w:rPr>
          <w:lang w:val="ru-RU"/>
        </w:rPr>
        <w:t xml:space="preserve">IV включает следующие основные этапы и показатели: содействие </w:t>
      </w:r>
      <w:r w:rsidR="00654DDA">
        <w:rPr>
          <w:lang w:val="ru-RU"/>
        </w:rPr>
        <w:t xml:space="preserve">расширению </w:t>
      </w:r>
      <w:r w:rsidR="00114D55" w:rsidRPr="00114D55">
        <w:rPr>
          <w:lang w:val="ru-RU"/>
        </w:rPr>
        <w:t xml:space="preserve">представленности и продвижению по службе, включая отслеживание доли женщин среди консультантов, </w:t>
      </w:r>
      <w:r w:rsidR="00654DDA">
        <w:rPr>
          <w:lang w:val="ru-RU"/>
        </w:rPr>
        <w:t>стажеров</w:t>
      </w:r>
      <w:r w:rsidR="00114D55" w:rsidRPr="00114D55">
        <w:rPr>
          <w:lang w:val="ru-RU"/>
        </w:rPr>
        <w:t xml:space="preserve"> и кандидатов, а также в составе комиссий по набору персонала и на руководящих должностях; обеспечение того, чтобы </w:t>
      </w:r>
      <w:r w:rsidR="00654DDA" w:rsidRPr="00654DDA">
        <w:rPr>
          <w:lang w:val="ru-RU"/>
        </w:rPr>
        <w:t xml:space="preserve">должностные инструкции </w:t>
      </w:r>
      <w:r w:rsidR="00114D55" w:rsidRPr="00114D55">
        <w:rPr>
          <w:lang w:val="ru-RU"/>
        </w:rPr>
        <w:t xml:space="preserve">стимулировали женщин подавать </w:t>
      </w:r>
      <w:r w:rsidR="00654DDA">
        <w:rPr>
          <w:lang w:val="ru-RU"/>
        </w:rPr>
        <w:t>свои кандидатуры</w:t>
      </w:r>
      <w:r w:rsidR="00114D55" w:rsidRPr="00114D55">
        <w:rPr>
          <w:lang w:val="ru-RU"/>
        </w:rPr>
        <w:t xml:space="preserve">; создание базы данных квалифицированных женщин-экспертов; и подтверждение того, что </w:t>
      </w:r>
      <w:r w:rsidR="00654DDA" w:rsidRPr="00654DDA">
        <w:rPr>
          <w:lang w:val="ru-RU"/>
        </w:rPr>
        <w:t>в условиях реализации проектов учитывается участие женщин</w:t>
      </w:r>
      <w:r w:rsidR="00114D55" w:rsidRPr="00114D55">
        <w:rPr>
          <w:lang w:val="ru-RU"/>
        </w:rPr>
        <w:t>.</w:t>
      </w:r>
    </w:p>
    <w:p w14:paraId="361A173B" w14:textId="5FBF5FE9" w:rsidR="003A6684" w:rsidRPr="001D297A" w:rsidRDefault="001D297A" w:rsidP="003A6684">
      <w:pPr>
        <w:keepNext/>
        <w:spacing w:after="240"/>
        <w:rPr>
          <w:u w:val="single"/>
          <w:lang w:val="ru-RU"/>
        </w:rPr>
      </w:pPr>
      <w:r w:rsidRPr="001D297A">
        <w:rPr>
          <w:u w:val="single"/>
          <w:lang w:val="ru-RU"/>
        </w:rPr>
        <w:t>Устойчивость поэтапного отказа от ГХФУ и оценка рисков</w:t>
      </w:r>
    </w:p>
    <w:p w14:paraId="21FA01B6" w14:textId="2ECC95CE" w:rsidR="003A6684" w:rsidRPr="001D297A" w:rsidRDefault="001D297A" w:rsidP="003A6684">
      <w:pPr>
        <w:pStyle w:val="Heading1"/>
        <w:numPr>
          <w:ilvl w:val="0"/>
          <w:numId w:val="1"/>
        </w:numPr>
        <w:rPr>
          <w:lang w:val="ru-RU"/>
        </w:rPr>
      </w:pPr>
      <w:r w:rsidRPr="001D297A">
        <w:rPr>
          <w:lang w:val="ru-RU"/>
        </w:rPr>
        <w:t xml:space="preserve">Нигерия </w:t>
      </w:r>
      <w:r w:rsidR="006212A3">
        <w:rPr>
          <w:lang w:val="ru-RU"/>
        </w:rPr>
        <w:t>внедрила</w:t>
      </w:r>
      <w:r w:rsidRPr="001D297A">
        <w:rPr>
          <w:lang w:val="ru-RU"/>
        </w:rPr>
        <w:t xml:space="preserve"> систему лицензирования и квотирования и установила запрет на импорт ГХФУ-141</w:t>
      </w:r>
      <w:r w:rsidRPr="001D297A">
        <w:t>b</w:t>
      </w:r>
      <w:r w:rsidRPr="001D297A">
        <w:rPr>
          <w:lang w:val="ru-RU"/>
        </w:rPr>
        <w:t xml:space="preserve"> в секторе пеноматериалов, а также </w:t>
      </w:r>
      <w:r w:rsidR="00654DDA">
        <w:rPr>
          <w:lang w:val="ru-RU"/>
        </w:rPr>
        <w:t xml:space="preserve">запрет </w:t>
      </w:r>
      <w:r w:rsidRPr="001D297A">
        <w:rPr>
          <w:lang w:val="ru-RU"/>
        </w:rPr>
        <w:t xml:space="preserve">на импорт оборудования на основе ГХФУ, </w:t>
      </w:r>
      <w:r>
        <w:rPr>
          <w:lang w:val="ru-RU"/>
        </w:rPr>
        <w:t xml:space="preserve">который </w:t>
      </w:r>
      <w:r w:rsidR="00654DDA">
        <w:rPr>
          <w:lang w:val="ru-RU"/>
        </w:rPr>
        <w:t>должен быть введен</w:t>
      </w:r>
      <w:r w:rsidRPr="001D297A">
        <w:rPr>
          <w:lang w:val="ru-RU"/>
        </w:rPr>
        <w:t xml:space="preserve"> </w:t>
      </w:r>
      <w:r>
        <w:rPr>
          <w:lang w:val="ru-RU"/>
        </w:rPr>
        <w:t xml:space="preserve">в действие в </w:t>
      </w:r>
      <w:r w:rsidRPr="001D297A">
        <w:rPr>
          <w:lang w:val="ru-RU"/>
        </w:rPr>
        <w:t>2027</w:t>
      </w:r>
      <w:r>
        <w:rPr>
          <w:lang w:val="ru-RU"/>
        </w:rPr>
        <w:t> </w:t>
      </w:r>
      <w:r w:rsidRPr="001D297A">
        <w:rPr>
          <w:lang w:val="ru-RU"/>
        </w:rPr>
        <w:t>год</w:t>
      </w:r>
      <w:r>
        <w:rPr>
          <w:lang w:val="ru-RU"/>
        </w:rPr>
        <w:t>у</w:t>
      </w:r>
      <w:r w:rsidRPr="001D297A">
        <w:rPr>
          <w:lang w:val="ru-RU"/>
        </w:rPr>
        <w:t>.</w:t>
      </w:r>
      <w:r w:rsidR="00F26CDF" w:rsidRPr="00F26CDF">
        <w:rPr>
          <w:lang w:val="ru-RU"/>
        </w:rPr>
        <w:t xml:space="preserve"> Уровень потребления ГХФУ снижается, а это свидетельствует о том, что Нигерия </w:t>
      </w:r>
      <w:r w:rsidR="005728A5">
        <w:rPr>
          <w:lang w:val="ru-RU"/>
        </w:rPr>
        <w:t>планомерно выполняет</w:t>
      </w:r>
      <w:r w:rsidR="00F26CDF" w:rsidRPr="00F26CDF">
        <w:rPr>
          <w:lang w:val="ru-RU"/>
        </w:rPr>
        <w:t xml:space="preserve"> свои обязательств</w:t>
      </w:r>
      <w:r w:rsidR="005728A5">
        <w:rPr>
          <w:lang w:val="ru-RU"/>
        </w:rPr>
        <w:t>а</w:t>
      </w:r>
      <w:r w:rsidR="00F26CDF" w:rsidRPr="00F26CDF">
        <w:rPr>
          <w:lang w:val="ru-RU"/>
        </w:rPr>
        <w:t xml:space="preserve"> по сокращению потребления. Тем не менее сохраняется существенный риск для устойчивости: большой парк установленного оборудования на основе ГХФУ-22 может создать спрос, превышающий разрешенные объемы поставок, что может вызвать рост цен и увеличить риск незаконной торговли. В целях решения этой проблемы правительство при содействии ПРООН будет усиливать контроль за соблюдением запрета на импорт оборудования</w:t>
      </w:r>
      <w:r w:rsidR="006212A3">
        <w:rPr>
          <w:lang w:val="ru-RU"/>
        </w:rPr>
        <w:t xml:space="preserve"> на основе </w:t>
      </w:r>
      <w:r w:rsidR="00F26CDF" w:rsidRPr="00F26CDF">
        <w:rPr>
          <w:lang w:val="ru-RU"/>
        </w:rPr>
        <w:t>ГХФУ, содействовать рекуперации и регенерации хладагентов и поддерживать переход на технологии с низким ПГП в интересах сокращения спроса на ГХФУ.</w:t>
      </w:r>
      <w:r w:rsidR="006212A3" w:rsidRPr="006212A3">
        <w:rPr>
          <w:lang w:val="ru-RU"/>
        </w:rPr>
        <w:t xml:space="preserve"> Дополнительные меры включают укрепление потенциала НОО в области мониторинга реализации проектов, усиление таможенного контроля, обеспечение эффективного функционирования системы квот на импорт ГХФУ и осуществление комплексных программ подготовки технических специалистов по ХКВ в целях формирования квалифицированных кадров, способных работать с легковоспламеняющимися хладагентами.</w:t>
      </w:r>
    </w:p>
    <w:p w14:paraId="0F205D57" w14:textId="019B5E59" w:rsidR="003A6684" w:rsidRPr="006212A3" w:rsidRDefault="006212A3" w:rsidP="003A6684">
      <w:pPr>
        <w:keepNext/>
        <w:spacing w:after="240"/>
        <w:rPr>
          <w:u w:val="single"/>
          <w:lang w:val="ru-RU"/>
        </w:rPr>
      </w:pPr>
      <w:r>
        <w:rPr>
          <w:u w:val="single"/>
          <w:lang w:val="ru-RU"/>
        </w:rPr>
        <w:lastRenderedPageBreak/>
        <w:t>Воздействие на климат</w:t>
      </w:r>
    </w:p>
    <w:p w14:paraId="67A98B40" w14:textId="7ECA7C87" w:rsidR="003A6684" w:rsidRPr="006212A3" w:rsidRDefault="006212A3" w:rsidP="003A6684">
      <w:pPr>
        <w:pStyle w:val="Heading1"/>
        <w:numPr>
          <w:ilvl w:val="0"/>
          <w:numId w:val="1"/>
        </w:numPr>
        <w:rPr>
          <w:lang w:val="ru-RU"/>
        </w:rPr>
      </w:pPr>
      <w:r>
        <w:rPr>
          <w:lang w:val="ru-RU"/>
        </w:rPr>
        <w:t xml:space="preserve">Предлагаемые </w:t>
      </w:r>
      <w:r w:rsidRPr="006212A3">
        <w:rPr>
          <w:lang w:val="ru-RU"/>
        </w:rPr>
        <w:t>мероприятия в секторе обслуживания, предусматривающие</w:t>
      </w:r>
      <w:r w:rsidR="00DE6378">
        <w:rPr>
          <w:lang w:val="ru-RU"/>
        </w:rPr>
        <w:t>,</w:t>
      </w:r>
      <w:r w:rsidRPr="006212A3">
        <w:rPr>
          <w:lang w:val="ru-RU"/>
        </w:rPr>
        <w:t xml:space="preserve"> среди прочего</w:t>
      </w:r>
      <w:r w:rsidR="00DE6378">
        <w:rPr>
          <w:lang w:val="ru-RU"/>
        </w:rPr>
        <w:t>,</w:t>
      </w:r>
      <w:r w:rsidRPr="006212A3">
        <w:rPr>
          <w:lang w:val="ru-RU"/>
        </w:rPr>
        <w:t xml:space="preserve"> обеспечение более эффективного удержания хладагентов </w:t>
      </w:r>
      <w:r w:rsidR="00DE6378">
        <w:rPr>
          <w:lang w:val="ru-RU"/>
        </w:rPr>
        <w:t xml:space="preserve">за счет проведения </w:t>
      </w:r>
      <w:r w:rsidR="00775FC8">
        <w:rPr>
          <w:lang w:val="ru-RU"/>
        </w:rPr>
        <w:t>обучения</w:t>
      </w:r>
      <w:r w:rsidRPr="006212A3">
        <w:rPr>
          <w:lang w:val="ru-RU"/>
        </w:rPr>
        <w:t xml:space="preserve"> и предоставления оборудования, </w:t>
      </w:r>
      <w:r w:rsidR="00DE6378">
        <w:rPr>
          <w:lang w:val="ru-RU"/>
        </w:rPr>
        <w:t>будут способствовать</w:t>
      </w:r>
      <w:r w:rsidRPr="006212A3">
        <w:rPr>
          <w:lang w:val="ru-RU"/>
        </w:rPr>
        <w:t xml:space="preserve"> сокра</w:t>
      </w:r>
      <w:r w:rsidR="00DE6378">
        <w:rPr>
          <w:lang w:val="ru-RU"/>
        </w:rPr>
        <w:t>щению</w:t>
      </w:r>
      <w:r w:rsidRPr="006212A3">
        <w:rPr>
          <w:lang w:val="ru-RU"/>
        </w:rPr>
        <w:t xml:space="preserve"> использовани</w:t>
      </w:r>
      <w:r w:rsidR="00DE6378">
        <w:rPr>
          <w:lang w:val="ru-RU"/>
        </w:rPr>
        <w:t>я</w:t>
      </w:r>
      <w:r w:rsidRPr="006212A3">
        <w:rPr>
          <w:lang w:val="ru-RU"/>
        </w:rPr>
        <w:t xml:space="preserve"> ГХФУ-22 при техническом обслуживании.</w:t>
      </w:r>
      <w:r w:rsidR="00DE6378" w:rsidRPr="00DE6378">
        <w:rPr>
          <w:lang w:val="ru-RU"/>
        </w:rPr>
        <w:t xml:space="preserve"> Каждый килограмм ГХФУ-22, выброс которого был предотвращен благодаря более совершенным методам охлаждения, позволяет снизить воздействие на окружающую среду примерно на 1,8 тонны эквивалента CO</w:t>
      </w:r>
      <w:r w:rsidR="00DE6378" w:rsidRPr="00DE6378">
        <w:rPr>
          <w:vertAlign w:val="subscript"/>
          <w:lang w:val="ru-RU"/>
        </w:rPr>
        <w:t>2</w:t>
      </w:r>
      <w:r w:rsidR="00DE6378" w:rsidRPr="00DE6378">
        <w:rPr>
          <w:lang w:val="ru-RU"/>
        </w:rPr>
        <w:t>.</w:t>
      </w:r>
      <w:r w:rsidR="00DE6378">
        <w:rPr>
          <w:lang w:val="ru-RU"/>
        </w:rPr>
        <w:t xml:space="preserve"> Оценка воздействия на климат включена в ПОДПО.</w:t>
      </w:r>
      <w:r w:rsidR="00DE6378" w:rsidRPr="00DE6378">
        <w:rPr>
          <w:lang w:val="ru-RU"/>
        </w:rPr>
        <w:t xml:space="preserve"> </w:t>
      </w:r>
      <w:r w:rsidR="00DE6378">
        <w:rPr>
          <w:lang w:val="ru-RU"/>
        </w:rPr>
        <w:t>З</w:t>
      </w:r>
      <w:r w:rsidR="00DE6378" w:rsidRPr="00DE6378">
        <w:rPr>
          <w:lang w:val="ru-RU"/>
        </w:rPr>
        <w:t xml:space="preserve">апланированные </w:t>
      </w:r>
      <w:r w:rsidR="00DE6378">
        <w:rPr>
          <w:lang w:val="ru-RU"/>
        </w:rPr>
        <w:t>Нигерией</w:t>
      </w:r>
      <w:r w:rsidR="00DE6378" w:rsidRPr="00DE6378">
        <w:rPr>
          <w:lang w:val="ru-RU"/>
        </w:rPr>
        <w:t xml:space="preserve"> мероприятия, включая меры по поощрению использования альтернатив с низким ПГП</w:t>
      </w:r>
      <w:r w:rsidR="00DE6378">
        <w:rPr>
          <w:lang w:val="ru-RU"/>
        </w:rPr>
        <w:t xml:space="preserve">, а также по содействию </w:t>
      </w:r>
      <w:r w:rsidR="00DE6378" w:rsidRPr="00DE6378">
        <w:rPr>
          <w:lang w:val="ru-RU"/>
        </w:rPr>
        <w:t>рекуперации, переработке и регенерации</w:t>
      </w:r>
      <w:r w:rsidR="00DE6378">
        <w:rPr>
          <w:lang w:val="ru-RU"/>
        </w:rPr>
        <w:t xml:space="preserve"> хладагентов</w:t>
      </w:r>
      <w:r w:rsidR="00775FC8">
        <w:rPr>
          <w:lang w:val="ru-RU"/>
        </w:rPr>
        <w:t>, позволяют предположить</w:t>
      </w:r>
      <w:r w:rsidR="00DE6378" w:rsidRPr="00DE6378">
        <w:rPr>
          <w:lang w:val="ru-RU"/>
        </w:rPr>
        <w:t xml:space="preserve">, что осуществление ПОДПО приведет к сокращению выбросов хладагентов в атмосферу, что </w:t>
      </w:r>
      <w:r w:rsidR="00775FC8">
        <w:rPr>
          <w:lang w:val="ru-RU"/>
        </w:rPr>
        <w:t>положительно скажется на климате</w:t>
      </w:r>
      <w:r w:rsidR="00DE6378" w:rsidRPr="00DE6378">
        <w:rPr>
          <w:lang w:val="ru-RU"/>
        </w:rPr>
        <w:t>.</w:t>
      </w:r>
    </w:p>
    <w:p w14:paraId="6E4FFC60" w14:textId="3379098F" w:rsidR="003A6684" w:rsidRPr="00775FC8" w:rsidRDefault="00775FC8" w:rsidP="003A6684">
      <w:pPr>
        <w:spacing w:after="240"/>
        <w:outlineLvl w:val="0"/>
        <w:rPr>
          <w:bCs/>
          <w:u w:val="single"/>
          <w:lang w:val="ru-RU"/>
        </w:rPr>
      </w:pPr>
      <w:r>
        <w:rPr>
          <w:bCs/>
          <w:u w:val="single"/>
          <w:lang w:val="ru-RU"/>
        </w:rPr>
        <w:t>Проект соглашения</w:t>
      </w:r>
    </w:p>
    <w:p w14:paraId="0D91DED2" w14:textId="4C11D92B" w:rsidR="003A6684" w:rsidRPr="00775FC8" w:rsidRDefault="00775FC8" w:rsidP="003A6684">
      <w:pPr>
        <w:pStyle w:val="Heading1"/>
        <w:numPr>
          <w:ilvl w:val="0"/>
          <w:numId w:val="1"/>
        </w:numPr>
        <w:rPr>
          <w:lang w:val="ru-RU"/>
        </w:rPr>
      </w:pPr>
      <w:r>
        <w:rPr>
          <w:lang w:val="ru-RU"/>
        </w:rPr>
        <w:t xml:space="preserve">Проект </w:t>
      </w:r>
      <w:r w:rsidRPr="00775FC8">
        <w:rPr>
          <w:lang w:val="ru-RU"/>
        </w:rPr>
        <w:t xml:space="preserve">соглашения между правительством </w:t>
      </w:r>
      <w:r>
        <w:rPr>
          <w:lang w:val="ru-RU"/>
        </w:rPr>
        <w:t>Нигерии</w:t>
      </w:r>
      <w:r w:rsidRPr="00775FC8">
        <w:rPr>
          <w:lang w:val="ru-RU"/>
        </w:rPr>
        <w:t xml:space="preserve"> и Исполнительным комитетом по этапу</w:t>
      </w:r>
      <w:r>
        <w:rPr>
          <w:lang w:val="ru-RU"/>
        </w:rPr>
        <w:t> </w:t>
      </w:r>
      <w:r>
        <w:rPr>
          <w:lang w:val="fr-FR"/>
        </w:rPr>
        <w:t>IV</w:t>
      </w:r>
      <w:r w:rsidRPr="00775FC8">
        <w:rPr>
          <w:lang w:val="ru-RU"/>
        </w:rPr>
        <w:t xml:space="preserve"> ПОДПО содержится в приложении</w:t>
      </w:r>
      <w:r>
        <w:rPr>
          <w:lang w:val="ru-RU"/>
        </w:rPr>
        <w:t> </w:t>
      </w:r>
      <w:r w:rsidRPr="00775FC8">
        <w:t>I</w:t>
      </w:r>
      <w:r w:rsidRPr="00775FC8">
        <w:rPr>
          <w:lang w:val="ru-RU"/>
        </w:rPr>
        <w:t xml:space="preserve"> к настоящему документу.</w:t>
      </w:r>
    </w:p>
    <w:p w14:paraId="301DE027" w14:textId="73FB61D6" w:rsidR="003A6684" w:rsidRPr="00775FC8" w:rsidRDefault="00775FC8" w:rsidP="003A6684">
      <w:pPr>
        <w:keepNext/>
        <w:autoSpaceDE w:val="0"/>
        <w:autoSpaceDN w:val="0"/>
        <w:adjustRightInd w:val="0"/>
        <w:spacing w:before="360" w:after="240"/>
        <w:outlineLvl w:val="0"/>
        <w:rPr>
          <w:b/>
          <w:lang w:val="ru-RU"/>
        </w:rPr>
      </w:pPr>
      <w:r>
        <w:rPr>
          <w:b/>
          <w:lang w:val="ru-RU"/>
        </w:rPr>
        <w:t>РЕКОМЕНДАЦИЯ</w:t>
      </w:r>
    </w:p>
    <w:p w14:paraId="052D050C" w14:textId="6BC25900" w:rsidR="003A6684" w:rsidRPr="00A335E5" w:rsidRDefault="00775FC8" w:rsidP="003A6684">
      <w:pPr>
        <w:pStyle w:val="Heading1"/>
        <w:keepNext/>
        <w:numPr>
          <w:ilvl w:val="0"/>
          <w:numId w:val="1"/>
        </w:numPr>
      </w:pPr>
      <w:r>
        <w:rPr>
          <w:lang w:val="ru-RU"/>
        </w:rPr>
        <w:t>Исполнительный комитет, возможно, пожелает:</w:t>
      </w:r>
    </w:p>
    <w:p w14:paraId="2B275EC6" w14:textId="06669EB4" w:rsidR="003A6684" w:rsidRPr="00775FC8" w:rsidRDefault="00775FC8" w:rsidP="003A6684">
      <w:pPr>
        <w:numPr>
          <w:ilvl w:val="1"/>
          <w:numId w:val="1"/>
        </w:numPr>
        <w:spacing w:after="240"/>
        <w:outlineLvl w:val="1"/>
        <w:rPr>
          <w:lang w:val="ru-RU"/>
        </w:rPr>
      </w:pPr>
      <w:r>
        <w:rPr>
          <w:lang w:val="ru-RU"/>
        </w:rPr>
        <w:t>утвердить</w:t>
      </w:r>
      <w:r w:rsidRPr="00775FC8">
        <w:rPr>
          <w:lang w:val="ru-RU"/>
        </w:rPr>
        <w:t xml:space="preserve"> в принципе этап</w:t>
      </w:r>
      <w:r w:rsidRPr="00775FC8">
        <w:rPr>
          <w:lang w:val="en-GB"/>
        </w:rPr>
        <w:t> IV</w:t>
      </w:r>
      <w:r w:rsidRPr="00775FC8">
        <w:rPr>
          <w:lang w:val="ru-RU"/>
        </w:rPr>
        <w:t xml:space="preserve"> </w:t>
      </w:r>
      <w:r w:rsidR="003F23C0">
        <w:rPr>
          <w:lang w:val="ru-RU"/>
        </w:rPr>
        <w:t>П</w:t>
      </w:r>
      <w:r w:rsidRPr="00775FC8">
        <w:rPr>
          <w:lang w:val="ru-RU"/>
        </w:rPr>
        <w:t xml:space="preserve">лана организационной деятельности по поэтапному отказу от ГХФУ (ПОДПО) для </w:t>
      </w:r>
      <w:r>
        <w:rPr>
          <w:lang w:val="ru-RU"/>
        </w:rPr>
        <w:t>Нигерии</w:t>
      </w:r>
      <w:r w:rsidRPr="00775FC8">
        <w:rPr>
          <w:lang w:val="ru-RU"/>
        </w:rPr>
        <w:t xml:space="preserve"> на период 2026–2030</w:t>
      </w:r>
      <w:r w:rsidRPr="00775FC8">
        <w:rPr>
          <w:lang w:val="en-GB"/>
        </w:rPr>
        <w:t> </w:t>
      </w:r>
      <w:r w:rsidRPr="00775FC8">
        <w:rPr>
          <w:lang w:val="ru-RU"/>
        </w:rPr>
        <w:t>годов, предусматривающий полный отказ от потребления ГХФУ, с финансированием на сумму 8</w:t>
      </w:r>
      <w:r>
        <w:rPr>
          <w:lang w:val="en-GB"/>
        </w:rPr>
        <w:t> </w:t>
      </w:r>
      <w:r w:rsidRPr="00775FC8">
        <w:rPr>
          <w:lang w:val="ru-RU"/>
        </w:rPr>
        <w:t>162</w:t>
      </w:r>
      <w:r>
        <w:rPr>
          <w:lang w:val="en-GB"/>
        </w:rPr>
        <w:t> </w:t>
      </w:r>
      <w:r w:rsidRPr="00775FC8">
        <w:rPr>
          <w:lang w:val="ru-RU"/>
        </w:rPr>
        <w:t>962</w:t>
      </w:r>
      <w:r w:rsidRPr="00775FC8">
        <w:rPr>
          <w:lang w:val="en-GB"/>
        </w:rPr>
        <w:t> </w:t>
      </w:r>
      <w:r w:rsidRPr="00775FC8">
        <w:rPr>
          <w:lang w:val="ru-RU"/>
        </w:rPr>
        <w:t>долл.</w:t>
      </w:r>
      <w:r w:rsidRPr="00775FC8">
        <w:rPr>
          <w:lang w:val="en-GB"/>
        </w:rPr>
        <w:t> </w:t>
      </w:r>
      <w:r w:rsidRPr="00775FC8">
        <w:rPr>
          <w:lang w:val="ru-RU"/>
        </w:rPr>
        <w:t xml:space="preserve">США, в которую входят </w:t>
      </w:r>
      <w:r>
        <w:rPr>
          <w:lang w:val="ru-RU"/>
        </w:rPr>
        <w:t>6 995 709 </w:t>
      </w:r>
      <w:r w:rsidRPr="00775FC8">
        <w:rPr>
          <w:lang w:val="ru-RU"/>
        </w:rPr>
        <w:t>долл.</w:t>
      </w:r>
      <w:r>
        <w:rPr>
          <w:lang w:val="ru-RU"/>
        </w:rPr>
        <w:t> </w:t>
      </w:r>
      <w:r w:rsidRPr="00775FC8">
        <w:rPr>
          <w:lang w:val="ru-RU"/>
        </w:rPr>
        <w:t xml:space="preserve">США плюс </w:t>
      </w:r>
      <w:r w:rsidR="00A65C7A" w:rsidRPr="00A65C7A">
        <w:rPr>
          <w:lang w:val="ru-RU"/>
        </w:rPr>
        <w:t xml:space="preserve">эксплуатационные </w:t>
      </w:r>
      <w:r w:rsidRPr="00775FC8">
        <w:rPr>
          <w:lang w:val="ru-RU"/>
        </w:rPr>
        <w:t>расходы</w:t>
      </w:r>
      <w:r>
        <w:rPr>
          <w:lang w:val="ru-RU"/>
        </w:rPr>
        <w:t xml:space="preserve"> учреждений</w:t>
      </w:r>
      <w:r w:rsidRPr="00775FC8">
        <w:rPr>
          <w:lang w:val="ru-RU"/>
        </w:rPr>
        <w:t xml:space="preserve"> в размере </w:t>
      </w:r>
      <w:r>
        <w:rPr>
          <w:lang w:val="ru-RU"/>
        </w:rPr>
        <w:t>489 699 </w:t>
      </w:r>
      <w:r w:rsidRPr="00775FC8">
        <w:rPr>
          <w:lang w:val="ru-RU"/>
        </w:rPr>
        <w:t>долл.</w:t>
      </w:r>
      <w:r>
        <w:rPr>
          <w:lang w:val="ru-RU"/>
        </w:rPr>
        <w:t> </w:t>
      </w:r>
      <w:r w:rsidRPr="00775FC8">
        <w:rPr>
          <w:lang w:val="ru-RU"/>
        </w:rPr>
        <w:t xml:space="preserve">США для </w:t>
      </w:r>
      <w:r>
        <w:rPr>
          <w:lang w:val="ru-RU"/>
        </w:rPr>
        <w:t>ПРООН</w:t>
      </w:r>
      <w:r w:rsidRPr="00775FC8">
        <w:rPr>
          <w:lang w:val="ru-RU"/>
        </w:rPr>
        <w:t xml:space="preserve"> и </w:t>
      </w:r>
      <w:r>
        <w:rPr>
          <w:lang w:val="ru-RU"/>
        </w:rPr>
        <w:t>601 400 </w:t>
      </w:r>
      <w:r w:rsidRPr="00775FC8">
        <w:rPr>
          <w:lang w:val="ru-RU"/>
        </w:rPr>
        <w:t>долл.</w:t>
      </w:r>
      <w:r>
        <w:rPr>
          <w:lang w:val="ru-RU"/>
        </w:rPr>
        <w:t> </w:t>
      </w:r>
      <w:r w:rsidRPr="00775FC8">
        <w:rPr>
          <w:lang w:val="ru-RU"/>
        </w:rPr>
        <w:t xml:space="preserve">США плюс </w:t>
      </w:r>
      <w:r w:rsidR="00A65C7A" w:rsidRPr="00A65C7A">
        <w:rPr>
          <w:lang w:val="ru-RU"/>
        </w:rPr>
        <w:t xml:space="preserve">эксплуатационные </w:t>
      </w:r>
      <w:r w:rsidRPr="00775FC8">
        <w:rPr>
          <w:lang w:val="ru-RU"/>
        </w:rPr>
        <w:t xml:space="preserve">расходы </w:t>
      </w:r>
      <w:r>
        <w:rPr>
          <w:lang w:val="ru-RU"/>
        </w:rPr>
        <w:t xml:space="preserve">учреждений </w:t>
      </w:r>
      <w:r w:rsidRPr="00775FC8">
        <w:rPr>
          <w:lang w:val="ru-RU"/>
        </w:rPr>
        <w:t xml:space="preserve">в размере </w:t>
      </w:r>
      <w:r>
        <w:rPr>
          <w:lang w:val="ru-RU"/>
        </w:rPr>
        <w:t>76 154 </w:t>
      </w:r>
      <w:r w:rsidRPr="00775FC8">
        <w:rPr>
          <w:lang w:val="ru-RU"/>
        </w:rPr>
        <w:t>долл.</w:t>
      </w:r>
      <w:r>
        <w:rPr>
          <w:lang w:val="ru-RU"/>
        </w:rPr>
        <w:t> </w:t>
      </w:r>
      <w:r w:rsidRPr="00775FC8">
        <w:rPr>
          <w:lang w:val="ru-RU"/>
        </w:rPr>
        <w:t xml:space="preserve">США для </w:t>
      </w:r>
      <w:r>
        <w:rPr>
          <w:lang w:val="ru-RU"/>
        </w:rPr>
        <w:t>п</w:t>
      </w:r>
      <w:r w:rsidRPr="00775FC8">
        <w:rPr>
          <w:lang w:val="ru-RU"/>
        </w:rPr>
        <w:t>равительств</w:t>
      </w:r>
      <w:r>
        <w:rPr>
          <w:lang w:val="ru-RU"/>
        </w:rPr>
        <w:t>а</w:t>
      </w:r>
      <w:r w:rsidRPr="00775FC8">
        <w:rPr>
          <w:lang w:val="ru-RU"/>
        </w:rPr>
        <w:t xml:space="preserve"> Соединенного Королевства Великобритании и Северной Ирландии, при том понимании, что на цели вывода ГХФУ из обращения дополнительных средств со стороны Многостороннего фонда выделяться не будет;</w:t>
      </w:r>
    </w:p>
    <w:p w14:paraId="206B9B5D" w14:textId="799BDD32" w:rsidR="003A6684" w:rsidRPr="009C1A24" w:rsidRDefault="009C1A24" w:rsidP="003A6684">
      <w:pPr>
        <w:numPr>
          <w:ilvl w:val="1"/>
          <w:numId w:val="1"/>
        </w:numPr>
        <w:spacing w:after="240"/>
        <w:outlineLvl w:val="1"/>
        <w:rPr>
          <w:lang w:val="ru-RU"/>
        </w:rPr>
      </w:pPr>
      <w:r w:rsidRPr="009C1A24">
        <w:rPr>
          <w:lang w:val="ru-RU"/>
        </w:rPr>
        <w:t>принять к сведению обязательство правительства Нигерии полностью вывести ГХФУ из обращения к 1</w:t>
      </w:r>
      <w:r>
        <w:rPr>
          <w:lang w:val="ru-RU"/>
        </w:rPr>
        <w:t> </w:t>
      </w:r>
      <w:r w:rsidRPr="009C1A24">
        <w:rPr>
          <w:lang w:val="ru-RU"/>
        </w:rPr>
        <w:t>января 2030</w:t>
      </w:r>
      <w:r w:rsidR="005728A5">
        <w:rPr>
          <w:lang w:val="ru-RU"/>
        </w:rPr>
        <w:t> </w:t>
      </w:r>
      <w:r w:rsidRPr="009C1A24">
        <w:rPr>
          <w:lang w:val="ru-RU"/>
        </w:rPr>
        <w:t>года, а также то, что после этой даты ГХФУ импортироваться не будут, за исключением тех ГХФУ, которые разрешено использовать для обслуживания оставшегося оборудования в период 2030</w:t>
      </w:r>
      <w:r>
        <w:rPr>
          <w:lang w:val="ru-RU"/>
        </w:rPr>
        <w:t>–</w:t>
      </w:r>
      <w:r w:rsidRPr="009C1A24">
        <w:rPr>
          <w:lang w:val="ru-RU"/>
        </w:rPr>
        <w:t>2040</w:t>
      </w:r>
      <w:r>
        <w:rPr>
          <w:lang w:val="ru-RU"/>
        </w:rPr>
        <w:t> </w:t>
      </w:r>
      <w:r w:rsidRPr="009C1A24">
        <w:rPr>
          <w:lang w:val="ru-RU"/>
        </w:rPr>
        <w:t>годов, если это необходимо, в соответствии с положениями Монреальского протокола;</w:t>
      </w:r>
    </w:p>
    <w:p w14:paraId="5B33F28F" w14:textId="17937DA2" w:rsidR="003A6684" w:rsidRPr="009C1A24" w:rsidRDefault="009C1A24" w:rsidP="003A6684">
      <w:pPr>
        <w:numPr>
          <w:ilvl w:val="1"/>
          <w:numId w:val="1"/>
        </w:numPr>
        <w:spacing w:after="240"/>
        <w:outlineLvl w:val="1"/>
        <w:rPr>
          <w:lang w:val="ru-RU"/>
        </w:rPr>
      </w:pPr>
      <w:r>
        <w:rPr>
          <w:lang w:val="ru-RU"/>
        </w:rPr>
        <w:t>вычесть 97</w:t>
      </w:r>
      <w:r w:rsidRPr="009C1A24">
        <w:rPr>
          <w:lang w:val="ru-RU"/>
        </w:rPr>
        <w:t>,</w:t>
      </w:r>
      <w:r>
        <w:rPr>
          <w:lang w:val="ru-RU"/>
        </w:rPr>
        <w:t>21 </w:t>
      </w:r>
      <w:r w:rsidRPr="009C1A24">
        <w:rPr>
          <w:lang w:val="ru-RU"/>
        </w:rPr>
        <w:t>тонны ОРС ГХФУ из отвечающего критериям финансирования</w:t>
      </w:r>
      <w:r w:rsidR="00481121" w:rsidRPr="00481121">
        <w:rPr>
          <w:lang w:val="ru-RU"/>
        </w:rPr>
        <w:t xml:space="preserve"> </w:t>
      </w:r>
      <w:r w:rsidR="00481121" w:rsidRPr="009C1A24">
        <w:rPr>
          <w:lang w:val="ru-RU"/>
        </w:rPr>
        <w:t>оста</w:t>
      </w:r>
      <w:r w:rsidR="00481121">
        <w:rPr>
          <w:lang w:val="ru-RU"/>
        </w:rPr>
        <w:t>точного</w:t>
      </w:r>
      <w:r w:rsidR="00481121" w:rsidRPr="009C1A24">
        <w:rPr>
          <w:lang w:val="ru-RU"/>
        </w:rPr>
        <w:t xml:space="preserve"> потребления ГХФУ</w:t>
      </w:r>
      <w:r>
        <w:rPr>
          <w:lang w:val="ru-RU"/>
        </w:rPr>
        <w:t>;</w:t>
      </w:r>
    </w:p>
    <w:p w14:paraId="72ED457E" w14:textId="485DA110" w:rsidR="003A6684" w:rsidRPr="009C1A24" w:rsidRDefault="009C1A24" w:rsidP="003A6684">
      <w:pPr>
        <w:numPr>
          <w:ilvl w:val="1"/>
          <w:numId w:val="1"/>
        </w:numPr>
        <w:spacing w:after="240"/>
        <w:outlineLvl w:val="1"/>
        <w:rPr>
          <w:lang w:val="ru-RU"/>
        </w:rPr>
      </w:pPr>
      <w:r>
        <w:rPr>
          <w:lang w:val="ru-RU"/>
        </w:rPr>
        <w:t xml:space="preserve">утвердить </w:t>
      </w:r>
      <w:r w:rsidRPr="009C1A24">
        <w:rPr>
          <w:lang w:val="ru-RU"/>
        </w:rPr>
        <w:t xml:space="preserve">проект соглашения между правительством </w:t>
      </w:r>
      <w:r>
        <w:rPr>
          <w:lang w:val="ru-RU"/>
        </w:rPr>
        <w:t>Нигерии</w:t>
      </w:r>
      <w:r w:rsidRPr="009C1A24">
        <w:rPr>
          <w:lang w:val="ru-RU"/>
        </w:rPr>
        <w:t xml:space="preserve"> и Исполнительным комитетом о сокращении потребления ГХФУ в соответствии с этапом</w:t>
      </w:r>
      <w:r>
        <w:rPr>
          <w:lang w:val="ru-RU"/>
        </w:rPr>
        <w:t> </w:t>
      </w:r>
      <w:r>
        <w:rPr>
          <w:lang w:val="fr-FR"/>
        </w:rPr>
        <w:t>IV</w:t>
      </w:r>
      <w:r w:rsidRPr="009C1A24">
        <w:rPr>
          <w:lang w:val="ru-RU"/>
        </w:rPr>
        <w:t xml:space="preserve"> ПОДПО, содержащийся в приложении</w:t>
      </w:r>
      <w:r>
        <w:rPr>
          <w:lang w:val="ru-RU"/>
        </w:rPr>
        <w:t xml:space="preserve"> </w:t>
      </w:r>
      <w:r w:rsidRPr="009C1A24">
        <w:t>I</w:t>
      </w:r>
      <w:r w:rsidRPr="009C1A24">
        <w:rPr>
          <w:lang w:val="ru-RU"/>
        </w:rPr>
        <w:t xml:space="preserve"> к настоящему документу;</w:t>
      </w:r>
    </w:p>
    <w:p w14:paraId="138FE20C" w14:textId="313024BA" w:rsidR="003A6684" w:rsidRPr="003E673E" w:rsidRDefault="003E673E" w:rsidP="003A6684">
      <w:pPr>
        <w:pStyle w:val="Heading2"/>
        <w:widowControl/>
        <w:numPr>
          <w:ilvl w:val="1"/>
          <w:numId w:val="1"/>
        </w:numPr>
        <w:rPr>
          <w:lang w:val="ru-RU"/>
        </w:rPr>
      </w:pPr>
      <w:r w:rsidRPr="003E673E">
        <w:rPr>
          <w:lang w:val="ru-RU"/>
        </w:rPr>
        <w:t>принять к сведению, что в соответствии с решением</w:t>
      </w:r>
      <w:r>
        <w:rPr>
          <w:lang w:val="ru-RU"/>
        </w:rPr>
        <w:t> </w:t>
      </w:r>
      <w:r w:rsidRPr="003E673E">
        <w:rPr>
          <w:lang w:val="ru-RU"/>
        </w:rPr>
        <w:t>92/36</w:t>
      </w:r>
      <w:r>
        <w:rPr>
          <w:lang w:val="ru-RU"/>
        </w:rPr>
        <w:t> </w:t>
      </w:r>
      <w:r w:rsidRPr="003E673E">
        <w:t>g</w:t>
      </w:r>
      <w:r w:rsidRPr="003E673E">
        <w:rPr>
          <w:lang w:val="ru-RU"/>
        </w:rPr>
        <w:t>) по завершении предусмотренных в рамках этапа</w:t>
      </w:r>
      <w:r>
        <w:rPr>
          <w:lang w:val="ru-RU"/>
        </w:rPr>
        <w:t> </w:t>
      </w:r>
      <w:r w:rsidRPr="003E673E">
        <w:t>IV</w:t>
      </w:r>
      <w:r w:rsidRPr="003E673E">
        <w:rPr>
          <w:lang w:val="ru-RU"/>
        </w:rPr>
        <w:t xml:space="preserve"> ПОДПО проектов, ориентированных на конечных пользователей, ПРООН представит итоговый доклад об их осуществлении с информацией о достигнутых результатах в области поэтапного отказа от ГФУ и повышения энергоэффективности;</w:t>
      </w:r>
    </w:p>
    <w:p w14:paraId="11DF8FCC" w14:textId="0E4D4543" w:rsidR="003A6684" w:rsidRPr="003E673E" w:rsidRDefault="003E673E" w:rsidP="003A6684">
      <w:pPr>
        <w:pStyle w:val="Heading2"/>
        <w:widowControl/>
        <w:numPr>
          <w:ilvl w:val="1"/>
          <w:numId w:val="1"/>
        </w:numPr>
        <w:rPr>
          <w:lang w:val="ru-RU"/>
        </w:rPr>
      </w:pPr>
      <w:r>
        <w:rPr>
          <w:lang w:val="ru-RU"/>
        </w:rPr>
        <w:lastRenderedPageBreak/>
        <w:t>принять</w:t>
      </w:r>
      <w:r w:rsidRPr="003E673E">
        <w:rPr>
          <w:lang w:val="ru-RU"/>
        </w:rPr>
        <w:t xml:space="preserve"> </w:t>
      </w:r>
      <w:r>
        <w:rPr>
          <w:lang w:val="ru-RU"/>
        </w:rPr>
        <w:t>к</w:t>
      </w:r>
      <w:r w:rsidRPr="003E673E">
        <w:rPr>
          <w:lang w:val="ru-RU"/>
        </w:rPr>
        <w:t xml:space="preserve"> </w:t>
      </w:r>
      <w:r>
        <w:rPr>
          <w:lang w:val="ru-RU"/>
        </w:rPr>
        <w:t>сведению</w:t>
      </w:r>
      <w:r w:rsidRPr="003E673E">
        <w:rPr>
          <w:lang w:val="ru-RU"/>
        </w:rPr>
        <w:t xml:space="preserve"> </w:t>
      </w:r>
      <w:r>
        <w:rPr>
          <w:lang w:val="ru-RU"/>
        </w:rPr>
        <w:t>также</w:t>
      </w:r>
      <w:r w:rsidRPr="003E673E">
        <w:rPr>
          <w:lang w:val="ru-RU"/>
        </w:rPr>
        <w:t xml:space="preserve">, </w:t>
      </w:r>
      <w:r>
        <w:rPr>
          <w:lang w:val="ru-RU"/>
        </w:rPr>
        <w:t>что</w:t>
      </w:r>
      <w:r w:rsidRPr="003E673E">
        <w:rPr>
          <w:lang w:val="ru-RU"/>
        </w:rPr>
        <w:t xml:space="preserve"> с целью сделать возможным рассмотрение последнего транша </w:t>
      </w:r>
      <w:r w:rsidR="005728A5">
        <w:rPr>
          <w:lang w:val="ru-RU"/>
        </w:rPr>
        <w:t xml:space="preserve">для </w:t>
      </w:r>
      <w:r w:rsidRPr="003E673E">
        <w:rPr>
          <w:lang w:val="ru-RU"/>
        </w:rPr>
        <w:t xml:space="preserve">ПОДПО правительство Нигерии </w:t>
      </w:r>
      <w:r>
        <w:rPr>
          <w:lang w:val="ru-RU"/>
        </w:rPr>
        <w:t xml:space="preserve">должно представить: </w:t>
      </w:r>
    </w:p>
    <w:p w14:paraId="489C49BE" w14:textId="5A6CFFD2" w:rsidR="003A6684" w:rsidRPr="00FE0F4A" w:rsidRDefault="00FE0F4A" w:rsidP="003A6684">
      <w:pPr>
        <w:numPr>
          <w:ilvl w:val="2"/>
          <w:numId w:val="1"/>
        </w:numPr>
        <w:spacing w:after="240"/>
        <w:outlineLvl w:val="2"/>
        <w:rPr>
          <w:lang w:val="ru-RU"/>
        </w:rPr>
      </w:pPr>
      <w:r w:rsidRPr="00FE0F4A">
        <w:rPr>
          <w:lang w:val="ru-RU"/>
        </w:rPr>
        <w:t>подробное описание действующей нормативной и политической основы для осуществления мер по обеспечению соответствия потребления ГХФУ в период 2030–2040</w:t>
      </w:r>
      <w:r>
        <w:rPr>
          <w:lang w:val="ru-RU"/>
        </w:rPr>
        <w:t> г</w:t>
      </w:r>
      <w:r w:rsidRPr="00FE0F4A">
        <w:rPr>
          <w:lang w:val="ru-RU"/>
        </w:rPr>
        <w:t>одов требованиям пункта</w:t>
      </w:r>
      <w:r>
        <w:rPr>
          <w:lang w:val="ru-RU"/>
        </w:rPr>
        <w:t> </w:t>
      </w:r>
      <w:r w:rsidRPr="00FE0F4A">
        <w:rPr>
          <w:lang w:val="ru-RU"/>
        </w:rPr>
        <w:t>8</w:t>
      </w:r>
      <w:r>
        <w:rPr>
          <w:lang w:val="ru-RU"/>
        </w:rPr>
        <w:t> </w:t>
      </w:r>
      <w:r w:rsidRPr="00FE0F4A">
        <w:t>ter</w:t>
      </w:r>
      <w:r>
        <w:rPr>
          <w:lang w:val="ru-RU"/>
        </w:rPr>
        <w:t> </w:t>
      </w:r>
      <w:r w:rsidRPr="00FE0F4A">
        <w:t>e</w:t>
      </w:r>
      <w:r w:rsidRPr="00FE0F4A">
        <w:rPr>
          <w:lang w:val="ru-RU"/>
        </w:rPr>
        <w:t>)</w:t>
      </w:r>
      <w:r>
        <w:rPr>
          <w:lang w:val="ru-RU"/>
        </w:rPr>
        <w:t> </w:t>
      </w:r>
      <w:proofErr w:type="spellStart"/>
      <w:r w:rsidRPr="00FE0F4A">
        <w:t>i</w:t>
      </w:r>
      <w:proofErr w:type="spellEnd"/>
      <w:r w:rsidRPr="00FE0F4A">
        <w:rPr>
          <w:lang w:val="ru-RU"/>
        </w:rPr>
        <w:t>)</w:t>
      </w:r>
      <w:r>
        <w:rPr>
          <w:lang w:val="ru-RU"/>
        </w:rPr>
        <w:t> </w:t>
      </w:r>
      <w:r w:rsidRPr="00FE0F4A">
        <w:rPr>
          <w:lang w:val="ru-RU"/>
        </w:rPr>
        <w:t>статьи</w:t>
      </w:r>
      <w:r>
        <w:rPr>
          <w:lang w:val="ru-RU"/>
        </w:rPr>
        <w:t> </w:t>
      </w:r>
      <w:r w:rsidRPr="00FE0F4A">
        <w:rPr>
          <w:lang w:val="ru-RU"/>
        </w:rPr>
        <w:t>5 Монреальского протокола</w:t>
      </w:r>
      <w:r>
        <w:rPr>
          <w:lang w:val="ru-RU"/>
        </w:rPr>
        <w:t>;</w:t>
      </w:r>
    </w:p>
    <w:p w14:paraId="2EC5E68D" w14:textId="16156C2B" w:rsidR="003A6684" w:rsidRPr="00FE0F4A" w:rsidRDefault="00FE0F4A" w:rsidP="003A6684">
      <w:pPr>
        <w:pStyle w:val="Heading3"/>
        <w:widowControl/>
        <w:numPr>
          <w:ilvl w:val="2"/>
          <w:numId w:val="1"/>
        </w:numPr>
        <w:rPr>
          <w:lang w:val="ru-RU"/>
        </w:rPr>
      </w:pPr>
      <w:r>
        <w:rPr>
          <w:lang w:val="ru-RU"/>
        </w:rPr>
        <w:t>предлагаемые</w:t>
      </w:r>
      <w:r w:rsidRPr="00FE0F4A">
        <w:rPr>
          <w:lang w:val="ru-RU"/>
        </w:rPr>
        <w:t xml:space="preserve"> изменения в свое соглашение с Исполнительным комитетом на период после 2030</w:t>
      </w:r>
      <w:r>
        <w:rPr>
          <w:lang w:val="ru-RU"/>
        </w:rPr>
        <w:t> </w:t>
      </w:r>
      <w:r w:rsidRPr="00FE0F4A">
        <w:rPr>
          <w:lang w:val="ru-RU"/>
        </w:rPr>
        <w:t xml:space="preserve">года, в случае если Нигерия </w:t>
      </w:r>
      <w:r w:rsidR="00007898" w:rsidRPr="00007898">
        <w:rPr>
          <w:lang w:val="ru-RU"/>
        </w:rPr>
        <w:t xml:space="preserve">планирует осуществлять потребление в период </w:t>
      </w:r>
      <w:r w:rsidRPr="00FE0F4A">
        <w:rPr>
          <w:lang w:val="ru-RU"/>
        </w:rPr>
        <w:t>2030–2040</w:t>
      </w:r>
      <w:r>
        <w:rPr>
          <w:lang w:val="ru-RU"/>
        </w:rPr>
        <w:t> </w:t>
      </w:r>
      <w:r w:rsidRPr="00FE0F4A">
        <w:rPr>
          <w:lang w:val="ru-RU"/>
        </w:rPr>
        <w:t xml:space="preserve">годов </w:t>
      </w:r>
      <w:r w:rsidR="00007898">
        <w:rPr>
          <w:lang w:val="ru-RU"/>
        </w:rPr>
        <w:t>в соответствии с</w:t>
      </w:r>
      <w:r w:rsidRPr="00FE0F4A">
        <w:rPr>
          <w:lang w:val="ru-RU"/>
        </w:rPr>
        <w:t xml:space="preserve"> пунктом</w:t>
      </w:r>
      <w:r>
        <w:rPr>
          <w:lang w:val="ru-RU"/>
        </w:rPr>
        <w:t> </w:t>
      </w:r>
      <w:r w:rsidRPr="00FE0F4A">
        <w:rPr>
          <w:lang w:val="ru-RU"/>
        </w:rPr>
        <w:t>8</w:t>
      </w:r>
      <w:r>
        <w:rPr>
          <w:lang w:val="ru-RU"/>
        </w:rPr>
        <w:t> </w:t>
      </w:r>
      <w:r w:rsidRPr="00FE0F4A">
        <w:t>ter</w:t>
      </w:r>
      <w:r>
        <w:rPr>
          <w:lang w:val="ru-RU"/>
        </w:rPr>
        <w:t> </w:t>
      </w:r>
      <w:r w:rsidRPr="00FE0F4A">
        <w:t>e</w:t>
      </w:r>
      <w:r w:rsidRPr="00FE0F4A">
        <w:rPr>
          <w:lang w:val="ru-RU"/>
        </w:rPr>
        <w:t>)</w:t>
      </w:r>
      <w:r>
        <w:rPr>
          <w:lang w:val="ru-RU"/>
        </w:rPr>
        <w:t> </w:t>
      </w:r>
      <w:proofErr w:type="spellStart"/>
      <w:r w:rsidRPr="00FE0F4A">
        <w:t>i</w:t>
      </w:r>
      <w:proofErr w:type="spellEnd"/>
      <w:r w:rsidRPr="00FE0F4A">
        <w:rPr>
          <w:lang w:val="ru-RU"/>
        </w:rPr>
        <w:t>)</w:t>
      </w:r>
      <w:r>
        <w:rPr>
          <w:lang w:val="ru-RU"/>
        </w:rPr>
        <w:t> </w:t>
      </w:r>
      <w:r w:rsidRPr="00FE0F4A">
        <w:rPr>
          <w:lang w:val="ru-RU"/>
        </w:rPr>
        <w:t>статьи</w:t>
      </w:r>
      <w:r>
        <w:rPr>
          <w:lang w:val="ru-RU"/>
        </w:rPr>
        <w:t> </w:t>
      </w:r>
      <w:r w:rsidRPr="00FE0F4A">
        <w:rPr>
          <w:lang w:val="ru-RU"/>
        </w:rPr>
        <w:t>5 Монреальского протокола</w:t>
      </w:r>
      <w:r>
        <w:rPr>
          <w:lang w:val="ru-RU"/>
        </w:rPr>
        <w:t>;</w:t>
      </w:r>
    </w:p>
    <w:p w14:paraId="792A719B" w14:textId="7F89718C" w:rsidR="003A6684" w:rsidRPr="00C16EF7" w:rsidRDefault="006154FB" w:rsidP="003A6684">
      <w:pPr>
        <w:numPr>
          <w:ilvl w:val="1"/>
          <w:numId w:val="1"/>
        </w:numPr>
        <w:spacing w:after="240"/>
        <w:outlineLvl w:val="1"/>
        <w:rPr>
          <w:lang w:val="ru-RU"/>
        </w:rPr>
      </w:pPr>
      <w:r>
        <w:rPr>
          <w:lang w:val="ru-RU"/>
        </w:rPr>
        <w:t>утвердить</w:t>
      </w:r>
      <w:r w:rsidRPr="009C0A33">
        <w:rPr>
          <w:lang w:val="ru-RU"/>
        </w:rPr>
        <w:t xml:space="preserve"> первый транш для этапа</w:t>
      </w:r>
      <w:r w:rsidRPr="006154FB">
        <w:rPr>
          <w:lang w:val="en-GB"/>
        </w:rPr>
        <w:t> IV</w:t>
      </w:r>
      <w:r w:rsidRPr="009C0A33">
        <w:rPr>
          <w:lang w:val="ru-RU"/>
        </w:rPr>
        <w:t xml:space="preserve"> ПОДПО для </w:t>
      </w:r>
      <w:r>
        <w:rPr>
          <w:lang w:val="ru-RU"/>
        </w:rPr>
        <w:t>Нигерии</w:t>
      </w:r>
      <w:r w:rsidRPr="009C0A33">
        <w:rPr>
          <w:lang w:val="ru-RU"/>
        </w:rPr>
        <w:t xml:space="preserve"> и соответствующий план </w:t>
      </w:r>
      <w:r w:rsidR="00C80004" w:rsidRPr="00C80004">
        <w:rPr>
          <w:lang w:val="ru-RU"/>
        </w:rPr>
        <w:t xml:space="preserve">реализации </w:t>
      </w:r>
      <w:r w:rsidRPr="009C0A33">
        <w:rPr>
          <w:lang w:val="ru-RU"/>
        </w:rPr>
        <w:t>транша с финансированием на сумму 4</w:t>
      </w:r>
      <w:r>
        <w:rPr>
          <w:lang w:val="en-GB"/>
        </w:rPr>
        <w:t> </w:t>
      </w:r>
      <w:r w:rsidRPr="009C0A33">
        <w:rPr>
          <w:lang w:val="ru-RU"/>
        </w:rPr>
        <w:t>135</w:t>
      </w:r>
      <w:r>
        <w:rPr>
          <w:lang w:val="en-GB"/>
        </w:rPr>
        <w:t> </w:t>
      </w:r>
      <w:r w:rsidRPr="009C0A33">
        <w:rPr>
          <w:lang w:val="ru-RU"/>
        </w:rPr>
        <w:t>490</w:t>
      </w:r>
      <w:r w:rsidRPr="006154FB">
        <w:rPr>
          <w:lang w:val="en-GB"/>
        </w:rPr>
        <w:t> </w:t>
      </w:r>
      <w:r w:rsidRPr="009C0A33">
        <w:rPr>
          <w:lang w:val="ru-RU"/>
        </w:rPr>
        <w:t>долл.</w:t>
      </w:r>
      <w:r w:rsidRPr="006154FB">
        <w:rPr>
          <w:lang w:val="en-GB"/>
        </w:rPr>
        <w:t> </w:t>
      </w:r>
      <w:r w:rsidRPr="006154FB">
        <w:rPr>
          <w:lang w:val="ru-RU"/>
        </w:rPr>
        <w:t xml:space="preserve">США, в которую входят </w:t>
      </w:r>
      <w:r w:rsidR="00C16EF7">
        <w:rPr>
          <w:lang w:val="ru-RU"/>
        </w:rPr>
        <w:t>3 318 477 </w:t>
      </w:r>
      <w:r w:rsidRPr="006154FB">
        <w:rPr>
          <w:lang w:val="ru-RU"/>
        </w:rPr>
        <w:t>долл.</w:t>
      </w:r>
      <w:r w:rsidR="00C16EF7">
        <w:rPr>
          <w:lang w:val="ru-RU"/>
        </w:rPr>
        <w:t> </w:t>
      </w:r>
      <w:r w:rsidRPr="006154FB">
        <w:rPr>
          <w:lang w:val="ru-RU"/>
        </w:rPr>
        <w:t xml:space="preserve">США плюс </w:t>
      </w:r>
      <w:r w:rsidR="00A65C7A" w:rsidRPr="00A65C7A">
        <w:rPr>
          <w:lang w:val="ru-RU"/>
        </w:rPr>
        <w:t xml:space="preserve">эксплуатационные </w:t>
      </w:r>
      <w:r w:rsidRPr="006154FB">
        <w:rPr>
          <w:lang w:val="ru-RU"/>
        </w:rPr>
        <w:t xml:space="preserve">расходы </w:t>
      </w:r>
      <w:r w:rsidR="00C16EF7">
        <w:rPr>
          <w:lang w:val="ru-RU"/>
        </w:rPr>
        <w:t xml:space="preserve">учреждений </w:t>
      </w:r>
      <w:r w:rsidRPr="006154FB">
        <w:rPr>
          <w:lang w:val="ru-RU"/>
        </w:rPr>
        <w:t xml:space="preserve">в размере </w:t>
      </w:r>
      <w:r w:rsidR="00C16EF7">
        <w:rPr>
          <w:lang w:val="ru-RU"/>
        </w:rPr>
        <w:t>232 293 </w:t>
      </w:r>
      <w:r w:rsidRPr="006154FB">
        <w:rPr>
          <w:lang w:val="ru-RU"/>
        </w:rPr>
        <w:t>долл.</w:t>
      </w:r>
      <w:r w:rsidR="00C16EF7">
        <w:rPr>
          <w:lang w:val="ru-RU"/>
        </w:rPr>
        <w:t> </w:t>
      </w:r>
      <w:r w:rsidRPr="006154FB">
        <w:rPr>
          <w:lang w:val="ru-RU"/>
        </w:rPr>
        <w:t xml:space="preserve">США для </w:t>
      </w:r>
      <w:r w:rsidR="00C16EF7">
        <w:rPr>
          <w:lang w:val="ru-RU"/>
        </w:rPr>
        <w:t>ПРООН</w:t>
      </w:r>
      <w:r w:rsidRPr="006154FB">
        <w:rPr>
          <w:lang w:val="ru-RU"/>
        </w:rPr>
        <w:t xml:space="preserve"> и </w:t>
      </w:r>
      <w:r w:rsidR="00C16EF7">
        <w:rPr>
          <w:lang w:val="ru-RU"/>
        </w:rPr>
        <w:t>519 000 </w:t>
      </w:r>
      <w:r w:rsidRPr="006154FB">
        <w:rPr>
          <w:lang w:val="ru-RU"/>
        </w:rPr>
        <w:t>долл.</w:t>
      </w:r>
      <w:r w:rsidR="00C16EF7">
        <w:rPr>
          <w:lang w:val="ru-RU"/>
        </w:rPr>
        <w:t> </w:t>
      </w:r>
      <w:r w:rsidRPr="006154FB">
        <w:rPr>
          <w:lang w:val="ru-RU"/>
        </w:rPr>
        <w:t xml:space="preserve">США плюс </w:t>
      </w:r>
      <w:r w:rsidR="00A65C7A" w:rsidRPr="00A65C7A">
        <w:rPr>
          <w:lang w:val="ru-RU"/>
        </w:rPr>
        <w:t xml:space="preserve">эксплуатационные </w:t>
      </w:r>
      <w:r w:rsidRPr="006154FB">
        <w:rPr>
          <w:lang w:val="ru-RU"/>
        </w:rPr>
        <w:t xml:space="preserve">расходы </w:t>
      </w:r>
      <w:r w:rsidR="00C16EF7">
        <w:rPr>
          <w:lang w:val="ru-RU"/>
        </w:rPr>
        <w:t xml:space="preserve">учреждений </w:t>
      </w:r>
      <w:r w:rsidRPr="006154FB">
        <w:rPr>
          <w:lang w:val="ru-RU"/>
        </w:rPr>
        <w:t xml:space="preserve">в размере </w:t>
      </w:r>
      <w:r w:rsidR="00C16EF7">
        <w:rPr>
          <w:lang w:val="ru-RU"/>
        </w:rPr>
        <w:t>65 720 </w:t>
      </w:r>
      <w:r w:rsidRPr="006154FB">
        <w:rPr>
          <w:lang w:val="ru-RU"/>
        </w:rPr>
        <w:t>долл.</w:t>
      </w:r>
      <w:r w:rsidR="00C16EF7">
        <w:rPr>
          <w:lang w:val="ru-RU"/>
        </w:rPr>
        <w:t> </w:t>
      </w:r>
      <w:r w:rsidRPr="00C16EF7">
        <w:rPr>
          <w:lang w:val="ru-RU"/>
        </w:rPr>
        <w:t xml:space="preserve">США для </w:t>
      </w:r>
      <w:r w:rsidR="00C16EF7">
        <w:rPr>
          <w:lang w:val="ru-RU"/>
        </w:rPr>
        <w:t xml:space="preserve">правительства </w:t>
      </w:r>
      <w:r w:rsidR="00C16EF7" w:rsidRPr="00C16EF7">
        <w:rPr>
          <w:lang w:val="ru-RU"/>
        </w:rPr>
        <w:t>Соединенного Королевства Великобритании и Северной Ирландии</w:t>
      </w:r>
      <w:r w:rsidR="003A6684" w:rsidRPr="00C16EF7">
        <w:rPr>
          <w:lang w:val="ru-RU"/>
        </w:rPr>
        <w:t>.</w:t>
      </w:r>
    </w:p>
    <w:p w14:paraId="3997773A" w14:textId="77777777" w:rsidR="003A6684" w:rsidRPr="00C16EF7" w:rsidRDefault="003A6684" w:rsidP="003A6684">
      <w:pPr>
        <w:spacing w:before="240" w:after="240"/>
        <w:rPr>
          <w:lang w:val="ru-RU"/>
        </w:rPr>
        <w:sectPr w:rsidR="003A6684" w:rsidRPr="00C16EF7"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08A9E07" w14:textId="60144C34" w:rsidR="00B17A7D" w:rsidRPr="0099004A" w:rsidRDefault="00B17A7D" w:rsidP="00B17A7D">
      <w:pPr>
        <w:spacing w:before="120" w:after="120"/>
        <w:jc w:val="center"/>
        <w:rPr>
          <w:b/>
          <w:lang w:val="ru-RU"/>
        </w:rPr>
      </w:pPr>
      <w:r>
        <w:rPr>
          <w:b/>
          <w:bCs/>
          <w:lang w:val="ru-RU"/>
        </w:rPr>
        <w:lastRenderedPageBreak/>
        <w:t>ОЦЕНОЧНЫЙ ЛИСТ</w:t>
      </w:r>
      <w:r w:rsidRPr="00DC33AC">
        <w:rPr>
          <w:b/>
          <w:bCs/>
          <w:lang w:val="ru-RU"/>
        </w:rPr>
        <w:t xml:space="preserve"> ПРОЕКТА - МНОГОЛЕТНИЕ ПРОЕКТЫ</w:t>
      </w:r>
    </w:p>
    <w:p w14:paraId="30DD2D37" w14:textId="77777777" w:rsidR="00B17A7D" w:rsidRPr="0087485D" w:rsidRDefault="00B17A7D" w:rsidP="00B17A7D">
      <w:pPr>
        <w:spacing w:after="200"/>
        <w:jc w:val="center"/>
        <w:rPr>
          <w:b/>
          <w:lang w:val="ru-RU"/>
        </w:rPr>
      </w:pPr>
      <w:r>
        <w:rPr>
          <w:b/>
          <w:lang w:val="ru-RU"/>
        </w:rPr>
        <w:t>Нигерия</w:t>
      </w:r>
    </w:p>
    <w:tbl>
      <w:tblPr>
        <w:tblStyle w:val="TableGrid"/>
        <w:tblW w:w="5758" w:type="pct"/>
        <w:jc w:val="center"/>
        <w:tblLayout w:type="fixed"/>
        <w:tblLook w:val="04A0" w:firstRow="1" w:lastRow="0" w:firstColumn="1" w:lastColumn="0" w:noHBand="0" w:noVBand="1"/>
      </w:tblPr>
      <w:tblGrid>
        <w:gridCol w:w="4389"/>
        <w:gridCol w:w="6378"/>
      </w:tblGrid>
      <w:tr w:rsidR="00B17A7D" w:rsidRPr="00B17A7D" w14:paraId="5EEFF529" w14:textId="77777777" w:rsidTr="00B17A7D">
        <w:trPr>
          <w:jc w:val="center"/>
        </w:trPr>
        <w:tc>
          <w:tcPr>
            <w:tcW w:w="2038" w:type="pct"/>
            <w:vAlign w:val="center"/>
          </w:tcPr>
          <w:p w14:paraId="301C5313" w14:textId="77777777" w:rsidR="00B17A7D" w:rsidRPr="00B17A7D" w:rsidRDefault="00B17A7D" w:rsidP="00761547">
            <w:pPr>
              <w:spacing w:before="20" w:after="20"/>
              <w:jc w:val="center"/>
              <w:rPr>
                <w:b/>
                <w:sz w:val="18"/>
                <w:szCs w:val="20"/>
              </w:rPr>
            </w:pPr>
            <w:r w:rsidRPr="00B17A7D">
              <w:rPr>
                <w:b/>
                <w:sz w:val="16"/>
                <w:szCs w:val="16"/>
                <w:lang w:val="ru-RU"/>
              </w:rPr>
              <w:t>НАЗВАНИЕ ПРОЕКТА</w:t>
            </w:r>
          </w:p>
        </w:tc>
        <w:tc>
          <w:tcPr>
            <w:tcW w:w="2962" w:type="pct"/>
            <w:vAlign w:val="center"/>
          </w:tcPr>
          <w:p w14:paraId="49ABCD4E" w14:textId="77777777" w:rsidR="00B17A7D" w:rsidRPr="00B17A7D" w:rsidRDefault="00B17A7D" w:rsidP="00761547">
            <w:pPr>
              <w:spacing w:before="20" w:after="20"/>
              <w:jc w:val="center"/>
              <w:rPr>
                <w:b/>
                <w:sz w:val="18"/>
                <w:szCs w:val="20"/>
              </w:rPr>
            </w:pPr>
            <w:r w:rsidRPr="00B17A7D">
              <w:rPr>
                <w:b/>
                <w:sz w:val="16"/>
                <w:szCs w:val="16"/>
                <w:lang w:val="ru-RU"/>
              </w:rPr>
              <w:t>УЧРЕЖДЕНИЕ</w:t>
            </w:r>
          </w:p>
        </w:tc>
      </w:tr>
      <w:tr w:rsidR="00B17A7D" w:rsidRPr="00747EF8" w14:paraId="04B0DD91" w14:textId="77777777" w:rsidTr="00B17A7D">
        <w:trPr>
          <w:jc w:val="center"/>
        </w:trPr>
        <w:tc>
          <w:tcPr>
            <w:tcW w:w="2038" w:type="pct"/>
            <w:vAlign w:val="center"/>
          </w:tcPr>
          <w:p w14:paraId="369D1F34" w14:textId="77777777" w:rsidR="00B17A7D" w:rsidRPr="00B17A7D" w:rsidRDefault="00B17A7D" w:rsidP="00761547">
            <w:pPr>
              <w:spacing w:before="20" w:after="20"/>
              <w:jc w:val="center"/>
              <w:rPr>
                <w:color w:val="000000" w:themeColor="text1"/>
                <w:sz w:val="18"/>
                <w:szCs w:val="20"/>
                <w:lang w:val="ru-RU"/>
              </w:rPr>
            </w:pPr>
            <w:r w:rsidRPr="00B17A7D">
              <w:rPr>
                <w:color w:val="000000" w:themeColor="text1"/>
                <w:sz w:val="18"/>
                <w:szCs w:val="20"/>
                <w:lang w:val="ru-RU"/>
              </w:rPr>
              <w:t xml:space="preserve">Кигалийский план регулирования ГФУ (этап </w:t>
            </w:r>
            <w:r w:rsidRPr="00B17A7D">
              <w:rPr>
                <w:color w:val="000000" w:themeColor="text1"/>
                <w:sz w:val="18"/>
                <w:szCs w:val="20"/>
              </w:rPr>
              <w:t>I</w:t>
            </w:r>
            <w:r w:rsidRPr="00B17A7D">
              <w:rPr>
                <w:color w:val="000000" w:themeColor="text1"/>
                <w:sz w:val="18"/>
                <w:szCs w:val="20"/>
                <w:lang w:val="ru-RU"/>
              </w:rPr>
              <w:t>)</w:t>
            </w:r>
          </w:p>
        </w:tc>
        <w:tc>
          <w:tcPr>
            <w:tcW w:w="2962" w:type="pct"/>
            <w:vAlign w:val="center"/>
          </w:tcPr>
          <w:p w14:paraId="44C2EAA7" w14:textId="77777777" w:rsidR="00B17A7D" w:rsidRPr="00B17A7D" w:rsidRDefault="00B17A7D" w:rsidP="00761547">
            <w:pPr>
              <w:spacing w:before="20" w:after="20"/>
              <w:jc w:val="center"/>
              <w:rPr>
                <w:color w:val="000000" w:themeColor="text1"/>
                <w:sz w:val="18"/>
                <w:szCs w:val="20"/>
                <w:lang w:val="ru-RU"/>
              </w:rPr>
            </w:pPr>
            <w:r w:rsidRPr="00B17A7D">
              <w:rPr>
                <w:color w:val="000000" w:themeColor="text1"/>
                <w:sz w:val="18"/>
                <w:szCs w:val="20"/>
                <w:lang w:val="ru-RU"/>
              </w:rPr>
              <w:t>ПРООН (ведущее), ЮНИДО, ЮНЕП, Правительство Италии</w:t>
            </w:r>
          </w:p>
        </w:tc>
      </w:tr>
    </w:tbl>
    <w:p w14:paraId="1030AF70" w14:textId="77777777" w:rsidR="00B17A7D" w:rsidRPr="00B17A7D" w:rsidRDefault="00B17A7D" w:rsidP="00B17A7D">
      <w:pPr>
        <w:ind w:left="-284" w:right="-279"/>
        <w:jc w:val="center"/>
        <w:rPr>
          <w:sz w:val="14"/>
          <w:szCs w:val="14"/>
          <w:lang w:val="ru-RU"/>
        </w:rPr>
      </w:pPr>
    </w:p>
    <w:tbl>
      <w:tblPr>
        <w:tblStyle w:val="TableGrid"/>
        <w:tblW w:w="5758" w:type="pct"/>
        <w:jc w:val="center"/>
        <w:tblLayout w:type="fixed"/>
        <w:tblLook w:val="04A0" w:firstRow="1" w:lastRow="0" w:firstColumn="1" w:lastColumn="0" w:noHBand="0" w:noVBand="1"/>
      </w:tblPr>
      <w:tblGrid>
        <w:gridCol w:w="4390"/>
        <w:gridCol w:w="1136"/>
        <w:gridCol w:w="1843"/>
        <w:gridCol w:w="3398"/>
      </w:tblGrid>
      <w:tr w:rsidR="00B17A7D" w:rsidRPr="00B17A7D" w14:paraId="63533CBF" w14:textId="77777777" w:rsidTr="00B17A7D">
        <w:trPr>
          <w:trHeight w:val="283"/>
          <w:jc w:val="center"/>
        </w:trPr>
        <w:tc>
          <w:tcPr>
            <w:tcW w:w="2038" w:type="pct"/>
          </w:tcPr>
          <w:p w14:paraId="36C71229" w14:textId="77777777" w:rsidR="00B17A7D" w:rsidRPr="00B17A7D" w:rsidRDefault="00B17A7D" w:rsidP="00761547">
            <w:pPr>
              <w:spacing w:before="20" w:after="20"/>
              <w:rPr>
                <w:b/>
                <w:sz w:val="18"/>
                <w:szCs w:val="20"/>
                <w:lang w:val="ru-RU"/>
              </w:rPr>
            </w:pPr>
            <w:r w:rsidRPr="00B17A7D">
              <w:rPr>
                <w:b/>
                <w:bCs/>
                <w:sz w:val="16"/>
                <w:szCs w:val="16"/>
                <w:lang w:val="ru-RU"/>
              </w:rPr>
              <w:t xml:space="preserve">ДАННЫЕ В СООТВЕТСТВИИ СО СТАТЬЕЙ 7 (приложение </w:t>
            </w:r>
            <w:r w:rsidRPr="00B17A7D">
              <w:rPr>
                <w:b/>
                <w:bCs/>
                <w:sz w:val="16"/>
                <w:szCs w:val="16"/>
                <w:lang w:val="en-US"/>
              </w:rPr>
              <w:t>F</w:t>
            </w:r>
            <w:r w:rsidRPr="00B17A7D">
              <w:rPr>
                <w:b/>
                <w:bCs/>
                <w:sz w:val="16"/>
                <w:szCs w:val="16"/>
                <w:lang w:val="ru-RU"/>
              </w:rPr>
              <w:t>)</w:t>
            </w:r>
          </w:p>
        </w:tc>
        <w:tc>
          <w:tcPr>
            <w:tcW w:w="527" w:type="pct"/>
          </w:tcPr>
          <w:p w14:paraId="0E108AC3" w14:textId="77777777" w:rsidR="00B17A7D" w:rsidRPr="00B17A7D" w:rsidRDefault="00B17A7D" w:rsidP="00761547">
            <w:pPr>
              <w:spacing w:before="20" w:after="20"/>
              <w:ind w:right="-247"/>
              <w:jc w:val="left"/>
              <w:rPr>
                <w:sz w:val="18"/>
                <w:szCs w:val="20"/>
              </w:rPr>
            </w:pPr>
            <w:r w:rsidRPr="00B17A7D">
              <w:rPr>
                <w:b/>
                <w:bCs/>
                <w:sz w:val="18"/>
                <w:szCs w:val="20"/>
                <w:lang w:val="ru-RU"/>
              </w:rPr>
              <w:t>Год</w:t>
            </w:r>
            <w:r w:rsidRPr="00B17A7D">
              <w:rPr>
                <w:b/>
                <w:bCs/>
                <w:sz w:val="18"/>
                <w:szCs w:val="20"/>
              </w:rPr>
              <w:t>:</w:t>
            </w:r>
            <w:r w:rsidRPr="00B17A7D">
              <w:rPr>
                <w:sz w:val="18"/>
                <w:szCs w:val="20"/>
              </w:rPr>
              <w:t xml:space="preserve"> </w:t>
            </w:r>
            <w:r w:rsidRPr="00B17A7D">
              <w:rPr>
                <w:b/>
                <w:bCs/>
                <w:color w:val="000000" w:themeColor="text1"/>
                <w:sz w:val="18"/>
                <w:szCs w:val="20"/>
              </w:rPr>
              <w:t>2024</w:t>
            </w:r>
          </w:p>
        </w:tc>
        <w:tc>
          <w:tcPr>
            <w:tcW w:w="856" w:type="pct"/>
          </w:tcPr>
          <w:p w14:paraId="2BA8027A" w14:textId="77777777" w:rsidR="00B17A7D" w:rsidRPr="00B17A7D" w:rsidRDefault="00B17A7D" w:rsidP="00761547">
            <w:pPr>
              <w:spacing w:before="20" w:after="20"/>
              <w:ind w:left="-109"/>
              <w:jc w:val="right"/>
              <w:rPr>
                <w:sz w:val="18"/>
                <w:szCs w:val="20"/>
                <w:lang w:val="ru-RU"/>
              </w:rPr>
            </w:pPr>
            <w:r w:rsidRPr="00B17A7D">
              <w:rPr>
                <w:color w:val="000000" w:themeColor="text1"/>
                <w:sz w:val="18"/>
                <w:szCs w:val="20"/>
              </w:rPr>
              <w:t>14</w:t>
            </w:r>
            <w:r w:rsidRPr="00B17A7D">
              <w:rPr>
                <w:color w:val="000000" w:themeColor="text1"/>
                <w:sz w:val="18"/>
                <w:szCs w:val="20"/>
                <w:lang w:val="ru-RU"/>
              </w:rPr>
              <w:t> </w:t>
            </w:r>
            <w:r w:rsidRPr="00B17A7D">
              <w:rPr>
                <w:color w:val="000000" w:themeColor="text1"/>
                <w:sz w:val="18"/>
                <w:szCs w:val="20"/>
              </w:rPr>
              <w:t>762</w:t>
            </w:r>
            <w:r w:rsidRPr="00B17A7D">
              <w:rPr>
                <w:color w:val="000000" w:themeColor="text1"/>
                <w:sz w:val="18"/>
                <w:szCs w:val="20"/>
                <w:lang w:val="ru-RU"/>
              </w:rPr>
              <w:t>,</w:t>
            </w:r>
            <w:r w:rsidRPr="00B17A7D">
              <w:rPr>
                <w:color w:val="000000" w:themeColor="text1"/>
                <w:sz w:val="18"/>
                <w:szCs w:val="20"/>
              </w:rPr>
              <w:t xml:space="preserve">19 </w:t>
            </w:r>
            <w:r w:rsidRPr="00B17A7D">
              <w:rPr>
                <w:sz w:val="18"/>
                <w:szCs w:val="20"/>
                <w:lang w:val="ru-RU"/>
              </w:rPr>
              <w:t>мт</w:t>
            </w:r>
          </w:p>
        </w:tc>
        <w:tc>
          <w:tcPr>
            <w:tcW w:w="1578" w:type="pct"/>
          </w:tcPr>
          <w:p w14:paraId="6773DF87" w14:textId="77777777" w:rsidR="00B17A7D" w:rsidRPr="00B17A7D" w:rsidRDefault="00B17A7D" w:rsidP="00761547">
            <w:pPr>
              <w:spacing w:before="20" w:after="20"/>
              <w:ind w:left="38" w:right="33"/>
              <w:jc w:val="right"/>
              <w:rPr>
                <w:sz w:val="18"/>
                <w:szCs w:val="20"/>
                <w:lang w:val="ru-RU"/>
              </w:rPr>
            </w:pPr>
            <w:r w:rsidRPr="00B17A7D">
              <w:rPr>
                <w:color w:val="000000" w:themeColor="text1"/>
                <w:sz w:val="18"/>
                <w:szCs w:val="20"/>
              </w:rPr>
              <w:t>24</w:t>
            </w:r>
            <w:r w:rsidRPr="00B17A7D">
              <w:rPr>
                <w:color w:val="000000" w:themeColor="text1"/>
                <w:sz w:val="18"/>
                <w:szCs w:val="20"/>
                <w:lang w:val="ru-RU"/>
              </w:rPr>
              <w:t> </w:t>
            </w:r>
            <w:r w:rsidRPr="00B17A7D">
              <w:rPr>
                <w:color w:val="000000" w:themeColor="text1"/>
                <w:sz w:val="18"/>
                <w:szCs w:val="20"/>
              </w:rPr>
              <w:t>024</w:t>
            </w:r>
            <w:r w:rsidRPr="00B17A7D">
              <w:rPr>
                <w:color w:val="000000" w:themeColor="text1"/>
                <w:sz w:val="18"/>
                <w:szCs w:val="20"/>
                <w:lang w:val="ru-RU"/>
              </w:rPr>
              <w:t xml:space="preserve"> </w:t>
            </w:r>
            <w:r w:rsidRPr="00B17A7D">
              <w:rPr>
                <w:color w:val="000000" w:themeColor="text1"/>
                <w:sz w:val="18"/>
                <w:szCs w:val="20"/>
              </w:rPr>
              <w:t xml:space="preserve">976 </w:t>
            </w:r>
            <w:r w:rsidRPr="00B17A7D">
              <w:rPr>
                <w:color w:val="000000" w:themeColor="text1"/>
                <w:sz w:val="18"/>
                <w:szCs w:val="20"/>
                <w:lang w:val="ru-RU"/>
              </w:rPr>
              <w:t xml:space="preserve">тонн </w:t>
            </w:r>
            <w:r w:rsidRPr="00B17A7D">
              <w:rPr>
                <w:sz w:val="18"/>
                <w:szCs w:val="20"/>
              </w:rPr>
              <w:t>CO</w:t>
            </w:r>
            <w:r w:rsidRPr="00B17A7D">
              <w:rPr>
                <w:sz w:val="18"/>
                <w:szCs w:val="20"/>
                <w:vertAlign w:val="subscript"/>
              </w:rPr>
              <w:t>2</w:t>
            </w:r>
            <w:r w:rsidRPr="00B17A7D">
              <w:rPr>
                <w:sz w:val="18"/>
                <w:szCs w:val="20"/>
              </w:rPr>
              <w:t>-</w:t>
            </w:r>
            <w:r w:rsidRPr="00B17A7D">
              <w:rPr>
                <w:sz w:val="18"/>
                <w:szCs w:val="20"/>
                <w:lang w:val="ru-RU"/>
              </w:rPr>
              <w:t>экв.</w:t>
            </w:r>
          </w:p>
        </w:tc>
      </w:tr>
    </w:tbl>
    <w:p w14:paraId="0B4E4B26" w14:textId="77777777" w:rsidR="00B17A7D" w:rsidRPr="00B17A7D" w:rsidRDefault="00B17A7D" w:rsidP="00B17A7D">
      <w:pPr>
        <w:ind w:left="-284" w:right="-279"/>
        <w:jc w:val="center"/>
        <w:rPr>
          <w:sz w:val="14"/>
          <w:szCs w:val="14"/>
        </w:rPr>
      </w:pPr>
    </w:p>
    <w:tbl>
      <w:tblPr>
        <w:tblStyle w:val="TableGrid"/>
        <w:tblW w:w="5758" w:type="pct"/>
        <w:jc w:val="center"/>
        <w:tblLayout w:type="fixed"/>
        <w:tblLook w:val="04A0" w:firstRow="1" w:lastRow="0" w:firstColumn="1" w:lastColumn="0" w:noHBand="0" w:noVBand="1"/>
      </w:tblPr>
      <w:tblGrid>
        <w:gridCol w:w="1413"/>
        <w:gridCol w:w="993"/>
        <w:gridCol w:w="853"/>
        <w:gridCol w:w="1128"/>
        <w:gridCol w:w="1279"/>
        <w:gridCol w:w="993"/>
        <w:gridCol w:w="846"/>
        <w:gridCol w:w="1421"/>
        <w:gridCol w:w="995"/>
        <w:gridCol w:w="846"/>
      </w:tblGrid>
      <w:tr w:rsidR="00B17A7D" w:rsidRPr="00B17A7D" w14:paraId="18F79F34" w14:textId="77777777" w:rsidTr="00B17A7D">
        <w:trPr>
          <w:jc w:val="center"/>
        </w:trPr>
        <w:tc>
          <w:tcPr>
            <w:tcW w:w="4145" w:type="pct"/>
            <w:gridSpan w:val="8"/>
            <w:tcBorders>
              <w:right w:val="single" w:sz="4" w:space="0" w:color="auto"/>
            </w:tcBorders>
          </w:tcPr>
          <w:p w14:paraId="1539148D" w14:textId="77777777" w:rsidR="00B17A7D" w:rsidRPr="00B17A7D" w:rsidRDefault="00B17A7D" w:rsidP="00761547">
            <w:pPr>
              <w:spacing w:before="20" w:after="20"/>
              <w:ind w:right="33"/>
              <w:jc w:val="left"/>
              <w:rPr>
                <w:b/>
                <w:sz w:val="18"/>
                <w:szCs w:val="20"/>
                <w:lang w:val="ru-RU"/>
              </w:rPr>
            </w:pPr>
            <w:r w:rsidRPr="00B17A7D">
              <w:rPr>
                <w:b/>
                <w:sz w:val="16"/>
                <w:szCs w:val="16"/>
                <w:lang w:val="ru-RU"/>
              </w:rPr>
              <w:t>СЕКТОРАЛЬНЫЕ МЕРОПРИЯТИЯ И ДАННЫЕ ПО СТРАНОВОЙ ПРОГРАММЕ</w:t>
            </w:r>
            <w:r w:rsidRPr="00B17A7D">
              <w:rPr>
                <w:b/>
                <w:sz w:val="18"/>
                <w:szCs w:val="20"/>
                <w:lang w:val="ru-RU"/>
              </w:rPr>
              <w:t xml:space="preserve"> </w:t>
            </w:r>
          </w:p>
          <w:p w14:paraId="55A5A986" w14:textId="774C498E" w:rsidR="00B17A7D" w:rsidRPr="00B17A7D" w:rsidRDefault="00B17A7D" w:rsidP="00761547">
            <w:pPr>
              <w:spacing w:before="20" w:after="20"/>
              <w:ind w:right="33"/>
              <w:jc w:val="left"/>
              <w:rPr>
                <w:b/>
                <w:sz w:val="18"/>
                <w:szCs w:val="20"/>
                <w:highlight w:val="cyan"/>
                <w:lang w:val="ru-RU"/>
              </w:rPr>
            </w:pPr>
            <w:r w:rsidRPr="00B17A7D">
              <w:rPr>
                <w:b/>
                <w:sz w:val="18"/>
                <w:szCs w:val="20"/>
                <w:lang w:val="ru-RU"/>
              </w:rPr>
              <w:t>(</w:t>
            </w:r>
            <w:r w:rsidRPr="00B17A7D">
              <w:rPr>
                <w:b/>
                <w:bCs/>
                <w:color w:val="000000" w:themeColor="text1"/>
                <w:sz w:val="18"/>
                <w:szCs w:val="20"/>
                <w:lang w:val="ru-RU"/>
              </w:rPr>
              <w:t>тонн </w:t>
            </w:r>
            <w:r w:rsidRPr="00B17A7D">
              <w:rPr>
                <w:b/>
                <w:bCs/>
                <w:sz w:val="18"/>
                <w:szCs w:val="20"/>
              </w:rPr>
              <w:t>CO</w:t>
            </w:r>
            <w:r w:rsidRPr="00B17A7D">
              <w:rPr>
                <w:b/>
                <w:bCs/>
                <w:sz w:val="18"/>
                <w:szCs w:val="20"/>
                <w:vertAlign w:val="subscript"/>
                <w:lang w:val="ru-RU"/>
              </w:rPr>
              <w:t>2</w:t>
            </w:r>
            <w:r w:rsidRPr="00B17A7D">
              <w:rPr>
                <w:b/>
                <w:bCs/>
                <w:sz w:val="18"/>
                <w:szCs w:val="20"/>
                <w:lang w:val="ru-RU"/>
              </w:rPr>
              <w:t>-экв.</w:t>
            </w:r>
            <w:r w:rsidRPr="00B17A7D">
              <w:rPr>
                <w:b/>
                <w:sz w:val="18"/>
                <w:szCs w:val="20"/>
                <w:lang w:val="ru-RU"/>
              </w:rPr>
              <w:t>)</w:t>
            </w:r>
          </w:p>
        </w:tc>
        <w:tc>
          <w:tcPr>
            <w:tcW w:w="462" w:type="pct"/>
            <w:tcBorders>
              <w:top w:val="single" w:sz="4" w:space="0" w:color="auto"/>
              <w:left w:val="single" w:sz="4" w:space="0" w:color="auto"/>
              <w:bottom w:val="single" w:sz="4" w:space="0" w:color="auto"/>
              <w:right w:val="nil"/>
            </w:tcBorders>
            <w:vAlign w:val="center"/>
          </w:tcPr>
          <w:p w14:paraId="4F6566C6" w14:textId="77777777" w:rsidR="00B17A7D" w:rsidRPr="00B17A7D" w:rsidRDefault="00B17A7D" w:rsidP="00761547">
            <w:pPr>
              <w:spacing w:before="20" w:after="20"/>
              <w:ind w:right="33"/>
              <w:jc w:val="left"/>
              <w:rPr>
                <w:bCs/>
                <w:sz w:val="18"/>
                <w:szCs w:val="20"/>
                <w:highlight w:val="cyan"/>
              </w:rPr>
            </w:pPr>
            <w:r w:rsidRPr="00B17A7D">
              <w:rPr>
                <w:b/>
                <w:sz w:val="18"/>
                <w:szCs w:val="20"/>
                <w:lang w:val="ru-RU"/>
              </w:rPr>
              <w:t>Год</w:t>
            </w:r>
            <w:r w:rsidRPr="00B17A7D">
              <w:rPr>
                <w:b/>
                <w:sz w:val="18"/>
                <w:szCs w:val="20"/>
              </w:rPr>
              <w:t>:</w:t>
            </w:r>
          </w:p>
        </w:tc>
        <w:tc>
          <w:tcPr>
            <w:tcW w:w="393" w:type="pct"/>
            <w:tcBorders>
              <w:top w:val="single" w:sz="4" w:space="0" w:color="auto"/>
              <w:left w:val="nil"/>
              <w:bottom w:val="single" w:sz="4" w:space="0" w:color="auto"/>
              <w:right w:val="single" w:sz="4" w:space="0" w:color="auto"/>
            </w:tcBorders>
            <w:vAlign w:val="center"/>
          </w:tcPr>
          <w:p w14:paraId="0024A5C1" w14:textId="77777777" w:rsidR="00B17A7D" w:rsidRPr="00B17A7D" w:rsidRDefault="00B17A7D" w:rsidP="00761547">
            <w:pPr>
              <w:spacing w:before="20" w:after="20"/>
              <w:ind w:right="33"/>
              <w:jc w:val="right"/>
              <w:rPr>
                <w:b/>
                <w:sz w:val="18"/>
                <w:szCs w:val="20"/>
                <w:highlight w:val="cyan"/>
              </w:rPr>
            </w:pPr>
            <w:r w:rsidRPr="00B17A7D">
              <w:rPr>
                <w:b/>
                <w:sz w:val="18"/>
                <w:szCs w:val="20"/>
              </w:rPr>
              <w:t>2025</w:t>
            </w:r>
          </w:p>
        </w:tc>
      </w:tr>
      <w:tr w:rsidR="00B17A7D" w:rsidRPr="00B17A7D" w14:paraId="31960B12" w14:textId="77777777" w:rsidTr="00B17A7D">
        <w:trPr>
          <w:jc w:val="center"/>
        </w:trPr>
        <w:tc>
          <w:tcPr>
            <w:tcW w:w="656" w:type="pct"/>
            <w:vMerge w:val="restart"/>
            <w:tcMar>
              <w:left w:w="85" w:type="dxa"/>
              <w:right w:w="85" w:type="dxa"/>
            </w:tcMar>
            <w:vAlign w:val="center"/>
          </w:tcPr>
          <w:p w14:paraId="6EA3494F" w14:textId="77777777" w:rsidR="00B17A7D" w:rsidRPr="00B17A7D" w:rsidRDefault="00B17A7D" w:rsidP="00761547">
            <w:pPr>
              <w:spacing w:before="20" w:after="20"/>
              <w:jc w:val="center"/>
              <w:rPr>
                <w:sz w:val="18"/>
                <w:szCs w:val="18"/>
                <w:lang w:val="ru-RU"/>
              </w:rPr>
            </w:pPr>
            <w:r w:rsidRPr="00B17A7D">
              <w:rPr>
                <w:sz w:val="18"/>
                <w:szCs w:val="18"/>
                <w:lang w:val="ru-RU"/>
              </w:rPr>
              <w:t>Вещество</w:t>
            </w:r>
          </w:p>
        </w:tc>
        <w:tc>
          <w:tcPr>
            <w:tcW w:w="461" w:type="pct"/>
            <w:vMerge w:val="restart"/>
            <w:tcMar>
              <w:left w:w="85" w:type="dxa"/>
              <w:right w:w="85" w:type="dxa"/>
            </w:tcMar>
            <w:vAlign w:val="center"/>
          </w:tcPr>
          <w:p w14:paraId="01B64D63" w14:textId="6B0C315A" w:rsidR="00B17A7D" w:rsidRPr="00B17A7D" w:rsidRDefault="00B17A7D" w:rsidP="00B17A7D">
            <w:pPr>
              <w:spacing w:before="20" w:after="20"/>
              <w:jc w:val="center"/>
              <w:rPr>
                <w:sz w:val="18"/>
                <w:szCs w:val="18"/>
                <w:lang w:val="ru-RU"/>
              </w:rPr>
            </w:pPr>
            <w:r w:rsidRPr="00B17A7D">
              <w:rPr>
                <w:sz w:val="18"/>
                <w:szCs w:val="18"/>
                <w:lang w:val="ru-RU"/>
              </w:rPr>
              <w:t>Аэрозоли</w:t>
            </w:r>
          </w:p>
        </w:tc>
        <w:tc>
          <w:tcPr>
            <w:tcW w:w="396" w:type="pct"/>
            <w:vMerge w:val="restart"/>
            <w:tcMar>
              <w:left w:w="85" w:type="dxa"/>
              <w:right w:w="85" w:type="dxa"/>
            </w:tcMar>
            <w:vAlign w:val="center"/>
          </w:tcPr>
          <w:p w14:paraId="49C3904D" w14:textId="711EE513" w:rsidR="00B17A7D" w:rsidRPr="00B17A7D" w:rsidRDefault="00B17A7D" w:rsidP="00761547">
            <w:pPr>
              <w:spacing w:before="20" w:after="20"/>
              <w:jc w:val="center"/>
              <w:rPr>
                <w:sz w:val="18"/>
                <w:szCs w:val="18"/>
                <w:lang w:val="ru-RU"/>
              </w:rPr>
            </w:pPr>
            <w:r w:rsidRPr="00B17A7D">
              <w:rPr>
                <w:sz w:val="18"/>
                <w:szCs w:val="18"/>
                <w:lang w:val="ru-RU"/>
              </w:rPr>
              <w:t>Пенома</w:t>
            </w:r>
            <w:r>
              <w:rPr>
                <w:sz w:val="18"/>
                <w:szCs w:val="18"/>
                <w:lang w:val="ru-RU"/>
              </w:rPr>
              <w:t>-</w:t>
            </w:r>
          </w:p>
          <w:p w14:paraId="6E83C2CC" w14:textId="77777777" w:rsidR="00B17A7D" w:rsidRPr="00B17A7D" w:rsidRDefault="00B17A7D" w:rsidP="00761547">
            <w:pPr>
              <w:spacing w:before="20" w:after="20"/>
              <w:jc w:val="center"/>
              <w:rPr>
                <w:sz w:val="18"/>
                <w:szCs w:val="18"/>
                <w:lang w:val="ru-RU"/>
              </w:rPr>
            </w:pPr>
            <w:r w:rsidRPr="00B17A7D">
              <w:rPr>
                <w:sz w:val="18"/>
                <w:szCs w:val="18"/>
                <w:lang w:val="ru-RU"/>
              </w:rPr>
              <w:t>териалы</w:t>
            </w:r>
          </w:p>
        </w:tc>
        <w:tc>
          <w:tcPr>
            <w:tcW w:w="524" w:type="pct"/>
            <w:vMerge w:val="restart"/>
            <w:tcMar>
              <w:left w:w="85" w:type="dxa"/>
              <w:right w:w="85" w:type="dxa"/>
            </w:tcMar>
            <w:vAlign w:val="center"/>
          </w:tcPr>
          <w:p w14:paraId="39A27DB1" w14:textId="04DC5BAB" w:rsidR="00B17A7D" w:rsidRPr="00B17A7D" w:rsidRDefault="00B17A7D" w:rsidP="00B17A7D">
            <w:pPr>
              <w:spacing w:before="20" w:after="20"/>
              <w:jc w:val="center"/>
              <w:rPr>
                <w:sz w:val="18"/>
                <w:szCs w:val="18"/>
                <w:lang w:val="ru-RU"/>
              </w:rPr>
            </w:pPr>
            <w:r w:rsidRPr="00B17A7D">
              <w:rPr>
                <w:sz w:val="18"/>
                <w:szCs w:val="18"/>
                <w:lang w:val="ru-RU"/>
              </w:rPr>
              <w:t>Пожаро</w:t>
            </w:r>
            <w:r>
              <w:rPr>
                <w:sz w:val="18"/>
                <w:szCs w:val="18"/>
                <w:lang w:val="ru-RU"/>
              </w:rPr>
              <w:t>-</w:t>
            </w:r>
            <w:r w:rsidRPr="00B17A7D">
              <w:rPr>
                <w:sz w:val="18"/>
                <w:szCs w:val="18"/>
                <w:lang w:val="ru-RU"/>
              </w:rPr>
              <w:t>тушение</w:t>
            </w:r>
          </w:p>
        </w:tc>
        <w:tc>
          <w:tcPr>
            <w:tcW w:w="2108" w:type="pct"/>
            <w:gridSpan w:val="4"/>
            <w:tcMar>
              <w:left w:w="85" w:type="dxa"/>
              <w:right w:w="85" w:type="dxa"/>
            </w:tcMar>
            <w:vAlign w:val="center"/>
          </w:tcPr>
          <w:p w14:paraId="29BCC386" w14:textId="77777777" w:rsidR="00B17A7D" w:rsidRPr="00B17A7D" w:rsidRDefault="00B17A7D" w:rsidP="00761547">
            <w:pPr>
              <w:spacing w:before="20" w:after="20"/>
              <w:jc w:val="center"/>
              <w:rPr>
                <w:sz w:val="18"/>
                <w:szCs w:val="18"/>
                <w:lang w:val="ru-RU"/>
              </w:rPr>
            </w:pPr>
            <w:r w:rsidRPr="00B17A7D">
              <w:rPr>
                <w:sz w:val="18"/>
                <w:szCs w:val="18"/>
                <w:lang w:val="ru-RU"/>
              </w:rPr>
              <w:t>Холодильное оборудование и системы кондиционирования воздуха (СКВ)</w:t>
            </w:r>
          </w:p>
        </w:tc>
        <w:tc>
          <w:tcPr>
            <w:tcW w:w="462" w:type="pct"/>
            <w:vMerge w:val="restart"/>
            <w:tcBorders>
              <w:top w:val="single" w:sz="4" w:space="0" w:color="auto"/>
            </w:tcBorders>
            <w:tcMar>
              <w:left w:w="85" w:type="dxa"/>
              <w:right w:w="85" w:type="dxa"/>
            </w:tcMar>
            <w:vAlign w:val="center"/>
          </w:tcPr>
          <w:p w14:paraId="2551CA19" w14:textId="15F050EA" w:rsidR="00B17A7D" w:rsidRPr="00B17A7D" w:rsidRDefault="00B17A7D" w:rsidP="00B17A7D">
            <w:pPr>
              <w:spacing w:before="20" w:after="20"/>
              <w:ind w:left="-26"/>
              <w:jc w:val="center"/>
              <w:rPr>
                <w:sz w:val="18"/>
                <w:szCs w:val="18"/>
                <w:lang w:val="ru-RU"/>
              </w:rPr>
            </w:pPr>
            <w:r w:rsidRPr="00B17A7D">
              <w:rPr>
                <w:sz w:val="18"/>
                <w:szCs w:val="18"/>
                <w:lang w:val="ru-RU"/>
              </w:rPr>
              <w:t>Рас</w:t>
            </w:r>
            <w:r>
              <w:rPr>
                <w:sz w:val="18"/>
                <w:szCs w:val="18"/>
                <w:lang w:val="ru-RU"/>
              </w:rPr>
              <w:t>т</w:t>
            </w:r>
            <w:r w:rsidRPr="00B17A7D">
              <w:rPr>
                <w:sz w:val="18"/>
                <w:szCs w:val="18"/>
                <w:lang w:val="ru-RU"/>
              </w:rPr>
              <w:t>во</w:t>
            </w:r>
            <w:r>
              <w:rPr>
                <w:sz w:val="18"/>
                <w:szCs w:val="18"/>
                <w:lang w:val="ru-RU"/>
              </w:rPr>
              <w:t>-</w:t>
            </w:r>
            <w:r w:rsidRPr="00B17A7D">
              <w:rPr>
                <w:sz w:val="18"/>
                <w:szCs w:val="18"/>
                <w:lang w:val="ru-RU"/>
              </w:rPr>
              <w:t>рители</w:t>
            </w:r>
          </w:p>
        </w:tc>
        <w:tc>
          <w:tcPr>
            <w:tcW w:w="393" w:type="pct"/>
            <w:vMerge w:val="restart"/>
            <w:tcBorders>
              <w:top w:val="single" w:sz="4" w:space="0" w:color="auto"/>
            </w:tcBorders>
            <w:tcMar>
              <w:left w:w="85" w:type="dxa"/>
              <w:right w:w="85" w:type="dxa"/>
            </w:tcMar>
            <w:vAlign w:val="center"/>
          </w:tcPr>
          <w:p w14:paraId="495DE138" w14:textId="4193ECE3" w:rsidR="00B17A7D" w:rsidRPr="00B17A7D" w:rsidRDefault="00B17A7D" w:rsidP="00B17A7D">
            <w:pPr>
              <w:spacing w:before="20" w:after="20"/>
              <w:jc w:val="center"/>
              <w:rPr>
                <w:sz w:val="18"/>
                <w:szCs w:val="18"/>
                <w:lang w:val="ru-RU"/>
              </w:rPr>
            </w:pPr>
            <w:r w:rsidRPr="00B17A7D">
              <w:rPr>
                <w:sz w:val="18"/>
                <w:szCs w:val="18"/>
                <w:lang w:val="ru-RU"/>
              </w:rPr>
              <w:t>Другое</w:t>
            </w:r>
          </w:p>
        </w:tc>
      </w:tr>
      <w:tr w:rsidR="00B17A7D" w:rsidRPr="00B17A7D" w14:paraId="0C68E653" w14:textId="77777777" w:rsidTr="00B17A7D">
        <w:trPr>
          <w:jc w:val="center"/>
        </w:trPr>
        <w:tc>
          <w:tcPr>
            <w:tcW w:w="656" w:type="pct"/>
            <w:vMerge/>
            <w:tcMar>
              <w:left w:w="85" w:type="dxa"/>
              <w:right w:w="85" w:type="dxa"/>
            </w:tcMar>
            <w:vAlign w:val="center"/>
          </w:tcPr>
          <w:p w14:paraId="64337054" w14:textId="77777777" w:rsidR="00B17A7D" w:rsidRPr="00B17A7D" w:rsidRDefault="00B17A7D" w:rsidP="00761547">
            <w:pPr>
              <w:spacing w:before="20" w:after="20"/>
              <w:jc w:val="center"/>
              <w:rPr>
                <w:sz w:val="18"/>
                <w:szCs w:val="20"/>
              </w:rPr>
            </w:pPr>
          </w:p>
        </w:tc>
        <w:tc>
          <w:tcPr>
            <w:tcW w:w="461" w:type="pct"/>
            <w:vMerge/>
            <w:tcMar>
              <w:left w:w="85" w:type="dxa"/>
              <w:right w:w="85" w:type="dxa"/>
            </w:tcMar>
            <w:vAlign w:val="center"/>
          </w:tcPr>
          <w:p w14:paraId="24692899" w14:textId="77777777" w:rsidR="00B17A7D" w:rsidRPr="00B17A7D" w:rsidRDefault="00B17A7D" w:rsidP="00761547">
            <w:pPr>
              <w:spacing w:before="20" w:after="20"/>
              <w:jc w:val="center"/>
              <w:rPr>
                <w:sz w:val="18"/>
                <w:szCs w:val="20"/>
              </w:rPr>
            </w:pPr>
          </w:p>
        </w:tc>
        <w:tc>
          <w:tcPr>
            <w:tcW w:w="396" w:type="pct"/>
            <w:vMerge/>
            <w:tcMar>
              <w:left w:w="85" w:type="dxa"/>
              <w:right w:w="85" w:type="dxa"/>
            </w:tcMar>
            <w:vAlign w:val="center"/>
          </w:tcPr>
          <w:p w14:paraId="71474680" w14:textId="77777777" w:rsidR="00B17A7D" w:rsidRPr="00B17A7D" w:rsidRDefault="00B17A7D" w:rsidP="00761547">
            <w:pPr>
              <w:spacing w:before="20" w:after="20"/>
              <w:jc w:val="center"/>
              <w:rPr>
                <w:sz w:val="18"/>
                <w:szCs w:val="20"/>
              </w:rPr>
            </w:pPr>
          </w:p>
        </w:tc>
        <w:tc>
          <w:tcPr>
            <w:tcW w:w="524" w:type="pct"/>
            <w:vMerge/>
            <w:tcMar>
              <w:left w:w="85" w:type="dxa"/>
              <w:right w:w="85" w:type="dxa"/>
            </w:tcMar>
            <w:vAlign w:val="center"/>
          </w:tcPr>
          <w:p w14:paraId="5668A34C" w14:textId="77777777" w:rsidR="00B17A7D" w:rsidRPr="00B17A7D" w:rsidRDefault="00B17A7D" w:rsidP="00761547">
            <w:pPr>
              <w:spacing w:before="20" w:after="20"/>
              <w:jc w:val="center"/>
              <w:rPr>
                <w:sz w:val="18"/>
                <w:szCs w:val="20"/>
              </w:rPr>
            </w:pPr>
          </w:p>
        </w:tc>
        <w:tc>
          <w:tcPr>
            <w:tcW w:w="1448" w:type="pct"/>
            <w:gridSpan w:val="3"/>
            <w:tcMar>
              <w:left w:w="85" w:type="dxa"/>
              <w:right w:w="85" w:type="dxa"/>
            </w:tcMar>
            <w:vAlign w:val="center"/>
          </w:tcPr>
          <w:p w14:paraId="074D6BC3" w14:textId="77777777" w:rsidR="00B17A7D" w:rsidRPr="00B17A7D" w:rsidRDefault="00B17A7D" w:rsidP="00761547">
            <w:pPr>
              <w:spacing w:before="20" w:after="20"/>
              <w:jc w:val="center"/>
              <w:rPr>
                <w:sz w:val="18"/>
                <w:szCs w:val="20"/>
                <w:lang w:val="ru-RU"/>
              </w:rPr>
            </w:pPr>
            <w:r w:rsidRPr="00B17A7D">
              <w:rPr>
                <w:sz w:val="18"/>
                <w:szCs w:val="20"/>
                <w:lang w:val="ru-RU"/>
              </w:rPr>
              <w:t>Производство</w:t>
            </w:r>
          </w:p>
        </w:tc>
        <w:tc>
          <w:tcPr>
            <w:tcW w:w="660" w:type="pct"/>
            <w:vMerge w:val="restart"/>
            <w:tcMar>
              <w:left w:w="85" w:type="dxa"/>
              <w:right w:w="85" w:type="dxa"/>
            </w:tcMar>
            <w:vAlign w:val="center"/>
          </w:tcPr>
          <w:p w14:paraId="6982E6D9" w14:textId="3F5CE677" w:rsidR="00B17A7D" w:rsidRPr="00B17A7D" w:rsidRDefault="00B17A7D" w:rsidP="00B17A7D">
            <w:pPr>
              <w:spacing w:before="20" w:after="20"/>
              <w:jc w:val="center"/>
              <w:rPr>
                <w:sz w:val="18"/>
                <w:szCs w:val="20"/>
                <w:lang w:val="ru-RU"/>
              </w:rPr>
            </w:pPr>
            <w:r w:rsidRPr="00B17A7D">
              <w:rPr>
                <w:sz w:val="18"/>
                <w:szCs w:val="20"/>
                <w:lang w:val="ru-RU"/>
              </w:rPr>
              <w:t>Обслуживание</w:t>
            </w:r>
          </w:p>
        </w:tc>
        <w:tc>
          <w:tcPr>
            <w:tcW w:w="462" w:type="pct"/>
            <w:vMerge/>
            <w:tcMar>
              <w:left w:w="85" w:type="dxa"/>
              <w:right w:w="85" w:type="dxa"/>
            </w:tcMar>
            <w:vAlign w:val="center"/>
          </w:tcPr>
          <w:p w14:paraId="5DDF0253" w14:textId="77777777" w:rsidR="00B17A7D" w:rsidRPr="00B17A7D" w:rsidRDefault="00B17A7D" w:rsidP="00761547">
            <w:pPr>
              <w:spacing w:before="20" w:after="20"/>
              <w:jc w:val="center"/>
              <w:rPr>
                <w:sz w:val="18"/>
                <w:szCs w:val="20"/>
              </w:rPr>
            </w:pPr>
          </w:p>
        </w:tc>
        <w:tc>
          <w:tcPr>
            <w:tcW w:w="393" w:type="pct"/>
            <w:vMerge/>
            <w:tcMar>
              <w:left w:w="85" w:type="dxa"/>
              <w:right w:w="85" w:type="dxa"/>
            </w:tcMar>
            <w:vAlign w:val="center"/>
          </w:tcPr>
          <w:p w14:paraId="4F690EC8" w14:textId="77777777" w:rsidR="00B17A7D" w:rsidRPr="00B17A7D" w:rsidRDefault="00B17A7D" w:rsidP="00761547">
            <w:pPr>
              <w:spacing w:before="20" w:after="20"/>
              <w:jc w:val="center"/>
              <w:rPr>
                <w:sz w:val="18"/>
                <w:szCs w:val="20"/>
              </w:rPr>
            </w:pPr>
          </w:p>
        </w:tc>
      </w:tr>
      <w:tr w:rsidR="00B17A7D" w:rsidRPr="00B17A7D" w14:paraId="5E790A1A" w14:textId="77777777" w:rsidTr="00B17A7D">
        <w:trPr>
          <w:jc w:val="center"/>
        </w:trPr>
        <w:tc>
          <w:tcPr>
            <w:tcW w:w="656" w:type="pct"/>
            <w:vMerge/>
            <w:tcMar>
              <w:left w:w="85" w:type="dxa"/>
              <w:right w:w="85" w:type="dxa"/>
            </w:tcMar>
            <w:vAlign w:val="center"/>
          </w:tcPr>
          <w:p w14:paraId="2F58C58F" w14:textId="77777777" w:rsidR="00B17A7D" w:rsidRPr="00B17A7D" w:rsidRDefault="00B17A7D" w:rsidP="00761547">
            <w:pPr>
              <w:spacing w:before="20" w:after="20"/>
              <w:jc w:val="center"/>
              <w:rPr>
                <w:sz w:val="18"/>
                <w:szCs w:val="20"/>
              </w:rPr>
            </w:pPr>
          </w:p>
        </w:tc>
        <w:tc>
          <w:tcPr>
            <w:tcW w:w="461" w:type="pct"/>
            <w:vMerge/>
            <w:tcMar>
              <w:left w:w="85" w:type="dxa"/>
              <w:right w:w="85" w:type="dxa"/>
            </w:tcMar>
            <w:vAlign w:val="center"/>
          </w:tcPr>
          <w:p w14:paraId="7B9FDCC2" w14:textId="77777777" w:rsidR="00B17A7D" w:rsidRPr="00B17A7D" w:rsidRDefault="00B17A7D" w:rsidP="00761547">
            <w:pPr>
              <w:spacing w:before="20" w:after="20"/>
              <w:jc w:val="center"/>
              <w:rPr>
                <w:sz w:val="18"/>
                <w:szCs w:val="20"/>
              </w:rPr>
            </w:pPr>
          </w:p>
        </w:tc>
        <w:tc>
          <w:tcPr>
            <w:tcW w:w="396" w:type="pct"/>
            <w:vMerge/>
            <w:tcMar>
              <w:left w:w="85" w:type="dxa"/>
              <w:right w:w="85" w:type="dxa"/>
            </w:tcMar>
            <w:vAlign w:val="center"/>
          </w:tcPr>
          <w:p w14:paraId="3EE4E833" w14:textId="77777777" w:rsidR="00B17A7D" w:rsidRPr="00B17A7D" w:rsidRDefault="00B17A7D" w:rsidP="00761547">
            <w:pPr>
              <w:spacing w:before="20" w:after="20"/>
              <w:jc w:val="center"/>
              <w:rPr>
                <w:sz w:val="18"/>
                <w:szCs w:val="20"/>
              </w:rPr>
            </w:pPr>
          </w:p>
        </w:tc>
        <w:tc>
          <w:tcPr>
            <w:tcW w:w="524" w:type="pct"/>
            <w:vMerge/>
            <w:tcMar>
              <w:left w:w="85" w:type="dxa"/>
              <w:right w:w="85" w:type="dxa"/>
            </w:tcMar>
            <w:vAlign w:val="center"/>
          </w:tcPr>
          <w:p w14:paraId="6EACD1C1" w14:textId="77777777" w:rsidR="00B17A7D" w:rsidRPr="00B17A7D" w:rsidRDefault="00B17A7D" w:rsidP="00761547">
            <w:pPr>
              <w:spacing w:before="20" w:after="20"/>
              <w:jc w:val="center"/>
              <w:rPr>
                <w:sz w:val="18"/>
                <w:szCs w:val="20"/>
              </w:rPr>
            </w:pPr>
          </w:p>
        </w:tc>
        <w:tc>
          <w:tcPr>
            <w:tcW w:w="594" w:type="pct"/>
            <w:tcMar>
              <w:left w:w="85" w:type="dxa"/>
              <w:right w:w="85" w:type="dxa"/>
            </w:tcMar>
            <w:vAlign w:val="center"/>
          </w:tcPr>
          <w:p w14:paraId="76F7C229" w14:textId="77777777" w:rsidR="00B17A7D" w:rsidRPr="00B17A7D" w:rsidRDefault="00B17A7D" w:rsidP="00761547">
            <w:pPr>
              <w:spacing w:before="20" w:after="20"/>
              <w:jc w:val="center"/>
              <w:rPr>
                <w:sz w:val="18"/>
                <w:szCs w:val="18"/>
                <w:lang w:val="ru-RU"/>
              </w:rPr>
            </w:pPr>
            <w:r w:rsidRPr="00B17A7D">
              <w:rPr>
                <w:sz w:val="18"/>
                <w:szCs w:val="18"/>
                <w:lang w:val="ru-RU"/>
              </w:rPr>
              <w:t>Холодильное оборудование</w:t>
            </w:r>
          </w:p>
        </w:tc>
        <w:tc>
          <w:tcPr>
            <w:tcW w:w="461" w:type="pct"/>
            <w:tcMar>
              <w:left w:w="85" w:type="dxa"/>
              <w:right w:w="85" w:type="dxa"/>
            </w:tcMar>
            <w:vAlign w:val="center"/>
          </w:tcPr>
          <w:p w14:paraId="19E09236" w14:textId="77777777" w:rsidR="00B17A7D" w:rsidRPr="00B17A7D" w:rsidRDefault="00B17A7D" w:rsidP="00761547">
            <w:pPr>
              <w:spacing w:before="20" w:after="20"/>
              <w:jc w:val="center"/>
              <w:rPr>
                <w:sz w:val="18"/>
                <w:szCs w:val="20"/>
                <w:lang w:val="ru-RU"/>
              </w:rPr>
            </w:pPr>
            <w:r w:rsidRPr="00B17A7D">
              <w:rPr>
                <w:sz w:val="18"/>
                <w:szCs w:val="20"/>
                <w:lang w:val="ru-RU"/>
              </w:rPr>
              <w:t>СКВ</w:t>
            </w:r>
          </w:p>
        </w:tc>
        <w:tc>
          <w:tcPr>
            <w:tcW w:w="393" w:type="pct"/>
            <w:vAlign w:val="center"/>
          </w:tcPr>
          <w:p w14:paraId="1601A72F" w14:textId="6628AC4A" w:rsidR="00B17A7D" w:rsidRPr="00B17A7D" w:rsidRDefault="00B17A7D" w:rsidP="00B17A7D">
            <w:pPr>
              <w:spacing w:before="20" w:after="20"/>
              <w:jc w:val="center"/>
              <w:rPr>
                <w:sz w:val="18"/>
                <w:szCs w:val="20"/>
                <w:lang w:val="ru-RU"/>
              </w:rPr>
            </w:pPr>
            <w:r w:rsidRPr="00B17A7D">
              <w:rPr>
                <w:sz w:val="18"/>
                <w:szCs w:val="20"/>
                <w:lang w:val="ru-RU"/>
              </w:rPr>
              <w:t>Другое</w:t>
            </w:r>
          </w:p>
        </w:tc>
        <w:tc>
          <w:tcPr>
            <w:tcW w:w="660" w:type="pct"/>
            <w:vMerge/>
            <w:tcMar>
              <w:left w:w="85" w:type="dxa"/>
              <w:right w:w="85" w:type="dxa"/>
            </w:tcMar>
            <w:vAlign w:val="center"/>
          </w:tcPr>
          <w:p w14:paraId="5877661A" w14:textId="77777777" w:rsidR="00B17A7D" w:rsidRPr="00B17A7D" w:rsidRDefault="00B17A7D" w:rsidP="00761547">
            <w:pPr>
              <w:spacing w:before="20" w:after="20"/>
              <w:jc w:val="center"/>
              <w:rPr>
                <w:sz w:val="18"/>
                <w:szCs w:val="20"/>
                <w:lang w:val="ru-RU"/>
              </w:rPr>
            </w:pPr>
          </w:p>
        </w:tc>
        <w:tc>
          <w:tcPr>
            <w:tcW w:w="462" w:type="pct"/>
            <w:vMerge/>
            <w:tcMar>
              <w:left w:w="85" w:type="dxa"/>
              <w:right w:w="85" w:type="dxa"/>
            </w:tcMar>
            <w:vAlign w:val="center"/>
          </w:tcPr>
          <w:p w14:paraId="7794DDD7" w14:textId="77777777" w:rsidR="00B17A7D" w:rsidRPr="00B17A7D" w:rsidRDefault="00B17A7D" w:rsidP="00761547">
            <w:pPr>
              <w:spacing w:before="20" w:after="20"/>
              <w:jc w:val="center"/>
              <w:rPr>
                <w:sz w:val="18"/>
                <w:szCs w:val="20"/>
              </w:rPr>
            </w:pPr>
          </w:p>
        </w:tc>
        <w:tc>
          <w:tcPr>
            <w:tcW w:w="393" w:type="pct"/>
            <w:vMerge/>
            <w:tcMar>
              <w:left w:w="85" w:type="dxa"/>
              <w:right w:w="85" w:type="dxa"/>
            </w:tcMar>
            <w:vAlign w:val="center"/>
          </w:tcPr>
          <w:p w14:paraId="250F7E9D" w14:textId="77777777" w:rsidR="00B17A7D" w:rsidRPr="00B17A7D" w:rsidRDefault="00B17A7D" w:rsidP="00761547">
            <w:pPr>
              <w:spacing w:before="20" w:after="20"/>
              <w:jc w:val="center"/>
              <w:rPr>
                <w:sz w:val="18"/>
                <w:szCs w:val="20"/>
              </w:rPr>
            </w:pPr>
          </w:p>
        </w:tc>
      </w:tr>
      <w:tr w:rsidR="00B17A7D" w:rsidRPr="00B17A7D" w14:paraId="162E86CA" w14:textId="77777777" w:rsidTr="00B17A7D">
        <w:trPr>
          <w:jc w:val="center"/>
        </w:trPr>
        <w:tc>
          <w:tcPr>
            <w:tcW w:w="656" w:type="pct"/>
          </w:tcPr>
          <w:p w14:paraId="648562B5" w14:textId="77777777" w:rsidR="00B17A7D" w:rsidRPr="00B17A7D" w:rsidRDefault="00B17A7D" w:rsidP="00761547">
            <w:pPr>
              <w:spacing w:before="20" w:after="20"/>
              <w:jc w:val="left"/>
              <w:rPr>
                <w:sz w:val="18"/>
                <w:szCs w:val="20"/>
                <w:lang w:val="ru-RU"/>
              </w:rPr>
            </w:pPr>
            <w:r w:rsidRPr="00B17A7D">
              <w:rPr>
                <w:sz w:val="18"/>
                <w:szCs w:val="20"/>
                <w:lang w:val="ru-RU"/>
              </w:rPr>
              <w:t>ГФУ</w:t>
            </w:r>
          </w:p>
        </w:tc>
        <w:tc>
          <w:tcPr>
            <w:tcW w:w="461" w:type="pct"/>
            <w:vAlign w:val="center"/>
          </w:tcPr>
          <w:p w14:paraId="6C289CBB" w14:textId="77777777" w:rsidR="00B17A7D" w:rsidRPr="00B17A7D" w:rsidRDefault="00B17A7D" w:rsidP="00761547">
            <w:pPr>
              <w:spacing w:before="20" w:after="20"/>
              <w:ind w:left="-113"/>
              <w:jc w:val="right"/>
              <w:rPr>
                <w:sz w:val="18"/>
                <w:szCs w:val="20"/>
              </w:rPr>
            </w:pPr>
          </w:p>
        </w:tc>
        <w:tc>
          <w:tcPr>
            <w:tcW w:w="396" w:type="pct"/>
          </w:tcPr>
          <w:p w14:paraId="6D11B01C" w14:textId="77777777" w:rsidR="00B17A7D" w:rsidRPr="00B17A7D" w:rsidRDefault="00B17A7D" w:rsidP="00761547">
            <w:pPr>
              <w:spacing w:before="20" w:after="20"/>
              <w:ind w:left="-120"/>
              <w:jc w:val="right"/>
              <w:rPr>
                <w:sz w:val="18"/>
                <w:szCs w:val="20"/>
              </w:rPr>
            </w:pPr>
            <w:r w:rsidRPr="00B17A7D">
              <w:rPr>
                <w:sz w:val="18"/>
                <w:szCs w:val="20"/>
              </w:rPr>
              <w:t>322</w:t>
            </w:r>
            <w:r w:rsidRPr="00B17A7D">
              <w:rPr>
                <w:sz w:val="18"/>
                <w:szCs w:val="20"/>
                <w:lang w:val="ru-RU"/>
              </w:rPr>
              <w:t xml:space="preserve"> </w:t>
            </w:r>
            <w:r w:rsidRPr="00B17A7D">
              <w:rPr>
                <w:sz w:val="18"/>
                <w:szCs w:val="20"/>
              </w:rPr>
              <w:t>285</w:t>
            </w:r>
          </w:p>
        </w:tc>
        <w:tc>
          <w:tcPr>
            <w:tcW w:w="524" w:type="pct"/>
          </w:tcPr>
          <w:p w14:paraId="5A9E1DE1" w14:textId="77777777" w:rsidR="00B17A7D" w:rsidRPr="00B17A7D" w:rsidRDefault="00B17A7D" w:rsidP="00761547">
            <w:pPr>
              <w:spacing w:before="20" w:after="20"/>
              <w:ind w:left="-110"/>
              <w:jc w:val="right"/>
              <w:rPr>
                <w:sz w:val="18"/>
                <w:szCs w:val="20"/>
              </w:rPr>
            </w:pPr>
            <w:r w:rsidRPr="00B17A7D">
              <w:rPr>
                <w:sz w:val="18"/>
                <w:szCs w:val="20"/>
              </w:rPr>
              <w:t>59</w:t>
            </w:r>
            <w:r w:rsidRPr="00B17A7D">
              <w:rPr>
                <w:sz w:val="18"/>
                <w:szCs w:val="20"/>
                <w:lang w:val="ru-RU"/>
              </w:rPr>
              <w:t xml:space="preserve"> </w:t>
            </w:r>
            <w:r w:rsidRPr="00B17A7D">
              <w:rPr>
                <w:sz w:val="18"/>
                <w:szCs w:val="20"/>
              </w:rPr>
              <w:t>570</w:t>
            </w:r>
          </w:p>
        </w:tc>
        <w:tc>
          <w:tcPr>
            <w:tcW w:w="594" w:type="pct"/>
          </w:tcPr>
          <w:p w14:paraId="7EED1661" w14:textId="77777777" w:rsidR="00B17A7D" w:rsidRPr="00B17A7D" w:rsidRDefault="00B17A7D" w:rsidP="00761547">
            <w:pPr>
              <w:spacing w:before="20" w:after="20"/>
              <w:ind w:left="-108"/>
              <w:jc w:val="right"/>
              <w:rPr>
                <w:sz w:val="18"/>
                <w:szCs w:val="20"/>
              </w:rPr>
            </w:pPr>
            <w:r w:rsidRPr="00B17A7D">
              <w:rPr>
                <w:sz w:val="18"/>
                <w:szCs w:val="20"/>
              </w:rPr>
              <w:t>454</w:t>
            </w:r>
            <w:r w:rsidRPr="00B17A7D">
              <w:rPr>
                <w:sz w:val="18"/>
                <w:szCs w:val="20"/>
                <w:lang w:val="ru-RU"/>
              </w:rPr>
              <w:t xml:space="preserve"> </w:t>
            </w:r>
            <w:r w:rsidRPr="00B17A7D">
              <w:rPr>
                <w:sz w:val="18"/>
                <w:szCs w:val="20"/>
              </w:rPr>
              <w:t>382</w:t>
            </w:r>
          </w:p>
        </w:tc>
        <w:tc>
          <w:tcPr>
            <w:tcW w:w="461" w:type="pct"/>
          </w:tcPr>
          <w:p w14:paraId="688078AD" w14:textId="77777777" w:rsidR="00B17A7D" w:rsidRPr="00B17A7D" w:rsidRDefault="00B17A7D" w:rsidP="00761547">
            <w:pPr>
              <w:spacing w:before="20" w:after="20"/>
              <w:ind w:left="-106"/>
              <w:jc w:val="right"/>
              <w:rPr>
                <w:sz w:val="18"/>
                <w:szCs w:val="20"/>
              </w:rPr>
            </w:pPr>
            <w:r w:rsidRPr="00B17A7D">
              <w:rPr>
                <w:sz w:val="18"/>
                <w:szCs w:val="20"/>
              </w:rPr>
              <w:t>1</w:t>
            </w:r>
            <w:r w:rsidRPr="00B17A7D">
              <w:rPr>
                <w:sz w:val="18"/>
                <w:szCs w:val="20"/>
                <w:lang w:val="ru-RU"/>
              </w:rPr>
              <w:t> </w:t>
            </w:r>
            <w:r w:rsidRPr="00B17A7D">
              <w:rPr>
                <w:sz w:val="18"/>
                <w:szCs w:val="20"/>
              </w:rPr>
              <w:t>165</w:t>
            </w:r>
            <w:r w:rsidRPr="00B17A7D">
              <w:rPr>
                <w:sz w:val="18"/>
                <w:szCs w:val="20"/>
                <w:lang w:val="ru-RU"/>
              </w:rPr>
              <w:t xml:space="preserve"> </w:t>
            </w:r>
            <w:r w:rsidRPr="00B17A7D">
              <w:rPr>
                <w:sz w:val="18"/>
                <w:szCs w:val="20"/>
              </w:rPr>
              <w:t>648</w:t>
            </w:r>
          </w:p>
        </w:tc>
        <w:tc>
          <w:tcPr>
            <w:tcW w:w="393" w:type="pct"/>
            <w:vAlign w:val="center"/>
          </w:tcPr>
          <w:p w14:paraId="23A2855A" w14:textId="77777777" w:rsidR="00B17A7D" w:rsidRPr="00B17A7D" w:rsidRDefault="00B17A7D" w:rsidP="00761547">
            <w:pPr>
              <w:spacing w:before="20" w:after="20"/>
              <w:ind w:left="-106"/>
              <w:jc w:val="right"/>
              <w:rPr>
                <w:sz w:val="18"/>
                <w:szCs w:val="20"/>
              </w:rPr>
            </w:pPr>
          </w:p>
        </w:tc>
        <w:tc>
          <w:tcPr>
            <w:tcW w:w="660" w:type="pct"/>
            <w:vAlign w:val="center"/>
          </w:tcPr>
          <w:p w14:paraId="2CE294E1" w14:textId="77777777" w:rsidR="00B17A7D" w:rsidRPr="00B17A7D" w:rsidRDefault="00B17A7D" w:rsidP="00761547">
            <w:pPr>
              <w:spacing w:before="20" w:after="20"/>
              <w:ind w:left="-110"/>
              <w:jc w:val="right"/>
              <w:rPr>
                <w:sz w:val="18"/>
                <w:szCs w:val="20"/>
              </w:rPr>
            </w:pPr>
            <w:r w:rsidRPr="00B17A7D">
              <w:rPr>
                <w:sz w:val="18"/>
                <w:szCs w:val="20"/>
              </w:rPr>
              <w:t>22</w:t>
            </w:r>
            <w:r w:rsidRPr="00B17A7D">
              <w:rPr>
                <w:sz w:val="18"/>
                <w:szCs w:val="20"/>
                <w:lang w:val="ru-RU"/>
              </w:rPr>
              <w:t> </w:t>
            </w:r>
            <w:r w:rsidRPr="00B17A7D">
              <w:rPr>
                <w:sz w:val="18"/>
                <w:szCs w:val="20"/>
              </w:rPr>
              <w:t>922</w:t>
            </w:r>
            <w:r w:rsidRPr="00B17A7D">
              <w:rPr>
                <w:sz w:val="18"/>
                <w:szCs w:val="20"/>
                <w:lang w:val="ru-RU"/>
              </w:rPr>
              <w:t xml:space="preserve"> </w:t>
            </w:r>
            <w:r w:rsidRPr="00B17A7D">
              <w:rPr>
                <w:sz w:val="18"/>
                <w:szCs w:val="20"/>
              </w:rPr>
              <w:t>820</w:t>
            </w:r>
          </w:p>
        </w:tc>
        <w:tc>
          <w:tcPr>
            <w:tcW w:w="462" w:type="pct"/>
            <w:vAlign w:val="center"/>
          </w:tcPr>
          <w:p w14:paraId="0B7644A6" w14:textId="77777777" w:rsidR="00B17A7D" w:rsidRPr="00B17A7D" w:rsidRDefault="00B17A7D" w:rsidP="00761547">
            <w:pPr>
              <w:spacing w:before="20" w:after="20"/>
              <w:ind w:left="-108"/>
              <w:jc w:val="right"/>
              <w:rPr>
                <w:sz w:val="18"/>
                <w:szCs w:val="20"/>
              </w:rPr>
            </w:pPr>
          </w:p>
        </w:tc>
        <w:tc>
          <w:tcPr>
            <w:tcW w:w="393" w:type="pct"/>
            <w:vAlign w:val="center"/>
          </w:tcPr>
          <w:p w14:paraId="53343DAA" w14:textId="77777777" w:rsidR="00B17A7D" w:rsidRPr="00B17A7D" w:rsidRDefault="00B17A7D" w:rsidP="00761547">
            <w:pPr>
              <w:spacing w:before="20" w:after="20"/>
              <w:ind w:left="-114" w:right="-10"/>
              <w:jc w:val="right"/>
              <w:rPr>
                <w:sz w:val="18"/>
                <w:szCs w:val="20"/>
              </w:rPr>
            </w:pPr>
          </w:p>
        </w:tc>
      </w:tr>
      <w:tr w:rsidR="00B17A7D" w:rsidRPr="00B17A7D" w14:paraId="2DBFD39D" w14:textId="77777777" w:rsidTr="00B17A7D">
        <w:trPr>
          <w:jc w:val="center"/>
        </w:trPr>
        <w:tc>
          <w:tcPr>
            <w:tcW w:w="656" w:type="pct"/>
            <w:tcBorders>
              <w:bottom w:val="single" w:sz="4" w:space="0" w:color="auto"/>
            </w:tcBorders>
          </w:tcPr>
          <w:p w14:paraId="11F5B9AB" w14:textId="4E8E24A1" w:rsidR="00B17A7D" w:rsidRPr="00B17A7D" w:rsidRDefault="00B17A7D" w:rsidP="00761547">
            <w:pPr>
              <w:spacing w:before="20" w:after="20"/>
              <w:ind w:right="-108"/>
              <w:jc w:val="left"/>
              <w:rPr>
                <w:color w:val="000000" w:themeColor="text1"/>
                <w:sz w:val="18"/>
                <w:szCs w:val="20"/>
                <w:lang w:val="ru-RU"/>
              </w:rPr>
            </w:pPr>
            <w:r w:rsidRPr="00B17A7D">
              <w:rPr>
                <w:color w:val="000000" w:themeColor="text1"/>
                <w:sz w:val="18"/>
                <w:szCs w:val="20"/>
                <w:lang w:val="ru-RU"/>
              </w:rPr>
              <w:t>Согласованные планируемые мероприятия</w:t>
            </w:r>
            <w:r>
              <w:rPr>
                <w:color w:val="000000" w:themeColor="text1"/>
                <w:sz w:val="18"/>
                <w:szCs w:val="20"/>
                <w:lang w:val="ru-RU"/>
              </w:rPr>
              <w:t xml:space="preserve"> </w:t>
            </w:r>
            <w:r w:rsidRPr="00B17A7D">
              <w:rPr>
                <w:color w:val="000000" w:themeColor="text1"/>
                <w:sz w:val="18"/>
                <w:szCs w:val="20"/>
                <w:lang w:val="ru-RU"/>
              </w:rPr>
              <w:t>(да/нет)</w:t>
            </w:r>
          </w:p>
        </w:tc>
        <w:tc>
          <w:tcPr>
            <w:tcW w:w="461" w:type="pct"/>
            <w:tcBorders>
              <w:bottom w:val="single" w:sz="4" w:space="0" w:color="auto"/>
            </w:tcBorders>
            <w:vAlign w:val="center"/>
          </w:tcPr>
          <w:p w14:paraId="1AE09723" w14:textId="77777777" w:rsidR="00B17A7D" w:rsidRPr="00B17A7D" w:rsidRDefault="00B17A7D" w:rsidP="00761547">
            <w:pPr>
              <w:spacing w:before="20" w:after="20"/>
              <w:jc w:val="center"/>
              <w:rPr>
                <w:sz w:val="18"/>
                <w:szCs w:val="20"/>
                <w:lang w:val="ru-RU"/>
              </w:rPr>
            </w:pPr>
          </w:p>
        </w:tc>
        <w:tc>
          <w:tcPr>
            <w:tcW w:w="396" w:type="pct"/>
            <w:tcBorders>
              <w:bottom w:val="single" w:sz="4" w:space="0" w:color="auto"/>
            </w:tcBorders>
            <w:vAlign w:val="center"/>
          </w:tcPr>
          <w:p w14:paraId="3512CE2A" w14:textId="77777777" w:rsidR="00B17A7D" w:rsidRPr="00B17A7D" w:rsidRDefault="00B17A7D" w:rsidP="00761547">
            <w:pPr>
              <w:spacing w:before="20" w:after="20"/>
              <w:jc w:val="center"/>
              <w:rPr>
                <w:sz w:val="18"/>
                <w:szCs w:val="20"/>
                <w:lang w:val="ru-RU"/>
              </w:rPr>
            </w:pPr>
            <w:r w:rsidRPr="00B17A7D">
              <w:rPr>
                <w:sz w:val="18"/>
                <w:szCs w:val="20"/>
                <w:lang w:val="ru-RU"/>
              </w:rPr>
              <w:t>Да</w:t>
            </w:r>
          </w:p>
        </w:tc>
        <w:tc>
          <w:tcPr>
            <w:tcW w:w="524" w:type="pct"/>
            <w:tcBorders>
              <w:bottom w:val="single" w:sz="4" w:space="0" w:color="auto"/>
            </w:tcBorders>
            <w:vAlign w:val="center"/>
          </w:tcPr>
          <w:p w14:paraId="2D7C00CB" w14:textId="77777777" w:rsidR="00B17A7D" w:rsidRPr="00B17A7D" w:rsidRDefault="00B17A7D" w:rsidP="00761547">
            <w:pPr>
              <w:spacing w:before="20" w:after="20"/>
              <w:jc w:val="center"/>
              <w:rPr>
                <w:sz w:val="18"/>
                <w:szCs w:val="20"/>
                <w:lang w:val="ru-RU"/>
              </w:rPr>
            </w:pPr>
            <w:r w:rsidRPr="00B17A7D">
              <w:rPr>
                <w:sz w:val="18"/>
                <w:szCs w:val="20"/>
                <w:lang w:val="ru-RU"/>
              </w:rPr>
              <w:t>Нет</w:t>
            </w:r>
          </w:p>
        </w:tc>
        <w:tc>
          <w:tcPr>
            <w:tcW w:w="594" w:type="pct"/>
            <w:tcBorders>
              <w:bottom w:val="single" w:sz="4" w:space="0" w:color="auto"/>
            </w:tcBorders>
            <w:vAlign w:val="center"/>
          </w:tcPr>
          <w:p w14:paraId="093735EE" w14:textId="77777777" w:rsidR="00B17A7D" w:rsidRPr="00B17A7D" w:rsidRDefault="00B17A7D" w:rsidP="00761547">
            <w:pPr>
              <w:spacing w:before="20" w:after="20"/>
              <w:jc w:val="center"/>
              <w:rPr>
                <w:sz w:val="18"/>
                <w:szCs w:val="20"/>
              </w:rPr>
            </w:pPr>
          </w:p>
        </w:tc>
        <w:tc>
          <w:tcPr>
            <w:tcW w:w="461" w:type="pct"/>
            <w:tcBorders>
              <w:bottom w:val="single" w:sz="4" w:space="0" w:color="auto"/>
            </w:tcBorders>
            <w:vAlign w:val="center"/>
          </w:tcPr>
          <w:p w14:paraId="261C9832" w14:textId="77777777" w:rsidR="00B17A7D" w:rsidRPr="00B17A7D" w:rsidRDefault="00B17A7D" w:rsidP="00761547">
            <w:pPr>
              <w:spacing w:before="20" w:after="20"/>
              <w:jc w:val="center"/>
              <w:rPr>
                <w:sz w:val="18"/>
                <w:szCs w:val="20"/>
              </w:rPr>
            </w:pPr>
          </w:p>
        </w:tc>
        <w:tc>
          <w:tcPr>
            <w:tcW w:w="393" w:type="pct"/>
            <w:tcBorders>
              <w:bottom w:val="single" w:sz="4" w:space="0" w:color="auto"/>
            </w:tcBorders>
            <w:vAlign w:val="center"/>
          </w:tcPr>
          <w:p w14:paraId="32077A80" w14:textId="77777777" w:rsidR="00B17A7D" w:rsidRPr="00B17A7D" w:rsidRDefault="00B17A7D" w:rsidP="00761547">
            <w:pPr>
              <w:spacing w:before="20" w:after="20"/>
              <w:jc w:val="center"/>
              <w:rPr>
                <w:sz w:val="18"/>
                <w:szCs w:val="20"/>
              </w:rPr>
            </w:pPr>
          </w:p>
        </w:tc>
        <w:tc>
          <w:tcPr>
            <w:tcW w:w="660" w:type="pct"/>
            <w:tcBorders>
              <w:bottom w:val="single" w:sz="4" w:space="0" w:color="auto"/>
            </w:tcBorders>
            <w:vAlign w:val="center"/>
          </w:tcPr>
          <w:p w14:paraId="63F34D26" w14:textId="77777777" w:rsidR="00B17A7D" w:rsidRPr="00B17A7D" w:rsidRDefault="00B17A7D" w:rsidP="00761547">
            <w:pPr>
              <w:spacing w:before="20" w:after="20"/>
              <w:jc w:val="center"/>
              <w:rPr>
                <w:sz w:val="18"/>
                <w:szCs w:val="20"/>
                <w:lang w:val="ru-RU"/>
              </w:rPr>
            </w:pPr>
            <w:r w:rsidRPr="00B17A7D">
              <w:rPr>
                <w:sz w:val="18"/>
                <w:szCs w:val="20"/>
                <w:lang w:val="ru-RU"/>
              </w:rPr>
              <w:t>Да</w:t>
            </w:r>
          </w:p>
        </w:tc>
        <w:tc>
          <w:tcPr>
            <w:tcW w:w="462" w:type="pct"/>
            <w:tcBorders>
              <w:bottom w:val="single" w:sz="4" w:space="0" w:color="auto"/>
            </w:tcBorders>
            <w:vAlign w:val="center"/>
          </w:tcPr>
          <w:p w14:paraId="07E3A40B" w14:textId="77777777" w:rsidR="00B17A7D" w:rsidRPr="00B17A7D" w:rsidRDefault="00B17A7D" w:rsidP="00761547">
            <w:pPr>
              <w:spacing w:before="20" w:after="20"/>
              <w:jc w:val="center"/>
              <w:rPr>
                <w:sz w:val="18"/>
                <w:szCs w:val="20"/>
              </w:rPr>
            </w:pPr>
          </w:p>
        </w:tc>
        <w:tc>
          <w:tcPr>
            <w:tcW w:w="393" w:type="pct"/>
            <w:tcBorders>
              <w:bottom w:val="single" w:sz="4" w:space="0" w:color="auto"/>
            </w:tcBorders>
            <w:vAlign w:val="center"/>
          </w:tcPr>
          <w:p w14:paraId="4318E96D" w14:textId="77777777" w:rsidR="00B17A7D" w:rsidRPr="00B17A7D" w:rsidRDefault="00B17A7D" w:rsidP="00761547">
            <w:pPr>
              <w:spacing w:before="20" w:after="20"/>
              <w:jc w:val="center"/>
              <w:rPr>
                <w:sz w:val="18"/>
                <w:szCs w:val="20"/>
              </w:rPr>
            </w:pPr>
          </w:p>
        </w:tc>
      </w:tr>
    </w:tbl>
    <w:p w14:paraId="3325FFC8" w14:textId="77777777" w:rsidR="00B17A7D" w:rsidRPr="00B17A7D" w:rsidRDefault="00B17A7D" w:rsidP="00B17A7D">
      <w:pPr>
        <w:ind w:left="-284" w:right="-279"/>
        <w:jc w:val="center"/>
        <w:rPr>
          <w:sz w:val="14"/>
          <w:szCs w:val="14"/>
        </w:rPr>
      </w:pPr>
    </w:p>
    <w:tbl>
      <w:tblPr>
        <w:tblW w:w="57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808"/>
        <w:gridCol w:w="1699"/>
        <w:gridCol w:w="3260"/>
      </w:tblGrid>
      <w:tr w:rsidR="00B17A7D" w:rsidRPr="00B17A7D" w14:paraId="4FB100B8" w14:textId="77777777" w:rsidTr="00B17A7D">
        <w:trPr>
          <w:trHeight w:val="156"/>
          <w:jc w:val="center"/>
        </w:trPr>
        <w:tc>
          <w:tcPr>
            <w:tcW w:w="2696" w:type="pct"/>
            <w:tcMar>
              <w:top w:w="17" w:type="dxa"/>
              <w:left w:w="108" w:type="dxa"/>
              <w:bottom w:w="17" w:type="dxa"/>
              <w:right w:w="108" w:type="dxa"/>
            </w:tcMar>
          </w:tcPr>
          <w:p w14:paraId="53D27C03" w14:textId="77777777" w:rsidR="00B17A7D" w:rsidRPr="00B17A7D" w:rsidRDefault="00B17A7D" w:rsidP="00761547">
            <w:pPr>
              <w:spacing w:before="20" w:after="20"/>
              <w:ind w:right="-95"/>
              <w:jc w:val="left"/>
              <w:rPr>
                <w:b/>
                <w:caps/>
                <w:sz w:val="18"/>
                <w:szCs w:val="18"/>
                <w:lang w:val="ru-RU"/>
              </w:rPr>
            </w:pPr>
            <w:r w:rsidRPr="00B17A7D">
              <w:rPr>
                <w:b/>
                <w:caps/>
                <w:sz w:val="18"/>
                <w:szCs w:val="20"/>
                <w:lang w:val="ru-RU"/>
              </w:rPr>
              <w:t xml:space="preserve">СРЕДНЕЕ ПОТРЕБЛЕНИЕ В СЕКТОРЕ ОБСЛУЖИВАНИЯ В 2020–2022 </w:t>
            </w:r>
            <w:r w:rsidRPr="00B17A7D">
              <w:rPr>
                <w:b/>
                <w:bCs/>
                <w:sz w:val="16"/>
                <w:szCs w:val="16"/>
                <w:lang w:val="ru-RU"/>
              </w:rPr>
              <w:t>гг.</w:t>
            </w:r>
          </w:p>
        </w:tc>
        <w:tc>
          <w:tcPr>
            <w:tcW w:w="789" w:type="pct"/>
          </w:tcPr>
          <w:p w14:paraId="4CEC6F8F" w14:textId="77777777" w:rsidR="00B17A7D" w:rsidRPr="00B17A7D" w:rsidRDefault="00B17A7D" w:rsidP="00761547">
            <w:pPr>
              <w:spacing w:before="20" w:after="20"/>
              <w:ind w:right="116"/>
              <w:jc w:val="right"/>
              <w:rPr>
                <w:bCs/>
                <w:sz w:val="18"/>
                <w:szCs w:val="18"/>
                <w:lang w:val="ru-RU"/>
              </w:rPr>
            </w:pPr>
            <w:r w:rsidRPr="00B17A7D">
              <w:rPr>
                <w:bCs/>
                <w:sz w:val="18"/>
                <w:szCs w:val="20"/>
              </w:rPr>
              <w:t>10</w:t>
            </w:r>
            <w:r w:rsidRPr="00B17A7D">
              <w:rPr>
                <w:bCs/>
                <w:sz w:val="18"/>
                <w:szCs w:val="20"/>
                <w:lang w:val="ru-RU"/>
              </w:rPr>
              <w:t> </w:t>
            </w:r>
            <w:r w:rsidRPr="00B17A7D">
              <w:rPr>
                <w:bCs/>
                <w:sz w:val="18"/>
                <w:szCs w:val="20"/>
              </w:rPr>
              <w:t>037</w:t>
            </w:r>
            <w:r w:rsidRPr="00B17A7D">
              <w:rPr>
                <w:bCs/>
                <w:sz w:val="18"/>
                <w:szCs w:val="20"/>
                <w:lang w:val="ru-RU"/>
              </w:rPr>
              <w:t>,</w:t>
            </w:r>
            <w:r w:rsidRPr="00B17A7D">
              <w:rPr>
                <w:bCs/>
                <w:sz w:val="18"/>
                <w:szCs w:val="20"/>
              </w:rPr>
              <w:t xml:space="preserve">71 </w:t>
            </w:r>
            <w:r w:rsidRPr="00B17A7D">
              <w:rPr>
                <w:bCs/>
                <w:sz w:val="18"/>
                <w:szCs w:val="20"/>
                <w:lang w:val="ru-RU"/>
              </w:rPr>
              <w:t>мт</w:t>
            </w:r>
          </w:p>
        </w:tc>
        <w:tc>
          <w:tcPr>
            <w:tcW w:w="1514" w:type="pct"/>
          </w:tcPr>
          <w:p w14:paraId="25808D14" w14:textId="77777777" w:rsidR="00B17A7D" w:rsidRPr="00B17A7D" w:rsidRDefault="00B17A7D" w:rsidP="00761547">
            <w:pPr>
              <w:tabs>
                <w:tab w:val="left" w:pos="720"/>
              </w:tabs>
              <w:spacing w:before="20" w:after="20"/>
              <w:ind w:right="116"/>
              <w:jc w:val="right"/>
              <w:rPr>
                <w:sz w:val="18"/>
                <w:szCs w:val="18"/>
              </w:rPr>
            </w:pPr>
            <w:r w:rsidRPr="00B17A7D">
              <w:rPr>
                <w:color w:val="000000" w:themeColor="text1"/>
                <w:sz w:val="18"/>
                <w:szCs w:val="20"/>
              </w:rPr>
              <w:t>17</w:t>
            </w:r>
            <w:r w:rsidRPr="00B17A7D">
              <w:rPr>
                <w:color w:val="000000" w:themeColor="text1"/>
                <w:sz w:val="18"/>
                <w:szCs w:val="20"/>
                <w:lang w:val="ru-RU"/>
              </w:rPr>
              <w:t> </w:t>
            </w:r>
            <w:r w:rsidRPr="00B17A7D">
              <w:rPr>
                <w:color w:val="000000" w:themeColor="text1"/>
                <w:sz w:val="18"/>
                <w:szCs w:val="20"/>
              </w:rPr>
              <w:t>921</w:t>
            </w:r>
            <w:r w:rsidRPr="00B17A7D">
              <w:rPr>
                <w:color w:val="000000" w:themeColor="text1"/>
                <w:sz w:val="18"/>
                <w:szCs w:val="20"/>
                <w:lang w:val="ru-RU"/>
              </w:rPr>
              <w:t xml:space="preserve"> </w:t>
            </w:r>
            <w:r w:rsidRPr="00B17A7D">
              <w:rPr>
                <w:color w:val="000000" w:themeColor="text1"/>
                <w:sz w:val="18"/>
                <w:szCs w:val="20"/>
              </w:rPr>
              <w:t xml:space="preserve">513 </w:t>
            </w:r>
            <w:r w:rsidRPr="00B17A7D">
              <w:rPr>
                <w:color w:val="000000" w:themeColor="text1"/>
                <w:sz w:val="18"/>
                <w:szCs w:val="20"/>
                <w:lang w:val="ru-RU"/>
              </w:rPr>
              <w:t xml:space="preserve">тонн </w:t>
            </w:r>
            <w:r w:rsidRPr="00B17A7D">
              <w:rPr>
                <w:sz w:val="18"/>
                <w:szCs w:val="20"/>
              </w:rPr>
              <w:t>CO</w:t>
            </w:r>
            <w:r w:rsidRPr="00B17A7D">
              <w:rPr>
                <w:sz w:val="18"/>
                <w:szCs w:val="20"/>
                <w:vertAlign w:val="subscript"/>
              </w:rPr>
              <w:t>2</w:t>
            </w:r>
            <w:r w:rsidRPr="00B17A7D">
              <w:rPr>
                <w:sz w:val="18"/>
                <w:szCs w:val="20"/>
              </w:rPr>
              <w:t>-</w:t>
            </w:r>
            <w:r w:rsidRPr="00B17A7D">
              <w:rPr>
                <w:sz w:val="18"/>
                <w:szCs w:val="20"/>
                <w:lang w:val="ru-RU"/>
              </w:rPr>
              <w:t>экв.</w:t>
            </w:r>
          </w:p>
        </w:tc>
      </w:tr>
    </w:tbl>
    <w:p w14:paraId="5475857C" w14:textId="77777777" w:rsidR="00B17A7D" w:rsidRPr="00B17A7D" w:rsidRDefault="00B17A7D" w:rsidP="00B17A7D">
      <w:pPr>
        <w:ind w:left="-284" w:right="-279"/>
        <w:jc w:val="center"/>
        <w:rPr>
          <w:sz w:val="14"/>
          <w:szCs w:val="14"/>
        </w:rPr>
      </w:pPr>
    </w:p>
    <w:tbl>
      <w:tblPr>
        <w:tblW w:w="57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043"/>
        <w:gridCol w:w="1382"/>
        <w:gridCol w:w="1382"/>
        <w:gridCol w:w="1408"/>
        <w:gridCol w:w="2552"/>
      </w:tblGrid>
      <w:tr w:rsidR="00B17A7D" w:rsidRPr="00B17A7D" w14:paraId="732CFE82" w14:textId="77777777" w:rsidTr="00B17A7D">
        <w:trPr>
          <w:tblHeader/>
          <w:jc w:val="center"/>
        </w:trPr>
        <w:tc>
          <w:tcPr>
            <w:tcW w:w="1877" w:type="pct"/>
            <w:tcMar>
              <w:top w:w="17" w:type="dxa"/>
              <w:left w:w="108" w:type="dxa"/>
              <w:bottom w:w="17" w:type="dxa"/>
              <w:right w:w="108" w:type="dxa"/>
            </w:tcMar>
            <w:vAlign w:val="center"/>
          </w:tcPr>
          <w:p w14:paraId="3B8EBC71" w14:textId="77777777" w:rsidR="00B17A7D" w:rsidRPr="00B17A7D" w:rsidRDefault="00B17A7D" w:rsidP="00761547">
            <w:pPr>
              <w:spacing w:before="20" w:after="20"/>
              <w:jc w:val="left"/>
              <w:rPr>
                <w:b/>
                <w:bCs/>
                <w:sz w:val="18"/>
                <w:szCs w:val="18"/>
                <w:lang w:val="ru-RU"/>
              </w:rPr>
            </w:pPr>
            <w:r w:rsidRPr="00B17A7D">
              <w:rPr>
                <w:b/>
                <w:sz w:val="18"/>
                <w:szCs w:val="20"/>
                <w:lang w:val="ru-RU"/>
              </w:rPr>
              <w:t>ПЕРЕСМОТРЕННЫЙ БАЗОВЫЙ УРОВЕНЬ (</w:t>
            </w:r>
            <w:r w:rsidRPr="00B17A7D">
              <w:rPr>
                <w:b/>
                <w:bCs/>
                <w:color w:val="000000" w:themeColor="text1"/>
                <w:sz w:val="18"/>
                <w:szCs w:val="20"/>
                <w:lang w:val="ru-RU"/>
              </w:rPr>
              <w:t xml:space="preserve">тонн </w:t>
            </w:r>
            <w:r w:rsidRPr="00B17A7D">
              <w:rPr>
                <w:b/>
                <w:bCs/>
                <w:sz w:val="18"/>
                <w:szCs w:val="20"/>
              </w:rPr>
              <w:t>CO</w:t>
            </w:r>
            <w:r w:rsidRPr="00B17A7D">
              <w:rPr>
                <w:b/>
                <w:bCs/>
                <w:sz w:val="18"/>
                <w:szCs w:val="20"/>
                <w:vertAlign w:val="subscript"/>
                <w:lang w:val="ru-RU"/>
              </w:rPr>
              <w:t>2</w:t>
            </w:r>
            <w:r w:rsidRPr="00B17A7D">
              <w:rPr>
                <w:b/>
                <w:bCs/>
                <w:sz w:val="18"/>
                <w:szCs w:val="20"/>
                <w:lang w:val="ru-RU"/>
              </w:rPr>
              <w:t>-экв.</w:t>
            </w:r>
            <w:r w:rsidRPr="00B17A7D">
              <w:rPr>
                <w:b/>
                <w:sz w:val="18"/>
                <w:szCs w:val="20"/>
                <w:lang w:val="ru-RU"/>
              </w:rPr>
              <w:t>)</w:t>
            </w:r>
          </w:p>
        </w:tc>
        <w:tc>
          <w:tcPr>
            <w:tcW w:w="642" w:type="pct"/>
            <w:vAlign w:val="center"/>
          </w:tcPr>
          <w:p w14:paraId="6DDFFF15" w14:textId="77777777" w:rsidR="00B17A7D" w:rsidRPr="00B17A7D" w:rsidRDefault="00B17A7D" w:rsidP="00761547">
            <w:pPr>
              <w:spacing w:before="20" w:after="20"/>
              <w:jc w:val="center"/>
              <w:rPr>
                <w:b/>
                <w:bCs/>
                <w:sz w:val="18"/>
                <w:szCs w:val="18"/>
              </w:rPr>
            </w:pPr>
            <w:r w:rsidRPr="00B17A7D">
              <w:rPr>
                <w:b/>
                <w:bCs/>
                <w:sz w:val="18"/>
                <w:szCs w:val="18"/>
              </w:rPr>
              <w:t>2020</w:t>
            </w:r>
          </w:p>
        </w:tc>
        <w:tc>
          <w:tcPr>
            <w:tcW w:w="642" w:type="pct"/>
            <w:tcMar>
              <w:top w:w="17" w:type="dxa"/>
              <w:left w:w="108" w:type="dxa"/>
              <w:bottom w:w="17" w:type="dxa"/>
              <w:right w:w="108" w:type="dxa"/>
            </w:tcMar>
            <w:vAlign w:val="center"/>
          </w:tcPr>
          <w:p w14:paraId="4549C622" w14:textId="77777777" w:rsidR="00B17A7D" w:rsidRPr="00B17A7D" w:rsidRDefault="00B17A7D" w:rsidP="00761547">
            <w:pPr>
              <w:spacing w:before="20" w:after="20"/>
              <w:jc w:val="center"/>
              <w:rPr>
                <w:b/>
                <w:bCs/>
                <w:sz w:val="18"/>
                <w:szCs w:val="18"/>
              </w:rPr>
            </w:pPr>
            <w:r w:rsidRPr="00B17A7D">
              <w:rPr>
                <w:b/>
                <w:bCs/>
                <w:sz w:val="18"/>
                <w:szCs w:val="18"/>
              </w:rPr>
              <w:t>2021</w:t>
            </w:r>
          </w:p>
        </w:tc>
        <w:tc>
          <w:tcPr>
            <w:tcW w:w="654" w:type="pct"/>
            <w:tcMar>
              <w:top w:w="17" w:type="dxa"/>
              <w:left w:w="108" w:type="dxa"/>
              <w:bottom w:w="17" w:type="dxa"/>
              <w:right w:w="108" w:type="dxa"/>
            </w:tcMar>
            <w:vAlign w:val="center"/>
          </w:tcPr>
          <w:p w14:paraId="3A42E9C8" w14:textId="77777777" w:rsidR="00B17A7D" w:rsidRPr="00B17A7D" w:rsidRDefault="00B17A7D" w:rsidP="00761547">
            <w:pPr>
              <w:spacing w:before="20" w:after="20"/>
              <w:jc w:val="center"/>
              <w:rPr>
                <w:b/>
                <w:bCs/>
                <w:sz w:val="18"/>
                <w:szCs w:val="18"/>
              </w:rPr>
            </w:pPr>
            <w:r w:rsidRPr="00B17A7D">
              <w:rPr>
                <w:b/>
                <w:bCs/>
                <w:sz w:val="18"/>
                <w:szCs w:val="18"/>
              </w:rPr>
              <w:t>2022</w:t>
            </w:r>
          </w:p>
        </w:tc>
        <w:tc>
          <w:tcPr>
            <w:tcW w:w="1185" w:type="pct"/>
            <w:tcMar>
              <w:top w:w="17" w:type="dxa"/>
              <w:left w:w="108" w:type="dxa"/>
              <w:bottom w:w="17" w:type="dxa"/>
              <w:right w:w="108" w:type="dxa"/>
            </w:tcMar>
            <w:vAlign w:val="center"/>
          </w:tcPr>
          <w:p w14:paraId="340F78EC" w14:textId="77777777" w:rsidR="00B17A7D" w:rsidRPr="00B17A7D" w:rsidRDefault="00B17A7D" w:rsidP="00761547">
            <w:pPr>
              <w:spacing w:before="20" w:after="20"/>
              <w:jc w:val="center"/>
              <w:rPr>
                <w:b/>
                <w:bCs/>
                <w:sz w:val="18"/>
                <w:szCs w:val="18"/>
                <w:lang w:val="ru-RU"/>
              </w:rPr>
            </w:pPr>
            <w:r w:rsidRPr="00B17A7D">
              <w:rPr>
                <w:b/>
                <w:bCs/>
                <w:sz w:val="18"/>
                <w:szCs w:val="18"/>
                <w:lang w:val="ru-RU"/>
              </w:rPr>
              <w:t xml:space="preserve">В среднем </w:t>
            </w:r>
          </w:p>
          <w:p w14:paraId="509EB25A" w14:textId="77777777" w:rsidR="00B17A7D" w:rsidRPr="00B17A7D" w:rsidRDefault="00B17A7D" w:rsidP="00761547">
            <w:pPr>
              <w:spacing w:before="20" w:after="20"/>
              <w:jc w:val="center"/>
              <w:rPr>
                <w:b/>
                <w:bCs/>
                <w:sz w:val="18"/>
                <w:szCs w:val="18"/>
                <w:lang w:val="ru-RU"/>
              </w:rPr>
            </w:pPr>
            <w:r w:rsidRPr="00B17A7D">
              <w:rPr>
                <w:b/>
                <w:bCs/>
                <w:sz w:val="18"/>
                <w:szCs w:val="18"/>
                <w:lang w:val="ru-RU"/>
              </w:rPr>
              <w:t>за</w:t>
            </w:r>
            <w:r w:rsidRPr="00B17A7D">
              <w:rPr>
                <w:b/>
                <w:bCs/>
                <w:sz w:val="18"/>
                <w:szCs w:val="18"/>
              </w:rPr>
              <w:t xml:space="preserve"> 2020–2022</w:t>
            </w:r>
            <w:r w:rsidRPr="00B17A7D">
              <w:rPr>
                <w:b/>
                <w:bCs/>
                <w:sz w:val="18"/>
                <w:szCs w:val="18"/>
                <w:lang w:val="ru-RU"/>
              </w:rPr>
              <w:t xml:space="preserve"> гг.</w:t>
            </w:r>
          </w:p>
        </w:tc>
      </w:tr>
      <w:tr w:rsidR="00B17A7D" w:rsidRPr="00B17A7D" w14:paraId="56D1CC9A" w14:textId="77777777" w:rsidTr="00B17A7D">
        <w:trPr>
          <w:jc w:val="center"/>
        </w:trPr>
        <w:tc>
          <w:tcPr>
            <w:tcW w:w="1877" w:type="pct"/>
            <w:tcMar>
              <w:top w:w="17" w:type="dxa"/>
              <w:left w:w="108" w:type="dxa"/>
              <w:bottom w:w="17" w:type="dxa"/>
              <w:right w:w="108" w:type="dxa"/>
            </w:tcMar>
          </w:tcPr>
          <w:p w14:paraId="202CBCEF" w14:textId="77777777" w:rsidR="00B17A7D" w:rsidRPr="00B17A7D" w:rsidRDefault="00B17A7D" w:rsidP="00761547">
            <w:pPr>
              <w:spacing w:before="20" w:after="20"/>
              <w:rPr>
                <w:sz w:val="18"/>
                <w:szCs w:val="18"/>
                <w:lang w:val="ru-RU"/>
              </w:rPr>
            </w:pPr>
            <w:r w:rsidRPr="00B17A7D">
              <w:rPr>
                <w:sz w:val="18"/>
                <w:szCs w:val="18"/>
                <w:lang w:val="ru-RU"/>
              </w:rPr>
              <w:t>ГФУ, потребление за год</w:t>
            </w:r>
          </w:p>
        </w:tc>
        <w:tc>
          <w:tcPr>
            <w:tcW w:w="642" w:type="pct"/>
          </w:tcPr>
          <w:p w14:paraId="6F58F277" w14:textId="77777777" w:rsidR="00B17A7D" w:rsidRPr="00B17A7D" w:rsidRDefault="00B17A7D" w:rsidP="00761547">
            <w:pPr>
              <w:spacing w:before="20" w:after="20"/>
              <w:ind w:right="147"/>
              <w:jc w:val="right"/>
              <w:rPr>
                <w:color w:val="000000" w:themeColor="text1"/>
                <w:sz w:val="18"/>
                <w:szCs w:val="20"/>
              </w:rPr>
            </w:pPr>
            <w:r w:rsidRPr="00B17A7D">
              <w:rPr>
                <w:color w:val="000000" w:themeColor="text1"/>
                <w:sz w:val="18"/>
                <w:szCs w:val="20"/>
              </w:rPr>
              <w:t>13</w:t>
            </w:r>
            <w:r w:rsidRPr="00B17A7D">
              <w:rPr>
                <w:color w:val="000000" w:themeColor="text1"/>
                <w:sz w:val="18"/>
                <w:szCs w:val="20"/>
                <w:lang w:val="ru-RU"/>
              </w:rPr>
              <w:t> </w:t>
            </w:r>
            <w:r w:rsidRPr="00B17A7D">
              <w:rPr>
                <w:color w:val="000000" w:themeColor="text1"/>
                <w:sz w:val="18"/>
                <w:szCs w:val="20"/>
              </w:rPr>
              <w:t>305</w:t>
            </w:r>
            <w:r w:rsidRPr="00B17A7D">
              <w:rPr>
                <w:color w:val="000000" w:themeColor="text1"/>
                <w:sz w:val="18"/>
                <w:szCs w:val="20"/>
                <w:lang w:val="ru-RU"/>
              </w:rPr>
              <w:t xml:space="preserve"> </w:t>
            </w:r>
            <w:r w:rsidRPr="00B17A7D">
              <w:rPr>
                <w:color w:val="000000" w:themeColor="text1"/>
                <w:sz w:val="18"/>
                <w:szCs w:val="20"/>
              </w:rPr>
              <w:t>145</w:t>
            </w:r>
          </w:p>
        </w:tc>
        <w:tc>
          <w:tcPr>
            <w:tcW w:w="642" w:type="pct"/>
            <w:tcMar>
              <w:top w:w="17" w:type="dxa"/>
              <w:left w:w="108" w:type="dxa"/>
              <w:bottom w:w="17" w:type="dxa"/>
              <w:right w:w="108" w:type="dxa"/>
            </w:tcMar>
          </w:tcPr>
          <w:p w14:paraId="425AB0AC" w14:textId="77777777" w:rsidR="00B17A7D" w:rsidRPr="00B17A7D" w:rsidRDefault="00B17A7D" w:rsidP="00761547">
            <w:pPr>
              <w:spacing w:before="20" w:after="20"/>
              <w:ind w:right="38"/>
              <w:jc w:val="right"/>
              <w:rPr>
                <w:color w:val="000000" w:themeColor="text1"/>
                <w:sz w:val="18"/>
                <w:szCs w:val="20"/>
              </w:rPr>
            </w:pPr>
            <w:r w:rsidRPr="00B17A7D">
              <w:rPr>
                <w:color w:val="000000" w:themeColor="text1"/>
                <w:sz w:val="18"/>
                <w:szCs w:val="20"/>
              </w:rPr>
              <w:t>19</w:t>
            </w:r>
            <w:r w:rsidRPr="00B17A7D">
              <w:rPr>
                <w:color w:val="000000" w:themeColor="text1"/>
                <w:sz w:val="18"/>
                <w:szCs w:val="20"/>
                <w:lang w:val="ru-RU"/>
              </w:rPr>
              <w:t> </w:t>
            </w:r>
            <w:r w:rsidRPr="00B17A7D">
              <w:rPr>
                <w:color w:val="000000" w:themeColor="text1"/>
                <w:sz w:val="18"/>
                <w:szCs w:val="20"/>
              </w:rPr>
              <w:t>884</w:t>
            </w:r>
            <w:r w:rsidRPr="00B17A7D">
              <w:rPr>
                <w:color w:val="000000" w:themeColor="text1"/>
                <w:sz w:val="18"/>
                <w:szCs w:val="20"/>
                <w:lang w:val="ru-RU"/>
              </w:rPr>
              <w:t xml:space="preserve"> </w:t>
            </w:r>
            <w:r w:rsidRPr="00B17A7D">
              <w:rPr>
                <w:color w:val="000000" w:themeColor="text1"/>
                <w:sz w:val="18"/>
                <w:szCs w:val="20"/>
              </w:rPr>
              <w:t>612</w:t>
            </w:r>
          </w:p>
        </w:tc>
        <w:tc>
          <w:tcPr>
            <w:tcW w:w="654" w:type="pct"/>
            <w:tcMar>
              <w:top w:w="17" w:type="dxa"/>
              <w:left w:w="108" w:type="dxa"/>
              <w:bottom w:w="17" w:type="dxa"/>
              <w:right w:w="108" w:type="dxa"/>
            </w:tcMar>
          </w:tcPr>
          <w:p w14:paraId="2C3890A0" w14:textId="77777777" w:rsidR="00B17A7D" w:rsidRPr="00B17A7D" w:rsidRDefault="00B17A7D" w:rsidP="00761547">
            <w:pPr>
              <w:spacing w:before="20" w:after="20"/>
              <w:ind w:right="34"/>
              <w:jc w:val="right"/>
              <w:rPr>
                <w:color w:val="000000" w:themeColor="text1"/>
                <w:sz w:val="18"/>
                <w:szCs w:val="20"/>
              </w:rPr>
            </w:pPr>
            <w:r w:rsidRPr="00B17A7D">
              <w:rPr>
                <w:color w:val="000000" w:themeColor="text1"/>
                <w:sz w:val="18"/>
                <w:szCs w:val="20"/>
              </w:rPr>
              <w:t>24</w:t>
            </w:r>
            <w:r w:rsidRPr="00B17A7D">
              <w:rPr>
                <w:color w:val="000000" w:themeColor="text1"/>
                <w:sz w:val="18"/>
                <w:szCs w:val="20"/>
                <w:lang w:val="ru-RU"/>
              </w:rPr>
              <w:t> </w:t>
            </w:r>
            <w:r w:rsidRPr="00B17A7D">
              <w:rPr>
                <w:color w:val="000000" w:themeColor="text1"/>
                <w:sz w:val="18"/>
                <w:szCs w:val="20"/>
              </w:rPr>
              <w:t>582</w:t>
            </w:r>
            <w:r w:rsidRPr="00B17A7D">
              <w:rPr>
                <w:color w:val="000000" w:themeColor="text1"/>
                <w:sz w:val="18"/>
                <w:szCs w:val="20"/>
                <w:lang w:val="ru-RU"/>
              </w:rPr>
              <w:t xml:space="preserve"> </w:t>
            </w:r>
            <w:r w:rsidRPr="00B17A7D">
              <w:rPr>
                <w:color w:val="000000" w:themeColor="text1"/>
                <w:sz w:val="18"/>
                <w:szCs w:val="20"/>
              </w:rPr>
              <w:t>158</w:t>
            </w:r>
          </w:p>
        </w:tc>
        <w:tc>
          <w:tcPr>
            <w:tcW w:w="1185" w:type="pct"/>
            <w:tcMar>
              <w:top w:w="17" w:type="dxa"/>
              <w:left w:w="108" w:type="dxa"/>
              <w:bottom w:w="17" w:type="dxa"/>
              <w:right w:w="108" w:type="dxa"/>
            </w:tcMar>
          </w:tcPr>
          <w:p w14:paraId="1111114F" w14:textId="77777777" w:rsidR="00B17A7D" w:rsidRPr="00B17A7D" w:rsidRDefault="00B17A7D" w:rsidP="00761547">
            <w:pPr>
              <w:spacing w:before="20" w:after="20"/>
              <w:ind w:right="33"/>
              <w:jc w:val="right"/>
              <w:rPr>
                <w:sz w:val="18"/>
                <w:szCs w:val="18"/>
              </w:rPr>
            </w:pPr>
            <w:r w:rsidRPr="00B17A7D">
              <w:rPr>
                <w:color w:val="000000" w:themeColor="text1"/>
                <w:sz w:val="18"/>
                <w:szCs w:val="20"/>
              </w:rPr>
              <w:t>19</w:t>
            </w:r>
            <w:r w:rsidRPr="00B17A7D">
              <w:rPr>
                <w:color w:val="000000" w:themeColor="text1"/>
                <w:sz w:val="18"/>
                <w:szCs w:val="20"/>
                <w:lang w:val="ru-RU"/>
              </w:rPr>
              <w:t xml:space="preserve"> </w:t>
            </w:r>
            <w:r w:rsidRPr="00B17A7D">
              <w:rPr>
                <w:color w:val="000000" w:themeColor="text1"/>
                <w:sz w:val="18"/>
                <w:szCs w:val="20"/>
              </w:rPr>
              <w:t>257</w:t>
            </w:r>
            <w:r w:rsidRPr="00B17A7D">
              <w:rPr>
                <w:color w:val="000000" w:themeColor="text1"/>
                <w:sz w:val="18"/>
                <w:szCs w:val="20"/>
                <w:lang w:val="ru-RU"/>
              </w:rPr>
              <w:t xml:space="preserve"> </w:t>
            </w:r>
            <w:r w:rsidRPr="00B17A7D">
              <w:rPr>
                <w:color w:val="000000" w:themeColor="text1"/>
                <w:sz w:val="18"/>
                <w:szCs w:val="20"/>
              </w:rPr>
              <w:t>305</w:t>
            </w:r>
          </w:p>
        </w:tc>
      </w:tr>
      <w:tr w:rsidR="00B17A7D" w:rsidRPr="00B17A7D" w14:paraId="24B99179" w14:textId="77777777" w:rsidTr="00B17A7D">
        <w:trPr>
          <w:jc w:val="center"/>
        </w:trPr>
        <w:tc>
          <w:tcPr>
            <w:tcW w:w="3815" w:type="pct"/>
            <w:gridSpan w:val="4"/>
            <w:tcBorders>
              <w:bottom w:val="single" w:sz="4" w:space="0" w:color="auto"/>
            </w:tcBorders>
            <w:tcMar>
              <w:top w:w="17" w:type="dxa"/>
              <w:left w:w="108" w:type="dxa"/>
              <w:bottom w:w="17" w:type="dxa"/>
              <w:right w:w="108" w:type="dxa"/>
            </w:tcMar>
          </w:tcPr>
          <w:p w14:paraId="49A32608" w14:textId="77777777" w:rsidR="00B17A7D" w:rsidRPr="00B17A7D" w:rsidRDefault="00B17A7D" w:rsidP="00761547">
            <w:pPr>
              <w:spacing w:before="20" w:after="20"/>
              <w:ind w:right="113"/>
              <w:jc w:val="left"/>
              <w:rPr>
                <w:sz w:val="18"/>
                <w:szCs w:val="18"/>
              </w:rPr>
            </w:pPr>
            <w:r w:rsidRPr="00B17A7D">
              <w:rPr>
                <w:sz w:val="18"/>
                <w:szCs w:val="18"/>
                <w:lang w:val="ru-RU"/>
              </w:rPr>
              <w:t>ГХФУ, базовый уровень</w:t>
            </w:r>
            <w:r w:rsidRPr="00B17A7D">
              <w:rPr>
                <w:sz w:val="18"/>
                <w:szCs w:val="18"/>
              </w:rPr>
              <w:t xml:space="preserve"> (65%)</w:t>
            </w:r>
          </w:p>
        </w:tc>
        <w:tc>
          <w:tcPr>
            <w:tcW w:w="1185" w:type="pct"/>
            <w:tcBorders>
              <w:bottom w:val="single" w:sz="4" w:space="0" w:color="auto"/>
            </w:tcBorders>
          </w:tcPr>
          <w:p w14:paraId="12F6E4F0" w14:textId="77777777" w:rsidR="00B17A7D" w:rsidRPr="00B17A7D" w:rsidRDefault="00B17A7D" w:rsidP="00761547">
            <w:pPr>
              <w:spacing w:before="20" w:after="20"/>
              <w:ind w:right="116"/>
              <w:jc w:val="right"/>
              <w:rPr>
                <w:sz w:val="18"/>
                <w:szCs w:val="18"/>
              </w:rPr>
            </w:pPr>
            <w:r w:rsidRPr="00B17A7D">
              <w:rPr>
                <w:sz w:val="18"/>
                <w:szCs w:val="18"/>
              </w:rPr>
              <w:t>5</w:t>
            </w:r>
            <w:r w:rsidRPr="00B17A7D">
              <w:rPr>
                <w:sz w:val="18"/>
                <w:szCs w:val="18"/>
                <w:lang w:val="ru-RU"/>
              </w:rPr>
              <w:t xml:space="preserve"> </w:t>
            </w:r>
            <w:r w:rsidRPr="00B17A7D">
              <w:rPr>
                <w:sz w:val="18"/>
                <w:szCs w:val="18"/>
              </w:rPr>
              <w:t>729</w:t>
            </w:r>
            <w:r w:rsidRPr="00B17A7D">
              <w:rPr>
                <w:sz w:val="18"/>
                <w:szCs w:val="18"/>
                <w:lang w:val="ru-RU"/>
              </w:rPr>
              <w:t xml:space="preserve"> </w:t>
            </w:r>
            <w:r w:rsidRPr="00B17A7D">
              <w:rPr>
                <w:sz w:val="18"/>
                <w:szCs w:val="18"/>
              </w:rPr>
              <w:t>101</w:t>
            </w:r>
          </w:p>
        </w:tc>
      </w:tr>
      <w:tr w:rsidR="00B17A7D" w:rsidRPr="00B17A7D" w14:paraId="12B227D1" w14:textId="77777777" w:rsidTr="00B17A7D">
        <w:trPr>
          <w:jc w:val="center"/>
        </w:trPr>
        <w:tc>
          <w:tcPr>
            <w:tcW w:w="3815" w:type="pct"/>
            <w:gridSpan w:val="4"/>
            <w:tcBorders>
              <w:bottom w:val="single" w:sz="4" w:space="0" w:color="auto"/>
            </w:tcBorders>
            <w:tcMar>
              <w:top w:w="17" w:type="dxa"/>
              <w:left w:w="108" w:type="dxa"/>
              <w:bottom w:w="17" w:type="dxa"/>
              <w:right w:w="108" w:type="dxa"/>
            </w:tcMar>
          </w:tcPr>
          <w:p w14:paraId="7E0E90F7" w14:textId="77777777" w:rsidR="00B17A7D" w:rsidRPr="00B17A7D" w:rsidRDefault="00B17A7D" w:rsidP="00761547">
            <w:pPr>
              <w:spacing w:before="20" w:after="20"/>
              <w:ind w:right="116"/>
              <w:jc w:val="left"/>
              <w:rPr>
                <w:sz w:val="18"/>
                <w:szCs w:val="18"/>
                <w:lang w:val="ru-RU"/>
              </w:rPr>
            </w:pPr>
            <w:r w:rsidRPr="00B17A7D">
              <w:rPr>
                <w:sz w:val="18"/>
                <w:szCs w:val="18"/>
                <w:lang w:val="ru-RU"/>
              </w:rPr>
              <w:t>ГФУ, базовый уровень</w:t>
            </w:r>
          </w:p>
        </w:tc>
        <w:tc>
          <w:tcPr>
            <w:tcW w:w="1185" w:type="pct"/>
            <w:tcBorders>
              <w:bottom w:val="single" w:sz="4" w:space="0" w:color="auto"/>
            </w:tcBorders>
          </w:tcPr>
          <w:p w14:paraId="0FDC54E9" w14:textId="77777777" w:rsidR="00B17A7D" w:rsidRPr="00B17A7D" w:rsidRDefault="00B17A7D" w:rsidP="00761547">
            <w:pPr>
              <w:spacing w:before="20" w:after="20"/>
              <w:ind w:right="116"/>
              <w:jc w:val="right"/>
              <w:rPr>
                <w:sz w:val="18"/>
                <w:szCs w:val="20"/>
                <w:highlight w:val="yellow"/>
              </w:rPr>
            </w:pPr>
            <w:r w:rsidRPr="00B17A7D">
              <w:rPr>
                <w:color w:val="000000" w:themeColor="text1"/>
                <w:sz w:val="18"/>
                <w:szCs w:val="20"/>
              </w:rPr>
              <w:t>24</w:t>
            </w:r>
            <w:r w:rsidRPr="00B17A7D">
              <w:rPr>
                <w:color w:val="000000" w:themeColor="text1"/>
                <w:sz w:val="18"/>
                <w:szCs w:val="20"/>
                <w:lang w:val="ru-RU"/>
              </w:rPr>
              <w:t xml:space="preserve"> </w:t>
            </w:r>
            <w:r w:rsidRPr="00B17A7D">
              <w:rPr>
                <w:color w:val="000000" w:themeColor="text1"/>
                <w:sz w:val="18"/>
                <w:szCs w:val="20"/>
              </w:rPr>
              <w:t>986</w:t>
            </w:r>
            <w:r w:rsidRPr="00B17A7D">
              <w:rPr>
                <w:color w:val="000000" w:themeColor="text1"/>
                <w:sz w:val="18"/>
                <w:szCs w:val="20"/>
                <w:lang w:val="ru-RU"/>
              </w:rPr>
              <w:t xml:space="preserve"> </w:t>
            </w:r>
            <w:r w:rsidRPr="00B17A7D">
              <w:rPr>
                <w:color w:val="000000" w:themeColor="text1"/>
                <w:sz w:val="18"/>
                <w:szCs w:val="20"/>
              </w:rPr>
              <w:t>406</w:t>
            </w:r>
          </w:p>
        </w:tc>
      </w:tr>
    </w:tbl>
    <w:p w14:paraId="57AE471B" w14:textId="77777777" w:rsidR="00B17A7D" w:rsidRPr="00B17A7D" w:rsidRDefault="00B17A7D" w:rsidP="00B17A7D">
      <w:pPr>
        <w:ind w:left="-284" w:right="-279"/>
        <w:jc w:val="center"/>
        <w:rPr>
          <w:sz w:val="14"/>
          <w:szCs w:val="14"/>
        </w:rPr>
      </w:pPr>
    </w:p>
    <w:tbl>
      <w:tblPr>
        <w:tblW w:w="57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8276"/>
        <w:gridCol w:w="2491"/>
      </w:tblGrid>
      <w:tr w:rsidR="00B17A7D" w:rsidRPr="00FD6B13" w14:paraId="6C84ED9D" w14:textId="77777777" w:rsidTr="00B17A7D">
        <w:trPr>
          <w:jc w:val="center"/>
        </w:trPr>
        <w:tc>
          <w:tcPr>
            <w:tcW w:w="5000" w:type="pct"/>
            <w:gridSpan w:val="2"/>
            <w:tcMar>
              <w:top w:w="17" w:type="dxa"/>
              <w:left w:w="108" w:type="dxa"/>
              <w:bottom w:w="17" w:type="dxa"/>
              <w:right w:w="108" w:type="dxa"/>
            </w:tcMar>
          </w:tcPr>
          <w:p w14:paraId="53EAA9E7" w14:textId="77777777" w:rsidR="00B17A7D" w:rsidRPr="00B17A7D" w:rsidRDefault="00B17A7D" w:rsidP="00761547">
            <w:pPr>
              <w:spacing w:before="20" w:after="20"/>
              <w:ind w:right="116"/>
              <w:jc w:val="left"/>
              <w:rPr>
                <w:sz w:val="18"/>
                <w:szCs w:val="18"/>
                <w:highlight w:val="cyan"/>
                <w:lang w:val="ru-RU"/>
              </w:rPr>
            </w:pPr>
            <w:r w:rsidRPr="00B17A7D">
              <w:rPr>
                <w:b/>
                <w:bCs/>
                <w:sz w:val="18"/>
                <w:szCs w:val="18"/>
                <w:lang w:val="ru-RU"/>
              </w:rPr>
              <w:t xml:space="preserve">ПОТРЕБЛЕНИЕ ГФУ, ОТВЕЧАЮЩЕЕ КРИТЕРИЯМ ФИНАНСИРОВАНИЯ </w:t>
            </w:r>
            <w:r w:rsidRPr="00B17A7D">
              <w:rPr>
                <w:b/>
                <w:sz w:val="18"/>
                <w:szCs w:val="20"/>
                <w:lang w:val="ru-RU"/>
              </w:rPr>
              <w:t>(</w:t>
            </w:r>
            <w:r w:rsidRPr="00B17A7D">
              <w:rPr>
                <w:b/>
                <w:bCs/>
                <w:color w:val="000000" w:themeColor="text1"/>
                <w:sz w:val="18"/>
                <w:szCs w:val="20"/>
                <w:lang w:val="ru-RU"/>
              </w:rPr>
              <w:t xml:space="preserve">тонн </w:t>
            </w:r>
            <w:r w:rsidRPr="00B17A7D">
              <w:rPr>
                <w:b/>
                <w:bCs/>
                <w:sz w:val="18"/>
                <w:szCs w:val="20"/>
              </w:rPr>
              <w:t>CO</w:t>
            </w:r>
            <w:r w:rsidRPr="00B17A7D">
              <w:rPr>
                <w:b/>
                <w:bCs/>
                <w:sz w:val="18"/>
                <w:szCs w:val="20"/>
                <w:vertAlign w:val="subscript"/>
                <w:lang w:val="ru-RU"/>
              </w:rPr>
              <w:t>2</w:t>
            </w:r>
            <w:r w:rsidRPr="00B17A7D">
              <w:rPr>
                <w:b/>
                <w:bCs/>
                <w:sz w:val="18"/>
                <w:szCs w:val="20"/>
                <w:lang w:val="ru-RU"/>
              </w:rPr>
              <w:t>-экв.</w:t>
            </w:r>
            <w:r w:rsidRPr="00B17A7D">
              <w:rPr>
                <w:b/>
                <w:sz w:val="18"/>
                <w:szCs w:val="20"/>
                <w:lang w:val="ru-RU"/>
              </w:rPr>
              <w:t>)</w:t>
            </w:r>
          </w:p>
        </w:tc>
      </w:tr>
      <w:tr w:rsidR="00B17A7D" w:rsidRPr="00B17A7D" w14:paraId="333878E2" w14:textId="77777777" w:rsidTr="00BC4AC2">
        <w:trPr>
          <w:jc w:val="center"/>
        </w:trPr>
        <w:tc>
          <w:tcPr>
            <w:tcW w:w="3843" w:type="pct"/>
            <w:tcMar>
              <w:top w:w="17" w:type="dxa"/>
              <w:left w:w="108" w:type="dxa"/>
              <w:bottom w:w="17" w:type="dxa"/>
              <w:right w:w="108" w:type="dxa"/>
            </w:tcMar>
            <w:vAlign w:val="center"/>
          </w:tcPr>
          <w:p w14:paraId="429C930D" w14:textId="77777777" w:rsidR="00B17A7D" w:rsidRPr="00B17A7D" w:rsidRDefault="00B17A7D" w:rsidP="00761547">
            <w:pPr>
              <w:spacing w:before="20" w:after="20"/>
              <w:ind w:right="55"/>
              <w:jc w:val="left"/>
              <w:rPr>
                <w:sz w:val="18"/>
                <w:szCs w:val="18"/>
                <w:lang w:val="ru-RU"/>
              </w:rPr>
            </w:pPr>
            <w:r w:rsidRPr="00B17A7D">
              <w:rPr>
                <w:sz w:val="18"/>
                <w:szCs w:val="18"/>
                <w:lang w:val="ru-RU"/>
              </w:rPr>
              <w:t>Базовый показатель для устойчивого совокупного сокращения</w:t>
            </w:r>
          </w:p>
        </w:tc>
        <w:tc>
          <w:tcPr>
            <w:tcW w:w="1157" w:type="pct"/>
            <w:vAlign w:val="center"/>
          </w:tcPr>
          <w:p w14:paraId="0BC22CAC" w14:textId="77777777" w:rsidR="00B17A7D" w:rsidRPr="00B17A7D" w:rsidRDefault="00B17A7D" w:rsidP="00761547">
            <w:pPr>
              <w:spacing w:before="20" w:after="20"/>
              <w:ind w:left="-29" w:right="116"/>
              <w:jc w:val="center"/>
              <w:rPr>
                <w:sz w:val="18"/>
                <w:szCs w:val="20"/>
                <w:highlight w:val="cyan"/>
                <w:lang w:val="ru-RU"/>
              </w:rPr>
            </w:pPr>
            <w:r w:rsidRPr="00B17A7D">
              <w:rPr>
                <w:sz w:val="18"/>
                <w:szCs w:val="18"/>
                <w:lang w:val="ru-RU"/>
              </w:rPr>
              <w:t>Будет определен</w:t>
            </w:r>
          </w:p>
        </w:tc>
      </w:tr>
      <w:tr w:rsidR="00B17A7D" w:rsidRPr="00B17A7D" w14:paraId="34D1F150" w14:textId="77777777" w:rsidTr="00BC4AC2">
        <w:trPr>
          <w:jc w:val="center"/>
        </w:trPr>
        <w:tc>
          <w:tcPr>
            <w:tcW w:w="3843" w:type="pct"/>
            <w:tcMar>
              <w:top w:w="17" w:type="dxa"/>
              <w:left w:w="108" w:type="dxa"/>
              <w:bottom w:w="17" w:type="dxa"/>
              <w:right w:w="108" w:type="dxa"/>
            </w:tcMar>
            <w:vAlign w:val="center"/>
          </w:tcPr>
          <w:p w14:paraId="18824B00" w14:textId="77777777" w:rsidR="00B17A7D" w:rsidRPr="00B17A7D" w:rsidRDefault="00B17A7D" w:rsidP="00761547">
            <w:pPr>
              <w:spacing w:before="20" w:after="20"/>
              <w:ind w:right="55"/>
              <w:jc w:val="left"/>
              <w:rPr>
                <w:b/>
                <w:sz w:val="18"/>
                <w:szCs w:val="20"/>
                <w:lang w:val="ru-RU"/>
              </w:rPr>
            </w:pPr>
            <w:r w:rsidRPr="00B17A7D">
              <w:rPr>
                <w:sz w:val="18"/>
                <w:szCs w:val="20"/>
                <w:lang w:val="ru-RU"/>
              </w:rPr>
              <w:t>Ранее утвержденные инвестиционные проекты по поэтапному сокращению потребления ГФУ</w:t>
            </w:r>
          </w:p>
        </w:tc>
        <w:tc>
          <w:tcPr>
            <w:tcW w:w="1157" w:type="pct"/>
            <w:vAlign w:val="center"/>
          </w:tcPr>
          <w:p w14:paraId="5983EAC2" w14:textId="77777777" w:rsidR="00B17A7D" w:rsidRPr="00B17A7D" w:rsidRDefault="00B17A7D" w:rsidP="00761547">
            <w:pPr>
              <w:spacing w:before="20" w:after="20"/>
              <w:ind w:right="116"/>
              <w:jc w:val="center"/>
              <w:rPr>
                <w:b/>
                <w:sz w:val="18"/>
                <w:szCs w:val="20"/>
                <w:lang w:val="ru-RU"/>
              </w:rPr>
            </w:pPr>
            <w:r w:rsidRPr="00B17A7D">
              <w:rPr>
                <w:sz w:val="18"/>
                <w:szCs w:val="20"/>
                <w:lang w:val="ru-RU"/>
              </w:rPr>
              <w:t>Нет</w:t>
            </w:r>
          </w:p>
        </w:tc>
      </w:tr>
      <w:tr w:rsidR="00B17A7D" w:rsidRPr="00B17A7D" w14:paraId="1D25B35F" w14:textId="77777777" w:rsidTr="00BC4AC2">
        <w:trPr>
          <w:jc w:val="center"/>
        </w:trPr>
        <w:tc>
          <w:tcPr>
            <w:tcW w:w="3843" w:type="pct"/>
            <w:tcMar>
              <w:top w:w="17" w:type="dxa"/>
              <w:left w:w="108" w:type="dxa"/>
              <w:bottom w:w="17" w:type="dxa"/>
              <w:right w:w="108" w:type="dxa"/>
            </w:tcMar>
            <w:vAlign w:val="center"/>
          </w:tcPr>
          <w:p w14:paraId="752365EC" w14:textId="77777777" w:rsidR="00B17A7D" w:rsidRPr="00B17A7D" w:rsidRDefault="00B17A7D" w:rsidP="00761547">
            <w:pPr>
              <w:spacing w:before="20" w:after="20"/>
              <w:ind w:right="172"/>
              <w:jc w:val="left"/>
              <w:rPr>
                <w:sz w:val="18"/>
                <w:szCs w:val="18"/>
                <w:lang w:val="ru-RU"/>
              </w:rPr>
            </w:pPr>
            <w:r w:rsidRPr="00B17A7D">
              <w:rPr>
                <w:sz w:val="18"/>
                <w:szCs w:val="18"/>
                <w:lang w:val="ru-RU"/>
              </w:rPr>
              <w:t>Совокупное сокращение относительно ранее утвержденных проектов</w:t>
            </w:r>
          </w:p>
        </w:tc>
        <w:tc>
          <w:tcPr>
            <w:tcW w:w="1157" w:type="pct"/>
            <w:vAlign w:val="center"/>
          </w:tcPr>
          <w:p w14:paraId="6A0A0319" w14:textId="77777777" w:rsidR="00B17A7D" w:rsidRPr="00B17A7D" w:rsidRDefault="00B17A7D" w:rsidP="00761547">
            <w:pPr>
              <w:spacing w:before="20" w:after="20"/>
              <w:ind w:right="116"/>
              <w:jc w:val="center"/>
              <w:rPr>
                <w:sz w:val="18"/>
                <w:szCs w:val="18"/>
                <w:lang w:val="ru-RU"/>
              </w:rPr>
            </w:pPr>
            <w:r w:rsidRPr="00B17A7D">
              <w:rPr>
                <w:sz w:val="18"/>
                <w:szCs w:val="18"/>
                <w:lang w:val="ru-RU"/>
              </w:rPr>
              <w:t>н</w:t>
            </w:r>
            <w:r w:rsidRPr="00B17A7D">
              <w:rPr>
                <w:sz w:val="18"/>
                <w:szCs w:val="18"/>
              </w:rPr>
              <w:t>/</w:t>
            </w:r>
            <w:r w:rsidRPr="00B17A7D">
              <w:rPr>
                <w:sz w:val="18"/>
                <w:szCs w:val="18"/>
                <w:lang w:val="ru-RU"/>
              </w:rPr>
              <w:t>п</w:t>
            </w:r>
          </w:p>
        </w:tc>
      </w:tr>
    </w:tbl>
    <w:p w14:paraId="4A5EFC75" w14:textId="77777777" w:rsidR="00B17A7D" w:rsidRPr="004A4150" w:rsidRDefault="00B17A7D" w:rsidP="00B17A7D">
      <w:pPr>
        <w:ind w:left="-284" w:right="-279"/>
        <w:jc w:val="center"/>
        <w:rPr>
          <w:sz w:val="16"/>
          <w:szCs w:val="16"/>
        </w:rPr>
        <w:sectPr w:rsidR="00B17A7D" w:rsidRPr="004A4150" w:rsidSect="00B17A7D">
          <w:footerReference w:type="first" r:id="rId18"/>
          <w:pgSz w:w="12240" w:h="15840" w:code="1"/>
          <w:pgMar w:top="720" w:right="1440" w:bottom="864" w:left="1440" w:header="720" w:footer="475" w:gutter="0"/>
          <w:cols w:space="720"/>
          <w:docGrid w:linePitch="299"/>
        </w:sectPr>
      </w:pPr>
    </w:p>
    <w:tbl>
      <w:tblPr>
        <w:tblStyle w:val="TableGrid"/>
        <w:tblW w:w="5000" w:type="pct"/>
        <w:tblInd w:w="-5" w:type="dxa"/>
        <w:tblLayout w:type="fixed"/>
        <w:tblLook w:val="04A0" w:firstRow="1" w:lastRow="0" w:firstColumn="1" w:lastColumn="0" w:noHBand="0" w:noVBand="1"/>
      </w:tblPr>
      <w:tblGrid>
        <w:gridCol w:w="1715"/>
        <w:gridCol w:w="966"/>
        <w:gridCol w:w="3556"/>
        <w:gridCol w:w="1134"/>
        <w:gridCol w:w="1134"/>
        <w:gridCol w:w="1134"/>
        <w:gridCol w:w="1134"/>
        <w:gridCol w:w="1134"/>
        <w:gridCol w:w="1134"/>
        <w:gridCol w:w="1205"/>
      </w:tblGrid>
      <w:tr w:rsidR="00B17A7D" w:rsidRPr="004A4150" w14:paraId="3AE82CEA" w14:textId="77777777" w:rsidTr="00761547">
        <w:trPr>
          <w:trHeight w:val="218"/>
        </w:trPr>
        <w:tc>
          <w:tcPr>
            <w:tcW w:w="2189" w:type="pct"/>
            <w:gridSpan w:val="3"/>
          </w:tcPr>
          <w:p w14:paraId="1D30FF20" w14:textId="77777777" w:rsidR="00B17A7D" w:rsidRPr="004A4150" w:rsidRDefault="00B17A7D" w:rsidP="00761547">
            <w:pPr>
              <w:spacing w:before="20" w:after="20"/>
              <w:jc w:val="left"/>
              <w:rPr>
                <w:b/>
                <w:sz w:val="20"/>
                <w:szCs w:val="20"/>
              </w:rPr>
            </w:pPr>
            <w:r w:rsidRPr="004A62CC">
              <w:rPr>
                <w:b/>
                <w:sz w:val="20"/>
                <w:szCs w:val="20"/>
                <w:lang w:val="ru-RU"/>
              </w:rPr>
              <w:lastRenderedPageBreak/>
              <w:t>УТВЕРЖДЕННЫЕ ДАННЫЕ ПО ПРОЕКТУ</w:t>
            </w:r>
          </w:p>
        </w:tc>
        <w:tc>
          <w:tcPr>
            <w:tcW w:w="398" w:type="pct"/>
            <w:vAlign w:val="center"/>
          </w:tcPr>
          <w:p w14:paraId="7BB8380D" w14:textId="77777777" w:rsidR="00B17A7D" w:rsidRPr="004A4150" w:rsidRDefault="00B17A7D" w:rsidP="00761547">
            <w:pPr>
              <w:spacing w:before="20" w:after="20"/>
              <w:jc w:val="center"/>
              <w:rPr>
                <w:b/>
                <w:sz w:val="20"/>
                <w:szCs w:val="20"/>
              </w:rPr>
            </w:pPr>
            <w:r w:rsidRPr="004A4150">
              <w:rPr>
                <w:b/>
                <w:sz w:val="20"/>
                <w:szCs w:val="20"/>
              </w:rPr>
              <w:t>2024*</w:t>
            </w:r>
          </w:p>
        </w:tc>
        <w:tc>
          <w:tcPr>
            <w:tcW w:w="398" w:type="pct"/>
            <w:vAlign w:val="center"/>
          </w:tcPr>
          <w:p w14:paraId="654B4B39" w14:textId="77777777" w:rsidR="00B17A7D" w:rsidRPr="004A4150" w:rsidRDefault="00B17A7D" w:rsidP="00761547">
            <w:pPr>
              <w:spacing w:before="20" w:after="20"/>
              <w:jc w:val="center"/>
              <w:rPr>
                <w:b/>
                <w:sz w:val="20"/>
                <w:szCs w:val="20"/>
              </w:rPr>
            </w:pPr>
            <w:r w:rsidRPr="004A4150">
              <w:rPr>
                <w:b/>
                <w:sz w:val="20"/>
                <w:szCs w:val="20"/>
              </w:rPr>
              <w:t>2026</w:t>
            </w:r>
          </w:p>
        </w:tc>
        <w:tc>
          <w:tcPr>
            <w:tcW w:w="398" w:type="pct"/>
            <w:vAlign w:val="center"/>
          </w:tcPr>
          <w:p w14:paraId="1491B755" w14:textId="77777777" w:rsidR="00B17A7D" w:rsidRPr="004A4150" w:rsidRDefault="00B17A7D" w:rsidP="00761547">
            <w:pPr>
              <w:spacing w:before="20" w:after="20"/>
              <w:jc w:val="center"/>
              <w:rPr>
                <w:b/>
                <w:sz w:val="20"/>
                <w:szCs w:val="20"/>
              </w:rPr>
            </w:pPr>
            <w:r w:rsidRPr="004A4150">
              <w:rPr>
                <w:b/>
                <w:sz w:val="20"/>
                <w:szCs w:val="20"/>
              </w:rPr>
              <w:t>2027</w:t>
            </w:r>
          </w:p>
        </w:tc>
        <w:tc>
          <w:tcPr>
            <w:tcW w:w="398" w:type="pct"/>
          </w:tcPr>
          <w:p w14:paraId="3532E164" w14:textId="77777777" w:rsidR="00B17A7D" w:rsidRPr="004A4150" w:rsidRDefault="00B17A7D" w:rsidP="00761547">
            <w:pPr>
              <w:spacing w:before="20" w:after="20"/>
              <w:jc w:val="center"/>
              <w:rPr>
                <w:b/>
                <w:sz w:val="20"/>
                <w:szCs w:val="20"/>
              </w:rPr>
            </w:pPr>
            <w:r w:rsidRPr="004A4150">
              <w:rPr>
                <w:b/>
                <w:sz w:val="20"/>
                <w:szCs w:val="20"/>
              </w:rPr>
              <w:t>2028</w:t>
            </w:r>
          </w:p>
        </w:tc>
        <w:tc>
          <w:tcPr>
            <w:tcW w:w="398" w:type="pct"/>
          </w:tcPr>
          <w:p w14:paraId="7BFD84ED" w14:textId="77777777" w:rsidR="00B17A7D" w:rsidRPr="004A4150" w:rsidRDefault="00B17A7D" w:rsidP="00761547">
            <w:pPr>
              <w:spacing w:before="20" w:after="20"/>
              <w:jc w:val="center"/>
              <w:rPr>
                <w:b/>
                <w:sz w:val="20"/>
                <w:szCs w:val="20"/>
              </w:rPr>
            </w:pPr>
            <w:r w:rsidRPr="004A4150">
              <w:rPr>
                <w:b/>
                <w:sz w:val="20"/>
                <w:szCs w:val="20"/>
              </w:rPr>
              <w:t>2029</w:t>
            </w:r>
          </w:p>
        </w:tc>
        <w:tc>
          <w:tcPr>
            <w:tcW w:w="398" w:type="pct"/>
          </w:tcPr>
          <w:p w14:paraId="47E182DD" w14:textId="77777777" w:rsidR="00B17A7D" w:rsidRPr="004A4150" w:rsidRDefault="00B17A7D" w:rsidP="00761547">
            <w:pPr>
              <w:spacing w:before="20" w:after="20"/>
              <w:jc w:val="center"/>
              <w:rPr>
                <w:b/>
                <w:sz w:val="20"/>
                <w:szCs w:val="20"/>
              </w:rPr>
            </w:pPr>
            <w:r w:rsidRPr="004A4150">
              <w:rPr>
                <w:b/>
                <w:sz w:val="20"/>
                <w:szCs w:val="20"/>
              </w:rPr>
              <w:t>2030</w:t>
            </w:r>
          </w:p>
        </w:tc>
        <w:tc>
          <w:tcPr>
            <w:tcW w:w="423" w:type="pct"/>
            <w:vAlign w:val="center"/>
          </w:tcPr>
          <w:p w14:paraId="31664169" w14:textId="77777777" w:rsidR="00B17A7D" w:rsidRPr="00AC6D1A" w:rsidRDefault="00B17A7D" w:rsidP="00761547">
            <w:pPr>
              <w:spacing w:before="20" w:after="20"/>
              <w:jc w:val="center"/>
              <w:rPr>
                <w:b/>
                <w:sz w:val="20"/>
                <w:szCs w:val="20"/>
                <w:lang w:val="ru-RU"/>
              </w:rPr>
            </w:pPr>
            <w:r>
              <w:rPr>
                <w:b/>
                <w:sz w:val="20"/>
                <w:szCs w:val="20"/>
                <w:lang w:val="ru-RU"/>
              </w:rPr>
              <w:t>Всего</w:t>
            </w:r>
          </w:p>
        </w:tc>
      </w:tr>
      <w:tr w:rsidR="00B17A7D" w:rsidRPr="004A4150" w14:paraId="5EEF8888" w14:textId="77777777" w:rsidTr="00761547">
        <w:trPr>
          <w:trHeight w:val="292"/>
        </w:trPr>
        <w:tc>
          <w:tcPr>
            <w:tcW w:w="602" w:type="pct"/>
            <w:vMerge w:val="restart"/>
            <w:vAlign w:val="center"/>
          </w:tcPr>
          <w:p w14:paraId="780FE9B1" w14:textId="44AECF56" w:rsidR="00B17A7D" w:rsidRPr="00AC6D1A" w:rsidRDefault="00B17A7D" w:rsidP="00761547">
            <w:pPr>
              <w:tabs>
                <w:tab w:val="left" w:pos="8280"/>
              </w:tabs>
              <w:spacing w:before="20" w:after="20"/>
              <w:ind w:right="-40"/>
              <w:jc w:val="left"/>
              <w:rPr>
                <w:sz w:val="20"/>
                <w:szCs w:val="20"/>
                <w:lang w:val="ru-RU"/>
              </w:rPr>
            </w:pPr>
            <w:r>
              <w:rPr>
                <w:sz w:val="20"/>
                <w:szCs w:val="20"/>
                <w:lang w:val="ru-RU"/>
              </w:rPr>
              <w:t>Объем потребления</w:t>
            </w:r>
            <w:r w:rsidRPr="004A62CC">
              <w:rPr>
                <w:sz w:val="20"/>
                <w:szCs w:val="20"/>
                <w:lang w:val="ru-RU"/>
              </w:rPr>
              <w:t xml:space="preserve"> </w:t>
            </w:r>
            <w:r w:rsidRPr="004A62CC">
              <w:rPr>
                <w:bCs/>
                <w:sz w:val="20"/>
                <w:lang w:val="ru-RU"/>
              </w:rPr>
              <w:t>(</w:t>
            </w:r>
            <w:r w:rsidRPr="004A62CC">
              <w:rPr>
                <w:bCs/>
                <w:color w:val="000000" w:themeColor="text1"/>
                <w:sz w:val="20"/>
                <w:lang w:val="ru-RU"/>
              </w:rPr>
              <w:t xml:space="preserve">тонн </w:t>
            </w:r>
            <w:r w:rsidRPr="004A62CC">
              <w:rPr>
                <w:bCs/>
                <w:sz w:val="20"/>
              </w:rPr>
              <w:t>CO</w:t>
            </w:r>
            <w:r w:rsidRPr="004A62CC">
              <w:rPr>
                <w:bCs/>
                <w:sz w:val="20"/>
                <w:vertAlign w:val="subscript"/>
                <w:lang w:val="ru-RU"/>
              </w:rPr>
              <w:t>2</w:t>
            </w:r>
            <w:r w:rsidRPr="004A62CC">
              <w:rPr>
                <w:bCs/>
                <w:sz w:val="20"/>
                <w:lang w:val="ru-RU"/>
              </w:rPr>
              <w:t>-экв.)</w:t>
            </w:r>
          </w:p>
        </w:tc>
        <w:tc>
          <w:tcPr>
            <w:tcW w:w="1587" w:type="pct"/>
            <w:gridSpan w:val="2"/>
            <w:vAlign w:val="center"/>
          </w:tcPr>
          <w:p w14:paraId="15851F98" w14:textId="77777777" w:rsidR="00B17A7D" w:rsidRPr="00AC6D1A" w:rsidRDefault="00B17A7D" w:rsidP="00761547">
            <w:pPr>
              <w:tabs>
                <w:tab w:val="left" w:pos="8280"/>
              </w:tabs>
              <w:spacing w:before="20" w:after="20"/>
              <w:ind w:right="-96"/>
              <w:jc w:val="left"/>
              <w:rPr>
                <w:sz w:val="20"/>
                <w:szCs w:val="20"/>
                <w:lang w:val="ru-RU"/>
              </w:rPr>
            </w:pPr>
            <w:r w:rsidRPr="004A62CC">
              <w:rPr>
                <w:sz w:val="20"/>
                <w:szCs w:val="20"/>
                <w:lang w:val="ru-RU"/>
              </w:rPr>
              <w:t>Предельные уровни потребления, предусмотренные Монреальским протоколом</w:t>
            </w:r>
          </w:p>
        </w:tc>
        <w:tc>
          <w:tcPr>
            <w:tcW w:w="398" w:type="pct"/>
            <w:vAlign w:val="center"/>
          </w:tcPr>
          <w:p w14:paraId="2F19BA19" w14:textId="77777777" w:rsidR="00B17A7D" w:rsidRPr="004A4150" w:rsidRDefault="00B17A7D" w:rsidP="00761547">
            <w:pPr>
              <w:tabs>
                <w:tab w:val="left" w:pos="8280"/>
              </w:tabs>
              <w:spacing w:before="20" w:after="20"/>
              <w:jc w:val="right"/>
              <w:rPr>
                <w:sz w:val="20"/>
                <w:szCs w:val="20"/>
              </w:rPr>
            </w:pPr>
            <w:r w:rsidRPr="004A4150">
              <w:rPr>
                <w:sz w:val="20"/>
                <w:szCs w:val="20"/>
              </w:rPr>
              <w:t>24</w:t>
            </w:r>
            <w:r>
              <w:rPr>
                <w:sz w:val="20"/>
                <w:szCs w:val="20"/>
              </w:rPr>
              <w:t> </w:t>
            </w:r>
            <w:r w:rsidRPr="004A4150">
              <w:rPr>
                <w:sz w:val="20"/>
                <w:szCs w:val="20"/>
              </w:rPr>
              <w:t>986</w:t>
            </w:r>
            <w:r>
              <w:rPr>
                <w:sz w:val="20"/>
                <w:szCs w:val="20"/>
              </w:rPr>
              <w:t> </w:t>
            </w:r>
            <w:r w:rsidRPr="004A4150">
              <w:rPr>
                <w:sz w:val="20"/>
                <w:szCs w:val="20"/>
              </w:rPr>
              <w:t>406</w:t>
            </w:r>
          </w:p>
        </w:tc>
        <w:tc>
          <w:tcPr>
            <w:tcW w:w="398" w:type="pct"/>
            <w:vAlign w:val="center"/>
          </w:tcPr>
          <w:p w14:paraId="09052D8C" w14:textId="77777777" w:rsidR="00B17A7D" w:rsidRPr="004A4150" w:rsidRDefault="00B17A7D" w:rsidP="00761547">
            <w:pPr>
              <w:tabs>
                <w:tab w:val="left" w:pos="8280"/>
              </w:tabs>
              <w:spacing w:before="20" w:after="20"/>
              <w:jc w:val="right"/>
              <w:rPr>
                <w:sz w:val="20"/>
                <w:szCs w:val="20"/>
              </w:rPr>
            </w:pPr>
            <w:r w:rsidRPr="004A4150">
              <w:rPr>
                <w:sz w:val="20"/>
                <w:szCs w:val="20"/>
              </w:rPr>
              <w:t>24</w:t>
            </w:r>
            <w:r>
              <w:rPr>
                <w:sz w:val="20"/>
                <w:szCs w:val="20"/>
              </w:rPr>
              <w:t> </w:t>
            </w:r>
            <w:r w:rsidRPr="004A4150">
              <w:rPr>
                <w:sz w:val="20"/>
                <w:szCs w:val="20"/>
              </w:rPr>
              <w:t>986</w:t>
            </w:r>
            <w:r>
              <w:rPr>
                <w:sz w:val="20"/>
                <w:szCs w:val="20"/>
              </w:rPr>
              <w:t> </w:t>
            </w:r>
            <w:r w:rsidRPr="004A4150">
              <w:rPr>
                <w:sz w:val="20"/>
                <w:szCs w:val="20"/>
              </w:rPr>
              <w:t>406</w:t>
            </w:r>
          </w:p>
        </w:tc>
        <w:tc>
          <w:tcPr>
            <w:tcW w:w="398" w:type="pct"/>
            <w:vAlign w:val="center"/>
          </w:tcPr>
          <w:p w14:paraId="26B10CE2" w14:textId="77777777" w:rsidR="00B17A7D" w:rsidRPr="004A4150" w:rsidRDefault="00B17A7D" w:rsidP="00761547">
            <w:pPr>
              <w:tabs>
                <w:tab w:val="left" w:pos="8280"/>
              </w:tabs>
              <w:spacing w:before="20" w:after="20"/>
              <w:jc w:val="right"/>
              <w:rPr>
                <w:sz w:val="20"/>
                <w:szCs w:val="20"/>
              </w:rPr>
            </w:pPr>
            <w:r w:rsidRPr="004A4150">
              <w:rPr>
                <w:sz w:val="20"/>
                <w:szCs w:val="20"/>
              </w:rPr>
              <w:t>24</w:t>
            </w:r>
            <w:r>
              <w:rPr>
                <w:sz w:val="20"/>
                <w:szCs w:val="20"/>
              </w:rPr>
              <w:t> </w:t>
            </w:r>
            <w:r w:rsidRPr="004A4150">
              <w:rPr>
                <w:sz w:val="20"/>
                <w:szCs w:val="20"/>
              </w:rPr>
              <w:t>986</w:t>
            </w:r>
            <w:r>
              <w:rPr>
                <w:sz w:val="20"/>
                <w:szCs w:val="20"/>
              </w:rPr>
              <w:t> </w:t>
            </w:r>
            <w:r w:rsidRPr="004A4150">
              <w:rPr>
                <w:sz w:val="20"/>
                <w:szCs w:val="20"/>
              </w:rPr>
              <w:t>406</w:t>
            </w:r>
          </w:p>
        </w:tc>
        <w:tc>
          <w:tcPr>
            <w:tcW w:w="398" w:type="pct"/>
            <w:vAlign w:val="center"/>
          </w:tcPr>
          <w:p w14:paraId="7147F657" w14:textId="77777777" w:rsidR="00B17A7D" w:rsidRPr="004A4150" w:rsidRDefault="00B17A7D" w:rsidP="00761547">
            <w:pPr>
              <w:tabs>
                <w:tab w:val="left" w:pos="8280"/>
              </w:tabs>
              <w:spacing w:before="20" w:after="20"/>
              <w:jc w:val="right"/>
              <w:rPr>
                <w:sz w:val="20"/>
                <w:szCs w:val="20"/>
              </w:rPr>
            </w:pPr>
            <w:r w:rsidRPr="004A4150">
              <w:rPr>
                <w:sz w:val="20"/>
                <w:szCs w:val="20"/>
              </w:rPr>
              <w:t>24</w:t>
            </w:r>
            <w:r>
              <w:rPr>
                <w:sz w:val="20"/>
                <w:szCs w:val="20"/>
              </w:rPr>
              <w:t> </w:t>
            </w:r>
            <w:r w:rsidRPr="004A4150">
              <w:rPr>
                <w:sz w:val="20"/>
                <w:szCs w:val="20"/>
              </w:rPr>
              <w:t>986</w:t>
            </w:r>
            <w:r>
              <w:rPr>
                <w:sz w:val="20"/>
                <w:szCs w:val="20"/>
              </w:rPr>
              <w:t> </w:t>
            </w:r>
            <w:r w:rsidRPr="004A4150">
              <w:rPr>
                <w:sz w:val="20"/>
                <w:szCs w:val="20"/>
              </w:rPr>
              <w:t>406</w:t>
            </w:r>
          </w:p>
        </w:tc>
        <w:tc>
          <w:tcPr>
            <w:tcW w:w="398" w:type="pct"/>
            <w:vAlign w:val="center"/>
          </w:tcPr>
          <w:p w14:paraId="70C2694E" w14:textId="77777777" w:rsidR="00B17A7D" w:rsidRPr="006F1A9A" w:rsidRDefault="00B17A7D" w:rsidP="00761547">
            <w:pPr>
              <w:tabs>
                <w:tab w:val="left" w:pos="8280"/>
              </w:tabs>
              <w:spacing w:before="20" w:after="20"/>
              <w:jc w:val="right"/>
              <w:rPr>
                <w:sz w:val="20"/>
                <w:szCs w:val="20"/>
              </w:rPr>
            </w:pPr>
            <w:r w:rsidRPr="006F1A9A">
              <w:rPr>
                <w:sz w:val="20"/>
                <w:szCs w:val="20"/>
              </w:rPr>
              <w:t>22</w:t>
            </w:r>
            <w:r>
              <w:rPr>
                <w:sz w:val="20"/>
                <w:szCs w:val="20"/>
              </w:rPr>
              <w:t> </w:t>
            </w:r>
            <w:r w:rsidRPr="006F1A9A">
              <w:rPr>
                <w:sz w:val="20"/>
                <w:szCs w:val="20"/>
              </w:rPr>
              <w:t>487</w:t>
            </w:r>
            <w:r>
              <w:rPr>
                <w:sz w:val="20"/>
                <w:szCs w:val="20"/>
              </w:rPr>
              <w:t> </w:t>
            </w:r>
            <w:r w:rsidRPr="006F1A9A">
              <w:rPr>
                <w:sz w:val="20"/>
                <w:szCs w:val="20"/>
              </w:rPr>
              <w:t>765</w:t>
            </w:r>
          </w:p>
        </w:tc>
        <w:tc>
          <w:tcPr>
            <w:tcW w:w="398" w:type="pct"/>
            <w:vAlign w:val="center"/>
          </w:tcPr>
          <w:p w14:paraId="6D4EBF5B" w14:textId="77777777" w:rsidR="00B17A7D" w:rsidRPr="006F1A9A" w:rsidRDefault="00B17A7D" w:rsidP="00761547">
            <w:pPr>
              <w:tabs>
                <w:tab w:val="left" w:pos="8280"/>
              </w:tabs>
              <w:spacing w:before="20" w:after="20"/>
              <w:jc w:val="right"/>
              <w:rPr>
                <w:sz w:val="20"/>
                <w:szCs w:val="20"/>
              </w:rPr>
            </w:pPr>
            <w:r w:rsidRPr="006F1A9A">
              <w:rPr>
                <w:sz w:val="20"/>
                <w:szCs w:val="20"/>
              </w:rPr>
              <w:t>22</w:t>
            </w:r>
            <w:r>
              <w:rPr>
                <w:sz w:val="20"/>
                <w:szCs w:val="20"/>
              </w:rPr>
              <w:t> </w:t>
            </w:r>
            <w:r w:rsidRPr="006F1A9A">
              <w:rPr>
                <w:sz w:val="20"/>
                <w:szCs w:val="20"/>
              </w:rPr>
              <w:t>487</w:t>
            </w:r>
            <w:r>
              <w:rPr>
                <w:sz w:val="20"/>
                <w:szCs w:val="20"/>
              </w:rPr>
              <w:t> </w:t>
            </w:r>
            <w:r w:rsidRPr="006F1A9A">
              <w:rPr>
                <w:sz w:val="20"/>
                <w:szCs w:val="20"/>
              </w:rPr>
              <w:t>765</w:t>
            </w:r>
          </w:p>
        </w:tc>
        <w:tc>
          <w:tcPr>
            <w:tcW w:w="423" w:type="pct"/>
          </w:tcPr>
          <w:p w14:paraId="0110072A" w14:textId="77777777" w:rsidR="00B17A7D" w:rsidRPr="004A4150" w:rsidRDefault="00B17A7D" w:rsidP="00761547">
            <w:pPr>
              <w:tabs>
                <w:tab w:val="left" w:pos="8280"/>
              </w:tabs>
              <w:spacing w:before="20" w:after="20"/>
              <w:jc w:val="right"/>
              <w:rPr>
                <w:sz w:val="20"/>
                <w:szCs w:val="20"/>
              </w:rPr>
            </w:pPr>
            <w:r w:rsidRPr="001D0596">
              <w:rPr>
                <w:sz w:val="18"/>
                <w:szCs w:val="18"/>
                <w:lang w:val="ru-RU"/>
              </w:rPr>
              <w:t>н</w:t>
            </w:r>
            <w:r w:rsidRPr="001D0596">
              <w:rPr>
                <w:sz w:val="18"/>
                <w:szCs w:val="18"/>
                <w:lang w:val="en-US"/>
              </w:rPr>
              <w:t>/</w:t>
            </w:r>
            <w:r w:rsidRPr="001D0596">
              <w:rPr>
                <w:sz w:val="18"/>
                <w:szCs w:val="18"/>
                <w:lang w:val="ru-RU"/>
              </w:rPr>
              <w:t>п</w:t>
            </w:r>
          </w:p>
        </w:tc>
      </w:tr>
      <w:tr w:rsidR="00B17A7D" w:rsidRPr="004A4150" w14:paraId="7B28A465" w14:textId="77777777" w:rsidTr="00761547">
        <w:trPr>
          <w:trHeight w:val="292"/>
        </w:trPr>
        <w:tc>
          <w:tcPr>
            <w:tcW w:w="602" w:type="pct"/>
            <w:vMerge/>
          </w:tcPr>
          <w:p w14:paraId="2655C50A" w14:textId="77777777" w:rsidR="00B17A7D" w:rsidRPr="004A4150" w:rsidRDefault="00B17A7D" w:rsidP="00761547">
            <w:pPr>
              <w:tabs>
                <w:tab w:val="left" w:pos="8280"/>
              </w:tabs>
              <w:spacing w:before="20" w:after="20"/>
              <w:jc w:val="left"/>
              <w:rPr>
                <w:sz w:val="20"/>
                <w:szCs w:val="20"/>
              </w:rPr>
            </w:pPr>
          </w:p>
        </w:tc>
        <w:tc>
          <w:tcPr>
            <w:tcW w:w="1587" w:type="pct"/>
            <w:gridSpan w:val="2"/>
            <w:vAlign w:val="center"/>
          </w:tcPr>
          <w:p w14:paraId="4374EAB2" w14:textId="77777777" w:rsidR="00B17A7D" w:rsidRPr="004A4150" w:rsidRDefault="00B17A7D" w:rsidP="00761547">
            <w:pPr>
              <w:tabs>
                <w:tab w:val="left" w:pos="8280"/>
              </w:tabs>
              <w:spacing w:before="20" w:after="20"/>
              <w:jc w:val="left"/>
              <w:rPr>
                <w:sz w:val="20"/>
                <w:szCs w:val="20"/>
              </w:rPr>
            </w:pPr>
            <w:r w:rsidRPr="004A62CC">
              <w:rPr>
                <w:sz w:val="20"/>
                <w:szCs w:val="20"/>
                <w:lang w:val="ru-RU"/>
              </w:rPr>
              <w:t>Максимально допустимый объем</w:t>
            </w:r>
          </w:p>
        </w:tc>
        <w:tc>
          <w:tcPr>
            <w:tcW w:w="398" w:type="pct"/>
            <w:vAlign w:val="center"/>
          </w:tcPr>
          <w:p w14:paraId="775C953D" w14:textId="77777777" w:rsidR="00B17A7D" w:rsidRPr="004A4150" w:rsidRDefault="00B17A7D" w:rsidP="00761547">
            <w:pPr>
              <w:tabs>
                <w:tab w:val="left" w:pos="8280"/>
              </w:tabs>
              <w:spacing w:before="20" w:after="20"/>
              <w:jc w:val="right"/>
              <w:rPr>
                <w:sz w:val="20"/>
                <w:szCs w:val="20"/>
              </w:rPr>
            </w:pPr>
            <w:r w:rsidRPr="004A4150">
              <w:rPr>
                <w:sz w:val="20"/>
                <w:szCs w:val="20"/>
              </w:rPr>
              <w:t>24</w:t>
            </w:r>
            <w:r>
              <w:rPr>
                <w:sz w:val="20"/>
                <w:szCs w:val="20"/>
              </w:rPr>
              <w:t> </w:t>
            </w:r>
            <w:r w:rsidRPr="004A4150">
              <w:rPr>
                <w:sz w:val="20"/>
                <w:szCs w:val="20"/>
              </w:rPr>
              <w:t>986</w:t>
            </w:r>
            <w:r>
              <w:rPr>
                <w:sz w:val="20"/>
                <w:szCs w:val="20"/>
              </w:rPr>
              <w:t> </w:t>
            </w:r>
            <w:r w:rsidRPr="004A4150">
              <w:rPr>
                <w:sz w:val="20"/>
                <w:szCs w:val="20"/>
              </w:rPr>
              <w:t>406</w:t>
            </w:r>
          </w:p>
        </w:tc>
        <w:tc>
          <w:tcPr>
            <w:tcW w:w="398" w:type="pct"/>
            <w:vAlign w:val="center"/>
          </w:tcPr>
          <w:p w14:paraId="35D6388D" w14:textId="77777777" w:rsidR="00B17A7D" w:rsidRPr="004A4150" w:rsidRDefault="00B17A7D" w:rsidP="00761547">
            <w:pPr>
              <w:tabs>
                <w:tab w:val="left" w:pos="8280"/>
              </w:tabs>
              <w:spacing w:before="20" w:after="20"/>
              <w:jc w:val="right"/>
              <w:rPr>
                <w:sz w:val="20"/>
                <w:szCs w:val="20"/>
              </w:rPr>
            </w:pPr>
            <w:r w:rsidRPr="004A4150">
              <w:rPr>
                <w:sz w:val="20"/>
                <w:szCs w:val="20"/>
              </w:rPr>
              <w:t>24</w:t>
            </w:r>
            <w:r>
              <w:rPr>
                <w:sz w:val="20"/>
                <w:szCs w:val="20"/>
              </w:rPr>
              <w:t> </w:t>
            </w:r>
            <w:r w:rsidRPr="004A4150">
              <w:rPr>
                <w:sz w:val="20"/>
                <w:szCs w:val="20"/>
              </w:rPr>
              <w:t>986</w:t>
            </w:r>
            <w:r>
              <w:rPr>
                <w:sz w:val="20"/>
                <w:szCs w:val="20"/>
              </w:rPr>
              <w:t> </w:t>
            </w:r>
            <w:r w:rsidRPr="004A4150">
              <w:rPr>
                <w:sz w:val="20"/>
                <w:szCs w:val="20"/>
              </w:rPr>
              <w:t>406</w:t>
            </w:r>
          </w:p>
        </w:tc>
        <w:tc>
          <w:tcPr>
            <w:tcW w:w="398" w:type="pct"/>
            <w:vAlign w:val="center"/>
          </w:tcPr>
          <w:p w14:paraId="76444892" w14:textId="77777777" w:rsidR="00B17A7D" w:rsidRPr="004A4150" w:rsidRDefault="00B17A7D" w:rsidP="00761547">
            <w:pPr>
              <w:tabs>
                <w:tab w:val="left" w:pos="8280"/>
              </w:tabs>
              <w:spacing w:before="20" w:after="20"/>
              <w:jc w:val="right"/>
              <w:rPr>
                <w:sz w:val="20"/>
                <w:szCs w:val="20"/>
              </w:rPr>
            </w:pPr>
            <w:r w:rsidRPr="004A4150">
              <w:rPr>
                <w:sz w:val="20"/>
                <w:szCs w:val="20"/>
              </w:rPr>
              <w:t>24</w:t>
            </w:r>
            <w:r>
              <w:rPr>
                <w:sz w:val="20"/>
                <w:szCs w:val="20"/>
              </w:rPr>
              <w:t> </w:t>
            </w:r>
            <w:r w:rsidRPr="004A4150">
              <w:rPr>
                <w:sz w:val="20"/>
                <w:szCs w:val="20"/>
              </w:rPr>
              <w:t>986</w:t>
            </w:r>
            <w:r>
              <w:rPr>
                <w:sz w:val="20"/>
                <w:szCs w:val="20"/>
              </w:rPr>
              <w:t> </w:t>
            </w:r>
            <w:r w:rsidRPr="004A4150">
              <w:rPr>
                <w:sz w:val="20"/>
                <w:szCs w:val="20"/>
              </w:rPr>
              <w:t>406</w:t>
            </w:r>
          </w:p>
        </w:tc>
        <w:tc>
          <w:tcPr>
            <w:tcW w:w="398" w:type="pct"/>
            <w:vAlign w:val="center"/>
          </w:tcPr>
          <w:p w14:paraId="34A0F097" w14:textId="77777777" w:rsidR="00B17A7D" w:rsidRPr="004A4150" w:rsidRDefault="00B17A7D" w:rsidP="00761547">
            <w:pPr>
              <w:tabs>
                <w:tab w:val="left" w:pos="8280"/>
              </w:tabs>
              <w:spacing w:before="20" w:after="20"/>
              <w:jc w:val="right"/>
              <w:rPr>
                <w:sz w:val="20"/>
                <w:szCs w:val="20"/>
              </w:rPr>
            </w:pPr>
            <w:r w:rsidRPr="004A4150">
              <w:rPr>
                <w:sz w:val="20"/>
                <w:szCs w:val="20"/>
              </w:rPr>
              <w:t>24</w:t>
            </w:r>
            <w:r>
              <w:rPr>
                <w:sz w:val="20"/>
                <w:szCs w:val="20"/>
              </w:rPr>
              <w:t> </w:t>
            </w:r>
            <w:r w:rsidRPr="004A4150">
              <w:rPr>
                <w:sz w:val="20"/>
                <w:szCs w:val="20"/>
              </w:rPr>
              <w:t>986</w:t>
            </w:r>
            <w:r>
              <w:rPr>
                <w:sz w:val="20"/>
                <w:szCs w:val="20"/>
              </w:rPr>
              <w:t> </w:t>
            </w:r>
            <w:r w:rsidRPr="004A4150">
              <w:rPr>
                <w:sz w:val="20"/>
                <w:szCs w:val="20"/>
              </w:rPr>
              <w:t>406</w:t>
            </w:r>
          </w:p>
        </w:tc>
        <w:tc>
          <w:tcPr>
            <w:tcW w:w="398" w:type="pct"/>
            <w:vAlign w:val="center"/>
          </w:tcPr>
          <w:p w14:paraId="1D3AABE5" w14:textId="77777777" w:rsidR="00B17A7D" w:rsidRPr="006B2C85" w:rsidRDefault="00B17A7D" w:rsidP="00761547">
            <w:pPr>
              <w:tabs>
                <w:tab w:val="left" w:pos="8280"/>
              </w:tabs>
              <w:spacing w:before="20" w:after="20"/>
              <w:jc w:val="right"/>
              <w:rPr>
                <w:sz w:val="20"/>
                <w:szCs w:val="20"/>
              </w:rPr>
            </w:pPr>
            <w:r w:rsidRPr="006B2C85">
              <w:rPr>
                <w:sz w:val="20"/>
                <w:szCs w:val="20"/>
              </w:rPr>
              <w:t>20</w:t>
            </w:r>
            <w:r>
              <w:rPr>
                <w:sz w:val="20"/>
                <w:szCs w:val="20"/>
              </w:rPr>
              <w:t> </w:t>
            </w:r>
            <w:r w:rsidRPr="006B2C85">
              <w:rPr>
                <w:sz w:val="20"/>
                <w:szCs w:val="20"/>
              </w:rPr>
              <w:t>775</w:t>
            </w:r>
            <w:r>
              <w:rPr>
                <w:sz w:val="20"/>
                <w:szCs w:val="20"/>
              </w:rPr>
              <w:t> </w:t>
            </w:r>
            <w:r w:rsidRPr="006B2C85">
              <w:rPr>
                <w:sz w:val="20"/>
                <w:szCs w:val="20"/>
              </w:rPr>
              <w:t>549</w:t>
            </w:r>
          </w:p>
        </w:tc>
        <w:tc>
          <w:tcPr>
            <w:tcW w:w="398" w:type="pct"/>
            <w:vAlign w:val="center"/>
          </w:tcPr>
          <w:p w14:paraId="6EE13E44" w14:textId="77777777" w:rsidR="00B17A7D" w:rsidRPr="006B2C85" w:rsidRDefault="00B17A7D" w:rsidP="00761547">
            <w:pPr>
              <w:tabs>
                <w:tab w:val="left" w:pos="8280"/>
              </w:tabs>
              <w:spacing w:before="20" w:after="20"/>
              <w:jc w:val="right"/>
              <w:rPr>
                <w:sz w:val="20"/>
                <w:szCs w:val="20"/>
              </w:rPr>
            </w:pPr>
            <w:r w:rsidRPr="006B2C85">
              <w:rPr>
                <w:sz w:val="20"/>
                <w:szCs w:val="20"/>
              </w:rPr>
              <w:t>20</w:t>
            </w:r>
            <w:r>
              <w:rPr>
                <w:sz w:val="20"/>
                <w:szCs w:val="20"/>
              </w:rPr>
              <w:t> </w:t>
            </w:r>
            <w:r w:rsidRPr="006B2C85">
              <w:rPr>
                <w:sz w:val="20"/>
                <w:szCs w:val="20"/>
              </w:rPr>
              <w:t>775</w:t>
            </w:r>
            <w:r>
              <w:rPr>
                <w:sz w:val="20"/>
                <w:szCs w:val="20"/>
              </w:rPr>
              <w:t> </w:t>
            </w:r>
            <w:r w:rsidRPr="006B2C85">
              <w:rPr>
                <w:sz w:val="20"/>
                <w:szCs w:val="20"/>
              </w:rPr>
              <w:t>549</w:t>
            </w:r>
          </w:p>
        </w:tc>
        <w:tc>
          <w:tcPr>
            <w:tcW w:w="423" w:type="pct"/>
          </w:tcPr>
          <w:p w14:paraId="521E9AE2" w14:textId="77777777" w:rsidR="00B17A7D" w:rsidRPr="004A4150" w:rsidRDefault="00B17A7D" w:rsidP="00761547">
            <w:pPr>
              <w:tabs>
                <w:tab w:val="left" w:pos="8280"/>
              </w:tabs>
              <w:spacing w:before="20" w:after="20"/>
              <w:jc w:val="right"/>
              <w:rPr>
                <w:sz w:val="20"/>
                <w:szCs w:val="20"/>
              </w:rPr>
            </w:pPr>
            <w:r w:rsidRPr="001D0596">
              <w:rPr>
                <w:sz w:val="18"/>
                <w:szCs w:val="18"/>
                <w:lang w:val="ru-RU"/>
              </w:rPr>
              <w:t>н</w:t>
            </w:r>
            <w:r w:rsidRPr="001D0596">
              <w:rPr>
                <w:sz w:val="18"/>
                <w:szCs w:val="18"/>
                <w:lang w:val="en-US"/>
              </w:rPr>
              <w:t>/</w:t>
            </w:r>
            <w:r w:rsidRPr="001D0596">
              <w:rPr>
                <w:sz w:val="18"/>
                <w:szCs w:val="18"/>
                <w:lang w:val="ru-RU"/>
              </w:rPr>
              <w:t>п</w:t>
            </w:r>
          </w:p>
        </w:tc>
      </w:tr>
      <w:tr w:rsidR="00B17A7D" w:rsidRPr="004A4150" w14:paraId="21E82182" w14:textId="77777777" w:rsidTr="00761547">
        <w:trPr>
          <w:trHeight w:val="292"/>
        </w:trPr>
        <w:tc>
          <w:tcPr>
            <w:tcW w:w="602" w:type="pct"/>
            <w:vMerge/>
          </w:tcPr>
          <w:p w14:paraId="61379DCB" w14:textId="77777777" w:rsidR="00B17A7D" w:rsidRPr="004A4150" w:rsidRDefault="00B17A7D" w:rsidP="00761547">
            <w:pPr>
              <w:tabs>
                <w:tab w:val="left" w:pos="8280"/>
              </w:tabs>
              <w:spacing w:before="20" w:after="20"/>
              <w:jc w:val="left"/>
              <w:rPr>
                <w:sz w:val="20"/>
                <w:szCs w:val="20"/>
              </w:rPr>
            </w:pPr>
          </w:p>
        </w:tc>
        <w:tc>
          <w:tcPr>
            <w:tcW w:w="1587" w:type="pct"/>
            <w:gridSpan w:val="2"/>
            <w:vAlign w:val="center"/>
          </w:tcPr>
          <w:p w14:paraId="2DAD4C30" w14:textId="77777777" w:rsidR="00B17A7D" w:rsidRPr="004A4150" w:rsidRDefault="00B17A7D" w:rsidP="00761547">
            <w:pPr>
              <w:tabs>
                <w:tab w:val="left" w:pos="8280"/>
              </w:tabs>
              <w:spacing w:before="20" w:after="20"/>
              <w:ind w:right="-108"/>
              <w:jc w:val="left"/>
              <w:rPr>
                <w:sz w:val="20"/>
                <w:szCs w:val="20"/>
              </w:rPr>
            </w:pPr>
            <w:r w:rsidRPr="004A62CC">
              <w:rPr>
                <w:sz w:val="20"/>
                <w:szCs w:val="20"/>
                <w:lang w:val="ru-RU"/>
              </w:rPr>
              <w:t>Максимально допустимый объем</w:t>
            </w:r>
            <w:r w:rsidRPr="004A62CC">
              <w:rPr>
                <w:sz w:val="20"/>
                <w:szCs w:val="20"/>
              </w:rPr>
              <w:t> (%)</w:t>
            </w:r>
          </w:p>
        </w:tc>
        <w:tc>
          <w:tcPr>
            <w:tcW w:w="398" w:type="pct"/>
            <w:vAlign w:val="center"/>
          </w:tcPr>
          <w:p w14:paraId="6C50A64D" w14:textId="77777777" w:rsidR="00B17A7D" w:rsidRPr="004A4150" w:rsidRDefault="00B17A7D" w:rsidP="00761547">
            <w:pPr>
              <w:tabs>
                <w:tab w:val="left" w:pos="8280"/>
              </w:tabs>
              <w:spacing w:before="20" w:after="20"/>
              <w:jc w:val="right"/>
              <w:rPr>
                <w:sz w:val="20"/>
                <w:szCs w:val="20"/>
              </w:rPr>
            </w:pPr>
            <w:r w:rsidRPr="004A4150">
              <w:rPr>
                <w:sz w:val="20"/>
                <w:szCs w:val="20"/>
              </w:rPr>
              <w:t>100</w:t>
            </w:r>
          </w:p>
        </w:tc>
        <w:tc>
          <w:tcPr>
            <w:tcW w:w="398" w:type="pct"/>
            <w:vAlign w:val="center"/>
          </w:tcPr>
          <w:p w14:paraId="6D08C225" w14:textId="77777777" w:rsidR="00B17A7D" w:rsidRPr="004A4150" w:rsidRDefault="00B17A7D" w:rsidP="00761547">
            <w:pPr>
              <w:tabs>
                <w:tab w:val="left" w:pos="8280"/>
              </w:tabs>
              <w:spacing w:before="20" w:after="20"/>
              <w:jc w:val="right"/>
              <w:rPr>
                <w:sz w:val="20"/>
                <w:szCs w:val="20"/>
              </w:rPr>
            </w:pPr>
            <w:r w:rsidRPr="004A4150">
              <w:rPr>
                <w:sz w:val="20"/>
                <w:szCs w:val="20"/>
              </w:rPr>
              <w:t>100</w:t>
            </w:r>
          </w:p>
        </w:tc>
        <w:tc>
          <w:tcPr>
            <w:tcW w:w="398" w:type="pct"/>
            <w:vAlign w:val="center"/>
          </w:tcPr>
          <w:p w14:paraId="040CEE1F" w14:textId="77777777" w:rsidR="00B17A7D" w:rsidRPr="004A4150" w:rsidRDefault="00B17A7D" w:rsidP="00761547">
            <w:pPr>
              <w:tabs>
                <w:tab w:val="left" w:pos="8280"/>
              </w:tabs>
              <w:spacing w:before="20" w:after="20"/>
              <w:jc w:val="right"/>
              <w:rPr>
                <w:sz w:val="20"/>
                <w:szCs w:val="20"/>
              </w:rPr>
            </w:pPr>
            <w:r w:rsidRPr="004A4150">
              <w:rPr>
                <w:sz w:val="20"/>
                <w:szCs w:val="20"/>
              </w:rPr>
              <w:t>100</w:t>
            </w:r>
          </w:p>
        </w:tc>
        <w:tc>
          <w:tcPr>
            <w:tcW w:w="398" w:type="pct"/>
            <w:vAlign w:val="center"/>
          </w:tcPr>
          <w:p w14:paraId="7F17C54B" w14:textId="77777777" w:rsidR="00B17A7D" w:rsidRPr="004A4150" w:rsidRDefault="00B17A7D" w:rsidP="00761547">
            <w:pPr>
              <w:tabs>
                <w:tab w:val="left" w:pos="8280"/>
              </w:tabs>
              <w:spacing w:before="20" w:after="20"/>
              <w:jc w:val="right"/>
              <w:rPr>
                <w:sz w:val="20"/>
                <w:szCs w:val="20"/>
              </w:rPr>
            </w:pPr>
            <w:r w:rsidRPr="004A4150">
              <w:rPr>
                <w:sz w:val="20"/>
                <w:szCs w:val="20"/>
              </w:rPr>
              <w:t>100</w:t>
            </w:r>
          </w:p>
        </w:tc>
        <w:tc>
          <w:tcPr>
            <w:tcW w:w="398" w:type="pct"/>
            <w:vAlign w:val="center"/>
          </w:tcPr>
          <w:p w14:paraId="4DF8CAA0" w14:textId="77777777" w:rsidR="00B17A7D" w:rsidRPr="006B2C85" w:rsidRDefault="00B17A7D" w:rsidP="00761547">
            <w:pPr>
              <w:tabs>
                <w:tab w:val="left" w:pos="8280"/>
              </w:tabs>
              <w:spacing w:before="20" w:after="20"/>
              <w:jc w:val="right"/>
              <w:rPr>
                <w:sz w:val="20"/>
                <w:szCs w:val="20"/>
              </w:rPr>
            </w:pPr>
            <w:r w:rsidRPr="006B2C85">
              <w:rPr>
                <w:sz w:val="20"/>
                <w:szCs w:val="20"/>
              </w:rPr>
              <w:t>83</w:t>
            </w:r>
            <w:r>
              <w:rPr>
                <w:sz w:val="20"/>
                <w:szCs w:val="20"/>
                <w:lang w:val="ru-RU"/>
              </w:rPr>
              <w:t>,</w:t>
            </w:r>
            <w:r w:rsidRPr="006B2C85">
              <w:rPr>
                <w:sz w:val="20"/>
                <w:szCs w:val="20"/>
              </w:rPr>
              <w:t>15</w:t>
            </w:r>
          </w:p>
        </w:tc>
        <w:tc>
          <w:tcPr>
            <w:tcW w:w="398" w:type="pct"/>
            <w:vAlign w:val="center"/>
          </w:tcPr>
          <w:p w14:paraId="5C824A0B" w14:textId="77777777" w:rsidR="00B17A7D" w:rsidRPr="006B2C85" w:rsidRDefault="00B17A7D" w:rsidP="00761547">
            <w:pPr>
              <w:tabs>
                <w:tab w:val="left" w:pos="8280"/>
              </w:tabs>
              <w:spacing w:before="20" w:after="20"/>
              <w:jc w:val="right"/>
              <w:rPr>
                <w:sz w:val="20"/>
                <w:szCs w:val="20"/>
              </w:rPr>
            </w:pPr>
            <w:r w:rsidRPr="006B2C85">
              <w:rPr>
                <w:sz w:val="20"/>
                <w:szCs w:val="20"/>
              </w:rPr>
              <w:t>83</w:t>
            </w:r>
            <w:r>
              <w:rPr>
                <w:sz w:val="20"/>
                <w:szCs w:val="20"/>
                <w:lang w:val="ru-RU"/>
              </w:rPr>
              <w:t>,</w:t>
            </w:r>
            <w:r w:rsidRPr="006B2C85">
              <w:rPr>
                <w:sz w:val="20"/>
                <w:szCs w:val="20"/>
              </w:rPr>
              <w:t>15</w:t>
            </w:r>
          </w:p>
        </w:tc>
        <w:tc>
          <w:tcPr>
            <w:tcW w:w="423" w:type="pct"/>
          </w:tcPr>
          <w:p w14:paraId="0D5F73BF" w14:textId="77777777" w:rsidR="00B17A7D" w:rsidRPr="004A4150" w:rsidRDefault="00B17A7D" w:rsidP="00761547">
            <w:pPr>
              <w:tabs>
                <w:tab w:val="left" w:pos="8280"/>
              </w:tabs>
              <w:spacing w:before="20" w:after="20"/>
              <w:jc w:val="right"/>
              <w:rPr>
                <w:sz w:val="20"/>
                <w:szCs w:val="20"/>
              </w:rPr>
            </w:pPr>
            <w:r w:rsidRPr="001D0596">
              <w:rPr>
                <w:sz w:val="18"/>
                <w:szCs w:val="18"/>
                <w:lang w:val="ru-RU"/>
              </w:rPr>
              <w:t>н</w:t>
            </w:r>
            <w:r w:rsidRPr="001D0596">
              <w:rPr>
                <w:sz w:val="18"/>
                <w:szCs w:val="18"/>
                <w:lang w:val="en-US"/>
              </w:rPr>
              <w:t>/</w:t>
            </w:r>
            <w:r w:rsidRPr="001D0596">
              <w:rPr>
                <w:sz w:val="18"/>
                <w:szCs w:val="18"/>
                <w:lang w:val="ru-RU"/>
              </w:rPr>
              <w:t>п</w:t>
            </w:r>
          </w:p>
        </w:tc>
      </w:tr>
      <w:tr w:rsidR="00B17A7D" w:rsidRPr="004A4150" w14:paraId="168C778C" w14:textId="77777777" w:rsidTr="00761547">
        <w:trPr>
          <w:trHeight w:val="129"/>
        </w:trPr>
        <w:tc>
          <w:tcPr>
            <w:tcW w:w="602" w:type="pct"/>
            <w:vMerge w:val="restart"/>
            <w:vAlign w:val="center"/>
          </w:tcPr>
          <w:p w14:paraId="615A37C4" w14:textId="77777777" w:rsidR="00B17A7D" w:rsidRPr="004A4150" w:rsidRDefault="00B17A7D" w:rsidP="00761547">
            <w:pPr>
              <w:tabs>
                <w:tab w:val="left" w:pos="8280"/>
              </w:tabs>
              <w:spacing w:before="20" w:after="20"/>
              <w:ind w:right="-40"/>
              <w:jc w:val="left"/>
              <w:rPr>
                <w:sz w:val="20"/>
                <w:szCs w:val="20"/>
              </w:rPr>
            </w:pPr>
            <w:r>
              <w:rPr>
                <w:sz w:val="20"/>
                <w:szCs w:val="20"/>
                <w:lang w:val="ru-RU"/>
              </w:rPr>
              <w:t>Общие запрашиваемые</w:t>
            </w:r>
            <w:r w:rsidRPr="004A62CC">
              <w:rPr>
                <w:sz w:val="20"/>
                <w:szCs w:val="20"/>
                <w:lang w:val="ru-RU"/>
              </w:rPr>
              <w:t xml:space="preserve"> </w:t>
            </w:r>
            <w:r>
              <w:rPr>
                <w:sz w:val="20"/>
                <w:szCs w:val="20"/>
                <w:lang w:val="ru-RU"/>
              </w:rPr>
              <w:t>расходы</w:t>
            </w:r>
            <w:r w:rsidRPr="004A62CC">
              <w:rPr>
                <w:sz w:val="20"/>
                <w:szCs w:val="20"/>
                <w:lang w:val="ru-RU"/>
              </w:rPr>
              <w:t xml:space="preserve"> </w:t>
            </w:r>
            <w:r>
              <w:rPr>
                <w:sz w:val="20"/>
                <w:szCs w:val="20"/>
                <w:lang w:val="ru-RU"/>
              </w:rPr>
              <w:t>по</w:t>
            </w:r>
            <w:r w:rsidRPr="004A62CC">
              <w:rPr>
                <w:sz w:val="20"/>
                <w:szCs w:val="20"/>
                <w:lang w:val="ru-RU"/>
              </w:rPr>
              <w:t xml:space="preserve"> </w:t>
            </w:r>
            <w:r>
              <w:rPr>
                <w:sz w:val="20"/>
                <w:szCs w:val="20"/>
                <w:lang w:val="ru-RU"/>
              </w:rPr>
              <w:t>проектам</w:t>
            </w:r>
            <w:r w:rsidRPr="004A62CC">
              <w:rPr>
                <w:sz w:val="20"/>
                <w:szCs w:val="20"/>
                <w:lang w:val="ru-RU"/>
              </w:rPr>
              <w:t xml:space="preserve"> </w:t>
            </w:r>
            <w:r w:rsidRPr="00C3782B">
              <w:rPr>
                <w:sz w:val="18"/>
                <w:szCs w:val="18"/>
                <w:lang w:val="ru-RU"/>
              </w:rPr>
              <w:t>(в</w:t>
            </w:r>
            <w:r>
              <w:rPr>
                <w:sz w:val="18"/>
                <w:szCs w:val="18"/>
                <w:lang w:val="ru-RU"/>
              </w:rPr>
              <w:t> </w:t>
            </w:r>
            <w:r w:rsidRPr="00C3782B">
              <w:rPr>
                <w:sz w:val="18"/>
                <w:szCs w:val="18"/>
                <w:lang w:val="ru-RU"/>
              </w:rPr>
              <w:t>долл.</w:t>
            </w:r>
            <w:r>
              <w:rPr>
                <w:sz w:val="18"/>
                <w:szCs w:val="18"/>
                <w:lang w:val="ru-RU"/>
              </w:rPr>
              <w:t> </w:t>
            </w:r>
            <w:r w:rsidRPr="00C3782B">
              <w:rPr>
                <w:sz w:val="18"/>
                <w:szCs w:val="18"/>
                <w:lang w:val="ru-RU"/>
              </w:rPr>
              <w:t>США)</w:t>
            </w:r>
          </w:p>
        </w:tc>
        <w:tc>
          <w:tcPr>
            <w:tcW w:w="339" w:type="pct"/>
            <w:vMerge w:val="restart"/>
            <w:vAlign w:val="center"/>
          </w:tcPr>
          <w:p w14:paraId="5D1A353D" w14:textId="77777777" w:rsidR="00B17A7D" w:rsidRPr="004A4150" w:rsidRDefault="00B17A7D" w:rsidP="00761547">
            <w:pPr>
              <w:tabs>
                <w:tab w:val="left" w:pos="8280"/>
              </w:tabs>
              <w:spacing w:before="20" w:after="20"/>
              <w:ind w:left="-110" w:right="-112"/>
              <w:jc w:val="center"/>
              <w:rPr>
                <w:sz w:val="20"/>
                <w:szCs w:val="20"/>
              </w:rPr>
            </w:pPr>
            <w:r w:rsidRPr="00F44BE7">
              <w:rPr>
                <w:sz w:val="20"/>
                <w:szCs w:val="20"/>
                <w:lang w:val="ru-RU"/>
              </w:rPr>
              <w:t>ПРООН</w:t>
            </w:r>
          </w:p>
        </w:tc>
        <w:tc>
          <w:tcPr>
            <w:tcW w:w="1248" w:type="pct"/>
            <w:vAlign w:val="center"/>
          </w:tcPr>
          <w:p w14:paraId="51795999" w14:textId="77777777" w:rsidR="00B17A7D" w:rsidRPr="004A4150" w:rsidRDefault="00B17A7D" w:rsidP="00761547">
            <w:pPr>
              <w:tabs>
                <w:tab w:val="left" w:pos="8280"/>
              </w:tabs>
              <w:spacing w:before="20" w:after="20"/>
              <w:jc w:val="left"/>
              <w:rPr>
                <w:sz w:val="20"/>
                <w:szCs w:val="20"/>
              </w:rPr>
            </w:pPr>
            <w:r w:rsidRPr="00F44BE7">
              <w:rPr>
                <w:sz w:val="20"/>
                <w:szCs w:val="20"/>
                <w:lang w:val="ru-RU"/>
              </w:rPr>
              <w:t>Расходы по проекту</w:t>
            </w:r>
          </w:p>
        </w:tc>
        <w:tc>
          <w:tcPr>
            <w:tcW w:w="398" w:type="pct"/>
          </w:tcPr>
          <w:p w14:paraId="376F26C3" w14:textId="77777777" w:rsidR="00B17A7D" w:rsidRPr="004A4150" w:rsidRDefault="00B17A7D" w:rsidP="00761547">
            <w:pPr>
              <w:tabs>
                <w:tab w:val="left" w:pos="8280"/>
              </w:tabs>
              <w:spacing w:before="20" w:after="20"/>
              <w:jc w:val="right"/>
              <w:rPr>
                <w:sz w:val="20"/>
                <w:szCs w:val="20"/>
              </w:rPr>
            </w:pPr>
            <w:r w:rsidRPr="004A4150">
              <w:rPr>
                <w:rFonts w:eastAsia="Calibri"/>
                <w:color w:val="000000" w:themeColor="text1"/>
                <w:sz w:val="20"/>
                <w:szCs w:val="20"/>
              </w:rPr>
              <w:t>1</w:t>
            </w:r>
            <w:r>
              <w:rPr>
                <w:rFonts w:eastAsia="Calibri"/>
                <w:color w:val="000000" w:themeColor="text1"/>
                <w:sz w:val="20"/>
                <w:szCs w:val="20"/>
              </w:rPr>
              <w:t> </w:t>
            </w:r>
            <w:r w:rsidRPr="004A4150">
              <w:rPr>
                <w:rFonts w:eastAsia="Calibri"/>
                <w:color w:val="000000" w:themeColor="text1"/>
                <w:sz w:val="20"/>
                <w:szCs w:val="20"/>
              </w:rPr>
              <w:t>902</w:t>
            </w:r>
            <w:r>
              <w:rPr>
                <w:rFonts w:eastAsia="Calibri"/>
                <w:color w:val="000000" w:themeColor="text1"/>
                <w:sz w:val="20"/>
                <w:szCs w:val="20"/>
              </w:rPr>
              <w:t> </w:t>
            </w:r>
            <w:r w:rsidRPr="004A4150">
              <w:rPr>
                <w:rFonts w:eastAsia="Calibri"/>
                <w:color w:val="000000" w:themeColor="text1"/>
                <w:sz w:val="20"/>
                <w:szCs w:val="20"/>
              </w:rPr>
              <w:t>050</w:t>
            </w:r>
          </w:p>
        </w:tc>
        <w:tc>
          <w:tcPr>
            <w:tcW w:w="398" w:type="pct"/>
          </w:tcPr>
          <w:p w14:paraId="3E2EDB0F" w14:textId="77777777" w:rsidR="00B17A7D" w:rsidRPr="004A4150" w:rsidRDefault="00B17A7D" w:rsidP="00761547">
            <w:pPr>
              <w:tabs>
                <w:tab w:val="left" w:pos="8280"/>
              </w:tabs>
              <w:spacing w:before="20" w:after="20"/>
              <w:jc w:val="right"/>
              <w:rPr>
                <w:sz w:val="20"/>
                <w:szCs w:val="20"/>
              </w:rPr>
            </w:pPr>
            <w:r w:rsidRPr="005E0EAC">
              <w:rPr>
                <w:sz w:val="20"/>
                <w:szCs w:val="20"/>
              </w:rPr>
              <w:t>909</w:t>
            </w:r>
            <w:r>
              <w:rPr>
                <w:sz w:val="20"/>
                <w:szCs w:val="20"/>
              </w:rPr>
              <w:t> </w:t>
            </w:r>
            <w:r w:rsidRPr="005E0EAC">
              <w:rPr>
                <w:sz w:val="20"/>
                <w:szCs w:val="20"/>
              </w:rPr>
              <w:t>206</w:t>
            </w:r>
          </w:p>
        </w:tc>
        <w:tc>
          <w:tcPr>
            <w:tcW w:w="398" w:type="pct"/>
          </w:tcPr>
          <w:p w14:paraId="2696AE96"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7DB465B0" w14:textId="77777777" w:rsidR="00B17A7D" w:rsidRPr="004A4150" w:rsidRDefault="00B17A7D" w:rsidP="00761547">
            <w:pPr>
              <w:tabs>
                <w:tab w:val="left" w:pos="8280"/>
              </w:tabs>
              <w:spacing w:before="20" w:after="20"/>
              <w:jc w:val="right"/>
              <w:rPr>
                <w:sz w:val="20"/>
                <w:szCs w:val="20"/>
              </w:rPr>
            </w:pPr>
            <w:r w:rsidRPr="005E0EAC">
              <w:rPr>
                <w:sz w:val="20"/>
                <w:szCs w:val="20"/>
              </w:rPr>
              <w:t>3</w:t>
            </w:r>
            <w:r>
              <w:rPr>
                <w:sz w:val="20"/>
                <w:szCs w:val="20"/>
              </w:rPr>
              <w:t> </w:t>
            </w:r>
            <w:r w:rsidRPr="005E0EAC">
              <w:rPr>
                <w:sz w:val="20"/>
                <w:szCs w:val="20"/>
              </w:rPr>
              <w:t>673</w:t>
            </w:r>
            <w:r>
              <w:rPr>
                <w:sz w:val="20"/>
                <w:szCs w:val="20"/>
              </w:rPr>
              <w:t> </w:t>
            </w:r>
            <w:r w:rsidRPr="005E0EAC">
              <w:rPr>
                <w:sz w:val="20"/>
                <w:szCs w:val="20"/>
              </w:rPr>
              <w:t>872</w:t>
            </w:r>
          </w:p>
        </w:tc>
        <w:tc>
          <w:tcPr>
            <w:tcW w:w="398" w:type="pct"/>
          </w:tcPr>
          <w:p w14:paraId="0CAE0FCB"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0CA0A628" w14:textId="77777777" w:rsidR="00B17A7D" w:rsidRPr="004A4150" w:rsidRDefault="00B17A7D" w:rsidP="00761547">
            <w:pPr>
              <w:tabs>
                <w:tab w:val="left" w:pos="8280"/>
              </w:tabs>
              <w:spacing w:before="20" w:after="20"/>
              <w:jc w:val="right"/>
              <w:rPr>
                <w:sz w:val="20"/>
                <w:szCs w:val="20"/>
              </w:rPr>
            </w:pPr>
            <w:r w:rsidRPr="005E0EAC">
              <w:rPr>
                <w:sz w:val="20"/>
                <w:szCs w:val="20"/>
              </w:rPr>
              <w:t>1</w:t>
            </w:r>
            <w:r>
              <w:rPr>
                <w:sz w:val="20"/>
                <w:szCs w:val="20"/>
              </w:rPr>
              <w:t> </w:t>
            </w:r>
            <w:r w:rsidRPr="005E0EAC">
              <w:rPr>
                <w:sz w:val="20"/>
                <w:szCs w:val="20"/>
              </w:rPr>
              <w:t>780</w:t>
            </w:r>
            <w:r>
              <w:rPr>
                <w:sz w:val="20"/>
                <w:szCs w:val="20"/>
              </w:rPr>
              <w:t> </w:t>
            </w:r>
            <w:r w:rsidRPr="005E0EAC">
              <w:rPr>
                <w:sz w:val="20"/>
                <w:szCs w:val="20"/>
              </w:rPr>
              <w:t>71</w:t>
            </w:r>
            <w:r>
              <w:rPr>
                <w:sz w:val="20"/>
                <w:szCs w:val="20"/>
              </w:rPr>
              <w:t>5</w:t>
            </w:r>
          </w:p>
        </w:tc>
        <w:tc>
          <w:tcPr>
            <w:tcW w:w="423" w:type="pct"/>
          </w:tcPr>
          <w:p w14:paraId="0A1303FB" w14:textId="77777777" w:rsidR="00B17A7D" w:rsidRPr="004A4150" w:rsidRDefault="00B17A7D" w:rsidP="00761547">
            <w:pPr>
              <w:tabs>
                <w:tab w:val="left" w:pos="8280"/>
              </w:tabs>
              <w:spacing w:before="20" w:after="20"/>
              <w:jc w:val="right"/>
              <w:rPr>
                <w:sz w:val="20"/>
                <w:szCs w:val="20"/>
              </w:rPr>
            </w:pPr>
            <w:r w:rsidRPr="005E0EAC">
              <w:rPr>
                <w:sz w:val="20"/>
                <w:szCs w:val="20"/>
              </w:rPr>
              <w:t>8</w:t>
            </w:r>
            <w:r>
              <w:rPr>
                <w:sz w:val="20"/>
                <w:szCs w:val="20"/>
              </w:rPr>
              <w:t> </w:t>
            </w:r>
            <w:r w:rsidRPr="005E0EAC">
              <w:rPr>
                <w:sz w:val="20"/>
                <w:szCs w:val="20"/>
              </w:rPr>
              <w:t>265</w:t>
            </w:r>
            <w:r>
              <w:rPr>
                <w:sz w:val="20"/>
                <w:szCs w:val="20"/>
              </w:rPr>
              <w:t> </w:t>
            </w:r>
            <w:r w:rsidRPr="005E0EAC">
              <w:rPr>
                <w:sz w:val="20"/>
                <w:szCs w:val="20"/>
              </w:rPr>
              <w:t>84</w:t>
            </w:r>
            <w:r>
              <w:rPr>
                <w:sz w:val="20"/>
                <w:szCs w:val="20"/>
              </w:rPr>
              <w:t>3</w:t>
            </w:r>
          </w:p>
        </w:tc>
      </w:tr>
      <w:tr w:rsidR="00B17A7D" w:rsidRPr="004A4150" w14:paraId="37FB210A" w14:textId="77777777" w:rsidTr="00761547">
        <w:trPr>
          <w:trHeight w:val="44"/>
        </w:trPr>
        <w:tc>
          <w:tcPr>
            <w:tcW w:w="602" w:type="pct"/>
            <w:vMerge/>
          </w:tcPr>
          <w:p w14:paraId="25D2F4A7" w14:textId="77777777" w:rsidR="00B17A7D" w:rsidRPr="004A4150" w:rsidRDefault="00B17A7D" w:rsidP="00761547">
            <w:pPr>
              <w:tabs>
                <w:tab w:val="left" w:pos="8280"/>
              </w:tabs>
              <w:spacing w:before="20" w:after="20"/>
              <w:jc w:val="left"/>
              <w:rPr>
                <w:sz w:val="20"/>
                <w:szCs w:val="20"/>
              </w:rPr>
            </w:pPr>
          </w:p>
        </w:tc>
        <w:tc>
          <w:tcPr>
            <w:tcW w:w="339" w:type="pct"/>
            <w:vMerge/>
            <w:vAlign w:val="center"/>
          </w:tcPr>
          <w:p w14:paraId="29006663" w14:textId="77777777" w:rsidR="00B17A7D" w:rsidRPr="004A4150" w:rsidRDefault="00B17A7D" w:rsidP="00761547">
            <w:pPr>
              <w:tabs>
                <w:tab w:val="left" w:pos="8280"/>
              </w:tabs>
              <w:spacing w:before="20" w:after="20"/>
              <w:ind w:left="-249" w:right="-246"/>
              <w:jc w:val="left"/>
              <w:rPr>
                <w:sz w:val="20"/>
                <w:szCs w:val="20"/>
              </w:rPr>
            </w:pPr>
          </w:p>
        </w:tc>
        <w:tc>
          <w:tcPr>
            <w:tcW w:w="1248" w:type="pct"/>
            <w:vAlign w:val="center"/>
          </w:tcPr>
          <w:p w14:paraId="0F64B4E4" w14:textId="77777777" w:rsidR="00B17A7D" w:rsidRPr="004A4150" w:rsidRDefault="00B17A7D" w:rsidP="00761547">
            <w:pPr>
              <w:tabs>
                <w:tab w:val="left" w:pos="8280"/>
              </w:tabs>
              <w:spacing w:before="20" w:after="20"/>
              <w:jc w:val="left"/>
              <w:rPr>
                <w:sz w:val="20"/>
                <w:szCs w:val="20"/>
              </w:rPr>
            </w:pPr>
            <w:r w:rsidRPr="00F44BE7">
              <w:rPr>
                <w:sz w:val="20"/>
                <w:szCs w:val="20"/>
                <w:lang w:val="ru-RU"/>
              </w:rPr>
              <w:t>Эксплуатац. расходы</w:t>
            </w:r>
            <w:r>
              <w:rPr>
                <w:sz w:val="20"/>
                <w:szCs w:val="20"/>
                <w:lang w:val="ru-RU"/>
              </w:rPr>
              <w:t xml:space="preserve"> учреждения</w:t>
            </w:r>
          </w:p>
        </w:tc>
        <w:tc>
          <w:tcPr>
            <w:tcW w:w="398" w:type="pct"/>
          </w:tcPr>
          <w:p w14:paraId="257C48E6" w14:textId="77777777" w:rsidR="00B17A7D" w:rsidRPr="004A4150" w:rsidRDefault="00B17A7D" w:rsidP="00761547">
            <w:pPr>
              <w:tabs>
                <w:tab w:val="left" w:pos="8280"/>
              </w:tabs>
              <w:spacing w:before="20" w:after="20"/>
              <w:jc w:val="right"/>
              <w:rPr>
                <w:sz w:val="20"/>
                <w:szCs w:val="20"/>
              </w:rPr>
            </w:pPr>
            <w:r w:rsidRPr="004A4150">
              <w:rPr>
                <w:rFonts w:eastAsia="Calibri"/>
                <w:color w:val="000000" w:themeColor="text1"/>
                <w:sz w:val="20"/>
                <w:szCs w:val="20"/>
              </w:rPr>
              <w:t>133</w:t>
            </w:r>
            <w:r>
              <w:rPr>
                <w:rFonts w:eastAsia="Calibri"/>
                <w:color w:val="000000" w:themeColor="text1"/>
                <w:sz w:val="20"/>
                <w:szCs w:val="20"/>
              </w:rPr>
              <w:t> </w:t>
            </w:r>
            <w:r w:rsidRPr="004A4150">
              <w:rPr>
                <w:rFonts w:eastAsia="Calibri"/>
                <w:color w:val="000000" w:themeColor="text1"/>
                <w:sz w:val="20"/>
                <w:szCs w:val="20"/>
              </w:rPr>
              <w:t>144</w:t>
            </w:r>
          </w:p>
        </w:tc>
        <w:tc>
          <w:tcPr>
            <w:tcW w:w="398" w:type="pct"/>
          </w:tcPr>
          <w:p w14:paraId="2C0570A1" w14:textId="77777777" w:rsidR="00B17A7D" w:rsidRPr="004A4150" w:rsidRDefault="00B17A7D" w:rsidP="00761547">
            <w:pPr>
              <w:tabs>
                <w:tab w:val="left" w:pos="8280"/>
              </w:tabs>
              <w:spacing w:before="20" w:after="20"/>
              <w:jc w:val="right"/>
              <w:rPr>
                <w:sz w:val="20"/>
                <w:szCs w:val="20"/>
              </w:rPr>
            </w:pPr>
            <w:r w:rsidRPr="005E0EAC">
              <w:rPr>
                <w:sz w:val="20"/>
                <w:szCs w:val="20"/>
              </w:rPr>
              <w:t>63</w:t>
            </w:r>
            <w:r>
              <w:rPr>
                <w:sz w:val="20"/>
                <w:szCs w:val="20"/>
              </w:rPr>
              <w:t> </w:t>
            </w:r>
            <w:r w:rsidRPr="005E0EAC">
              <w:rPr>
                <w:sz w:val="20"/>
                <w:szCs w:val="20"/>
              </w:rPr>
              <w:t>644</w:t>
            </w:r>
          </w:p>
        </w:tc>
        <w:tc>
          <w:tcPr>
            <w:tcW w:w="398" w:type="pct"/>
          </w:tcPr>
          <w:p w14:paraId="67BE987E"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15ED08F8" w14:textId="77777777" w:rsidR="00B17A7D" w:rsidRPr="004A4150" w:rsidRDefault="00B17A7D" w:rsidP="00761547">
            <w:pPr>
              <w:tabs>
                <w:tab w:val="left" w:pos="8280"/>
              </w:tabs>
              <w:spacing w:before="20" w:after="20"/>
              <w:jc w:val="right"/>
              <w:rPr>
                <w:sz w:val="20"/>
                <w:szCs w:val="20"/>
              </w:rPr>
            </w:pPr>
            <w:r w:rsidRPr="005E0EAC">
              <w:rPr>
                <w:sz w:val="20"/>
                <w:szCs w:val="20"/>
              </w:rPr>
              <w:t>257</w:t>
            </w:r>
            <w:r>
              <w:rPr>
                <w:sz w:val="20"/>
                <w:szCs w:val="20"/>
              </w:rPr>
              <w:t> </w:t>
            </w:r>
            <w:r w:rsidRPr="005E0EAC">
              <w:rPr>
                <w:sz w:val="20"/>
                <w:szCs w:val="20"/>
              </w:rPr>
              <w:t>171</w:t>
            </w:r>
          </w:p>
        </w:tc>
        <w:tc>
          <w:tcPr>
            <w:tcW w:w="398" w:type="pct"/>
          </w:tcPr>
          <w:p w14:paraId="417DDAD9"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14419EFC" w14:textId="77777777" w:rsidR="00B17A7D" w:rsidRPr="004A4150" w:rsidRDefault="00B17A7D" w:rsidP="00761547">
            <w:pPr>
              <w:tabs>
                <w:tab w:val="left" w:pos="8280"/>
              </w:tabs>
              <w:spacing w:before="20" w:after="20"/>
              <w:jc w:val="right"/>
              <w:rPr>
                <w:sz w:val="20"/>
                <w:szCs w:val="20"/>
              </w:rPr>
            </w:pPr>
            <w:r w:rsidRPr="005E0EAC">
              <w:rPr>
                <w:sz w:val="20"/>
                <w:szCs w:val="20"/>
              </w:rPr>
              <w:t>124</w:t>
            </w:r>
            <w:r>
              <w:rPr>
                <w:sz w:val="20"/>
                <w:szCs w:val="20"/>
              </w:rPr>
              <w:t> </w:t>
            </w:r>
            <w:r w:rsidRPr="005E0EAC">
              <w:rPr>
                <w:sz w:val="20"/>
                <w:szCs w:val="20"/>
              </w:rPr>
              <w:t>650</w:t>
            </w:r>
          </w:p>
        </w:tc>
        <w:tc>
          <w:tcPr>
            <w:tcW w:w="423" w:type="pct"/>
          </w:tcPr>
          <w:p w14:paraId="347CEF75" w14:textId="77777777" w:rsidR="00B17A7D" w:rsidRPr="004A4150" w:rsidRDefault="00B17A7D" w:rsidP="00761547">
            <w:pPr>
              <w:tabs>
                <w:tab w:val="left" w:pos="8280"/>
              </w:tabs>
              <w:spacing w:before="20" w:after="20"/>
              <w:jc w:val="right"/>
              <w:rPr>
                <w:sz w:val="20"/>
                <w:szCs w:val="20"/>
              </w:rPr>
            </w:pPr>
            <w:r w:rsidRPr="005E0EAC">
              <w:rPr>
                <w:sz w:val="20"/>
                <w:szCs w:val="20"/>
              </w:rPr>
              <w:t>578</w:t>
            </w:r>
            <w:r>
              <w:rPr>
                <w:sz w:val="20"/>
                <w:szCs w:val="20"/>
              </w:rPr>
              <w:t> </w:t>
            </w:r>
            <w:r w:rsidRPr="005E0EAC">
              <w:rPr>
                <w:sz w:val="20"/>
                <w:szCs w:val="20"/>
              </w:rPr>
              <w:t>609</w:t>
            </w:r>
          </w:p>
        </w:tc>
      </w:tr>
      <w:tr w:rsidR="00B17A7D" w:rsidRPr="004A4150" w14:paraId="2972FEFF" w14:textId="77777777" w:rsidTr="00761547">
        <w:trPr>
          <w:trHeight w:val="94"/>
        </w:trPr>
        <w:tc>
          <w:tcPr>
            <w:tcW w:w="602" w:type="pct"/>
            <w:vMerge/>
          </w:tcPr>
          <w:p w14:paraId="382F45B0" w14:textId="77777777" w:rsidR="00B17A7D" w:rsidRPr="004A4150" w:rsidRDefault="00B17A7D" w:rsidP="00761547">
            <w:pPr>
              <w:tabs>
                <w:tab w:val="left" w:pos="8280"/>
              </w:tabs>
              <w:spacing w:before="20" w:after="20"/>
              <w:jc w:val="left"/>
              <w:rPr>
                <w:sz w:val="20"/>
                <w:szCs w:val="20"/>
              </w:rPr>
            </w:pPr>
          </w:p>
        </w:tc>
        <w:tc>
          <w:tcPr>
            <w:tcW w:w="339" w:type="pct"/>
            <w:vMerge w:val="restart"/>
            <w:vAlign w:val="center"/>
          </w:tcPr>
          <w:p w14:paraId="08914E9A" w14:textId="77777777" w:rsidR="00B17A7D" w:rsidRPr="004A4150" w:rsidRDefault="00B17A7D" w:rsidP="00761547">
            <w:pPr>
              <w:tabs>
                <w:tab w:val="left" w:pos="8280"/>
              </w:tabs>
              <w:spacing w:before="20" w:after="20"/>
              <w:ind w:left="-104" w:right="-104"/>
              <w:jc w:val="center"/>
              <w:rPr>
                <w:sz w:val="20"/>
                <w:szCs w:val="20"/>
              </w:rPr>
            </w:pPr>
            <w:r>
              <w:rPr>
                <w:color w:val="000000" w:themeColor="text1"/>
                <w:sz w:val="20"/>
                <w:szCs w:val="20"/>
                <w:lang w:val="ru-RU"/>
              </w:rPr>
              <w:t>ЮНИДО</w:t>
            </w:r>
          </w:p>
        </w:tc>
        <w:tc>
          <w:tcPr>
            <w:tcW w:w="1248" w:type="pct"/>
            <w:vAlign w:val="center"/>
          </w:tcPr>
          <w:p w14:paraId="49811F5E" w14:textId="77777777" w:rsidR="00B17A7D" w:rsidRPr="004A4150" w:rsidRDefault="00B17A7D" w:rsidP="00761547">
            <w:pPr>
              <w:tabs>
                <w:tab w:val="left" w:pos="8280"/>
              </w:tabs>
              <w:spacing w:before="20" w:after="20"/>
              <w:jc w:val="left"/>
              <w:rPr>
                <w:sz w:val="20"/>
                <w:szCs w:val="20"/>
              </w:rPr>
            </w:pPr>
            <w:r w:rsidRPr="00F44BE7">
              <w:rPr>
                <w:sz w:val="20"/>
                <w:szCs w:val="20"/>
                <w:lang w:val="ru-RU"/>
              </w:rPr>
              <w:t>Расходы по проекту</w:t>
            </w:r>
          </w:p>
        </w:tc>
        <w:tc>
          <w:tcPr>
            <w:tcW w:w="398" w:type="pct"/>
          </w:tcPr>
          <w:p w14:paraId="799D468A" w14:textId="77777777" w:rsidR="00B17A7D" w:rsidRPr="004A4150" w:rsidRDefault="00B17A7D" w:rsidP="00761547">
            <w:pPr>
              <w:tabs>
                <w:tab w:val="left" w:pos="8280"/>
              </w:tabs>
              <w:spacing w:before="20" w:after="20"/>
              <w:jc w:val="right"/>
              <w:rPr>
                <w:sz w:val="20"/>
                <w:szCs w:val="20"/>
              </w:rPr>
            </w:pPr>
            <w:r w:rsidRPr="004A4150">
              <w:rPr>
                <w:sz w:val="20"/>
                <w:szCs w:val="20"/>
              </w:rPr>
              <w:t>705</w:t>
            </w:r>
            <w:r>
              <w:rPr>
                <w:sz w:val="20"/>
                <w:szCs w:val="20"/>
              </w:rPr>
              <w:t> </w:t>
            </w:r>
            <w:r w:rsidRPr="004A4150">
              <w:rPr>
                <w:sz w:val="20"/>
                <w:szCs w:val="20"/>
              </w:rPr>
              <w:t>510</w:t>
            </w:r>
          </w:p>
        </w:tc>
        <w:tc>
          <w:tcPr>
            <w:tcW w:w="398" w:type="pct"/>
          </w:tcPr>
          <w:p w14:paraId="21A823D5" w14:textId="77777777" w:rsidR="00B17A7D" w:rsidRPr="004A4150" w:rsidRDefault="00B17A7D" w:rsidP="00761547">
            <w:pPr>
              <w:tabs>
                <w:tab w:val="left" w:pos="8280"/>
              </w:tabs>
              <w:spacing w:before="20" w:after="20"/>
              <w:jc w:val="right"/>
              <w:rPr>
                <w:sz w:val="20"/>
                <w:szCs w:val="20"/>
              </w:rPr>
            </w:pPr>
            <w:r w:rsidRPr="005E0EAC">
              <w:rPr>
                <w:sz w:val="20"/>
                <w:szCs w:val="20"/>
              </w:rPr>
              <w:t>1</w:t>
            </w:r>
            <w:r>
              <w:rPr>
                <w:sz w:val="20"/>
                <w:szCs w:val="20"/>
              </w:rPr>
              <w:t> </w:t>
            </w:r>
            <w:r w:rsidRPr="005E0EAC">
              <w:rPr>
                <w:sz w:val="20"/>
                <w:szCs w:val="20"/>
              </w:rPr>
              <w:t>324</w:t>
            </w:r>
            <w:r>
              <w:rPr>
                <w:sz w:val="20"/>
                <w:szCs w:val="20"/>
              </w:rPr>
              <w:t> </w:t>
            </w:r>
            <w:r w:rsidRPr="005E0EAC">
              <w:rPr>
                <w:sz w:val="20"/>
                <w:szCs w:val="20"/>
              </w:rPr>
              <w:t>774</w:t>
            </w:r>
          </w:p>
        </w:tc>
        <w:tc>
          <w:tcPr>
            <w:tcW w:w="398" w:type="pct"/>
          </w:tcPr>
          <w:p w14:paraId="4A73540E"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456C8756" w14:textId="77777777" w:rsidR="00B17A7D" w:rsidRPr="004A4150" w:rsidRDefault="00B17A7D" w:rsidP="00761547">
            <w:pPr>
              <w:tabs>
                <w:tab w:val="left" w:pos="8280"/>
              </w:tabs>
              <w:spacing w:before="20" w:after="20"/>
              <w:jc w:val="right"/>
              <w:rPr>
                <w:sz w:val="20"/>
                <w:szCs w:val="20"/>
              </w:rPr>
            </w:pPr>
            <w:r w:rsidRPr="005E0EAC">
              <w:rPr>
                <w:sz w:val="20"/>
                <w:szCs w:val="20"/>
              </w:rPr>
              <w:t>243</w:t>
            </w:r>
            <w:r>
              <w:rPr>
                <w:sz w:val="20"/>
                <w:szCs w:val="20"/>
              </w:rPr>
              <w:t> </w:t>
            </w:r>
            <w:r w:rsidRPr="005E0EAC">
              <w:rPr>
                <w:sz w:val="20"/>
                <w:szCs w:val="20"/>
              </w:rPr>
              <w:t>825</w:t>
            </w:r>
          </w:p>
        </w:tc>
        <w:tc>
          <w:tcPr>
            <w:tcW w:w="398" w:type="pct"/>
          </w:tcPr>
          <w:p w14:paraId="6F90B772"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1DDA7C03" w14:textId="77777777" w:rsidR="00B17A7D" w:rsidRPr="004A4150" w:rsidRDefault="00B17A7D" w:rsidP="00761547">
            <w:pPr>
              <w:tabs>
                <w:tab w:val="left" w:pos="8280"/>
              </w:tabs>
              <w:spacing w:before="20" w:after="20"/>
              <w:jc w:val="right"/>
              <w:rPr>
                <w:sz w:val="20"/>
                <w:szCs w:val="20"/>
              </w:rPr>
            </w:pPr>
            <w:r w:rsidRPr="005E0EAC">
              <w:rPr>
                <w:sz w:val="20"/>
                <w:szCs w:val="20"/>
              </w:rPr>
              <w:t>0</w:t>
            </w:r>
          </w:p>
        </w:tc>
        <w:tc>
          <w:tcPr>
            <w:tcW w:w="423" w:type="pct"/>
          </w:tcPr>
          <w:p w14:paraId="61D452A2" w14:textId="77777777" w:rsidR="00B17A7D" w:rsidRPr="004A4150" w:rsidRDefault="00B17A7D" w:rsidP="00761547">
            <w:pPr>
              <w:tabs>
                <w:tab w:val="left" w:pos="8280"/>
              </w:tabs>
              <w:spacing w:before="20" w:after="20"/>
              <w:jc w:val="right"/>
              <w:rPr>
                <w:sz w:val="20"/>
                <w:szCs w:val="20"/>
              </w:rPr>
            </w:pPr>
            <w:r w:rsidRPr="005E0EAC">
              <w:rPr>
                <w:sz w:val="20"/>
                <w:szCs w:val="20"/>
              </w:rPr>
              <w:t>2</w:t>
            </w:r>
            <w:r>
              <w:rPr>
                <w:sz w:val="20"/>
                <w:szCs w:val="20"/>
              </w:rPr>
              <w:t> </w:t>
            </w:r>
            <w:r w:rsidRPr="005E0EAC">
              <w:rPr>
                <w:sz w:val="20"/>
                <w:szCs w:val="20"/>
              </w:rPr>
              <w:t>274</w:t>
            </w:r>
            <w:r>
              <w:rPr>
                <w:sz w:val="20"/>
                <w:szCs w:val="20"/>
              </w:rPr>
              <w:t> </w:t>
            </w:r>
            <w:r w:rsidRPr="005E0EAC">
              <w:rPr>
                <w:sz w:val="20"/>
                <w:szCs w:val="20"/>
              </w:rPr>
              <w:t>109</w:t>
            </w:r>
          </w:p>
        </w:tc>
      </w:tr>
      <w:tr w:rsidR="00B17A7D" w:rsidRPr="004A4150" w14:paraId="21DBE9D2" w14:textId="77777777" w:rsidTr="00761547">
        <w:trPr>
          <w:trHeight w:val="44"/>
        </w:trPr>
        <w:tc>
          <w:tcPr>
            <w:tcW w:w="602" w:type="pct"/>
            <w:vMerge/>
          </w:tcPr>
          <w:p w14:paraId="3BAD56ED" w14:textId="77777777" w:rsidR="00B17A7D" w:rsidRPr="004A4150" w:rsidRDefault="00B17A7D" w:rsidP="00761547">
            <w:pPr>
              <w:tabs>
                <w:tab w:val="left" w:pos="8280"/>
              </w:tabs>
              <w:spacing w:before="20" w:after="20"/>
              <w:jc w:val="center"/>
              <w:rPr>
                <w:sz w:val="20"/>
                <w:szCs w:val="20"/>
              </w:rPr>
            </w:pPr>
          </w:p>
        </w:tc>
        <w:tc>
          <w:tcPr>
            <w:tcW w:w="339" w:type="pct"/>
            <w:vMerge/>
          </w:tcPr>
          <w:p w14:paraId="03EC9738" w14:textId="77777777" w:rsidR="00B17A7D" w:rsidRPr="004A4150" w:rsidRDefault="00B17A7D" w:rsidP="00761547">
            <w:pPr>
              <w:tabs>
                <w:tab w:val="left" w:pos="8280"/>
              </w:tabs>
              <w:spacing w:before="20" w:after="20"/>
              <w:jc w:val="center"/>
              <w:rPr>
                <w:sz w:val="20"/>
                <w:szCs w:val="20"/>
              </w:rPr>
            </w:pPr>
          </w:p>
        </w:tc>
        <w:tc>
          <w:tcPr>
            <w:tcW w:w="1248" w:type="pct"/>
            <w:vAlign w:val="center"/>
          </w:tcPr>
          <w:p w14:paraId="26720002" w14:textId="77777777" w:rsidR="00B17A7D" w:rsidRPr="004A4150" w:rsidRDefault="00B17A7D" w:rsidP="00761547">
            <w:pPr>
              <w:tabs>
                <w:tab w:val="left" w:pos="8280"/>
              </w:tabs>
              <w:spacing w:before="20" w:after="20"/>
              <w:jc w:val="left"/>
              <w:rPr>
                <w:sz w:val="20"/>
                <w:szCs w:val="20"/>
              </w:rPr>
            </w:pPr>
            <w:r w:rsidRPr="00F44BE7">
              <w:rPr>
                <w:sz w:val="20"/>
                <w:szCs w:val="20"/>
                <w:lang w:val="ru-RU"/>
              </w:rPr>
              <w:t>Эксплуатац. расходы</w:t>
            </w:r>
            <w:r>
              <w:rPr>
                <w:sz w:val="20"/>
                <w:szCs w:val="20"/>
                <w:lang w:val="ru-RU"/>
              </w:rPr>
              <w:t xml:space="preserve"> учреждения</w:t>
            </w:r>
          </w:p>
        </w:tc>
        <w:tc>
          <w:tcPr>
            <w:tcW w:w="398" w:type="pct"/>
          </w:tcPr>
          <w:p w14:paraId="7E771D32" w14:textId="77777777" w:rsidR="00B17A7D" w:rsidRPr="004A4150" w:rsidRDefault="00B17A7D" w:rsidP="00761547">
            <w:pPr>
              <w:tabs>
                <w:tab w:val="left" w:pos="8280"/>
              </w:tabs>
              <w:spacing w:before="20" w:after="20"/>
              <w:jc w:val="right"/>
              <w:rPr>
                <w:sz w:val="20"/>
                <w:szCs w:val="20"/>
              </w:rPr>
            </w:pPr>
            <w:r w:rsidRPr="004A4150">
              <w:rPr>
                <w:sz w:val="20"/>
                <w:szCs w:val="20"/>
              </w:rPr>
              <w:t>49</w:t>
            </w:r>
            <w:r>
              <w:rPr>
                <w:sz w:val="20"/>
                <w:szCs w:val="20"/>
              </w:rPr>
              <w:t> </w:t>
            </w:r>
            <w:r w:rsidRPr="004A4150">
              <w:rPr>
                <w:sz w:val="20"/>
                <w:szCs w:val="20"/>
              </w:rPr>
              <w:t>386</w:t>
            </w:r>
          </w:p>
        </w:tc>
        <w:tc>
          <w:tcPr>
            <w:tcW w:w="398" w:type="pct"/>
          </w:tcPr>
          <w:p w14:paraId="3AA80A84" w14:textId="77777777" w:rsidR="00B17A7D" w:rsidRPr="004A4150" w:rsidRDefault="00B17A7D" w:rsidP="00761547">
            <w:pPr>
              <w:tabs>
                <w:tab w:val="left" w:pos="8280"/>
              </w:tabs>
              <w:spacing w:before="20" w:after="20"/>
              <w:jc w:val="right"/>
              <w:rPr>
                <w:sz w:val="20"/>
                <w:szCs w:val="20"/>
              </w:rPr>
            </w:pPr>
            <w:r w:rsidRPr="005E0EAC">
              <w:rPr>
                <w:sz w:val="20"/>
                <w:szCs w:val="20"/>
              </w:rPr>
              <w:t>92</w:t>
            </w:r>
            <w:r>
              <w:rPr>
                <w:sz w:val="20"/>
                <w:szCs w:val="20"/>
              </w:rPr>
              <w:t> </w:t>
            </w:r>
            <w:r w:rsidRPr="005E0EAC">
              <w:rPr>
                <w:sz w:val="20"/>
                <w:szCs w:val="20"/>
              </w:rPr>
              <w:t>734</w:t>
            </w:r>
          </w:p>
        </w:tc>
        <w:tc>
          <w:tcPr>
            <w:tcW w:w="398" w:type="pct"/>
          </w:tcPr>
          <w:p w14:paraId="5BA82D76"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5DE4FAF5" w14:textId="77777777" w:rsidR="00B17A7D" w:rsidRPr="004A4150" w:rsidRDefault="00B17A7D" w:rsidP="00761547">
            <w:pPr>
              <w:tabs>
                <w:tab w:val="left" w:pos="8280"/>
              </w:tabs>
              <w:spacing w:before="20" w:after="20"/>
              <w:jc w:val="right"/>
              <w:rPr>
                <w:sz w:val="20"/>
                <w:szCs w:val="20"/>
              </w:rPr>
            </w:pPr>
            <w:r w:rsidRPr="005E0EAC">
              <w:rPr>
                <w:sz w:val="20"/>
                <w:szCs w:val="20"/>
              </w:rPr>
              <w:t>17</w:t>
            </w:r>
            <w:r>
              <w:rPr>
                <w:sz w:val="20"/>
                <w:szCs w:val="20"/>
              </w:rPr>
              <w:t> </w:t>
            </w:r>
            <w:r w:rsidRPr="005E0EAC">
              <w:rPr>
                <w:sz w:val="20"/>
                <w:szCs w:val="20"/>
              </w:rPr>
              <w:t>068</w:t>
            </w:r>
          </w:p>
        </w:tc>
        <w:tc>
          <w:tcPr>
            <w:tcW w:w="398" w:type="pct"/>
          </w:tcPr>
          <w:p w14:paraId="347C62D8"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22E8CA25" w14:textId="77777777" w:rsidR="00B17A7D" w:rsidRPr="004A4150" w:rsidRDefault="00B17A7D" w:rsidP="00761547">
            <w:pPr>
              <w:tabs>
                <w:tab w:val="left" w:pos="8280"/>
              </w:tabs>
              <w:spacing w:before="20" w:after="20"/>
              <w:jc w:val="right"/>
              <w:rPr>
                <w:sz w:val="20"/>
                <w:szCs w:val="20"/>
              </w:rPr>
            </w:pPr>
            <w:r w:rsidRPr="005E0EAC">
              <w:rPr>
                <w:sz w:val="20"/>
                <w:szCs w:val="20"/>
              </w:rPr>
              <w:t>0</w:t>
            </w:r>
          </w:p>
        </w:tc>
        <w:tc>
          <w:tcPr>
            <w:tcW w:w="423" w:type="pct"/>
          </w:tcPr>
          <w:p w14:paraId="579FA077" w14:textId="77777777" w:rsidR="00B17A7D" w:rsidRPr="004A4150" w:rsidRDefault="00B17A7D" w:rsidP="00761547">
            <w:pPr>
              <w:tabs>
                <w:tab w:val="left" w:pos="8280"/>
              </w:tabs>
              <w:spacing w:before="20" w:after="20"/>
              <w:jc w:val="right"/>
              <w:rPr>
                <w:sz w:val="20"/>
                <w:szCs w:val="20"/>
              </w:rPr>
            </w:pPr>
            <w:r w:rsidRPr="005E0EAC">
              <w:rPr>
                <w:sz w:val="20"/>
                <w:szCs w:val="20"/>
              </w:rPr>
              <w:t>159</w:t>
            </w:r>
            <w:r>
              <w:rPr>
                <w:sz w:val="20"/>
                <w:szCs w:val="20"/>
              </w:rPr>
              <w:t> </w:t>
            </w:r>
            <w:r w:rsidRPr="005E0EAC">
              <w:rPr>
                <w:sz w:val="20"/>
                <w:szCs w:val="20"/>
              </w:rPr>
              <w:t>188</w:t>
            </w:r>
          </w:p>
        </w:tc>
      </w:tr>
      <w:tr w:rsidR="00B17A7D" w:rsidRPr="004A4150" w14:paraId="1F2C9D5F" w14:textId="77777777" w:rsidTr="00761547">
        <w:trPr>
          <w:trHeight w:val="64"/>
        </w:trPr>
        <w:tc>
          <w:tcPr>
            <w:tcW w:w="602" w:type="pct"/>
            <w:vMerge/>
          </w:tcPr>
          <w:p w14:paraId="0CA5E90C" w14:textId="77777777" w:rsidR="00B17A7D" w:rsidRPr="004A4150" w:rsidRDefault="00B17A7D" w:rsidP="00761547">
            <w:pPr>
              <w:tabs>
                <w:tab w:val="left" w:pos="8280"/>
              </w:tabs>
              <w:spacing w:before="20" w:after="20"/>
              <w:jc w:val="center"/>
              <w:rPr>
                <w:sz w:val="20"/>
                <w:szCs w:val="20"/>
              </w:rPr>
            </w:pPr>
          </w:p>
        </w:tc>
        <w:tc>
          <w:tcPr>
            <w:tcW w:w="339" w:type="pct"/>
            <w:vMerge w:val="restart"/>
            <w:vAlign w:val="center"/>
          </w:tcPr>
          <w:p w14:paraId="53EA16F9" w14:textId="77777777" w:rsidR="00B17A7D" w:rsidRPr="004A4150" w:rsidRDefault="00B17A7D" w:rsidP="00761547">
            <w:pPr>
              <w:tabs>
                <w:tab w:val="left" w:pos="8280"/>
              </w:tabs>
              <w:spacing w:before="20" w:after="20"/>
              <w:ind w:left="-104" w:right="-104"/>
              <w:jc w:val="center"/>
              <w:rPr>
                <w:color w:val="000000" w:themeColor="text1"/>
                <w:sz w:val="20"/>
                <w:szCs w:val="20"/>
              </w:rPr>
            </w:pPr>
            <w:r>
              <w:rPr>
                <w:color w:val="000000" w:themeColor="text1"/>
                <w:sz w:val="20"/>
                <w:szCs w:val="20"/>
                <w:lang w:val="ru-RU"/>
              </w:rPr>
              <w:t>ЮНЕП</w:t>
            </w:r>
          </w:p>
        </w:tc>
        <w:tc>
          <w:tcPr>
            <w:tcW w:w="1248" w:type="pct"/>
            <w:vAlign w:val="center"/>
          </w:tcPr>
          <w:p w14:paraId="56802F57" w14:textId="77777777" w:rsidR="00B17A7D" w:rsidRPr="004A4150" w:rsidRDefault="00B17A7D" w:rsidP="00761547">
            <w:pPr>
              <w:tabs>
                <w:tab w:val="left" w:pos="8280"/>
              </w:tabs>
              <w:spacing w:before="20" w:after="20"/>
              <w:jc w:val="left"/>
              <w:rPr>
                <w:sz w:val="20"/>
                <w:szCs w:val="20"/>
              </w:rPr>
            </w:pPr>
            <w:r w:rsidRPr="00F44BE7">
              <w:rPr>
                <w:sz w:val="20"/>
                <w:szCs w:val="20"/>
                <w:lang w:val="ru-RU"/>
              </w:rPr>
              <w:t>Расходы по проекту</w:t>
            </w:r>
          </w:p>
        </w:tc>
        <w:tc>
          <w:tcPr>
            <w:tcW w:w="398" w:type="pct"/>
          </w:tcPr>
          <w:p w14:paraId="0EA4F121" w14:textId="77777777" w:rsidR="00B17A7D" w:rsidRPr="004A4150" w:rsidRDefault="00B17A7D" w:rsidP="00761547">
            <w:pPr>
              <w:tabs>
                <w:tab w:val="left" w:pos="8280"/>
              </w:tabs>
              <w:spacing w:before="20" w:after="20"/>
              <w:jc w:val="right"/>
              <w:rPr>
                <w:sz w:val="20"/>
                <w:szCs w:val="20"/>
              </w:rPr>
            </w:pPr>
            <w:r w:rsidRPr="004A4150">
              <w:rPr>
                <w:rFonts w:eastAsia="Calibri"/>
                <w:color w:val="000000" w:themeColor="text1"/>
                <w:sz w:val="20"/>
                <w:szCs w:val="20"/>
              </w:rPr>
              <w:t>130</w:t>
            </w:r>
            <w:r>
              <w:rPr>
                <w:rFonts w:eastAsia="Calibri"/>
                <w:color w:val="000000" w:themeColor="text1"/>
                <w:sz w:val="20"/>
                <w:szCs w:val="20"/>
              </w:rPr>
              <w:t> </w:t>
            </w:r>
            <w:r w:rsidRPr="004A4150">
              <w:rPr>
                <w:rFonts w:eastAsia="Calibri"/>
                <w:color w:val="000000" w:themeColor="text1"/>
                <w:sz w:val="20"/>
                <w:szCs w:val="20"/>
              </w:rPr>
              <w:t>800</w:t>
            </w:r>
          </w:p>
        </w:tc>
        <w:tc>
          <w:tcPr>
            <w:tcW w:w="398" w:type="pct"/>
          </w:tcPr>
          <w:p w14:paraId="68C32E44" w14:textId="77777777" w:rsidR="00B17A7D" w:rsidRPr="004A4150" w:rsidRDefault="00B17A7D" w:rsidP="00761547">
            <w:pPr>
              <w:tabs>
                <w:tab w:val="left" w:pos="8280"/>
              </w:tabs>
              <w:spacing w:before="20" w:after="20"/>
              <w:jc w:val="right"/>
              <w:rPr>
                <w:sz w:val="20"/>
                <w:szCs w:val="20"/>
              </w:rPr>
            </w:pPr>
            <w:r w:rsidRPr="005E0EAC">
              <w:rPr>
                <w:sz w:val="20"/>
                <w:szCs w:val="20"/>
              </w:rPr>
              <w:t>0</w:t>
            </w:r>
          </w:p>
        </w:tc>
        <w:tc>
          <w:tcPr>
            <w:tcW w:w="398" w:type="pct"/>
          </w:tcPr>
          <w:p w14:paraId="22D2D826"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0DBADD6F" w14:textId="77777777" w:rsidR="00B17A7D" w:rsidRPr="004A4150" w:rsidRDefault="00B17A7D" w:rsidP="00761547">
            <w:pPr>
              <w:tabs>
                <w:tab w:val="left" w:pos="8280"/>
              </w:tabs>
              <w:spacing w:before="20" w:after="20"/>
              <w:jc w:val="right"/>
              <w:rPr>
                <w:sz w:val="20"/>
                <w:szCs w:val="20"/>
              </w:rPr>
            </w:pPr>
            <w:r w:rsidRPr="005E0EAC">
              <w:rPr>
                <w:sz w:val="20"/>
                <w:szCs w:val="20"/>
              </w:rPr>
              <w:t>130</w:t>
            </w:r>
            <w:r>
              <w:rPr>
                <w:sz w:val="20"/>
                <w:szCs w:val="20"/>
              </w:rPr>
              <w:t> </w:t>
            </w:r>
            <w:r w:rsidRPr="005E0EAC">
              <w:rPr>
                <w:sz w:val="20"/>
                <w:szCs w:val="20"/>
              </w:rPr>
              <w:t>800</w:t>
            </w:r>
          </w:p>
        </w:tc>
        <w:tc>
          <w:tcPr>
            <w:tcW w:w="398" w:type="pct"/>
          </w:tcPr>
          <w:p w14:paraId="54CDA492"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702F462F" w14:textId="77777777" w:rsidR="00B17A7D" w:rsidRPr="004A4150" w:rsidRDefault="00B17A7D" w:rsidP="00761547">
            <w:pPr>
              <w:tabs>
                <w:tab w:val="left" w:pos="8280"/>
              </w:tabs>
              <w:spacing w:before="20" w:after="20"/>
              <w:jc w:val="right"/>
              <w:rPr>
                <w:sz w:val="20"/>
                <w:szCs w:val="20"/>
              </w:rPr>
            </w:pPr>
            <w:r w:rsidRPr="004A4150">
              <w:rPr>
                <w:sz w:val="20"/>
                <w:szCs w:val="20"/>
              </w:rPr>
              <w:t>65</w:t>
            </w:r>
            <w:r>
              <w:rPr>
                <w:sz w:val="20"/>
                <w:szCs w:val="20"/>
              </w:rPr>
              <w:t> </w:t>
            </w:r>
            <w:r w:rsidRPr="004A4150">
              <w:rPr>
                <w:sz w:val="20"/>
                <w:szCs w:val="20"/>
              </w:rPr>
              <w:t>400</w:t>
            </w:r>
          </w:p>
        </w:tc>
        <w:tc>
          <w:tcPr>
            <w:tcW w:w="423" w:type="pct"/>
          </w:tcPr>
          <w:p w14:paraId="60A46E69" w14:textId="77777777" w:rsidR="00B17A7D" w:rsidRPr="004A4150" w:rsidRDefault="00B17A7D" w:rsidP="00761547">
            <w:pPr>
              <w:tabs>
                <w:tab w:val="left" w:pos="8280"/>
              </w:tabs>
              <w:spacing w:before="20" w:after="20"/>
              <w:jc w:val="right"/>
              <w:rPr>
                <w:sz w:val="20"/>
                <w:szCs w:val="20"/>
              </w:rPr>
            </w:pPr>
            <w:r w:rsidRPr="004A4150">
              <w:rPr>
                <w:sz w:val="20"/>
                <w:szCs w:val="20"/>
              </w:rPr>
              <w:t>327</w:t>
            </w:r>
            <w:r>
              <w:rPr>
                <w:sz w:val="20"/>
                <w:szCs w:val="20"/>
              </w:rPr>
              <w:t> </w:t>
            </w:r>
            <w:r w:rsidRPr="004A4150">
              <w:rPr>
                <w:sz w:val="20"/>
                <w:szCs w:val="20"/>
              </w:rPr>
              <w:t>000</w:t>
            </w:r>
          </w:p>
        </w:tc>
      </w:tr>
      <w:tr w:rsidR="00B17A7D" w:rsidRPr="004A4150" w14:paraId="593A2EA0" w14:textId="77777777" w:rsidTr="00761547">
        <w:trPr>
          <w:trHeight w:val="44"/>
        </w:trPr>
        <w:tc>
          <w:tcPr>
            <w:tcW w:w="602" w:type="pct"/>
            <w:vMerge/>
          </w:tcPr>
          <w:p w14:paraId="0D9DF638" w14:textId="77777777" w:rsidR="00B17A7D" w:rsidRPr="004A4150" w:rsidRDefault="00B17A7D" w:rsidP="00761547">
            <w:pPr>
              <w:tabs>
                <w:tab w:val="left" w:pos="8280"/>
              </w:tabs>
              <w:spacing w:before="20" w:after="20"/>
              <w:jc w:val="center"/>
              <w:rPr>
                <w:sz w:val="20"/>
                <w:szCs w:val="20"/>
              </w:rPr>
            </w:pPr>
          </w:p>
        </w:tc>
        <w:tc>
          <w:tcPr>
            <w:tcW w:w="339" w:type="pct"/>
            <w:vMerge/>
          </w:tcPr>
          <w:p w14:paraId="7FFB785D" w14:textId="77777777" w:rsidR="00B17A7D" w:rsidRPr="004A4150" w:rsidRDefault="00B17A7D" w:rsidP="00761547">
            <w:pPr>
              <w:tabs>
                <w:tab w:val="left" w:pos="8280"/>
              </w:tabs>
              <w:spacing w:before="20" w:after="20"/>
              <w:jc w:val="center"/>
              <w:rPr>
                <w:sz w:val="20"/>
                <w:szCs w:val="20"/>
              </w:rPr>
            </w:pPr>
          </w:p>
        </w:tc>
        <w:tc>
          <w:tcPr>
            <w:tcW w:w="1248" w:type="pct"/>
            <w:vAlign w:val="center"/>
          </w:tcPr>
          <w:p w14:paraId="6D458690" w14:textId="77777777" w:rsidR="00B17A7D" w:rsidRPr="004A4150" w:rsidRDefault="00B17A7D" w:rsidP="00761547">
            <w:pPr>
              <w:tabs>
                <w:tab w:val="left" w:pos="8280"/>
              </w:tabs>
              <w:spacing w:before="20" w:after="20"/>
              <w:jc w:val="left"/>
              <w:rPr>
                <w:sz w:val="20"/>
                <w:szCs w:val="20"/>
              </w:rPr>
            </w:pPr>
            <w:r w:rsidRPr="00F44BE7">
              <w:rPr>
                <w:sz w:val="20"/>
                <w:szCs w:val="20"/>
                <w:lang w:val="ru-RU"/>
              </w:rPr>
              <w:t>Эксплуатац. расходы</w:t>
            </w:r>
            <w:r>
              <w:rPr>
                <w:sz w:val="20"/>
                <w:szCs w:val="20"/>
                <w:lang w:val="ru-RU"/>
              </w:rPr>
              <w:t xml:space="preserve"> учреждения</w:t>
            </w:r>
          </w:p>
        </w:tc>
        <w:tc>
          <w:tcPr>
            <w:tcW w:w="398" w:type="pct"/>
          </w:tcPr>
          <w:p w14:paraId="1F48290B" w14:textId="77777777" w:rsidR="00B17A7D" w:rsidRPr="004A4150" w:rsidRDefault="00B17A7D" w:rsidP="00761547">
            <w:pPr>
              <w:tabs>
                <w:tab w:val="left" w:pos="8280"/>
              </w:tabs>
              <w:spacing w:before="20" w:after="20"/>
              <w:jc w:val="right"/>
              <w:rPr>
                <w:sz w:val="20"/>
                <w:szCs w:val="20"/>
              </w:rPr>
            </w:pPr>
            <w:r w:rsidRPr="005E0EAC">
              <w:rPr>
                <w:sz w:val="20"/>
                <w:szCs w:val="20"/>
              </w:rPr>
              <w:t>17</w:t>
            </w:r>
            <w:r>
              <w:rPr>
                <w:sz w:val="20"/>
                <w:szCs w:val="20"/>
              </w:rPr>
              <w:t> </w:t>
            </w:r>
            <w:r w:rsidRPr="005E0EAC">
              <w:rPr>
                <w:sz w:val="20"/>
                <w:szCs w:val="20"/>
              </w:rPr>
              <w:t>004</w:t>
            </w:r>
          </w:p>
        </w:tc>
        <w:tc>
          <w:tcPr>
            <w:tcW w:w="398" w:type="pct"/>
          </w:tcPr>
          <w:p w14:paraId="2E5B3FAC" w14:textId="77777777" w:rsidR="00B17A7D" w:rsidRPr="004A4150" w:rsidRDefault="00B17A7D" w:rsidP="00761547">
            <w:pPr>
              <w:tabs>
                <w:tab w:val="left" w:pos="8280"/>
              </w:tabs>
              <w:spacing w:before="20" w:after="20"/>
              <w:jc w:val="right"/>
              <w:rPr>
                <w:sz w:val="20"/>
                <w:szCs w:val="20"/>
              </w:rPr>
            </w:pPr>
            <w:r w:rsidRPr="005E0EAC">
              <w:rPr>
                <w:sz w:val="20"/>
                <w:szCs w:val="20"/>
              </w:rPr>
              <w:t>0</w:t>
            </w:r>
          </w:p>
        </w:tc>
        <w:tc>
          <w:tcPr>
            <w:tcW w:w="398" w:type="pct"/>
          </w:tcPr>
          <w:p w14:paraId="7DA6778E"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76458D20" w14:textId="77777777" w:rsidR="00B17A7D" w:rsidRPr="004A4150" w:rsidRDefault="00B17A7D" w:rsidP="00761547">
            <w:pPr>
              <w:tabs>
                <w:tab w:val="left" w:pos="8280"/>
              </w:tabs>
              <w:spacing w:before="20" w:after="20"/>
              <w:jc w:val="right"/>
              <w:rPr>
                <w:sz w:val="20"/>
                <w:szCs w:val="20"/>
              </w:rPr>
            </w:pPr>
            <w:r w:rsidRPr="005E0EAC">
              <w:rPr>
                <w:sz w:val="20"/>
                <w:szCs w:val="20"/>
              </w:rPr>
              <w:t>17</w:t>
            </w:r>
            <w:r>
              <w:rPr>
                <w:sz w:val="20"/>
                <w:szCs w:val="20"/>
              </w:rPr>
              <w:t> </w:t>
            </w:r>
            <w:r w:rsidRPr="005E0EAC">
              <w:rPr>
                <w:sz w:val="20"/>
                <w:szCs w:val="20"/>
              </w:rPr>
              <w:t>004</w:t>
            </w:r>
          </w:p>
        </w:tc>
        <w:tc>
          <w:tcPr>
            <w:tcW w:w="398" w:type="pct"/>
          </w:tcPr>
          <w:p w14:paraId="6543FF48"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7CA55454" w14:textId="77777777" w:rsidR="00B17A7D" w:rsidRPr="004A4150" w:rsidRDefault="00B17A7D" w:rsidP="00761547">
            <w:pPr>
              <w:tabs>
                <w:tab w:val="left" w:pos="8280"/>
              </w:tabs>
              <w:spacing w:before="20" w:after="20"/>
              <w:jc w:val="right"/>
              <w:rPr>
                <w:sz w:val="20"/>
                <w:szCs w:val="20"/>
              </w:rPr>
            </w:pPr>
            <w:r w:rsidRPr="004A4150">
              <w:rPr>
                <w:sz w:val="20"/>
                <w:szCs w:val="20"/>
              </w:rPr>
              <w:t>8</w:t>
            </w:r>
            <w:r>
              <w:rPr>
                <w:sz w:val="20"/>
                <w:szCs w:val="20"/>
              </w:rPr>
              <w:t> </w:t>
            </w:r>
            <w:r w:rsidRPr="004A4150">
              <w:rPr>
                <w:sz w:val="20"/>
                <w:szCs w:val="20"/>
              </w:rPr>
              <w:t>502</w:t>
            </w:r>
          </w:p>
        </w:tc>
        <w:tc>
          <w:tcPr>
            <w:tcW w:w="423" w:type="pct"/>
          </w:tcPr>
          <w:p w14:paraId="6DA11F49" w14:textId="77777777" w:rsidR="00B17A7D" w:rsidRPr="004A4150" w:rsidRDefault="00B17A7D" w:rsidP="00761547">
            <w:pPr>
              <w:tabs>
                <w:tab w:val="left" w:pos="8280"/>
              </w:tabs>
              <w:spacing w:before="20" w:after="20"/>
              <w:jc w:val="right"/>
              <w:rPr>
                <w:sz w:val="20"/>
                <w:szCs w:val="20"/>
              </w:rPr>
            </w:pPr>
            <w:r w:rsidRPr="004A4150">
              <w:rPr>
                <w:sz w:val="20"/>
                <w:szCs w:val="20"/>
              </w:rPr>
              <w:t>42</w:t>
            </w:r>
            <w:r>
              <w:rPr>
                <w:sz w:val="20"/>
                <w:szCs w:val="20"/>
              </w:rPr>
              <w:t> </w:t>
            </w:r>
            <w:r w:rsidRPr="004A4150">
              <w:rPr>
                <w:sz w:val="20"/>
                <w:szCs w:val="20"/>
              </w:rPr>
              <w:t>510</w:t>
            </w:r>
          </w:p>
        </w:tc>
      </w:tr>
      <w:tr w:rsidR="00B17A7D" w:rsidRPr="004A4150" w14:paraId="3C7A3785" w14:textId="77777777" w:rsidTr="00761547">
        <w:trPr>
          <w:trHeight w:val="44"/>
        </w:trPr>
        <w:tc>
          <w:tcPr>
            <w:tcW w:w="602" w:type="pct"/>
            <w:vMerge/>
          </w:tcPr>
          <w:p w14:paraId="281B9AC0" w14:textId="77777777" w:rsidR="00B17A7D" w:rsidRPr="004A4150" w:rsidRDefault="00B17A7D" w:rsidP="00761547">
            <w:pPr>
              <w:tabs>
                <w:tab w:val="left" w:pos="8280"/>
              </w:tabs>
              <w:spacing w:before="20" w:after="20"/>
              <w:jc w:val="center"/>
              <w:rPr>
                <w:sz w:val="20"/>
                <w:szCs w:val="20"/>
              </w:rPr>
            </w:pPr>
          </w:p>
        </w:tc>
        <w:tc>
          <w:tcPr>
            <w:tcW w:w="339" w:type="pct"/>
            <w:vMerge w:val="restart"/>
            <w:vAlign w:val="center"/>
          </w:tcPr>
          <w:p w14:paraId="460C7D6F" w14:textId="77777777" w:rsidR="00B17A7D" w:rsidRPr="004A4150" w:rsidRDefault="00B17A7D" w:rsidP="00761547">
            <w:pPr>
              <w:tabs>
                <w:tab w:val="left" w:pos="8280"/>
              </w:tabs>
              <w:spacing w:before="20" w:after="20"/>
              <w:ind w:left="-104" w:right="-104"/>
              <w:jc w:val="center"/>
              <w:rPr>
                <w:color w:val="000000" w:themeColor="text1"/>
                <w:sz w:val="20"/>
                <w:szCs w:val="20"/>
              </w:rPr>
            </w:pPr>
            <w:r>
              <w:rPr>
                <w:color w:val="000000" w:themeColor="text1"/>
                <w:sz w:val="20"/>
                <w:szCs w:val="20"/>
                <w:lang w:val="ru-RU"/>
              </w:rPr>
              <w:t>Италия</w:t>
            </w:r>
          </w:p>
        </w:tc>
        <w:tc>
          <w:tcPr>
            <w:tcW w:w="1248" w:type="pct"/>
            <w:vAlign w:val="center"/>
          </w:tcPr>
          <w:p w14:paraId="6834E250" w14:textId="77777777" w:rsidR="00B17A7D" w:rsidRPr="004A4150" w:rsidRDefault="00B17A7D" w:rsidP="00761547">
            <w:pPr>
              <w:tabs>
                <w:tab w:val="left" w:pos="8280"/>
              </w:tabs>
              <w:spacing w:before="20" w:after="20"/>
              <w:jc w:val="left"/>
              <w:rPr>
                <w:sz w:val="20"/>
                <w:szCs w:val="20"/>
              </w:rPr>
            </w:pPr>
            <w:r w:rsidRPr="00F44BE7">
              <w:rPr>
                <w:sz w:val="20"/>
                <w:szCs w:val="20"/>
                <w:lang w:val="ru-RU"/>
              </w:rPr>
              <w:t>Расходы по проекту</w:t>
            </w:r>
          </w:p>
        </w:tc>
        <w:tc>
          <w:tcPr>
            <w:tcW w:w="398" w:type="pct"/>
          </w:tcPr>
          <w:p w14:paraId="4FDB12D8" w14:textId="77777777" w:rsidR="00B17A7D" w:rsidRPr="005E0EAC" w:rsidRDefault="00B17A7D" w:rsidP="00761547">
            <w:pPr>
              <w:tabs>
                <w:tab w:val="left" w:pos="8280"/>
              </w:tabs>
              <w:spacing w:before="20" w:after="20"/>
              <w:jc w:val="right"/>
              <w:rPr>
                <w:sz w:val="20"/>
                <w:szCs w:val="20"/>
              </w:rPr>
            </w:pPr>
            <w:r w:rsidRPr="005E0EAC">
              <w:rPr>
                <w:sz w:val="20"/>
                <w:szCs w:val="20"/>
              </w:rPr>
              <w:t>0</w:t>
            </w:r>
          </w:p>
        </w:tc>
        <w:tc>
          <w:tcPr>
            <w:tcW w:w="398" w:type="pct"/>
          </w:tcPr>
          <w:p w14:paraId="226EC502" w14:textId="77777777" w:rsidR="00B17A7D" w:rsidRPr="004A4150" w:rsidRDefault="00B17A7D" w:rsidP="00761547">
            <w:pPr>
              <w:tabs>
                <w:tab w:val="left" w:pos="8280"/>
              </w:tabs>
              <w:spacing w:before="20" w:after="20"/>
              <w:jc w:val="right"/>
              <w:rPr>
                <w:sz w:val="20"/>
                <w:szCs w:val="20"/>
              </w:rPr>
            </w:pPr>
            <w:r w:rsidRPr="005E0EAC">
              <w:rPr>
                <w:sz w:val="20"/>
                <w:szCs w:val="20"/>
              </w:rPr>
              <w:t>250</w:t>
            </w:r>
            <w:r>
              <w:rPr>
                <w:sz w:val="20"/>
                <w:szCs w:val="20"/>
              </w:rPr>
              <w:t> </w:t>
            </w:r>
            <w:r w:rsidRPr="005E0EAC">
              <w:rPr>
                <w:sz w:val="20"/>
                <w:szCs w:val="20"/>
              </w:rPr>
              <w:t>000</w:t>
            </w:r>
          </w:p>
        </w:tc>
        <w:tc>
          <w:tcPr>
            <w:tcW w:w="398" w:type="pct"/>
          </w:tcPr>
          <w:p w14:paraId="0E889DB8"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2A1753F7" w14:textId="77777777" w:rsidR="00B17A7D" w:rsidRPr="004A4150" w:rsidRDefault="00B17A7D" w:rsidP="00761547">
            <w:pPr>
              <w:tabs>
                <w:tab w:val="left" w:pos="8280"/>
              </w:tabs>
              <w:spacing w:before="20" w:after="20"/>
              <w:jc w:val="right"/>
              <w:rPr>
                <w:sz w:val="20"/>
                <w:szCs w:val="20"/>
              </w:rPr>
            </w:pPr>
            <w:r w:rsidRPr="005E0EAC">
              <w:rPr>
                <w:sz w:val="20"/>
                <w:szCs w:val="20"/>
              </w:rPr>
              <w:t>250</w:t>
            </w:r>
            <w:r>
              <w:rPr>
                <w:sz w:val="20"/>
                <w:szCs w:val="20"/>
              </w:rPr>
              <w:t> </w:t>
            </w:r>
            <w:r w:rsidRPr="005E0EAC">
              <w:rPr>
                <w:sz w:val="20"/>
                <w:szCs w:val="20"/>
              </w:rPr>
              <w:t>000</w:t>
            </w:r>
          </w:p>
        </w:tc>
        <w:tc>
          <w:tcPr>
            <w:tcW w:w="398" w:type="pct"/>
          </w:tcPr>
          <w:p w14:paraId="5BFD0671"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14ED037B"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423" w:type="pct"/>
          </w:tcPr>
          <w:p w14:paraId="63AB44C5" w14:textId="77777777" w:rsidR="00B17A7D" w:rsidRPr="004A4150" w:rsidRDefault="00B17A7D" w:rsidP="00761547">
            <w:pPr>
              <w:tabs>
                <w:tab w:val="left" w:pos="8280"/>
              </w:tabs>
              <w:spacing w:before="20" w:after="20"/>
              <w:jc w:val="right"/>
              <w:rPr>
                <w:sz w:val="20"/>
                <w:szCs w:val="20"/>
              </w:rPr>
            </w:pPr>
            <w:r w:rsidRPr="004A4150">
              <w:rPr>
                <w:sz w:val="20"/>
                <w:szCs w:val="20"/>
              </w:rPr>
              <w:t>500</w:t>
            </w:r>
            <w:r>
              <w:rPr>
                <w:sz w:val="20"/>
                <w:szCs w:val="20"/>
              </w:rPr>
              <w:t> </w:t>
            </w:r>
            <w:r w:rsidRPr="004A4150">
              <w:rPr>
                <w:sz w:val="20"/>
                <w:szCs w:val="20"/>
              </w:rPr>
              <w:t>000</w:t>
            </w:r>
          </w:p>
        </w:tc>
      </w:tr>
      <w:tr w:rsidR="00B17A7D" w:rsidRPr="004A4150" w14:paraId="3650775E" w14:textId="77777777" w:rsidTr="00761547">
        <w:trPr>
          <w:trHeight w:val="44"/>
        </w:trPr>
        <w:tc>
          <w:tcPr>
            <w:tcW w:w="602" w:type="pct"/>
            <w:vMerge/>
          </w:tcPr>
          <w:p w14:paraId="37B0D01E" w14:textId="77777777" w:rsidR="00B17A7D" w:rsidRPr="004A4150" w:rsidRDefault="00B17A7D" w:rsidP="00761547">
            <w:pPr>
              <w:tabs>
                <w:tab w:val="left" w:pos="8280"/>
              </w:tabs>
              <w:spacing w:before="20" w:after="20"/>
              <w:jc w:val="center"/>
              <w:rPr>
                <w:sz w:val="20"/>
                <w:szCs w:val="20"/>
              </w:rPr>
            </w:pPr>
          </w:p>
        </w:tc>
        <w:tc>
          <w:tcPr>
            <w:tcW w:w="339" w:type="pct"/>
            <w:vMerge/>
          </w:tcPr>
          <w:p w14:paraId="152CF0D5" w14:textId="77777777" w:rsidR="00B17A7D" w:rsidRPr="004A4150" w:rsidRDefault="00B17A7D" w:rsidP="00761547">
            <w:pPr>
              <w:tabs>
                <w:tab w:val="left" w:pos="8280"/>
              </w:tabs>
              <w:spacing w:before="20" w:after="20"/>
              <w:jc w:val="center"/>
              <w:rPr>
                <w:sz w:val="20"/>
                <w:szCs w:val="20"/>
              </w:rPr>
            </w:pPr>
          </w:p>
        </w:tc>
        <w:tc>
          <w:tcPr>
            <w:tcW w:w="1248" w:type="pct"/>
            <w:vAlign w:val="center"/>
          </w:tcPr>
          <w:p w14:paraId="781FDE5D" w14:textId="77777777" w:rsidR="00B17A7D" w:rsidRPr="004A4150" w:rsidRDefault="00B17A7D" w:rsidP="00761547">
            <w:pPr>
              <w:tabs>
                <w:tab w:val="left" w:pos="8280"/>
              </w:tabs>
              <w:spacing w:before="20" w:after="20"/>
              <w:jc w:val="left"/>
              <w:rPr>
                <w:sz w:val="20"/>
                <w:szCs w:val="20"/>
              </w:rPr>
            </w:pPr>
            <w:r w:rsidRPr="00F44BE7">
              <w:rPr>
                <w:sz w:val="20"/>
                <w:szCs w:val="20"/>
                <w:lang w:val="ru-RU"/>
              </w:rPr>
              <w:t>Эксплуатац. расходы</w:t>
            </w:r>
            <w:r>
              <w:rPr>
                <w:sz w:val="20"/>
                <w:szCs w:val="20"/>
                <w:lang w:val="ru-RU"/>
              </w:rPr>
              <w:t xml:space="preserve"> учреждения</w:t>
            </w:r>
          </w:p>
        </w:tc>
        <w:tc>
          <w:tcPr>
            <w:tcW w:w="398" w:type="pct"/>
          </w:tcPr>
          <w:p w14:paraId="79A27E75" w14:textId="77777777" w:rsidR="00B17A7D" w:rsidRPr="005E0EAC" w:rsidRDefault="00B17A7D" w:rsidP="00761547">
            <w:pPr>
              <w:tabs>
                <w:tab w:val="left" w:pos="8280"/>
              </w:tabs>
              <w:spacing w:before="20" w:after="20"/>
              <w:jc w:val="right"/>
              <w:rPr>
                <w:sz w:val="20"/>
                <w:szCs w:val="20"/>
              </w:rPr>
            </w:pPr>
            <w:r w:rsidRPr="005E0EAC">
              <w:rPr>
                <w:sz w:val="20"/>
                <w:szCs w:val="20"/>
              </w:rPr>
              <w:t>0</w:t>
            </w:r>
          </w:p>
        </w:tc>
        <w:tc>
          <w:tcPr>
            <w:tcW w:w="398" w:type="pct"/>
          </w:tcPr>
          <w:p w14:paraId="69DA4543" w14:textId="77777777" w:rsidR="00B17A7D" w:rsidRPr="004A4150" w:rsidRDefault="00B17A7D" w:rsidP="00761547">
            <w:pPr>
              <w:tabs>
                <w:tab w:val="left" w:pos="8280"/>
              </w:tabs>
              <w:spacing w:before="20" w:after="20"/>
              <w:jc w:val="right"/>
              <w:rPr>
                <w:sz w:val="20"/>
                <w:szCs w:val="20"/>
              </w:rPr>
            </w:pPr>
            <w:r w:rsidRPr="005E0EAC">
              <w:rPr>
                <w:sz w:val="20"/>
                <w:szCs w:val="20"/>
              </w:rPr>
              <w:t>32</w:t>
            </w:r>
            <w:r>
              <w:rPr>
                <w:sz w:val="20"/>
                <w:szCs w:val="20"/>
              </w:rPr>
              <w:t> </w:t>
            </w:r>
            <w:r w:rsidRPr="005E0EAC">
              <w:rPr>
                <w:sz w:val="20"/>
                <w:szCs w:val="20"/>
              </w:rPr>
              <w:t>500</w:t>
            </w:r>
          </w:p>
        </w:tc>
        <w:tc>
          <w:tcPr>
            <w:tcW w:w="398" w:type="pct"/>
          </w:tcPr>
          <w:p w14:paraId="75A017CB"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19BDBBA3" w14:textId="77777777" w:rsidR="00B17A7D" w:rsidRPr="004A4150" w:rsidRDefault="00B17A7D" w:rsidP="00761547">
            <w:pPr>
              <w:tabs>
                <w:tab w:val="left" w:pos="8280"/>
              </w:tabs>
              <w:spacing w:before="20" w:after="20"/>
              <w:jc w:val="right"/>
              <w:rPr>
                <w:sz w:val="20"/>
                <w:szCs w:val="20"/>
              </w:rPr>
            </w:pPr>
            <w:r w:rsidRPr="005E0EAC">
              <w:rPr>
                <w:sz w:val="20"/>
                <w:szCs w:val="20"/>
              </w:rPr>
              <w:t>32</w:t>
            </w:r>
            <w:r>
              <w:rPr>
                <w:sz w:val="20"/>
                <w:szCs w:val="20"/>
              </w:rPr>
              <w:t> </w:t>
            </w:r>
            <w:r w:rsidRPr="005E0EAC">
              <w:rPr>
                <w:sz w:val="20"/>
                <w:szCs w:val="20"/>
              </w:rPr>
              <w:t>500</w:t>
            </w:r>
          </w:p>
        </w:tc>
        <w:tc>
          <w:tcPr>
            <w:tcW w:w="398" w:type="pct"/>
          </w:tcPr>
          <w:p w14:paraId="1ED41D7B"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398" w:type="pct"/>
          </w:tcPr>
          <w:p w14:paraId="4A7BB32D" w14:textId="77777777" w:rsidR="00B17A7D" w:rsidRPr="004A4150" w:rsidRDefault="00B17A7D" w:rsidP="00761547">
            <w:pPr>
              <w:tabs>
                <w:tab w:val="left" w:pos="8280"/>
              </w:tabs>
              <w:spacing w:before="20" w:after="20"/>
              <w:jc w:val="right"/>
              <w:rPr>
                <w:sz w:val="20"/>
                <w:szCs w:val="20"/>
              </w:rPr>
            </w:pPr>
            <w:r w:rsidRPr="004A4150">
              <w:rPr>
                <w:sz w:val="20"/>
                <w:szCs w:val="20"/>
              </w:rPr>
              <w:t>0</w:t>
            </w:r>
          </w:p>
        </w:tc>
        <w:tc>
          <w:tcPr>
            <w:tcW w:w="423" w:type="pct"/>
          </w:tcPr>
          <w:p w14:paraId="0695A7BB" w14:textId="77777777" w:rsidR="00B17A7D" w:rsidRPr="004A4150" w:rsidRDefault="00B17A7D" w:rsidP="00761547">
            <w:pPr>
              <w:tabs>
                <w:tab w:val="left" w:pos="8280"/>
              </w:tabs>
              <w:spacing w:before="20" w:after="20"/>
              <w:jc w:val="right"/>
              <w:rPr>
                <w:sz w:val="20"/>
                <w:szCs w:val="20"/>
              </w:rPr>
            </w:pPr>
            <w:r w:rsidRPr="004A4150">
              <w:rPr>
                <w:sz w:val="20"/>
                <w:szCs w:val="20"/>
              </w:rPr>
              <w:t>65</w:t>
            </w:r>
            <w:r>
              <w:rPr>
                <w:sz w:val="20"/>
                <w:szCs w:val="20"/>
              </w:rPr>
              <w:t> </w:t>
            </w:r>
            <w:r w:rsidRPr="004A4150">
              <w:rPr>
                <w:sz w:val="20"/>
                <w:szCs w:val="20"/>
              </w:rPr>
              <w:t>000</w:t>
            </w:r>
          </w:p>
        </w:tc>
      </w:tr>
      <w:tr w:rsidR="00B17A7D" w:rsidRPr="004A4150" w14:paraId="64A3F2D3" w14:textId="77777777" w:rsidTr="00761547">
        <w:trPr>
          <w:trHeight w:val="158"/>
        </w:trPr>
        <w:tc>
          <w:tcPr>
            <w:tcW w:w="941" w:type="pct"/>
            <w:gridSpan w:val="2"/>
            <w:vMerge w:val="restart"/>
            <w:vAlign w:val="center"/>
          </w:tcPr>
          <w:p w14:paraId="48002119" w14:textId="77777777" w:rsidR="00B17A7D" w:rsidRPr="004A4150" w:rsidRDefault="00B17A7D" w:rsidP="00761547">
            <w:pPr>
              <w:tabs>
                <w:tab w:val="left" w:pos="8280"/>
              </w:tabs>
              <w:spacing w:before="20" w:after="20"/>
              <w:jc w:val="left"/>
              <w:rPr>
                <w:sz w:val="20"/>
                <w:szCs w:val="20"/>
              </w:rPr>
            </w:pPr>
            <w:r>
              <w:rPr>
                <w:sz w:val="20"/>
                <w:szCs w:val="20"/>
                <w:lang w:val="ru-RU"/>
              </w:rPr>
              <w:t>Совокупный</w:t>
            </w:r>
            <w:r w:rsidRPr="004A62CC">
              <w:rPr>
                <w:sz w:val="20"/>
                <w:szCs w:val="20"/>
                <w:lang w:val="ru-RU"/>
              </w:rPr>
              <w:t xml:space="preserve"> объем средств, рекомендованных для общего утверждения</w:t>
            </w:r>
            <w:r>
              <w:rPr>
                <w:sz w:val="20"/>
                <w:szCs w:val="20"/>
                <w:lang w:val="ru-RU"/>
              </w:rPr>
              <w:t xml:space="preserve"> </w:t>
            </w:r>
            <w:r w:rsidRPr="00C3782B">
              <w:rPr>
                <w:sz w:val="18"/>
                <w:szCs w:val="18"/>
                <w:lang w:val="ru-RU"/>
              </w:rPr>
              <w:t>(в</w:t>
            </w:r>
            <w:r>
              <w:rPr>
                <w:sz w:val="18"/>
                <w:szCs w:val="18"/>
                <w:lang w:val="ru-RU"/>
              </w:rPr>
              <w:t> </w:t>
            </w:r>
            <w:r w:rsidRPr="00C3782B">
              <w:rPr>
                <w:sz w:val="18"/>
                <w:szCs w:val="18"/>
                <w:lang w:val="ru-RU"/>
              </w:rPr>
              <w:t>долл.</w:t>
            </w:r>
            <w:r>
              <w:rPr>
                <w:sz w:val="18"/>
                <w:szCs w:val="18"/>
                <w:lang w:val="ru-RU"/>
              </w:rPr>
              <w:t> </w:t>
            </w:r>
            <w:r w:rsidRPr="00C3782B">
              <w:rPr>
                <w:sz w:val="18"/>
                <w:szCs w:val="18"/>
                <w:lang w:val="ru-RU"/>
              </w:rPr>
              <w:t>США)</w:t>
            </w:r>
          </w:p>
        </w:tc>
        <w:tc>
          <w:tcPr>
            <w:tcW w:w="1248" w:type="pct"/>
            <w:vAlign w:val="center"/>
          </w:tcPr>
          <w:p w14:paraId="48028EA7" w14:textId="77777777" w:rsidR="00B17A7D" w:rsidRPr="004A4150" w:rsidRDefault="00B17A7D" w:rsidP="00761547">
            <w:pPr>
              <w:tabs>
                <w:tab w:val="left" w:pos="8280"/>
              </w:tabs>
              <w:spacing w:before="20" w:after="20"/>
              <w:ind w:right="-219"/>
              <w:jc w:val="left"/>
              <w:rPr>
                <w:sz w:val="20"/>
                <w:szCs w:val="20"/>
              </w:rPr>
            </w:pPr>
            <w:r w:rsidRPr="00F44BE7">
              <w:rPr>
                <w:sz w:val="20"/>
                <w:szCs w:val="20"/>
                <w:lang w:val="ru-RU"/>
              </w:rPr>
              <w:t>Расходы по проекту</w:t>
            </w:r>
          </w:p>
        </w:tc>
        <w:tc>
          <w:tcPr>
            <w:tcW w:w="398" w:type="pct"/>
          </w:tcPr>
          <w:p w14:paraId="25277CF4" w14:textId="77777777" w:rsidR="00B17A7D" w:rsidRPr="004A4150" w:rsidRDefault="00B17A7D" w:rsidP="00761547">
            <w:pPr>
              <w:tabs>
                <w:tab w:val="left" w:pos="8280"/>
              </w:tabs>
              <w:spacing w:before="20" w:after="20"/>
              <w:jc w:val="right"/>
              <w:rPr>
                <w:sz w:val="20"/>
                <w:szCs w:val="20"/>
              </w:rPr>
            </w:pPr>
            <w:r w:rsidRPr="005E0EAC">
              <w:rPr>
                <w:sz w:val="20"/>
                <w:szCs w:val="20"/>
              </w:rPr>
              <w:t>2</w:t>
            </w:r>
            <w:r>
              <w:rPr>
                <w:sz w:val="20"/>
                <w:szCs w:val="20"/>
              </w:rPr>
              <w:t> </w:t>
            </w:r>
            <w:r w:rsidRPr="005E0EAC">
              <w:rPr>
                <w:sz w:val="20"/>
                <w:szCs w:val="20"/>
              </w:rPr>
              <w:t>738</w:t>
            </w:r>
            <w:r>
              <w:rPr>
                <w:sz w:val="20"/>
                <w:szCs w:val="20"/>
              </w:rPr>
              <w:t> </w:t>
            </w:r>
            <w:r w:rsidRPr="005E0EAC">
              <w:rPr>
                <w:sz w:val="20"/>
                <w:szCs w:val="20"/>
              </w:rPr>
              <w:t>360</w:t>
            </w:r>
          </w:p>
        </w:tc>
        <w:tc>
          <w:tcPr>
            <w:tcW w:w="398" w:type="pct"/>
          </w:tcPr>
          <w:p w14:paraId="76F15FC6" w14:textId="77777777" w:rsidR="00B17A7D" w:rsidRPr="005E0EAC" w:rsidRDefault="00B17A7D" w:rsidP="00761547">
            <w:pPr>
              <w:tabs>
                <w:tab w:val="left" w:pos="8280"/>
              </w:tabs>
              <w:spacing w:before="20" w:after="20"/>
              <w:jc w:val="right"/>
              <w:rPr>
                <w:sz w:val="20"/>
                <w:szCs w:val="20"/>
              </w:rPr>
            </w:pPr>
            <w:r w:rsidRPr="005E0EAC">
              <w:rPr>
                <w:sz w:val="20"/>
                <w:szCs w:val="20"/>
              </w:rPr>
              <w:t>2</w:t>
            </w:r>
            <w:r>
              <w:rPr>
                <w:sz w:val="20"/>
                <w:szCs w:val="20"/>
              </w:rPr>
              <w:t> </w:t>
            </w:r>
            <w:r w:rsidRPr="005E0EAC">
              <w:rPr>
                <w:sz w:val="20"/>
                <w:szCs w:val="20"/>
              </w:rPr>
              <w:t>483</w:t>
            </w:r>
            <w:r>
              <w:rPr>
                <w:sz w:val="20"/>
                <w:szCs w:val="20"/>
              </w:rPr>
              <w:t> </w:t>
            </w:r>
            <w:r w:rsidRPr="005E0EAC">
              <w:rPr>
                <w:sz w:val="20"/>
                <w:szCs w:val="20"/>
              </w:rPr>
              <w:t>9</w:t>
            </w:r>
            <w:r>
              <w:rPr>
                <w:sz w:val="20"/>
                <w:szCs w:val="20"/>
              </w:rPr>
              <w:t>80</w:t>
            </w:r>
          </w:p>
        </w:tc>
        <w:tc>
          <w:tcPr>
            <w:tcW w:w="398" w:type="pct"/>
          </w:tcPr>
          <w:p w14:paraId="24F4258B" w14:textId="77777777" w:rsidR="00B17A7D" w:rsidRPr="005E0EAC" w:rsidRDefault="00B17A7D" w:rsidP="00761547">
            <w:pPr>
              <w:tabs>
                <w:tab w:val="left" w:pos="8280"/>
              </w:tabs>
              <w:spacing w:before="20" w:after="20"/>
              <w:jc w:val="right"/>
              <w:rPr>
                <w:sz w:val="20"/>
                <w:szCs w:val="20"/>
              </w:rPr>
            </w:pPr>
            <w:r w:rsidRPr="005E0EAC">
              <w:rPr>
                <w:sz w:val="20"/>
                <w:szCs w:val="20"/>
              </w:rPr>
              <w:t>0</w:t>
            </w:r>
          </w:p>
        </w:tc>
        <w:tc>
          <w:tcPr>
            <w:tcW w:w="398" w:type="pct"/>
          </w:tcPr>
          <w:p w14:paraId="45510DA7" w14:textId="77777777" w:rsidR="00B17A7D" w:rsidRPr="005E0EAC" w:rsidRDefault="00B17A7D" w:rsidP="00761547">
            <w:pPr>
              <w:tabs>
                <w:tab w:val="left" w:pos="8280"/>
              </w:tabs>
              <w:spacing w:before="20" w:after="20"/>
              <w:jc w:val="right"/>
              <w:rPr>
                <w:sz w:val="20"/>
                <w:szCs w:val="20"/>
              </w:rPr>
            </w:pPr>
            <w:r w:rsidRPr="005E0EAC">
              <w:rPr>
                <w:sz w:val="20"/>
                <w:szCs w:val="20"/>
              </w:rPr>
              <w:t>4</w:t>
            </w:r>
            <w:r>
              <w:rPr>
                <w:sz w:val="20"/>
                <w:szCs w:val="20"/>
              </w:rPr>
              <w:t> </w:t>
            </w:r>
            <w:r w:rsidRPr="005E0EAC">
              <w:rPr>
                <w:sz w:val="20"/>
                <w:szCs w:val="20"/>
              </w:rPr>
              <w:t>298</w:t>
            </w:r>
            <w:r>
              <w:rPr>
                <w:sz w:val="20"/>
                <w:szCs w:val="20"/>
              </w:rPr>
              <w:t> </w:t>
            </w:r>
            <w:r w:rsidRPr="005E0EAC">
              <w:rPr>
                <w:sz w:val="20"/>
                <w:szCs w:val="20"/>
              </w:rPr>
              <w:t>497</w:t>
            </w:r>
          </w:p>
        </w:tc>
        <w:tc>
          <w:tcPr>
            <w:tcW w:w="398" w:type="pct"/>
          </w:tcPr>
          <w:p w14:paraId="5185966F" w14:textId="77777777" w:rsidR="00B17A7D" w:rsidRPr="005E0EAC" w:rsidRDefault="00B17A7D" w:rsidP="00761547">
            <w:pPr>
              <w:tabs>
                <w:tab w:val="left" w:pos="8280"/>
              </w:tabs>
              <w:spacing w:before="20" w:after="20"/>
              <w:jc w:val="right"/>
              <w:rPr>
                <w:sz w:val="20"/>
                <w:szCs w:val="20"/>
              </w:rPr>
            </w:pPr>
            <w:r w:rsidRPr="005E0EAC">
              <w:rPr>
                <w:sz w:val="20"/>
                <w:szCs w:val="20"/>
              </w:rPr>
              <w:t>0</w:t>
            </w:r>
          </w:p>
        </w:tc>
        <w:tc>
          <w:tcPr>
            <w:tcW w:w="398" w:type="pct"/>
          </w:tcPr>
          <w:p w14:paraId="0CE90734" w14:textId="77777777" w:rsidR="00B17A7D" w:rsidRPr="005E0EAC" w:rsidRDefault="00B17A7D" w:rsidP="00761547">
            <w:pPr>
              <w:tabs>
                <w:tab w:val="left" w:pos="8280"/>
              </w:tabs>
              <w:spacing w:before="20" w:after="20"/>
              <w:jc w:val="right"/>
              <w:rPr>
                <w:sz w:val="20"/>
                <w:szCs w:val="20"/>
              </w:rPr>
            </w:pPr>
            <w:r w:rsidRPr="005E0EAC">
              <w:rPr>
                <w:sz w:val="20"/>
                <w:szCs w:val="20"/>
              </w:rPr>
              <w:t>1</w:t>
            </w:r>
            <w:r>
              <w:rPr>
                <w:sz w:val="20"/>
                <w:szCs w:val="20"/>
              </w:rPr>
              <w:t> </w:t>
            </w:r>
            <w:r w:rsidRPr="005E0EAC">
              <w:rPr>
                <w:sz w:val="20"/>
                <w:szCs w:val="20"/>
              </w:rPr>
              <w:t>846</w:t>
            </w:r>
            <w:r>
              <w:rPr>
                <w:sz w:val="20"/>
                <w:szCs w:val="20"/>
              </w:rPr>
              <w:t> </w:t>
            </w:r>
            <w:r w:rsidRPr="005E0EAC">
              <w:rPr>
                <w:sz w:val="20"/>
                <w:szCs w:val="20"/>
              </w:rPr>
              <w:t>11</w:t>
            </w:r>
            <w:r>
              <w:rPr>
                <w:sz w:val="20"/>
                <w:szCs w:val="20"/>
              </w:rPr>
              <w:t>5</w:t>
            </w:r>
          </w:p>
        </w:tc>
        <w:tc>
          <w:tcPr>
            <w:tcW w:w="423" w:type="pct"/>
          </w:tcPr>
          <w:p w14:paraId="62C6186D" w14:textId="77777777" w:rsidR="00B17A7D" w:rsidRPr="005E0EAC" w:rsidRDefault="00B17A7D" w:rsidP="00761547">
            <w:pPr>
              <w:tabs>
                <w:tab w:val="left" w:pos="8280"/>
              </w:tabs>
              <w:spacing w:before="20" w:after="20"/>
              <w:jc w:val="right"/>
              <w:rPr>
                <w:sz w:val="20"/>
                <w:szCs w:val="20"/>
              </w:rPr>
            </w:pPr>
            <w:r w:rsidRPr="005E0EAC">
              <w:rPr>
                <w:sz w:val="20"/>
                <w:szCs w:val="20"/>
              </w:rPr>
              <w:t>11</w:t>
            </w:r>
            <w:r>
              <w:rPr>
                <w:sz w:val="20"/>
                <w:szCs w:val="20"/>
              </w:rPr>
              <w:t> </w:t>
            </w:r>
            <w:r w:rsidRPr="005E0EAC">
              <w:rPr>
                <w:sz w:val="20"/>
                <w:szCs w:val="20"/>
              </w:rPr>
              <w:t>366</w:t>
            </w:r>
            <w:r>
              <w:rPr>
                <w:sz w:val="20"/>
                <w:szCs w:val="20"/>
              </w:rPr>
              <w:t> </w:t>
            </w:r>
            <w:r w:rsidRPr="005E0EAC">
              <w:rPr>
                <w:sz w:val="20"/>
                <w:szCs w:val="20"/>
              </w:rPr>
              <w:t>95</w:t>
            </w:r>
            <w:r>
              <w:rPr>
                <w:sz w:val="20"/>
                <w:szCs w:val="20"/>
              </w:rPr>
              <w:t>2</w:t>
            </w:r>
          </w:p>
        </w:tc>
      </w:tr>
      <w:tr w:rsidR="00B17A7D" w:rsidRPr="004A4150" w14:paraId="6AADB9DE" w14:textId="77777777" w:rsidTr="00761547">
        <w:trPr>
          <w:trHeight w:val="203"/>
        </w:trPr>
        <w:tc>
          <w:tcPr>
            <w:tcW w:w="941" w:type="pct"/>
            <w:gridSpan w:val="2"/>
            <w:vMerge/>
          </w:tcPr>
          <w:p w14:paraId="00A771B5" w14:textId="77777777" w:rsidR="00B17A7D" w:rsidRPr="004A4150" w:rsidRDefault="00B17A7D" w:rsidP="00761547">
            <w:pPr>
              <w:tabs>
                <w:tab w:val="left" w:pos="8280"/>
              </w:tabs>
              <w:spacing w:before="20" w:after="20"/>
              <w:ind w:right="-219"/>
              <w:jc w:val="left"/>
              <w:rPr>
                <w:sz w:val="20"/>
                <w:szCs w:val="20"/>
              </w:rPr>
            </w:pPr>
          </w:p>
        </w:tc>
        <w:tc>
          <w:tcPr>
            <w:tcW w:w="1248" w:type="pct"/>
            <w:vAlign w:val="center"/>
          </w:tcPr>
          <w:p w14:paraId="32C1D331" w14:textId="77777777" w:rsidR="00B17A7D" w:rsidRPr="004A4150" w:rsidRDefault="00B17A7D" w:rsidP="00761547">
            <w:pPr>
              <w:tabs>
                <w:tab w:val="left" w:pos="8280"/>
              </w:tabs>
              <w:spacing w:before="20" w:after="20"/>
              <w:ind w:right="-219"/>
              <w:jc w:val="left"/>
              <w:rPr>
                <w:sz w:val="20"/>
                <w:szCs w:val="20"/>
              </w:rPr>
            </w:pPr>
            <w:r w:rsidRPr="00F44BE7">
              <w:rPr>
                <w:sz w:val="20"/>
                <w:szCs w:val="20"/>
                <w:lang w:val="ru-RU"/>
              </w:rPr>
              <w:t>Эксплуатац. расходы</w:t>
            </w:r>
            <w:r>
              <w:rPr>
                <w:sz w:val="20"/>
                <w:szCs w:val="20"/>
                <w:lang w:val="ru-RU"/>
              </w:rPr>
              <w:t xml:space="preserve"> учреждения</w:t>
            </w:r>
          </w:p>
        </w:tc>
        <w:tc>
          <w:tcPr>
            <w:tcW w:w="398" w:type="pct"/>
          </w:tcPr>
          <w:p w14:paraId="50CFDF9C" w14:textId="77777777" w:rsidR="00B17A7D" w:rsidRPr="00231574" w:rsidRDefault="00B17A7D" w:rsidP="00761547">
            <w:pPr>
              <w:tabs>
                <w:tab w:val="left" w:pos="8280"/>
              </w:tabs>
              <w:spacing w:before="20" w:after="20"/>
              <w:jc w:val="right"/>
              <w:rPr>
                <w:sz w:val="20"/>
                <w:szCs w:val="20"/>
              </w:rPr>
            </w:pPr>
            <w:r w:rsidRPr="00231574">
              <w:rPr>
                <w:sz w:val="20"/>
                <w:szCs w:val="20"/>
              </w:rPr>
              <w:t>199 534</w:t>
            </w:r>
          </w:p>
        </w:tc>
        <w:tc>
          <w:tcPr>
            <w:tcW w:w="398" w:type="pct"/>
          </w:tcPr>
          <w:p w14:paraId="51C23CB9" w14:textId="77777777" w:rsidR="00B17A7D" w:rsidRPr="005E0EAC" w:rsidRDefault="00B17A7D" w:rsidP="00761547">
            <w:pPr>
              <w:tabs>
                <w:tab w:val="left" w:pos="8280"/>
              </w:tabs>
              <w:spacing w:before="20" w:after="20"/>
              <w:jc w:val="right"/>
              <w:rPr>
                <w:sz w:val="20"/>
                <w:szCs w:val="20"/>
              </w:rPr>
            </w:pPr>
            <w:r w:rsidRPr="005E0EAC">
              <w:rPr>
                <w:sz w:val="20"/>
                <w:szCs w:val="20"/>
              </w:rPr>
              <w:t>188</w:t>
            </w:r>
            <w:r>
              <w:rPr>
                <w:sz w:val="20"/>
                <w:szCs w:val="20"/>
              </w:rPr>
              <w:t> </w:t>
            </w:r>
            <w:r w:rsidRPr="005E0EAC">
              <w:rPr>
                <w:sz w:val="20"/>
                <w:szCs w:val="20"/>
              </w:rPr>
              <w:t>87</w:t>
            </w:r>
            <w:r>
              <w:rPr>
                <w:sz w:val="20"/>
                <w:szCs w:val="20"/>
              </w:rPr>
              <w:t>8</w:t>
            </w:r>
          </w:p>
        </w:tc>
        <w:tc>
          <w:tcPr>
            <w:tcW w:w="398" w:type="pct"/>
          </w:tcPr>
          <w:p w14:paraId="23A06DA9" w14:textId="77777777" w:rsidR="00B17A7D" w:rsidRPr="005E0EAC" w:rsidRDefault="00B17A7D" w:rsidP="00761547">
            <w:pPr>
              <w:tabs>
                <w:tab w:val="left" w:pos="8280"/>
              </w:tabs>
              <w:spacing w:before="20" w:after="20"/>
              <w:jc w:val="right"/>
              <w:rPr>
                <w:sz w:val="20"/>
                <w:szCs w:val="20"/>
              </w:rPr>
            </w:pPr>
            <w:r w:rsidRPr="005E0EAC">
              <w:rPr>
                <w:sz w:val="20"/>
                <w:szCs w:val="20"/>
              </w:rPr>
              <w:t>0</w:t>
            </w:r>
          </w:p>
        </w:tc>
        <w:tc>
          <w:tcPr>
            <w:tcW w:w="398" w:type="pct"/>
          </w:tcPr>
          <w:p w14:paraId="5C9BA7D0" w14:textId="77777777" w:rsidR="00B17A7D" w:rsidRPr="005E0EAC" w:rsidRDefault="00B17A7D" w:rsidP="00761547">
            <w:pPr>
              <w:tabs>
                <w:tab w:val="left" w:pos="8280"/>
              </w:tabs>
              <w:spacing w:before="20" w:after="20"/>
              <w:jc w:val="right"/>
              <w:rPr>
                <w:sz w:val="20"/>
                <w:szCs w:val="20"/>
              </w:rPr>
            </w:pPr>
            <w:r w:rsidRPr="005E0EAC">
              <w:rPr>
                <w:sz w:val="20"/>
                <w:szCs w:val="20"/>
              </w:rPr>
              <w:t>323</w:t>
            </w:r>
            <w:r>
              <w:rPr>
                <w:sz w:val="20"/>
                <w:szCs w:val="20"/>
              </w:rPr>
              <w:t> </w:t>
            </w:r>
            <w:r w:rsidRPr="005E0EAC">
              <w:rPr>
                <w:sz w:val="20"/>
                <w:szCs w:val="20"/>
              </w:rPr>
              <w:t>743</w:t>
            </w:r>
          </w:p>
        </w:tc>
        <w:tc>
          <w:tcPr>
            <w:tcW w:w="398" w:type="pct"/>
          </w:tcPr>
          <w:p w14:paraId="5A81B1F9" w14:textId="77777777" w:rsidR="00B17A7D" w:rsidRPr="005E0EAC" w:rsidRDefault="00B17A7D" w:rsidP="00761547">
            <w:pPr>
              <w:tabs>
                <w:tab w:val="left" w:pos="8280"/>
              </w:tabs>
              <w:spacing w:before="20" w:after="20"/>
              <w:jc w:val="right"/>
              <w:rPr>
                <w:sz w:val="20"/>
                <w:szCs w:val="20"/>
              </w:rPr>
            </w:pPr>
            <w:r w:rsidRPr="005E0EAC">
              <w:rPr>
                <w:sz w:val="20"/>
                <w:szCs w:val="20"/>
              </w:rPr>
              <w:t>0</w:t>
            </w:r>
          </w:p>
        </w:tc>
        <w:tc>
          <w:tcPr>
            <w:tcW w:w="398" w:type="pct"/>
          </w:tcPr>
          <w:p w14:paraId="3C958E60" w14:textId="77777777" w:rsidR="00B17A7D" w:rsidRPr="005E0EAC" w:rsidRDefault="00B17A7D" w:rsidP="00761547">
            <w:pPr>
              <w:tabs>
                <w:tab w:val="left" w:pos="8280"/>
              </w:tabs>
              <w:spacing w:before="20" w:after="20"/>
              <w:jc w:val="right"/>
              <w:rPr>
                <w:sz w:val="20"/>
                <w:szCs w:val="20"/>
              </w:rPr>
            </w:pPr>
            <w:r w:rsidRPr="005E0EAC">
              <w:rPr>
                <w:sz w:val="20"/>
                <w:szCs w:val="20"/>
              </w:rPr>
              <w:t>133</w:t>
            </w:r>
            <w:r>
              <w:rPr>
                <w:sz w:val="20"/>
                <w:szCs w:val="20"/>
              </w:rPr>
              <w:t> </w:t>
            </w:r>
            <w:r w:rsidRPr="005E0EAC">
              <w:rPr>
                <w:sz w:val="20"/>
                <w:szCs w:val="20"/>
              </w:rPr>
              <w:t>152</w:t>
            </w:r>
          </w:p>
        </w:tc>
        <w:tc>
          <w:tcPr>
            <w:tcW w:w="423" w:type="pct"/>
          </w:tcPr>
          <w:p w14:paraId="5083C873" w14:textId="77777777" w:rsidR="00B17A7D" w:rsidRPr="005E0EAC" w:rsidRDefault="00B17A7D" w:rsidP="00761547">
            <w:pPr>
              <w:tabs>
                <w:tab w:val="left" w:pos="8280"/>
              </w:tabs>
              <w:spacing w:before="20" w:after="20"/>
              <w:jc w:val="right"/>
              <w:rPr>
                <w:sz w:val="20"/>
                <w:szCs w:val="20"/>
              </w:rPr>
            </w:pPr>
            <w:r w:rsidRPr="005E0EAC">
              <w:rPr>
                <w:sz w:val="20"/>
                <w:szCs w:val="20"/>
              </w:rPr>
              <w:t>845</w:t>
            </w:r>
            <w:r>
              <w:rPr>
                <w:sz w:val="20"/>
                <w:szCs w:val="20"/>
              </w:rPr>
              <w:t> </w:t>
            </w:r>
            <w:r w:rsidRPr="005E0EAC">
              <w:rPr>
                <w:sz w:val="20"/>
                <w:szCs w:val="20"/>
              </w:rPr>
              <w:t>307</w:t>
            </w:r>
          </w:p>
        </w:tc>
      </w:tr>
      <w:tr w:rsidR="00B17A7D" w:rsidRPr="004A4150" w14:paraId="68ABA855" w14:textId="77777777" w:rsidTr="00761547">
        <w:trPr>
          <w:trHeight w:val="62"/>
        </w:trPr>
        <w:tc>
          <w:tcPr>
            <w:tcW w:w="941" w:type="pct"/>
            <w:gridSpan w:val="2"/>
            <w:vMerge/>
          </w:tcPr>
          <w:p w14:paraId="25C06E8A" w14:textId="77777777" w:rsidR="00B17A7D" w:rsidRPr="004A4150" w:rsidRDefault="00B17A7D" w:rsidP="00761547">
            <w:pPr>
              <w:tabs>
                <w:tab w:val="left" w:pos="8280"/>
              </w:tabs>
              <w:spacing w:before="20" w:after="20"/>
              <w:ind w:right="-219"/>
              <w:jc w:val="left"/>
              <w:rPr>
                <w:sz w:val="20"/>
                <w:szCs w:val="20"/>
              </w:rPr>
            </w:pPr>
          </w:p>
        </w:tc>
        <w:tc>
          <w:tcPr>
            <w:tcW w:w="1248" w:type="pct"/>
          </w:tcPr>
          <w:p w14:paraId="625D6565" w14:textId="77777777" w:rsidR="00B17A7D" w:rsidRPr="004A4150" w:rsidRDefault="00B17A7D" w:rsidP="00761547">
            <w:pPr>
              <w:tabs>
                <w:tab w:val="left" w:pos="8280"/>
              </w:tabs>
              <w:spacing w:before="20" w:after="20"/>
              <w:ind w:right="-219"/>
              <w:jc w:val="left"/>
              <w:rPr>
                <w:sz w:val="20"/>
                <w:szCs w:val="20"/>
              </w:rPr>
            </w:pPr>
            <w:r>
              <w:rPr>
                <w:sz w:val="20"/>
                <w:szCs w:val="20"/>
                <w:lang w:val="ru-RU"/>
              </w:rPr>
              <w:t>Совокупный объем расходов</w:t>
            </w:r>
          </w:p>
        </w:tc>
        <w:tc>
          <w:tcPr>
            <w:tcW w:w="398" w:type="pct"/>
          </w:tcPr>
          <w:p w14:paraId="3407B58C" w14:textId="77777777" w:rsidR="00B17A7D" w:rsidRPr="00231574" w:rsidRDefault="00B17A7D" w:rsidP="00761547">
            <w:pPr>
              <w:tabs>
                <w:tab w:val="left" w:pos="8280"/>
              </w:tabs>
              <w:spacing w:before="20" w:after="20"/>
              <w:jc w:val="right"/>
              <w:rPr>
                <w:sz w:val="20"/>
                <w:szCs w:val="20"/>
              </w:rPr>
            </w:pPr>
            <w:r w:rsidRPr="00231574">
              <w:rPr>
                <w:rFonts w:eastAsia="Calibri"/>
                <w:sz w:val="20"/>
                <w:szCs w:val="20"/>
              </w:rPr>
              <w:t>2 937 894</w:t>
            </w:r>
          </w:p>
        </w:tc>
        <w:tc>
          <w:tcPr>
            <w:tcW w:w="398" w:type="pct"/>
          </w:tcPr>
          <w:p w14:paraId="26CC9E3E" w14:textId="77777777" w:rsidR="00B17A7D" w:rsidRPr="005E0EAC" w:rsidRDefault="00B17A7D" w:rsidP="00761547">
            <w:pPr>
              <w:tabs>
                <w:tab w:val="left" w:pos="8280"/>
              </w:tabs>
              <w:spacing w:before="20" w:after="20"/>
              <w:jc w:val="right"/>
              <w:rPr>
                <w:sz w:val="20"/>
                <w:szCs w:val="20"/>
              </w:rPr>
            </w:pPr>
            <w:r w:rsidRPr="005E0EAC">
              <w:rPr>
                <w:sz w:val="20"/>
                <w:szCs w:val="20"/>
              </w:rPr>
              <w:t>2</w:t>
            </w:r>
            <w:r>
              <w:rPr>
                <w:sz w:val="20"/>
                <w:szCs w:val="20"/>
              </w:rPr>
              <w:t> </w:t>
            </w:r>
            <w:r w:rsidRPr="005E0EAC">
              <w:rPr>
                <w:sz w:val="20"/>
                <w:szCs w:val="20"/>
              </w:rPr>
              <w:t>672</w:t>
            </w:r>
            <w:r>
              <w:rPr>
                <w:sz w:val="20"/>
                <w:szCs w:val="20"/>
              </w:rPr>
              <w:t> </w:t>
            </w:r>
            <w:r w:rsidRPr="005E0EAC">
              <w:rPr>
                <w:sz w:val="20"/>
                <w:szCs w:val="20"/>
              </w:rPr>
              <w:t>858</w:t>
            </w:r>
          </w:p>
        </w:tc>
        <w:tc>
          <w:tcPr>
            <w:tcW w:w="398" w:type="pct"/>
          </w:tcPr>
          <w:p w14:paraId="12DF76F6" w14:textId="77777777" w:rsidR="00B17A7D" w:rsidRPr="005E0EAC" w:rsidRDefault="00B17A7D" w:rsidP="00761547">
            <w:pPr>
              <w:tabs>
                <w:tab w:val="left" w:pos="8280"/>
              </w:tabs>
              <w:spacing w:before="20" w:after="20"/>
              <w:jc w:val="right"/>
              <w:rPr>
                <w:sz w:val="20"/>
                <w:szCs w:val="20"/>
              </w:rPr>
            </w:pPr>
            <w:r w:rsidRPr="005E0EAC">
              <w:rPr>
                <w:sz w:val="20"/>
                <w:szCs w:val="20"/>
              </w:rPr>
              <w:t>0</w:t>
            </w:r>
          </w:p>
        </w:tc>
        <w:tc>
          <w:tcPr>
            <w:tcW w:w="398" w:type="pct"/>
          </w:tcPr>
          <w:p w14:paraId="21E364F4" w14:textId="77777777" w:rsidR="00B17A7D" w:rsidRPr="005E0EAC" w:rsidRDefault="00B17A7D" w:rsidP="00761547">
            <w:pPr>
              <w:tabs>
                <w:tab w:val="left" w:pos="8280"/>
              </w:tabs>
              <w:spacing w:before="20" w:after="20"/>
              <w:jc w:val="right"/>
              <w:rPr>
                <w:sz w:val="20"/>
                <w:szCs w:val="20"/>
              </w:rPr>
            </w:pPr>
            <w:r w:rsidRPr="005E0EAC">
              <w:rPr>
                <w:sz w:val="20"/>
                <w:szCs w:val="20"/>
              </w:rPr>
              <w:t>4</w:t>
            </w:r>
            <w:r>
              <w:rPr>
                <w:sz w:val="20"/>
                <w:szCs w:val="20"/>
              </w:rPr>
              <w:t> </w:t>
            </w:r>
            <w:r w:rsidRPr="005E0EAC">
              <w:rPr>
                <w:sz w:val="20"/>
                <w:szCs w:val="20"/>
              </w:rPr>
              <w:t>622</w:t>
            </w:r>
            <w:r>
              <w:rPr>
                <w:sz w:val="20"/>
                <w:szCs w:val="20"/>
              </w:rPr>
              <w:t> </w:t>
            </w:r>
            <w:r w:rsidRPr="005E0EAC">
              <w:rPr>
                <w:sz w:val="20"/>
                <w:szCs w:val="20"/>
              </w:rPr>
              <w:t>240</w:t>
            </w:r>
          </w:p>
        </w:tc>
        <w:tc>
          <w:tcPr>
            <w:tcW w:w="398" w:type="pct"/>
          </w:tcPr>
          <w:p w14:paraId="2BA4B737" w14:textId="77777777" w:rsidR="00B17A7D" w:rsidRPr="005E0EAC" w:rsidRDefault="00B17A7D" w:rsidP="00761547">
            <w:pPr>
              <w:tabs>
                <w:tab w:val="left" w:pos="8280"/>
              </w:tabs>
              <w:spacing w:before="20" w:after="20"/>
              <w:jc w:val="right"/>
              <w:rPr>
                <w:sz w:val="20"/>
                <w:szCs w:val="20"/>
              </w:rPr>
            </w:pPr>
            <w:r w:rsidRPr="005E0EAC">
              <w:rPr>
                <w:sz w:val="20"/>
                <w:szCs w:val="20"/>
              </w:rPr>
              <w:t>0</w:t>
            </w:r>
          </w:p>
        </w:tc>
        <w:tc>
          <w:tcPr>
            <w:tcW w:w="398" w:type="pct"/>
          </w:tcPr>
          <w:p w14:paraId="691572E6" w14:textId="77777777" w:rsidR="00B17A7D" w:rsidRPr="005E0EAC" w:rsidRDefault="00B17A7D" w:rsidP="00761547">
            <w:pPr>
              <w:tabs>
                <w:tab w:val="left" w:pos="8280"/>
              </w:tabs>
              <w:spacing w:before="20" w:after="20"/>
              <w:jc w:val="right"/>
              <w:rPr>
                <w:sz w:val="20"/>
                <w:szCs w:val="20"/>
              </w:rPr>
            </w:pPr>
            <w:r w:rsidRPr="005E0EAC">
              <w:rPr>
                <w:sz w:val="20"/>
                <w:szCs w:val="20"/>
              </w:rPr>
              <w:t>1</w:t>
            </w:r>
            <w:r>
              <w:rPr>
                <w:sz w:val="20"/>
                <w:szCs w:val="20"/>
              </w:rPr>
              <w:t> </w:t>
            </w:r>
            <w:r w:rsidRPr="005E0EAC">
              <w:rPr>
                <w:sz w:val="20"/>
                <w:szCs w:val="20"/>
              </w:rPr>
              <w:t>979</w:t>
            </w:r>
            <w:r>
              <w:rPr>
                <w:sz w:val="20"/>
                <w:szCs w:val="20"/>
              </w:rPr>
              <w:t> </w:t>
            </w:r>
            <w:r w:rsidRPr="005E0EAC">
              <w:rPr>
                <w:sz w:val="20"/>
                <w:szCs w:val="20"/>
              </w:rPr>
              <w:t>26</w:t>
            </w:r>
            <w:r>
              <w:rPr>
                <w:sz w:val="20"/>
                <w:szCs w:val="20"/>
              </w:rPr>
              <w:t>7</w:t>
            </w:r>
          </w:p>
        </w:tc>
        <w:tc>
          <w:tcPr>
            <w:tcW w:w="423" w:type="pct"/>
          </w:tcPr>
          <w:p w14:paraId="76E5CB0D" w14:textId="77777777" w:rsidR="00B17A7D" w:rsidRPr="005E0EAC" w:rsidRDefault="00B17A7D" w:rsidP="00761547">
            <w:pPr>
              <w:tabs>
                <w:tab w:val="left" w:pos="8280"/>
              </w:tabs>
              <w:spacing w:before="20" w:after="20"/>
              <w:jc w:val="right"/>
              <w:rPr>
                <w:sz w:val="20"/>
                <w:szCs w:val="20"/>
              </w:rPr>
            </w:pPr>
            <w:r w:rsidRPr="005E0EAC">
              <w:rPr>
                <w:sz w:val="20"/>
                <w:szCs w:val="20"/>
              </w:rPr>
              <w:t>12</w:t>
            </w:r>
            <w:r>
              <w:rPr>
                <w:sz w:val="20"/>
                <w:szCs w:val="20"/>
              </w:rPr>
              <w:t> </w:t>
            </w:r>
            <w:r w:rsidRPr="005E0EAC">
              <w:rPr>
                <w:sz w:val="20"/>
                <w:szCs w:val="20"/>
              </w:rPr>
              <w:t>212</w:t>
            </w:r>
            <w:r>
              <w:rPr>
                <w:sz w:val="20"/>
                <w:szCs w:val="20"/>
              </w:rPr>
              <w:t> </w:t>
            </w:r>
            <w:r w:rsidRPr="005E0EAC">
              <w:rPr>
                <w:sz w:val="20"/>
                <w:szCs w:val="20"/>
              </w:rPr>
              <w:t>2</w:t>
            </w:r>
            <w:r>
              <w:rPr>
                <w:sz w:val="20"/>
                <w:szCs w:val="20"/>
              </w:rPr>
              <w:t>59</w:t>
            </w:r>
          </w:p>
        </w:tc>
      </w:tr>
    </w:tbl>
    <w:p w14:paraId="1C65B367" w14:textId="77777777" w:rsidR="00B17A7D" w:rsidRPr="00AC6D1A" w:rsidRDefault="00B17A7D" w:rsidP="00B17A7D">
      <w:pPr>
        <w:spacing w:before="20" w:after="20"/>
        <w:rPr>
          <w:b/>
          <w:bCs/>
          <w:sz w:val="20"/>
          <w:szCs w:val="20"/>
          <w:lang w:val="ru-RU"/>
        </w:rPr>
      </w:pPr>
      <w:r w:rsidRPr="00AC6D1A">
        <w:rPr>
          <w:sz w:val="18"/>
          <w:szCs w:val="18"/>
          <w:lang w:val="ru-RU"/>
        </w:rPr>
        <w:t xml:space="preserve">* </w:t>
      </w:r>
      <w:r>
        <w:rPr>
          <w:sz w:val="18"/>
          <w:szCs w:val="18"/>
          <w:lang w:val="ru-RU"/>
        </w:rPr>
        <w:t xml:space="preserve">Утверждено на 95-м совещании </w:t>
      </w:r>
      <w:r w:rsidRPr="00F44BE7">
        <w:rPr>
          <w:sz w:val="18"/>
          <w:szCs w:val="18"/>
          <w:lang w:val="ru-RU"/>
        </w:rPr>
        <w:t>(</w:t>
      </w:r>
      <w:r>
        <w:rPr>
          <w:sz w:val="18"/>
          <w:szCs w:val="18"/>
          <w:lang w:val="ru-RU"/>
        </w:rPr>
        <w:t xml:space="preserve">решение </w:t>
      </w:r>
      <w:r w:rsidRPr="00F44BE7">
        <w:rPr>
          <w:sz w:val="18"/>
          <w:szCs w:val="18"/>
          <w:lang w:val="ru-RU"/>
        </w:rPr>
        <w:t>95/69</w:t>
      </w:r>
      <w:r>
        <w:rPr>
          <w:sz w:val="18"/>
          <w:szCs w:val="18"/>
          <w:lang w:val="ru-RU"/>
        </w:rPr>
        <w:t xml:space="preserve"> </w:t>
      </w:r>
      <w:r w:rsidRPr="004A4150">
        <w:rPr>
          <w:sz w:val="18"/>
          <w:szCs w:val="18"/>
        </w:rPr>
        <w:t>e</w:t>
      </w:r>
      <w:r w:rsidRPr="00F44BE7">
        <w:rPr>
          <w:sz w:val="18"/>
          <w:szCs w:val="18"/>
          <w:lang w:val="ru-RU"/>
        </w:rPr>
        <w:t>)).</w:t>
      </w:r>
    </w:p>
    <w:p w14:paraId="04A026D3" w14:textId="77777777" w:rsidR="00B17A7D" w:rsidRPr="00AC6D1A" w:rsidRDefault="00B17A7D" w:rsidP="00B17A7D">
      <w:pPr>
        <w:ind w:right="-561"/>
        <w:jc w:val="left"/>
        <w:rPr>
          <w:sz w:val="18"/>
          <w:szCs w:val="18"/>
          <w:lang w:val="ru-RU"/>
        </w:rPr>
      </w:pPr>
    </w:p>
    <w:p w14:paraId="0EFE2D2B" w14:textId="77777777" w:rsidR="00B17A7D" w:rsidRPr="00AC6D1A" w:rsidRDefault="00B17A7D" w:rsidP="00B17A7D">
      <w:pPr>
        <w:ind w:right="-279"/>
        <w:jc w:val="center"/>
        <w:rPr>
          <w:sz w:val="16"/>
          <w:szCs w:val="16"/>
          <w:lang w:val="ru-RU"/>
        </w:rPr>
      </w:pPr>
    </w:p>
    <w:tbl>
      <w:tblPr>
        <w:tblStyle w:val="TableGrid"/>
        <w:tblW w:w="5000" w:type="pct"/>
        <w:tblLayout w:type="fixed"/>
        <w:tblLook w:val="04A0" w:firstRow="1" w:lastRow="0" w:firstColumn="1" w:lastColumn="0" w:noHBand="0" w:noVBand="1"/>
      </w:tblPr>
      <w:tblGrid>
        <w:gridCol w:w="11875"/>
        <w:gridCol w:w="2371"/>
      </w:tblGrid>
      <w:tr w:rsidR="00B17A7D" w:rsidRPr="004A4150" w14:paraId="6F4F2786" w14:textId="77777777" w:rsidTr="003D3E36">
        <w:trPr>
          <w:trHeight w:val="258"/>
        </w:trPr>
        <w:tc>
          <w:tcPr>
            <w:tcW w:w="11875" w:type="dxa"/>
          </w:tcPr>
          <w:p w14:paraId="48178D28" w14:textId="77777777" w:rsidR="00B17A7D" w:rsidRPr="00894255" w:rsidRDefault="00B17A7D" w:rsidP="00761547">
            <w:pPr>
              <w:spacing w:before="20" w:after="20"/>
              <w:jc w:val="left"/>
              <w:rPr>
                <w:sz w:val="20"/>
                <w:szCs w:val="20"/>
                <w:lang w:val="ru-RU"/>
              </w:rPr>
            </w:pPr>
            <w:r>
              <w:rPr>
                <w:sz w:val="20"/>
                <w:szCs w:val="20"/>
                <w:lang w:val="ru-RU"/>
              </w:rPr>
              <w:t>Отвечающее</w:t>
            </w:r>
            <w:r w:rsidRPr="00894255">
              <w:rPr>
                <w:sz w:val="20"/>
                <w:szCs w:val="20"/>
                <w:lang w:val="ru-RU"/>
              </w:rPr>
              <w:t xml:space="preserve"> </w:t>
            </w:r>
            <w:r>
              <w:rPr>
                <w:sz w:val="20"/>
                <w:szCs w:val="20"/>
                <w:lang w:val="ru-RU"/>
              </w:rPr>
              <w:t>критериям</w:t>
            </w:r>
            <w:r w:rsidRPr="00894255">
              <w:rPr>
                <w:sz w:val="20"/>
                <w:szCs w:val="20"/>
                <w:lang w:val="ru-RU"/>
              </w:rPr>
              <w:t xml:space="preserve"> </w:t>
            </w:r>
            <w:r>
              <w:rPr>
                <w:sz w:val="20"/>
                <w:szCs w:val="20"/>
                <w:lang w:val="ru-RU"/>
              </w:rPr>
              <w:t>финансирования</w:t>
            </w:r>
            <w:r w:rsidRPr="00894255">
              <w:rPr>
                <w:sz w:val="20"/>
                <w:szCs w:val="20"/>
                <w:lang w:val="ru-RU"/>
              </w:rPr>
              <w:t xml:space="preserve"> </w:t>
            </w:r>
            <w:r>
              <w:rPr>
                <w:sz w:val="20"/>
                <w:szCs w:val="20"/>
                <w:lang w:val="ru-RU"/>
              </w:rPr>
              <w:t xml:space="preserve">на этапе </w:t>
            </w:r>
            <w:r w:rsidRPr="004A4150">
              <w:rPr>
                <w:sz w:val="20"/>
                <w:szCs w:val="20"/>
              </w:rPr>
              <w:t>I</w:t>
            </w:r>
            <w:r>
              <w:rPr>
                <w:sz w:val="20"/>
                <w:szCs w:val="20"/>
                <w:lang w:val="ru-RU"/>
              </w:rPr>
              <w:t xml:space="preserve"> сокращение относительно объема остаточного потребления </w:t>
            </w:r>
            <w:r w:rsidRPr="00894255">
              <w:rPr>
                <w:sz w:val="20"/>
                <w:szCs w:val="20"/>
                <w:lang w:val="ru-RU"/>
              </w:rPr>
              <w:t>(</w:t>
            </w:r>
            <w:r>
              <w:rPr>
                <w:sz w:val="20"/>
                <w:szCs w:val="20"/>
                <w:lang w:val="ru-RU"/>
              </w:rPr>
              <w:t xml:space="preserve">тонн </w:t>
            </w:r>
            <w:r w:rsidRPr="004A4150">
              <w:rPr>
                <w:sz w:val="20"/>
                <w:szCs w:val="20"/>
              </w:rPr>
              <w:t>CO</w:t>
            </w:r>
            <w:r w:rsidRPr="00894255">
              <w:rPr>
                <w:sz w:val="20"/>
                <w:szCs w:val="20"/>
                <w:vertAlign w:val="subscript"/>
                <w:lang w:val="ru-RU"/>
              </w:rPr>
              <w:t>2</w:t>
            </w:r>
            <w:r w:rsidRPr="00894255">
              <w:rPr>
                <w:sz w:val="20"/>
                <w:szCs w:val="20"/>
                <w:lang w:val="ru-RU"/>
              </w:rPr>
              <w:noBreakHyphen/>
            </w:r>
            <w:r>
              <w:rPr>
                <w:sz w:val="20"/>
                <w:szCs w:val="20"/>
                <w:lang w:val="ru-RU"/>
              </w:rPr>
              <w:t>экв.</w:t>
            </w:r>
            <w:r w:rsidRPr="00894255">
              <w:rPr>
                <w:sz w:val="20"/>
                <w:szCs w:val="20"/>
                <w:lang w:val="ru-RU"/>
              </w:rPr>
              <w:t>)</w:t>
            </w:r>
          </w:p>
        </w:tc>
        <w:tc>
          <w:tcPr>
            <w:tcW w:w="2371" w:type="dxa"/>
          </w:tcPr>
          <w:p w14:paraId="4A8F1CC2" w14:textId="77777777" w:rsidR="00B17A7D" w:rsidRPr="004A4150" w:rsidRDefault="00B17A7D" w:rsidP="00761547">
            <w:pPr>
              <w:spacing w:before="20" w:after="20"/>
              <w:jc w:val="center"/>
              <w:rPr>
                <w:sz w:val="20"/>
                <w:szCs w:val="20"/>
              </w:rPr>
            </w:pPr>
            <w:r w:rsidRPr="007B002D">
              <w:rPr>
                <w:sz w:val="20"/>
                <w:szCs w:val="20"/>
              </w:rPr>
              <w:t>4</w:t>
            </w:r>
            <w:r>
              <w:rPr>
                <w:sz w:val="20"/>
                <w:szCs w:val="20"/>
                <w:lang w:val="ru-RU"/>
              </w:rPr>
              <w:t xml:space="preserve"> </w:t>
            </w:r>
            <w:r w:rsidRPr="007B002D">
              <w:rPr>
                <w:sz w:val="20"/>
                <w:szCs w:val="20"/>
              </w:rPr>
              <w:t>210</w:t>
            </w:r>
            <w:r>
              <w:rPr>
                <w:sz w:val="20"/>
                <w:szCs w:val="20"/>
                <w:lang w:val="ru-RU"/>
              </w:rPr>
              <w:t xml:space="preserve"> </w:t>
            </w:r>
            <w:r w:rsidRPr="007B002D">
              <w:rPr>
                <w:sz w:val="20"/>
                <w:szCs w:val="20"/>
              </w:rPr>
              <w:t>857</w:t>
            </w:r>
          </w:p>
        </w:tc>
      </w:tr>
    </w:tbl>
    <w:p w14:paraId="4AAC32D8" w14:textId="77777777" w:rsidR="00B17A7D" w:rsidRPr="004A4150" w:rsidRDefault="00B17A7D" w:rsidP="00B17A7D">
      <w:pPr>
        <w:ind w:left="-284" w:right="-279"/>
        <w:jc w:val="center"/>
        <w:rPr>
          <w:sz w:val="16"/>
          <w:szCs w:val="16"/>
        </w:rPr>
      </w:pPr>
    </w:p>
    <w:tbl>
      <w:tblPr>
        <w:tblStyle w:val="TableGrid"/>
        <w:tblW w:w="5000" w:type="pct"/>
        <w:tblLayout w:type="fixed"/>
        <w:tblLook w:val="04A0" w:firstRow="1" w:lastRow="0" w:firstColumn="1" w:lastColumn="0" w:noHBand="0" w:noVBand="1"/>
      </w:tblPr>
      <w:tblGrid>
        <w:gridCol w:w="8217"/>
        <w:gridCol w:w="6029"/>
      </w:tblGrid>
      <w:tr w:rsidR="00B17A7D" w:rsidRPr="004A4150" w14:paraId="4D20F19F" w14:textId="77777777" w:rsidTr="00761547">
        <w:trPr>
          <w:trHeight w:val="283"/>
        </w:trPr>
        <w:tc>
          <w:tcPr>
            <w:tcW w:w="2884" w:type="pct"/>
          </w:tcPr>
          <w:p w14:paraId="4B27695A" w14:textId="6085EFA5" w:rsidR="00B17A7D" w:rsidRPr="004A4150" w:rsidRDefault="00B17A7D" w:rsidP="00761547">
            <w:pPr>
              <w:spacing w:before="20" w:after="20"/>
              <w:jc w:val="left"/>
              <w:rPr>
                <w:b/>
                <w:color w:val="000000" w:themeColor="text1"/>
                <w:sz w:val="20"/>
              </w:rPr>
            </w:pPr>
            <w:r>
              <w:rPr>
                <w:b/>
                <w:color w:val="000000" w:themeColor="text1"/>
                <w:sz w:val="20"/>
                <w:lang w:val="ru-RU"/>
              </w:rPr>
              <w:t>Рекомендация Секретариата</w:t>
            </w:r>
          </w:p>
        </w:tc>
        <w:tc>
          <w:tcPr>
            <w:tcW w:w="2116" w:type="pct"/>
          </w:tcPr>
          <w:p w14:paraId="42017637" w14:textId="77777777" w:rsidR="00B17A7D" w:rsidRPr="004A4150" w:rsidRDefault="00B17A7D" w:rsidP="00761547">
            <w:pPr>
              <w:spacing w:before="20" w:after="20"/>
              <w:jc w:val="center"/>
              <w:rPr>
                <w:color w:val="000000" w:themeColor="text1"/>
                <w:sz w:val="20"/>
              </w:rPr>
            </w:pPr>
            <w:r>
              <w:rPr>
                <w:color w:val="000000" w:themeColor="text1"/>
                <w:sz w:val="20"/>
                <w:lang w:val="ru-RU"/>
              </w:rPr>
              <w:t>Индивидуальное рассмотрение</w:t>
            </w:r>
          </w:p>
        </w:tc>
      </w:tr>
    </w:tbl>
    <w:p w14:paraId="359E4576" w14:textId="77777777" w:rsidR="004D4EFB" w:rsidRPr="004A4150" w:rsidRDefault="00711BE6" w:rsidP="00F078A2">
      <w:pPr>
        <w:jc w:val="left"/>
        <w:rPr>
          <w:b/>
        </w:rPr>
        <w:sectPr w:rsidR="004D4EFB" w:rsidRPr="004A4150" w:rsidSect="004D4EFB">
          <w:headerReference w:type="first" r:id="rId19"/>
          <w:footerReference w:type="first" r:id="rId20"/>
          <w:pgSz w:w="15840" w:h="12240" w:orient="landscape" w:code="1"/>
          <w:pgMar w:top="1440" w:right="864" w:bottom="1440" w:left="720" w:header="720" w:footer="475" w:gutter="0"/>
          <w:cols w:space="720"/>
          <w:titlePg/>
          <w:docGrid w:linePitch="299"/>
        </w:sectPr>
      </w:pPr>
      <w:r w:rsidRPr="004A4150">
        <w:rPr>
          <w:b/>
        </w:rPr>
        <w:br w:type="page"/>
      </w:r>
    </w:p>
    <w:p w14:paraId="413C0D9E" w14:textId="77777777" w:rsidR="00B17A7D" w:rsidRPr="007A090B" w:rsidRDefault="00B17A7D" w:rsidP="00B17A7D">
      <w:pPr>
        <w:tabs>
          <w:tab w:val="left" w:pos="2880"/>
          <w:tab w:val="left" w:pos="5760"/>
        </w:tabs>
        <w:spacing w:after="240"/>
        <w:jc w:val="center"/>
        <w:rPr>
          <w:b/>
          <w:lang w:val="ru-RU"/>
        </w:rPr>
      </w:pPr>
      <w:r>
        <w:rPr>
          <w:b/>
          <w:lang w:val="ru-RU"/>
        </w:rPr>
        <w:lastRenderedPageBreak/>
        <w:t>ОПИСАНИЕ ПРОЕКТА</w:t>
      </w:r>
    </w:p>
    <w:p w14:paraId="37E34243" w14:textId="77777777" w:rsidR="00B17A7D" w:rsidRPr="00194916" w:rsidRDefault="00B17A7D" w:rsidP="00B17A7D">
      <w:pPr>
        <w:pStyle w:val="Heading1"/>
        <w:numPr>
          <w:ilvl w:val="0"/>
          <w:numId w:val="1"/>
        </w:numPr>
        <w:rPr>
          <w:lang w:val="ru-RU"/>
        </w:rPr>
      </w:pPr>
      <w:r w:rsidRPr="00194916">
        <w:rPr>
          <w:lang w:val="ru-RU"/>
        </w:rPr>
        <w:t>Настоящий документ содержит следующие разделы:</w:t>
      </w:r>
    </w:p>
    <w:p w14:paraId="2471DFFB" w14:textId="77777777" w:rsidR="00B17A7D" w:rsidRPr="004A4150" w:rsidRDefault="00B17A7D" w:rsidP="00B17A7D">
      <w:pPr>
        <w:pStyle w:val="ListParagraph"/>
        <w:numPr>
          <w:ilvl w:val="0"/>
          <w:numId w:val="8"/>
        </w:numPr>
        <w:spacing w:before="240" w:after="240"/>
        <w:ind w:left="1276" w:hanging="567"/>
        <w:contextualSpacing w:val="0"/>
        <w:rPr>
          <w:lang w:val="en-CA"/>
        </w:rPr>
      </w:pPr>
      <w:bookmarkStart w:id="17" w:name="_Hlk231898290"/>
      <w:proofErr w:type="spellStart"/>
      <w:r w:rsidRPr="00194916">
        <w:rPr>
          <w:lang w:val="en-CA"/>
        </w:rPr>
        <w:t>Резюме</w:t>
      </w:r>
      <w:proofErr w:type="spellEnd"/>
      <w:r w:rsidRPr="00194916">
        <w:rPr>
          <w:lang w:val="en-CA"/>
        </w:rPr>
        <w:t xml:space="preserve"> </w:t>
      </w:r>
      <w:proofErr w:type="spellStart"/>
      <w:r w:rsidRPr="00194916">
        <w:rPr>
          <w:lang w:val="en-CA"/>
        </w:rPr>
        <w:t>представленного</w:t>
      </w:r>
      <w:proofErr w:type="spellEnd"/>
      <w:r w:rsidRPr="00194916">
        <w:rPr>
          <w:lang w:val="en-CA"/>
        </w:rPr>
        <w:t xml:space="preserve"> </w:t>
      </w:r>
      <w:proofErr w:type="spellStart"/>
      <w:r w:rsidRPr="00194916">
        <w:rPr>
          <w:lang w:val="en-CA"/>
        </w:rPr>
        <w:t>предложения</w:t>
      </w:r>
      <w:bookmarkEnd w:id="17"/>
      <w:proofErr w:type="spellEnd"/>
    </w:p>
    <w:p w14:paraId="3FAA5948" w14:textId="1471D2DC" w:rsidR="00B17A7D" w:rsidRPr="00194916" w:rsidRDefault="00B17A7D" w:rsidP="00B17A7D">
      <w:pPr>
        <w:pStyle w:val="ListParagraph"/>
        <w:numPr>
          <w:ilvl w:val="0"/>
          <w:numId w:val="8"/>
        </w:numPr>
        <w:spacing w:before="240" w:after="240"/>
        <w:ind w:left="1276" w:hanging="567"/>
        <w:contextualSpacing w:val="0"/>
        <w:rPr>
          <w:lang w:val="ru-RU"/>
        </w:rPr>
      </w:pPr>
      <w:r w:rsidRPr="00194916">
        <w:rPr>
          <w:lang w:val="ru-RU"/>
        </w:rPr>
        <w:t xml:space="preserve">История вопроса: ход реализации </w:t>
      </w:r>
      <w:r w:rsidR="003F23C0">
        <w:rPr>
          <w:lang w:val="ru-RU"/>
        </w:rPr>
        <w:t>П</w:t>
      </w:r>
      <w:r w:rsidRPr="00194916">
        <w:rPr>
          <w:lang w:val="ru-RU"/>
        </w:rPr>
        <w:t>лана организационной деятельности по поэтапному отказу от ГХФУ и предыдущие мероприятия, связанные с ГФУ</w:t>
      </w:r>
    </w:p>
    <w:p w14:paraId="052FE25F" w14:textId="77777777" w:rsidR="00B17A7D" w:rsidRPr="00194916" w:rsidRDefault="00B17A7D" w:rsidP="00B17A7D">
      <w:pPr>
        <w:pStyle w:val="ListParagraph"/>
        <w:numPr>
          <w:ilvl w:val="0"/>
          <w:numId w:val="8"/>
        </w:numPr>
        <w:spacing w:before="240" w:after="240"/>
        <w:ind w:left="1276" w:hanging="567"/>
        <w:contextualSpacing w:val="0"/>
        <w:rPr>
          <w:lang w:val="ru-RU"/>
        </w:rPr>
      </w:pPr>
      <w:r w:rsidRPr="00194916">
        <w:rPr>
          <w:lang w:val="ru-RU"/>
        </w:rPr>
        <w:t>Обзор потребления ГФУ: объемы потребления ГФУ, тенденции и потребление по</w:t>
      </w:r>
      <w:r>
        <w:rPr>
          <w:lang w:val="ru-RU"/>
        </w:rPr>
        <w:t> </w:t>
      </w:r>
      <w:r w:rsidRPr="00194916">
        <w:rPr>
          <w:lang w:val="ru-RU"/>
        </w:rPr>
        <w:t>секторам</w:t>
      </w:r>
    </w:p>
    <w:p w14:paraId="190C075E" w14:textId="5EF9DD3F" w:rsidR="00B17A7D" w:rsidRPr="00194916" w:rsidRDefault="00B17A7D" w:rsidP="00B17A7D">
      <w:pPr>
        <w:pStyle w:val="ListParagraph"/>
        <w:numPr>
          <w:ilvl w:val="0"/>
          <w:numId w:val="8"/>
        </w:numPr>
        <w:spacing w:before="240" w:after="240"/>
        <w:ind w:left="1276" w:hanging="567"/>
        <w:contextualSpacing w:val="0"/>
        <w:rPr>
          <w:lang w:val="ru-RU"/>
        </w:rPr>
      </w:pPr>
      <w:r w:rsidRPr="00194916">
        <w:rPr>
          <w:lang w:val="ru-RU"/>
        </w:rPr>
        <w:t xml:space="preserve">Этап </w:t>
      </w:r>
      <w:r w:rsidRPr="00194916">
        <w:rPr>
          <w:lang w:val="en-CA"/>
        </w:rPr>
        <w:t>I</w:t>
      </w:r>
      <w:r w:rsidRPr="00194916">
        <w:rPr>
          <w:lang w:val="ru-RU"/>
        </w:rPr>
        <w:t xml:space="preserve"> Кигалийского плана регулирования ГФУ согласно представленному документу: нормативно-правовая база, стратегия сокращения потребления, общие расходы в рамках этапа и план </w:t>
      </w:r>
      <w:r w:rsidR="003F23C0">
        <w:rPr>
          <w:lang w:val="ru-RU"/>
        </w:rPr>
        <w:t>реализации</w:t>
      </w:r>
      <w:r w:rsidRPr="00194916">
        <w:rPr>
          <w:lang w:val="ru-RU"/>
        </w:rPr>
        <w:t xml:space="preserve"> первого транша</w:t>
      </w:r>
    </w:p>
    <w:p w14:paraId="7D83651B" w14:textId="77777777" w:rsidR="00B17A7D" w:rsidRPr="007A090B" w:rsidRDefault="00B17A7D" w:rsidP="00B17A7D">
      <w:pPr>
        <w:pStyle w:val="ListParagraph"/>
        <w:numPr>
          <w:ilvl w:val="0"/>
          <w:numId w:val="8"/>
        </w:numPr>
        <w:spacing w:before="240" w:after="240"/>
        <w:ind w:left="1276" w:hanging="567"/>
        <w:contextualSpacing w:val="0"/>
        <w:rPr>
          <w:lang w:val="ru-RU"/>
        </w:rPr>
      </w:pPr>
      <w:r w:rsidRPr="007A090B">
        <w:rPr>
          <w:lang w:val="ru-RU"/>
        </w:rPr>
        <w:t>Замечания Секретариата, включая согласованн</w:t>
      </w:r>
      <w:r>
        <w:rPr>
          <w:lang w:val="ru-RU"/>
        </w:rPr>
        <w:t>ые</w:t>
      </w:r>
      <w:r w:rsidRPr="007A090B">
        <w:rPr>
          <w:lang w:val="ru-RU"/>
        </w:rPr>
        <w:t xml:space="preserve"> </w:t>
      </w:r>
      <w:r>
        <w:rPr>
          <w:lang w:val="ru-RU"/>
        </w:rPr>
        <w:t>расходы на</w:t>
      </w:r>
      <w:r w:rsidRPr="007A090B">
        <w:rPr>
          <w:lang w:val="ru-RU"/>
        </w:rPr>
        <w:t xml:space="preserve"> мероприяти</w:t>
      </w:r>
      <w:r>
        <w:rPr>
          <w:lang w:val="ru-RU"/>
        </w:rPr>
        <w:t>я</w:t>
      </w:r>
    </w:p>
    <w:p w14:paraId="34CAB359" w14:textId="77777777" w:rsidR="00B17A7D" w:rsidRPr="004A4150" w:rsidRDefault="00B17A7D" w:rsidP="00B17A7D">
      <w:pPr>
        <w:pStyle w:val="ListParagraph"/>
        <w:numPr>
          <w:ilvl w:val="0"/>
          <w:numId w:val="8"/>
        </w:numPr>
        <w:spacing w:before="240" w:after="240"/>
        <w:ind w:left="1276" w:hanging="567"/>
        <w:contextualSpacing w:val="0"/>
        <w:rPr>
          <w:lang w:val="en-CA"/>
        </w:rPr>
      </w:pPr>
      <w:proofErr w:type="spellStart"/>
      <w:r w:rsidRPr="007A090B">
        <w:rPr>
          <w:lang w:val="en-CA"/>
        </w:rPr>
        <w:t>Рекомендация</w:t>
      </w:r>
      <w:proofErr w:type="spellEnd"/>
    </w:p>
    <w:p w14:paraId="5F4F1E98" w14:textId="77777777" w:rsidR="00B17A7D" w:rsidRPr="004A4150" w:rsidRDefault="00B17A7D" w:rsidP="00B17A7D">
      <w:pPr>
        <w:pStyle w:val="Heading1"/>
        <w:keepNext/>
        <w:numPr>
          <w:ilvl w:val="0"/>
          <w:numId w:val="0"/>
        </w:numPr>
        <w:rPr>
          <w:b/>
          <w:bCs/>
        </w:rPr>
      </w:pPr>
      <w:r w:rsidRPr="004A4150">
        <w:rPr>
          <w:b/>
          <w:bCs/>
        </w:rPr>
        <w:t>I.</w:t>
      </w:r>
      <w:r w:rsidRPr="004A4150">
        <w:rPr>
          <w:b/>
          <w:bCs/>
        </w:rPr>
        <w:tab/>
      </w:r>
      <w:proofErr w:type="spellStart"/>
      <w:r w:rsidRPr="00194916">
        <w:rPr>
          <w:b/>
          <w:bCs/>
        </w:rPr>
        <w:t>Резюме</w:t>
      </w:r>
      <w:proofErr w:type="spellEnd"/>
      <w:r w:rsidRPr="00194916">
        <w:rPr>
          <w:b/>
          <w:bCs/>
        </w:rPr>
        <w:t xml:space="preserve"> </w:t>
      </w:r>
      <w:proofErr w:type="spellStart"/>
      <w:r w:rsidRPr="00194916">
        <w:rPr>
          <w:b/>
          <w:bCs/>
        </w:rPr>
        <w:t>представленного</w:t>
      </w:r>
      <w:proofErr w:type="spellEnd"/>
      <w:r w:rsidRPr="00194916">
        <w:rPr>
          <w:b/>
          <w:bCs/>
        </w:rPr>
        <w:t xml:space="preserve"> </w:t>
      </w:r>
      <w:proofErr w:type="spellStart"/>
      <w:r w:rsidRPr="00194916">
        <w:rPr>
          <w:b/>
          <w:bCs/>
        </w:rPr>
        <w:t>предложения</w:t>
      </w:r>
      <w:proofErr w:type="spellEnd"/>
    </w:p>
    <w:p w14:paraId="79558F12" w14:textId="6696781B" w:rsidR="00B17A7D" w:rsidRPr="00662D0B" w:rsidRDefault="00B17A7D" w:rsidP="00B17A7D">
      <w:pPr>
        <w:pStyle w:val="Heading1"/>
        <w:numPr>
          <w:ilvl w:val="0"/>
          <w:numId w:val="1"/>
        </w:numPr>
        <w:rPr>
          <w:lang w:val="ru-RU"/>
        </w:rPr>
      </w:pPr>
      <w:r w:rsidRPr="00662D0B">
        <w:rPr>
          <w:lang w:val="ru-RU"/>
        </w:rPr>
        <w:t>На своем 95-м совещании Исполнительный комитет, в частности, одобрил этап</w:t>
      </w:r>
      <w:r w:rsidR="005005DE">
        <w:rPr>
          <w:lang w:val="ru-RU"/>
        </w:rPr>
        <w:t> </w:t>
      </w:r>
      <w:r w:rsidR="005005DE" w:rsidRPr="00912112">
        <w:t>I</w:t>
      </w:r>
      <w:r w:rsidRPr="00662D0B">
        <w:rPr>
          <w:lang w:val="ru-RU"/>
        </w:rPr>
        <w:t xml:space="preserve"> Кигалийского плана регулировани</w:t>
      </w:r>
      <w:r w:rsidR="003F23C0">
        <w:rPr>
          <w:lang w:val="ru-RU"/>
        </w:rPr>
        <w:t>я</w:t>
      </w:r>
      <w:r w:rsidRPr="00662D0B">
        <w:rPr>
          <w:lang w:val="ru-RU"/>
        </w:rPr>
        <w:t xml:space="preserve"> ГФУ (КПР) для Нигерии на общую сумму 4</w:t>
      </w:r>
      <w:r w:rsidR="00BA4E8A">
        <w:rPr>
          <w:lang w:val="ru-RU"/>
        </w:rPr>
        <w:t> </w:t>
      </w:r>
      <w:r w:rsidRPr="00662D0B">
        <w:rPr>
          <w:lang w:val="ru-RU"/>
        </w:rPr>
        <w:t>283</w:t>
      </w:r>
      <w:r w:rsidR="00BA4E8A">
        <w:rPr>
          <w:lang w:val="ru-RU"/>
        </w:rPr>
        <w:t> </w:t>
      </w:r>
      <w:r w:rsidRPr="00662D0B">
        <w:rPr>
          <w:lang w:val="ru-RU"/>
        </w:rPr>
        <w:t>033</w:t>
      </w:r>
      <w:r w:rsidR="00BA4E8A">
        <w:rPr>
          <w:lang w:val="ru-RU"/>
        </w:rPr>
        <w:t> </w:t>
      </w:r>
      <w:r w:rsidRPr="00662D0B">
        <w:rPr>
          <w:lang w:val="ru-RU"/>
        </w:rPr>
        <w:t>долл.</w:t>
      </w:r>
      <w:r w:rsidR="00BA4E8A">
        <w:rPr>
          <w:lang w:val="ru-RU"/>
        </w:rPr>
        <w:t> </w:t>
      </w:r>
      <w:r w:rsidRPr="00662D0B">
        <w:rPr>
          <w:lang w:val="ru-RU"/>
        </w:rPr>
        <w:t xml:space="preserve">США плюс эксплуатационные расходы учреждения, направленный на сокращение потребления ГФУ на 10,13 процента от базового уровня страны к 2029 году. Утвердив этап </w:t>
      </w:r>
      <w:r w:rsidRPr="00662D0B">
        <w:t>I</w:t>
      </w:r>
      <w:r w:rsidRPr="00662D0B">
        <w:rPr>
          <w:lang w:val="ru-RU"/>
        </w:rPr>
        <w:t xml:space="preserve"> </w:t>
      </w:r>
      <w:r w:rsidR="00BA4E8A">
        <w:rPr>
          <w:lang w:val="ru-RU"/>
        </w:rPr>
        <w:t>КПР</w:t>
      </w:r>
      <w:r w:rsidRPr="00662D0B">
        <w:rPr>
          <w:lang w:val="ru-RU"/>
        </w:rPr>
        <w:t xml:space="preserve">, Исполнительный комитет, в частности, просил ПРООН и правительство Нигерии в случае пересмотра базового уровня ГФУ в стране представить обновленное проектное предложение по этапу </w:t>
      </w:r>
      <w:r w:rsidRPr="00662D0B">
        <w:t>I</w:t>
      </w:r>
      <w:r w:rsidRPr="00662D0B">
        <w:rPr>
          <w:lang w:val="ru-RU"/>
        </w:rPr>
        <w:t xml:space="preserve"> КПР на рассмотрение Исполнительного комитета</w:t>
      </w:r>
      <w:r>
        <w:rPr>
          <w:rStyle w:val="FootnoteReference"/>
        </w:rPr>
        <w:footnoteReference w:id="23"/>
      </w:r>
      <w:r w:rsidRPr="00662D0B">
        <w:rPr>
          <w:lang w:val="ru-RU"/>
        </w:rPr>
        <w:t xml:space="preserve">. </w:t>
      </w:r>
      <w:r w:rsidRPr="00BA4E8A">
        <w:rPr>
          <w:lang w:val="ru-RU"/>
        </w:rPr>
        <w:t>Первоначальное</w:t>
      </w:r>
      <w:r>
        <w:rPr>
          <w:lang w:val="ru-RU"/>
        </w:rPr>
        <w:t xml:space="preserve"> </w:t>
      </w:r>
      <w:r w:rsidRPr="00BA4E8A">
        <w:rPr>
          <w:lang w:val="ru-RU"/>
        </w:rPr>
        <w:t xml:space="preserve">предложение содержится в документе </w:t>
      </w:r>
      <w:r w:rsidRPr="00662D0B">
        <w:t>UNEP</w:t>
      </w:r>
      <w:r w:rsidRPr="00BA4E8A">
        <w:rPr>
          <w:lang w:val="ru-RU"/>
        </w:rPr>
        <w:t>/</w:t>
      </w:r>
      <w:r w:rsidRPr="00662D0B">
        <w:t>OzL</w:t>
      </w:r>
      <w:r w:rsidRPr="00BA4E8A">
        <w:rPr>
          <w:lang w:val="ru-RU"/>
        </w:rPr>
        <w:t>.</w:t>
      </w:r>
      <w:r w:rsidRPr="00662D0B">
        <w:t>Pro</w:t>
      </w:r>
      <w:r w:rsidRPr="00BA4E8A">
        <w:rPr>
          <w:lang w:val="ru-RU"/>
        </w:rPr>
        <w:t>/</w:t>
      </w:r>
      <w:r w:rsidRPr="00662D0B">
        <w:t>ExCom</w:t>
      </w:r>
      <w:r w:rsidRPr="00BA4E8A">
        <w:rPr>
          <w:lang w:val="ru-RU"/>
        </w:rPr>
        <w:t>/95/70</w:t>
      </w:r>
      <w:r w:rsidRPr="00662D0B">
        <w:rPr>
          <w:lang w:val="ru-RU"/>
        </w:rPr>
        <w:t>.</w:t>
      </w:r>
    </w:p>
    <w:p w14:paraId="625EAE48" w14:textId="6A55D2DB" w:rsidR="00B17A7D" w:rsidRPr="00E402BD" w:rsidRDefault="00B17A7D" w:rsidP="00B17A7D">
      <w:pPr>
        <w:pStyle w:val="Heading1"/>
        <w:numPr>
          <w:ilvl w:val="0"/>
          <w:numId w:val="1"/>
        </w:numPr>
        <w:rPr>
          <w:lang w:val="ru-RU"/>
        </w:rPr>
      </w:pPr>
      <w:r w:rsidRPr="00E402BD">
        <w:rPr>
          <w:lang w:val="ru-RU"/>
        </w:rPr>
        <w:t xml:space="preserve">В соответствии с решением 95/69 ПРООН в качестве ведущего учреждения-исполнителя представила  от имени правительства Нигерии обновленный запрос о финансировании этапа </w:t>
      </w:r>
      <w:r w:rsidRPr="00E402BD">
        <w:t>I</w:t>
      </w:r>
      <w:r w:rsidRPr="00E402BD">
        <w:rPr>
          <w:lang w:val="ru-RU"/>
        </w:rPr>
        <w:t xml:space="preserve"> КПР на общую сумму 15 450 676 долл. США, включая 10 140 484 долл. США плюс эксплуатационные расходы учреждения в размере 709 834 долл. США для ПРООН, 3 426 026 долл. США плюс эксплуатационные расходы учреждения в размере 239 822 долл. США для ЮНИДО, 327</w:t>
      </w:r>
      <w:r w:rsidR="00BA4E8A">
        <w:rPr>
          <w:lang w:val="ru-RU"/>
        </w:rPr>
        <w:t> </w:t>
      </w:r>
      <w:r w:rsidRPr="00E402BD">
        <w:rPr>
          <w:lang w:val="ru-RU"/>
        </w:rPr>
        <w:t>000</w:t>
      </w:r>
      <w:r w:rsidR="00BA4E8A">
        <w:rPr>
          <w:lang w:val="ru-RU"/>
        </w:rPr>
        <w:t> </w:t>
      </w:r>
      <w:r w:rsidRPr="00E402BD">
        <w:rPr>
          <w:lang w:val="ru-RU"/>
        </w:rPr>
        <w:t>долл.</w:t>
      </w:r>
      <w:r w:rsidR="00BA4E8A">
        <w:rPr>
          <w:lang w:val="ru-RU"/>
        </w:rPr>
        <w:t> </w:t>
      </w:r>
      <w:r w:rsidRPr="00E402BD">
        <w:rPr>
          <w:lang w:val="ru-RU"/>
        </w:rPr>
        <w:t>США плюс эксплуатационные расходы учреждения в размере 42</w:t>
      </w:r>
      <w:r w:rsidR="00BA4E8A">
        <w:rPr>
          <w:lang w:val="ru-RU"/>
        </w:rPr>
        <w:t> </w:t>
      </w:r>
      <w:r w:rsidRPr="00E402BD">
        <w:rPr>
          <w:lang w:val="ru-RU"/>
        </w:rPr>
        <w:t>510</w:t>
      </w:r>
      <w:r w:rsidR="00BA4E8A">
        <w:rPr>
          <w:lang w:val="ru-RU"/>
        </w:rPr>
        <w:t> </w:t>
      </w:r>
      <w:r w:rsidRPr="00E402BD">
        <w:rPr>
          <w:lang w:val="ru-RU"/>
        </w:rPr>
        <w:t>долл.</w:t>
      </w:r>
      <w:r w:rsidR="00BA4E8A">
        <w:rPr>
          <w:lang w:val="ru-RU"/>
        </w:rPr>
        <w:t> </w:t>
      </w:r>
      <w:r w:rsidRPr="00E402BD">
        <w:rPr>
          <w:lang w:val="ru-RU"/>
        </w:rPr>
        <w:t>США для ЮНЕП и 500 000 долл. США плюс эксплуатационные расходы учреждения в размере 65</w:t>
      </w:r>
      <w:r w:rsidR="00BA4E8A">
        <w:rPr>
          <w:lang w:val="ru-RU"/>
        </w:rPr>
        <w:t> </w:t>
      </w:r>
      <w:r w:rsidRPr="00E402BD">
        <w:rPr>
          <w:lang w:val="ru-RU"/>
        </w:rPr>
        <w:t>000</w:t>
      </w:r>
      <w:r w:rsidR="00BA4E8A">
        <w:rPr>
          <w:lang w:val="ru-RU"/>
        </w:rPr>
        <w:t> </w:t>
      </w:r>
      <w:r w:rsidRPr="00E402BD">
        <w:rPr>
          <w:lang w:val="ru-RU"/>
        </w:rPr>
        <w:t>долл.</w:t>
      </w:r>
      <w:r w:rsidR="00BA4E8A">
        <w:rPr>
          <w:lang w:val="ru-RU"/>
        </w:rPr>
        <w:t> </w:t>
      </w:r>
      <w:r w:rsidRPr="00E402BD">
        <w:rPr>
          <w:lang w:val="ru-RU"/>
        </w:rPr>
        <w:t xml:space="preserve">США для правительства Италии, как первоначально </w:t>
      </w:r>
      <w:r>
        <w:rPr>
          <w:lang w:val="ru-RU"/>
        </w:rPr>
        <w:t xml:space="preserve">было </w:t>
      </w:r>
      <w:r w:rsidRPr="00E402BD">
        <w:rPr>
          <w:lang w:val="ru-RU"/>
        </w:rPr>
        <w:t>представлено</w:t>
      </w:r>
      <w:r w:rsidRPr="004A4150">
        <w:rPr>
          <w:vertAlign w:val="superscript"/>
        </w:rPr>
        <w:footnoteReference w:id="24"/>
      </w:r>
      <w:r w:rsidRPr="001C4F79">
        <w:rPr>
          <w:lang w:val="ru-RU"/>
        </w:rPr>
        <w:t xml:space="preserve">.  </w:t>
      </w:r>
      <w:r w:rsidRPr="00E402BD">
        <w:rPr>
          <w:lang w:val="ru-RU"/>
        </w:rPr>
        <w:t>Эти суммы представляют собой общий объем финансирования, запрашиваемого для всего обновленного этапа</w:t>
      </w:r>
      <w:r w:rsidR="00BA4E8A">
        <w:rPr>
          <w:lang w:val="ru-RU"/>
        </w:rPr>
        <w:t> </w:t>
      </w:r>
      <w:r w:rsidRPr="00E402BD">
        <w:t>I</w:t>
      </w:r>
      <w:r w:rsidRPr="00E402BD">
        <w:rPr>
          <w:lang w:val="ru-RU"/>
        </w:rPr>
        <w:t xml:space="preserve"> КПР, включая утвержденный первый транш. </w:t>
      </w:r>
    </w:p>
    <w:p w14:paraId="6550ED06" w14:textId="07DF0395" w:rsidR="00B17A7D" w:rsidRPr="00E402BD" w:rsidRDefault="00B17A7D" w:rsidP="00B17A7D">
      <w:pPr>
        <w:pStyle w:val="Heading1"/>
        <w:numPr>
          <w:ilvl w:val="0"/>
          <w:numId w:val="1"/>
        </w:numPr>
        <w:rPr>
          <w:lang w:val="ru-RU"/>
        </w:rPr>
      </w:pPr>
      <w:r w:rsidRPr="00E402BD">
        <w:rPr>
          <w:lang w:val="ru-RU"/>
        </w:rPr>
        <w:t xml:space="preserve">Первый транш этапа </w:t>
      </w:r>
      <w:r>
        <w:t>I</w:t>
      </w:r>
      <w:r w:rsidRPr="00E402BD">
        <w:rPr>
          <w:lang w:val="ru-RU"/>
        </w:rPr>
        <w:t xml:space="preserve"> КПР, включенный в обновленный запрос, приведен в соответствие с</w:t>
      </w:r>
      <w:r>
        <w:rPr>
          <w:lang w:val="ru-RU"/>
        </w:rPr>
        <w:t> </w:t>
      </w:r>
      <w:r w:rsidRPr="00E402BD">
        <w:rPr>
          <w:lang w:val="ru-RU"/>
        </w:rPr>
        <w:t>суммой, утвержденной на 95-м совещании, и составляет 2 937 894 долл. США, включая 1</w:t>
      </w:r>
      <w:r w:rsidR="00BA4E8A">
        <w:rPr>
          <w:lang w:val="ru-RU"/>
        </w:rPr>
        <w:t> </w:t>
      </w:r>
      <w:r w:rsidRPr="00E402BD">
        <w:rPr>
          <w:lang w:val="ru-RU"/>
        </w:rPr>
        <w:t>902</w:t>
      </w:r>
      <w:r w:rsidR="00BA4E8A">
        <w:rPr>
          <w:lang w:val="ru-RU"/>
        </w:rPr>
        <w:t> </w:t>
      </w:r>
      <w:r w:rsidRPr="00E402BD">
        <w:rPr>
          <w:lang w:val="ru-RU"/>
        </w:rPr>
        <w:t>050</w:t>
      </w:r>
      <w:r w:rsidR="00BA4E8A">
        <w:rPr>
          <w:lang w:val="ru-RU"/>
        </w:rPr>
        <w:t> </w:t>
      </w:r>
      <w:r w:rsidRPr="00E402BD">
        <w:rPr>
          <w:lang w:val="ru-RU"/>
        </w:rPr>
        <w:t>долл.</w:t>
      </w:r>
      <w:r w:rsidR="00BA4E8A">
        <w:rPr>
          <w:lang w:val="ru-RU"/>
        </w:rPr>
        <w:t> </w:t>
      </w:r>
      <w:r w:rsidRPr="00E402BD">
        <w:rPr>
          <w:lang w:val="ru-RU"/>
        </w:rPr>
        <w:t>США плюс эксплуатационные расходы учреждения в размере 133 144 долл. США для ПРООН, 705 510 долл. США плюс эксплуатационные расходы учреждения в размере 49</w:t>
      </w:r>
      <w:r>
        <w:rPr>
          <w:lang w:val="ru-RU"/>
        </w:rPr>
        <w:t> </w:t>
      </w:r>
      <w:r w:rsidRPr="00E402BD">
        <w:rPr>
          <w:lang w:val="ru-RU"/>
        </w:rPr>
        <w:t>386</w:t>
      </w:r>
      <w:r>
        <w:rPr>
          <w:lang w:val="ru-RU"/>
        </w:rPr>
        <w:t> </w:t>
      </w:r>
      <w:r w:rsidRPr="00E402BD">
        <w:rPr>
          <w:lang w:val="ru-RU"/>
        </w:rPr>
        <w:t>долл. США для ЮНИДО и 130 800 долл. США плюс расходы на поддержку агентства в</w:t>
      </w:r>
      <w:r>
        <w:rPr>
          <w:lang w:val="ru-RU"/>
        </w:rPr>
        <w:t> </w:t>
      </w:r>
      <w:r w:rsidRPr="00E402BD">
        <w:rPr>
          <w:lang w:val="ru-RU"/>
        </w:rPr>
        <w:t xml:space="preserve">размере 17 004 долл. США для ЮНЕП, как первоначально </w:t>
      </w:r>
      <w:r>
        <w:rPr>
          <w:lang w:val="ru-RU"/>
        </w:rPr>
        <w:t xml:space="preserve">было </w:t>
      </w:r>
      <w:r w:rsidRPr="00E402BD">
        <w:rPr>
          <w:lang w:val="ru-RU"/>
        </w:rPr>
        <w:t>представлено, на период с</w:t>
      </w:r>
      <w:r>
        <w:rPr>
          <w:lang w:val="ru-RU"/>
        </w:rPr>
        <w:t> </w:t>
      </w:r>
      <w:r w:rsidRPr="00E402BD">
        <w:rPr>
          <w:lang w:val="ru-RU"/>
        </w:rPr>
        <w:t>января</w:t>
      </w:r>
      <w:r>
        <w:rPr>
          <w:lang w:val="ru-RU"/>
        </w:rPr>
        <w:t> </w:t>
      </w:r>
      <w:r w:rsidRPr="00E402BD">
        <w:rPr>
          <w:lang w:val="ru-RU"/>
        </w:rPr>
        <w:t>2025 г. по декабрь 2026 г.</w:t>
      </w:r>
    </w:p>
    <w:p w14:paraId="1D5F0952" w14:textId="47EF70FF" w:rsidR="00B17A7D" w:rsidRPr="00BA4E8A" w:rsidRDefault="00B17A7D" w:rsidP="00B17A7D">
      <w:pPr>
        <w:pStyle w:val="Heading1"/>
        <w:numPr>
          <w:ilvl w:val="0"/>
          <w:numId w:val="1"/>
        </w:numPr>
        <w:rPr>
          <w:lang w:val="ru-RU"/>
        </w:rPr>
      </w:pPr>
      <w:r w:rsidRPr="00411094">
        <w:rPr>
          <w:lang w:val="ru-RU"/>
        </w:rPr>
        <w:lastRenderedPageBreak/>
        <w:t xml:space="preserve">Второй транш обновленного этапа </w:t>
      </w:r>
      <w:r w:rsidRPr="00411094">
        <w:t>I</w:t>
      </w:r>
      <w:r w:rsidRPr="00411094">
        <w:rPr>
          <w:lang w:val="ru-RU"/>
        </w:rPr>
        <w:t xml:space="preserve"> КПР, запрашиваемый на данном совещании, составляет 4 052 581 долл. США, включая 994 327 долл. США плюс эксплуатационные расходы учреждения в размере 69 603 долл. США для ПРООН, 2 720 526 долл. США плюс эксплуатационные расходы учреждения в размере 190 437 долл. США для ЮНИДО и 68 750 долл. США плюс эксплуатационные расходы учреждения в размере 8 938 долл. США для правительства Италии, как первоначально было представлено, на период с июля 2026 года по декабрь 2028 года.</w:t>
      </w:r>
    </w:p>
    <w:p w14:paraId="61F54928" w14:textId="77777777" w:rsidR="00B17A7D" w:rsidRPr="00EB187F" w:rsidRDefault="00B17A7D" w:rsidP="00B17A7D">
      <w:pPr>
        <w:keepNext/>
        <w:spacing w:after="240"/>
        <w:rPr>
          <w:b/>
          <w:lang w:val="ru-RU"/>
        </w:rPr>
      </w:pPr>
      <w:r w:rsidRPr="004A4150">
        <w:rPr>
          <w:b/>
        </w:rPr>
        <w:t>II</w:t>
      </w:r>
      <w:r w:rsidRPr="00EB187F">
        <w:rPr>
          <w:b/>
          <w:lang w:val="ru-RU"/>
        </w:rPr>
        <w:t>.</w:t>
      </w:r>
      <w:r w:rsidRPr="00EB187F">
        <w:rPr>
          <w:b/>
          <w:lang w:val="ru-RU"/>
        </w:rPr>
        <w:tab/>
      </w:r>
      <w:r>
        <w:rPr>
          <w:b/>
          <w:lang w:val="ru-RU"/>
        </w:rPr>
        <w:t>История вопроса</w:t>
      </w:r>
    </w:p>
    <w:p w14:paraId="1A04707B" w14:textId="77777777" w:rsidR="00B17A7D" w:rsidRPr="00EB187F" w:rsidRDefault="00B17A7D" w:rsidP="00B17A7D">
      <w:pPr>
        <w:keepNext/>
        <w:spacing w:after="240"/>
        <w:rPr>
          <w:bCs/>
          <w:u w:val="single"/>
          <w:lang w:val="ru-RU"/>
        </w:rPr>
      </w:pPr>
      <w:r>
        <w:rPr>
          <w:bCs/>
          <w:u w:val="single"/>
          <w:lang w:val="ru-RU"/>
        </w:rPr>
        <w:t>Ход реализации Плана организационной деятельности по поэтапному отказу от ГХФУ</w:t>
      </w:r>
    </w:p>
    <w:p w14:paraId="375BD635" w14:textId="77777777" w:rsidR="00B17A7D" w:rsidRPr="00EB187F" w:rsidRDefault="00B17A7D" w:rsidP="00B17A7D">
      <w:pPr>
        <w:pStyle w:val="Heading1"/>
        <w:numPr>
          <w:ilvl w:val="0"/>
          <w:numId w:val="1"/>
        </w:numPr>
        <w:rPr>
          <w:lang w:val="ru-RU"/>
        </w:rPr>
      </w:pPr>
      <w:r>
        <w:rPr>
          <w:lang w:val="ru-RU"/>
        </w:rPr>
        <w:t>В</w:t>
      </w:r>
      <w:r w:rsidRPr="00EB187F">
        <w:rPr>
          <w:lang w:val="ru-RU"/>
        </w:rPr>
        <w:t xml:space="preserve"> </w:t>
      </w:r>
      <w:r>
        <w:rPr>
          <w:lang w:val="ru-RU"/>
        </w:rPr>
        <w:t>таблице</w:t>
      </w:r>
      <w:r w:rsidRPr="00EB187F">
        <w:rPr>
          <w:lang w:val="ru-RU"/>
        </w:rPr>
        <w:t xml:space="preserve"> 10 </w:t>
      </w:r>
      <w:r>
        <w:rPr>
          <w:lang w:val="ru-RU"/>
        </w:rPr>
        <w:t>представлены</w:t>
      </w:r>
      <w:r w:rsidRPr="00EB187F">
        <w:rPr>
          <w:lang w:val="ru-RU"/>
        </w:rPr>
        <w:t xml:space="preserve"> </w:t>
      </w:r>
      <w:r>
        <w:rPr>
          <w:lang w:val="ru-RU"/>
        </w:rPr>
        <w:t>данные</w:t>
      </w:r>
      <w:r w:rsidRPr="00EB187F">
        <w:rPr>
          <w:lang w:val="ru-RU"/>
        </w:rPr>
        <w:t xml:space="preserve"> </w:t>
      </w:r>
      <w:r>
        <w:rPr>
          <w:lang w:val="ru-RU"/>
        </w:rPr>
        <w:t>о</w:t>
      </w:r>
      <w:r w:rsidRPr="00EB187F">
        <w:rPr>
          <w:lang w:val="ru-RU"/>
        </w:rPr>
        <w:t xml:space="preserve"> </w:t>
      </w:r>
      <w:r w:rsidRPr="00EB187F">
        <w:rPr>
          <w:bCs/>
          <w:lang w:val="ru-RU"/>
        </w:rPr>
        <w:t>ходе реализации Плана организационной деятельности по поэтапному отказу от ГХФУ (ПОДПО) Нигерии по состоянию на май 2026 года.</w:t>
      </w:r>
    </w:p>
    <w:p w14:paraId="59357995" w14:textId="77777777" w:rsidR="00B17A7D" w:rsidRPr="00EB187F" w:rsidRDefault="00B17A7D" w:rsidP="00B17A7D">
      <w:pPr>
        <w:keepNext/>
        <w:rPr>
          <w:lang w:val="ru-RU"/>
        </w:rPr>
      </w:pPr>
      <w:r>
        <w:rPr>
          <w:b/>
          <w:lang w:val="ru-RU"/>
        </w:rPr>
        <w:t>Таблица</w:t>
      </w:r>
      <w:r w:rsidRPr="004A4150">
        <w:rPr>
          <w:b/>
        </w:rPr>
        <w:t> </w:t>
      </w:r>
      <w:r w:rsidRPr="00EB187F">
        <w:rPr>
          <w:b/>
          <w:bCs/>
          <w:lang w:val="ru-RU"/>
        </w:rPr>
        <w:t>10</w:t>
      </w:r>
      <w:r w:rsidRPr="00EB187F">
        <w:rPr>
          <w:b/>
          <w:lang w:val="ru-RU"/>
        </w:rPr>
        <w:t>. Ход реализации П</w:t>
      </w:r>
      <w:r>
        <w:rPr>
          <w:b/>
          <w:lang w:val="ru-RU"/>
        </w:rPr>
        <w:t>ОДПО Нигерии</w:t>
      </w:r>
    </w:p>
    <w:tbl>
      <w:tblPr>
        <w:tblStyle w:val="TableGrid"/>
        <w:tblW w:w="5000" w:type="pct"/>
        <w:tblLook w:val="04A0" w:firstRow="1" w:lastRow="0" w:firstColumn="1" w:lastColumn="0" w:noHBand="0" w:noVBand="1"/>
      </w:tblPr>
      <w:tblGrid>
        <w:gridCol w:w="2689"/>
        <w:gridCol w:w="2031"/>
        <w:gridCol w:w="2315"/>
        <w:gridCol w:w="2315"/>
      </w:tblGrid>
      <w:tr w:rsidR="00B17A7D" w:rsidRPr="004A4150" w14:paraId="5CC91A3E" w14:textId="77777777" w:rsidTr="00761547">
        <w:trPr>
          <w:tblHeader/>
        </w:trPr>
        <w:tc>
          <w:tcPr>
            <w:tcW w:w="1438" w:type="pct"/>
          </w:tcPr>
          <w:p w14:paraId="73862A29" w14:textId="77777777" w:rsidR="00B17A7D" w:rsidRPr="004B4192" w:rsidRDefault="00B17A7D" w:rsidP="00761547">
            <w:pPr>
              <w:spacing w:before="20" w:after="20"/>
              <w:jc w:val="center"/>
              <w:rPr>
                <w:b/>
                <w:bCs/>
                <w:sz w:val="20"/>
                <w:szCs w:val="20"/>
                <w:lang w:val="ru-RU"/>
              </w:rPr>
            </w:pPr>
            <w:r w:rsidRPr="00411094">
              <w:rPr>
                <w:b/>
                <w:bCs/>
                <w:sz w:val="20"/>
                <w:szCs w:val="20"/>
                <w:lang w:val="ru-RU"/>
              </w:rPr>
              <w:t>Описание</w:t>
            </w:r>
          </w:p>
        </w:tc>
        <w:tc>
          <w:tcPr>
            <w:tcW w:w="1086" w:type="pct"/>
          </w:tcPr>
          <w:p w14:paraId="7D0C4959" w14:textId="77777777" w:rsidR="00B17A7D" w:rsidRPr="004A4150" w:rsidRDefault="00B17A7D" w:rsidP="00761547">
            <w:pPr>
              <w:spacing w:before="20" w:after="20"/>
              <w:jc w:val="center"/>
              <w:rPr>
                <w:b/>
                <w:bCs/>
                <w:sz w:val="20"/>
                <w:szCs w:val="20"/>
              </w:rPr>
            </w:pPr>
            <w:r>
              <w:rPr>
                <w:b/>
                <w:bCs/>
                <w:sz w:val="20"/>
                <w:szCs w:val="20"/>
                <w:lang w:val="ru-RU"/>
              </w:rPr>
              <w:t>Этап</w:t>
            </w:r>
            <w:r w:rsidRPr="004A4150">
              <w:rPr>
                <w:b/>
                <w:bCs/>
                <w:sz w:val="20"/>
                <w:szCs w:val="20"/>
              </w:rPr>
              <w:t> I</w:t>
            </w:r>
          </w:p>
        </w:tc>
        <w:tc>
          <w:tcPr>
            <w:tcW w:w="1238" w:type="pct"/>
          </w:tcPr>
          <w:p w14:paraId="5B66CF3F" w14:textId="77777777" w:rsidR="00B17A7D" w:rsidRPr="004A4150" w:rsidRDefault="00B17A7D" w:rsidP="00761547">
            <w:pPr>
              <w:spacing w:before="20" w:after="20"/>
              <w:jc w:val="center"/>
              <w:rPr>
                <w:b/>
                <w:bCs/>
                <w:sz w:val="20"/>
                <w:szCs w:val="20"/>
              </w:rPr>
            </w:pPr>
            <w:r>
              <w:rPr>
                <w:b/>
                <w:bCs/>
                <w:sz w:val="20"/>
                <w:szCs w:val="20"/>
                <w:lang w:val="ru-RU"/>
              </w:rPr>
              <w:t>Этап</w:t>
            </w:r>
            <w:r w:rsidRPr="004A4150">
              <w:rPr>
                <w:b/>
                <w:bCs/>
                <w:sz w:val="20"/>
                <w:szCs w:val="20"/>
              </w:rPr>
              <w:t xml:space="preserve"> II</w:t>
            </w:r>
          </w:p>
        </w:tc>
        <w:tc>
          <w:tcPr>
            <w:tcW w:w="1238" w:type="pct"/>
            <w:shd w:val="clear" w:color="auto" w:fill="FFFFFF" w:themeFill="background1"/>
          </w:tcPr>
          <w:p w14:paraId="12297DBB" w14:textId="77777777" w:rsidR="00B17A7D" w:rsidRPr="004A4150" w:rsidRDefault="00B17A7D" w:rsidP="00761547">
            <w:pPr>
              <w:spacing w:before="20" w:after="20"/>
              <w:jc w:val="center"/>
              <w:rPr>
                <w:b/>
                <w:bCs/>
                <w:sz w:val="20"/>
                <w:szCs w:val="20"/>
              </w:rPr>
            </w:pPr>
            <w:r>
              <w:rPr>
                <w:b/>
                <w:bCs/>
                <w:sz w:val="20"/>
                <w:szCs w:val="20"/>
                <w:lang w:val="ru-RU"/>
              </w:rPr>
              <w:t>Этап</w:t>
            </w:r>
            <w:r w:rsidRPr="004A4150">
              <w:rPr>
                <w:b/>
                <w:bCs/>
                <w:sz w:val="20"/>
                <w:szCs w:val="20"/>
              </w:rPr>
              <w:t xml:space="preserve"> III</w:t>
            </w:r>
          </w:p>
        </w:tc>
      </w:tr>
      <w:tr w:rsidR="00B17A7D" w:rsidRPr="004A4150" w14:paraId="31AC4F48" w14:textId="77777777" w:rsidTr="00761547">
        <w:tc>
          <w:tcPr>
            <w:tcW w:w="1438" w:type="pct"/>
            <w:vAlign w:val="center"/>
          </w:tcPr>
          <w:p w14:paraId="2A0095EA" w14:textId="77777777" w:rsidR="00B17A7D" w:rsidRPr="0052484A" w:rsidRDefault="00B17A7D" w:rsidP="00761547">
            <w:pPr>
              <w:spacing w:before="20" w:after="20"/>
              <w:jc w:val="left"/>
              <w:rPr>
                <w:sz w:val="20"/>
                <w:szCs w:val="20"/>
                <w:lang w:val="ru-RU"/>
              </w:rPr>
            </w:pPr>
            <w:r>
              <w:rPr>
                <w:sz w:val="20"/>
                <w:szCs w:val="20"/>
                <w:lang w:val="ru-RU"/>
              </w:rPr>
              <w:t>Совещание</w:t>
            </w:r>
            <w:r w:rsidRPr="0052484A">
              <w:rPr>
                <w:sz w:val="20"/>
                <w:szCs w:val="20"/>
                <w:lang w:val="ru-RU"/>
              </w:rPr>
              <w:t xml:space="preserve">, </w:t>
            </w:r>
            <w:r>
              <w:rPr>
                <w:sz w:val="20"/>
                <w:szCs w:val="20"/>
                <w:lang w:val="ru-RU"/>
              </w:rPr>
              <w:t>на</w:t>
            </w:r>
            <w:r w:rsidRPr="0052484A">
              <w:rPr>
                <w:sz w:val="20"/>
                <w:szCs w:val="20"/>
                <w:lang w:val="ru-RU"/>
              </w:rPr>
              <w:t xml:space="preserve"> </w:t>
            </w:r>
            <w:r>
              <w:rPr>
                <w:sz w:val="20"/>
                <w:szCs w:val="20"/>
                <w:lang w:val="ru-RU"/>
              </w:rPr>
              <w:t>котором</w:t>
            </w:r>
            <w:r w:rsidRPr="0052484A">
              <w:rPr>
                <w:sz w:val="20"/>
                <w:szCs w:val="20"/>
                <w:lang w:val="ru-RU"/>
              </w:rPr>
              <w:t xml:space="preserve"> </w:t>
            </w:r>
            <w:r>
              <w:rPr>
                <w:sz w:val="20"/>
                <w:szCs w:val="20"/>
                <w:lang w:val="ru-RU"/>
              </w:rPr>
              <w:t>ПОДПО одобрен</w:t>
            </w:r>
            <w:r w:rsidRPr="0052484A">
              <w:rPr>
                <w:sz w:val="20"/>
                <w:szCs w:val="20"/>
                <w:lang w:val="ru-RU"/>
              </w:rPr>
              <w:t>/</w:t>
            </w:r>
            <w:r>
              <w:rPr>
                <w:sz w:val="20"/>
                <w:szCs w:val="20"/>
                <w:lang w:val="ru-RU"/>
              </w:rPr>
              <w:t xml:space="preserve">обновлен </w:t>
            </w:r>
          </w:p>
        </w:tc>
        <w:tc>
          <w:tcPr>
            <w:tcW w:w="1086" w:type="pct"/>
            <w:vAlign w:val="center"/>
          </w:tcPr>
          <w:p w14:paraId="7384003B" w14:textId="77777777" w:rsidR="00B17A7D" w:rsidRPr="0052484A" w:rsidRDefault="00B17A7D" w:rsidP="00761547">
            <w:pPr>
              <w:spacing w:before="20" w:after="20"/>
              <w:jc w:val="center"/>
              <w:rPr>
                <w:sz w:val="20"/>
                <w:szCs w:val="20"/>
                <w:lang w:val="ru-RU"/>
              </w:rPr>
            </w:pPr>
            <w:r w:rsidRPr="004A4150">
              <w:rPr>
                <w:sz w:val="20"/>
                <w:szCs w:val="20"/>
              </w:rPr>
              <w:t>62</w:t>
            </w:r>
            <w:r>
              <w:rPr>
                <w:sz w:val="20"/>
                <w:szCs w:val="20"/>
                <w:lang w:val="ru-RU"/>
              </w:rPr>
              <w:t>-е</w:t>
            </w:r>
            <w:r w:rsidRPr="004A4150">
              <w:rPr>
                <w:sz w:val="20"/>
                <w:szCs w:val="20"/>
              </w:rPr>
              <w:t>/66</w:t>
            </w:r>
            <w:r>
              <w:rPr>
                <w:sz w:val="20"/>
                <w:szCs w:val="20"/>
                <w:lang w:val="ru-RU"/>
              </w:rPr>
              <w:t>-е</w:t>
            </w:r>
            <w:r w:rsidRPr="004A4150">
              <w:rPr>
                <w:sz w:val="20"/>
                <w:szCs w:val="20"/>
              </w:rPr>
              <w:t>/75</w:t>
            </w:r>
            <w:r>
              <w:rPr>
                <w:sz w:val="20"/>
                <w:szCs w:val="20"/>
                <w:lang w:val="ru-RU"/>
              </w:rPr>
              <w:t>-е</w:t>
            </w:r>
          </w:p>
        </w:tc>
        <w:tc>
          <w:tcPr>
            <w:tcW w:w="1238" w:type="pct"/>
            <w:vAlign w:val="center"/>
          </w:tcPr>
          <w:p w14:paraId="2A09C98D" w14:textId="77777777" w:rsidR="00B17A7D" w:rsidRPr="0052484A" w:rsidRDefault="00B17A7D" w:rsidP="00761547">
            <w:pPr>
              <w:spacing w:before="20" w:after="20"/>
              <w:jc w:val="center"/>
              <w:rPr>
                <w:sz w:val="20"/>
                <w:szCs w:val="20"/>
                <w:lang w:val="ru-RU"/>
              </w:rPr>
            </w:pPr>
            <w:r w:rsidRPr="004A4150">
              <w:rPr>
                <w:sz w:val="20"/>
                <w:szCs w:val="20"/>
              </w:rPr>
              <w:t>81</w:t>
            </w:r>
            <w:r>
              <w:rPr>
                <w:sz w:val="20"/>
                <w:szCs w:val="20"/>
                <w:lang w:val="ru-RU"/>
              </w:rPr>
              <w:t>-е</w:t>
            </w:r>
            <w:r w:rsidRPr="004A4150">
              <w:rPr>
                <w:sz w:val="20"/>
                <w:szCs w:val="20"/>
              </w:rPr>
              <w:t>/93</w:t>
            </w:r>
            <w:r>
              <w:rPr>
                <w:sz w:val="20"/>
                <w:szCs w:val="20"/>
                <w:lang w:val="ru-RU"/>
              </w:rPr>
              <w:t>-е</w:t>
            </w:r>
          </w:p>
        </w:tc>
        <w:tc>
          <w:tcPr>
            <w:tcW w:w="1238" w:type="pct"/>
            <w:shd w:val="clear" w:color="auto" w:fill="FFFFFF" w:themeFill="background1"/>
            <w:vAlign w:val="center"/>
          </w:tcPr>
          <w:p w14:paraId="5485F246" w14:textId="77777777" w:rsidR="00B17A7D" w:rsidRPr="0052484A" w:rsidRDefault="00B17A7D" w:rsidP="00761547">
            <w:pPr>
              <w:spacing w:before="20" w:after="20"/>
              <w:jc w:val="center"/>
              <w:rPr>
                <w:sz w:val="20"/>
                <w:szCs w:val="20"/>
                <w:lang w:val="ru-RU"/>
              </w:rPr>
            </w:pPr>
            <w:r w:rsidRPr="004A4150">
              <w:rPr>
                <w:sz w:val="20"/>
                <w:szCs w:val="20"/>
              </w:rPr>
              <w:t>91</w:t>
            </w:r>
            <w:r>
              <w:rPr>
                <w:sz w:val="20"/>
                <w:szCs w:val="20"/>
                <w:lang w:val="ru-RU"/>
              </w:rPr>
              <w:t>-е</w:t>
            </w:r>
            <w:r w:rsidRPr="004A4150">
              <w:rPr>
                <w:sz w:val="20"/>
                <w:szCs w:val="20"/>
              </w:rPr>
              <w:t>/94</w:t>
            </w:r>
            <w:r>
              <w:rPr>
                <w:sz w:val="20"/>
                <w:szCs w:val="20"/>
                <w:lang w:val="ru-RU"/>
              </w:rPr>
              <w:t>-е</w:t>
            </w:r>
          </w:p>
        </w:tc>
      </w:tr>
      <w:tr w:rsidR="00B17A7D" w:rsidRPr="004A4150" w14:paraId="1E5BED64" w14:textId="77777777" w:rsidTr="00761547">
        <w:tc>
          <w:tcPr>
            <w:tcW w:w="1438" w:type="pct"/>
            <w:vAlign w:val="center"/>
          </w:tcPr>
          <w:p w14:paraId="3A6A4D8E" w14:textId="77777777" w:rsidR="00B17A7D" w:rsidRPr="0052484A" w:rsidRDefault="00B17A7D" w:rsidP="00761547">
            <w:pPr>
              <w:spacing w:before="20" w:after="20"/>
              <w:jc w:val="left"/>
              <w:rPr>
                <w:sz w:val="20"/>
                <w:szCs w:val="20"/>
                <w:lang w:val="ru-RU"/>
              </w:rPr>
            </w:pPr>
            <w:r>
              <w:rPr>
                <w:sz w:val="20"/>
                <w:szCs w:val="20"/>
                <w:lang w:val="ru-RU"/>
              </w:rPr>
              <w:t>Сокращение относительно базового уровня</w:t>
            </w:r>
          </w:p>
        </w:tc>
        <w:tc>
          <w:tcPr>
            <w:tcW w:w="1086" w:type="pct"/>
            <w:vAlign w:val="center"/>
          </w:tcPr>
          <w:p w14:paraId="1B2E169B" w14:textId="77777777" w:rsidR="00B17A7D" w:rsidRPr="0052484A" w:rsidRDefault="00B17A7D" w:rsidP="00761547">
            <w:pPr>
              <w:spacing w:before="20" w:after="20"/>
              <w:jc w:val="center"/>
              <w:rPr>
                <w:sz w:val="20"/>
                <w:szCs w:val="20"/>
                <w:lang w:val="ru-RU"/>
              </w:rPr>
            </w:pPr>
            <w:r w:rsidRPr="004A4150">
              <w:rPr>
                <w:sz w:val="20"/>
                <w:szCs w:val="20"/>
              </w:rPr>
              <w:t xml:space="preserve">10% </w:t>
            </w:r>
            <w:r>
              <w:rPr>
                <w:sz w:val="20"/>
                <w:szCs w:val="20"/>
                <w:lang w:val="ru-RU"/>
              </w:rPr>
              <w:t>к</w:t>
            </w:r>
            <w:r w:rsidRPr="004A4150">
              <w:rPr>
                <w:sz w:val="20"/>
                <w:szCs w:val="20"/>
              </w:rPr>
              <w:t xml:space="preserve"> 2015</w:t>
            </w:r>
            <w:r>
              <w:rPr>
                <w:sz w:val="20"/>
                <w:szCs w:val="20"/>
                <w:lang w:val="ru-RU"/>
              </w:rPr>
              <w:t xml:space="preserve"> г.</w:t>
            </w:r>
          </w:p>
        </w:tc>
        <w:tc>
          <w:tcPr>
            <w:tcW w:w="1238" w:type="pct"/>
            <w:vAlign w:val="center"/>
          </w:tcPr>
          <w:p w14:paraId="5225FFDD" w14:textId="77777777" w:rsidR="00B17A7D" w:rsidRPr="0052484A" w:rsidRDefault="00B17A7D" w:rsidP="00761547">
            <w:pPr>
              <w:spacing w:before="20" w:after="20"/>
              <w:jc w:val="center"/>
              <w:rPr>
                <w:sz w:val="20"/>
                <w:szCs w:val="20"/>
                <w:lang w:val="ru-RU"/>
              </w:rPr>
            </w:pPr>
            <w:r w:rsidRPr="004A4150">
              <w:rPr>
                <w:sz w:val="20"/>
                <w:szCs w:val="20"/>
              </w:rPr>
              <w:t xml:space="preserve">35% </w:t>
            </w:r>
            <w:r>
              <w:rPr>
                <w:sz w:val="20"/>
                <w:szCs w:val="20"/>
                <w:lang w:val="ru-RU"/>
              </w:rPr>
              <w:t>к</w:t>
            </w:r>
            <w:r w:rsidRPr="004A4150">
              <w:rPr>
                <w:sz w:val="20"/>
                <w:szCs w:val="20"/>
              </w:rPr>
              <w:t xml:space="preserve"> 2020</w:t>
            </w:r>
            <w:r>
              <w:rPr>
                <w:sz w:val="20"/>
                <w:szCs w:val="20"/>
                <w:lang w:val="ru-RU"/>
              </w:rPr>
              <w:t xml:space="preserve"> г.</w:t>
            </w:r>
          </w:p>
        </w:tc>
        <w:tc>
          <w:tcPr>
            <w:tcW w:w="1238" w:type="pct"/>
            <w:shd w:val="clear" w:color="auto" w:fill="FFFFFF" w:themeFill="background1"/>
            <w:vAlign w:val="center"/>
          </w:tcPr>
          <w:p w14:paraId="16D5AD09" w14:textId="2B79354B" w:rsidR="00B17A7D" w:rsidRPr="004A4150" w:rsidRDefault="00B17A7D" w:rsidP="00761547">
            <w:pPr>
              <w:spacing w:before="20" w:after="20"/>
              <w:jc w:val="center"/>
              <w:rPr>
                <w:sz w:val="20"/>
                <w:szCs w:val="20"/>
              </w:rPr>
            </w:pPr>
            <w:r w:rsidRPr="004A4150">
              <w:rPr>
                <w:sz w:val="20"/>
                <w:szCs w:val="20"/>
              </w:rPr>
              <w:t>67</w:t>
            </w:r>
            <w:r w:rsidR="00DF51A1" w:rsidRPr="0052484A">
              <w:rPr>
                <w:sz w:val="20"/>
                <w:szCs w:val="20"/>
                <w:lang w:val="ru-RU"/>
              </w:rPr>
              <w:t>,</w:t>
            </w:r>
            <w:r w:rsidRPr="004A4150">
              <w:rPr>
                <w:sz w:val="20"/>
                <w:szCs w:val="20"/>
              </w:rPr>
              <w:t>5% 2025</w:t>
            </w:r>
            <w:r>
              <w:rPr>
                <w:sz w:val="20"/>
                <w:szCs w:val="20"/>
                <w:lang w:val="ru-RU"/>
              </w:rPr>
              <w:t xml:space="preserve"> г.</w:t>
            </w:r>
            <w:r w:rsidRPr="009F53AF">
              <w:rPr>
                <w:sz w:val="20"/>
                <w:szCs w:val="20"/>
                <w:vertAlign w:val="superscript"/>
              </w:rPr>
              <w:t>*</w:t>
            </w:r>
          </w:p>
        </w:tc>
      </w:tr>
      <w:tr w:rsidR="00B17A7D" w:rsidRPr="004A4150" w14:paraId="74B89348" w14:textId="77777777" w:rsidTr="00761547">
        <w:tc>
          <w:tcPr>
            <w:tcW w:w="1438" w:type="pct"/>
            <w:vAlign w:val="center"/>
          </w:tcPr>
          <w:p w14:paraId="47AED4DE" w14:textId="77777777" w:rsidR="00B17A7D" w:rsidRPr="0052484A" w:rsidRDefault="00B17A7D" w:rsidP="00761547">
            <w:pPr>
              <w:spacing w:before="20" w:after="20"/>
              <w:jc w:val="left"/>
              <w:rPr>
                <w:b/>
                <w:bCs/>
                <w:sz w:val="20"/>
                <w:szCs w:val="20"/>
                <w:lang w:val="ru-RU"/>
              </w:rPr>
            </w:pPr>
            <w:r>
              <w:rPr>
                <w:b/>
                <w:bCs/>
                <w:sz w:val="20"/>
                <w:szCs w:val="20"/>
                <w:lang w:val="ru-RU"/>
              </w:rPr>
              <w:t xml:space="preserve">Общие расходы в рамках этапа </w:t>
            </w:r>
            <w:r w:rsidRPr="0052484A">
              <w:rPr>
                <w:b/>
                <w:bCs/>
                <w:sz w:val="20"/>
                <w:szCs w:val="20"/>
                <w:lang w:val="ru-RU"/>
              </w:rPr>
              <w:t>(</w:t>
            </w:r>
            <w:r>
              <w:rPr>
                <w:b/>
                <w:bCs/>
                <w:sz w:val="20"/>
                <w:szCs w:val="20"/>
                <w:lang w:val="ru-RU"/>
              </w:rPr>
              <w:t>в долл. США</w:t>
            </w:r>
            <w:r w:rsidRPr="0052484A">
              <w:rPr>
                <w:b/>
                <w:bCs/>
                <w:sz w:val="20"/>
                <w:szCs w:val="20"/>
                <w:lang w:val="ru-RU"/>
              </w:rPr>
              <w:t>)</w:t>
            </w:r>
          </w:p>
        </w:tc>
        <w:tc>
          <w:tcPr>
            <w:tcW w:w="1086" w:type="pct"/>
            <w:vAlign w:val="center"/>
          </w:tcPr>
          <w:p w14:paraId="192923B0" w14:textId="77777777" w:rsidR="00B17A7D" w:rsidRPr="004A4150" w:rsidRDefault="00B17A7D" w:rsidP="00761547">
            <w:pPr>
              <w:spacing w:before="20" w:after="20"/>
              <w:jc w:val="center"/>
              <w:rPr>
                <w:sz w:val="20"/>
                <w:szCs w:val="20"/>
              </w:rPr>
            </w:pPr>
            <w:r w:rsidRPr="004A4150">
              <w:rPr>
                <w:sz w:val="20"/>
                <w:szCs w:val="20"/>
              </w:rPr>
              <w:t>4</w:t>
            </w:r>
            <w:r>
              <w:rPr>
                <w:sz w:val="20"/>
                <w:szCs w:val="20"/>
                <w:lang w:val="ru-RU"/>
              </w:rPr>
              <w:t> </w:t>
            </w:r>
            <w:r w:rsidRPr="004A4150">
              <w:rPr>
                <w:sz w:val="20"/>
                <w:szCs w:val="20"/>
              </w:rPr>
              <w:t>938</w:t>
            </w:r>
            <w:r>
              <w:rPr>
                <w:sz w:val="20"/>
                <w:szCs w:val="20"/>
                <w:lang w:val="ru-RU"/>
              </w:rPr>
              <w:t xml:space="preserve"> </w:t>
            </w:r>
            <w:r w:rsidRPr="004A4150">
              <w:rPr>
                <w:sz w:val="20"/>
                <w:szCs w:val="20"/>
              </w:rPr>
              <w:t>830</w:t>
            </w:r>
          </w:p>
        </w:tc>
        <w:tc>
          <w:tcPr>
            <w:tcW w:w="1238" w:type="pct"/>
          </w:tcPr>
          <w:p w14:paraId="5A4AE503" w14:textId="77777777" w:rsidR="00B17A7D" w:rsidRPr="0052484A" w:rsidRDefault="00B17A7D" w:rsidP="00761547">
            <w:pPr>
              <w:spacing w:before="120" w:after="20"/>
              <w:jc w:val="center"/>
              <w:rPr>
                <w:sz w:val="20"/>
                <w:szCs w:val="20"/>
              </w:rPr>
            </w:pPr>
            <w:r w:rsidRPr="004A4150">
              <w:rPr>
                <w:sz w:val="20"/>
                <w:szCs w:val="20"/>
              </w:rPr>
              <w:t>8</w:t>
            </w:r>
            <w:r w:rsidRPr="0052484A">
              <w:rPr>
                <w:sz w:val="20"/>
                <w:szCs w:val="20"/>
              </w:rPr>
              <w:t> </w:t>
            </w:r>
            <w:r w:rsidRPr="004A4150">
              <w:rPr>
                <w:sz w:val="20"/>
                <w:szCs w:val="20"/>
              </w:rPr>
              <w:t>890</w:t>
            </w:r>
            <w:r w:rsidRPr="0052484A">
              <w:rPr>
                <w:sz w:val="20"/>
                <w:szCs w:val="20"/>
              </w:rPr>
              <w:t xml:space="preserve"> </w:t>
            </w:r>
            <w:r w:rsidRPr="004A4150">
              <w:rPr>
                <w:sz w:val="20"/>
                <w:szCs w:val="20"/>
              </w:rPr>
              <w:t>734</w:t>
            </w:r>
          </w:p>
        </w:tc>
        <w:tc>
          <w:tcPr>
            <w:tcW w:w="1238" w:type="pct"/>
            <w:shd w:val="clear" w:color="auto" w:fill="FFFFFF" w:themeFill="background1"/>
          </w:tcPr>
          <w:p w14:paraId="06408846" w14:textId="77777777" w:rsidR="00B17A7D" w:rsidRPr="004A4150" w:rsidRDefault="00B17A7D" w:rsidP="00761547">
            <w:pPr>
              <w:spacing w:before="120" w:after="20"/>
              <w:jc w:val="center"/>
              <w:rPr>
                <w:sz w:val="20"/>
                <w:szCs w:val="20"/>
              </w:rPr>
            </w:pPr>
            <w:r w:rsidRPr="004A4150">
              <w:rPr>
                <w:sz w:val="20"/>
                <w:szCs w:val="20"/>
              </w:rPr>
              <w:t>3</w:t>
            </w:r>
            <w:r>
              <w:rPr>
                <w:sz w:val="20"/>
                <w:szCs w:val="20"/>
                <w:lang w:val="ru-RU"/>
              </w:rPr>
              <w:t> </w:t>
            </w:r>
            <w:r w:rsidRPr="004A4150">
              <w:rPr>
                <w:sz w:val="20"/>
                <w:szCs w:val="20"/>
              </w:rPr>
              <w:t>144</w:t>
            </w:r>
            <w:r>
              <w:rPr>
                <w:sz w:val="20"/>
                <w:szCs w:val="20"/>
                <w:lang w:val="ru-RU"/>
              </w:rPr>
              <w:t xml:space="preserve"> </w:t>
            </w:r>
            <w:r w:rsidRPr="004A4150">
              <w:rPr>
                <w:sz w:val="20"/>
                <w:szCs w:val="20"/>
              </w:rPr>
              <w:t>194</w:t>
            </w:r>
          </w:p>
        </w:tc>
      </w:tr>
      <w:tr w:rsidR="00B17A7D" w:rsidRPr="004A4150" w14:paraId="1F929A02" w14:textId="77777777" w:rsidTr="00761547">
        <w:tc>
          <w:tcPr>
            <w:tcW w:w="1438" w:type="pct"/>
            <w:vAlign w:val="center"/>
          </w:tcPr>
          <w:p w14:paraId="67F737A7" w14:textId="77777777" w:rsidR="00B17A7D" w:rsidRPr="0052484A" w:rsidRDefault="00B17A7D" w:rsidP="00761547">
            <w:pPr>
              <w:spacing w:before="20" w:after="20"/>
              <w:jc w:val="left"/>
              <w:rPr>
                <w:b/>
                <w:bCs/>
                <w:sz w:val="20"/>
                <w:szCs w:val="20"/>
                <w:lang w:val="ru-RU"/>
              </w:rPr>
            </w:pPr>
            <w:r>
              <w:rPr>
                <w:b/>
                <w:bCs/>
                <w:sz w:val="20"/>
                <w:szCs w:val="20"/>
                <w:lang w:val="ru-RU"/>
              </w:rPr>
              <w:t>Дата</w:t>
            </w:r>
            <w:r w:rsidRPr="0052484A">
              <w:rPr>
                <w:b/>
                <w:bCs/>
                <w:sz w:val="20"/>
                <w:szCs w:val="20"/>
                <w:lang w:val="ru-RU"/>
              </w:rPr>
              <w:t xml:space="preserve"> </w:t>
            </w:r>
            <w:r>
              <w:rPr>
                <w:b/>
                <w:bCs/>
                <w:sz w:val="20"/>
                <w:szCs w:val="20"/>
                <w:lang w:val="ru-RU"/>
              </w:rPr>
              <w:t>завершения</w:t>
            </w:r>
            <w:r w:rsidRPr="0052484A">
              <w:rPr>
                <w:b/>
                <w:bCs/>
                <w:sz w:val="20"/>
                <w:szCs w:val="20"/>
                <w:lang w:val="ru-RU"/>
              </w:rPr>
              <w:t xml:space="preserve"> (</w:t>
            </w:r>
            <w:r>
              <w:rPr>
                <w:b/>
                <w:bCs/>
                <w:sz w:val="20"/>
                <w:szCs w:val="20"/>
                <w:lang w:val="ru-RU"/>
              </w:rPr>
              <w:t>фактическая или планируемая</w:t>
            </w:r>
            <w:r w:rsidRPr="0052484A">
              <w:rPr>
                <w:b/>
                <w:bCs/>
                <w:sz w:val="20"/>
                <w:szCs w:val="20"/>
                <w:lang w:val="ru-RU"/>
              </w:rPr>
              <w:t>)</w:t>
            </w:r>
          </w:p>
        </w:tc>
        <w:tc>
          <w:tcPr>
            <w:tcW w:w="1086" w:type="pct"/>
            <w:vAlign w:val="center"/>
          </w:tcPr>
          <w:p w14:paraId="121EDD4F" w14:textId="77777777" w:rsidR="00B17A7D" w:rsidRPr="0052484A" w:rsidRDefault="00B17A7D" w:rsidP="00761547">
            <w:pPr>
              <w:spacing w:before="20" w:after="20"/>
              <w:jc w:val="center"/>
              <w:rPr>
                <w:sz w:val="20"/>
                <w:szCs w:val="20"/>
                <w:lang w:val="ru-RU"/>
              </w:rPr>
            </w:pPr>
            <w:r w:rsidRPr="004A4150">
              <w:rPr>
                <w:sz w:val="20"/>
                <w:szCs w:val="20"/>
              </w:rPr>
              <w:t>1 </w:t>
            </w:r>
            <w:r>
              <w:rPr>
                <w:sz w:val="20"/>
                <w:szCs w:val="20"/>
                <w:lang w:val="ru-RU"/>
              </w:rPr>
              <w:t>декабря</w:t>
            </w:r>
            <w:r w:rsidRPr="004A4150">
              <w:rPr>
                <w:sz w:val="20"/>
                <w:szCs w:val="20"/>
              </w:rPr>
              <w:t> 2018</w:t>
            </w:r>
            <w:r>
              <w:rPr>
                <w:sz w:val="20"/>
                <w:szCs w:val="20"/>
                <w:lang w:val="ru-RU"/>
              </w:rPr>
              <w:t xml:space="preserve"> г.</w:t>
            </w:r>
          </w:p>
        </w:tc>
        <w:tc>
          <w:tcPr>
            <w:tcW w:w="1238" w:type="pct"/>
            <w:vAlign w:val="center"/>
          </w:tcPr>
          <w:p w14:paraId="451CD8CB" w14:textId="77777777" w:rsidR="00B17A7D" w:rsidRPr="004A4150" w:rsidRDefault="00B17A7D" w:rsidP="00761547">
            <w:pPr>
              <w:spacing w:before="20" w:after="20"/>
              <w:jc w:val="center"/>
              <w:rPr>
                <w:sz w:val="20"/>
                <w:szCs w:val="20"/>
              </w:rPr>
            </w:pPr>
            <w:r w:rsidRPr="004A4150">
              <w:rPr>
                <w:sz w:val="20"/>
                <w:szCs w:val="20"/>
              </w:rPr>
              <w:t>31 </w:t>
            </w:r>
            <w:r>
              <w:rPr>
                <w:sz w:val="20"/>
                <w:szCs w:val="20"/>
                <w:lang w:val="ru-RU"/>
              </w:rPr>
              <w:t xml:space="preserve">декабря </w:t>
            </w:r>
            <w:r w:rsidRPr="004A4150">
              <w:rPr>
                <w:sz w:val="20"/>
                <w:szCs w:val="20"/>
              </w:rPr>
              <w:t>2026</w:t>
            </w:r>
            <w:r>
              <w:rPr>
                <w:sz w:val="20"/>
                <w:szCs w:val="20"/>
                <w:lang w:val="ru-RU"/>
              </w:rPr>
              <w:t xml:space="preserve"> г.</w:t>
            </w:r>
            <w:r w:rsidRPr="00A3620A">
              <w:rPr>
                <w:sz w:val="20"/>
                <w:szCs w:val="20"/>
                <w:vertAlign w:val="superscript"/>
              </w:rPr>
              <w:t>**</w:t>
            </w:r>
          </w:p>
        </w:tc>
        <w:tc>
          <w:tcPr>
            <w:tcW w:w="1238" w:type="pct"/>
            <w:shd w:val="clear" w:color="auto" w:fill="FFFFFF" w:themeFill="background1"/>
            <w:vAlign w:val="center"/>
          </w:tcPr>
          <w:p w14:paraId="7EB5CD51" w14:textId="77777777" w:rsidR="00B17A7D" w:rsidRPr="004A4150" w:rsidRDefault="00B17A7D" w:rsidP="00761547">
            <w:pPr>
              <w:spacing w:before="20" w:after="20"/>
              <w:jc w:val="center"/>
              <w:rPr>
                <w:sz w:val="20"/>
                <w:szCs w:val="20"/>
              </w:rPr>
            </w:pPr>
            <w:r w:rsidRPr="004A4150">
              <w:rPr>
                <w:sz w:val="20"/>
                <w:szCs w:val="20"/>
              </w:rPr>
              <w:t>31 </w:t>
            </w:r>
            <w:r>
              <w:rPr>
                <w:sz w:val="20"/>
                <w:szCs w:val="20"/>
                <w:lang w:val="ru-RU"/>
              </w:rPr>
              <w:t xml:space="preserve">декабря </w:t>
            </w:r>
            <w:r w:rsidRPr="004A4150">
              <w:rPr>
                <w:sz w:val="20"/>
                <w:szCs w:val="20"/>
              </w:rPr>
              <w:t>2026</w:t>
            </w:r>
            <w:r>
              <w:rPr>
                <w:sz w:val="20"/>
                <w:szCs w:val="20"/>
                <w:lang w:val="ru-RU"/>
              </w:rPr>
              <w:t xml:space="preserve"> г.</w:t>
            </w:r>
            <w:r w:rsidRPr="00A3620A">
              <w:rPr>
                <w:sz w:val="20"/>
                <w:szCs w:val="20"/>
                <w:vertAlign w:val="superscript"/>
              </w:rPr>
              <w:t>**</w:t>
            </w:r>
          </w:p>
        </w:tc>
      </w:tr>
    </w:tbl>
    <w:p w14:paraId="562B02AF" w14:textId="77777777" w:rsidR="00B17A7D" w:rsidRPr="004B4192" w:rsidRDefault="00B17A7D" w:rsidP="00B17A7D">
      <w:pPr>
        <w:rPr>
          <w:sz w:val="18"/>
          <w:szCs w:val="18"/>
          <w:lang w:val="ru-RU"/>
        </w:rPr>
      </w:pPr>
      <w:r w:rsidRPr="004B4192">
        <w:rPr>
          <w:sz w:val="18"/>
          <w:szCs w:val="18"/>
          <w:lang w:val="ru-RU"/>
        </w:rPr>
        <w:t xml:space="preserve">* На данном совещании запрашивается утверждение </w:t>
      </w:r>
      <w:r w:rsidRPr="004B4192">
        <w:rPr>
          <w:sz w:val="18"/>
          <w:szCs w:val="18"/>
        </w:rPr>
        <w:t>IV</w:t>
      </w:r>
      <w:r w:rsidRPr="004B4192">
        <w:rPr>
          <w:sz w:val="18"/>
          <w:szCs w:val="18"/>
          <w:lang w:val="ru-RU"/>
        </w:rPr>
        <w:t xml:space="preserve"> этапа ПОДПО для полного отказа от ГХФУ к 2030 году в</w:t>
      </w:r>
      <w:r>
        <w:rPr>
          <w:sz w:val="18"/>
          <w:szCs w:val="18"/>
          <w:lang w:val="ru-RU"/>
        </w:rPr>
        <w:t> </w:t>
      </w:r>
      <w:r w:rsidRPr="004B4192">
        <w:rPr>
          <w:sz w:val="18"/>
          <w:szCs w:val="18"/>
          <w:lang w:val="ru-RU"/>
        </w:rPr>
        <w:t xml:space="preserve">соответствии с решением 91/31 </w:t>
      </w:r>
      <w:r w:rsidRPr="004B4192">
        <w:rPr>
          <w:sz w:val="18"/>
          <w:szCs w:val="18"/>
        </w:rPr>
        <w:t>d</w:t>
      </w:r>
      <w:r w:rsidRPr="004B4192">
        <w:rPr>
          <w:sz w:val="18"/>
          <w:szCs w:val="18"/>
          <w:lang w:val="ru-RU"/>
        </w:rPr>
        <w:t>)</w:t>
      </w:r>
    </w:p>
    <w:p w14:paraId="4B12EA1C" w14:textId="77777777" w:rsidR="00B17A7D" w:rsidRPr="004B4192" w:rsidRDefault="00B17A7D" w:rsidP="00B17A7D">
      <w:pPr>
        <w:rPr>
          <w:sz w:val="18"/>
          <w:szCs w:val="18"/>
          <w:lang w:val="ru-RU"/>
        </w:rPr>
      </w:pPr>
      <w:r w:rsidRPr="004B4192">
        <w:rPr>
          <w:sz w:val="18"/>
          <w:szCs w:val="18"/>
          <w:lang w:val="ru-RU"/>
        </w:rPr>
        <w:t>**</w:t>
      </w:r>
      <w:r w:rsidRPr="004B4192">
        <w:rPr>
          <w:rFonts w:ascii="Segoe UI" w:hAnsi="Segoe UI" w:cs="Segoe UI"/>
          <w:sz w:val="18"/>
          <w:szCs w:val="18"/>
          <w:lang w:val="ru-RU"/>
        </w:rPr>
        <w:t xml:space="preserve"> </w:t>
      </w:r>
      <w:r w:rsidRPr="004B4192">
        <w:rPr>
          <w:sz w:val="18"/>
          <w:szCs w:val="18"/>
          <w:lang w:val="ru-RU"/>
        </w:rPr>
        <w:t xml:space="preserve">На </w:t>
      </w:r>
      <w:r>
        <w:rPr>
          <w:sz w:val="18"/>
          <w:szCs w:val="18"/>
          <w:lang w:val="ru-RU"/>
        </w:rPr>
        <w:t>текущем</w:t>
      </w:r>
      <w:r w:rsidRPr="004B4192">
        <w:rPr>
          <w:sz w:val="18"/>
          <w:szCs w:val="18"/>
          <w:lang w:val="ru-RU"/>
        </w:rPr>
        <w:t xml:space="preserve"> </w:t>
      </w:r>
      <w:r>
        <w:rPr>
          <w:sz w:val="18"/>
          <w:szCs w:val="18"/>
          <w:lang w:val="ru-RU"/>
        </w:rPr>
        <w:t>совещании</w:t>
      </w:r>
      <w:r w:rsidRPr="004B4192">
        <w:rPr>
          <w:sz w:val="18"/>
          <w:szCs w:val="18"/>
          <w:lang w:val="ru-RU"/>
        </w:rPr>
        <w:t xml:space="preserve"> </w:t>
      </w:r>
      <w:r>
        <w:rPr>
          <w:sz w:val="18"/>
          <w:szCs w:val="18"/>
          <w:lang w:val="ru-RU"/>
        </w:rPr>
        <w:t>запрашивается</w:t>
      </w:r>
      <w:r w:rsidRPr="004B4192">
        <w:rPr>
          <w:sz w:val="18"/>
          <w:szCs w:val="18"/>
          <w:lang w:val="ru-RU"/>
        </w:rPr>
        <w:t xml:space="preserve"> </w:t>
      </w:r>
      <w:r>
        <w:rPr>
          <w:sz w:val="18"/>
          <w:szCs w:val="18"/>
          <w:lang w:val="ru-RU"/>
        </w:rPr>
        <w:t>продление</w:t>
      </w:r>
      <w:r w:rsidRPr="004B4192">
        <w:rPr>
          <w:sz w:val="18"/>
          <w:szCs w:val="18"/>
          <w:lang w:val="ru-RU"/>
        </w:rPr>
        <w:t xml:space="preserve"> </w:t>
      </w:r>
      <w:r w:rsidRPr="00F627B3">
        <w:rPr>
          <w:sz w:val="18"/>
          <w:szCs w:val="18"/>
        </w:rPr>
        <w:t>II</w:t>
      </w:r>
      <w:r w:rsidRPr="004B4192">
        <w:rPr>
          <w:sz w:val="18"/>
          <w:szCs w:val="18"/>
          <w:lang w:val="ru-RU"/>
        </w:rPr>
        <w:t xml:space="preserve"> </w:t>
      </w:r>
      <w:r>
        <w:rPr>
          <w:sz w:val="18"/>
          <w:szCs w:val="18"/>
          <w:lang w:val="ru-RU"/>
        </w:rPr>
        <w:t>и</w:t>
      </w:r>
      <w:r w:rsidRPr="004B4192">
        <w:rPr>
          <w:sz w:val="18"/>
          <w:szCs w:val="18"/>
          <w:lang w:val="ru-RU"/>
        </w:rPr>
        <w:t xml:space="preserve"> </w:t>
      </w:r>
      <w:r w:rsidRPr="00F627B3">
        <w:rPr>
          <w:sz w:val="18"/>
          <w:szCs w:val="18"/>
        </w:rPr>
        <w:t>III</w:t>
      </w:r>
      <w:r>
        <w:rPr>
          <w:sz w:val="18"/>
          <w:szCs w:val="18"/>
          <w:lang w:val="ru-RU"/>
        </w:rPr>
        <w:t xml:space="preserve"> этапов до </w:t>
      </w:r>
      <w:r w:rsidRPr="004B4192">
        <w:rPr>
          <w:sz w:val="18"/>
          <w:szCs w:val="18"/>
          <w:lang w:val="ru-RU"/>
        </w:rPr>
        <w:t xml:space="preserve">31 </w:t>
      </w:r>
      <w:r>
        <w:rPr>
          <w:sz w:val="18"/>
          <w:szCs w:val="18"/>
          <w:lang w:val="ru-RU"/>
        </w:rPr>
        <w:t xml:space="preserve">декабря </w:t>
      </w:r>
      <w:r w:rsidRPr="004B4192">
        <w:rPr>
          <w:sz w:val="18"/>
          <w:szCs w:val="18"/>
          <w:lang w:val="ru-RU"/>
        </w:rPr>
        <w:t xml:space="preserve">2027 </w:t>
      </w:r>
      <w:r>
        <w:rPr>
          <w:sz w:val="18"/>
          <w:szCs w:val="18"/>
          <w:lang w:val="ru-RU"/>
        </w:rPr>
        <w:t>года</w:t>
      </w:r>
      <w:r w:rsidRPr="004B4192">
        <w:rPr>
          <w:sz w:val="18"/>
          <w:szCs w:val="18"/>
          <w:lang w:val="ru-RU"/>
        </w:rPr>
        <w:t>.</w:t>
      </w:r>
    </w:p>
    <w:p w14:paraId="2FAC1BA6" w14:textId="77777777" w:rsidR="00B17A7D" w:rsidRPr="00B92315" w:rsidRDefault="00B17A7D" w:rsidP="00B17A7D">
      <w:pPr>
        <w:pStyle w:val="Heading1"/>
        <w:keepNext/>
        <w:numPr>
          <w:ilvl w:val="0"/>
          <w:numId w:val="0"/>
        </w:numPr>
        <w:tabs>
          <w:tab w:val="num" w:pos="709"/>
        </w:tabs>
        <w:spacing w:before="240"/>
        <w:rPr>
          <w:lang w:val="ru-RU"/>
        </w:rPr>
      </w:pPr>
      <w:r>
        <w:rPr>
          <w:u w:val="single"/>
          <w:lang w:val="ru-RU"/>
        </w:rPr>
        <w:t>Ход реализации предыдущих мероприятий, связанных с ГФУ</w:t>
      </w:r>
    </w:p>
    <w:p w14:paraId="78AD8339" w14:textId="77777777" w:rsidR="00B17A7D" w:rsidRPr="00B92315" w:rsidRDefault="00B17A7D" w:rsidP="00B17A7D">
      <w:pPr>
        <w:pStyle w:val="Heading1"/>
        <w:numPr>
          <w:ilvl w:val="0"/>
          <w:numId w:val="1"/>
        </w:numPr>
        <w:rPr>
          <w:lang w:val="ru-RU"/>
        </w:rPr>
      </w:pPr>
      <w:r w:rsidRPr="00B92315">
        <w:rPr>
          <w:lang w:val="ru-RU"/>
        </w:rPr>
        <w:t>В таблице 11 представлен обзор мероприятий, которые осуществлялись в Нигерии в рамках Кигалийской поправки и финансировались Многосторонним фондом</w:t>
      </w:r>
      <w:r>
        <w:rPr>
          <w:lang w:val="ru-RU"/>
        </w:rPr>
        <w:t>.</w:t>
      </w:r>
    </w:p>
    <w:p w14:paraId="33900C55" w14:textId="77777777" w:rsidR="00B17A7D" w:rsidRPr="00B92315" w:rsidRDefault="00B17A7D" w:rsidP="00B17A7D">
      <w:pPr>
        <w:pStyle w:val="Heading1"/>
        <w:keepNext/>
        <w:numPr>
          <w:ilvl w:val="0"/>
          <w:numId w:val="0"/>
        </w:numPr>
        <w:spacing w:after="0"/>
        <w:rPr>
          <w:lang w:val="ru-RU"/>
        </w:rPr>
      </w:pPr>
      <w:r>
        <w:rPr>
          <w:b/>
          <w:bCs/>
          <w:lang w:val="ru-RU"/>
        </w:rPr>
        <w:t>Таблица</w:t>
      </w:r>
      <w:r w:rsidRPr="004A4150">
        <w:rPr>
          <w:b/>
          <w:bCs/>
        </w:rPr>
        <w:t> </w:t>
      </w:r>
      <w:r w:rsidRPr="00662D0B">
        <w:rPr>
          <w:b/>
          <w:bCs/>
          <w:lang w:val="ru-RU"/>
        </w:rPr>
        <w:t xml:space="preserve">11. </w:t>
      </w:r>
      <w:r>
        <w:rPr>
          <w:b/>
          <w:bCs/>
          <w:lang w:val="ru-RU"/>
        </w:rPr>
        <w:t>Ранее</w:t>
      </w:r>
      <w:r w:rsidRPr="00B92315">
        <w:rPr>
          <w:b/>
          <w:bCs/>
          <w:lang w:val="ru-RU"/>
        </w:rPr>
        <w:t xml:space="preserve"> </w:t>
      </w:r>
      <w:r>
        <w:rPr>
          <w:b/>
          <w:bCs/>
          <w:lang w:val="ru-RU"/>
        </w:rPr>
        <w:t>утвержденные</w:t>
      </w:r>
      <w:r w:rsidRPr="00B92315">
        <w:rPr>
          <w:b/>
          <w:bCs/>
          <w:lang w:val="ru-RU"/>
        </w:rPr>
        <w:t xml:space="preserve"> мероприятия, связанные с ГФУ, в Нигерии</w:t>
      </w:r>
    </w:p>
    <w:tbl>
      <w:tblPr>
        <w:tblStyle w:val="TableGrid"/>
        <w:tblW w:w="5000" w:type="pct"/>
        <w:tblLayout w:type="fixed"/>
        <w:tblLook w:val="04A0" w:firstRow="1" w:lastRow="0" w:firstColumn="1" w:lastColumn="0" w:noHBand="0" w:noVBand="1"/>
      </w:tblPr>
      <w:tblGrid>
        <w:gridCol w:w="1129"/>
        <w:gridCol w:w="3727"/>
        <w:gridCol w:w="1518"/>
        <w:gridCol w:w="1560"/>
        <w:gridCol w:w="1416"/>
      </w:tblGrid>
      <w:tr w:rsidR="00B17A7D" w:rsidRPr="00E310C9" w14:paraId="6B8EBE6C" w14:textId="77777777" w:rsidTr="00BA4010">
        <w:trPr>
          <w:cantSplit/>
        </w:trPr>
        <w:tc>
          <w:tcPr>
            <w:tcW w:w="604" w:type="pct"/>
            <w:vAlign w:val="center"/>
          </w:tcPr>
          <w:p w14:paraId="3835DEA3" w14:textId="77777777" w:rsidR="00B17A7D" w:rsidRPr="00BA4010" w:rsidRDefault="00B17A7D" w:rsidP="00761547">
            <w:pPr>
              <w:spacing w:before="20" w:after="20"/>
              <w:ind w:left="-109" w:right="-72"/>
              <w:jc w:val="center"/>
              <w:rPr>
                <w:b/>
                <w:sz w:val="20"/>
                <w:szCs w:val="20"/>
                <w:highlight w:val="cyan"/>
                <w:lang w:val="ru-RU"/>
              </w:rPr>
            </w:pPr>
            <w:r w:rsidRPr="00BA4010">
              <w:rPr>
                <w:b/>
                <w:sz w:val="20"/>
                <w:szCs w:val="20"/>
                <w:lang w:val="ru-RU"/>
              </w:rPr>
              <w:t>Совещание, на котором утверждено</w:t>
            </w:r>
          </w:p>
        </w:tc>
        <w:tc>
          <w:tcPr>
            <w:tcW w:w="1993" w:type="pct"/>
            <w:vAlign w:val="center"/>
          </w:tcPr>
          <w:p w14:paraId="05AAF12E" w14:textId="77777777" w:rsidR="00B17A7D" w:rsidRPr="00BA4010" w:rsidRDefault="00B17A7D" w:rsidP="00761547">
            <w:pPr>
              <w:keepNext/>
              <w:spacing w:before="20" w:after="20"/>
              <w:jc w:val="center"/>
              <w:rPr>
                <w:b/>
                <w:bCs/>
                <w:sz w:val="20"/>
                <w:szCs w:val="20"/>
                <w:lang w:val="ru-RU"/>
              </w:rPr>
            </w:pPr>
            <w:r w:rsidRPr="00BA4010">
              <w:rPr>
                <w:b/>
                <w:bCs/>
                <w:sz w:val="20"/>
                <w:szCs w:val="20"/>
                <w:lang w:val="ru-RU"/>
              </w:rPr>
              <w:t>Название проекта</w:t>
            </w:r>
          </w:p>
        </w:tc>
        <w:tc>
          <w:tcPr>
            <w:tcW w:w="812" w:type="pct"/>
            <w:vAlign w:val="center"/>
          </w:tcPr>
          <w:p w14:paraId="09F31CA6" w14:textId="77777777" w:rsidR="00B17A7D" w:rsidRPr="00E310C9" w:rsidRDefault="00B17A7D" w:rsidP="00761547">
            <w:pPr>
              <w:keepNext/>
              <w:spacing w:before="20" w:after="20"/>
              <w:jc w:val="center"/>
              <w:rPr>
                <w:b/>
                <w:bCs/>
                <w:sz w:val="20"/>
                <w:szCs w:val="20"/>
                <w:lang w:val="ru-RU"/>
              </w:rPr>
            </w:pPr>
            <w:r w:rsidRPr="00E310C9">
              <w:rPr>
                <w:b/>
                <w:bCs/>
                <w:sz w:val="20"/>
                <w:szCs w:val="20"/>
                <w:lang w:val="ru-RU"/>
              </w:rPr>
              <w:t>Учреждение-исполнитель</w:t>
            </w:r>
          </w:p>
        </w:tc>
        <w:tc>
          <w:tcPr>
            <w:tcW w:w="834" w:type="pct"/>
            <w:vAlign w:val="center"/>
          </w:tcPr>
          <w:p w14:paraId="4E9EC2DA" w14:textId="39DBF61F" w:rsidR="00B17A7D" w:rsidRPr="00E310C9" w:rsidRDefault="00B17A7D" w:rsidP="00761547">
            <w:pPr>
              <w:keepNext/>
              <w:spacing w:before="20" w:after="20"/>
              <w:jc w:val="center"/>
              <w:rPr>
                <w:b/>
                <w:bCs/>
                <w:sz w:val="20"/>
                <w:szCs w:val="20"/>
              </w:rPr>
            </w:pPr>
            <w:r w:rsidRPr="00E310C9">
              <w:rPr>
                <w:b/>
                <w:bCs/>
                <w:sz w:val="20"/>
                <w:szCs w:val="20"/>
                <w:lang w:val="ru-RU"/>
              </w:rPr>
              <w:t>Расходы</w:t>
            </w:r>
            <w:r w:rsidRPr="00E310C9">
              <w:rPr>
                <w:b/>
                <w:bCs/>
                <w:sz w:val="20"/>
                <w:szCs w:val="20"/>
              </w:rPr>
              <w:t xml:space="preserve"> (</w:t>
            </w:r>
            <w:r w:rsidRPr="00E310C9">
              <w:rPr>
                <w:b/>
                <w:bCs/>
                <w:sz w:val="20"/>
                <w:szCs w:val="20"/>
                <w:lang w:val="ru-RU"/>
              </w:rPr>
              <w:t>в</w:t>
            </w:r>
            <w:r w:rsidR="00BA4E8A" w:rsidRPr="00E310C9">
              <w:rPr>
                <w:b/>
                <w:bCs/>
                <w:sz w:val="20"/>
                <w:szCs w:val="20"/>
                <w:lang w:val="ru-RU"/>
              </w:rPr>
              <w:t> </w:t>
            </w:r>
            <w:r w:rsidRPr="00E310C9">
              <w:rPr>
                <w:b/>
                <w:bCs/>
                <w:sz w:val="20"/>
                <w:szCs w:val="20"/>
                <w:lang w:val="ru-RU"/>
              </w:rPr>
              <w:t>долл. США</w:t>
            </w:r>
            <w:r w:rsidRPr="00E310C9">
              <w:rPr>
                <w:b/>
                <w:bCs/>
                <w:sz w:val="20"/>
                <w:szCs w:val="20"/>
              </w:rPr>
              <w:t>)</w:t>
            </w:r>
          </w:p>
        </w:tc>
        <w:tc>
          <w:tcPr>
            <w:tcW w:w="757" w:type="pct"/>
            <w:vAlign w:val="center"/>
          </w:tcPr>
          <w:p w14:paraId="3BA60807" w14:textId="77777777" w:rsidR="00B17A7D" w:rsidRPr="00E310C9" w:rsidRDefault="00B17A7D" w:rsidP="00761547">
            <w:pPr>
              <w:keepNext/>
              <w:spacing w:before="20" w:after="20"/>
              <w:jc w:val="center"/>
              <w:rPr>
                <w:b/>
                <w:bCs/>
                <w:sz w:val="20"/>
                <w:szCs w:val="20"/>
                <w:lang w:val="ru-RU"/>
              </w:rPr>
            </w:pPr>
            <w:r w:rsidRPr="00E310C9">
              <w:rPr>
                <w:b/>
                <w:bCs/>
                <w:sz w:val="20"/>
                <w:szCs w:val="20"/>
                <w:lang w:val="ru-RU"/>
              </w:rPr>
              <w:t>Дата завершения</w:t>
            </w:r>
          </w:p>
        </w:tc>
      </w:tr>
      <w:tr w:rsidR="00B17A7D" w:rsidRPr="00E310C9" w14:paraId="23BEA63C" w14:textId="77777777" w:rsidTr="00BA4010">
        <w:trPr>
          <w:cantSplit/>
        </w:trPr>
        <w:tc>
          <w:tcPr>
            <w:tcW w:w="604" w:type="pct"/>
          </w:tcPr>
          <w:p w14:paraId="5E2C12D1" w14:textId="77777777" w:rsidR="00B17A7D" w:rsidRPr="00BA4010" w:rsidRDefault="00B17A7D" w:rsidP="00761547">
            <w:pPr>
              <w:spacing w:before="20" w:after="20"/>
              <w:ind w:left="-109" w:right="-72"/>
              <w:jc w:val="center"/>
              <w:rPr>
                <w:sz w:val="20"/>
                <w:szCs w:val="20"/>
                <w:lang w:val="ru-RU"/>
              </w:rPr>
            </w:pPr>
            <w:r w:rsidRPr="00BA4010">
              <w:rPr>
                <w:sz w:val="20"/>
                <w:szCs w:val="20"/>
              </w:rPr>
              <w:t>74</w:t>
            </w:r>
            <w:r w:rsidRPr="00BA4010">
              <w:rPr>
                <w:sz w:val="20"/>
                <w:szCs w:val="20"/>
                <w:lang w:val="ru-RU"/>
              </w:rPr>
              <w:t>-е</w:t>
            </w:r>
          </w:p>
        </w:tc>
        <w:tc>
          <w:tcPr>
            <w:tcW w:w="1993" w:type="pct"/>
          </w:tcPr>
          <w:p w14:paraId="5BDAD72E" w14:textId="77777777" w:rsidR="00B17A7D" w:rsidRPr="00BA4010" w:rsidRDefault="00B17A7D" w:rsidP="00761547">
            <w:pPr>
              <w:spacing w:before="20" w:after="20"/>
              <w:jc w:val="left"/>
              <w:rPr>
                <w:sz w:val="20"/>
                <w:szCs w:val="20"/>
                <w:lang w:val="ru-RU"/>
              </w:rPr>
            </w:pPr>
            <w:r w:rsidRPr="00BA4010">
              <w:rPr>
                <w:sz w:val="20"/>
                <w:szCs w:val="20"/>
                <w:lang w:val="ru-RU"/>
              </w:rPr>
              <w:t>Исследование аналогов ОРВ</w:t>
            </w:r>
          </w:p>
        </w:tc>
        <w:tc>
          <w:tcPr>
            <w:tcW w:w="812" w:type="pct"/>
          </w:tcPr>
          <w:p w14:paraId="757DF831" w14:textId="77777777" w:rsidR="00B17A7D" w:rsidRPr="00E310C9" w:rsidRDefault="00B17A7D" w:rsidP="00761547">
            <w:pPr>
              <w:spacing w:before="20" w:after="20"/>
              <w:jc w:val="center"/>
              <w:rPr>
                <w:sz w:val="20"/>
                <w:szCs w:val="20"/>
                <w:lang w:val="ru-RU"/>
              </w:rPr>
            </w:pPr>
            <w:r w:rsidRPr="00E310C9">
              <w:rPr>
                <w:sz w:val="20"/>
                <w:szCs w:val="20"/>
                <w:lang w:val="ru-RU"/>
              </w:rPr>
              <w:t>ЮНЕП</w:t>
            </w:r>
          </w:p>
        </w:tc>
        <w:tc>
          <w:tcPr>
            <w:tcW w:w="834" w:type="pct"/>
          </w:tcPr>
          <w:p w14:paraId="7CA772FF" w14:textId="77777777" w:rsidR="00B17A7D" w:rsidRPr="00E310C9" w:rsidRDefault="00B17A7D" w:rsidP="00761547">
            <w:pPr>
              <w:spacing w:before="20" w:after="20"/>
              <w:ind w:right="3"/>
              <w:jc w:val="right"/>
              <w:rPr>
                <w:sz w:val="20"/>
                <w:szCs w:val="20"/>
              </w:rPr>
            </w:pPr>
            <w:r w:rsidRPr="00E310C9">
              <w:rPr>
                <w:sz w:val="20"/>
                <w:szCs w:val="20"/>
              </w:rPr>
              <w:t>65</w:t>
            </w:r>
            <w:r w:rsidRPr="00E310C9">
              <w:rPr>
                <w:sz w:val="20"/>
                <w:szCs w:val="20"/>
                <w:lang w:val="ru-RU"/>
              </w:rPr>
              <w:t xml:space="preserve"> </w:t>
            </w:r>
            <w:r w:rsidRPr="00E310C9">
              <w:rPr>
                <w:sz w:val="20"/>
                <w:szCs w:val="20"/>
              </w:rPr>
              <w:t>000</w:t>
            </w:r>
          </w:p>
        </w:tc>
        <w:tc>
          <w:tcPr>
            <w:tcW w:w="757" w:type="pct"/>
          </w:tcPr>
          <w:p w14:paraId="3EF3A2F0" w14:textId="77777777" w:rsidR="00B17A7D" w:rsidRPr="00E310C9" w:rsidRDefault="00B17A7D" w:rsidP="00761547">
            <w:pPr>
              <w:spacing w:before="20" w:after="20"/>
              <w:jc w:val="center"/>
              <w:rPr>
                <w:sz w:val="20"/>
                <w:szCs w:val="20"/>
                <w:lang w:val="ru-RU"/>
              </w:rPr>
            </w:pPr>
            <w:r w:rsidRPr="00E310C9">
              <w:rPr>
                <w:sz w:val="20"/>
                <w:szCs w:val="20"/>
                <w:lang w:val="ru-RU"/>
              </w:rPr>
              <w:t>Май</w:t>
            </w:r>
            <w:r w:rsidRPr="00E310C9">
              <w:rPr>
                <w:sz w:val="20"/>
                <w:szCs w:val="20"/>
              </w:rPr>
              <w:t xml:space="preserve"> 2017</w:t>
            </w:r>
            <w:r w:rsidRPr="00E310C9">
              <w:rPr>
                <w:sz w:val="20"/>
                <w:szCs w:val="20"/>
                <w:lang w:val="ru-RU"/>
              </w:rPr>
              <w:t xml:space="preserve"> г.</w:t>
            </w:r>
          </w:p>
        </w:tc>
      </w:tr>
      <w:tr w:rsidR="00B17A7D" w:rsidRPr="00E310C9" w14:paraId="3DDD41EA" w14:textId="77777777" w:rsidTr="00BA4010">
        <w:trPr>
          <w:cantSplit/>
        </w:trPr>
        <w:tc>
          <w:tcPr>
            <w:tcW w:w="604" w:type="pct"/>
          </w:tcPr>
          <w:p w14:paraId="63FC057D" w14:textId="77777777" w:rsidR="00B17A7D" w:rsidRPr="00BA4010" w:rsidRDefault="00B17A7D" w:rsidP="00761547">
            <w:pPr>
              <w:spacing w:before="20" w:after="20"/>
              <w:ind w:left="-109" w:right="-72"/>
              <w:jc w:val="center"/>
              <w:rPr>
                <w:sz w:val="20"/>
                <w:szCs w:val="20"/>
                <w:lang w:val="ru-RU"/>
              </w:rPr>
            </w:pPr>
            <w:r w:rsidRPr="00BA4010">
              <w:rPr>
                <w:sz w:val="20"/>
                <w:szCs w:val="20"/>
              </w:rPr>
              <w:t>80</w:t>
            </w:r>
            <w:r w:rsidRPr="00BA4010">
              <w:rPr>
                <w:sz w:val="20"/>
                <w:szCs w:val="20"/>
                <w:lang w:val="ru-RU"/>
              </w:rPr>
              <w:t>-е</w:t>
            </w:r>
          </w:p>
        </w:tc>
        <w:tc>
          <w:tcPr>
            <w:tcW w:w="1993" w:type="pct"/>
          </w:tcPr>
          <w:p w14:paraId="566B875E" w14:textId="77777777" w:rsidR="00B17A7D" w:rsidRPr="00BA4010" w:rsidRDefault="00B17A7D" w:rsidP="00761547">
            <w:pPr>
              <w:spacing w:before="20" w:after="20"/>
              <w:jc w:val="left"/>
              <w:rPr>
                <w:sz w:val="20"/>
                <w:szCs w:val="20"/>
                <w:highlight w:val="cyan"/>
                <w:lang w:val="ru-RU"/>
              </w:rPr>
            </w:pPr>
            <w:r w:rsidRPr="00BA4010">
              <w:rPr>
                <w:sz w:val="20"/>
                <w:szCs w:val="20"/>
                <w:lang w:val="ru-RU"/>
              </w:rPr>
              <w:t>Вспомогательные меры для сокращения потребления ГФУ</w:t>
            </w:r>
          </w:p>
        </w:tc>
        <w:tc>
          <w:tcPr>
            <w:tcW w:w="812" w:type="pct"/>
          </w:tcPr>
          <w:p w14:paraId="7634FDC2" w14:textId="77777777" w:rsidR="00B17A7D" w:rsidRPr="00E310C9" w:rsidRDefault="00B17A7D" w:rsidP="00761547">
            <w:pPr>
              <w:spacing w:before="20" w:after="20"/>
              <w:jc w:val="center"/>
              <w:rPr>
                <w:sz w:val="20"/>
                <w:szCs w:val="20"/>
                <w:highlight w:val="cyan"/>
              </w:rPr>
            </w:pPr>
            <w:r w:rsidRPr="00E310C9">
              <w:rPr>
                <w:sz w:val="20"/>
                <w:szCs w:val="20"/>
                <w:lang w:val="ru-RU"/>
              </w:rPr>
              <w:t>ЮНЕП</w:t>
            </w:r>
          </w:p>
        </w:tc>
        <w:tc>
          <w:tcPr>
            <w:tcW w:w="834" w:type="pct"/>
          </w:tcPr>
          <w:p w14:paraId="69F7E8CB" w14:textId="77777777" w:rsidR="00B17A7D" w:rsidRPr="00E310C9" w:rsidRDefault="00B17A7D" w:rsidP="00761547">
            <w:pPr>
              <w:spacing w:before="20" w:after="20"/>
              <w:ind w:right="3"/>
              <w:jc w:val="right"/>
              <w:rPr>
                <w:sz w:val="20"/>
                <w:szCs w:val="20"/>
              </w:rPr>
            </w:pPr>
            <w:r w:rsidRPr="00E310C9">
              <w:rPr>
                <w:sz w:val="20"/>
                <w:szCs w:val="20"/>
              </w:rPr>
              <w:t>250</w:t>
            </w:r>
            <w:r w:rsidRPr="00E310C9">
              <w:rPr>
                <w:sz w:val="20"/>
                <w:szCs w:val="20"/>
                <w:lang w:val="ru-RU"/>
              </w:rPr>
              <w:t xml:space="preserve"> </w:t>
            </w:r>
            <w:r w:rsidRPr="00E310C9">
              <w:rPr>
                <w:sz w:val="20"/>
                <w:szCs w:val="20"/>
              </w:rPr>
              <w:t>000</w:t>
            </w:r>
          </w:p>
        </w:tc>
        <w:tc>
          <w:tcPr>
            <w:tcW w:w="757" w:type="pct"/>
          </w:tcPr>
          <w:p w14:paraId="66AAB48C" w14:textId="77777777" w:rsidR="00B17A7D" w:rsidRPr="00E310C9" w:rsidRDefault="00B17A7D" w:rsidP="00761547">
            <w:pPr>
              <w:spacing w:before="20" w:after="20"/>
              <w:jc w:val="center"/>
              <w:rPr>
                <w:sz w:val="20"/>
                <w:szCs w:val="20"/>
                <w:lang w:val="ru-RU"/>
              </w:rPr>
            </w:pPr>
            <w:r w:rsidRPr="00E310C9">
              <w:rPr>
                <w:sz w:val="20"/>
                <w:szCs w:val="20"/>
                <w:lang w:val="ru-RU"/>
              </w:rPr>
              <w:t xml:space="preserve">Июнь </w:t>
            </w:r>
            <w:r w:rsidRPr="00E310C9">
              <w:rPr>
                <w:sz w:val="20"/>
                <w:szCs w:val="20"/>
              </w:rPr>
              <w:t>2019</w:t>
            </w:r>
            <w:r w:rsidRPr="00E310C9">
              <w:rPr>
                <w:sz w:val="20"/>
                <w:szCs w:val="20"/>
                <w:lang w:val="ru-RU"/>
              </w:rPr>
              <w:t xml:space="preserve"> г.</w:t>
            </w:r>
          </w:p>
        </w:tc>
      </w:tr>
      <w:tr w:rsidR="00B17A7D" w:rsidRPr="00E310C9" w14:paraId="307654BA" w14:textId="77777777" w:rsidTr="00BA4010">
        <w:trPr>
          <w:cantSplit/>
        </w:trPr>
        <w:tc>
          <w:tcPr>
            <w:tcW w:w="604" w:type="pct"/>
            <w:tcBorders>
              <w:bottom w:val="single" w:sz="4" w:space="0" w:color="auto"/>
            </w:tcBorders>
          </w:tcPr>
          <w:p w14:paraId="6C368CCA" w14:textId="77777777" w:rsidR="00B17A7D" w:rsidRPr="00BA4010" w:rsidRDefault="00B17A7D" w:rsidP="00761547">
            <w:pPr>
              <w:spacing w:before="20" w:after="20"/>
              <w:ind w:left="-109" w:right="-72"/>
              <w:jc w:val="center"/>
              <w:rPr>
                <w:sz w:val="20"/>
                <w:szCs w:val="20"/>
                <w:lang w:val="ru-RU"/>
              </w:rPr>
            </w:pPr>
            <w:r w:rsidRPr="00BA4010">
              <w:rPr>
                <w:sz w:val="20"/>
                <w:szCs w:val="20"/>
              </w:rPr>
              <w:t>93</w:t>
            </w:r>
            <w:r w:rsidRPr="00BA4010">
              <w:rPr>
                <w:sz w:val="20"/>
                <w:szCs w:val="20"/>
                <w:lang w:val="ru-RU"/>
              </w:rPr>
              <w:t>-е</w:t>
            </w:r>
          </w:p>
        </w:tc>
        <w:tc>
          <w:tcPr>
            <w:tcW w:w="1993" w:type="pct"/>
            <w:tcBorders>
              <w:bottom w:val="single" w:sz="4" w:space="0" w:color="auto"/>
            </w:tcBorders>
          </w:tcPr>
          <w:p w14:paraId="03C418F9" w14:textId="77777777" w:rsidR="00B17A7D" w:rsidRPr="00BA4010" w:rsidRDefault="00B17A7D" w:rsidP="00761547">
            <w:pPr>
              <w:spacing w:before="20" w:after="20"/>
              <w:jc w:val="left"/>
              <w:rPr>
                <w:sz w:val="20"/>
                <w:szCs w:val="20"/>
                <w:lang w:val="ru-RU"/>
              </w:rPr>
            </w:pPr>
            <w:r w:rsidRPr="00BA4010">
              <w:rPr>
                <w:sz w:val="20"/>
                <w:szCs w:val="20"/>
                <w:lang w:val="ru-RU"/>
              </w:rPr>
              <w:t xml:space="preserve">Экспериментальный проект </w:t>
            </w:r>
            <w:r w:rsidRPr="00BA4010">
              <w:rPr>
                <w:color w:val="000000" w:themeColor="text1"/>
                <w:spacing w:val="-2"/>
                <w:sz w:val="20"/>
                <w:szCs w:val="20"/>
                <w:lang w:val="ru-RU"/>
              </w:rPr>
              <w:t>по обеспечению и\или повышению энергоэффективности замещающих технологий и оборудования в контексте сокращения потребления ГФУ</w:t>
            </w:r>
            <w:r w:rsidRPr="00BA4010">
              <w:rPr>
                <w:b/>
                <w:bCs/>
                <w:color w:val="000000" w:themeColor="text1"/>
                <w:spacing w:val="-2"/>
                <w:sz w:val="20"/>
                <w:szCs w:val="20"/>
                <w:lang w:val="ru-RU"/>
              </w:rPr>
              <w:t xml:space="preserve"> </w:t>
            </w:r>
          </w:p>
        </w:tc>
        <w:tc>
          <w:tcPr>
            <w:tcW w:w="812" w:type="pct"/>
            <w:tcBorders>
              <w:bottom w:val="single" w:sz="4" w:space="0" w:color="auto"/>
            </w:tcBorders>
          </w:tcPr>
          <w:p w14:paraId="14FEB80A" w14:textId="77777777" w:rsidR="00B17A7D" w:rsidRPr="00E310C9" w:rsidRDefault="00B17A7D" w:rsidP="00761547">
            <w:pPr>
              <w:spacing w:before="20" w:after="20"/>
              <w:jc w:val="center"/>
              <w:rPr>
                <w:sz w:val="20"/>
                <w:szCs w:val="20"/>
              </w:rPr>
            </w:pPr>
            <w:r w:rsidRPr="00E310C9">
              <w:rPr>
                <w:sz w:val="20"/>
                <w:szCs w:val="20"/>
                <w:lang w:val="ru-RU"/>
              </w:rPr>
              <w:t>ЮНИДО</w:t>
            </w:r>
          </w:p>
        </w:tc>
        <w:tc>
          <w:tcPr>
            <w:tcW w:w="834" w:type="pct"/>
            <w:tcBorders>
              <w:bottom w:val="single" w:sz="4" w:space="0" w:color="auto"/>
            </w:tcBorders>
          </w:tcPr>
          <w:p w14:paraId="0AE71839" w14:textId="77777777" w:rsidR="00B17A7D" w:rsidRPr="00E310C9" w:rsidRDefault="00B17A7D" w:rsidP="00761547">
            <w:pPr>
              <w:spacing w:before="20" w:after="20"/>
              <w:ind w:right="3"/>
              <w:jc w:val="right"/>
              <w:rPr>
                <w:sz w:val="20"/>
                <w:szCs w:val="20"/>
              </w:rPr>
            </w:pPr>
            <w:r w:rsidRPr="00E310C9">
              <w:rPr>
                <w:sz w:val="20"/>
                <w:szCs w:val="20"/>
              </w:rPr>
              <w:t>145</w:t>
            </w:r>
            <w:r w:rsidRPr="00E310C9">
              <w:rPr>
                <w:sz w:val="20"/>
                <w:szCs w:val="20"/>
                <w:lang w:val="ru-RU"/>
              </w:rPr>
              <w:t xml:space="preserve"> </w:t>
            </w:r>
            <w:r w:rsidRPr="00E310C9">
              <w:rPr>
                <w:sz w:val="20"/>
                <w:szCs w:val="20"/>
              </w:rPr>
              <w:t>000</w:t>
            </w:r>
          </w:p>
        </w:tc>
        <w:tc>
          <w:tcPr>
            <w:tcW w:w="757" w:type="pct"/>
            <w:tcBorders>
              <w:bottom w:val="single" w:sz="4" w:space="0" w:color="auto"/>
            </w:tcBorders>
          </w:tcPr>
          <w:p w14:paraId="5E990C36" w14:textId="77777777" w:rsidR="00B17A7D" w:rsidRPr="00E310C9" w:rsidRDefault="00B17A7D" w:rsidP="00761547">
            <w:pPr>
              <w:spacing w:before="20" w:after="20"/>
              <w:jc w:val="center"/>
              <w:rPr>
                <w:sz w:val="20"/>
                <w:szCs w:val="20"/>
                <w:lang w:val="ru-RU"/>
              </w:rPr>
            </w:pPr>
            <w:r w:rsidRPr="00E310C9">
              <w:rPr>
                <w:sz w:val="20"/>
                <w:szCs w:val="20"/>
                <w:lang w:val="ru-RU"/>
              </w:rPr>
              <w:t>Дек.</w:t>
            </w:r>
            <w:r w:rsidRPr="00E310C9">
              <w:rPr>
                <w:sz w:val="20"/>
                <w:szCs w:val="20"/>
              </w:rPr>
              <w:t xml:space="preserve"> 2026</w:t>
            </w:r>
            <w:r w:rsidRPr="00E310C9">
              <w:rPr>
                <w:sz w:val="20"/>
                <w:szCs w:val="20"/>
                <w:lang w:val="ru-RU"/>
              </w:rPr>
              <w:t xml:space="preserve"> г.</w:t>
            </w:r>
          </w:p>
        </w:tc>
      </w:tr>
      <w:tr w:rsidR="00B17A7D" w:rsidRPr="00E310C9" w14:paraId="22F577A8" w14:textId="77777777" w:rsidTr="00BA4010">
        <w:trPr>
          <w:cantSplit/>
        </w:trPr>
        <w:tc>
          <w:tcPr>
            <w:tcW w:w="604" w:type="pct"/>
            <w:tcBorders>
              <w:bottom w:val="single" w:sz="4" w:space="0" w:color="auto"/>
            </w:tcBorders>
          </w:tcPr>
          <w:p w14:paraId="469D26A2" w14:textId="77777777" w:rsidR="00B17A7D" w:rsidRPr="00BA4010" w:rsidRDefault="00B17A7D" w:rsidP="00761547">
            <w:pPr>
              <w:spacing w:before="20" w:after="20"/>
              <w:ind w:left="-109" w:right="-72"/>
              <w:jc w:val="center"/>
              <w:rPr>
                <w:sz w:val="20"/>
                <w:szCs w:val="20"/>
                <w:lang w:val="ru-RU"/>
              </w:rPr>
            </w:pPr>
            <w:r w:rsidRPr="00BA4010">
              <w:rPr>
                <w:sz w:val="20"/>
                <w:szCs w:val="20"/>
              </w:rPr>
              <w:t>95</w:t>
            </w:r>
            <w:r w:rsidRPr="00BA4010">
              <w:rPr>
                <w:sz w:val="20"/>
                <w:szCs w:val="20"/>
                <w:lang w:val="ru-RU"/>
              </w:rPr>
              <w:t>-е</w:t>
            </w:r>
          </w:p>
        </w:tc>
        <w:tc>
          <w:tcPr>
            <w:tcW w:w="1993" w:type="pct"/>
            <w:tcBorders>
              <w:bottom w:val="single" w:sz="4" w:space="0" w:color="auto"/>
            </w:tcBorders>
          </w:tcPr>
          <w:p w14:paraId="15DFDE22" w14:textId="77777777" w:rsidR="00B17A7D" w:rsidRPr="00BA4010" w:rsidRDefault="00B17A7D" w:rsidP="00761547">
            <w:pPr>
              <w:spacing w:before="20" w:after="20"/>
              <w:jc w:val="left"/>
              <w:rPr>
                <w:sz w:val="20"/>
                <w:szCs w:val="20"/>
              </w:rPr>
            </w:pPr>
            <w:r w:rsidRPr="00BA4010">
              <w:rPr>
                <w:sz w:val="20"/>
                <w:szCs w:val="20"/>
                <w:lang w:val="ru-RU"/>
              </w:rPr>
              <w:t>Этап</w:t>
            </w:r>
            <w:r w:rsidRPr="00BA4010">
              <w:rPr>
                <w:sz w:val="20"/>
                <w:szCs w:val="20"/>
              </w:rPr>
              <w:t xml:space="preserve"> I </w:t>
            </w:r>
            <w:r w:rsidRPr="00BA4010">
              <w:rPr>
                <w:sz w:val="20"/>
                <w:szCs w:val="20"/>
                <w:lang w:val="ru-RU"/>
              </w:rPr>
              <w:t>КПР</w:t>
            </w:r>
            <w:r w:rsidRPr="00BA4010">
              <w:rPr>
                <w:sz w:val="20"/>
                <w:szCs w:val="20"/>
                <w:vertAlign w:val="superscript"/>
              </w:rPr>
              <w:t>*</w:t>
            </w:r>
          </w:p>
        </w:tc>
        <w:tc>
          <w:tcPr>
            <w:tcW w:w="812" w:type="pct"/>
            <w:tcBorders>
              <w:bottom w:val="single" w:sz="4" w:space="0" w:color="auto"/>
            </w:tcBorders>
          </w:tcPr>
          <w:p w14:paraId="48598A8E" w14:textId="77777777" w:rsidR="00B17A7D" w:rsidRPr="00E310C9" w:rsidRDefault="00B17A7D" w:rsidP="00761547">
            <w:pPr>
              <w:spacing w:before="20" w:after="20"/>
              <w:jc w:val="center"/>
              <w:rPr>
                <w:sz w:val="20"/>
                <w:szCs w:val="20"/>
              </w:rPr>
            </w:pPr>
            <w:r w:rsidRPr="00E310C9">
              <w:rPr>
                <w:sz w:val="20"/>
                <w:szCs w:val="20"/>
                <w:lang w:val="ru-RU"/>
              </w:rPr>
              <w:t>ПРООН</w:t>
            </w:r>
            <w:r w:rsidRPr="00E310C9">
              <w:rPr>
                <w:sz w:val="20"/>
                <w:szCs w:val="20"/>
              </w:rPr>
              <w:t xml:space="preserve">, </w:t>
            </w:r>
            <w:r w:rsidRPr="00E310C9">
              <w:rPr>
                <w:sz w:val="20"/>
                <w:szCs w:val="20"/>
                <w:lang w:val="ru-RU"/>
              </w:rPr>
              <w:t>ЮНЕП ЮНИДО</w:t>
            </w:r>
            <w:r w:rsidRPr="00E310C9">
              <w:rPr>
                <w:sz w:val="20"/>
                <w:szCs w:val="20"/>
              </w:rPr>
              <w:t xml:space="preserve"> </w:t>
            </w:r>
          </w:p>
        </w:tc>
        <w:tc>
          <w:tcPr>
            <w:tcW w:w="834" w:type="pct"/>
            <w:tcBorders>
              <w:bottom w:val="single" w:sz="4" w:space="0" w:color="auto"/>
            </w:tcBorders>
          </w:tcPr>
          <w:p w14:paraId="2E253903" w14:textId="77777777" w:rsidR="00B17A7D" w:rsidRPr="00E310C9" w:rsidRDefault="00B17A7D" w:rsidP="00761547">
            <w:pPr>
              <w:spacing w:before="20" w:after="20"/>
              <w:ind w:right="3"/>
              <w:jc w:val="right"/>
              <w:rPr>
                <w:sz w:val="20"/>
                <w:szCs w:val="20"/>
              </w:rPr>
            </w:pPr>
            <w:r w:rsidRPr="00E310C9">
              <w:rPr>
                <w:sz w:val="20"/>
                <w:szCs w:val="20"/>
              </w:rPr>
              <w:t>4</w:t>
            </w:r>
            <w:r w:rsidRPr="00E310C9">
              <w:rPr>
                <w:sz w:val="20"/>
                <w:szCs w:val="20"/>
                <w:lang w:val="ru-RU"/>
              </w:rPr>
              <w:t xml:space="preserve"> </w:t>
            </w:r>
            <w:r w:rsidRPr="00E310C9">
              <w:rPr>
                <w:sz w:val="20"/>
                <w:szCs w:val="20"/>
              </w:rPr>
              <w:t>283</w:t>
            </w:r>
            <w:r w:rsidRPr="00E310C9">
              <w:rPr>
                <w:sz w:val="20"/>
                <w:szCs w:val="20"/>
                <w:lang w:val="ru-RU"/>
              </w:rPr>
              <w:t xml:space="preserve"> </w:t>
            </w:r>
            <w:r w:rsidRPr="00E310C9">
              <w:rPr>
                <w:sz w:val="20"/>
                <w:szCs w:val="20"/>
              </w:rPr>
              <w:t>033</w:t>
            </w:r>
            <w:r w:rsidRPr="00E310C9">
              <w:rPr>
                <w:sz w:val="20"/>
                <w:szCs w:val="20"/>
                <w:vertAlign w:val="superscript"/>
              </w:rPr>
              <w:t>*</w:t>
            </w:r>
          </w:p>
        </w:tc>
        <w:tc>
          <w:tcPr>
            <w:tcW w:w="757" w:type="pct"/>
            <w:tcBorders>
              <w:bottom w:val="single" w:sz="4" w:space="0" w:color="auto"/>
            </w:tcBorders>
          </w:tcPr>
          <w:p w14:paraId="6508F03E" w14:textId="77777777" w:rsidR="00B17A7D" w:rsidRPr="00E310C9" w:rsidRDefault="00B17A7D" w:rsidP="00761547">
            <w:pPr>
              <w:spacing w:before="20" w:after="20"/>
              <w:jc w:val="center"/>
              <w:rPr>
                <w:sz w:val="20"/>
                <w:szCs w:val="20"/>
                <w:lang w:val="ru-RU"/>
              </w:rPr>
            </w:pPr>
            <w:r w:rsidRPr="00E310C9">
              <w:rPr>
                <w:sz w:val="20"/>
                <w:szCs w:val="20"/>
                <w:lang w:val="ru-RU"/>
              </w:rPr>
              <w:t xml:space="preserve">Дек. </w:t>
            </w:r>
            <w:r w:rsidRPr="00E310C9">
              <w:rPr>
                <w:sz w:val="20"/>
                <w:szCs w:val="20"/>
              </w:rPr>
              <w:t>2030</w:t>
            </w:r>
            <w:r w:rsidRPr="00E310C9">
              <w:rPr>
                <w:sz w:val="20"/>
                <w:szCs w:val="20"/>
                <w:lang w:val="ru-RU"/>
              </w:rPr>
              <w:t xml:space="preserve"> г.</w:t>
            </w:r>
          </w:p>
        </w:tc>
      </w:tr>
      <w:tr w:rsidR="00BA4010" w:rsidRPr="00E310C9" w14:paraId="18592BD9" w14:textId="77777777" w:rsidTr="00BA4010">
        <w:trPr>
          <w:cantSplit/>
          <w:trHeight w:val="152"/>
        </w:trPr>
        <w:tc>
          <w:tcPr>
            <w:tcW w:w="5000" w:type="pct"/>
            <w:gridSpan w:val="5"/>
            <w:tcBorders>
              <w:top w:val="single" w:sz="4" w:space="0" w:color="auto"/>
              <w:left w:val="nil"/>
              <w:bottom w:val="nil"/>
              <w:right w:val="nil"/>
            </w:tcBorders>
          </w:tcPr>
          <w:p w14:paraId="6822C129" w14:textId="532FC6BF" w:rsidR="00BA4010" w:rsidRPr="00BA4010" w:rsidRDefault="00BA4010" w:rsidP="00BA4010">
            <w:pPr>
              <w:spacing w:before="20" w:after="20"/>
              <w:ind w:right="-120" w:hanging="30"/>
              <w:jc w:val="left"/>
              <w:rPr>
                <w:sz w:val="20"/>
                <w:szCs w:val="20"/>
                <w:lang w:val="ru-RU"/>
              </w:rPr>
            </w:pPr>
            <w:r w:rsidRPr="00BA4010">
              <w:rPr>
                <w:sz w:val="20"/>
                <w:szCs w:val="20"/>
                <w:lang w:val="ru-RU"/>
              </w:rPr>
              <w:t>* Настоящему совещанию представляется обновленный запрос о финансировании этапа I КПР с утвержденными расходами в размере 11 366 952 долл. США.</w:t>
            </w:r>
          </w:p>
        </w:tc>
      </w:tr>
    </w:tbl>
    <w:p w14:paraId="0DAC4566" w14:textId="77777777" w:rsidR="00B17A7D" w:rsidRPr="007D6BCB" w:rsidRDefault="00B17A7D" w:rsidP="00B17A7D">
      <w:pPr>
        <w:pStyle w:val="Heading1"/>
        <w:keepNext/>
        <w:numPr>
          <w:ilvl w:val="0"/>
          <w:numId w:val="0"/>
        </w:numPr>
        <w:tabs>
          <w:tab w:val="num" w:pos="709"/>
        </w:tabs>
        <w:spacing w:before="240"/>
        <w:rPr>
          <w:i/>
          <w:iCs/>
          <w:lang w:val="ru-RU"/>
        </w:rPr>
      </w:pPr>
      <w:r w:rsidRPr="007D6BCB">
        <w:rPr>
          <w:i/>
          <w:iCs/>
          <w:lang w:val="ru-RU"/>
        </w:rPr>
        <w:lastRenderedPageBreak/>
        <w:t xml:space="preserve">Ход реализации </w:t>
      </w:r>
      <w:r>
        <w:rPr>
          <w:i/>
          <w:iCs/>
          <w:lang w:val="ru-RU"/>
        </w:rPr>
        <w:t>э</w:t>
      </w:r>
      <w:r w:rsidRPr="007D6BCB">
        <w:rPr>
          <w:i/>
          <w:iCs/>
          <w:lang w:val="ru-RU"/>
        </w:rPr>
        <w:t>кспериментальн</w:t>
      </w:r>
      <w:r>
        <w:rPr>
          <w:i/>
          <w:iCs/>
          <w:lang w:val="ru-RU"/>
        </w:rPr>
        <w:t xml:space="preserve">ого </w:t>
      </w:r>
      <w:r w:rsidRPr="007D6BCB">
        <w:rPr>
          <w:i/>
          <w:iCs/>
          <w:lang w:val="ru-RU"/>
        </w:rPr>
        <w:t>проект</w:t>
      </w:r>
      <w:r>
        <w:rPr>
          <w:i/>
          <w:iCs/>
          <w:lang w:val="ru-RU"/>
        </w:rPr>
        <w:t>а</w:t>
      </w:r>
      <w:r w:rsidRPr="007D6BCB">
        <w:rPr>
          <w:i/>
          <w:iCs/>
          <w:lang w:val="ru-RU"/>
        </w:rPr>
        <w:t xml:space="preserve"> </w:t>
      </w:r>
      <w:r w:rsidRPr="007D6BCB">
        <w:rPr>
          <w:i/>
          <w:iCs/>
          <w:color w:val="000000" w:themeColor="text1"/>
          <w:spacing w:val="-2"/>
          <w:lang w:val="ru-RU"/>
        </w:rPr>
        <w:t>по обеспечению и\или повышению энергоэффективности замещающих технологий и оборудования в контексте сокращения потребления ГФУ</w:t>
      </w:r>
    </w:p>
    <w:p w14:paraId="24EF18EC" w14:textId="77777777" w:rsidR="00B17A7D" w:rsidRPr="00CF3BA8" w:rsidRDefault="00B17A7D" w:rsidP="00B17A7D">
      <w:pPr>
        <w:pStyle w:val="Heading1"/>
        <w:numPr>
          <w:ilvl w:val="0"/>
          <w:numId w:val="1"/>
        </w:numPr>
        <w:rPr>
          <w:lang w:val="ru-RU"/>
        </w:rPr>
      </w:pPr>
      <w:r w:rsidRPr="00CF3BA8">
        <w:rPr>
          <w:lang w:val="ru-RU"/>
        </w:rPr>
        <w:t>НОО укрепил партнерское взаимодействие с Министерством энергетики, организовал семинары по обмену опытом для лиц, ответственных за разработку национальной политики в</w:t>
      </w:r>
      <w:r>
        <w:rPr>
          <w:lang w:val="ru-RU"/>
        </w:rPr>
        <w:t> </w:t>
      </w:r>
      <w:r w:rsidRPr="00CF3BA8">
        <w:rPr>
          <w:lang w:val="ru-RU"/>
        </w:rPr>
        <w:t>области энергоэффективности, и включил в Национальную энергетическую политику положения, касающиеся энергоэффективности холодильного оборудования и систем кондиционирования воздуха (ХКВ).</w:t>
      </w:r>
    </w:p>
    <w:p w14:paraId="039BD86D" w14:textId="77777777" w:rsidR="00B17A7D" w:rsidRPr="00CF3BA8" w:rsidRDefault="00B17A7D" w:rsidP="00B17A7D">
      <w:pPr>
        <w:pStyle w:val="Heading1"/>
        <w:numPr>
          <w:ilvl w:val="0"/>
          <w:numId w:val="1"/>
        </w:numPr>
        <w:rPr>
          <w:lang w:val="ru-RU"/>
        </w:rPr>
      </w:pPr>
      <w:r w:rsidRPr="00CF3BA8">
        <w:rPr>
          <w:lang w:val="ru-RU"/>
        </w:rPr>
        <w:t xml:space="preserve">Организация по стандартизации Нигерии (ОСН) недавно (в мае 2026 г.) инициировала процесс создания системы обязательной энергетической маркировки, хотя стандарт маркировки для холодильного оборудования пока не введен. ЮНИДО начала оказывать техническую помощь ОСН в целях внедрения нового стандарта и системы обязательного соблюдения. </w:t>
      </w:r>
    </w:p>
    <w:p w14:paraId="0CCA740A" w14:textId="77777777" w:rsidR="00B17A7D" w:rsidRPr="00CF3BA8" w:rsidRDefault="00B17A7D" w:rsidP="00B17A7D">
      <w:pPr>
        <w:pStyle w:val="Heading1"/>
        <w:numPr>
          <w:ilvl w:val="0"/>
          <w:numId w:val="1"/>
        </w:numPr>
        <w:rPr>
          <w:lang w:val="ru-RU"/>
        </w:rPr>
      </w:pPr>
      <w:r w:rsidRPr="00CF3BA8">
        <w:rPr>
          <w:lang w:val="ru-RU"/>
        </w:rPr>
        <w:t>Ожидается, что реализация проекта будет завершена к 31 декабря 2026 года, включая официальное принятие обновленных минимальных стандартов энергоэффективности (МСЭ) и</w:t>
      </w:r>
      <w:r>
        <w:rPr>
          <w:lang w:val="ru-RU"/>
        </w:rPr>
        <w:t> </w:t>
      </w:r>
      <w:r w:rsidRPr="00CF3BA8">
        <w:rPr>
          <w:lang w:val="ru-RU"/>
        </w:rPr>
        <w:t>правил маркировки, а их применение в полном объеме начнется в 2027 году.</w:t>
      </w:r>
    </w:p>
    <w:p w14:paraId="4DD25E14" w14:textId="5B2D8973" w:rsidR="00B17A7D" w:rsidRPr="00971138" w:rsidRDefault="00B17A7D" w:rsidP="00B17A7D">
      <w:pPr>
        <w:pStyle w:val="Heading1"/>
        <w:keepNext/>
        <w:numPr>
          <w:ilvl w:val="0"/>
          <w:numId w:val="0"/>
        </w:numPr>
        <w:rPr>
          <w:i/>
          <w:iCs/>
          <w:lang w:val="ru-RU"/>
        </w:rPr>
      </w:pPr>
      <w:r w:rsidRPr="00971138">
        <w:rPr>
          <w:i/>
          <w:iCs/>
          <w:lang w:val="ru-RU"/>
        </w:rPr>
        <w:t xml:space="preserve">Доклад о ходе </w:t>
      </w:r>
      <w:r w:rsidR="003F23C0">
        <w:rPr>
          <w:i/>
          <w:iCs/>
          <w:lang w:val="ru-RU"/>
        </w:rPr>
        <w:t>реализации</w:t>
      </w:r>
      <w:r w:rsidRPr="00971138">
        <w:rPr>
          <w:i/>
          <w:iCs/>
          <w:lang w:val="ru-RU"/>
        </w:rPr>
        <w:t xml:space="preserve"> первого транша этапа </w:t>
      </w:r>
      <w:bookmarkStart w:id="18" w:name="_Hlk231920622"/>
      <w:r w:rsidRPr="00971138">
        <w:rPr>
          <w:i/>
          <w:iCs/>
        </w:rPr>
        <w:t>I</w:t>
      </w:r>
      <w:bookmarkEnd w:id="18"/>
      <w:r w:rsidRPr="00971138">
        <w:rPr>
          <w:i/>
          <w:iCs/>
          <w:lang w:val="ru-RU"/>
        </w:rPr>
        <w:t xml:space="preserve"> </w:t>
      </w:r>
      <w:r>
        <w:rPr>
          <w:i/>
          <w:iCs/>
          <w:lang w:val="ru-RU"/>
        </w:rPr>
        <w:t>Кигалийского плана регулирования</w:t>
      </w:r>
      <w:r w:rsidRPr="00971138">
        <w:rPr>
          <w:i/>
          <w:iCs/>
          <w:lang w:val="ru-RU"/>
        </w:rPr>
        <w:t xml:space="preserve"> ГФУ</w:t>
      </w:r>
    </w:p>
    <w:p w14:paraId="1A6FF2D2" w14:textId="2A8EC1A0" w:rsidR="00B17A7D" w:rsidRPr="009A30C5" w:rsidRDefault="00B17A7D" w:rsidP="00B17A7D">
      <w:pPr>
        <w:pStyle w:val="Heading1"/>
        <w:numPr>
          <w:ilvl w:val="0"/>
          <w:numId w:val="1"/>
        </w:numPr>
        <w:rPr>
          <w:lang w:val="ru-RU"/>
        </w:rPr>
      </w:pPr>
      <w:r w:rsidRPr="009A30C5">
        <w:rPr>
          <w:lang w:val="ru-RU"/>
        </w:rPr>
        <w:t xml:space="preserve">В ходе </w:t>
      </w:r>
      <w:r w:rsidR="003F23C0">
        <w:rPr>
          <w:lang w:val="ru-RU"/>
        </w:rPr>
        <w:t>реализации</w:t>
      </w:r>
      <w:r w:rsidRPr="009A30C5">
        <w:rPr>
          <w:lang w:val="ru-RU"/>
        </w:rPr>
        <w:t xml:space="preserve"> первого транша этапа </w:t>
      </w:r>
      <w:r w:rsidRPr="009A30C5">
        <w:t>I</w:t>
      </w:r>
      <w:r w:rsidRPr="009A30C5">
        <w:rPr>
          <w:lang w:val="ru-RU"/>
        </w:rPr>
        <w:t xml:space="preserve"> КПР были достигнуты успехи в секторах производства пеноматериалов, производства и обслуживания ХКВ. </w:t>
      </w:r>
    </w:p>
    <w:p w14:paraId="53C315B0" w14:textId="08A3F5B9" w:rsidR="00B17A7D" w:rsidRPr="009A30C5" w:rsidRDefault="00B17A7D" w:rsidP="00B17A7D">
      <w:pPr>
        <w:pStyle w:val="Heading1"/>
        <w:numPr>
          <w:ilvl w:val="0"/>
          <w:numId w:val="1"/>
        </w:numPr>
        <w:rPr>
          <w:lang w:val="ru-RU"/>
        </w:rPr>
      </w:pPr>
      <w:r w:rsidRPr="009A30C5">
        <w:rPr>
          <w:lang w:val="ru-RU"/>
        </w:rPr>
        <w:t>В секторе производства пеноматериалов на двух промышленных предприятиях — «Витапур Нигерия Лимитед» («Витапур») и «Ланге энд Грантс Коммодитис Лимитед» («Ланге энд Грантс»)</w:t>
      </w:r>
      <w:r w:rsidR="00BA4E8A">
        <w:rPr>
          <w:lang w:val="ru-RU"/>
        </w:rPr>
        <w:t> </w:t>
      </w:r>
      <w:r w:rsidRPr="009A30C5">
        <w:rPr>
          <w:lang w:val="ru-RU"/>
        </w:rPr>
        <w:t>— были проведены испытания с использованием аналогов ГФУ — ГФО-1233</w:t>
      </w:r>
      <w:proofErr w:type="spellStart"/>
      <w:r w:rsidRPr="009A30C5">
        <w:t>zd</w:t>
      </w:r>
      <w:proofErr w:type="spellEnd"/>
      <w:r w:rsidRPr="009A30C5">
        <w:rPr>
          <w:lang w:val="ru-RU"/>
        </w:rPr>
        <w:t>, циклопентана и метилформиата — для напыляемой пеноизоляции и панелей. Вследствие низкой температуры кипения (15°</w:t>
      </w:r>
      <w:r w:rsidRPr="009A30C5">
        <w:t>C</w:t>
      </w:r>
      <w:r w:rsidRPr="009A30C5">
        <w:rPr>
          <w:lang w:val="ru-RU"/>
        </w:rPr>
        <w:t>) ГФО-1233</w:t>
      </w:r>
      <w:proofErr w:type="spellStart"/>
      <w:r w:rsidRPr="009A30C5">
        <w:t>zd</w:t>
      </w:r>
      <w:proofErr w:type="spellEnd"/>
      <w:r w:rsidRPr="009A30C5">
        <w:rPr>
          <w:lang w:val="ru-RU"/>
        </w:rPr>
        <w:t xml:space="preserve"> при комнатной температуре находится в газообразном состоянии, что создает сложности при работе и требует дополнительных технологических изменений собственной разработки. В настоящее время результаты применения систем на </w:t>
      </w:r>
      <w:r>
        <w:rPr>
          <w:lang w:val="ru-RU"/>
        </w:rPr>
        <w:t xml:space="preserve">основе </w:t>
      </w:r>
      <w:r w:rsidRPr="009A30C5">
        <w:rPr>
          <w:lang w:val="ru-RU"/>
        </w:rPr>
        <w:t>пентанового напыления и метилформиата изучаются.</w:t>
      </w:r>
    </w:p>
    <w:p w14:paraId="7E23F200" w14:textId="77777777" w:rsidR="00B17A7D" w:rsidRPr="00FC282D" w:rsidRDefault="00B17A7D" w:rsidP="00B17A7D">
      <w:pPr>
        <w:pStyle w:val="Heading1"/>
        <w:numPr>
          <w:ilvl w:val="0"/>
          <w:numId w:val="1"/>
        </w:numPr>
        <w:rPr>
          <w:lang w:val="ru-RU"/>
        </w:rPr>
      </w:pPr>
      <w:r w:rsidRPr="00FC282D">
        <w:rPr>
          <w:lang w:val="ru-RU"/>
        </w:rPr>
        <w:t>В секторе производства ХКВ были проведены встречи с компанией «Хайер Петерсон Зоконис Нигерия Лимитед» («ХПЗ») для согласования условий реализации проекта. В</w:t>
      </w:r>
      <w:r>
        <w:rPr>
          <w:lang w:val="ru-RU"/>
        </w:rPr>
        <w:t> </w:t>
      </w:r>
      <w:r w:rsidRPr="00FC282D">
        <w:rPr>
          <w:lang w:val="ru-RU"/>
        </w:rPr>
        <w:t xml:space="preserve">соответствии с достигнутой договоренностью было закуплено оборудование, которое, как ожидается, поступит в июле или августе 2026 года, после чего начнется его установка. В то же время предприятие завершило подготовку планов по началу строительных работ для размещения нового оборудования, а также по получению необходимой проектной сертификации. </w:t>
      </w:r>
    </w:p>
    <w:p w14:paraId="4407EDE0" w14:textId="77777777" w:rsidR="00B17A7D" w:rsidRPr="00C236C6" w:rsidRDefault="00B17A7D" w:rsidP="00B17A7D">
      <w:pPr>
        <w:pStyle w:val="Heading1"/>
        <w:numPr>
          <w:ilvl w:val="0"/>
          <w:numId w:val="1"/>
        </w:numPr>
        <w:rPr>
          <w:lang w:val="ru-RU"/>
        </w:rPr>
      </w:pPr>
      <w:r w:rsidRPr="00C236C6">
        <w:rPr>
          <w:lang w:val="ru-RU"/>
        </w:rPr>
        <w:t>Что касается сектора обслуживания, было организовано координационное совещание с</w:t>
      </w:r>
      <w:r>
        <w:rPr>
          <w:lang w:val="ru-RU"/>
        </w:rPr>
        <w:t> </w:t>
      </w:r>
      <w:r w:rsidRPr="00C236C6">
        <w:rPr>
          <w:lang w:val="ru-RU"/>
        </w:rPr>
        <w:t>участием Национального агентства по контролю за продуктами питания и лекарствами (НАКПЛ) (органа, выдающего лицензии и квоты импортерам) и соответствующих субъектами деятельности с целью информирования о внедрении системы лицензирования и квот на ГФУ и координации этой работы. Для сотрудников таможни создана учебная программа по вопросам регулирования ГФУ, по которой прошли обучение 40 таможенных инструкторов и 50 таможенных служащих; в</w:t>
      </w:r>
      <w:r>
        <w:rPr>
          <w:lang w:val="ru-RU"/>
        </w:rPr>
        <w:t> </w:t>
      </w:r>
      <w:r w:rsidRPr="00C236C6">
        <w:rPr>
          <w:lang w:val="ru-RU"/>
        </w:rPr>
        <w:t>настоящее время по ней проходят обучение 80 таможенных брокеров.</w:t>
      </w:r>
    </w:p>
    <w:p w14:paraId="7F3D7839" w14:textId="77777777" w:rsidR="00B17A7D" w:rsidRPr="00CF4303" w:rsidRDefault="00B17A7D" w:rsidP="00B17A7D">
      <w:pPr>
        <w:pStyle w:val="Heading1"/>
        <w:numPr>
          <w:ilvl w:val="0"/>
          <w:numId w:val="1"/>
        </w:numPr>
        <w:rPr>
          <w:lang w:val="ru-RU"/>
        </w:rPr>
      </w:pPr>
      <w:r w:rsidRPr="00CF4303">
        <w:rPr>
          <w:lang w:val="ru-RU"/>
        </w:rPr>
        <w:t>В учебную программу по мобильным системам кондиционирования воздуха (</w:t>
      </w:r>
      <w:r w:rsidRPr="00CF4303">
        <w:t>M</w:t>
      </w:r>
      <w:r w:rsidRPr="00CF4303">
        <w:rPr>
          <w:lang w:val="ru-RU"/>
        </w:rPr>
        <w:t xml:space="preserve">КВ) включен раздел о ГФУ.  Нигерийской ассоциации сотрудников автомастерских (НАСА) оказывал техническую и организационную поддержку консультант; он проводил для ее руководства занятия, посвященные Кигалийской поправке и тому, как она помогает правительству добиваться </w:t>
      </w:r>
      <w:r w:rsidRPr="00CF4303">
        <w:rPr>
          <w:lang w:val="ru-RU"/>
        </w:rPr>
        <w:lastRenderedPageBreak/>
        <w:t>сокращения потребления ГФУ. Эта консультационная помощь будет и в дальнейшем содействовать усилиям ассоциации по эффективному сокращению потребления ГФУ.</w:t>
      </w:r>
    </w:p>
    <w:p w14:paraId="743A1857" w14:textId="77777777" w:rsidR="00B17A7D" w:rsidRPr="00330099" w:rsidRDefault="00B17A7D" w:rsidP="00B17A7D">
      <w:pPr>
        <w:pStyle w:val="Heading1"/>
        <w:numPr>
          <w:ilvl w:val="0"/>
          <w:numId w:val="1"/>
        </w:numPr>
        <w:rPr>
          <w:lang w:val="ru-RU"/>
        </w:rPr>
      </w:pPr>
      <w:r w:rsidRPr="00330099">
        <w:rPr>
          <w:lang w:val="ru-RU"/>
        </w:rPr>
        <w:t>Был принят на работу консультант, в чьи обязанности входило уточнение технических спецификаций и закупка оборудования для пяти центров передового опыта по МКВ; десяти</w:t>
      </w:r>
      <w:r>
        <w:rPr>
          <w:lang w:val="ru-RU"/>
        </w:rPr>
        <w:t> </w:t>
      </w:r>
      <w:r w:rsidRPr="00330099">
        <w:rPr>
          <w:lang w:val="ru-RU"/>
        </w:rPr>
        <w:t>учебных установок на основе ГФУ-290; наборов инструментов для 100 автосервисных центров по</w:t>
      </w:r>
      <w:r>
        <w:rPr>
          <w:lang w:val="ru-RU"/>
        </w:rPr>
        <w:t> </w:t>
      </w:r>
      <w:r w:rsidRPr="00330099">
        <w:rPr>
          <w:lang w:val="ru-RU"/>
        </w:rPr>
        <w:t xml:space="preserve">МКВ; средств защиты для 13 учебных заведений, предлагающих программы по ХКВ; учебных лабораторий по работе с </w:t>
      </w:r>
      <w:r w:rsidRPr="00330099">
        <w:t>CO</w:t>
      </w:r>
      <w:r w:rsidRPr="00330099">
        <w:rPr>
          <w:rFonts w:ascii="Cambria Math" w:hAnsi="Cambria Math" w:cs="Cambria Math"/>
          <w:lang w:val="ru-RU"/>
        </w:rPr>
        <w:t>₂</w:t>
      </w:r>
      <w:r w:rsidRPr="00330099">
        <w:rPr>
          <w:lang w:val="ru-RU"/>
        </w:rPr>
        <w:t xml:space="preserve"> для двух учебных заведений, предлагающих программы по</w:t>
      </w:r>
      <w:r>
        <w:rPr>
          <w:lang w:val="ru-RU"/>
        </w:rPr>
        <w:t> </w:t>
      </w:r>
      <w:r w:rsidRPr="00330099">
        <w:rPr>
          <w:lang w:val="ru-RU"/>
        </w:rPr>
        <w:t>ХКВ; а</w:t>
      </w:r>
      <w:r>
        <w:rPr>
          <w:lang w:val="ru-RU"/>
        </w:rPr>
        <w:t> </w:t>
      </w:r>
      <w:r w:rsidRPr="00330099">
        <w:rPr>
          <w:lang w:val="ru-RU"/>
        </w:rPr>
        <w:t xml:space="preserve">также наборов средств защиты для 450 технических специалистов по ХКВ. После доработки технических спецификаций начнется процесс закупок. </w:t>
      </w:r>
    </w:p>
    <w:p w14:paraId="73C4C8B3" w14:textId="77777777" w:rsidR="00B17A7D" w:rsidRPr="00330099" w:rsidRDefault="00B17A7D" w:rsidP="00B17A7D">
      <w:pPr>
        <w:pStyle w:val="Heading1"/>
        <w:numPr>
          <w:ilvl w:val="0"/>
          <w:numId w:val="1"/>
        </w:numPr>
        <w:rPr>
          <w:lang w:val="ru-RU"/>
        </w:rPr>
      </w:pPr>
      <w:r w:rsidRPr="00330099">
        <w:rPr>
          <w:lang w:val="ru-RU"/>
        </w:rPr>
        <w:t>В рамках программы по рекуперации и повторному использованию хладагентов завершена работа над отчетом о практике утилизации одноразовых баллонов. На основе рекомендаций отчета ведется подготовка к проведению семинара для обсуждения и утверждения принци</w:t>
      </w:r>
      <w:r>
        <w:rPr>
          <w:lang w:val="ru-RU"/>
        </w:rPr>
        <w:t>п</w:t>
      </w:r>
      <w:r w:rsidRPr="00330099">
        <w:rPr>
          <w:lang w:val="ru-RU"/>
        </w:rPr>
        <w:t>ов использования и утилизации одноразовых баллонов в Нигерии.</w:t>
      </w:r>
    </w:p>
    <w:p w14:paraId="5F54680C" w14:textId="77777777" w:rsidR="00B17A7D" w:rsidRPr="00AB1738" w:rsidRDefault="00B17A7D" w:rsidP="00B17A7D">
      <w:pPr>
        <w:pStyle w:val="Heading1"/>
        <w:numPr>
          <w:ilvl w:val="0"/>
          <w:numId w:val="1"/>
        </w:numPr>
        <w:rPr>
          <w:lang w:val="ru-RU"/>
        </w:rPr>
      </w:pPr>
      <w:r w:rsidRPr="00AB1738">
        <w:rPr>
          <w:lang w:val="ru-RU"/>
        </w:rPr>
        <w:t>Ведется поиск и предварительная оценка подходящих кандидатов для участия в экспериментальном проекте в секторе коммерческого холодильного оборудования. В целях повышения эффективности закупкой оборудования для демонстрации в рамках экспериментального проекта будет заниматься тот же консультант, который отвечает за закупку оборудования общего назначения.</w:t>
      </w:r>
    </w:p>
    <w:p w14:paraId="4428794A" w14:textId="77777777" w:rsidR="00B17A7D" w:rsidRPr="00AB1738" w:rsidRDefault="00B17A7D" w:rsidP="00B17A7D">
      <w:pPr>
        <w:pStyle w:val="Heading1"/>
        <w:numPr>
          <w:ilvl w:val="0"/>
          <w:numId w:val="1"/>
        </w:numPr>
        <w:rPr>
          <w:lang w:val="ru-RU"/>
        </w:rPr>
      </w:pPr>
      <w:r w:rsidRPr="00AB1738">
        <w:rPr>
          <w:lang w:val="ru-RU"/>
        </w:rPr>
        <w:t>Как показал анализ ситуации в автомобильном секторе, для мотивации женщин продолжать работать в этом секторе целесообразно предоставить им стипендии. В настоящее время с субъектами деятельно</w:t>
      </w:r>
      <w:r>
        <w:rPr>
          <w:lang w:val="ru-RU"/>
        </w:rPr>
        <w:t>с</w:t>
      </w:r>
      <w:r w:rsidRPr="00AB1738">
        <w:rPr>
          <w:lang w:val="ru-RU"/>
        </w:rPr>
        <w:t>ти обсуждаются условия их предоставления, после чего начнется внедрение этой меры.</w:t>
      </w:r>
    </w:p>
    <w:p w14:paraId="5FC1D90F" w14:textId="1A355055" w:rsidR="00B17A7D" w:rsidRPr="008D5175" w:rsidRDefault="00B17A7D" w:rsidP="00B17A7D">
      <w:pPr>
        <w:pStyle w:val="Heading1"/>
        <w:numPr>
          <w:ilvl w:val="0"/>
          <w:numId w:val="1"/>
        </w:numPr>
      </w:pPr>
      <w:r w:rsidRPr="00AB1738">
        <w:rPr>
          <w:lang w:val="ru-RU"/>
        </w:rPr>
        <w:t>По состоянию на май 2026 года из общей суммы в 2 738 360 долл. США, утвержденной в</w:t>
      </w:r>
      <w:r>
        <w:rPr>
          <w:lang w:val="ru-RU"/>
        </w:rPr>
        <w:t> </w:t>
      </w:r>
      <w:r w:rsidRPr="00AB1738">
        <w:rPr>
          <w:lang w:val="ru-RU"/>
        </w:rPr>
        <w:t>рамках первого транша (1 902 050 долл. США для ПРООН, 705 510 долл. США для ЮНИДО и</w:t>
      </w:r>
      <w:r>
        <w:rPr>
          <w:lang w:val="ru-RU"/>
        </w:rPr>
        <w:t> </w:t>
      </w:r>
      <w:r w:rsidRPr="00AB1738">
        <w:rPr>
          <w:lang w:val="ru-RU"/>
        </w:rPr>
        <w:t>130</w:t>
      </w:r>
      <w:r w:rsidR="00BA4E8A">
        <w:rPr>
          <w:lang w:val="ru-RU"/>
        </w:rPr>
        <w:t> </w:t>
      </w:r>
      <w:r w:rsidRPr="00AB1738">
        <w:rPr>
          <w:lang w:val="ru-RU"/>
        </w:rPr>
        <w:t xml:space="preserve">800 долл. США для ЮНЕП), было израсходовано 1 444 195 долл. США (838 195 долл. США для ПРООН, 606 000 долл. США для ЮНИДО и 0 долл. </w:t>
      </w:r>
      <w:r w:rsidRPr="00AB1738">
        <w:t xml:space="preserve">США </w:t>
      </w:r>
      <w:proofErr w:type="spellStart"/>
      <w:r w:rsidRPr="00AB1738">
        <w:t>для</w:t>
      </w:r>
      <w:proofErr w:type="spellEnd"/>
      <w:r w:rsidRPr="00AB1738">
        <w:t xml:space="preserve"> ЮНЕП), </w:t>
      </w:r>
      <w:proofErr w:type="spellStart"/>
      <w:r w:rsidRPr="00AB1738">
        <w:t>что</w:t>
      </w:r>
      <w:proofErr w:type="spellEnd"/>
      <w:r w:rsidRPr="00AB1738">
        <w:t xml:space="preserve"> </w:t>
      </w:r>
      <w:proofErr w:type="spellStart"/>
      <w:r w:rsidRPr="00AB1738">
        <w:t>составляет</w:t>
      </w:r>
      <w:proofErr w:type="spellEnd"/>
      <w:r w:rsidRPr="00AB1738">
        <w:t xml:space="preserve"> 53</w:t>
      </w:r>
      <w:r>
        <w:rPr>
          <w:lang w:val="ru-RU"/>
        </w:rPr>
        <w:t> </w:t>
      </w:r>
      <w:proofErr w:type="spellStart"/>
      <w:r w:rsidRPr="00AB1738">
        <w:t>процента</w:t>
      </w:r>
      <w:proofErr w:type="spellEnd"/>
      <w:r>
        <w:rPr>
          <w:lang w:val="ru-RU"/>
        </w:rPr>
        <w:t>.</w:t>
      </w:r>
    </w:p>
    <w:p w14:paraId="2AB0F1BD" w14:textId="77777777" w:rsidR="00B17A7D" w:rsidRPr="00662D0B" w:rsidRDefault="00B17A7D" w:rsidP="00B17A7D">
      <w:pPr>
        <w:keepNext/>
        <w:spacing w:before="240" w:after="240"/>
        <w:outlineLvl w:val="0"/>
        <w:rPr>
          <w:b/>
          <w:bCs/>
          <w:lang w:val="ru-RU"/>
        </w:rPr>
      </w:pPr>
      <w:r w:rsidRPr="004A4150">
        <w:rPr>
          <w:b/>
          <w:bCs/>
        </w:rPr>
        <w:t>III</w:t>
      </w:r>
      <w:r w:rsidRPr="00662D0B">
        <w:rPr>
          <w:b/>
          <w:bCs/>
          <w:lang w:val="ru-RU"/>
        </w:rPr>
        <w:t>.</w:t>
      </w:r>
      <w:r w:rsidRPr="00662D0B">
        <w:rPr>
          <w:b/>
          <w:bCs/>
          <w:lang w:val="ru-RU"/>
        </w:rPr>
        <w:tab/>
      </w:r>
      <w:r>
        <w:rPr>
          <w:b/>
          <w:bCs/>
          <w:lang w:val="ru-RU"/>
        </w:rPr>
        <w:t>Обзор</w:t>
      </w:r>
      <w:r w:rsidRPr="00662D0B">
        <w:rPr>
          <w:b/>
          <w:bCs/>
          <w:lang w:val="ru-RU"/>
        </w:rPr>
        <w:t xml:space="preserve"> </w:t>
      </w:r>
      <w:r>
        <w:rPr>
          <w:b/>
          <w:bCs/>
          <w:lang w:val="ru-RU"/>
        </w:rPr>
        <w:t>потребления</w:t>
      </w:r>
      <w:r w:rsidRPr="00662D0B">
        <w:rPr>
          <w:b/>
          <w:bCs/>
          <w:lang w:val="ru-RU"/>
        </w:rPr>
        <w:t xml:space="preserve"> </w:t>
      </w:r>
      <w:r>
        <w:rPr>
          <w:b/>
          <w:bCs/>
          <w:lang w:val="ru-RU"/>
        </w:rPr>
        <w:t>ГФУ</w:t>
      </w:r>
    </w:p>
    <w:p w14:paraId="6136989B" w14:textId="77777777" w:rsidR="00B17A7D" w:rsidRPr="00662D0B" w:rsidRDefault="00B17A7D" w:rsidP="00B17A7D">
      <w:pPr>
        <w:keepNext/>
        <w:spacing w:before="240" w:after="240"/>
        <w:outlineLvl w:val="0"/>
        <w:rPr>
          <w:u w:val="single"/>
          <w:lang w:val="ru-RU"/>
        </w:rPr>
      </w:pPr>
      <w:r>
        <w:rPr>
          <w:u w:val="single"/>
          <w:lang w:val="ru-RU"/>
        </w:rPr>
        <w:t>Объемы потребления ГФУ</w:t>
      </w:r>
    </w:p>
    <w:p w14:paraId="06894DF3" w14:textId="77777777" w:rsidR="00B17A7D" w:rsidRPr="00566909" w:rsidRDefault="00B17A7D" w:rsidP="00B17A7D">
      <w:pPr>
        <w:pStyle w:val="Heading1"/>
        <w:numPr>
          <w:ilvl w:val="0"/>
          <w:numId w:val="1"/>
        </w:numPr>
        <w:rPr>
          <w:lang w:val="ru-RU"/>
        </w:rPr>
      </w:pPr>
      <w:r w:rsidRPr="00566909">
        <w:rPr>
          <w:lang w:val="ru-RU"/>
        </w:rPr>
        <w:t xml:space="preserve">ГФУ для использования в секторах обслуживания и производства ХКВ в полном объеме импортируется в Нигерию, но не производится в стране. Наиболее распространенными веществами в 2025 году были ГФУ-134а (65,0 процентов от общего потребления ГФУ в тоннах эквивалента </w:t>
      </w:r>
      <w:r w:rsidRPr="00566909">
        <w:t>CO</w:t>
      </w:r>
      <w:r w:rsidRPr="00566909">
        <w:rPr>
          <w:rFonts w:ascii="Cambria Math" w:hAnsi="Cambria Math" w:cs="Cambria Math"/>
          <w:lang w:val="ru-RU"/>
        </w:rPr>
        <w:t>₂</w:t>
      </w:r>
      <w:r w:rsidRPr="00566909">
        <w:rPr>
          <w:lang w:val="ru-RU"/>
        </w:rPr>
        <w:t xml:space="preserve"> (</w:t>
      </w:r>
      <w:r w:rsidRPr="00566909">
        <w:t>CO</w:t>
      </w:r>
      <w:r w:rsidRPr="00566909">
        <w:rPr>
          <w:rFonts w:ascii="Cambria Math" w:hAnsi="Cambria Math" w:cs="Cambria Math"/>
          <w:lang w:val="ru-RU"/>
        </w:rPr>
        <w:t>₂</w:t>
      </w:r>
      <w:r w:rsidRPr="00566909">
        <w:rPr>
          <w:lang w:val="ru-RU"/>
        </w:rPr>
        <w:t xml:space="preserve">-экв.)), </w:t>
      </w:r>
      <w:r w:rsidRPr="00566909">
        <w:t>R</w:t>
      </w:r>
      <w:r w:rsidRPr="00566909">
        <w:rPr>
          <w:lang w:val="ru-RU"/>
        </w:rPr>
        <w:t>-410</w:t>
      </w:r>
      <w:r w:rsidRPr="00566909">
        <w:t>A</w:t>
      </w:r>
      <w:r w:rsidRPr="00566909">
        <w:rPr>
          <w:lang w:val="ru-RU"/>
        </w:rPr>
        <w:t xml:space="preserve"> (21,4 процента), </w:t>
      </w:r>
      <w:r w:rsidRPr="00566909">
        <w:t>R</w:t>
      </w:r>
      <w:r w:rsidRPr="00566909">
        <w:rPr>
          <w:lang w:val="ru-RU"/>
        </w:rPr>
        <w:t>-404</w:t>
      </w:r>
      <w:r w:rsidRPr="00566909">
        <w:t>A</w:t>
      </w:r>
      <w:r w:rsidRPr="00566909">
        <w:rPr>
          <w:lang w:val="ru-RU"/>
        </w:rPr>
        <w:t xml:space="preserve"> (8,7 процента), </w:t>
      </w:r>
      <w:r w:rsidRPr="00566909">
        <w:t>R</w:t>
      </w:r>
      <w:r w:rsidRPr="00566909">
        <w:rPr>
          <w:lang w:val="ru-RU"/>
        </w:rPr>
        <w:t>-407</w:t>
      </w:r>
      <w:r w:rsidRPr="00566909">
        <w:t>C</w:t>
      </w:r>
      <w:r w:rsidRPr="00566909">
        <w:rPr>
          <w:lang w:val="ru-RU"/>
        </w:rPr>
        <w:t xml:space="preserve"> (3,2 процента) и другие ГФУ (1,8 процента). В таблице 12 представлены пересмотренные данные о потреблении ГФУ в Нигерии, представленные Секретариату по озону в соответствии со статьей 7 Монреальского протокола, а</w:t>
      </w:r>
      <w:r>
        <w:rPr>
          <w:lang w:val="en-US"/>
        </w:rPr>
        <w:t> </w:t>
      </w:r>
      <w:r w:rsidRPr="00566909">
        <w:rPr>
          <w:lang w:val="ru-RU"/>
        </w:rPr>
        <w:t>также пересмотренный базовый уровень потребления ГФУ в стране.</w:t>
      </w:r>
    </w:p>
    <w:p w14:paraId="5C801C5F" w14:textId="77777777" w:rsidR="00B17A7D" w:rsidRPr="00566909" w:rsidRDefault="00B17A7D" w:rsidP="00B17A7D">
      <w:pPr>
        <w:pStyle w:val="Heading1"/>
        <w:keepNext/>
        <w:numPr>
          <w:ilvl w:val="0"/>
          <w:numId w:val="0"/>
        </w:numPr>
        <w:spacing w:before="240" w:after="0"/>
        <w:rPr>
          <w:b/>
          <w:bCs/>
          <w:lang w:val="ru-RU"/>
        </w:rPr>
      </w:pPr>
      <w:r>
        <w:rPr>
          <w:b/>
          <w:bCs/>
          <w:lang w:val="ru-RU"/>
        </w:rPr>
        <w:t>Таблица</w:t>
      </w:r>
      <w:r w:rsidRPr="004A4150">
        <w:rPr>
          <w:b/>
          <w:bCs/>
        </w:rPr>
        <w:t> </w:t>
      </w:r>
      <w:r w:rsidRPr="002B3A80">
        <w:rPr>
          <w:b/>
          <w:bCs/>
          <w:lang w:val="ru-RU"/>
        </w:rPr>
        <w:t xml:space="preserve">12. </w:t>
      </w:r>
      <w:r>
        <w:rPr>
          <w:b/>
          <w:bCs/>
          <w:lang w:val="ru-RU"/>
        </w:rPr>
        <w:t>Базовый</w:t>
      </w:r>
      <w:r w:rsidRPr="00566909">
        <w:rPr>
          <w:b/>
          <w:bCs/>
          <w:lang w:val="ru-RU"/>
        </w:rPr>
        <w:t xml:space="preserve"> </w:t>
      </w:r>
      <w:r>
        <w:rPr>
          <w:b/>
          <w:bCs/>
          <w:lang w:val="ru-RU"/>
        </w:rPr>
        <w:t>уровень</w:t>
      </w:r>
      <w:r w:rsidRPr="00566909">
        <w:rPr>
          <w:b/>
          <w:bCs/>
          <w:lang w:val="ru-RU"/>
        </w:rPr>
        <w:t xml:space="preserve"> </w:t>
      </w:r>
      <w:r>
        <w:rPr>
          <w:b/>
          <w:bCs/>
          <w:lang w:val="ru-RU"/>
        </w:rPr>
        <w:t>и объемы потребления</w:t>
      </w:r>
      <w:r w:rsidRPr="00566909">
        <w:rPr>
          <w:b/>
          <w:bCs/>
          <w:lang w:val="ru-RU"/>
        </w:rPr>
        <w:t xml:space="preserve"> </w:t>
      </w:r>
      <w:r>
        <w:rPr>
          <w:b/>
          <w:bCs/>
          <w:lang w:val="ru-RU"/>
        </w:rPr>
        <w:t>ГФУ</w:t>
      </w:r>
      <w:r w:rsidRPr="00566909">
        <w:rPr>
          <w:b/>
          <w:bCs/>
          <w:lang w:val="ru-RU"/>
        </w:rPr>
        <w:t xml:space="preserve"> </w:t>
      </w:r>
      <w:r>
        <w:rPr>
          <w:b/>
          <w:bCs/>
          <w:lang w:val="ru-RU"/>
        </w:rPr>
        <w:t>в Нигерии</w:t>
      </w:r>
      <w:r w:rsidRPr="00566909">
        <w:rPr>
          <w:b/>
          <w:bCs/>
          <w:lang w:val="ru-RU"/>
        </w:rPr>
        <w:t xml:space="preserve"> </w:t>
      </w:r>
      <w:r>
        <w:rPr>
          <w:b/>
          <w:bCs/>
          <w:lang w:val="ru-RU"/>
        </w:rPr>
        <w:t>в</w:t>
      </w:r>
      <w:r w:rsidRPr="00566909">
        <w:rPr>
          <w:b/>
          <w:bCs/>
          <w:lang w:val="ru-RU"/>
        </w:rPr>
        <w:t xml:space="preserve"> 2020–2025</w:t>
      </w:r>
      <w:r>
        <w:rPr>
          <w:b/>
          <w:bCs/>
          <w:lang w:val="ru-RU"/>
        </w:rPr>
        <w:t xml:space="preserve"> гг.</w:t>
      </w:r>
      <w:r w:rsidRPr="00566909">
        <w:rPr>
          <w:b/>
          <w:bCs/>
          <w:lang w:val="ru-RU"/>
        </w:rPr>
        <w:t xml:space="preserve"> (</w:t>
      </w:r>
      <w:r>
        <w:rPr>
          <w:b/>
          <w:bCs/>
          <w:lang w:val="ru-RU"/>
        </w:rPr>
        <w:t xml:space="preserve">данные </w:t>
      </w:r>
      <w:r w:rsidRPr="00566909">
        <w:rPr>
          <w:b/>
          <w:bCs/>
          <w:lang w:val="ru-RU"/>
        </w:rPr>
        <w:t>в соответствии со статьей 7)</w:t>
      </w:r>
    </w:p>
    <w:tbl>
      <w:tblPr>
        <w:tblStyle w:val="TableGrid"/>
        <w:tblW w:w="5000" w:type="pct"/>
        <w:tblLayout w:type="fixed"/>
        <w:tblLook w:val="04A0" w:firstRow="1" w:lastRow="0" w:firstColumn="1" w:lastColumn="0" w:noHBand="0" w:noVBand="1"/>
      </w:tblPr>
      <w:tblGrid>
        <w:gridCol w:w="1413"/>
        <w:gridCol w:w="851"/>
        <w:gridCol w:w="1180"/>
        <w:gridCol w:w="1182"/>
        <w:gridCol w:w="1182"/>
        <w:gridCol w:w="1182"/>
        <w:gridCol w:w="1182"/>
        <w:gridCol w:w="1178"/>
      </w:tblGrid>
      <w:tr w:rsidR="00B17A7D" w:rsidRPr="004A4150" w14:paraId="7C2FAF40" w14:textId="77777777" w:rsidTr="00761547">
        <w:trPr>
          <w:tblHeader/>
        </w:trPr>
        <w:tc>
          <w:tcPr>
            <w:tcW w:w="756" w:type="pct"/>
            <w:tcBorders>
              <w:top w:val="single" w:sz="4" w:space="0" w:color="auto"/>
              <w:left w:val="single" w:sz="4" w:space="0" w:color="auto"/>
              <w:bottom w:val="single" w:sz="4" w:space="0" w:color="auto"/>
              <w:right w:val="single" w:sz="4" w:space="0" w:color="auto"/>
            </w:tcBorders>
            <w:vAlign w:val="center"/>
          </w:tcPr>
          <w:p w14:paraId="39CD5216" w14:textId="77777777" w:rsidR="00B17A7D" w:rsidRPr="00566909" w:rsidRDefault="00B17A7D" w:rsidP="00761547">
            <w:pPr>
              <w:keepNext/>
              <w:keepLines/>
              <w:tabs>
                <w:tab w:val="left" w:pos="3141"/>
              </w:tabs>
              <w:suppressAutoHyphens/>
              <w:spacing w:before="10" w:after="10"/>
              <w:jc w:val="center"/>
              <w:rPr>
                <w:b/>
                <w:bCs/>
                <w:sz w:val="20"/>
                <w:szCs w:val="20"/>
                <w:lang w:val="ru-RU"/>
              </w:rPr>
            </w:pPr>
            <w:r>
              <w:rPr>
                <w:b/>
                <w:bCs/>
                <w:sz w:val="20"/>
                <w:szCs w:val="20"/>
                <w:lang w:val="ru-RU"/>
              </w:rPr>
              <w:t>ГФУ</w:t>
            </w:r>
          </w:p>
        </w:tc>
        <w:tc>
          <w:tcPr>
            <w:tcW w:w="455" w:type="pct"/>
            <w:tcBorders>
              <w:top w:val="single" w:sz="4" w:space="0" w:color="auto"/>
              <w:left w:val="single" w:sz="4" w:space="0" w:color="auto"/>
              <w:bottom w:val="single" w:sz="4" w:space="0" w:color="auto"/>
              <w:right w:val="single" w:sz="4" w:space="0" w:color="auto"/>
            </w:tcBorders>
            <w:vAlign w:val="center"/>
          </w:tcPr>
          <w:p w14:paraId="14D2ED36" w14:textId="77777777" w:rsidR="00B17A7D" w:rsidRPr="00566909" w:rsidRDefault="00B17A7D" w:rsidP="00761547">
            <w:pPr>
              <w:keepNext/>
              <w:keepLines/>
              <w:tabs>
                <w:tab w:val="left" w:pos="3141"/>
              </w:tabs>
              <w:suppressAutoHyphens/>
              <w:spacing w:before="10" w:after="10"/>
              <w:jc w:val="center"/>
              <w:rPr>
                <w:b/>
                <w:bCs/>
                <w:sz w:val="20"/>
                <w:szCs w:val="20"/>
                <w:lang w:val="ru-RU"/>
              </w:rPr>
            </w:pPr>
            <w:r>
              <w:rPr>
                <w:b/>
                <w:bCs/>
                <w:sz w:val="20"/>
                <w:szCs w:val="20"/>
                <w:lang w:val="ru-RU"/>
              </w:rPr>
              <w:t>ПГП</w:t>
            </w:r>
          </w:p>
        </w:tc>
        <w:tc>
          <w:tcPr>
            <w:tcW w:w="631" w:type="pct"/>
            <w:tcBorders>
              <w:top w:val="single" w:sz="4" w:space="0" w:color="auto"/>
              <w:left w:val="single" w:sz="4" w:space="0" w:color="auto"/>
              <w:bottom w:val="single" w:sz="4" w:space="0" w:color="auto"/>
              <w:right w:val="single" w:sz="4" w:space="0" w:color="auto"/>
            </w:tcBorders>
            <w:vAlign w:val="center"/>
          </w:tcPr>
          <w:p w14:paraId="7AE2F493" w14:textId="77777777" w:rsidR="00B17A7D" w:rsidRPr="004A4150" w:rsidRDefault="00B17A7D" w:rsidP="00761547">
            <w:pPr>
              <w:keepNext/>
              <w:keepLines/>
              <w:tabs>
                <w:tab w:val="left" w:pos="3141"/>
              </w:tabs>
              <w:suppressAutoHyphens/>
              <w:spacing w:before="10" w:after="10"/>
              <w:jc w:val="center"/>
              <w:rPr>
                <w:b/>
                <w:bCs/>
                <w:sz w:val="20"/>
                <w:szCs w:val="20"/>
              </w:rPr>
            </w:pPr>
            <w:r w:rsidRPr="004A4150">
              <w:rPr>
                <w:b/>
                <w:bCs/>
                <w:sz w:val="20"/>
                <w:szCs w:val="20"/>
              </w:rPr>
              <w:t>2020</w:t>
            </w:r>
          </w:p>
        </w:tc>
        <w:tc>
          <w:tcPr>
            <w:tcW w:w="632" w:type="pct"/>
            <w:tcBorders>
              <w:top w:val="single" w:sz="4" w:space="0" w:color="auto"/>
              <w:left w:val="single" w:sz="4" w:space="0" w:color="auto"/>
              <w:bottom w:val="single" w:sz="4" w:space="0" w:color="auto"/>
              <w:right w:val="single" w:sz="4" w:space="0" w:color="auto"/>
            </w:tcBorders>
            <w:vAlign w:val="center"/>
          </w:tcPr>
          <w:p w14:paraId="6FCDA1F0" w14:textId="77777777" w:rsidR="00B17A7D" w:rsidRPr="004A4150" w:rsidRDefault="00B17A7D" w:rsidP="00761547">
            <w:pPr>
              <w:keepNext/>
              <w:keepLines/>
              <w:tabs>
                <w:tab w:val="left" w:pos="3141"/>
              </w:tabs>
              <w:suppressAutoHyphens/>
              <w:spacing w:before="10" w:after="10"/>
              <w:jc w:val="center"/>
              <w:rPr>
                <w:b/>
                <w:bCs/>
                <w:sz w:val="20"/>
                <w:szCs w:val="20"/>
              </w:rPr>
            </w:pPr>
            <w:r w:rsidRPr="004A4150">
              <w:rPr>
                <w:b/>
                <w:bCs/>
                <w:sz w:val="20"/>
                <w:szCs w:val="20"/>
              </w:rPr>
              <w:t>2021</w:t>
            </w:r>
          </w:p>
        </w:tc>
        <w:tc>
          <w:tcPr>
            <w:tcW w:w="632" w:type="pct"/>
            <w:tcBorders>
              <w:top w:val="single" w:sz="4" w:space="0" w:color="auto"/>
              <w:left w:val="single" w:sz="4" w:space="0" w:color="auto"/>
              <w:bottom w:val="single" w:sz="4" w:space="0" w:color="auto"/>
              <w:right w:val="single" w:sz="4" w:space="0" w:color="auto"/>
            </w:tcBorders>
            <w:vAlign w:val="center"/>
          </w:tcPr>
          <w:p w14:paraId="3ECA5BD0" w14:textId="77777777" w:rsidR="00B17A7D" w:rsidRPr="004A4150" w:rsidRDefault="00B17A7D" w:rsidP="00761547">
            <w:pPr>
              <w:keepNext/>
              <w:keepLines/>
              <w:tabs>
                <w:tab w:val="left" w:pos="3141"/>
              </w:tabs>
              <w:suppressAutoHyphens/>
              <w:spacing w:before="10" w:after="10"/>
              <w:jc w:val="center"/>
              <w:rPr>
                <w:b/>
                <w:bCs/>
                <w:sz w:val="20"/>
                <w:szCs w:val="20"/>
              </w:rPr>
            </w:pPr>
            <w:r w:rsidRPr="004A4150">
              <w:rPr>
                <w:b/>
                <w:bCs/>
                <w:sz w:val="20"/>
                <w:szCs w:val="20"/>
              </w:rPr>
              <w:t>2022</w:t>
            </w:r>
          </w:p>
        </w:tc>
        <w:tc>
          <w:tcPr>
            <w:tcW w:w="632" w:type="pct"/>
            <w:tcBorders>
              <w:top w:val="single" w:sz="4" w:space="0" w:color="auto"/>
              <w:left w:val="single" w:sz="4" w:space="0" w:color="auto"/>
              <w:bottom w:val="single" w:sz="4" w:space="0" w:color="auto"/>
              <w:right w:val="single" w:sz="4" w:space="0" w:color="auto"/>
            </w:tcBorders>
          </w:tcPr>
          <w:p w14:paraId="74311C7E" w14:textId="77777777" w:rsidR="00B17A7D" w:rsidRPr="004A4150" w:rsidRDefault="00B17A7D" w:rsidP="00761547">
            <w:pPr>
              <w:keepNext/>
              <w:keepLines/>
              <w:tabs>
                <w:tab w:val="left" w:pos="3141"/>
              </w:tabs>
              <w:suppressAutoHyphens/>
              <w:spacing w:before="10" w:after="10"/>
              <w:jc w:val="center"/>
              <w:rPr>
                <w:b/>
                <w:bCs/>
                <w:sz w:val="20"/>
                <w:szCs w:val="20"/>
              </w:rPr>
            </w:pPr>
            <w:r w:rsidRPr="004A4150">
              <w:rPr>
                <w:b/>
                <w:bCs/>
                <w:sz w:val="20"/>
                <w:szCs w:val="20"/>
              </w:rPr>
              <w:t>2023</w:t>
            </w:r>
          </w:p>
        </w:tc>
        <w:tc>
          <w:tcPr>
            <w:tcW w:w="632" w:type="pct"/>
            <w:tcBorders>
              <w:top w:val="single" w:sz="4" w:space="0" w:color="auto"/>
              <w:left w:val="single" w:sz="4" w:space="0" w:color="auto"/>
              <w:bottom w:val="single" w:sz="4" w:space="0" w:color="auto"/>
              <w:right w:val="single" w:sz="4" w:space="0" w:color="auto"/>
            </w:tcBorders>
          </w:tcPr>
          <w:p w14:paraId="1B1EF720" w14:textId="77777777" w:rsidR="00B17A7D" w:rsidRPr="004A4150" w:rsidRDefault="00B17A7D" w:rsidP="00761547">
            <w:pPr>
              <w:keepNext/>
              <w:keepLines/>
              <w:tabs>
                <w:tab w:val="left" w:pos="3141"/>
              </w:tabs>
              <w:suppressAutoHyphens/>
              <w:spacing w:before="10" w:after="10"/>
              <w:ind w:left="-157" w:right="-105"/>
              <w:jc w:val="center"/>
              <w:rPr>
                <w:b/>
                <w:bCs/>
                <w:sz w:val="20"/>
                <w:szCs w:val="20"/>
              </w:rPr>
            </w:pPr>
            <w:r w:rsidRPr="004A4150">
              <w:rPr>
                <w:b/>
                <w:bCs/>
                <w:sz w:val="20"/>
                <w:szCs w:val="20"/>
              </w:rPr>
              <w:t>2024</w:t>
            </w:r>
          </w:p>
        </w:tc>
        <w:tc>
          <w:tcPr>
            <w:tcW w:w="630" w:type="pct"/>
            <w:tcBorders>
              <w:top w:val="single" w:sz="4" w:space="0" w:color="auto"/>
              <w:left w:val="single" w:sz="4" w:space="0" w:color="auto"/>
              <w:bottom w:val="single" w:sz="4" w:space="0" w:color="auto"/>
              <w:right w:val="single" w:sz="4" w:space="0" w:color="auto"/>
            </w:tcBorders>
          </w:tcPr>
          <w:p w14:paraId="0DFB4917" w14:textId="77777777" w:rsidR="00B17A7D" w:rsidRPr="004A4150" w:rsidRDefault="00B17A7D" w:rsidP="00761547">
            <w:pPr>
              <w:keepNext/>
              <w:keepLines/>
              <w:tabs>
                <w:tab w:val="left" w:pos="3141"/>
              </w:tabs>
              <w:suppressAutoHyphens/>
              <w:spacing w:before="10" w:after="10"/>
              <w:ind w:left="-157" w:right="-105"/>
              <w:jc w:val="center"/>
              <w:rPr>
                <w:b/>
                <w:bCs/>
                <w:sz w:val="20"/>
                <w:szCs w:val="20"/>
              </w:rPr>
            </w:pPr>
            <w:r w:rsidRPr="004A4150">
              <w:rPr>
                <w:b/>
                <w:bCs/>
                <w:sz w:val="20"/>
                <w:szCs w:val="20"/>
              </w:rPr>
              <w:t>2025*</w:t>
            </w:r>
          </w:p>
        </w:tc>
      </w:tr>
      <w:tr w:rsidR="00B17A7D" w:rsidRPr="004A4150" w14:paraId="108656BD" w14:textId="77777777" w:rsidTr="00761547">
        <w:tc>
          <w:tcPr>
            <w:tcW w:w="5000" w:type="pct"/>
            <w:gridSpan w:val="8"/>
            <w:tcBorders>
              <w:top w:val="single" w:sz="4" w:space="0" w:color="auto"/>
              <w:left w:val="single" w:sz="4" w:space="0" w:color="auto"/>
              <w:bottom w:val="single" w:sz="4" w:space="0" w:color="auto"/>
              <w:right w:val="single" w:sz="4" w:space="0" w:color="auto"/>
            </w:tcBorders>
          </w:tcPr>
          <w:p w14:paraId="4C63176C" w14:textId="77777777" w:rsidR="00B17A7D" w:rsidRPr="004A4150" w:rsidRDefault="00B17A7D" w:rsidP="00761547">
            <w:pPr>
              <w:keepNext/>
              <w:keepLines/>
              <w:tabs>
                <w:tab w:val="left" w:pos="3141"/>
              </w:tabs>
              <w:suppressAutoHyphens/>
              <w:spacing w:before="10" w:after="10"/>
              <w:jc w:val="center"/>
              <w:rPr>
                <w:sz w:val="20"/>
                <w:szCs w:val="20"/>
              </w:rPr>
            </w:pPr>
            <w:r>
              <w:rPr>
                <w:b/>
                <w:bCs/>
                <w:sz w:val="20"/>
                <w:szCs w:val="20"/>
                <w:lang w:val="ru-RU"/>
              </w:rPr>
              <w:t xml:space="preserve">В метрических тоннах </w:t>
            </w:r>
            <w:r w:rsidRPr="004A4150">
              <w:rPr>
                <w:b/>
                <w:bCs/>
                <w:sz w:val="20"/>
                <w:szCs w:val="20"/>
              </w:rPr>
              <w:t>(</w:t>
            </w:r>
            <w:r>
              <w:rPr>
                <w:b/>
                <w:bCs/>
                <w:sz w:val="20"/>
                <w:szCs w:val="20"/>
                <w:lang w:val="ru-RU"/>
              </w:rPr>
              <w:t>мт</w:t>
            </w:r>
            <w:r w:rsidRPr="004A4150">
              <w:rPr>
                <w:b/>
                <w:bCs/>
                <w:sz w:val="20"/>
                <w:szCs w:val="20"/>
              </w:rPr>
              <w:t>)</w:t>
            </w:r>
          </w:p>
        </w:tc>
      </w:tr>
      <w:tr w:rsidR="00B17A7D" w:rsidRPr="004A4150" w14:paraId="32654D55" w14:textId="77777777" w:rsidTr="00761547">
        <w:tc>
          <w:tcPr>
            <w:tcW w:w="756" w:type="pct"/>
            <w:tcBorders>
              <w:top w:val="single" w:sz="4" w:space="0" w:color="auto"/>
              <w:left w:val="single" w:sz="4" w:space="0" w:color="auto"/>
              <w:bottom w:val="single" w:sz="4" w:space="0" w:color="auto"/>
              <w:right w:val="single" w:sz="4" w:space="0" w:color="auto"/>
            </w:tcBorders>
          </w:tcPr>
          <w:p w14:paraId="0CBA5599" w14:textId="77777777" w:rsidR="00B17A7D" w:rsidRPr="004A4150" w:rsidRDefault="00B17A7D" w:rsidP="00761547">
            <w:pPr>
              <w:keepNext/>
              <w:keepLines/>
              <w:tabs>
                <w:tab w:val="left" w:pos="3141"/>
              </w:tabs>
              <w:suppressAutoHyphens/>
              <w:spacing w:before="10" w:after="10"/>
              <w:rPr>
                <w:sz w:val="20"/>
                <w:szCs w:val="20"/>
              </w:rPr>
            </w:pPr>
            <w:r>
              <w:rPr>
                <w:sz w:val="20"/>
                <w:szCs w:val="20"/>
                <w:lang w:val="ru-RU"/>
              </w:rPr>
              <w:t>ГФУ</w:t>
            </w:r>
            <w:r w:rsidRPr="004A4150">
              <w:rPr>
                <w:sz w:val="20"/>
                <w:szCs w:val="20"/>
              </w:rPr>
              <w:t>-32</w:t>
            </w:r>
          </w:p>
        </w:tc>
        <w:tc>
          <w:tcPr>
            <w:tcW w:w="455" w:type="pct"/>
            <w:tcBorders>
              <w:top w:val="single" w:sz="4" w:space="0" w:color="auto"/>
              <w:left w:val="single" w:sz="4" w:space="0" w:color="auto"/>
              <w:bottom w:val="single" w:sz="4" w:space="0" w:color="auto"/>
              <w:right w:val="single" w:sz="4" w:space="0" w:color="auto"/>
            </w:tcBorders>
          </w:tcPr>
          <w:p w14:paraId="63728640" w14:textId="77777777" w:rsidR="00B17A7D" w:rsidRPr="004A4150" w:rsidRDefault="00B17A7D" w:rsidP="00761547">
            <w:pPr>
              <w:keepNext/>
              <w:keepLines/>
              <w:tabs>
                <w:tab w:val="left" w:pos="3141"/>
              </w:tabs>
              <w:suppressAutoHyphens/>
              <w:spacing w:before="10" w:after="10"/>
              <w:jc w:val="right"/>
              <w:rPr>
                <w:sz w:val="20"/>
                <w:szCs w:val="20"/>
              </w:rPr>
            </w:pPr>
            <w:r w:rsidRPr="004A4150">
              <w:rPr>
                <w:sz w:val="20"/>
                <w:szCs w:val="20"/>
              </w:rPr>
              <w:t>675</w:t>
            </w:r>
          </w:p>
        </w:tc>
        <w:tc>
          <w:tcPr>
            <w:tcW w:w="631" w:type="pct"/>
            <w:tcBorders>
              <w:top w:val="nil"/>
              <w:left w:val="nil"/>
              <w:bottom w:val="single" w:sz="4" w:space="0" w:color="auto"/>
              <w:right w:val="single" w:sz="4" w:space="0" w:color="auto"/>
            </w:tcBorders>
          </w:tcPr>
          <w:p w14:paraId="3B9543E1"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42</w:t>
            </w:r>
            <w:r>
              <w:rPr>
                <w:sz w:val="20"/>
                <w:szCs w:val="20"/>
              </w:rPr>
              <w:t>,</w:t>
            </w:r>
            <w:r w:rsidRPr="004A10A7">
              <w:rPr>
                <w:sz w:val="20"/>
                <w:szCs w:val="20"/>
              </w:rPr>
              <w:t>74</w:t>
            </w:r>
          </w:p>
        </w:tc>
        <w:tc>
          <w:tcPr>
            <w:tcW w:w="632" w:type="pct"/>
            <w:tcBorders>
              <w:top w:val="nil"/>
              <w:left w:val="nil"/>
              <w:bottom w:val="single" w:sz="4" w:space="0" w:color="auto"/>
              <w:right w:val="single" w:sz="4" w:space="0" w:color="auto"/>
            </w:tcBorders>
          </w:tcPr>
          <w:p w14:paraId="6859E787"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61</w:t>
            </w:r>
            <w:r>
              <w:rPr>
                <w:sz w:val="20"/>
                <w:szCs w:val="20"/>
              </w:rPr>
              <w:t>,</w:t>
            </w:r>
            <w:r w:rsidRPr="004A10A7">
              <w:rPr>
                <w:sz w:val="20"/>
                <w:szCs w:val="20"/>
              </w:rPr>
              <w:t>17</w:t>
            </w:r>
          </w:p>
        </w:tc>
        <w:tc>
          <w:tcPr>
            <w:tcW w:w="632" w:type="pct"/>
            <w:tcBorders>
              <w:top w:val="nil"/>
              <w:left w:val="nil"/>
              <w:bottom w:val="single" w:sz="4" w:space="0" w:color="auto"/>
              <w:right w:val="single" w:sz="4" w:space="0" w:color="auto"/>
            </w:tcBorders>
          </w:tcPr>
          <w:p w14:paraId="5C14093F"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1</w:t>
            </w:r>
            <w:r>
              <w:rPr>
                <w:sz w:val="20"/>
                <w:szCs w:val="20"/>
              </w:rPr>
              <w:t>,</w:t>
            </w:r>
            <w:r w:rsidRPr="004A10A7">
              <w:rPr>
                <w:sz w:val="20"/>
                <w:szCs w:val="20"/>
              </w:rPr>
              <w:t>59</w:t>
            </w:r>
          </w:p>
        </w:tc>
        <w:tc>
          <w:tcPr>
            <w:tcW w:w="632" w:type="pct"/>
            <w:tcBorders>
              <w:top w:val="nil"/>
              <w:left w:val="nil"/>
              <w:bottom w:val="single" w:sz="4" w:space="0" w:color="auto"/>
              <w:right w:val="single" w:sz="4" w:space="0" w:color="auto"/>
            </w:tcBorders>
          </w:tcPr>
          <w:p w14:paraId="07B3A29D"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37</w:t>
            </w:r>
            <w:r>
              <w:rPr>
                <w:sz w:val="20"/>
                <w:szCs w:val="20"/>
              </w:rPr>
              <w:t>,</w:t>
            </w:r>
            <w:r w:rsidRPr="004A10A7">
              <w:rPr>
                <w:sz w:val="20"/>
                <w:szCs w:val="20"/>
              </w:rPr>
              <w:t>38</w:t>
            </w:r>
          </w:p>
        </w:tc>
        <w:tc>
          <w:tcPr>
            <w:tcW w:w="632" w:type="pct"/>
            <w:tcBorders>
              <w:top w:val="nil"/>
              <w:left w:val="nil"/>
              <w:right w:val="single" w:sz="4" w:space="0" w:color="auto"/>
            </w:tcBorders>
          </w:tcPr>
          <w:p w14:paraId="117203A8"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41</w:t>
            </w:r>
            <w:r>
              <w:rPr>
                <w:sz w:val="20"/>
                <w:szCs w:val="20"/>
              </w:rPr>
              <w:t>,</w:t>
            </w:r>
            <w:r w:rsidRPr="004A10A7">
              <w:rPr>
                <w:sz w:val="20"/>
                <w:szCs w:val="20"/>
              </w:rPr>
              <w:t>91</w:t>
            </w:r>
          </w:p>
        </w:tc>
        <w:tc>
          <w:tcPr>
            <w:tcW w:w="630" w:type="pct"/>
            <w:tcBorders>
              <w:top w:val="nil"/>
              <w:left w:val="nil"/>
              <w:right w:val="single" w:sz="4" w:space="0" w:color="auto"/>
            </w:tcBorders>
          </w:tcPr>
          <w:p w14:paraId="5E02F45C" w14:textId="77777777" w:rsidR="00B17A7D" w:rsidRPr="004A4150" w:rsidRDefault="00B17A7D" w:rsidP="00761547">
            <w:pPr>
              <w:keepNext/>
              <w:keepLines/>
              <w:tabs>
                <w:tab w:val="left" w:pos="3141"/>
              </w:tabs>
              <w:suppressAutoHyphens/>
              <w:spacing w:before="10" w:after="10"/>
              <w:jc w:val="right"/>
              <w:rPr>
                <w:sz w:val="20"/>
                <w:szCs w:val="20"/>
              </w:rPr>
            </w:pPr>
            <w:r w:rsidRPr="004A4150">
              <w:rPr>
                <w:sz w:val="20"/>
                <w:szCs w:val="20"/>
              </w:rPr>
              <w:t>51</w:t>
            </w:r>
            <w:r>
              <w:rPr>
                <w:sz w:val="20"/>
                <w:szCs w:val="20"/>
              </w:rPr>
              <w:t>,</w:t>
            </w:r>
            <w:r w:rsidRPr="004A4150">
              <w:rPr>
                <w:sz w:val="20"/>
                <w:szCs w:val="20"/>
              </w:rPr>
              <w:t>57</w:t>
            </w:r>
          </w:p>
        </w:tc>
      </w:tr>
      <w:tr w:rsidR="00B17A7D" w:rsidRPr="004A4150" w14:paraId="2B046B6A" w14:textId="77777777" w:rsidTr="00761547">
        <w:tc>
          <w:tcPr>
            <w:tcW w:w="756" w:type="pct"/>
            <w:tcBorders>
              <w:top w:val="single" w:sz="4" w:space="0" w:color="auto"/>
              <w:left w:val="single" w:sz="4" w:space="0" w:color="auto"/>
              <w:bottom w:val="single" w:sz="4" w:space="0" w:color="auto"/>
              <w:right w:val="single" w:sz="4" w:space="0" w:color="auto"/>
            </w:tcBorders>
          </w:tcPr>
          <w:p w14:paraId="73547C89" w14:textId="77777777" w:rsidR="00B17A7D" w:rsidRPr="004A4150" w:rsidRDefault="00B17A7D" w:rsidP="00761547">
            <w:pPr>
              <w:tabs>
                <w:tab w:val="left" w:pos="3141"/>
              </w:tabs>
              <w:suppressAutoHyphens/>
              <w:spacing w:before="10" w:after="10"/>
              <w:rPr>
                <w:sz w:val="20"/>
                <w:szCs w:val="20"/>
              </w:rPr>
            </w:pPr>
            <w:r>
              <w:rPr>
                <w:sz w:val="20"/>
                <w:szCs w:val="20"/>
                <w:lang w:val="ru-RU"/>
              </w:rPr>
              <w:t>ГФУ</w:t>
            </w:r>
            <w:r w:rsidRPr="004A4150">
              <w:rPr>
                <w:sz w:val="20"/>
                <w:szCs w:val="20"/>
              </w:rPr>
              <w:t>-134a</w:t>
            </w:r>
          </w:p>
        </w:tc>
        <w:tc>
          <w:tcPr>
            <w:tcW w:w="455" w:type="pct"/>
            <w:tcBorders>
              <w:top w:val="single" w:sz="4" w:space="0" w:color="auto"/>
              <w:left w:val="single" w:sz="4" w:space="0" w:color="auto"/>
              <w:bottom w:val="single" w:sz="4" w:space="0" w:color="auto"/>
              <w:right w:val="single" w:sz="4" w:space="0" w:color="auto"/>
            </w:tcBorders>
          </w:tcPr>
          <w:p w14:paraId="0B3A78A0" w14:textId="77777777" w:rsidR="00B17A7D" w:rsidRPr="004A4150" w:rsidRDefault="00B17A7D" w:rsidP="00761547">
            <w:pPr>
              <w:tabs>
                <w:tab w:val="left" w:pos="3141"/>
              </w:tabs>
              <w:suppressAutoHyphens/>
              <w:spacing w:before="10" w:after="10"/>
              <w:jc w:val="right"/>
              <w:rPr>
                <w:sz w:val="20"/>
                <w:szCs w:val="20"/>
              </w:rPr>
            </w:pPr>
            <w:r w:rsidRPr="004A4150">
              <w:rPr>
                <w:sz w:val="20"/>
                <w:szCs w:val="20"/>
              </w:rPr>
              <w:t>1</w:t>
            </w:r>
            <w:r>
              <w:rPr>
                <w:sz w:val="20"/>
                <w:szCs w:val="20"/>
              </w:rPr>
              <w:t> </w:t>
            </w:r>
            <w:r w:rsidRPr="004A4150">
              <w:rPr>
                <w:sz w:val="20"/>
                <w:szCs w:val="20"/>
              </w:rPr>
              <w:t>430</w:t>
            </w:r>
          </w:p>
        </w:tc>
        <w:tc>
          <w:tcPr>
            <w:tcW w:w="631" w:type="pct"/>
            <w:tcBorders>
              <w:top w:val="nil"/>
              <w:left w:val="nil"/>
              <w:bottom w:val="single" w:sz="4" w:space="0" w:color="auto"/>
              <w:right w:val="single" w:sz="4" w:space="0" w:color="auto"/>
            </w:tcBorders>
          </w:tcPr>
          <w:p w14:paraId="5D32587B"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3</w:t>
            </w:r>
            <w:r>
              <w:rPr>
                <w:sz w:val="20"/>
                <w:szCs w:val="20"/>
              </w:rPr>
              <w:t> </w:t>
            </w:r>
            <w:r w:rsidRPr="004A10A7">
              <w:rPr>
                <w:sz w:val="20"/>
                <w:szCs w:val="20"/>
              </w:rPr>
              <w:t>853</w:t>
            </w:r>
            <w:r>
              <w:rPr>
                <w:sz w:val="20"/>
                <w:szCs w:val="20"/>
              </w:rPr>
              <w:t>,</w:t>
            </w:r>
            <w:r w:rsidRPr="004A10A7">
              <w:rPr>
                <w:sz w:val="20"/>
                <w:szCs w:val="20"/>
              </w:rPr>
              <w:t>56</w:t>
            </w:r>
          </w:p>
        </w:tc>
        <w:tc>
          <w:tcPr>
            <w:tcW w:w="632" w:type="pct"/>
            <w:tcBorders>
              <w:top w:val="nil"/>
              <w:left w:val="nil"/>
              <w:bottom w:val="single" w:sz="4" w:space="0" w:color="auto"/>
              <w:right w:val="single" w:sz="4" w:space="0" w:color="auto"/>
            </w:tcBorders>
          </w:tcPr>
          <w:p w14:paraId="6F795606"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6</w:t>
            </w:r>
            <w:r>
              <w:rPr>
                <w:sz w:val="20"/>
                <w:szCs w:val="20"/>
              </w:rPr>
              <w:t> </w:t>
            </w:r>
            <w:r w:rsidRPr="004A10A7">
              <w:rPr>
                <w:sz w:val="20"/>
                <w:szCs w:val="20"/>
              </w:rPr>
              <w:t>630</w:t>
            </w:r>
            <w:r>
              <w:rPr>
                <w:sz w:val="20"/>
                <w:szCs w:val="20"/>
              </w:rPr>
              <w:t>,</w:t>
            </w:r>
            <w:r w:rsidRPr="004A10A7">
              <w:rPr>
                <w:sz w:val="20"/>
                <w:szCs w:val="20"/>
              </w:rPr>
              <w:t>79</w:t>
            </w:r>
          </w:p>
        </w:tc>
        <w:tc>
          <w:tcPr>
            <w:tcW w:w="632" w:type="pct"/>
            <w:tcBorders>
              <w:top w:val="nil"/>
              <w:left w:val="nil"/>
              <w:bottom w:val="single" w:sz="4" w:space="0" w:color="auto"/>
              <w:right w:val="single" w:sz="4" w:space="0" w:color="auto"/>
            </w:tcBorders>
          </w:tcPr>
          <w:p w14:paraId="1CE6213D"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8</w:t>
            </w:r>
            <w:r>
              <w:rPr>
                <w:sz w:val="20"/>
                <w:szCs w:val="20"/>
              </w:rPr>
              <w:t> </w:t>
            </w:r>
            <w:r w:rsidRPr="004A10A7">
              <w:rPr>
                <w:sz w:val="20"/>
                <w:szCs w:val="20"/>
              </w:rPr>
              <w:t>626</w:t>
            </w:r>
            <w:r>
              <w:rPr>
                <w:sz w:val="20"/>
                <w:szCs w:val="20"/>
              </w:rPr>
              <w:t>,</w:t>
            </w:r>
            <w:r w:rsidRPr="004A10A7">
              <w:rPr>
                <w:sz w:val="20"/>
                <w:szCs w:val="20"/>
              </w:rPr>
              <w:t>12</w:t>
            </w:r>
          </w:p>
        </w:tc>
        <w:tc>
          <w:tcPr>
            <w:tcW w:w="632" w:type="pct"/>
            <w:tcBorders>
              <w:top w:val="nil"/>
              <w:left w:val="nil"/>
              <w:bottom w:val="single" w:sz="4" w:space="0" w:color="auto"/>
              <w:right w:val="single" w:sz="4" w:space="0" w:color="auto"/>
            </w:tcBorders>
          </w:tcPr>
          <w:p w14:paraId="4395DAC8"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10</w:t>
            </w:r>
            <w:r>
              <w:rPr>
                <w:sz w:val="20"/>
                <w:szCs w:val="20"/>
              </w:rPr>
              <w:t> </w:t>
            </w:r>
            <w:r w:rsidRPr="004A10A7">
              <w:rPr>
                <w:sz w:val="20"/>
                <w:szCs w:val="20"/>
              </w:rPr>
              <w:t>185</w:t>
            </w:r>
            <w:r>
              <w:rPr>
                <w:sz w:val="20"/>
                <w:szCs w:val="20"/>
              </w:rPr>
              <w:t>,</w:t>
            </w:r>
            <w:r w:rsidRPr="004A10A7">
              <w:rPr>
                <w:sz w:val="20"/>
                <w:szCs w:val="20"/>
              </w:rPr>
              <w:t>58</w:t>
            </w:r>
          </w:p>
        </w:tc>
        <w:tc>
          <w:tcPr>
            <w:tcW w:w="632" w:type="pct"/>
            <w:tcBorders>
              <w:left w:val="nil"/>
              <w:right w:val="single" w:sz="4" w:space="0" w:color="auto"/>
            </w:tcBorders>
          </w:tcPr>
          <w:p w14:paraId="66F6F848"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10</w:t>
            </w:r>
            <w:r>
              <w:rPr>
                <w:sz w:val="20"/>
                <w:szCs w:val="20"/>
              </w:rPr>
              <w:t> </w:t>
            </w:r>
            <w:r w:rsidRPr="004A10A7">
              <w:rPr>
                <w:sz w:val="20"/>
                <w:szCs w:val="20"/>
              </w:rPr>
              <w:t>622</w:t>
            </w:r>
            <w:r>
              <w:rPr>
                <w:sz w:val="20"/>
                <w:szCs w:val="20"/>
              </w:rPr>
              <w:t>,</w:t>
            </w:r>
            <w:r w:rsidRPr="004A10A7">
              <w:rPr>
                <w:sz w:val="20"/>
                <w:szCs w:val="20"/>
              </w:rPr>
              <w:t>62</w:t>
            </w:r>
          </w:p>
        </w:tc>
        <w:tc>
          <w:tcPr>
            <w:tcW w:w="630" w:type="pct"/>
            <w:tcBorders>
              <w:left w:val="nil"/>
              <w:right w:val="single" w:sz="4" w:space="0" w:color="auto"/>
            </w:tcBorders>
          </w:tcPr>
          <w:p w14:paraId="2B9FC2E4" w14:textId="77777777" w:rsidR="00B17A7D" w:rsidRPr="004A4150" w:rsidRDefault="00B17A7D" w:rsidP="00761547">
            <w:pPr>
              <w:tabs>
                <w:tab w:val="left" w:pos="3141"/>
              </w:tabs>
              <w:suppressAutoHyphens/>
              <w:spacing w:before="10" w:after="10"/>
              <w:jc w:val="right"/>
              <w:rPr>
                <w:sz w:val="20"/>
                <w:szCs w:val="20"/>
              </w:rPr>
            </w:pPr>
            <w:r w:rsidRPr="004A4150">
              <w:rPr>
                <w:sz w:val="20"/>
                <w:szCs w:val="20"/>
              </w:rPr>
              <w:t>11</w:t>
            </w:r>
            <w:r>
              <w:rPr>
                <w:sz w:val="20"/>
                <w:szCs w:val="20"/>
                <w:lang w:val="ru-RU"/>
              </w:rPr>
              <w:t> </w:t>
            </w:r>
            <w:r w:rsidRPr="004A4150">
              <w:rPr>
                <w:sz w:val="20"/>
                <w:szCs w:val="20"/>
              </w:rPr>
              <w:t>321</w:t>
            </w:r>
            <w:r>
              <w:rPr>
                <w:sz w:val="20"/>
                <w:szCs w:val="20"/>
              </w:rPr>
              <w:t>,</w:t>
            </w:r>
            <w:r w:rsidRPr="004A4150">
              <w:rPr>
                <w:sz w:val="20"/>
                <w:szCs w:val="20"/>
              </w:rPr>
              <w:t>40</w:t>
            </w:r>
          </w:p>
        </w:tc>
      </w:tr>
      <w:tr w:rsidR="00B17A7D" w:rsidRPr="004A4150" w14:paraId="5F766FFD" w14:textId="77777777" w:rsidTr="00761547">
        <w:tc>
          <w:tcPr>
            <w:tcW w:w="756" w:type="pct"/>
            <w:tcBorders>
              <w:top w:val="single" w:sz="4" w:space="0" w:color="auto"/>
              <w:left w:val="single" w:sz="4" w:space="0" w:color="auto"/>
              <w:bottom w:val="single" w:sz="4" w:space="0" w:color="auto"/>
              <w:right w:val="single" w:sz="4" w:space="0" w:color="auto"/>
            </w:tcBorders>
          </w:tcPr>
          <w:p w14:paraId="63997907" w14:textId="77777777" w:rsidR="00B17A7D" w:rsidRPr="004A4150" w:rsidRDefault="00B17A7D" w:rsidP="00761547">
            <w:pPr>
              <w:tabs>
                <w:tab w:val="left" w:pos="3141"/>
              </w:tabs>
              <w:suppressAutoHyphens/>
              <w:spacing w:before="10" w:after="10"/>
              <w:rPr>
                <w:sz w:val="20"/>
                <w:szCs w:val="20"/>
              </w:rPr>
            </w:pPr>
            <w:r>
              <w:rPr>
                <w:sz w:val="20"/>
                <w:szCs w:val="20"/>
                <w:lang w:val="ru-RU"/>
              </w:rPr>
              <w:t>ГФУ</w:t>
            </w:r>
            <w:r w:rsidRPr="004A4150">
              <w:rPr>
                <w:sz w:val="20"/>
                <w:szCs w:val="20"/>
              </w:rPr>
              <w:t>-227ea</w:t>
            </w:r>
          </w:p>
        </w:tc>
        <w:tc>
          <w:tcPr>
            <w:tcW w:w="455" w:type="pct"/>
            <w:tcBorders>
              <w:top w:val="single" w:sz="4" w:space="0" w:color="auto"/>
              <w:left w:val="single" w:sz="4" w:space="0" w:color="auto"/>
              <w:bottom w:val="single" w:sz="4" w:space="0" w:color="auto"/>
              <w:right w:val="single" w:sz="4" w:space="0" w:color="auto"/>
            </w:tcBorders>
          </w:tcPr>
          <w:p w14:paraId="11C4F23D" w14:textId="77777777" w:rsidR="00B17A7D" w:rsidRPr="004A4150" w:rsidRDefault="00B17A7D" w:rsidP="00761547">
            <w:pPr>
              <w:tabs>
                <w:tab w:val="left" w:pos="3141"/>
              </w:tabs>
              <w:suppressAutoHyphens/>
              <w:spacing w:before="10" w:after="10"/>
              <w:jc w:val="right"/>
              <w:rPr>
                <w:sz w:val="20"/>
                <w:szCs w:val="20"/>
              </w:rPr>
            </w:pPr>
            <w:r w:rsidRPr="004A4150">
              <w:rPr>
                <w:sz w:val="20"/>
                <w:szCs w:val="20"/>
              </w:rPr>
              <w:t>3</w:t>
            </w:r>
            <w:r>
              <w:rPr>
                <w:sz w:val="20"/>
                <w:szCs w:val="20"/>
              </w:rPr>
              <w:t> </w:t>
            </w:r>
            <w:r w:rsidRPr="004A4150">
              <w:rPr>
                <w:sz w:val="20"/>
                <w:szCs w:val="20"/>
              </w:rPr>
              <w:t>220</w:t>
            </w:r>
          </w:p>
        </w:tc>
        <w:tc>
          <w:tcPr>
            <w:tcW w:w="631" w:type="pct"/>
            <w:tcBorders>
              <w:top w:val="nil"/>
              <w:left w:val="nil"/>
              <w:bottom w:val="single" w:sz="4" w:space="0" w:color="auto"/>
              <w:right w:val="single" w:sz="4" w:space="0" w:color="auto"/>
            </w:tcBorders>
          </w:tcPr>
          <w:p w14:paraId="4B8DC8D4"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27</w:t>
            </w:r>
            <w:r>
              <w:rPr>
                <w:sz w:val="20"/>
                <w:szCs w:val="20"/>
              </w:rPr>
              <w:t>,</w:t>
            </w:r>
            <w:r w:rsidRPr="004A10A7">
              <w:rPr>
                <w:sz w:val="20"/>
                <w:szCs w:val="20"/>
              </w:rPr>
              <w:t>59</w:t>
            </w:r>
          </w:p>
        </w:tc>
        <w:tc>
          <w:tcPr>
            <w:tcW w:w="632" w:type="pct"/>
            <w:tcBorders>
              <w:top w:val="nil"/>
              <w:left w:val="nil"/>
              <w:bottom w:val="single" w:sz="4" w:space="0" w:color="auto"/>
              <w:right w:val="single" w:sz="4" w:space="0" w:color="auto"/>
            </w:tcBorders>
          </w:tcPr>
          <w:p w14:paraId="195E4F79"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10</w:t>
            </w:r>
            <w:r>
              <w:rPr>
                <w:sz w:val="20"/>
                <w:szCs w:val="20"/>
              </w:rPr>
              <w:t>,</w:t>
            </w:r>
            <w:r w:rsidRPr="004A10A7">
              <w:rPr>
                <w:sz w:val="20"/>
                <w:szCs w:val="20"/>
              </w:rPr>
              <w:t>57</w:t>
            </w:r>
          </w:p>
        </w:tc>
        <w:tc>
          <w:tcPr>
            <w:tcW w:w="632" w:type="pct"/>
            <w:tcBorders>
              <w:top w:val="nil"/>
              <w:left w:val="nil"/>
              <w:bottom w:val="single" w:sz="4" w:space="0" w:color="auto"/>
              <w:right w:val="single" w:sz="4" w:space="0" w:color="auto"/>
            </w:tcBorders>
          </w:tcPr>
          <w:p w14:paraId="521BA25B"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29</w:t>
            </w:r>
            <w:r>
              <w:rPr>
                <w:sz w:val="20"/>
                <w:szCs w:val="20"/>
              </w:rPr>
              <w:t>,</w:t>
            </w:r>
            <w:r w:rsidRPr="004A10A7">
              <w:rPr>
                <w:sz w:val="20"/>
                <w:szCs w:val="20"/>
              </w:rPr>
              <w:t>56</w:t>
            </w:r>
          </w:p>
        </w:tc>
        <w:tc>
          <w:tcPr>
            <w:tcW w:w="632" w:type="pct"/>
            <w:tcBorders>
              <w:top w:val="nil"/>
              <w:left w:val="nil"/>
              <w:bottom w:val="single" w:sz="4" w:space="0" w:color="auto"/>
              <w:right w:val="single" w:sz="4" w:space="0" w:color="auto"/>
            </w:tcBorders>
          </w:tcPr>
          <w:p w14:paraId="09306F41"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17</w:t>
            </w:r>
            <w:r>
              <w:rPr>
                <w:sz w:val="20"/>
                <w:szCs w:val="20"/>
              </w:rPr>
              <w:t>,</w:t>
            </w:r>
            <w:r w:rsidRPr="004A10A7">
              <w:rPr>
                <w:sz w:val="20"/>
                <w:szCs w:val="20"/>
              </w:rPr>
              <w:t>89</w:t>
            </w:r>
          </w:p>
        </w:tc>
        <w:tc>
          <w:tcPr>
            <w:tcW w:w="632" w:type="pct"/>
            <w:tcBorders>
              <w:left w:val="nil"/>
              <w:right w:val="single" w:sz="4" w:space="0" w:color="auto"/>
            </w:tcBorders>
          </w:tcPr>
          <w:p w14:paraId="2228BD33"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20</w:t>
            </w:r>
            <w:r>
              <w:rPr>
                <w:sz w:val="20"/>
                <w:szCs w:val="20"/>
              </w:rPr>
              <w:t>,</w:t>
            </w:r>
            <w:r w:rsidRPr="004A10A7">
              <w:rPr>
                <w:sz w:val="20"/>
                <w:szCs w:val="20"/>
              </w:rPr>
              <w:t>30</w:t>
            </w:r>
          </w:p>
        </w:tc>
        <w:tc>
          <w:tcPr>
            <w:tcW w:w="630" w:type="pct"/>
            <w:tcBorders>
              <w:left w:val="nil"/>
              <w:right w:val="single" w:sz="4" w:space="0" w:color="auto"/>
            </w:tcBorders>
          </w:tcPr>
          <w:p w14:paraId="0FEF03EE" w14:textId="77777777" w:rsidR="00B17A7D" w:rsidRPr="004A4150" w:rsidRDefault="00B17A7D" w:rsidP="00761547">
            <w:pPr>
              <w:tabs>
                <w:tab w:val="left" w:pos="3141"/>
              </w:tabs>
              <w:suppressAutoHyphens/>
              <w:spacing w:before="10" w:after="10"/>
              <w:jc w:val="right"/>
              <w:rPr>
                <w:sz w:val="20"/>
                <w:szCs w:val="20"/>
              </w:rPr>
            </w:pPr>
            <w:r w:rsidRPr="004A4150">
              <w:rPr>
                <w:sz w:val="20"/>
                <w:szCs w:val="20"/>
              </w:rPr>
              <w:t>18</w:t>
            </w:r>
            <w:r>
              <w:rPr>
                <w:sz w:val="20"/>
                <w:szCs w:val="20"/>
              </w:rPr>
              <w:t>,</w:t>
            </w:r>
            <w:r w:rsidRPr="004A4150">
              <w:rPr>
                <w:sz w:val="20"/>
                <w:szCs w:val="20"/>
              </w:rPr>
              <w:t>50</w:t>
            </w:r>
          </w:p>
        </w:tc>
      </w:tr>
      <w:tr w:rsidR="00B17A7D" w:rsidRPr="004A4150" w14:paraId="7A4FB760" w14:textId="77777777" w:rsidTr="00761547">
        <w:tc>
          <w:tcPr>
            <w:tcW w:w="756" w:type="pct"/>
            <w:tcBorders>
              <w:top w:val="single" w:sz="4" w:space="0" w:color="auto"/>
              <w:left w:val="single" w:sz="4" w:space="0" w:color="auto"/>
              <w:bottom w:val="single" w:sz="4" w:space="0" w:color="auto"/>
              <w:right w:val="single" w:sz="4" w:space="0" w:color="auto"/>
            </w:tcBorders>
          </w:tcPr>
          <w:p w14:paraId="5DB33565" w14:textId="77777777" w:rsidR="00B17A7D" w:rsidRPr="004A4150" w:rsidRDefault="00B17A7D" w:rsidP="00761547">
            <w:pPr>
              <w:tabs>
                <w:tab w:val="left" w:pos="3141"/>
              </w:tabs>
              <w:suppressAutoHyphens/>
              <w:spacing w:before="10" w:after="10"/>
              <w:rPr>
                <w:sz w:val="20"/>
                <w:szCs w:val="20"/>
              </w:rPr>
            </w:pPr>
            <w:r>
              <w:rPr>
                <w:sz w:val="20"/>
                <w:szCs w:val="20"/>
                <w:lang w:val="ru-RU"/>
              </w:rPr>
              <w:t>ГФУ</w:t>
            </w:r>
            <w:r w:rsidRPr="004A4150">
              <w:rPr>
                <w:sz w:val="20"/>
                <w:szCs w:val="20"/>
              </w:rPr>
              <w:t>-365mfc</w:t>
            </w:r>
          </w:p>
        </w:tc>
        <w:tc>
          <w:tcPr>
            <w:tcW w:w="455" w:type="pct"/>
            <w:tcBorders>
              <w:top w:val="single" w:sz="4" w:space="0" w:color="auto"/>
              <w:left w:val="single" w:sz="4" w:space="0" w:color="auto"/>
              <w:bottom w:val="single" w:sz="4" w:space="0" w:color="auto"/>
              <w:right w:val="single" w:sz="4" w:space="0" w:color="auto"/>
            </w:tcBorders>
          </w:tcPr>
          <w:p w14:paraId="3F144087" w14:textId="77777777" w:rsidR="00B17A7D" w:rsidRPr="004A4150" w:rsidRDefault="00B17A7D" w:rsidP="00761547">
            <w:pPr>
              <w:tabs>
                <w:tab w:val="left" w:pos="3141"/>
              </w:tabs>
              <w:suppressAutoHyphens/>
              <w:spacing w:before="10" w:after="10"/>
              <w:jc w:val="right"/>
              <w:rPr>
                <w:sz w:val="20"/>
                <w:szCs w:val="20"/>
              </w:rPr>
            </w:pPr>
            <w:r w:rsidRPr="004A4150">
              <w:rPr>
                <w:sz w:val="20"/>
                <w:szCs w:val="20"/>
              </w:rPr>
              <w:t>794</w:t>
            </w:r>
          </w:p>
        </w:tc>
        <w:tc>
          <w:tcPr>
            <w:tcW w:w="631" w:type="pct"/>
            <w:tcBorders>
              <w:top w:val="nil"/>
              <w:left w:val="nil"/>
              <w:bottom w:val="single" w:sz="4" w:space="0" w:color="auto"/>
              <w:right w:val="single" w:sz="4" w:space="0" w:color="auto"/>
            </w:tcBorders>
          </w:tcPr>
          <w:p w14:paraId="06FC56E9"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180</w:t>
            </w:r>
            <w:r>
              <w:rPr>
                <w:sz w:val="20"/>
                <w:szCs w:val="20"/>
              </w:rPr>
              <w:t>,</w:t>
            </w:r>
            <w:r w:rsidRPr="004A10A7">
              <w:rPr>
                <w:sz w:val="20"/>
                <w:szCs w:val="20"/>
              </w:rPr>
              <w:t>50</w:t>
            </w:r>
          </w:p>
        </w:tc>
        <w:tc>
          <w:tcPr>
            <w:tcW w:w="632" w:type="pct"/>
            <w:tcBorders>
              <w:top w:val="nil"/>
              <w:left w:val="nil"/>
              <w:bottom w:val="single" w:sz="4" w:space="0" w:color="auto"/>
              <w:right w:val="single" w:sz="4" w:space="0" w:color="auto"/>
            </w:tcBorders>
          </w:tcPr>
          <w:p w14:paraId="199ED049"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280</w:t>
            </w:r>
            <w:r>
              <w:rPr>
                <w:sz w:val="20"/>
                <w:szCs w:val="20"/>
              </w:rPr>
              <w:t>,</w:t>
            </w:r>
            <w:r w:rsidRPr="004A10A7">
              <w:rPr>
                <w:sz w:val="20"/>
                <w:szCs w:val="20"/>
              </w:rPr>
              <w:t>00</w:t>
            </w:r>
          </w:p>
        </w:tc>
        <w:tc>
          <w:tcPr>
            <w:tcW w:w="632" w:type="pct"/>
            <w:tcBorders>
              <w:top w:val="nil"/>
              <w:left w:val="nil"/>
              <w:bottom w:val="single" w:sz="4" w:space="0" w:color="auto"/>
              <w:right w:val="single" w:sz="4" w:space="0" w:color="auto"/>
            </w:tcBorders>
          </w:tcPr>
          <w:p w14:paraId="7CA9375D"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350</w:t>
            </w:r>
            <w:r>
              <w:rPr>
                <w:sz w:val="20"/>
                <w:szCs w:val="20"/>
              </w:rPr>
              <w:t>,</w:t>
            </w:r>
            <w:r w:rsidRPr="004A10A7">
              <w:rPr>
                <w:sz w:val="20"/>
                <w:szCs w:val="20"/>
              </w:rPr>
              <w:t>00</w:t>
            </w:r>
          </w:p>
        </w:tc>
        <w:tc>
          <w:tcPr>
            <w:tcW w:w="632" w:type="pct"/>
            <w:tcBorders>
              <w:top w:val="nil"/>
              <w:left w:val="nil"/>
              <w:bottom w:val="single" w:sz="4" w:space="0" w:color="auto"/>
              <w:right w:val="single" w:sz="4" w:space="0" w:color="auto"/>
            </w:tcBorders>
          </w:tcPr>
          <w:p w14:paraId="02BDE97E"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462</w:t>
            </w:r>
            <w:r>
              <w:rPr>
                <w:sz w:val="20"/>
                <w:szCs w:val="20"/>
              </w:rPr>
              <w:t>,</w:t>
            </w:r>
            <w:r w:rsidRPr="004A10A7">
              <w:rPr>
                <w:sz w:val="20"/>
                <w:szCs w:val="20"/>
              </w:rPr>
              <w:t>50</w:t>
            </w:r>
          </w:p>
        </w:tc>
        <w:tc>
          <w:tcPr>
            <w:tcW w:w="632" w:type="pct"/>
            <w:tcBorders>
              <w:left w:val="nil"/>
              <w:right w:val="single" w:sz="4" w:space="0" w:color="auto"/>
            </w:tcBorders>
          </w:tcPr>
          <w:p w14:paraId="4AB3403E"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503</w:t>
            </w:r>
            <w:r>
              <w:rPr>
                <w:sz w:val="20"/>
                <w:szCs w:val="20"/>
              </w:rPr>
              <w:t>,</w:t>
            </w:r>
            <w:r w:rsidRPr="004A10A7">
              <w:rPr>
                <w:sz w:val="20"/>
                <w:szCs w:val="20"/>
              </w:rPr>
              <w:t>70</w:t>
            </w:r>
          </w:p>
        </w:tc>
        <w:tc>
          <w:tcPr>
            <w:tcW w:w="630" w:type="pct"/>
            <w:tcBorders>
              <w:left w:val="nil"/>
              <w:right w:val="single" w:sz="4" w:space="0" w:color="auto"/>
            </w:tcBorders>
          </w:tcPr>
          <w:p w14:paraId="59B47094" w14:textId="77777777" w:rsidR="00B17A7D" w:rsidRPr="004A4150" w:rsidRDefault="00B17A7D" w:rsidP="00761547">
            <w:pPr>
              <w:tabs>
                <w:tab w:val="left" w:pos="3141"/>
              </w:tabs>
              <w:suppressAutoHyphens/>
              <w:spacing w:before="10" w:after="10"/>
              <w:jc w:val="right"/>
              <w:rPr>
                <w:sz w:val="20"/>
                <w:szCs w:val="20"/>
              </w:rPr>
            </w:pPr>
            <w:r w:rsidRPr="004A4150">
              <w:rPr>
                <w:sz w:val="20"/>
                <w:szCs w:val="20"/>
              </w:rPr>
              <w:t>405</w:t>
            </w:r>
            <w:r>
              <w:rPr>
                <w:sz w:val="20"/>
                <w:szCs w:val="20"/>
              </w:rPr>
              <w:t>,</w:t>
            </w:r>
            <w:r w:rsidRPr="004A4150">
              <w:rPr>
                <w:sz w:val="20"/>
                <w:szCs w:val="20"/>
              </w:rPr>
              <w:t>90</w:t>
            </w:r>
          </w:p>
        </w:tc>
      </w:tr>
      <w:tr w:rsidR="00B17A7D" w:rsidRPr="004A4150" w14:paraId="35873A90" w14:textId="77777777" w:rsidTr="00761547">
        <w:tc>
          <w:tcPr>
            <w:tcW w:w="756" w:type="pct"/>
            <w:tcBorders>
              <w:top w:val="single" w:sz="4" w:space="0" w:color="auto"/>
              <w:left w:val="single" w:sz="4" w:space="0" w:color="auto"/>
              <w:bottom w:val="single" w:sz="4" w:space="0" w:color="auto"/>
              <w:right w:val="single" w:sz="4" w:space="0" w:color="auto"/>
            </w:tcBorders>
          </w:tcPr>
          <w:p w14:paraId="5F3AE75E" w14:textId="77777777" w:rsidR="00B17A7D" w:rsidRPr="004A4150" w:rsidRDefault="00B17A7D" w:rsidP="00761547">
            <w:pPr>
              <w:tabs>
                <w:tab w:val="left" w:pos="3141"/>
              </w:tabs>
              <w:suppressAutoHyphens/>
              <w:spacing w:before="10" w:after="10"/>
              <w:rPr>
                <w:sz w:val="20"/>
                <w:szCs w:val="20"/>
              </w:rPr>
            </w:pPr>
            <w:r w:rsidRPr="004A4150">
              <w:rPr>
                <w:sz w:val="20"/>
                <w:szCs w:val="20"/>
              </w:rPr>
              <w:lastRenderedPageBreak/>
              <w:t>R-404A</w:t>
            </w:r>
          </w:p>
        </w:tc>
        <w:tc>
          <w:tcPr>
            <w:tcW w:w="455" w:type="pct"/>
            <w:tcBorders>
              <w:top w:val="single" w:sz="4" w:space="0" w:color="auto"/>
              <w:left w:val="single" w:sz="4" w:space="0" w:color="auto"/>
              <w:bottom w:val="single" w:sz="4" w:space="0" w:color="auto"/>
              <w:right w:val="single" w:sz="4" w:space="0" w:color="auto"/>
            </w:tcBorders>
          </w:tcPr>
          <w:p w14:paraId="71CAE6F9" w14:textId="77777777" w:rsidR="00B17A7D" w:rsidRPr="004A4150" w:rsidRDefault="00B17A7D" w:rsidP="00761547">
            <w:pPr>
              <w:suppressAutoHyphens/>
              <w:spacing w:before="10" w:after="10"/>
              <w:jc w:val="right"/>
              <w:rPr>
                <w:sz w:val="20"/>
                <w:szCs w:val="20"/>
              </w:rPr>
            </w:pPr>
            <w:r w:rsidRPr="004A4150">
              <w:rPr>
                <w:sz w:val="20"/>
                <w:szCs w:val="20"/>
              </w:rPr>
              <w:t>3</w:t>
            </w:r>
            <w:r>
              <w:rPr>
                <w:sz w:val="20"/>
                <w:szCs w:val="20"/>
              </w:rPr>
              <w:t> </w:t>
            </w:r>
            <w:r w:rsidRPr="004A4150">
              <w:rPr>
                <w:sz w:val="20"/>
                <w:szCs w:val="20"/>
              </w:rPr>
              <w:t>922</w:t>
            </w:r>
          </w:p>
        </w:tc>
        <w:tc>
          <w:tcPr>
            <w:tcW w:w="631" w:type="pct"/>
            <w:tcBorders>
              <w:top w:val="nil"/>
              <w:left w:val="nil"/>
              <w:bottom w:val="single" w:sz="4" w:space="0" w:color="auto"/>
              <w:right w:val="single" w:sz="4" w:space="0" w:color="auto"/>
            </w:tcBorders>
          </w:tcPr>
          <w:p w14:paraId="100BD8E5"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797</w:t>
            </w:r>
            <w:r>
              <w:rPr>
                <w:sz w:val="20"/>
                <w:szCs w:val="20"/>
              </w:rPr>
              <w:t>,</w:t>
            </w:r>
            <w:r w:rsidRPr="004A10A7">
              <w:rPr>
                <w:sz w:val="20"/>
                <w:szCs w:val="20"/>
              </w:rPr>
              <w:t>62</w:t>
            </w:r>
          </w:p>
        </w:tc>
        <w:tc>
          <w:tcPr>
            <w:tcW w:w="632" w:type="pct"/>
            <w:tcBorders>
              <w:top w:val="nil"/>
              <w:left w:val="nil"/>
              <w:bottom w:val="single" w:sz="4" w:space="0" w:color="auto"/>
              <w:right w:val="single" w:sz="4" w:space="0" w:color="auto"/>
            </w:tcBorders>
          </w:tcPr>
          <w:p w14:paraId="318C752D"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675</w:t>
            </w:r>
            <w:r>
              <w:rPr>
                <w:sz w:val="20"/>
                <w:szCs w:val="20"/>
              </w:rPr>
              <w:t>,</w:t>
            </w:r>
            <w:r w:rsidRPr="004A10A7">
              <w:rPr>
                <w:sz w:val="20"/>
                <w:szCs w:val="20"/>
              </w:rPr>
              <w:t>13</w:t>
            </w:r>
          </w:p>
        </w:tc>
        <w:tc>
          <w:tcPr>
            <w:tcW w:w="632" w:type="pct"/>
            <w:tcBorders>
              <w:top w:val="nil"/>
              <w:left w:val="nil"/>
              <w:bottom w:val="single" w:sz="4" w:space="0" w:color="auto"/>
              <w:right w:val="single" w:sz="4" w:space="0" w:color="auto"/>
            </w:tcBorders>
          </w:tcPr>
          <w:p w14:paraId="74780AB9"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741</w:t>
            </w:r>
            <w:r>
              <w:rPr>
                <w:sz w:val="20"/>
                <w:szCs w:val="20"/>
              </w:rPr>
              <w:t>,</w:t>
            </w:r>
            <w:r w:rsidRPr="004A10A7">
              <w:rPr>
                <w:sz w:val="20"/>
                <w:szCs w:val="20"/>
              </w:rPr>
              <w:t>93</w:t>
            </w:r>
          </w:p>
        </w:tc>
        <w:tc>
          <w:tcPr>
            <w:tcW w:w="632" w:type="pct"/>
            <w:tcBorders>
              <w:top w:val="nil"/>
              <w:left w:val="nil"/>
              <w:bottom w:val="single" w:sz="4" w:space="0" w:color="auto"/>
              <w:right w:val="single" w:sz="4" w:space="0" w:color="auto"/>
            </w:tcBorders>
          </w:tcPr>
          <w:p w14:paraId="3C405112"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509</w:t>
            </w:r>
            <w:r>
              <w:rPr>
                <w:sz w:val="20"/>
                <w:szCs w:val="20"/>
              </w:rPr>
              <w:t>,</w:t>
            </w:r>
            <w:r w:rsidRPr="004A10A7">
              <w:rPr>
                <w:sz w:val="20"/>
                <w:szCs w:val="20"/>
              </w:rPr>
              <w:t>77</w:t>
            </w:r>
          </w:p>
        </w:tc>
        <w:tc>
          <w:tcPr>
            <w:tcW w:w="632" w:type="pct"/>
            <w:tcBorders>
              <w:left w:val="nil"/>
              <w:right w:val="single" w:sz="4" w:space="0" w:color="auto"/>
            </w:tcBorders>
          </w:tcPr>
          <w:p w14:paraId="0A72EEBE"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555</w:t>
            </w:r>
            <w:r>
              <w:rPr>
                <w:sz w:val="20"/>
                <w:szCs w:val="20"/>
              </w:rPr>
              <w:t>,</w:t>
            </w:r>
            <w:r w:rsidRPr="004A10A7">
              <w:rPr>
                <w:sz w:val="20"/>
                <w:szCs w:val="20"/>
              </w:rPr>
              <w:t>18</w:t>
            </w:r>
          </w:p>
        </w:tc>
        <w:tc>
          <w:tcPr>
            <w:tcW w:w="630" w:type="pct"/>
            <w:tcBorders>
              <w:left w:val="nil"/>
              <w:right w:val="single" w:sz="4" w:space="0" w:color="auto"/>
            </w:tcBorders>
          </w:tcPr>
          <w:p w14:paraId="763DA245" w14:textId="77777777" w:rsidR="00B17A7D" w:rsidRPr="004A4150" w:rsidRDefault="00B17A7D" w:rsidP="00761547">
            <w:pPr>
              <w:tabs>
                <w:tab w:val="left" w:pos="3141"/>
              </w:tabs>
              <w:suppressAutoHyphens/>
              <w:spacing w:before="10" w:after="10"/>
              <w:jc w:val="right"/>
              <w:rPr>
                <w:sz w:val="20"/>
                <w:szCs w:val="20"/>
              </w:rPr>
            </w:pPr>
            <w:r w:rsidRPr="004A4150">
              <w:rPr>
                <w:sz w:val="20"/>
                <w:szCs w:val="20"/>
              </w:rPr>
              <w:t>551</w:t>
            </w:r>
            <w:r>
              <w:rPr>
                <w:sz w:val="20"/>
                <w:szCs w:val="20"/>
              </w:rPr>
              <w:t>,</w:t>
            </w:r>
            <w:r w:rsidRPr="004A4150">
              <w:rPr>
                <w:sz w:val="20"/>
                <w:szCs w:val="20"/>
              </w:rPr>
              <w:t>40</w:t>
            </w:r>
          </w:p>
        </w:tc>
      </w:tr>
      <w:tr w:rsidR="00B17A7D" w:rsidRPr="004A4150" w14:paraId="7BED4C1D" w14:textId="77777777" w:rsidTr="00761547">
        <w:tc>
          <w:tcPr>
            <w:tcW w:w="756" w:type="pct"/>
            <w:tcBorders>
              <w:top w:val="single" w:sz="4" w:space="0" w:color="auto"/>
              <w:left w:val="single" w:sz="4" w:space="0" w:color="auto"/>
              <w:bottom w:val="single" w:sz="4" w:space="0" w:color="auto"/>
              <w:right w:val="single" w:sz="4" w:space="0" w:color="auto"/>
            </w:tcBorders>
          </w:tcPr>
          <w:p w14:paraId="1FDE65C7" w14:textId="77777777" w:rsidR="00B17A7D" w:rsidRPr="004A4150" w:rsidRDefault="00B17A7D" w:rsidP="00761547">
            <w:pPr>
              <w:tabs>
                <w:tab w:val="left" w:pos="3141"/>
              </w:tabs>
              <w:suppressAutoHyphens/>
              <w:spacing w:before="10" w:after="10"/>
              <w:rPr>
                <w:sz w:val="20"/>
                <w:szCs w:val="20"/>
              </w:rPr>
            </w:pPr>
            <w:r w:rsidRPr="004A4150">
              <w:rPr>
                <w:sz w:val="20"/>
                <w:szCs w:val="20"/>
              </w:rPr>
              <w:t>R-407C</w:t>
            </w:r>
          </w:p>
        </w:tc>
        <w:tc>
          <w:tcPr>
            <w:tcW w:w="455" w:type="pct"/>
            <w:tcBorders>
              <w:top w:val="single" w:sz="4" w:space="0" w:color="auto"/>
              <w:left w:val="single" w:sz="4" w:space="0" w:color="auto"/>
              <w:bottom w:val="single" w:sz="4" w:space="0" w:color="auto"/>
              <w:right w:val="single" w:sz="4" w:space="0" w:color="auto"/>
            </w:tcBorders>
          </w:tcPr>
          <w:p w14:paraId="31F3575D" w14:textId="77777777" w:rsidR="00B17A7D" w:rsidRPr="004A4150" w:rsidRDefault="00B17A7D" w:rsidP="00761547">
            <w:pPr>
              <w:tabs>
                <w:tab w:val="left" w:pos="3141"/>
              </w:tabs>
              <w:suppressAutoHyphens/>
              <w:spacing w:before="10" w:after="10"/>
              <w:jc w:val="right"/>
              <w:rPr>
                <w:sz w:val="20"/>
                <w:szCs w:val="20"/>
              </w:rPr>
            </w:pPr>
            <w:r w:rsidRPr="004A4150">
              <w:rPr>
                <w:sz w:val="20"/>
                <w:szCs w:val="20"/>
              </w:rPr>
              <w:t>1</w:t>
            </w:r>
            <w:r>
              <w:rPr>
                <w:sz w:val="20"/>
                <w:szCs w:val="20"/>
              </w:rPr>
              <w:t> </w:t>
            </w:r>
            <w:r w:rsidRPr="004A4150">
              <w:rPr>
                <w:sz w:val="20"/>
                <w:szCs w:val="20"/>
              </w:rPr>
              <w:t>774</w:t>
            </w:r>
          </w:p>
        </w:tc>
        <w:tc>
          <w:tcPr>
            <w:tcW w:w="631" w:type="pct"/>
            <w:tcBorders>
              <w:top w:val="nil"/>
              <w:left w:val="nil"/>
              <w:bottom w:val="single" w:sz="4" w:space="0" w:color="auto"/>
              <w:right w:val="single" w:sz="4" w:space="0" w:color="auto"/>
            </w:tcBorders>
          </w:tcPr>
          <w:p w14:paraId="5F6B5CFB"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414</w:t>
            </w:r>
            <w:r>
              <w:rPr>
                <w:sz w:val="20"/>
                <w:szCs w:val="20"/>
              </w:rPr>
              <w:t>,</w:t>
            </w:r>
            <w:r w:rsidRPr="004A10A7">
              <w:rPr>
                <w:sz w:val="20"/>
                <w:szCs w:val="20"/>
              </w:rPr>
              <w:t>36</w:t>
            </w:r>
          </w:p>
        </w:tc>
        <w:tc>
          <w:tcPr>
            <w:tcW w:w="632" w:type="pct"/>
            <w:tcBorders>
              <w:top w:val="nil"/>
              <w:left w:val="nil"/>
              <w:bottom w:val="single" w:sz="4" w:space="0" w:color="auto"/>
              <w:right w:val="single" w:sz="4" w:space="0" w:color="auto"/>
            </w:tcBorders>
          </w:tcPr>
          <w:p w14:paraId="34DAECFD"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571</w:t>
            </w:r>
            <w:r>
              <w:rPr>
                <w:sz w:val="20"/>
                <w:szCs w:val="20"/>
              </w:rPr>
              <w:t>,</w:t>
            </w:r>
            <w:r w:rsidRPr="004A10A7">
              <w:rPr>
                <w:sz w:val="20"/>
                <w:szCs w:val="20"/>
              </w:rPr>
              <w:t>33</w:t>
            </w:r>
          </w:p>
        </w:tc>
        <w:tc>
          <w:tcPr>
            <w:tcW w:w="632" w:type="pct"/>
            <w:tcBorders>
              <w:top w:val="nil"/>
              <w:left w:val="nil"/>
              <w:bottom w:val="single" w:sz="4" w:space="0" w:color="auto"/>
              <w:right w:val="single" w:sz="4" w:space="0" w:color="auto"/>
            </w:tcBorders>
          </w:tcPr>
          <w:p w14:paraId="4DC27DA7"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863</w:t>
            </w:r>
            <w:r>
              <w:rPr>
                <w:sz w:val="20"/>
                <w:szCs w:val="20"/>
              </w:rPr>
              <w:t>,</w:t>
            </w:r>
            <w:r w:rsidRPr="004A10A7">
              <w:rPr>
                <w:sz w:val="20"/>
                <w:szCs w:val="20"/>
              </w:rPr>
              <w:t>58</w:t>
            </w:r>
          </w:p>
        </w:tc>
        <w:tc>
          <w:tcPr>
            <w:tcW w:w="632" w:type="pct"/>
            <w:tcBorders>
              <w:top w:val="nil"/>
              <w:left w:val="nil"/>
              <w:bottom w:val="single" w:sz="4" w:space="0" w:color="auto"/>
              <w:right w:val="single" w:sz="4" w:space="0" w:color="auto"/>
            </w:tcBorders>
          </w:tcPr>
          <w:p w14:paraId="395B3E0B"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429</w:t>
            </w:r>
            <w:r>
              <w:rPr>
                <w:sz w:val="20"/>
                <w:szCs w:val="20"/>
              </w:rPr>
              <w:t>,</w:t>
            </w:r>
            <w:r w:rsidRPr="004A10A7">
              <w:rPr>
                <w:sz w:val="20"/>
                <w:szCs w:val="20"/>
              </w:rPr>
              <w:t>21</w:t>
            </w:r>
          </w:p>
        </w:tc>
        <w:tc>
          <w:tcPr>
            <w:tcW w:w="632" w:type="pct"/>
            <w:tcBorders>
              <w:left w:val="nil"/>
              <w:right w:val="single" w:sz="4" w:space="0" w:color="auto"/>
            </w:tcBorders>
          </w:tcPr>
          <w:p w14:paraId="7C6805AF" w14:textId="77777777" w:rsidR="00B17A7D" w:rsidRPr="00D047D5" w:rsidRDefault="00B17A7D" w:rsidP="00761547">
            <w:pPr>
              <w:tabs>
                <w:tab w:val="left" w:pos="3141"/>
              </w:tabs>
              <w:suppressAutoHyphens/>
              <w:spacing w:before="10" w:after="10"/>
              <w:jc w:val="right"/>
              <w:rPr>
                <w:sz w:val="20"/>
                <w:szCs w:val="20"/>
              </w:rPr>
            </w:pPr>
            <w:r w:rsidRPr="00D047D5">
              <w:rPr>
                <w:sz w:val="20"/>
                <w:szCs w:val="20"/>
              </w:rPr>
              <w:t>450</w:t>
            </w:r>
            <w:r>
              <w:rPr>
                <w:sz w:val="20"/>
                <w:szCs w:val="20"/>
              </w:rPr>
              <w:t>,</w:t>
            </w:r>
            <w:r w:rsidRPr="00D047D5">
              <w:rPr>
                <w:sz w:val="20"/>
                <w:szCs w:val="20"/>
              </w:rPr>
              <w:t>44</w:t>
            </w:r>
          </w:p>
        </w:tc>
        <w:tc>
          <w:tcPr>
            <w:tcW w:w="630" w:type="pct"/>
            <w:tcBorders>
              <w:left w:val="nil"/>
              <w:right w:val="single" w:sz="4" w:space="0" w:color="auto"/>
            </w:tcBorders>
          </w:tcPr>
          <w:p w14:paraId="3DAEF4AC" w14:textId="77777777" w:rsidR="00B17A7D" w:rsidRPr="004A4150" w:rsidRDefault="00B17A7D" w:rsidP="00761547">
            <w:pPr>
              <w:tabs>
                <w:tab w:val="left" w:pos="3141"/>
              </w:tabs>
              <w:suppressAutoHyphens/>
              <w:spacing w:before="10" w:after="10"/>
              <w:jc w:val="right"/>
              <w:rPr>
                <w:sz w:val="20"/>
                <w:szCs w:val="20"/>
              </w:rPr>
            </w:pPr>
            <w:r w:rsidRPr="004A4150">
              <w:rPr>
                <w:sz w:val="20"/>
                <w:szCs w:val="20"/>
              </w:rPr>
              <w:t>449</w:t>
            </w:r>
            <w:r>
              <w:rPr>
                <w:sz w:val="20"/>
                <w:szCs w:val="20"/>
              </w:rPr>
              <w:t>,</w:t>
            </w:r>
            <w:r w:rsidRPr="004A4150">
              <w:rPr>
                <w:sz w:val="20"/>
                <w:szCs w:val="20"/>
              </w:rPr>
              <w:t>00</w:t>
            </w:r>
          </w:p>
        </w:tc>
      </w:tr>
      <w:tr w:rsidR="00B17A7D" w:rsidRPr="004A4150" w14:paraId="61C5647E" w14:textId="77777777" w:rsidTr="00761547">
        <w:trPr>
          <w:trHeight w:val="179"/>
        </w:trPr>
        <w:tc>
          <w:tcPr>
            <w:tcW w:w="756" w:type="pct"/>
            <w:tcBorders>
              <w:top w:val="single" w:sz="4" w:space="0" w:color="auto"/>
              <w:left w:val="single" w:sz="4" w:space="0" w:color="auto"/>
              <w:bottom w:val="single" w:sz="4" w:space="0" w:color="auto"/>
              <w:right w:val="single" w:sz="4" w:space="0" w:color="auto"/>
            </w:tcBorders>
          </w:tcPr>
          <w:p w14:paraId="598DE860" w14:textId="77777777" w:rsidR="00B17A7D" w:rsidRPr="004A4150" w:rsidRDefault="00B17A7D" w:rsidP="00761547">
            <w:pPr>
              <w:tabs>
                <w:tab w:val="left" w:pos="3141"/>
              </w:tabs>
              <w:suppressAutoHyphens/>
              <w:spacing w:before="10" w:after="10"/>
              <w:rPr>
                <w:sz w:val="20"/>
                <w:szCs w:val="20"/>
              </w:rPr>
            </w:pPr>
            <w:r w:rsidRPr="004A4150">
              <w:rPr>
                <w:sz w:val="20"/>
                <w:szCs w:val="20"/>
              </w:rPr>
              <w:t>R-410A</w:t>
            </w:r>
          </w:p>
        </w:tc>
        <w:tc>
          <w:tcPr>
            <w:tcW w:w="455" w:type="pct"/>
            <w:tcBorders>
              <w:top w:val="single" w:sz="4" w:space="0" w:color="auto"/>
              <w:left w:val="single" w:sz="4" w:space="0" w:color="auto"/>
              <w:bottom w:val="single" w:sz="4" w:space="0" w:color="auto"/>
              <w:right w:val="single" w:sz="4" w:space="0" w:color="auto"/>
            </w:tcBorders>
          </w:tcPr>
          <w:p w14:paraId="34187DD2" w14:textId="77777777" w:rsidR="00B17A7D" w:rsidRPr="004A4150" w:rsidRDefault="00B17A7D" w:rsidP="00761547">
            <w:pPr>
              <w:tabs>
                <w:tab w:val="left" w:pos="3141"/>
              </w:tabs>
              <w:suppressAutoHyphens/>
              <w:spacing w:before="10" w:after="10"/>
              <w:jc w:val="right"/>
              <w:rPr>
                <w:sz w:val="20"/>
                <w:szCs w:val="20"/>
              </w:rPr>
            </w:pPr>
            <w:r w:rsidRPr="004A4150">
              <w:rPr>
                <w:sz w:val="20"/>
                <w:szCs w:val="20"/>
              </w:rPr>
              <w:t>2</w:t>
            </w:r>
            <w:r>
              <w:rPr>
                <w:sz w:val="20"/>
                <w:szCs w:val="20"/>
              </w:rPr>
              <w:t> </w:t>
            </w:r>
            <w:r w:rsidRPr="004A4150">
              <w:rPr>
                <w:sz w:val="20"/>
                <w:szCs w:val="20"/>
              </w:rPr>
              <w:t>088</w:t>
            </w:r>
          </w:p>
        </w:tc>
        <w:tc>
          <w:tcPr>
            <w:tcW w:w="631" w:type="pct"/>
            <w:tcBorders>
              <w:top w:val="nil"/>
              <w:left w:val="nil"/>
              <w:bottom w:val="single" w:sz="4" w:space="0" w:color="auto"/>
              <w:right w:val="single" w:sz="4" w:space="0" w:color="auto"/>
            </w:tcBorders>
          </w:tcPr>
          <w:p w14:paraId="2A9FBE0D"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1</w:t>
            </w:r>
            <w:r>
              <w:rPr>
                <w:sz w:val="20"/>
                <w:szCs w:val="20"/>
              </w:rPr>
              <w:t> </w:t>
            </w:r>
            <w:r w:rsidRPr="004A10A7">
              <w:rPr>
                <w:sz w:val="20"/>
                <w:szCs w:val="20"/>
              </w:rPr>
              <w:t>737</w:t>
            </w:r>
            <w:r>
              <w:rPr>
                <w:sz w:val="20"/>
                <w:szCs w:val="20"/>
              </w:rPr>
              <w:t>,</w:t>
            </w:r>
            <w:r w:rsidRPr="004A10A7">
              <w:rPr>
                <w:sz w:val="20"/>
                <w:szCs w:val="20"/>
              </w:rPr>
              <w:t>25</w:t>
            </w:r>
          </w:p>
        </w:tc>
        <w:tc>
          <w:tcPr>
            <w:tcW w:w="632" w:type="pct"/>
            <w:tcBorders>
              <w:top w:val="nil"/>
              <w:left w:val="nil"/>
              <w:bottom w:val="single" w:sz="4" w:space="0" w:color="auto"/>
              <w:right w:val="single" w:sz="4" w:space="0" w:color="auto"/>
            </w:tcBorders>
          </w:tcPr>
          <w:p w14:paraId="4D4ACD9E"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2</w:t>
            </w:r>
            <w:r>
              <w:rPr>
                <w:sz w:val="20"/>
                <w:szCs w:val="20"/>
              </w:rPr>
              <w:t> </w:t>
            </w:r>
            <w:r w:rsidRPr="004A10A7">
              <w:rPr>
                <w:sz w:val="20"/>
                <w:szCs w:val="20"/>
              </w:rPr>
              <w:t>862</w:t>
            </w:r>
            <w:r>
              <w:rPr>
                <w:sz w:val="20"/>
                <w:szCs w:val="20"/>
              </w:rPr>
              <w:t>,</w:t>
            </w:r>
            <w:r w:rsidRPr="004A10A7">
              <w:rPr>
                <w:sz w:val="20"/>
                <w:szCs w:val="20"/>
              </w:rPr>
              <w:t>12</w:t>
            </w:r>
          </w:p>
        </w:tc>
        <w:tc>
          <w:tcPr>
            <w:tcW w:w="632" w:type="pct"/>
            <w:tcBorders>
              <w:top w:val="nil"/>
              <w:left w:val="nil"/>
              <w:bottom w:val="single" w:sz="4" w:space="0" w:color="auto"/>
              <w:right w:val="single" w:sz="4" w:space="0" w:color="auto"/>
            </w:tcBorders>
          </w:tcPr>
          <w:p w14:paraId="49BEF885"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3</w:t>
            </w:r>
            <w:r>
              <w:rPr>
                <w:sz w:val="20"/>
                <w:szCs w:val="20"/>
              </w:rPr>
              <w:t> </w:t>
            </w:r>
            <w:r w:rsidRPr="004A10A7">
              <w:rPr>
                <w:sz w:val="20"/>
                <w:szCs w:val="20"/>
              </w:rPr>
              <w:t>358</w:t>
            </w:r>
            <w:r>
              <w:rPr>
                <w:sz w:val="20"/>
                <w:szCs w:val="20"/>
              </w:rPr>
              <w:t>,</w:t>
            </w:r>
            <w:r w:rsidRPr="004A10A7">
              <w:rPr>
                <w:sz w:val="20"/>
                <w:szCs w:val="20"/>
              </w:rPr>
              <w:t>18</w:t>
            </w:r>
          </w:p>
        </w:tc>
        <w:tc>
          <w:tcPr>
            <w:tcW w:w="632" w:type="pct"/>
            <w:tcBorders>
              <w:top w:val="nil"/>
              <w:left w:val="nil"/>
              <w:bottom w:val="single" w:sz="4" w:space="0" w:color="auto"/>
              <w:right w:val="single" w:sz="4" w:space="0" w:color="auto"/>
            </w:tcBorders>
          </w:tcPr>
          <w:p w14:paraId="3E50E327"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2</w:t>
            </w:r>
            <w:r>
              <w:rPr>
                <w:sz w:val="20"/>
                <w:szCs w:val="20"/>
              </w:rPr>
              <w:t> </w:t>
            </w:r>
            <w:r w:rsidRPr="004A10A7">
              <w:rPr>
                <w:sz w:val="20"/>
                <w:szCs w:val="20"/>
              </w:rPr>
              <w:t>402</w:t>
            </w:r>
            <w:r>
              <w:rPr>
                <w:sz w:val="20"/>
                <w:szCs w:val="20"/>
              </w:rPr>
              <w:t>,</w:t>
            </w:r>
            <w:r w:rsidRPr="004A10A7">
              <w:rPr>
                <w:sz w:val="20"/>
                <w:szCs w:val="20"/>
              </w:rPr>
              <w:t>36</w:t>
            </w:r>
          </w:p>
        </w:tc>
        <w:tc>
          <w:tcPr>
            <w:tcW w:w="632" w:type="pct"/>
            <w:tcBorders>
              <w:left w:val="nil"/>
              <w:right w:val="single" w:sz="4" w:space="0" w:color="auto"/>
            </w:tcBorders>
          </w:tcPr>
          <w:p w14:paraId="40272B08"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2</w:t>
            </w:r>
            <w:r>
              <w:rPr>
                <w:sz w:val="20"/>
                <w:szCs w:val="20"/>
              </w:rPr>
              <w:t> </w:t>
            </w:r>
            <w:r w:rsidRPr="004A10A7">
              <w:rPr>
                <w:sz w:val="20"/>
                <w:szCs w:val="20"/>
              </w:rPr>
              <w:t>558</w:t>
            </w:r>
            <w:r>
              <w:rPr>
                <w:sz w:val="20"/>
                <w:szCs w:val="20"/>
              </w:rPr>
              <w:t>,</w:t>
            </w:r>
            <w:r w:rsidRPr="004A10A7">
              <w:rPr>
                <w:sz w:val="20"/>
                <w:szCs w:val="20"/>
              </w:rPr>
              <w:t>74</w:t>
            </w:r>
          </w:p>
        </w:tc>
        <w:tc>
          <w:tcPr>
            <w:tcW w:w="630" w:type="pct"/>
            <w:tcBorders>
              <w:left w:val="nil"/>
              <w:right w:val="single" w:sz="4" w:space="0" w:color="auto"/>
            </w:tcBorders>
          </w:tcPr>
          <w:p w14:paraId="39AA9FE8" w14:textId="77777777" w:rsidR="00B17A7D" w:rsidRPr="004A4150" w:rsidRDefault="00B17A7D" w:rsidP="00761547">
            <w:pPr>
              <w:tabs>
                <w:tab w:val="left" w:pos="3141"/>
              </w:tabs>
              <w:suppressAutoHyphens/>
              <w:spacing w:before="10" w:after="10"/>
              <w:jc w:val="right"/>
              <w:rPr>
                <w:sz w:val="20"/>
                <w:szCs w:val="20"/>
              </w:rPr>
            </w:pPr>
            <w:r w:rsidRPr="004A4150">
              <w:rPr>
                <w:sz w:val="20"/>
                <w:szCs w:val="20"/>
              </w:rPr>
              <w:t>2</w:t>
            </w:r>
            <w:r>
              <w:rPr>
                <w:sz w:val="20"/>
                <w:szCs w:val="20"/>
                <w:lang w:val="ru-RU"/>
              </w:rPr>
              <w:t> </w:t>
            </w:r>
            <w:r w:rsidRPr="004A4150">
              <w:rPr>
                <w:sz w:val="20"/>
                <w:szCs w:val="20"/>
              </w:rPr>
              <w:t>557</w:t>
            </w:r>
            <w:r>
              <w:rPr>
                <w:sz w:val="20"/>
                <w:szCs w:val="20"/>
              </w:rPr>
              <w:t>,</w:t>
            </w:r>
            <w:r w:rsidRPr="004A4150">
              <w:rPr>
                <w:sz w:val="20"/>
                <w:szCs w:val="20"/>
              </w:rPr>
              <w:t>70</w:t>
            </w:r>
          </w:p>
        </w:tc>
      </w:tr>
      <w:tr w:rsidR="00B17A7D" w:rsidRPr="004A4150" w14:paraId="4B8A9A84" w14:textId="77777777" w:rsidTr="00761547">
        <w:tc>
          <w:tcPr>
            <w:tcW w:w="756" w:type="pct"/>
            <w:tcBorders>
              <w:top w:val="single" w:sz="4" w:space="0" w:color="auto"/>
              <w:left w:val="single" w:sz="4" w:space="0" w:color="auto"/>
              <w:bottom w:val="single" w:sz="4" w:space="0" w:color="auto"/>
              <w:right w:val="single" w:sz="4" w:space="0" w:color="auto"/>
            </w:tcBorders>
          </w:tcPr>
          <w:p w14:paraId="6CAD0E1D" w14:textId="77777777" w:rsidR="00B17A7D" w:rsidRPr="004A4150" w:rsidRDefault="00B17A7D" w:rsidP="00761547">
            <w:pPr>
              <w:keepNext/>
              <w:keepLines/>
              <w:tabs>
                <w:tab w:val="left" w:pos="3141"/>
              </w:tabs>
              <w:suppressAutoHyphens/>
              <w:spacing w:before="10" w:after="10"/>
              <w:rPr>
                <w:sz w:val="20"/>
                <w:szCs w:val="20"/>
              </w:rPr>
            </w:pPr>
            <w:r w:rsidRPr="004A4150">
              <w:rPr>
                <w:sz w:val="20"/>
                <w:szCs w:val="20"/>
              </w:rPr>
              <w:t>R-417A</w:t>
            </w:r>
          </w:p>
        </w:tc>
        <w:tc>
          <w:tcPr>
            <w:tcW w:w="455" w:type="pct"/>
            <w:tcBorders>
              <w:top w:val="single" w:sz="4" w:space="0" w:color="auto"/>
              <w:left w:val="single" w:sz="4" w:space="0" w:color="auto"/>
              <w:bottom w:val="single" w:sz="4" w:space="0" w:color="auto"/>
              <w:right w:val="single" w:sz="4" w:space="0" w:color="auto"/>
            </w:tcBorders>
          </w:tcPr>
          <w:p w14:paraId="46034E4B" w14:textId="77777777" w:rsidR="00B17A7D" w:rsidRPr="004A4150" w:rsidRDefault="00B17A7D" w:rsidP="00761547">
            <w:pPr>
              <w:keepNext/>
              <w:keepLines/>
              <w:tabs>
                <w:tab w:val="left" w:pos="3141"/>
              </w:tabs>
              <w:suppressAutoHyphens/>
              <w:spacing w:before="10" w:after="10"/>
              <w:jc w:val="right"/>
              <w:rPr>
                <w:sz w:val="20"/>
                <w:szCs w:val="20"/>
              </w:rPr>
            </w:pPr>
            <w:r w:rsidRPr="004A4150">
              <w:rPr>
                <w:sz w:val="20"/>
                <w:szCs w:val="20"/>
              </w:rPr>
              <w:t>2</w:t>
            </w:r>
            <w:r>
              <w:rPr>
                <w:sz w:val="20"/>
                <w:szCs w:val="20"/>
              </w:rPr>
              <w:t> </w:t>
            </w:r>
            <w:r w:rsidRPr="004A4150">
              <w:rPr>
                <w:sz w:val="20"/>
                <w:szCs w:val="20"/>
              </w:rPr>
              <w:t>346</w:t>
            </w:r>
          </w:p>
        </w:tc>
        <w:tc>
          <w:tcPr>
            <w:tcW w:w="631" w:type="pct"/>
            <w:tcBorders>
              <w:top w:val="nil"/>
              <w:left w:val="nil"/>
              <w:bottom w:val="single" w:sz="4" w:space="0" w:color="auto"/>
              <w:right w:val="single" w:sz="4" w:space="0" w:color="auto"/>
            </w:tcBorders>
          </w:tcPr>
          <w:p w14:paraId="07DF727C"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18</w:t>
            </w:r>
            <w:r>
              <w:rPr>
                <w:sz w:val="20"/>
                <w:szCs w:val="20"/>
              </w:rPr>
              <w:t>,</w:t>
            </w:r>
            <w:r w:rsidRPr="004A10A7">
              <w:rPr>
                <w:sz w:val="20"/>
                <w:szCs w:val="20"/>
              </w:rPr>
              <w:t>79</w:t>
            </w:r>
          </w:p>
        </w:tc>
        <w:tc>
          <w:tcPr>
            <w:tcW w:w="632" w:type="pct"/>
            <w:tcBorders>
              <w:top w:val="nil"/>
              <w:left w:val="nil"/>
              <w:bottom w:val="single" w:sz="4" w:space="0" w:color="auto"/>
              <w:right w:val="single" w:sz="4" w:space="0" w:color="auto"/>
            </w:tcBorders>
          </w:tcPr>
          <w:p w14:paraId="2237AD5B"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199</w:t>
            </w:r>
            <w:r>
              <w:rPr>
                <w:sz w:val="20"/>
                <w:szCs w:val="20"/>
              </w:rPr>
              <w:t>,</w:t>
            </w:r>
            <w:r w:rsidRPr="004A10A7">
              <w:rPr>
                <w:sz w:val="20"/>
                <w:szCs w:val="20"/>
              </w:rPr>
              <w:t>99</w:t>
            </w:r>
          </w:p>
        </w:tc>
        <w:tc>
          <w:tcPr>
            <w:tcW w:w="632" w:type="pct"/>
            <w:tcBorders>
              <w:top w:val="nil"/>
              <w:left w:val="nil"/>
              <w:bottom w:val="single" w:sz="4" w:space="0" w:color="auto"/>
              <w:right w:val="single" w:sz="4" w:space="0" w:color="auto"/>
            </w:tcBorders>
          </w:tcPr>
          <w:p w14:paraId="4D023946"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179</w:t>
            </w:r>
            <w:r>
              <w:rPr>
                <w:sz w:val="20"/>
                <w:szCs w:val="20"/>
              </w:rPr>
              <w:t>,</w:t>
            </w:r>
            <w:r w:rsidRPr="004A10A7">
              <w:rPr>
                <w:sz w:val="20"/>
                <w:szCs w:val="20"/>
              </w:rPr>
              <w:t>47</w:t>
            </w:r>
          </w:p>
        </w:tc>
        <w:tc>
          <w:tcPr>
            <w:tcW w:w="632" w:type="pct"/>
            <w:tcBorders>
              <w:top w:val="nil"/>
              <w:left w:val="nil"/>
              <w:bottom w:val="single" w:sz="4" w:space="0" w:color="auto"/>
              <w:right w:val="single" w:sz="4" w:space="0" w:color="auto"/>
            </w:tcBorders>
          </w:tcPr>
          <w:p w14:paraId="695C1BA0"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8</w:t>
            </w:r>
            <w:r>
              <w:rPr>
                <w:sz w:val="20"/>
                <w:szCs w:val="20"/>
              </w:rPr>
              <w:t>,</w:t>
            </w:r>
            <w:r w:rsidRPr="004A10A7">
              <w:rPr>
                <w:sz w:val="20"/>
                <w:szCs w:val="20"/>
              </w:rPr>
              <w:t>02</w:t>
            </w:r>
          </w:p>
        </w:tc>
        <w:tc>
          <w:tcPr>
            <w:tcW w:w="632" w:type="pct"/>
            <w:tcBorders>
              <w:left w:val="nil"/>
              <w:right w:val="single" w:sz="4" w:space="0" w:color="auto"/>
            </w:tcBorders>
          </w:tcPr>
          <w:p w14:paraId="0D9CCA3B"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10</w:t>
            </w:r>
            <w:r>
              <w:rPr>
                <w:sz w:val="20"/>
                <w:szCs w:val="20"/>
              </w:rPr>
              <w:t>,</w:t>
            </w:r>
            <w:r w:rsidRPr="004A10A7">
              <w:rPr>
                <w:sz w:val="20"/>
                <w:szCs w:val="20"/>
              </w:rPr>
              <w:t>00</w:t>
            </w:r>
          </w:p>
        </w:tc>
        <w:tc>
          <w:tcPr>
            <w:tcW w:w="630" w:type="pct"/>
            <w:tcBorders>
              <w:left w:val="nil"/>
              <w:right w:val="single" w:sz="4" w:space="0" w:color="auto"/>
            </w:tcBorders>
          </w:tcPr>
          <w:p w14:paraId="5306EBA2" w14:textId="77777777" w:rsidR="00B17A7D" w:rsidRPr="004A4150" w:rsidRDefault="00B17A7D" w:rsidP="00761547">
            <w:pPr>
              <w:keepNext/>
              <w:keepLines/>
              <w:tabs>
                <w:tab w:val="left" w:pos="3141"/>
              </w:tabs>
              <w:suppressAutoHyphens/>
              <w:spacing w:before="10" w:after="10"/>
              <w:jc w:val="right"/>
              <w:rPr>
                <w:sz w:val="20"/>
                <w:szCs w:val="20"/>
              </w:rPr>
            </w:pPr>
            <w:r w:rsidRPr="004A4150">
              <w:rPr>
                <w:sz w:val="20"/>
                <w:szCs w:val="20"/>
              </w:rPr>
              <w:t>8</w:t>
            </w:r>
            <w:r>
              <w:rPr>
                <w:sz w:val="20"/>
                <w:szCs w:val="20"/>
              </w:rPr>
              <w:t>,</w:t>
            </w:r>
            <w:r w:rsidRPr="004A4150">
              <w:rPr>
                <w:sz w:val="20"/>
                <w:szCs w:val="20"/>
              </w:rPr>
              <w:t>70</w:t>
            </w:r>
          </w:p>
        </w:tc>
      </w:tr>
      <w:tr w:rsidR="00B17A7D" w:rsidRPr="004A4150" w14:paraId="3157A63C" w14:textId="77777777" w:rsidTr="00761547">
        <w:tc>
          <w:tcPr>
            <w:tcW w:w="1211" w:type="pct"/>
            <w:gridSpan w:val="2"/>
            <w:tcBorders>
              <w:top w:val="single" w:sz="4" w:space="0" w:color="auto"/>
              <w:left w:val="single" w:sz="4" w:space="0" w:color="auto"/>
              <w:bottom w:val="single" w:sz="4" w:space="0" w:color="auto"/>
              <w:right w:val="single" w:sz="4" w:space="0" w:color="auto"/>
            </w:tcBorders>
          </w:tcPr>
          <w:p w14:paraId="1F568CAD" w14:textId="77777777" w:rsidR="00B17A7D" w:rsidRPr="004A4150" w:rsidRDefault="00B17A7D" w:rsidP="00761547">
            <w:pPr>
              <w:suppressAutoHyphens/>
              <w:spacing w:before="10" w:after="10"/>
              <w:jc w:val="left"/>
              <w:rPr>
                <w:b/>
                <w:bCs/>
                <w:sz w:val="20"/>
                <w:szCs w:val="20"/>
              </w:rPr>
            </w:pPr>
            <w:r>
              <w:rPr>
                <w:b/>
                <w:bCs/>
                <w:sz w:val="20"/>
                <w:szCs w:val="20"/>
                <w:lang w:val="ru-RU" w:eastAsia="en-CA"/>
              </w:rPr>
              <w:t>Всего</w:t>
            </w:r>
            <w:r w:rsidRPr="004A4150">
              <w:rPr>
                <w:b/>
                <w:bCs/>
                <w:sz w:val="20"/>
                <w:szCs w:val="20"/>
                <w:lang w:eastAsia="en-CA"/>
              </w:rPr>
              <w:t xml:space="preserve"> (</w:t>
            </w:r>
            <w:r>
              <w:rPr>
                <w:b/>
                <w:bCs/>
                <w:sz w:val="20"/>
                <w:szCs w:val="20"/>
                <w:lang w:val="ru-RU" w:eastAsia="en-CA"/>
              </w:rPr>
              <w:t>мт</w:t>
            </w:r>
            <w:r w:rsidRPr="004A4150">
              <w:rPr>
                <w:b/>
                <w:bCs/>
                <w:sz w:val="20"/>
                <w:szCs w:val="20"/>
                <w:lang w:eastAsia="en-CA"/>
              </w:rPr>
              <w:t>)</w:t>
            </w:r>
          </w:p>
        </w:tc>
        <w:tc>
          <w:tcPr>
            <w:tcW w:w="631" w:type="pct"/>
            <w:tcBorders>
              <w:top w:val="nil"/>
              <w:left w:val="nil"/>
              <w:bottom w:val="single" w:sz="4" w:space="0" w:color="auto"/>
              <w:right w:val="single" w:sz="4" w:space="0" w:color="auto"/>
            </w:tcBorders>
          </w:tcPr>
          <w:p w14:paraId="565F90B4" w14:textId="77777777" w:rsidR="00B17A7D" w:rsidRPr="004A4150" w:rsidRDefault="00B17A7D" w:rsidP="00761547">
            <w:pPr>
              <w:tabs>
                <w:tab w:val="left" w:pos="3141"/>
              </w:tabs>
              <w:suppressAutoHyphens/>
              <w:spacing w:before="10" w:after="10"/>
              <w:jc w:val="right"/>
              <w:rPr>
                <w:b/>
                <w:sz w:val="20"/>
                <w:szCs w:val="20"/>
              </w:rPr>
            </w:pPr>
            <w:r w:rsidRPr="004A10A7">
              <w:rPr>
                <w:b/>
                <w:sz w:val="20"/>
                <w:szCs w:val="20"/>
              </w:rPr>
              <w:t>7</w:t>
            </w:r>
            <w:r>
              <w:rPr>
                <w:b/>
                <w:sz w:val="20"/>
                <w:szCs w:val="20"/>
              </w:rPr>
              <w:t> </w:t>
            </w:r>
            <w:r w:rsidRPr="004A10A7">
              <w:rPr>
                <w:b/>
                <w:sz w:val="20"/>
                <w:szCs w:val="20"/>
              </w:rPr>
              <w:t>072</w:t>
            </w:r>
            <w:r>
              <w:rPr>
                <w:b/>
                <w:sz w:val="20"/>
                <w:szCs w:val="20"/>
                <w:lang w:val="ru-RU"/>
              </w:rPr>
              <w:t>,</w:t>
            </w:r>
            <w:r w:rsidRPr="004A10A7">
              <w:rPr>
                <w:b/>
                <w:sz w:val="20"/>
                <w:szCs w:val="20"/>
              </w:rPr>
              <w:t>41</w:t>
            </w:r>
          </w:p>
        </w:tc>
        <w:tc>
          <w:tcPr>
            <w:tcW w:w="632" w:type="pct"/>
            <w:tcBorders>
              <w:top w:val="nil"/>
              <w:left w:val="nil"/>
              <w:bottom w:val="single" w:sz="4" w:space="0" w:color="auto"/>
              <w:right w:val="single" w:sz="4" w:space="0" w:color="auto"/>
            </w:tcBorders>
          </w:tcPr>
          <w:p w14:paraId="2B3F2AA6" w14:textId="77777777" w:rsidR="00B17A7D" w:rsidRPr="004A4150" w:rsidRDefault="00B17A7D" w:rsidP="00761547">
            <w:pPr>
              <w:tabs>
                <w:tab w:val="left" w:pos="3141"/>
              </w:tabs>
              <w:suppressAutoHyphens/>
              <w:spacing w:before="10" w:after="10"/>
              <w:jc w:val="right"/>
              <w:rPr>
                <w:b/>
                <w:sz w:val="20"/>
                <w:szCs w:val="20"/>
              </w:rPr>
            </w:pPr>
            <w:r w:rsidRPr="004A10A7">
              <w:rPr>
                <w:b/>
                <w:sz w:val="20"/>
                <w:szCs w:val="20"/>
              </w:rPr>
              <w:t>11</w:t>
            </w:r>
            <w:r>
              <w:rPr>
                <w:b/>
                <w:sz w:val="20"/>
                <w:szCs w:val="20"/>
              </w:rPr>
              <w:t> </w:t>
            </w:r>
            <w:r w:rsidRPr="004A10A7">
              <w:rPr>
                <w:b/>
                <w:sz w:val="20"/>
                <w:szCs w:val="20"/>
              </w:rPr>
              <w:t>291</w:t>
            </w:r>
            <w:r>
              <w:rPr>
                <w:b/>
                <w:sz w:val="20"/>
                <w:szCs w:val="20"/>
              </w:rPr>
              <w:t>,</w:t>
            </w:r>
            <w:r w:rsidRPr="004A10A7">
              <w:rPr>
                <w:b/>
                <w:sz w:val="20"/>
                <w:szCs w:val="20"/>
              </w:rPr>
              <w:t>12</w:t>
            </w:r>
          </w:p>
        </w:tc>
        <w:tc>
          <w:tcPr>
            <w:tcW w:w="632" w:type="pct"/>
            <w:tcBorders>
              <w:top w:val="nil"/>
              <w:left w:val="nil"/>
              <w:bottom w:val="single" w:sz="4" w:space="0" w:color="auto"/>
              <w:right w:val="single" w:sz="4" w:space="0" w:color="auto"/>
            </w:tcBorders>
          </w:tcPr>
          <w:p w14:paraId="3153F34E" w14:textId="77777777" w:rsidR="00B17A7D" w:rsidRPr="004A4150" w:rsidRDefault="00B17A7D" w:rsidP="00761547">
            <w:pPr>
              <w:tabs>
                <w:tab w:val="left" w:pos="3141"/>
              </w:tabs>
              <w:suppressAutoHyphens/>
              <w:spacing w:before="10" w:after="10"/>
              <w:jc w:val="right"/>
              <w:rPr>
                <w:b/>
                <w:sz w:val="20"/>
                <w:szCs w:val="20"/>
              </w:rPr>
            </w:pPr>
            <w:r w:rsidRPr="004A10A7">
              <w:rPr>
                <w:b/>
                <w:sz w:val="20"/>
                <w:szCs w:val="20"/>
              </w:rPr>
              <w:t>14</w:t>
            </w:r>
            <w:r>
              <w:rPr>
                <w:b/>
                <w:sz w:val="20"/>
                <w:szCs w:val="20"/>
              </w:rPr>
              <w:t> </w:t>
            </w:r>
            <w:r w:rsidRPr="004A10A7">
              <w:rPr>
                <w:b/>
                <w:sz w:val="20"/>
                <w:szCs w:val="20"/>
              </w:rPr>
              <w:t>150</w:t>
            </w:r>
            <w:r>
              <w:rPr>
                <w:b/>
                <w:sz w:val="20"/>
                <w:szCs w:val="20"/>
              </w:rPr>
              <w:t>,</w:t>
            </w:r>
            <w:r w:rsidRPr="004A10A7">
              <w:rPr>
                <w:b/>
                <w:sz w:val="20"/>
                <w:szCs w:val="20"/>
              </w:rPr>
              <w:t>43</w:t>
            </w:r>
          </w:p>
        </w:tc>
        <w:tc>
          <w:tcPr>
            <w:tcW w:w="632" w:type="pct"/>
            <w:tcBorders>
              <w:top w:val="nil"/>
              <w:left w:val="nil"/>
              <w:bottom w:val="single" w:sz="4" w:space="0" w:color="auto"/>
              <w:right w:val="single" w:sz="4" w:space="0" w:color="auto"/>
            </w:tcBorders>
          </w:tcPr>
          <w:p w14:paraId="7CA9B85F" w14:textId="77777777" w:rsidR="00B17A7D" w:rsidRPr="004A4150" w:rsidRDefault="00B17A7D" w:rsidP="00761547">
            <w:pPr>
              <w:tabs>
                <w:tab w:val="left" w:pos="3141"/>
              </w:tabs>
              <w:suppressAutoHyphens/>
              <w:spacing w:before="10" w:after="10"/>
              <w:jc w:val="right"/>
              <w:rPr>
                <w:b/>
                <w:sz w:val="20"/>
                <w:szCs w:val="20"/>
              </w:rPr>
            </w:pPr>
            <w:r w:rsidRPr="004A10A7">
              <w:rPr>
                <w:b/>
                <w:sz w:val="20"/>
                <w:szCs w:val="20"/>
              </w:rPr>
              <w:t>14</w:t>
            </w:r>
            <w:r>
              <w:rPr>
                <w:b/>
                <w:sz w:val="20"/>
                <w:szCs w:val="20"/>
              </w:rPr>
              <w:t> </w:t>
            </w:r>
            <w:r w:rsidRPr="004A10A7">
              <w:rPr>
                <w:b/>
                <w:sz w:val="20"/>
                <w:szCs w:val="20"/>
              </w:rPr>
              <w:t>052</w:t>
            </w:r>
            <w:r>
              <w:rPr>
                <w:b/>
                <w:sz w:val="20"/>
                <w:szCs w:val="20"/>
              </w:rPr>
              <w:t>,</w:t>
            </w:r>
            <w:r w:rsidRPr="004A10A7">
              <w:rPr>
                <w:b/>
                <w:sz w:val="20"/>
                <w:szCs w:val="20"/>
              </w:rPr>
              <w:t>71</w:t>
            </w:r>
          </w:p>
        </w:tc>
        <w:tc>
          <w:tcPr>
            <w:tcW w:w="632" w:type="pct"/>
            <w:tcBorders>
              <w:left w:val="nil"/>
              <w:bottom w:val="single" w:sz="4" w:space="0" w:color="auto"/>
              <w:right w:val="single" w:sz="4" w:space="0" w:color="auto"/>
            </w:tcBorders>
          </w:tcPr>
          <w:p w14:paraId="161307D4" w14:textId="77777777" w:rsidR="00B17A7D" w:rsidRPr="004A4150" w:rsidRDefault="00B17A7D" w:rsidP="00761547">
            <w:pPr>
              <w:tabs>
                <w:tab w:val="left" w:pos="3141"/>
              </w:tabs>
              <w:suppressAutoHyphens/>
              <w:spacing w:before="10" w:after="10"/>
              <w:jc w:val="right"/>
              <w:rPr>
                <w:b/>
                <w:sz w:val="20"/>
                <w:szCs w:val="20"/>
              </w:rPr>
            </w:pPr>
            <w:r w:rsidRPr="004A10A7">
              <w:rPr>
                <w:b/>
                <w:sz w:val="20"/>
                <w:szCs w:val="20"/>
              </w:rPr>
              <w:t>14</w:t>
            </w:r>
            <w:r>
              <w:rPr>
                <w:b/>
                <w:sz w:val="20"/>
                <w:szCs w:val="20"/>
              </w:rPr>
              <w:t> </w:t>
            </w:r>
            <w:r w:rsidRPr="004A10A7">
              <w:rPr>
                <w:b/>
                <w:sz w:val="20"/>
                <w:szCs w:val="20"/>
              </w:rPr>
              <w:t>762</w:t>
            </w:r>
            <w:r>
              <w:rPr>
                <w:b/>
                <w:sz w:val="20"/>
                <w:szCs w:val="20"/>
              </w:rPr>
              <w:t>,</w:t>
            </w:r>
            <w:r w:rsidRPr="004A10A7">
              <w:rPr>
                <w:b/>
                <w:sz w:val="20"/>
                <w:szCs w:val="20"/>
              </w:rPr>
              <w:t>53</w:t>
            </w:r>
          </w:p>
        </w:tc>
        <w:tc>
          <w:tcPr>
            <w:tcW w:w="630" w:type="pct"/>
            <w:tcBorders>
              <w:left w:val="nil"/>
              <w:bottom w:val="single" w:sz="4" w:space="0" w:color="auto"/>
              <w:right w:val="single" w:sz="4" w:space="0" w:color="auto"/>
            </w:tcBorders>
          </w:tcPr>
          <w:p w14:paraId="73201878" w14:textId="77777777" w:rsidR="00B17A7D" w:rsidRPr="004A4150" w:rsidRDefault="00B17A7D" w:rsidP="00761547">
            <w:pPr>
              <w:tabs>
                <w:tab w:val="left" w:pos="3141"/>
              </w:tabs>
              <w:suppressAutoHyphens/>
              <w:spacing w:before="10" w:after="10"/>
              <w:jc w:val="right"/>
              <w:rPr>
                <w:b/>
                <w:sz w:val="20"/>
                <w:szCs w:val="20"/>
              </w:rPr>
            </w:pPr>
            <w:r w:rsidRPr="004A4150">
              <w:rPr>
                <w:b/>
                <w:sz w:val="20"/>
                <w:szCs w:val="20"/>
              </w:rPr>
              <w:t>15</w:t>
            </w:r>
            <w:r>
              <w:rPr>
                <w:b/>
                <w:sz w:val="20"/>
                <w:szCs w:val="20"/>
              </w:rPr>
              <w:t> </w:t>
            </w:r>
            <w:r w:rsidRPr="004A4150">
              <w:rPr>
                <w:b/>
                <w:sz w:val="20"/>
                <w:szCs w:val="20"/>
              </w:rPr>
              <w:t>364</w:t>
            </w:r>
            <w:r>
              <w:rPr>
                <w:b/>
                <w:sz w:val="20"/>
                <w:szCs w:val="20"/>
              </w:rPr>
              <w:t>,</w:t>
            </w:r>
            <w:r w:rsidRPr="004A4150">
              <w:rPr>
                <w:b/>
                <w:sz w:val="20"/>
                <w:szCs w:val="20"/>
              </w:rPr>
              <w:t>17</w:t>
            </w:r>
          </w:p>
        </w:tc>
      </w:tr>
      <w:tr w:rsidR="00B17A7D" w:rsidRPr="002B3A80" w14:paraId="7CDF3593" w14:textId="77777777" w:rsidTr="00761547">
        <w:tc>
          <w:tcPr>
            <w:tcW w:w="5000" w:type="pct"/>
            <w:gridSpan w:val="8"/>
            <w:tcBorders>
              <w:top w:val="single" w:sz="4" w:space="0" w:color="auto"/>
              <w:left w:val="single" w:sz="4" w:space="0" w:color="auto"/>
              <w:bottom w:val="single" w:sz="4" w:space="0" w:color="auto"/>
              <w:right w:val="single" w:sz="4" w:space="0" w:color="auto"/>
            </w:tcBorders>
          </w:tcPr>
          <w:p w14:paraId="0A912258" w14:textId="77777777" w:rsidR="00B17A7D" w:rsidRPr="002B3A80" w:rsidRDefault="00B17A7D" w:rsidP="00761547">
            <w:pPr>
              <w:keepNext/>
              <w:keepLines/>
              <w:tabs>
                <w:tab w:val="left" w:pos="3141"/>
              </w:tabs>
              <w:suppressAutoHyphens/>
              <w:spacing w:before="10" w:after="10"/>
              <w:jc w:val="center"/>
              <w:rPr>
                <w:b/>
                <w:sz w:val="20"/>
                <w:szCs w:val="20"/>
                <w:lang w:val="ru-RU"/>
              </w:rPr>
            </w:pPr>
            <w:r>
              <w:rPr>
                <w:b/>
                <w:sz w:val="20"/>
                <w:szCs w:val="20"/>
                <w:lang w:val="ru-RU"/>
              </w:rPr>
              <w:t xml:space="preserve">В тоннах </w:t>
            </w:r>
            <w:r w:rsidRPr="002F157F">
              <w:rPr>
                <w:b/>
                <w:bCs/>
                <w:sz w:val="20"/>
                <w:szCs w:val="20"/>
              </w:rPr>
              <w:t>CO</w:t>
            </w:r>
            <w:r w:rsidRPr="00566909">
              <w:rPr>
                <w:b/>
                <w:bCs/>
                <w:sz w:val="20"/>
                <w:szCs w:val="20"/>
                <w:vertAlign w:val="subscript"/>
                <w:lang w:val="ru-RU"/>
              </w:rPr>
              <w:t>2</w:t>
            </w:r>
            <w:r w:rsidRPr="00566909">
              <w:rPr>
                <w:b/>
                <w:bCs/>
                <w:sz w:val="20"/>
                <w:szCs w:val="20"/>
                <w:lang w:val="ru-RU"/>
              </w:rPr>
              <w:t>-</w:t>
            </w:r>
            <w:r>
              <w:rPr>
                <w:b/>
                <w:bCs/>
                <w:sz w:val="20"/>
                <w:szCs w:val="20"/>
                <w:lang w:val="ru-RU"/>
              </w:rPr>
              <w:t>экв.</w:t>
            </w:r>
          </w:p>
        </w:tc>
      </w:tr>
      <w:tr w:rsidR="00B17A7D" w:rsidRPr="004A4150" w14:paraId="53303E3C" w14:textId="77777777" w:rsidTr="00761547">
        <w:trPr>
          <w:trHeight w:val="159"/>
        </w:trPr>
        <w:tc>
          <w:tcPr>
            <w:tcW w:w="756" w:type="pct"/>
            <w:tcBorders>
              <w:top w:val="single" w:sz="4" w:space="0" w:color="auto"/>
              <w:left w:val="single" w:sz="4" w:space="0" w:color="auto"/>
              <w:bottom w:val="single" w:sz="4" w:space="0" w:color="auto"/>
              <w:right w:val="single" w:sz="4" w:space="0" w:color="auto"/>
            </w:tcBorders>
          </w:tcPr>
          <w:p w14:paraId="1A173DAB" w14:textId="77777777" w:rsidR="00B17A7D" w:rsidRPr="004A4150" w:rsidRDefault="00B17A7D" w:rsidP="00761547">
            <w:pPr>
              <w:shd w:val="clear" w:color="auto" w:fill="FFFFFF" w:themeFill="background1"/>
              <w:suppressAutoHyphens/>
              <w:spacing w:before="10" w:after="10"/>
              <w:rPr>
                <w:sz w:val="20"/>
                <w:szCs w:val="20"/>
              </w:rPr>
            </w:pPr>
            <w:r>
              <w:rPr>
                <w:sz w:val="20"/>
                <w:szCs w:val="20"/>
                <w:lang w:val="ru-RU"/>
              </w:rPr>
              <w:t>ГФУ</w:t>
            </w:r>
            <w:r w:rsidRPr="004A4150">
              <w:rPr>
                <w:sz w:val="20"/>
                <w:szCs w:val="20"/>
              </w:rPr>
              <w:t>-32</w:t>
            </w:r>
          </w:p>
        </w:tc>
        <w:tc>
          <w:tcPr>
            <w:tcW w:w="455" w:type="pct"/>
            <w:tcBorders>
              <w:top w:val="single" w:sz="4" w:space="0" w:color="auto"/>
              <w:left w:val="single" w:sz="4" w:space="0" w:color="auto"/>
              <w:bottom w:val="single" w:sz="4" w:space="0" w:color="auto"/>
              <w:right w:val="single" w:sz="4" w:space="0" w:color="auto"/>
            </w:tcBorders>
          </w:tcPr>
          <w:p w14:paraId="08A586F1" w14:textId="77777777" w:rsidR="00B17A7D" w:rsidRPr="004A4150" w:rsidRDefault="00B17A7D" w:rsidP="00761547">
            <w:pPr>
              <w:shd w:val="clear" w:color="auto" w:fill="FFFFFF" w:themeFill="background1"/>
              <w:suppressAutoHyphens/>
              <w:spacing w:before="10" w:after="10"/>
              <w:jc w:val="right"/>
              <w:rPr>
                <w:sz w:val="20"/>
                <w:szCs w:val="20"/>
              </w:rPr>
            </w:pPr>
            <w:r w:rsidRPr="004A4150">
              <w:rPr>
                <w:sz w:val="20"/>
                <w:szCs w:val="20"/>
              </w:rPr>
              <w:t>675</w:t>
            </w:r>
          </w:p>
        </w:tc>
        <w:tc>
          <w:tcPr>
            <w:tcW w:w="631" w:type="pct"/>
            <w:tcBorders>
              <w:top w:val="nil"/>
              <w:left w:val="nil"/>
              <w:bottom w:val="single" w:sz="4" w:space="0" w:color="auto"/>
              <w:right w:val="single" w:sz="4" w:space="0" w:color="auto"/>
            </w:tcBorders>
          </w:tcPr>
          <w:p w14:paraId="51367968"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28</w:t>
            </w:r>
            <w:r>
              <w:rPr>
                <w:sz w:val="20"/>
                <w:szCs w:val="20"/>
              </w:rPr>
              <w:t> </w:t>
            </w:r>
            <w:r w:rsidRPr="004A10A7">
              <w:rPr>
                <w:sz w:val="20"/>
                <w:szCs w:val="20"/>
              </w:rPr>
              <w:t>850</w:t>
            </w:r>
          </w:p>
        </w:tc>
        <w:tc>
          <w:tcPr>
            <w:tcW w:w="632" w:type="pct"/>
            <w:tcBorders>
              <w:top w:val="nil"/>
              <w:left w:val="nil"/>
              <w:bottom w:val="single" w:sz="4" w:space="0" w:color="auto"/>
              <w:right w:val="single" w:sz="4" w:space="0" w:color="auto"/>
            </w:tcBorders>
          </w:tcPr>
          <w:p w14:paraId="31DC6AEA" w14:textId="77777777" w:rsidR="00B17A7D" w:rsidRPr="004A10A7" w:rsidRDefault="00B17A7D" w:rsidP="00761547">
            <w:pPr>
              <w:tabs>
                <w:tab w:val="left" w:pos="3141"/>
              </w:tabs>
              <w:suppressAutoHyphens/>
              <w:spacing w:before="10" w:after="10"/>
              <w:jc w:val="right"/>
              <w:rPr>
                <w:sz w:val="20"/>
                <w:szCs w:val="20"/>
              </w:rPr>
            </w:pPr>
            <w:r w:rsidRPr="00617F34">
              <w:rPr>
                <w:sz w:val="20"/>
                <w:szCs w:val="20"/>
              </w:rPr>
              <w:t>41</w:t>
            </w:r>
            <w:r>
              <w:rPr>
                <w:sz w:val="20"/>
                <w:szCs w:val="20"/>
              </w:rPr>
              <w:t> </w:t>
            </w:r>
            <w:r w:rsidRPr="00617F34">
              <w:rPr>
                <w:sz w:val="20"/>
                <w:szCs w:val="20"/>
              </w:rPr>
              <w:t>290</w:t>
            </w:r>
          </w:p>
        </w:tc>
        <w:tc>
          <w:tcPr>
            <w:tcW w:w="632" w:type="pct"/>
            <w:tcBorders>
              <w:top w:val="nil"/>
              <w:left w:val="nil"/>
              <w:bottom w:val="single" w:sz="4" w:space="0" w:color="auto"/>
              <w:right w:val="single" w:sz="4" w:space="0" w:color="auto"/>
            </w:tcBorders>
          </w:tcPr>
          <w:p w14:paraId="6FFE6E91"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1</w:t>
            </w:r>
            <w:r>
              <w:rPr>
                <w:sz w:val="20"/>
                <w:szCs w:val="20"/>
              </w:rPr>
              <w:t> </w:t>
            </w:r>
            <w:r w:rsidRPr="004A10A7">
              <w:rPr>
                <w:sz w:val="20"/>
                <w:szCs w:val="20"/>
              </w:rPr>
              <w:t>076</w:t>
            </w:r>
          </w:p>
        </w:tc>
        <w:tc>
          <w:tcPr>
            <w:tcW w:w="632" w:type="pct"/>
            <w:tcBorders>
              <w:top w:val="nil"/>
              <w:left w:val="nil"/>
              <w:bottom w:val="single" w:sz="4" w:space="0" w:color="auto"/>
              <w:right w:val="single" w:sz="4" w:space="0" w:color="auto"/>
            </w:tcBorders>
          </w:tcPr>
          <w:p w14:paraId="0EE4AF88"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25</w:t>
            </w:r>
            <w:r>
              <w:rPr>
                <w:sz w:val="20"/>
                <w:szCs w:val="20"/>
              </w:rPr>
              <w:t> </w:t>
            </w:r>
            <w:r w:rsidRPr="004A10A7">
              <w:rPr>
                <w:sz w:val="20"/>
                <w:szCs w:val="20"/>
              </w:rPr>
              <w:t>232</w:t>
            </w:r>
          </w:p>
        </w:tc>
        <w:tc>
          <w:tcPr>
            <w:tcW w:w="632" w:type="pct"/>
            <w:tcBorders>
              <w:top w:val="nil"/>
              <w:left w:val="nil"/>
              <w:right w:val="single" w:sz="4" w:space="0" w:color="auto"/>
            </w:tcBorders>
          </w:tcPr>
          <w:p w14:paraId="762EBBCF" w14:textId="77777777" w:rsidR="00B17A7D" w:rsidRPr="004A10A7" w:rsidRDefault="00B17A7D" w:rsidP="00761547">
            <w:pPr>
              <w:tabs>
                <w:tab w:val="left" w:pos="3141"/>
              </w:tabs>
              <w:suppressAutoHyphens/>
              <w:spacing w:before="10" w:after="10"/>
              <w:jc w:val="right"/>
              <w:rPr>
                <w:sz w:val="20"/>
                <w:szCs w:val="20"/>
              </w:rPr>
            </w:pPr>
            <w:r w:rsidRPr="004A10A7">
              <w:rPr>
                <w:sz w:val="20"/>
                <w:szCs w:val="20"/>
              </w:rPr>
              <w:t>28</w:t>
            </w:r>
            <w:r>
              <w:rPr>
                <w:sz w:val="20"/>
                <w:szCs w:val="20"/>
              </w:rPr>
              <w:t> </w:t>
            </w:r>
            <w:r w:rsidRPr="004A10A7">
              <w:rPr>
                <w:sz w:val="20"/>
                <w:szCs w:val="20"/>
              </w:rPr>
              <w:t>289</w:t>
            </w:r>
          </w:p>
        </w:tc>
        <w:tc>
          <w:tcPr>
            <w:tcW w:w="630" w:type="pct"/>
            <w:tcBorders>
              <w:top w:val="nil"/>
              <w:left w:val="nil"/>
              <w:right w:val="single" w:sz="4" w:space="0" w:color="auto"/>
            </w:tcBorders>
          </w:tcPr>
          <w:p w14:paraId="79E7F85F" w14:textId="77777777" w:rsidR="00B17A7D" w:rsidRPr="004A4150" w:rsidRDefault="00B17A7D" w:rsidP="00761547">
            <w:pPr>
              <w:tabs>
                <w:tab w:val="left" w:pos="3141"/>
              </w:tabs>
              <w:suppressAutoHyphens/>
              <w:spacing w:before="10" w:after="10"/>
              <w:jc w:val="right"/>
              <w:rPr>
                <w:sz w:val="20"/>
                <w:szCs w:val="20"/>
              </w:rPr>
            </w:pPr>
            <w:r w:rsidRPr="004A4150">
              <w:rPr>
                <w:sz w:val="20"/>
                <w:szCs w:val="20"/>
              </w:rPr>
              <w:t>34</w:t>
            </w:r>
            <w:r>
              <w:rPr>
                <w:sz w:val="20"/>
                <w:szCs w:val="20"/>
              </w:rPr>
              <w:t> </w:t>
            </w:r>
            <w:r w:rsidRPr="004A4150">
              <w:rPr>
                <w:sz w:val="20"/>
                <w:szCs w:val="20"/>
              </w:rPr>
              <w:t>810</w:t>
            </w:r>
          </w:p>
        </w:tc>
      </w:tr>
      <w:tr w:rsidR="00B17A7D" w:rsidRPr="004A4150" w14:paraId="74170162" w14:textId="77777777" w:rsidTr="00761547">
        <w:tc>
          <w:tcPr>
            <w:tcW w:w="756" w:type="pct"/>
            <w:tcBorders>
              <w:top w:val="single" w:sz="4" w:space="0" w:color="auto"/>
              <w:left w:val="single" w:sz="4" w:space="0" w:color="auto"/>
              <w:bottom w:val="single" w:sz="4" w:space="0" w:color="auto"/>
              <w:right w:val="single" w:sz="4" w:space="0" w:color="auto"/>
            </w:tcBorders>
          </w:tcPr>
          <w:p w14:paraId="7CD06906" w14:textId="77777777" w:rsidR="00B17A7D" w:rsidRPr="004A4150" w:rsidRDefault="00B17A7D" w:rsidP="00761547">
            <w:pPr>
              <w:shd w:val="clear" w:color="auto" w:fill="FFFFFF" w:themeFill="background1"/>
              <w:suppressAutoHyphens/>
              <w:spacing w:before="10" w:after="10"/>
              <w:rPr>
                <w:sz w:val="20"/>
                <w:szCs w:val="20"/>
              </w:rPr>
            </w:pPr>
            <w:r>
              <w:rPr>
                <w:sz w:val="20"/>
                <w:szCs w:val="20"/>
                <w:lang w:val="ru-RU"/>
              </w:rPr>
              <w:t>ГФУ</w:t>
            </w:r>
            <w:r w:rsidRPr="004A4150">
              <w:rPr>
                <w:sz w:val="20"/>
                <w:szCs w:val="20"/>
              </w:rPr>
              <w:t>-134a</w:t>
            </w:r>
          </w:p>
        </w:tc>
        <w:tc>
          <w:tcPr>
            <w:tcW w:w="455" w:type="pct"/>
            <w:tcBorders>
              <w:top w:val="single" w:sz="4" w:space="0" w:color="auto"/>
              <w:left w:val="single" w:sz="4" w:space="0" w:color="auto"/>
              <w:bottom w:val="single" w:sz="4" w:space="0" w:color="auto"/>
              <w:right w:val="single" w:sz="4" w:space="0" w:color="auto"/>
            </w:tcBorders>
          </w:tcPr>
          <w:p w14:paraId="6259F43A" w14:textId="77777777" w:rsidR="00B17A7D" w:rsidRPr="004A4150" w:rsidRDefault="00B17A7D" w:rsidP="00761547">
            <w:pPr>
              <w:shd w:val="clear" w:color="auto" w:fill="FFFFFF" w:themeFill="background1"/>
              <w:suppressAutoHyphens/>
              <w:spacing w:before="10" w:after="10"/>
              <w:jc w:val="right"/>
              <w:rPr>
                <w:sz w:val="20"/>
                <w:szCs w:val="20"/>
              </w:rPr>
            </w:pPr>
            <w:r w:rsidRPr="004A4150">
              <w:rPr>
                <w:sz w:val="20"/>
                <w:szCs w:val="20"/>
              </w:rPr>
              <w:t>1</w:t>
            </w:r>
            <w:r>
              <w:rPr>
                <w:sz w:val="20"/>
                <w:szCs w:val="20"/>
              </w:rPr>
              <w:t> </w:t>
            </w:r>
            <w:r w:rsidRPr="004A4150">
              <w:rPr>
                <w:sz w:val="20"/>
                <w:szCs w:val="20"/>
              </w:rPr>
              <w:t>430</w:t>
            </w:r>
          </w:p>
        </w:tc>
        <w:tc>
          <w:tcPr>
            <w:tcW w:w="631" w:type="pct"/>
            <w:tcBorders>
              <w:top w:val="nil"/>
              <w:left w:val="nil"/>
              <w:bottom w:val="single" w:sz="4" w:space="0" w:color="auto"/>
              <w:right w:val="single" w:sz="4" w:space="0" w:color="auto"/>
            </w:tcBorders>
          </w:tcPr>
          <w:p w14:paraId="2FFB4863"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5</w:t>
            </w:r>
            <w:r>
              <w:rPr>
                <w:sz w:val="20"/>
                <w:szCs w:val="20"/>
              </w:rPr>
              <w:t> </w:t>
            </w:r>
            <w:r w:rsidRPr="004A10A7">
              <w:rPr>
                <w:sz w:val="20"/>
                <w:szCs w:val="20"/>
              </w:rPr>
              <w:t>510</w:t>
            </w:r>
            <w:r>
              <w:rPr>
                <w:sz w:val="20"/>
                <w:szCs w:val="20"/>
              </w:rPr>
              <w:t> </w:t>
            </w:r>
            <w:r w:rsidRPr="004A10A7">
              <w:rPr>
                <w:sz w:val="20"/>
                <w:szCs w:val="20"/>
              </w:rPr>
              <w:t>589</w:t>
            </w:r>
          </w:p>
        </w:tc>
        <w:tc>
          <w:tcPr>
            <w:tcW w:w="632" w:type="pct"/>
            <w:tcBorders>
              <w:top w:val="nil"/>
              <w:left w:val="nil"/>
              <w:bottom w:val="single" w:sz="4" w:space="0" w:color="auto"/>
              <w:right w:val="single" w:sz="4" w:space="0" w:color="auto"/>
            </w:tcBorders>
          </w:tcPr>
          <w:p w14:paraId="5614C658" w14:textId="77777777" w:rsidR="00B17A7D" w:rsidRPr="004A10A7" w:rsidRDefault="00B17A7D" w:rsidP="00761547">
            <w:pPr>
              <w:keepNext/>
              <w:keepLines/>
              <w:tabs>
                <w:tab w:val="left" w:pos="3141"/>
              </w:tabs>
              <w:suppressAutoHyphens/>
              <w:spacing w:before="10" w:after="10"/>
              <w:jc w:val="right"/>
              <w:rPr>
                <w:sz w:val="20"/>
                <w:szCs w:val="20"/>
              </w:rPr>
            </w:pPr>
            <w:r w:rsidRPr="00617F34">
              <w:rPr>
                <w:sz w:val="20"/>
                <w:szCs w:val="20"/>
              </w:rPr>
              <w:t>9</w:t>
            </w:r>
            <w:r>
              <w:rPr>
                <w:sz w:val="20"/>
                <w:szCs w:val="20"/>
              </w:rPr>
              <w:t> </w:t>
            </w:r>
            <w:r w:rsidRPr="00617F34">
              <w:rPr>
                <w:sz w:val="20"/>
                <w:szCs w:val="20"/>
              </w:rPr>
              <w:t>482</w:t>
            </w:r>
            <w:r>
              <w:rPr>
                <w:sz w:val="20"/>
                <w:szCs w:val="20"/>
              </w:rPr>
              <w:t> </w:t>
            </w:r>
            <w:r w:rsidRPr="00617F34">
              <w:rPr>
                <w:sz w:val="20"/>
                <w:szCs w:val="20"/>
              </w:rPr>
              <w:t>036</w:t>
            </w:r>
          </w:p>
        </w:tc>
        <w:tc>
          <w:tcPr>
            <w:tcW w:w="632" w:type="pct"/>
            <w:tcBorders>
              <w:top w:val="nil"/>
              <w:left w:val="nil"/>
              <w:bottom w:val="single" w:sz="4" w:space="0" w:color="auto"/>
              <w:right w:val="single" w:sz="4" w:space="0" w:color="auto"/>
            </w:tcBorders>
          </w:tcPr>
          <w:p w14:paraId="760A09A3"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12</w:t>
            </w:r>
            <w:r>
              <w:rPr>
                <w:sz w:val="20"/>
                <w:szCs w:val="20"/>
              </w:rPr>
              <w:t> </w:t>
            </w:r>
            <w:r w:rsidRPr="004A10A7">
              <w:rPr>
                <w:sz w:val="20"/>
                <w:szCs w:val="20"/>
              </w:rPr>
              <w:t>335</w:t>
            </w:r>
            <w:r>
              <w:rPr>
                <w:sz w:val="20"/>
                <w:szCs w:val="20"/>
              </w:rPr>
              <w:t> </w:t>
            </w:r>
            <w:r w:rsidRPr="004A10A7">
              <w:rPr>
                <w:sz w:val="20"/>
                <w:szCs w:val="20"/>
              </w:rPr>
              <w:t>345</w:t>
            </w:r>
          </w:p>
        </w:tc>
        <w:tc>
          <w:tcPr>
            <w:tcW w:w="632" w:type="pct"/>
            <w:tcBorders>
              <w:top w:val="nil"/>
              <w:left w:val="nil"/>
              <w:bottom w:val="single" w:sz="4" w:space="0" w:color="auto"/>
              <w:right w:val="single" w:sz="4" w:space="0" w:color="auto"/>
            </w:tcBorders>
          </w:tcPr>
          <w:p w14:paraId="7A20B317"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14</w:t>
            </w:r>
            <w:r>
              <w:rPr>
                <w:sz w:val="20"/>
                <w:szCs w:val="20"/>
              </w:rPr>
              <w:t> </w:t>
            </w:r>
            <w:r w:rsidRPr="004A10A7">
              <w:rPr>
                <w:sz w:val="20"/>
                <w:szCs w:val="20"/>
              </w:rPr>
              <w:t>565</w:t>
            </w:r>
            <w:r>
              <w:rPr>
                <w:sz w:val="20"/>
                <w:szCs w:val="20"/>
              </w:rPr>
              <w:t> </w:t>
            </w:r>
            <w:r w:rsidRPr="004A10A7">
              <w:rPr>
                <w:sz w:val="20"/>
                <w:szCs w:val="20"/>
              </w:rPr>
              <w:t>379</w:t>
            </w:r>
          </w:p>
        </w:tc>
        <w:tc>
          <w:tcPr>
            <w:tcW w:w="632" w:type="pct"/>
            <w:tcBorders>
              <w:left w:val="nil"/>
              <w:right w:val="single" w:sz="4" w:space="0" w:color="auto"/>
            </w:tcBorders>
          </w:tcPr>
          <w:p w14:paraId="53836361"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15</w:t>
            </w:r>
            <w:r>
              <w:rPr>
                <w:sz w:val="20"/>
                <w:szCs w:val="20"/>
              </w:rPr>
              <w:t> </w:t>
            </w:r>
            <w:r w:rsidRPr="004A10A7">
              <w:rPr>
                <w:sz w:val="20"/>
                <w:szCs w:val="20"/>
              </w:rPr>
              <w:t>190</w:t>
            </w:r>
            <w:r>
              <w:rPr>
                <w:sz w:val="20"/>
                <w:szCs w:val="20"/>
              </w:rPr>
              <w:t> </w:t>
            </w:r>
            <w:r w:rsidRPr="004A10A7">
              <w:rPr>
                <w:sz w:val="20"/>
                <w:szCs w:val="20"/>
              </w:rPr>
              <w:t>347</w:t>
            </w:r>
          </w:p>
        </w:tc>
        <w:tc>
          <w:tcPr>
            <w:tcW w:w="630" w:type="pct"/>
            <w:tcBorders>
              <w:left w:val="nil"/>
              <w:right w:val="single" w:sz="4" w:space="0" w:color="auto"/>
            </w:tcBorders>
          </w:tcPr>
          <w:p w14:paraId="72885AF9" w14:textId="77777777" w:rsidR="00B17A7D" w:rsidRPr="004A4150" w:rsidRDefault="00B17A7D" w:rsidP="00761547">
            <w:pPr>
              <w:keepNext/>
              <w:keepLines/>
              <w:tabs>
                <w:tab w:val="left" w:pos="3141"/>
              </w:tabs>
              <w:suppressAutoHyphens/>
              <w:spacing w:before="10" w:after="10"/>
              <w:jc w:val="right"/>
              <w:rPr>
                <w:sz w:val="20"/>
                <w:szCs w:val="20"/>
              </w:rPr>
            </w:pPr>
            <w:r w:rsidRPr="004A4150">
              <w:rPr>
                <w:sz w:val="20"/>
                <w:szCs w:val="20"/>
              </w:rPr>
              <w:t>16</w:t>
            </w:r>
            <w:r>
              <w:rPr>
                <w:sz w:val="20"/>
                <w:szCs w:val="20"/>
              </w:rPr>
              <w:t> </w:t>
            </w:r>
            <w:r w:rsidRPr="004A4150">
              <w:rPr>
                <w:sz w:val="20"/>
                <w:szCs w:val="20"/>
              </w:rPr>
              <w:t>189</w:t>
            </w:r>
            <w:r>
              <w:rPr>
                <w:sz w:val="20"/>
                <w:szCs w:val="20"/>
              </w:rPr>
              <w:t> </w:t>
            </w:r>
            <w:r w:rsidRPr="004A4150">
              <w:rPr>
                <w:sz w:val="20"/>
                <w:szCs w:val="20"/>
              </w:rPr>
              <w:t>602</w:t>
            </w:r>
          </w:p>
        </w:tc>
      </w:tr>
      <w:tr w:rsidR="00B17A7D" w:rsidRPr="004A4150" w14:paraId="6EEF6371" w14:textId="77777777" w:rsidTr="00761547">
        <w:tc>
          <w:tcPr>
            <w:tcW w:w="756" w:type="pct"/>
            <w:tcBorders>
              <w:top w:val="single" w:sz="4" w:space="0" w:color="auto"/>
              <w:left w:val="single" w:sz="4" w:space="0" w:color="auto"/>
              <w:bottom w:val="single" w:sz="4" w:space="0" w:color="auto"/>
              <w:right w:val="single" w:sz="4" w:space="0" w:color="auto"/>
            </w:tcBorders>
          </w:tcPr>
          <w:p w14:paraId="319D016A" w14:textId="77777777" w:rsidR="00B17A7D" w:rsidRPr="004A4150" w:rsidRDefault="00B17A7D" w:rsidP="00761547">
            <w:pPr>
              <w:shd w:val="clear" w:color="auto" w:fill="FFFFFF" w:themeFill="background1"/>
              <w:suppressAutoHyphens/>
              <w:spacing w:before="10" w:after="10"/>
              <w:rPr>
                <w:sz w:val="20"/>
                <w:szCs w:val="20"/>
              </w:rPr>
            </w:pPr>
            <w:r>
              <w:rPr>
                <w:sz w:val="20"/>
                <w:szCs w:val="20"/>
                <w:lang w:val="ru-RU"/>
              </w:rPr>
              <w:t>ГФУ</w:t>
            </w:r>
            <w:r w:rsidRPr="004A4150">
              <w:rPr>
                <w:sz w:val="20"/>
                <w:szCs w:val="20"/>
              </w:rPr>
              <w:t>-227ea</w:t>
            </w:r>
          </w:p>
        </w:tc>
        <w:tc>
          <w:tcPr>
            <w:tcW w:w="455" w:type="pct"/>
            <w:tcBorders>
              <w:top w:val="single" w:sz="4" w:space="0" w:color="auto"/>
              <w:left w:val="single" w:sz="4" w:space="0" w:color="auto"/>
              <w:bottom w:val="single" w:sz="4" w:space="0" w:color="auto"/>
              <w:right w:val="single" w:sz="4" w:space="0" w:color="auto"/>
            </w:tcBorders>
          </w:tcPr>
          <w:p w14:paraId="6F4C203D" w14:textId="77777777" w:rsidR="00B17A7D" w:rsidRPr="004A4150" w:rsidRDefault="00B17A7D" w:rsidP="00761547">
            <w:pPr>
              <w:shd w:val="clear" w:color="auto" w:fill="FFFFFF" w:themeFill="background1"/>
              <w:suppressAutoHyphens/>
              <w:spacing w:before="10" w:after="10"/>
              <w:jc w:val="right"/>
              <w:rPr>
                <w:sz w:val="20"/>
                <w:szCs w:val="20"/>
              </w:rPr>
            </w:pPr>
            <w:r w:rsidRPr="004A4150">
              <w:rPr>
                <w:sz w:val="20"/>
                <w:szCs w:val="20"/>
              </w:rPr>
              <w:t>3</w:t>
            </w:r>
            <w:r>
              <w:rPr>
                <w:sz w:val="20"/>
                <w:szCs w:val="20"/>
              </w:rPr>
              <w:t> </w:t>
            </w:r>
            <w:r w:rsidRPr="004A4150">
              <w:rPr>
                <w:sz w:val="20"/>
                <w:szCs w:val="20"/>
              </w:rPr>
              <w:t>220</w:t>
            </w:r>
          </w:p>
        </w:tc>
        <w:tc>
          <w:tcPr>
            <w:tcW w:w="631" w:type="pct"/>
            <w:tcBorders>
              <w:top w:val="nil"/>
              <w:left w:val="nil"/>
              <w:bottom w:val="single" w:sz="4" w:space="0" w:color="auto"/>
              <w:right w:val="single" w:sz="4" w:space="0" w:color="auto"/>
            </w:tcBorders>
          </w:tcPr>
          <w:p w14:paraId="567DB11B"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88</w:t>
            </w:r>
            <w:r>
              <w:rPr>
                <w:sz w:val="20"/>
                <w:szCs w:val="20"/>
              </w:rPr>
              <w:t> </w:t>
            </w:r>
            <w:r w:rsidRPr="004A10A7">
              <w:rPr>
                <w:sz w:val="20"/>
                <w:szCs w:val="20"/>
              </w:rPr>
              <w:t>833</w:t>
            </w:r>
          </w:p>
        </w:tc>
        <w:tc>
          <w:tcPr>
            <w:tcW w:w="632" w:type="pct"/>
            <w:tcBorders>
              <w:top w:val="nil"/>
              <w:left w:val="nil"/>
              <w:bottom w:val="single" w:sz="4" w:space="0" w:color="auto"/>
              <w:right w:val="single" w:sz="4" w:space="0" w:color="auto"/>
            </w:tcBorders>
          </w:tcPr>
          <w:p w14:paraId="2F0036D8" w14:textId="77777777" w:rsidR="00B17A7D" w:rsidRPr="004A10A7" w:rsidRDefault="00B17A7D" w:rsidP="00761547">
            <w:pPr>
              <w:keepNext/>
              <w:keepLines/>
              <w:tabs>
                <w:tab w:val="left" w:pos="3141"/>
              </w:tabs>
              <w:suppressAutoHyphens/>
              <w:spacing w:before="10" w:after="10"/>
              <w:jc w:val="right"/>
              <w:rPr>
                <w:sz w:val="20"/>
                <w:szCs w:val="20"/>
              </w:rPr>
            </w:pPr>
            <w:r w:rsidRPr="00617F34">
              <w:rPr>
                <w:sz w:val="20"/>
                <w:szCs w:val="20"/>
              </w:rPr>
              <w:t>34</w:t>
            </w:r>
            <w:r>
              <w:rPr>
                <w:sz w:val="20"/>
                <w:szCs w:val="20"/>
              </w:rPr>
              <w:t> </w:t>
            </w:r>
            <w:r w:rsidRPr="00617F34">
              <w:rPr>
                <w:sz w:val="20"/>
                <w:szCs w:val="20"/>
              </w:rPr>
              <w:t>048</w:t>
            </w:r>
          </w:p>
        </w:tc>
        <w:tc>
          <w:tcPr>
            <w:tcW w:w="632" w:type="pct"/>
            <w:tcBorders>
              <w:top w:val="nil"/>
              <w:left w:val="nil"/>
              <w:bottom w:val="single" w:sz="4" w:space="0" w:color="auto"/>
              <w:right w:val="single" w:sz="4" w:space="0" w:color="auto"/>
            </w:tcBorders>
          </w:tcPr>
          <w:p w14:paraId="3644D4BC"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95</w:t>
            </w:r>
            <w:r>
              <w:rPr>
                <w:sz w:val="20"/>
                <w:szCs w:val="20"/>
              </w:rPr>
              <w:t> </w:t>
            </w:r>
            <w:r w:rsidRPr="004A10A7">
              <w:rPr>
                <w:sz w:val="20"/>
                <w:szCs w:val="20"/>
              </w:rPr>
              <w:t>196</w:t>
            </w:r>
          </w:p>
        </w:tc>
        <w:tc>
          <w:tcPr>
            <w:tcW w:w="632" w:type="pct"/>
            <w:tcBorders>
              <w:top w:val="nil"/>
              <w:left w:val="nil"/>
              <w:bottom w:val="single" w:sz="4" w:space="0" w:color="auto"/>
              <w:right w:val="single" w:sz="4" w:space="0" w:color="auto"/>
            </w:tcBorders>
          </w:tcPr>
          <w:p w14:paraId="09A20917"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57</w:t>
            </w:r>
            <w:r>
              <w:rPr>
                <w:sz w:val="20"/>
                <w:szCs w:val="20"/>
              </w:rPr>
              <w:t> </w:t>
            </w:r>
            <w:r w:rsidRPr="004A10A7">
              <w:rPr>
                <w:sz w:val="20"/>
                <w:szCs w:val="20"/>
              </w:rPr>
              <w:t>606</w:t>
            </w:r>
          </w:p>
        </w:tc>
        <w:tc>
          <w:tcPr>
            <w:tcW w:w="632" w:type="pct"/>
            <w:tcBorders>
              <w:left w:val="nil"/>
              <w:right w:val="single" w:sz="4" w:space="0" w:color="auto"/>
            </w:tcBorders>
          </w:tcPr>
          <w:p w14:paraId="28437433"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65</w:t>
            </w:r>
            <w:r>
              <w:rPr>
                <w:sz w:val="20"/>
                <w:szCs w:val="20"/>
              </w:rPr>
              <w:t> </w:t>
            </w:r>
            <w:r w:rsidRPr="004A10A7">
              <w:rPr>
                <w:sz w:val="20"/>
                <w:szCs w:val="20"/>
              </w:rPr>
              <w:t>366</w:t>
            </w:r>
          </w:p>
        </w:tc>
        <w:tc>
          <w:tcPr>
            <w:tcW w:w="630" w:type="pct"/>
            <w:tcBorders>
              <w:left w:val="nil"/>
              <w:right w:val="single" w:sz="4" w:space="0" w:color="auto"/>
            </w:tcBorders>
          </w:tcPr>
          <w:p w14:paraId="3ECD8EE3" w14:textId="77777777" w:rsidR="00B17A7D" w:rsidRPr="004A4150" w:rsidRDefault="00B17A7D" w:rsidP="00761547">
            <w:pPr>
              <w:keepNext/>
              <w:keepLines/>
              <w:tabs>
                <w:tab w:val="left" w:pos="3141"/>
              </w:tabs>
              <w:suppressAutoHyphens/>
              <w:spacing w:before="10" w:after="10"/>
              <w:jc w:val="right"/>
              <w:rPr>
                <w:sz w:val="20"/>
                <w:szCs w:val="20"/>
              </w:rPr>
            </w:pPr>
            <w:r w:rsidRPr="004A4150">
              <w:rPr>
                <w:sz w:val="20"/>
                <w:szCs w:val="20"/>
              </w:rPr>
              <w:t>59</w:t>
            </w:r>
            <w:r>
              <w:rPr>
                <w:sz w:val="20"/>
                <w:szCs w:val="20"/>
              </w:rPr>
              <w:t> </w:t>
            </w:r>
            <w:r w:rsidRPr="004A4150">
              <w:rPr>
                <w:sz w:val="20"/>
                <w:szCs w:val="20"/>
              </w:rPr>
              <w:t>570</w:t>
            </w:r>
          </w:p>
        </w:tc>
      </w:tr>
      <w:tr w:rsidR="00B17A7D" w:rsidRPr="004A4150" w14:paraId="5FE83056" w14:textId="77777777" w:rsidTr="00761547">
        <w:tc>
          <w:tcPr>
            <w:tcW w:w="756" w:type="pct"/>
            <w:tcBorders>
              <w:top w:val="single" w:sz="4" w:space="0" w:color="auto"/>
              <w:left w:val="single" w:sz="4" w:space="0" w:color="auto"/>
              <w:bottom w:val="single" w:sz="4" w:space="0" w:color="auto"/>
              <w:right w:val="single" w:sz="4" w:space="0" w:color="auto"/>
            </w:tcBorders>
          </w:tcPr>
          <w:p w14:paraId="70C6E31A" w14:textId="77777777" w:rsidR="00B17A7D" w:rsidRPr="004A4150" w:rsidRDefault="00B17A7D" w:rsidP="00761547">
            <w:pPr>
              <w:shd w:val="clear" w:color="auto" w:fill="FFFFFF" w:themeFill="background1"/>
              <w:suppressAutoHyphens/>
              <w:spacing w:before="10" w:after="10"/>
              <w:rPr>
                <w:sz w:val="20"/>
                <w:szCs w:val="20"/>
              </w:rPr>
            </w:pPr>
            <w:r>
              <w:rPr>
                <w:sz w:val="20"/>
                <w:szCs w:val="20"/>
                <w:lang w:val="ru-RU"/>
              </w:rPr>
              <w:t>ГФУ</w:t>
            </w:r>
            <w:r w:rsidRPr="004A4150">
              <w:rPr>
                <w:sz w:val="20"/>
                <w:szCs w:val="20"/>
              </w:rPr>
              <w:t>-365mfc</w:t>
            </w:r>
          </w:p>
        </w:tc>
        <w:tc>
          <w:tcPr>
            <w:tcW w:w="455" w:type="pct"/>
            <w:tcBorders>
              <w:top w:val="single" w:sz="4" w:space="0" w:color="auto"/>
              <w:left w:val="single" w:sz="4" w:space="0" w:color="auto"/>
              <w:bottom w:val="single" w:sz="4" w:space="0" w:color="auto"/>
              <w:right w:val="single" w:sz="4" w:space="0" w:color="auto"/>
            </w:tcBorders>
          </w:tcPr>
          <w:p w14:paraId="190362CB" w14:textId="77777777" w:rsidR="00B17A7D" w:rsidRPr="004A4150" w:rsidRDefault="00B17A7D" w:rsidP="00761547">
            <w:pPr>
              <w:shd w:val="clear" w:color="auto" w:fill="FFFFFF" w:themeFill="background1"/>
              <w:suppressAutoHyphens/>
              <w:spacing w:before="10" w:after="10"/>
              <w:jc w:val="right"/>
              <w:rPr>
                <w:sz w:val="20"/>
                <w:szCs w:val="20"/>
              </w:rPr>
            </w:pPr>
            <w:r w:rsidRPr="004A4150">
              <w:rPr>
                <w:sz w:val="20"/>
                <w:szCs w:val="20"/>
              </w:rPr>
              <w:t>794</w:t>
            </w:r>
          </w:p>
        </w:tc>
        <w:tc>
          <w:tcPr>
            <w:tcW w:w="631" w:type="pct"/>
            <w:tcBorders>
              <w:top w:val="nil"/>
              <w:left w:val="nil"/>
              <w:bottom w:val="single" w:sz="4" w:space="0" w:color="auto"/>
              <w:right w:val="single" w:sz="4" w:space="0" w:color="auto"/>
            </w:tcBorders>
          </w:tcPr>
          <w:p w14:paraId="31F1D373"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143</w:t>
            </w:r>
            <w:r>
              <w:rPr>
                <w:sz w:val="20"/>
                <w:szCs w:val="20"/>
              </w:rPr>
              <w:t> </w:t>
            </w:r>
            <w:r w:rsidRPr="004A10A7">
              <w:rPr>
                <w:sz w:val="20"/>
                <w:szCs w:val="20"/>
              </w:rPr>
              <w:t>317</w:t>
            </w:r>
          </w:p>
        </w:tc>
        <w:tc>
          <w:tcPr>
            <w:tcW w:w="632" w:type="pct"/>
            <w:tcBorders>
              <w:top w:val="nil"/>
              <w:left w:val="nil"/>
              <w:bottom w:val="single" w:sz="4" w:space="0" w:color="auto"/>
              <w:right w:val="single" w:sz="4" w:space="0" w:color="auto"/>
            </w:tcBorders>
          </w:tcPr>
          <w:p w14:paraId="2549A41E" w14:textId="77777777" w:rsidR="00B17A7D" w:rsidRPr="004A10A7" w:rsidRDefault="00B17A7D" w:rsidP="00761547">
            <w:pPr>
              <w:keepNext/>
              <w:keepLines/>
              <w:tabs>
                <w:tab w:val="left" w:pos="3141"/>
              </w:tabs>
              <w:suppressAutoHyphens/>
              <w:spacing w:before="10" w:after="10"/>
              <w:jc w:val="right"/>
              <w:rPr>
                <w:sz w:val="20"/>
                <w:szCs w:val="20"/>
              </w:rPr>
            </w:pPr>
            <w:r w:rsidRPr="00617F34">
              <w:rPr>
                <w:sz w:val="20"/>
                <w:szCs w:val="20"/>
              </w:rPr>
              <w:t>222</w:t>
            </w:r>
            <w:r>
              <w:rPr>
                <w:sz w:val="20"/>
                <w:szCs w:val="20"/>
              </w:rPr>
              <w:t> </w:t>
            </w:r>
            <w:r w:rsidRPr="00617F34">
              <w:rPr>
                <w:sz w:val="20"/>
                <w:szCs w:val="20"/>
              </w:rPr>
              <w:t>320</w:t>
            </w:r>
          </w:p>
        </w:tc>
        <w:tc>
          <w:tcPr>
            <w:tcW w:w="632" w:type="pct"/>
            <w:tcBorders>
              <w:top w:val="nil"/>
              <w:left w:val="nil"/>
              <w:bottom w:val="single" w:sz="4" w:space="0" w:color="auto"/>
              <w:right w:val="single" w:sz="4" w:space="0" w:color="auto"/>
            </w:tcBorders>
          </w:tcPr>
          <w:p w14:paraId="1529D55D"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277</w:t>
            </w:r>
            <w:r>
              <w:rPr>
                <w:sz w:val="20"/>
                <w:szCs w:val="20"/>
              </w:rPr>
              <w:t> </w:t>
            </w:r>
            <w:r w:rsidRPr="004A10A7">
              <w:rPr>
                <w:sz w:val="20"/>
                <w:szCs w:val="20"/>
              </w:rPr>
              <w:t>900</w:t>
            </w:r>
          </w:p>
        </w:tc>
        <w:tc>
          <w:tcPr>
            <w:tcW w:w="632" w:type="pct"/>
            <w:tcBorders>
              <w:top w:val="nil"/>
              <w:left w:val="nil"/>
              <w:bottom w:val="single" w:sz="4" w:space="0" w:color="auto"/>
              <w:right w:val="single" w:sz="4" w:space="0" w:color="auto"/>
            </w:tcBorders>
          </w:tcPr>
          <w:p w14:paraId="00EB08B0"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367</w:t>
            </w:r>
            <w:r>
              <w:rPr>
                <w:sz w:val="20"/>
                <w:szCs w:val="20"/>
              </w:rPr>
              <w:t> </w:t>
            </w:r>
            <w:r w:rsidRPr="004A10A7">
              <w:rPr>
                <w:sz w:val="20"/>
                <w:szCs w:val="20"/>
              </w:rPr>
              <w:t>225</w:t>
            </w:r>
          </w:p>
        </w:tc>
        <w:tc>
          <w:tcPr>
            <w:tcW w:w="632" w:type="pct"/>
            <w:tcBorders>
              <w:left w:val="nil"/>
              <w:right w:val="single" w:sz="4" w:space="0" w:color="auto"/>
            </w:tcBorders>
          </w:tcPr>
          <w:p w14:paraId="53B8E861"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399</w:t>
            </w:r>
            <w:r>
              <w:rPr>
                <w:sz w:val="20"/>
                <w:szCs w:val="20"/>
              </w:rPr>
              <w:t> </w:t>
            </w:r>
            <w:r w:rsidRPr="004A10A7">
              <w:rPr>
                <w:sz w:val="20"/>
                <w:szCs w:val="20"/>
              </w:rPr>
              <w:t>938</w:t>
            </w:r>
          </w:p>
        </w:tc>
        <w:tc>
          <w:tcPr>
            <w:tcW w:w="630" w:type="pct"/>
            <w:tcBorders>
              <w:left w:val="nil"/>
              <w:right w:val="single" w:sz="4" w:space="0" w:color="auto"/>
            </w:tcBorders>
          </w:tcPr>
          <w:p w14:paraId="77B7C407" w14:textId="77777777" w:rsidR="00B17A7D" w:rsidRPr="004A4150" w:rsidRDefault="00B17A7D" w:rsidP="00761547">
            <w:pPr>
              <w:keepNext/>
              <w:keepLines/>
              <w:tabs>
                <w:tab w:val="left" w:pos="3141"/>
              </w:tabs>
              <w:suppressAutoHyphens/>
              <w:spacing w:before="10" w:after="10"/>
              <w:jc w:val="right"/>
              <w:rPr>
                <w:sz w:val="20"/>
                <w:szCs w:val="20"/>
              </w:rPr>
            </w:pPr>
            <w:r w:rsidRPr="004A4150">
              <w:rPr>
                <w:sz w:val="20"/>
                <w:szCs w:val="20"/>
              </w:rPr>
              <w:t>322</w:t>
            </w:r>
            <w:r>
              <w:rPr>
                <w:sz w:val="20"/>
                <w:szCs w:val="20"/>
              </w:rPr>
              <w:t> </w:t>
            </w:r>
            <w:r w:rsidRPr="004A4150">
              <w:rPr>
                <w:sz w:val="20"/>
                <w:szCs w:val="20"/>
              </w:rPr>
              <w:t>285</w:t>
            </w:r>
          </w:p>
        </w:tc>
      </w:tr>
      <w:tr w:rsidR="00B17A7D" w:rsidRPr="004A4150" w14:paraId="1A646DD3" w14:textId="77777777" w:rsidTr="00761547">
        <w:tc>
          <w:tcPr>
            <w:tcW w:w="756" w:type="pct"/>
            <w:tcBorders>
              <w:top w:val="single" w:sz="4" w:space="0" w:color="auto"/>
              <w:left w:val="single" w:sz="4" w:space="0" w:color="auto"/>
              <w:bottom w:val="single" w:sz="4" w:space="0" w:color="auto"/>
              <w:right w:val="single" w:sz="4" w:space="0" w:color="auto"/>
            </w:tcBorders>
          </w:tcPr>
          <w:p w14:paraId="69932D61" w14:textId="77777777" w:rsidR="00B17A7D" w:rsidRPr="004A4150" w:rsidRDefault="00B17A7D" w:rsidP="00761547">
            <w:pPr>
              <w:shd w:val="clear" w:color="auto" w:fill="FFFFFF" w:themeFill="background1"/>
              <w:suppressAutoHyphens/>
              <w:spacing w:before="10" w:after="10"/>
              <w:rPr>
                <w:sz w:val="20"/>
                <w:szCs w:val="20"/>
              </w:rPr>
            </w:pPr>
            <w:r w:rsidRPr="004A4150">
              <w:rPr>
                <w:sz w:val="20"/>
                <w:szCs w:val="20"/>
              </w:rPr>
              <w:t>R-404A</w:t>
            </w:r>
          </w:p>
        </w:tc>
        <w:tc>
          <w:tcPr>
            <w:tcW w:w="455" w:type="pct"/>
            <w:tcBorders>
              <w:top w:val="single" w:sz="4" w:space="0" w:color="auto"/>
              <w:left w:val="single" w:sz="4" w:space="0" w:color="auto"/>
              <w:bottom w:val="single" w:sz="4" w:space="0" w:color="auto"/>
              <w:right w:val="single" w:sz="4" w:space="0" w:color="auto"/>
            </w:tcBorders>
          </w:tcPr>
          <w:p w14:paraId="4E40CFC8" w14:textId="77777777" w:rsidR="00B17A7D" w:rsidRPr="004A4150" w:rsidRDefault="00B17A7D" w:rsidP="00761547">
            <w:pPr>
              <w:shd w:val="clear" w:color="auto" w:fill="FFFFFF" w:themeFill="background1"/>
              <w:suppressAutoHyphens/>
              <w:spacing w:before="10" w:after="10"/>
              <w:jc w:val="right"/>
              <w:rPr>
                <w:sz w:val="20"/>
                <w:szCs w:val="20"/>
              </w:rPr>
            </w:pPr>
            <w:r w:rsidRPr="004A4150">
              <w:rPr>
                <w:sz w:val="20"/>
                <w:szCs w:val="20"/>
              </w:rPr>
              <w:t>3</w:t>
            </w:r>
            <w:r>
              <w:rPr>
                <w:sz w:val="20"/>
                <w:szCs w:val="20"/>
              </w:rPr>
              <w:t> </w:t>
            </w:r>
            <w:r w:rsidRPr="004A4150">
              <w:rPr>
                <w:sz w:val="20"/>
                <w:szCs w:val="20"/>
              </w:rPr>
              <w:t>922</w:t>
            </w:r>
          </w:p>
        </w:tc>
        <w:tc>
          <w:tcPr>
            <w:tcW w:w="631" w:type="pct"/>
            <w:tcBorders>
              <w:top w:val="nil"/>
              <w:left w:val="nil"/>
              <w:bottom w:val="single" w:sz="4" w:space="0" w:color="auto"/>
              <w:right w:val="single" w:sz="4" w:space="0" w:color="auto"/>
            </w:tcBorders>
          </w:tcPr>
          <w:p w14:paraId="27701AED"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3</w:t>
            </w:r>
            <w:r>
              <w:rPr>
                <w:sz w:val="20"/>
                <w:szCs w:val="20"/>
              </w:rPr>
              <w:t> </w:t>
            </w:r>
            <w:r w:rsidRPr="004A10A7">
              <w:rPr>
                <w:sz w:val="20"/>
                <w:szCs w:val="20"/>
              </w:rPr>
              <w:t>127</w:t>
            </w:r>
            <w:r>
              <w:rPr>
                <w:sz w:val="20"/>
                <w:szCs w:val="20"/>
              </w:rPr>
              <w:t> </w:t>
            </w:r>
            <w:r w:rsidRPr="004A10A7">
              <w:rPr>
                <w:sz w:val="20"/>
                <w:szCs w:val="20"/>
              </w:rPr>
              <w:t>957</w:t>
            </w:r>
          </w:p>
        </w:tc>
        <w:tc>
          <w:tcPr>
            <w:tcW w:w="632" w:type="pct"/>
            <w:tcBorders>
              <w:top w:val="nil"/>
              <w:left w:val="nil"/>
              <w:bottom w:val="single" w:sz="4" w:space="0" w:color="auto"/>
              <w:right w:val="single" w:sz="4" w:space="0" w:color="auto"/>
            </w:tcBorders>
          </w:tcPr>
          <w:p w14:paraId="12C5C5D3" w14:textId="77777777" w:rsidR="00B17A7D" w:rsidRPr="004A10A7" w:rsidRDefault="00B17A7D" w:rsidP="00761547">
            <w:pPr>
              <w:keepNext/>
              <w:keepLines/>
              <w:tabs>
                <w:tab w:val="left" w:pos="3141"/>
              </w:tabs>
              <w:suppressAutoHyphens/>
              <w:spacing w:before="10" w:after="10"/>
              <w:jc w:val="right"/>
              <w:rPr>
                <w:sz w:val="20"/>
                <w:szCs w:val="20"/>
              </w:rPr>
            </w:pPr>
            <w:r w:rsidRPr="00617F34">
              <w:rPr>
                <w:sz w:val="20"/>
                <w:szCs w:val="20"/>
              </w:rPr>
              <w:t>2</w:t>
            </w:r>
            <w:r>
              <w:rPr>
                <w:sz w:val="20"/>
                <w:szCs w:val="20"/>
              </w:rPr>
              <w:t> </w:t>
            </w:r>
            <w:r w:rsidRPr="00617F34">
              <w:rPr>
                <w:sz w:val="20"/>
                <w:szCs w:val="20"/>
              </w:rPr>
              <w:t>647</w:t>
            </w:r>
            <w:r>
              <w:rPr>
                <w:sz w:val="20"/>
                <w:szCs w:val="20"/>
              </w:rPr>
              <w:t> </w:t>
            </w:r>
            <w:r w:rsidRPr="00617F34">
              <w:rPr>
                <w:sz w:val="20"/>
                <w:szCs w:val="20"/>
              </w:rPr>
              <w:t>601</w:t>
            </w:r>
          </w:p>
        </w:tc>
        <w:tc>
          <w:tcPr>
            <w:tcW w:w="632" w:type="pct"/>
            <w:tcBorders>
              <w:top w:val="nil"/>
              <w:left w:val="nil"/>
              <w:bottom w:val="single" w:sz="4" w:space="0" w:color="auto"/>
              <w:right w:val="single" w:sz="4" w:space="0" w:color="auto"/>
            </w:tcBorders>
          </w:tcPr>
          <w:p w14:paraId="4842ED51"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2</w:t>
            </w:r>
            <w:r>
              <w:rPr>
                <w:sz w:val="20"/>
                <w:szCs w:val="20"/>
              </w:rPr>
              <w:t> </w:t>
            </w:r>
            <w:r w:rsidRPr="004A10A7">
              <w:rPr>
                <w:sz w:val="20"/>
                <w:szCs w:val="20"/>
              </w:rPr>
              <w:t>909</w:t>
            </w:r>
            <w:r>
              <w:rPr>
                <w:sz w:val="20"/>
                <w:szCs w:val="20"/>
              </w:rPr>
              <w:t> </w:t>
            </w:r>
            <w:r w:rsidRPr="004A10A7">
              <w:rPr>
                <w:sz w:val="20"/>
                <w:szCs w:val="20"/>
              </w:rPr>
              <w:t>538</w:t>
            </w:r>
          </w:p>
        </w:tc>
        <w:tc>
          <w:tcPr>
            <w:tcW w:w="632" w:type="pct"/>
            <w:tcBorders>
              <w:top w:val="nil"/>
              <w:left w:val="nil"/>
              <w:bottom w:val="single" w:sz="4" w:space="0" w:color="auto"/>
              <w:right w:val="single" w:sz="4" w:space="0" w:color="auto"/>
            </w:tcBorders>
          </w:tcPr>
          <w:p w14:paraId="4A972912"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1</w:t>
            </w:r>
            <w:r>
              <w:rPr>
                <w:sz w:val="20"/>
                <w:szCs w:val="20"/>
              </w:rPr>
              <w:t> </w:t>
            </w:r>
            <w:r w:rsidRPr="004A10A7">
              <w:rPr>
                <w:sz w:val="20"/>
                <w:szCs w:val="20"/>
              </w:rPr>
              <w:t>999</w:t>
            </w:r>
            <w:r>
              <w:rPr>
                <w:sz w:val="20"/>
                <w:szCs w:val="20"/>
              </w:rPr>
              <w:t> </w:t>
            </w:r>
            <w:r w:rsidRPr="004A10A7">
              <w:rPr>
                <w:sz w:val="20"/>
                <w:szCs w:val="20"/>
              </w:rPr>
              <w:t>114</w:t>
            </w:r>
          </w:p>
        </w:tc>
        <w:tc>
          <w:tcPr>
            <w:tcW w:w="632" w:type="pct"/>
            <w:tcBorders>
              <w:left w:val="nil"/>
              <w:right w:val="single" w:sz="4" w:space="0" w:color="auto"/>
            </w:tcBorders>
          </w:tcPr>
          <w:p w14:paraId="240F7FEB"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2</w:t>
            </w:r>
            <w:r>
              <w:rPr>
                <w:sz w:val="20"/>
                <w:szCs w:val="20"/>
              </w:rPr>
              <w:t> </w:t>
            </w:r>
            <w:r w:rsidRPr="004A10A7">
              <w:rPr>
                <w:sz w:val="20"/>
                <w:szCs w:val="20"/>
              </w:rPr>
              <w:t>177</w:t>
            </w:r>
            <w:r>
              <w:rPr>
                <w:sz w:val="20"/>
                <w:szCs w:val="20"/>
              </w:rPr>
              <w:t> </w:t>
            </w:r>
            <w:r w:rsidRPr="004A10A7">
              <w:rPr>
                <w:sz w:val="20"/>
                <w:szCs w:val="20"/>
              </w:rPr>
              <w:t>194</w:t>
            </w:r>
          </w:p>
        </w:tc>
        <w:tc>
          <w:tcPr>
            <w:tcW w:w="630" w:type="pct"/>
            <w:tcBorders>
              <w:left w:val="nil"/>
              <w:right w:val="single" w:sz="4" w:space="0" w:color="auto"/>
            </w:tcBorders>
          </w:tcPr>
          <w:p w14:paraId="01AB0ED3" w14:textId="77777777" w:rsidR="00B17A7D" w:rsidRPr="004A4150" w:rsidRDefault="00B17A7D" w:rsidP="00761547">
            <w:pPr>
              <w:keepNext/>
              <w:keepLines/>
              <w:tabs>
                <w:tab w:val="left" w:pos="3141"/>
              </w:tabs>
              <w:suppressAutoHyphens/>
              <w:spacing w:before="10" w:after="10"/>
              <w:jc w:val="right"/>
              <w:rPr>
                <w:sz w:val="20"/>
                <w:szCs w:val="20"/>
              </w:rPr>
            </w:pPr>
            <w:r w:rsidRPr="004A4150">
              <w:rPr>
                <w:sz w:val="20"/>
                <w:szCs w:val="20"/>
              </w:rPr>
              <w:t>2</w:t>
            </w:r>
            <w:r>
              <w:rPr>
                <w:sz w:val="20"/>
                <w:szCs w:val="20"/>
              </w:rPr>
              <w:t> </w:t>
            </w:r>
            <w:r w:rsidRPr="004A4150">
              <w:rPr>
                <w:sz w:val="20"/>
                <w:szCs w:val="20"/>
              </w:rPr>
              <w:t>162</w:t>
            </w:r>
            <w:r>
              <w:rPr>
                <w:sz w:val="20"/>
                <w:szCs w:val="20"/>
              </w:rPr>
              <w:t> </w:t>
            </w:r>
            <w:r w:rsidRPr="004A4150">
              <w:rPr>
                <w:sz w:val="20"/>
                <w:szCs w:val="20"/>
              </w:rPr>
              <w:t>370</w:t>
            </w:r>
          </w:p>
        </w:tc>
      </w:tr>
      <w:tr w:rsidR="00B17A7D" w:rsidRPr="004A4150" w14:paraId="467D2897" w14:textId="77777777" w:rsidTr="00761547">
        <w:tc>
          <w:tcPr>
            <w:tcW w:w="756" w:type="pct"/>
            <w:tcBorders>
              <w:top w:val="single" w:sz="4" w:space="0" w:color="auto"/>
              <w:left w:val="single" w:sz="4" w:space="0" w:color="auto"/>
              <w:bottom w:val="single" w:sz="4" w:space="0" w:color="auto"/>
              <w:right w:val="single" w:sz="4" w:space="0" w:color="auto"/>
            </w:tcBorders>
          </w:tcPr>
          <w:p w14:paraId="19D601D6" w14:textId="77777777" w:rsidR="00B17A7D" w:rsidRPr="004A4150" w:rsidDel="007C588C" w:rsidRDefault="00B17A7D" w:rsidP="00761547">
            <w:pPr>
              <w:shd w:val="clear" w:color="auto" w:fill="FFFFFF" w:themeFill="background1"/>
              <w:suppressAutoHyphens/>
              <w:spacing w:before="10" w:after="10"/>
              <w:rPr>
                <w:sz w:val="20"/>
                <w:szCs w:val="20"/>
              </w:rPr>
            </w:pPr>
            <w:r w:rsidRPr="004A4150">
              <w:rPr>
                <w:sz w:val="20"/>
                <w:szCs w:val="20"/>
              </w:rPr>
              <w:t>R-407C</w:t>
            </w:r>
          </w:p>
        </w:tc>
        <w:tc>
          <w:tcPr>
            <w:tcW w:w="455" w:type="pct"/>
            <w:tcBorders>
              <w:top w:val="single" w:sz="4" w:space="0" w:color="auto"/>
              <w:left w:val="single" w:sz="4" w:space="0" w:color="auto"/>
              <w:bottom w:val="single" w:sz="4" w:space="0" w:color="auto"/>
              <w:right w:val="single" w:sz="4" w:space="0" w:color="auto"/>
            </w:tcBorders>
          </w:tcPr>
          <w:p w14:paraId="4211327A" w14:textId="77777777" w:rsidR="00B17A7D" w:rsidRPr="004A4150" w:rsidRDefault="00B17A7D" w:rsidP="00761547">
            <w:pPr>
              <w:shd w:val="clear" w:color="auto" w:fill="FFFFFF" w:themeFill="background1"/>
              <w:suppressAutoHyphens/>
              <w:spacing w:before="10" w:after="10"/>
              <w:jc w:val="right"/>
              <w:rPr>
                <w:sz w:val="20"/>
                <w:szCs w:val="20"/>
                <w:highlight w:val="cyan"/>
              </w:rPr>
            </w:pPr>
            <w:r w:rsidRPr="004A4150">
              <w:rPr>
                <w:sz w:val="20"/>
                <w:szCs w:val="20"/>
              </w:rPr>
              <w:t>1</w:t>
            </w:r>
            <w:r>
              <w:rPr>
                <w:sz w:val="20"/>
                <w:szCs w:val="20"/>
              </w:rPr>
              <w:t> </w:t>
            </w:r>
            <w:r w:rsidRPr="004A4150">
              <w:rPr>
                <w:sz w:val="20"/>
                <w:szCs w:val="20"/>
              </w:rPr>
              <w:t>774</w:t>
            </w:r>
          </w:p>
        </w:tc>
        <w:tc>
          <w:tcPr>
            <w:tcW w:w="631" w:type="pct"/>
            <w:tcBorders>
              <w:top w:val="nil"/>
              <w:left w:val="nil"/>
              <w:bottom w:val="single" w:sz="4" w:space="0" w:color="auto"/>
              <w:right w:val="single" w:sz="4" w:space="0" w:color="auto"/>
            </w:tcBorders>
          </w:tcPr>
          <w:p w14:paraId="28CA53F4"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735</w:t>
            </w:r>
            <w:r>
              <w:rPr>
                <w:sz w:val="20"/>
                <w:szCs w:val="20"/>
              </w:rPr>
              <w:t> </w:t>
            </w:r>
            <w:r w:rsidRPr="004A10A7">
              <w:rPr>
                <w:sz w:val="20"/>
                <w:szCs w:val="20"/>
              </w:rPr>
              <w:t>004</w:t>
            </w:r>
          </w:p>
        </w:tc>
        <w:tc>
          <w:tcPr>
            <w:tcW w:w="632" w:type="pct"/>
            <w:tcBorders>
              <w:top w:val="nil"/>
              <w:left w:val="nil"/>
              <w:bottom w:val="single" w:sz="4" w:space="0" w:color="auto"/>
              <w:right w:val="single" w:sz="4" w:space="0" w:color="auto"/>
            </w:tcBorders>
          </w:tcPr>
          <w:p w14:paraId="7503851D" w14:textId="77777777" w:rsidR="00B17A7D" w:rsidRPr="004A10A7" w:rsidRDefault="00B17A7D" w:rsidP="00761547">
            <w:pPr>
              <w:keepNext/>
              <w:keepLines/>
              <w:tabs>
                <w:tab w:val="left" w:pos="3141"/>
              </w:tabs>
              <w:suppressAutoHyphens/>
              <w:spacing w:before="10" w:after="10"/>
              <w:jc w:val="right"/>
              <w:rPr>
                <w:sz w:val="20"/>
                <w:szCs w:val="20"/>
              </w:rPr>
            </w:pPr>
            <w:r w:rsidRPr="00617F34">
              <w:rPr>
                <w:sz w:val="20"/>
                <w:szCs w:val="20"/>
              </w:rPr>
              <w:t>1</w:t>
            </w:r>
            <w:r>
              <w:rPr>
                <w:sz w:val="20"/>
                <w:szCs w:val="20"/>
              </w:rPr>
              <w:t> </w:t>
            </w:r>
            <w:r w:rsidRPr="00617F34">
              <w:rPr>
                <w:sz w:val="20"/>
                <w:szCs w:val="20"/>
              </w:rPr>
              <w:t>013</w:t>
            </w:r>
            <w:r>
              <w:rPr>
                <w:sz w:val="20"/>
                <w:szCs w:val="20"/>
              </w:rPr>
              <w:t> </w:t>
            </w:r>
            <w:r w:rsidRPr="00617F34">
              <w:rPr>
                <w:sz w:val="20"/>
                <w:szCs w:val="20"/>
              </w:rPr>
              <w:t>461</w:t>
            </w:r>
          </w:p>
        </w:tc>
        <w:tc>
          <w:tcPr>
            <w:tcW w:w="632" w:type="pct"/>
            <w:tcBorders>
              <w:top w:val="nil"/>
              <w:left w:val="nil"/>
              <w:bottom w:val="single" w:sz="4" w:space="0" w:color="auto"/>
              <w:right w:val="single" w:sz="4" w:space="0" w:color="auto"/>
            </w:tcBorders>
          </w:tcPr>
          <w:p w14:paraId="2316A2B2"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1</w:t>
            </w:r>
            <w:r>
              <w:rPr>
                <w:sz w:val="20"/>
                <w:szCs w:val="20"/>
              </w:rPr>
              <w:t> </w:t>
            </w:r>
            <w:r w:rsidRPr="004A10A7">
              <w:rPr>
                <w:sz w:val="20"/>
                <w:szCs w:val="20"/>
              </w:rPr>
              <w:t>531</w:t>
            </w:r>
            <w:r>
              <w:rPr>
                <w:sz w:val="20"/>
                <w:szCs w:val="20"/>
              </w:rPr>
              <w:t> </w:t>
            </w:r>
            <w:r w:rsidRPr="004A10A7">
              <w:rPr>
                <w:sz w:val="20"/>
                <w:szCs w:val="20"/>
              </w:rPr>
              <w:t>864</w:t>
            </w:r>
          </w:p>
        </w:tc>
        <w:tc>
          <w:tcPr>
            <w:tcW w:w="632" w:type="pct"/>
            <w:tcBorders>
              <w:top w:val="nil"/>
              <w:left w:val="nil"/>
              <w:bottom w:val="single" w:sz="4" w:space="0" w:color="auto"/>
              <w:right w:val="single" w:sz="4" w:space="0" w:color="auto"/>
            </w:tcBorders>
          </w:tcPr>
          <w:p w14:paraId="366C5591"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761</w:t>
            </w:r>
            <w:r>
              <w:rPr>
                <w:sz w:val="20"/>
                <w:szCs w:val="20"/>
              </w:rPr>
              <w:t> </w:t>
            </w:r>
            <w:r w:rsidRPr="004A10A7">
              <w:rPr>
                <w:sz w:val="20"/>
                <w:szCs w:val="20"/>
              </w:rPr>
              <w:t>354</w:t>
            </w:r>
          </w:p>
        </w:tc>
        <w:tc>
          <w:tcPr>
            <w:tcW w:w="632" w:type="pct"/>
            <w:tcBorders>
              <w:left w:val="nil"/>
              <w:right w:val="single" w:sz="4" w:space="0" w:color="auto"/>
            </w:tcBorders>
          </w:tcPr>
          <w:p w14:paraId="751B596A"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79</w:t>
            </w:r>
            <w:r>
              <w:rPr>
                <w:sz w:val="20"/>
                <w:szCs w:val="20"/>
              </w:rPr>
              <w:t>9 013</w:t>
            </w:r>
          </w:p>
        </w:tc>
        <w:tc>
          <w:tcPr>
            <w:tcW w:w="630" w:type="pct"/>
            <w:tcBorders>
              <w:left w:val="nil"/>
              <w:right w:val="single" w:sz="4" w:space="0" w:color="auto"/>
            </w:tcBorders>
          </w:tcPr>
          <w:p w14:paraId="35422B20" w14:textId="77777777" w:rsidR="00B17A7D" w:rsidRPr="004A4150" w:rsidRDefault="00B17A7D" w:rsidP="00761547">
            <w:pPr>
              <w:keepNext/>
              <w:keepLines/>
              <w:tabs>
                <w:tab w:val="left" w:pos="3141"/>
              </w:tabs>
              <w:suppressAutoHyphens/>
              <w:spacing w:before="10" w:after="10"/>
              <w:jc w:val="right"/>
              <w:rPr>
                <w:sz w:val="20"/>
                <w:szCs w:val="20"/>
              </w:rPr>
            </w:pPr>
            <w:r w:rsidRPr="004A4150">
              <w:rPr>
                <w:sz w:val="20"/>
                <w:szCs w:val="20"/>
              </w:rPr>
              <w:t>796</w:t>
            </w:r>
            <w:r>
              <w:rPr>
                <w:sz w:val="20"/>
                <w:szCs w:val="20"/>
              </w:rPr>
              <w:t> </w:t>
            </w:r>
            <w:r w:rsidRPr="004A4150">
              <w:rPr>
                <w:sz w:val="20"/>
                <w:szCs w:val="20"/>
              </w:rPr>
              <w:t>459</w:t>
            </w:r>
          </w:p>
        </w:tc>
      </w:tr>
      <w:tr w:rsidR="00B17A7D" w:rsidRPr="004A4150" w14:paraId="27E749EF" w14:textId="77777777" w:rsidTr="00761547">
        <w:tc>
          <w:tcPr>
            <w:tcW w:w="756" w:type="pct"/>
            <w:tcBorders>
              <w:top w:val="single" w:sz="4" w:space="0" w:color="auto"/>
              <w:left w:val="single" w:sz="4" w:space="0" w:color="auto"/>
              <w:bottom w:val="single" w:sz="4" w:space="0" w:color="auto"/>
              <w:right w:val="single" w:sz="4" w:space="0" w:color="auto"/>
            </w:tcBorders>
          </w:tcPr>
          <w:p w14:paraId="4A8B0B03" w14:textId="77777777" w:rsidR="00B17A7D" w:rsidRPr="004A4150" w:rsidRDefault="00B17A7D" w:rsidP="00761547">
            <w:pPr>
              <w:shd w:val="clear" w:color="auto" w:fill="FFFFFF" w:themeFill="background1"/>
              <w:suppressAutoHyphens/>
              <w:spacing w:before="10" w:after="10"/>
              <w:rPr>
                <w:sz w:val="20"/>
                <w:szCs w:val="20"/>
              </w:rPr>
            </w:pPr>
            <w:r w:rsidRPr="004A4150">
              <w:rPr>
                <w:sz w:val="20"/>
                <w:szCs w:val="20"/>
              </w:rPr>
              <w:t>R-410A</w:t>
            </w:r>
          </w:p>
        </w:tc>
        <w:tc>
          <w:tcPr>
            <w:tcW w:w="455" w:type="pct"/>
            <w:tcBorders>
              <w:top w:val="single" w:sz="4" w:space="0" w:color="auto"/>
              <w:left w:val="single" w:sz="4" w:space="0" w:color="auto"/>
              <w:bottom w:val="single" w:sz="4" w:space="0" w:color="auto"/>
              <w:right w:val="single" w:sz="4" w:space="0" w:color="auto"/>
            </w:tcBorders>
          </w:tcPr>
          <w:p w14:paraId="533249FB" w14:textId="77777777" w:rsidR="00B17A7D" w:rsidRPr="004A4150" w:rsidRDefault="00B17A7D" w:rsidP="00761547">
            <w:pPr>
              <w:shd w:val="clear" w:color="auto" w:fill="FFFFFF" w:themeFill="background1"/>
              <w:suppressAutoHyphens/>
              <w:spacing w:before="10" w:after="10"/>
              <w:jc w:val="right"/>
              <w:rPr>
                <w:sz w:val="20"/>
                <w:szCs w:val="20"/>
              </w:rPr>
            </w:pPr>
            <w:r w:rsidRPr="004A4150">
              <w:rPr>
                <w:sz w:val="20"/>
                <w:szCs w:val="20"/>
              </w:rPr>
              <w:t>2</w:t>
            </w:r>
            <w:r>
              <w:rPr>
                <w:sz w:val="20"/>
                <w:szCs w:val="20"/>
              </w:rPr>
              <w:t> </w:t>
            </w:r>
            <w:r w:rsidRPr="004A4150">
              <w:rPr>
                <w:sz w:val="20"/>
                <w:szCs w:val="20"/>
              </w:rPr>
              <w:t>088</w:t>
            </w:r>
          </w:p>
        </w:tc>
        <w:tc>
          <w:tcPr>
            <w:tcW w:w="631" w:type="pct"/>
            <w:tcBorders>
              <w:top w:val="nil"/>
              <w:left w:val="nil"/>
              <w:bottom w:val="single" w:sz="4" w:space="0" w:color="auto"/>
              <w:right w:val="single" w:sz="4" w:space="0" w:color="auto"/>
            </w:tcBorders>
          </w:tcPr>
          <w:p w14:paraId="4B4CFE7F"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3</w:t>
            </w:r>
            <w:r>
              <w:rPr>
                <w:sz w:val="20"/>
                <w:szCs w:val="20"/>
              </w:rPr>
              <w:t> </w:t>
            </w:r>
            <w:r w:rsidRPr="004A10A7">
              <w:rPr>
                <w:sz w:val="20"/>
                <w:szCs w:val="20"/>
              </w:rPr>
              <w:t>626</w:t>
            </w:r>
            <w:r>
              <w:rPr>
                <w:sz w:val="20"/>
                <w:szCs w:val="20"/>
              </w:rPr>
              <w:t> </w:t>
            </w:r>
            <w:r w:rsidRPr="004A10A7">
              <w:rPr>
                <w:sz w:val="20"/>
                <w:szCs w:val="20"/>
              </w:rPr>
              <w:t>509</w:t>
            </w:r>
          </w:p>
        </w:tc>
        <w:tc>
          <w:tcPr>
            <w:tcW w:w="632" w:type="pct"/>
            <w:tcBorders>
              <w:top w:val="nil"/>
              <w:left w:val="nil"/>
              <w:bottom w:val="single" w:sz="4" w:space="0" w:color="auto"/>
              <w:right w:val="single" w:sz="4" w:space="0" w:color="auto"/>
            </w:tcBorders>
          </w:tcPr>
          <w:p w14:paraId="63CC1F95" w14:textId="77777777" w:rsidR="00B17A7D" w:rsidRPr="004A10A7" w:rsidRDefault="00B17A7D" w:rsidP="00761547">
            <w:pPr>
              <w:keepNext/>
              <w:keepLines/>
              <w:tabs>
                <w:tab w:val="left" w:pos="3141"/>
              </w:tabs>
              <w:suppressAutoHyphens/>
              <w:spacing w:before="10" w:after="10"/>
              <w:jc w:val="right"/>
              <w:rPr>
                <w:sz w:val="20"/>
                <w:szCs w:val="20"/>
              </w:rPr>
            </w:pPr>
            <w:r w:rsidRPr="00617F34">
              <w:rPr>
                <w:sz w:val="20"/>
                <w:szCs w:val="20"/>
              </w:rPr>
              <w:t>5</w:t>
            </w:r>
            <w:r>
              <w:rPr>
                <w:sz w:val="20"/>
                <w:szCs w:val="20"/>
              </w:rPr>
              <w:t> </w:t>
            </w:r>
            <w:r w:rsidRPr="00617F34">
              <w:rPr>
                <w:sz w:val="20"/>
                <w:szCs w:val="20"/>
              </w:rPr>
              <w:t>974</w:t>
            </w:r>
            <w:r>
              <w:rPr>
                <w:sz w:val="20"/>
                <w:szCs w:val="20"/>
              </w:rPr>
              <w:t> </w:t>
            </w:r>
            <w:r w:rsidRPr="00617F34">
              <w:rPr>
                <w:sz w:val="20"/>
                <w:szCs w:val="20"/>
              </w:rPr>
              <w:t>671</w:t>
            </w:r>
          </w:p>
        </w:tc>
        <w:tc>
          <w:tcPr>
            <w:tcW w:w="632" w:type="pct"/>
            <w:tcBorders>
              <w:top w:val="nil"/>
              <w:left w:val="nil"/>
              <w:bottom w:val="single" w:sz="4" w:space="0" w:color="auto"/>
              <w:right w:val="single" w:sz="4" w:space="0" w:color="auto"/>
            </w:tcBorders>
          </w:tcPr>
          <w:p w14:paraId="28E481FA"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7</w:t>
            </w:r>
            <w:r>
              <w:rPr>
                <w:sz w:val="20"/>
                <w:szCs w:val="20"/>
              </w:rPr>
              <w:t> </w:t>
            </w:r>
            <w:r w:rsidRPr="004A10A7">
              <w:rPr>
                <w:sz w:val="20"/>
                <w:szCs w:val="20"/>
              </w:rPr>
              <w:t>010</w:t>
            </w:r>
            <w:r>
              <w:rPr>
                <w:sz w:val="20"/>
                <w:szCs w:val="20"/>
              </w:rPr>
              <w:t> </w:t>
            </w:r>
            <w:r w:rsidRPr="004A10A7">
              <w:rPr>
                <w:sz w:val="20"/>
                <w:szCs w:val="20"/>
              </w:rPr>
              <w:t>202</w:t>
            </w:r>
          </w:p>
        </w:tc>
        <w:tc>
          <w:tcPr>
            <w:tcW w:w="632" w:type="pct"/>
            <w:tcBorders>
              <w:top w:val="nil"/>
              <w:left w:val="nil"/>
              <w:bottom w:val="single" w:sz="4" w:space="0" w:color="auto"/>
              <w:right w:val="single" w:sz="4" w:space="0" w:color="auto"/>
            </w:tcBorders>
          </w:tcPr>
          <w:p w14:paraId="615B2E68"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5</w:t>
            </w:r>
            <w:r>
              <w:rPr>
                <w:sz w:val="20"/>
                <w:szCs w:val="20"/>
              </w:rPr>
              <w:t> </w:t>
            </w:r>
            <w:r w:rsidRPr="004A10A7">
              <w:rPr>
                <w:sz w:val="20"/>
                <w:szCs w:val="20"/>
              </w:rPr>
              <w:t>014</w:t>
            </w:r>
            <w:r>
              <w:rPr>
                <w:sz w:val="20"/>
                <w:szCs w:val="20"/>
              </w:rPr>
              <w:t> </w:t>
            </w:r>
            <w:r w:rsidRPr="004A10A7">
              <w:rPr>
                <w:sz w:val="20"/>
                <w:szCs w:val="20"/>
              </w:rPr>
              <w:t>927</w:t>
            </w:r>
          </w:p>
        </w:tc>
        <w:tc>
          <w:tcPr>
            <w:tcW w:w="632" w:type="pct"/>
            <w:tcBorders>
              <w:left w:val="nil"/>
              <w:right w:val="single" w:sz="4" w:space="0" w:color="auto"/>
            </w:tcBorders>
          </w:tcPr>
          <w:p w14:paraId="02103CC7"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5</w:t>
            </w:r>
            <w:r>
              <w:rPr>
                <w:sz w:val="20"/>
                <w:szCs w:val="20"/>
              </w:rPr>
              <w:t> </w:t>
            </w:r>
            <w:r w:rsidRPr="004A10A7">
              <w:rPr>
                <w:sz w:val="20"/>
                <w:szCs w:val="20"/>
              </w:rPr>
              <w:t>341</w:t>
            </w:r>
            <w:r>
              <w:rPr>
                <w:sz w:val="20"/>
                <w:szCs w:val="20"/>
              </w:rPr>
              <w:t> </w:t>
            </w:r>
            <w:r w:rsidRPr="004A10A7">
              <w:rPr>
                <w:sz w:val="20"/>
                <w:szCs w:val="20"/>
              </w:rPr>
              <w:t>370</w:t>
            </w:r>
          </w:p>
        </w:tc>
        <w:tc>
          <w:tcPr>
            <w:tcW w:w="630" w:type="pct"/>
            <w:tcBorders>
              <w:left w:val="nil"/>
              <w:right w:val="single" w:sz="4" w:space="0" w:color="auto"/>
            </w:tcBorders>
          </w:tcPr>
          <w:p w14:paraId="43F84E79" w14:textId="77777777" w:rsidR="00B17A7D" w:rsidRPr="004A4150" w:rsidRDefault="00B17A7D" w:rsidP="00761547">
            <w:pPr>
              <w:keepNext/>
              <w:keepLines/>
              <w:tabs>
                <w:tab w:val="left" w:pos="3141"/>
              </w:tabs>
              <w:suppressAutoHyphens/>
              <w:spacing w:before="10" w:after="10"/>
              <w:jc w:val="right"/>
              <w:rPr>
                <w:sz w:val="20"/>
                <w:szCs w:val="20"/>
              </w:rPr>
            </w:pPr>
            <w:r w:rsidRPr="004A4150">
              <w:rPr>
                <w:sz w:val="20"/>
                <w:szCs w:val="20"/>
              </w:rPr>
              <w:t>5</w:t>
            </w:r>
            <w:r>
              <w:rPr>
                <w:sz w:val="20"/>
                <w:szCs w:val="20"/>
              </w:rPr>
              <w:t> </w:t>
            </w:r>
            <w:r w:rsidRPr="004A4150">
              <w:rPr>
                <w:sz w:val="20"/>
                <w:szCs w:val="20"/>
              </w:rPr>
              <w:t>339</w:t>
            </w:r>
            <w:r>
              <w:rPr>
                <w:sz w:val="20"/>
                <w:szCs w:val="20"/>
              </w:rPr>
              <w:t> </w:t>
            </w:r>
            <w:r w:rsidRPr="004A4150">
              <w:rPr>
                <w:sz w:val="20"/>
                <w:szCs w:val="20"/>
              </w:rPr>
              <w:t>199</w:t>
            </w:r>
          </w:p>
        </w:tc>
      </w:tr>
      <w:tr w:rsidR="00B17A7D" w:rsidRPr="004A4150" w14:paraId="48BEBB66" w14:textId="77777777" w:rsidTr="00761547">
        <w:tc>
          <w:tcPr>
            <w:tcW w:w="756" w:type="pct"/>
            <w:tcBorders>
              <w:top w:val="single" w:sz="4" w:space="0" w:color="auto"/>
              <w:left w:val="single" w:sz="4" w:space="0" w:color="auto"/>
              <w:bottom w:val="single" w:sz="4" w:space="0" w:color="auto"/>
              <w:right w:val="single" w:sz="4" w:space="0" w:color="auto"/>
            </w:tcBorders>
          </w:tcPr>
          <w:p w14:paraId="6F0C155C" w14:textId="77777777" w:rsidR="00B17A7D" w:rsidRPr="004A4150" w:rsidRDefault="00B17A7D" w:rsidP="00761547">
            <w:pPr>
              <w:keepNext/>
              <w:shd w:val="clear" w:color="auto" w:fill="FFFFFF" w:themeFill="background1"/>
              <w:suppressAutoHyphens/>
              <w:spacing w:before="10" w:after="10"/>
              <w:rPr>
                <w:sz w:val="20"/>
                <w:szCs w:val="20"/>
              </w:rPr>
            </w:pPr>
            <w:r w:rsidRPr="004A4150">
              <w:rPr>
                <w:sz w:val="20"/>
                <w:szCs w:val="20"/>
              </w:rPr>
              <w:t>R-417A</w:t>
            </w:r>
          </w:p>
        </w:tc>
        <w:tc>
          <w:tcPr>
            <w:tcW w:w="455" w:type="pct"/>
            <w:tcBorders>
              <w:top w:val="single" w:sz="4" w:space="0" w:color="auto"/>
              <w:left w:val="single" w:sz="4" w:space="0" w:color="auto"/>
              <w:bottom w:val="single" w:sz="4" w:space="0" w:color="auto"/>
              <w:right w:val="single" w:sz="4" w:space="0" w:color="auto"/>
            </w:tcBorders>
          </w:tcPr>
          <w:p w14:paraId="3D9C6BD3" w14:textId="77777777" w:rsidR="00B17A7D" w:rsidRPr="004A4150" w:rsidRDefault="00B17A7D" w:rsidP="00761547">
            <w:pPr>
              <w:keepNext/>
              <w:shd w:val="clear" w:color="auto" w:fill="FFFFFF" w:themeFill="background1"/>
              <w:suppressAutoHyphens/>
              <w:spacing w:before="10" w:after="10"/>
              <w:jc w:val="right"/>
              <w:rPr>
                <w:sz w:val="20"/>
                <w:szCs w:val="20"/>
              </w:rPr>
            </w:pPr>
            <w:r w:rsidRPr="004A4150">
              <w:rPr>
                <w:sz w:val="20"/>
                <w:szCs w:val="20"/>
              </w:rPr>
              <w:t>2</w:t>
            </w:r>
            <w:r>
              <w:rPr>
                <w:sz w:val="20"/>
                <w:szCs w:val="20"/>
              </w:rPr>
              <w:t> </w:t>
            </w:r>
            <w:r w:rsidRPr="004A4150">
              <w:rPr>
                <w:sz w:val="20"/>
                <w:szCs w:val="20"/>
              </w:rPr>
              <w:t>346</w:t>
            </w:r>
          </w:p>
        </w:tc>
        <w:tc>
          <w:tcPr>
            <w:tcW w:w="631" w:type="pct"/>
            <w:tcBorders>
              <w:top w:val="nil"/>
              <w:left w:val="nil"/>
              <w:bottom w:val="single" w:sz="4" w:space="0" w:color="auto"/>
              <w:right w:val="single" w:sz="4" w:space="0" w:color="auto"/>
            </w:tcBorders>
          </w:tcPr>
          <w:p w14:paraId="34E14BCE"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44</w:t>
            </w:r>
            <w:r>
              <w:rPr>
                <w:sz w:val="20"/>
                <w:szCs w:val="20"/>
              </w:rPr>
              <w:t> </w:t>
            </w:r>
            <w:r w:rsidRPr="004A10A7">
              <w:rPr>
                <w:sz w:val="20"/>
                <w:szCs w:val="20"/>
              </w:rPr>
              <w:t>085</w:t>
            </w:r>
          </w:p>
        </w:tc>
        <w:tc>
          <w:tcPr>
            <w:tcW w:w="632" w:type="pct"/>
            <w:tcBorders>
              <w:top w:val="nil"/>
              <w:left w:val="nil"/>
              <w:bottom w:val="single" w:sz="4" w:space="0" w:color="auto"/>
              <w:right w:val="single" w:sz="4" w:space="0" w:color="auto"/>
            </w:tcBorders>
          </w:tcPr>
          <w:p w14:paraId="4225E29F" w14:textId="77777777" w:rsidR="00B17A7D" w:rsidRPr="004A10A7" w:rsidRDefault="00B17A7D" w:rsidP="00761547">
            <w:pPr>
              <w:keepNext/>
              <w:keepLines/>
              <w:tabs>
                <w:tab w:val="left" w:pos="3141"/>
              </w:tabs>
              <w:suppressAutoHyphens/>
              <w:spacing w:before="10" w:after="10"/>
              <w:jc w:val="right"/>
              <w:rPr>
                <w:sz w:val="20"/>
                <w:szCs w:val="20"/>
              </w:rPr>
            </w:pPr>
            <w:r w:rsidRPr="00617F34">
              <w:rPr>
                <w:sz w:val="20"/>
                <w:szCs w:val="20"/>
              </w:rPr>
              <w:t>469</w:t>
            </w:r>
            <w:r>
              <w:rPr>
                <w:sz w:val="20"/>
                <w:szCs w:val="20"/>
              </w:rPr>
              <w:t> </w:t>
            </w:r>
            <w:r w:rsidRPr="00617F34">
              <w:rPr>
                <w:sz w:val="20"/>
                <w:szCs w:val="20"/>
              </w:rPr>
              <w:t>184</w:t>
            </w:r>
          </w:p>
        </w:tc>
        <w:tc>
          <w:tcPr>
            <w:tcW w:w="632" w:type="pct"/>
            <w:tcBorders>
              <w:top w:val="nil"/>
              <w:left w:val="nil"/>
              <w:bottom w:val="single" w:sz="4" w:space="0" w:color="auto"/>
              <w:right w:val="single" w:sz="4" w:space="0" w:color="auto"/>
            </w:tcBorders>
          </w:tcPr>
          <w:p w14:paraId="4273BDDC"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421</w:t>
            </w:r>
            <w:r>
              <w:rPr>
                <w:sz w:val="20"/>
                <w:szCs w:val="20"/>
              </w:rPr>
              <w:t> </w:t>
            </w:r>
            <w:r w:rsidRPr="004A10A7">
              <w:rPr>
                <w:sz w:val="20"/>
                <w:szCs w:val="20"/>
              </w:rPr>
              <w:t>038</w:t>
            </w:r>
          </w:p>
        </w:tc>
        <w:tc>
          <w:tcPr>
            <w:tcW w:w="632" w:type="pct"/>
            <w:tcBorders>
              <w:top w:val="nil"/>
              <w:left w:val="nil"/>
              <w:bottom w:val="single" w:sz="4" w:space="0" w:color="auto"/>
              <w:right w:val="single" w:sz="4" w:space="0" w:color="auto"/>
            </w:tcBorders>
          </w:tcPr>
          <w:p w14:paraId="6D47816D"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18</w:t>
            </w:r>
            <w:r>
              <w:rPr>
                <w:sz w:val="20"/>
                <w:szCs w:val="20"/>
              </w:rPr>
              <w:t> </w:t>
            </w:r>
            <w:r w:rsidRPr="004A10A7">
              <w:rPr>
                <w:sz w:val="20"/>
                <w:szCs w:val="20"/>
              </w:rPr>
              <w:t>815</w:t>
            </w:r>
          </w:p>
        </w:tc>
        <w:tc>
          <w:tcPr>
            <w:tcW w:w="632" w:type="pct"/>
            <w:tcBorders>
              <w:left w:val="nil"/>
              <w:right w:val="single" w:sz="4" w:space="0" w:color="auto"/>
            </w:tcBorders>
          </w:tcPr>
          <w:p w14:paraId="6B3D3100" w14:textId="77777777" w:rsidR="00B17A7D" w:rsidRPr="004A10A7" w:rsidRDefault="00B17A7D" w:rsidP="00761547">
            <w:pPr>
              <w:keepNext/>
              <w:keepLines/>
              <w:tabs>
                <w:tab w:val="left" w:pos="3141"/>
              </w:tabs>
              <w:suppressAutoHyphens/>
              <w:spacing w:before="10" w:after="10"/>
              <w:jc w:val="right"/>
              <w:rPr>
                <w:sz w:val="20"/>
                <w:szCs w:val="20"/>
              </w:rPr>
            </w:pPr>
            <w:r w:rsidRPr="004A10A7">
              <w:rPr>
                <w:sz w:val="20"/>
                <w:szCs w:val="20"/>
              </w:rPr>
              <w:t>23</w:t>
            </w:r>
            <w:r>
              <w:rPr>
                <w:sz w:val="20"/>
                <w:szCs w:val="20"/>
              </w:rPr>
              <w:t> </w:t>
            </w:r>
            <w:r w:rsidRPr="004A10A7">
              <w:rPr>
                <w:sz w:val="20"/>
                <w:szCs w:val="20"/>
              </w:rPr>
              <w:t>460</w:t>
            </w:r>
          </w:p>
        </w:tc>
        <w:tc>
          <w:tcPr>
            <w:tcW w:w="630" w:type="pct"/>
            <w:tcBorders>
              <w:left w:val="nil"/>
              <w:right w:val="single" w:sz="4" w:space="0" w:color="auto"/>
            </w:tcBorders>
          </w:tcPr>
          <w:p w14:paraId="258DB753" w14:textId="77777777" w:rsidR="00B17A7D" w:rsidRPr="004A4150" w:rsidRDefault="00B17A7D" w:rsidP="00761547">
            <w:pPr>
              <w:keepNext/>
              <w:keepLines/>
              <w:tabs>
                <w:tab w:val="left" w:pos="3141"/>
              </w:tabs>
              <w:suppressAutoHyphens/>
              <w:spacing w:before="10" w:after="10"/>
              <w:jc w:val="right"/>
              <w:rPr>
                <w:sz w:val="20"/>
                <w:szCs w:val="20"/>
              </w:rPr>
            </w:pPr>
            <w:r w:rsidRPr="004A4150">
              <w:rPr>
                <w:sz w:val="20"/>
                <w:szCs w:val="20"/>
              </w:rPr>
              <w:t>20</w:t>
            </w:r>
            <w:r>
              <w:rPr>
                <w:sz w:val="20"/>
                <w:szCs w:val="20"/>
              </w:rPr>
              <w:t> </w:t>
            </w:r>
            <w:r w:rsidRPr="004A4150">
              <w:rPr>
                <w:sz w:val="20"/>
                <w:szCs w:val="20"/>
              </w:rPr>
              <w:t>410</w:t>
            </w:r>
          </w:p>
        </w:tc>
      </w:tr>
      <w:tr w:rsidR="00B17A7D" w:rsidRPr="002F157F" w14:paraId="30EFA2DE" w14:textId="77777777" w:rsidTr="00761547">
        <w:tc>
          <w:tcPr>
            <w:tcW w:w="1211" w:type="pct"/>
            <w:gridSpan w:val="2"/>
            <w:tcBorders>
              <w:top w:val="single" w:sz="4" w:space="0" w:color="auto"/>
              <w:left w:val="single" w:sz="4" w:space="0" w:color="auto"/>
              <w:bottom w:val="single" w:sz="4" w:space="0" w:color="auto"/>
              <w:right w:val="single" w:sz="4" w:space="0" w:color="auto"/>
            </w:tcBorders>
          </w:tcPr>
          <w:p w14:paraId="5828267F" w14:textId="77777777" w:rsidR="00B17A7D" w:rsidRDefault="00B17A7D" w:rsidP="00761547">
            <w:pPr>
              <w:keepNext/>
              <w:shd w:val="clear" w:color="auto" w:fill="FFFFFF" w:themeFill="background1"/>
              <w:suppressAutoHyphens/>
              <w:spacing w:before="10" w:after="10"/>
              <w:rPr>
                <w:b/>
                <w:bCs/>
                <w:sz w:val="20"/>
                <w:szCs w:val="20"/>
                <w:lang w:val="ru-RU"/>
              </w:rPr>
            </w:pPr>
            <w:r>
              <w:rPr>
                <w:b/>
                <w:bCs/>
                <w:sz w:val="20"/>
                <w:szCs w:val="20"/>
                <w:lang w:val="ru-RU"/>
              </w:rPr>
              <w:t>Всего</w:t>
            </w:r>
            <w:r w:rsidRPr="00566909">
              <w:rPr>
                <w:b/>
                <w:bCs/>
                <w:sz w:val="20"/>
                <w:szCs w:val="20"/>
                <w:lang w:val="ru-RU"/>
              </w:rPr>
              <w:t xml:space="preserve"> (</w:t>
            </w:r>
            <w:r>
              <w:rPr>
                <w:b/>
                <w:bCs/>
                <w:sz w:val="20"/>
                <w:szCs w:val="20"/>
                <w:lang w:val="ru-RU"/>
              </w:rPr>
              <w:t>в тоннах</w:t>
            </w:r>
          </w:p>
          <w:p w14:paraId="1759CC4D" w14:textId="77777777" w:rsidR="00B17A7D" w:rsidRPr="00566909" w:rsidRDefault="00B17A7D" w:rsidP="00761547">
            <w:pPr>
              <w:keepNext/>
              <w:shd w:val="clear" w:color="auto" w:fill="FFFFFF" w:themeFill="background1"/>
              <w:suppressAutoHyphens/>
              <w:spacing w:before="10" w:after="10"/>
              <w:rPr>
                <w:b/>
                <w:bCs/>
                <w:sz w:val="20"/>
                <w:szCs w:val="20"/>
                <w:lang w:val="ru-RU"/>
              </w:rPr>
            </w:pPr>
            <w:r>
              <w:rPr>
                <w:b/>
                <w:bCs/>
                <w:sz w:val="20"/>
                <w:szCs w:val="20"/>
                <w:lang w:val="ru-RU"/>
              </w:rPr>
              <w:t xml:space="preserve"> </w:t>
            </w:r>
            <w:r w:rsidRPr="002F157F">
              <w:rPr>
                <w:b/>
                <w:bCs/>
                <w:sz w:val="20"/>
                <w:szCs w:val="20"/>
              </w:rPr>
              <w:t>CO</w:t>
            </w:r>
            <w:r w:rsidRPr="00566909">
              <w:rPr>
                <w:b/>
                <w:bCs/>
                <w:sz w:val="20"/>
                <w:szCs w:val="20"/>
                <w:vertAlign w:val="subscript"/>
                <w:lang w:val="ru-RU"/>
              </w:rPr>
              <w:t>2</w:t>
            </w:r>
            <w:r w:rsidRPr="00566909">
              <w:rPr>
                <w:b/>
                <w:bCs/>
                <w:sz w:val="20"/>
                <w:szCs w:val="20"/>
                <w:lang w:val="ru-RU"/>
              </w:rPr>
              <w:t>-</w:t>
            </w:r>
            <w:r>
              <w:rPr>
                <w:b/>
                <w:bCs/>
                <w:sz w:val="20"/>
                <w:szCs w:val="20"/>
                <w:lang w:val="ru-RU"/>
              </w:rPr>
              <w:t>экв.</w:t>
            </w:r>
            <w:r w:rsidRPr="00566909">
              <w:rPr>
                <w:b/>
                <w:bCs/>
                <w:sz w:val="20"/>
                <w:szCs w:val="20"/>
                <w:lang w:val="ru-RU"/>
              </w:rPr>
              <w:t>)</w:t>
            </w:r>
          </w:p>
        </w:tc>
        <w:tc>
          <w:tcPr>
            <w:tcW w:w="631" w:type="pct"/>
            <w:tcBorders>
              <w:top w:val="nil"/>
              <w:left w:val="nil"/>
              <w:bottom w:val="single" w:sz="4" w:space="0" w:color="auto"/>
              <w:right w:val="single" w:sz="4" w:space="0" w:color="auto"/>
            </w:tcBorders>
          </w:tcPr>
          <w:p w14:paraId="6AFF6A9B" w14:textId="77777777" w:rsidR="00B17A7D" w:rsidRPr="002F157F" w:rsidRDefault="00B17A7D" w:rsidP="00761547">
            <w:pPr>
              <w:keepNext/>
              <w:shd w:val="clear" w:color="auto" w:fill="FFFFFF" w:themeFill="background1"/>
              <w:suppressAutoHyphens/>
              <w:spacing w:before="10" w:after="10"/>
              <w:jc w:val="right"/>
              <w:rPr>
                <w:b/>
                <w:sz w:val="20"/>
                <w:szCs w:val="20"/>
              </w:rPr>
            </w:pPr>
            <w:r w:rsidRPr="002F157F">
              <w:rPr>
                <w:b/>
                <w:sz w:val="20"/>
                <w:szCs w:val="20"/>
              </w:rPr>
              <w:t>13</w:t>
            </w:r>
            <w:r>
              <w:rPr>
                <w:b/>
                <w:sz w:val="20"/>
                <w:szCs w:val="20"/>
              </w:rPr>
              <w:t> </w:t>
            </w:r>
            <w:r w:rsidRPr="002F157F">
              <w:rPr>
                <w:b/>
                <w:sz w:val="20"/>
                <w:szCs w:val="20"/>
              </w:rPr>
              <w:t>305</w:t>
            </w:r>
            <w:r>
              <w:rPr>
                <w:b/>
                <w:sz w:val="20"/>
                <w:szCs w:val="20"/>
              </w:rPr>
              <w:t> </w:t>
            </w:r>
            <w:r w:rsidRPr="002F157F">
              <w:rPr>
                <w:b/>
                <w:sz w:val="20"/>
                <w:szCs w:val="20"/>
              </w:rPr>
              <w:t>145</w:t>
            </w:r>
          </w:p>
        </w:tc>
        <w:tc>
          <w:tcPr>
            <w:tcW w:w="632" w:type="pct"/>
            <w:tcBorders>
              <w:top w:val="nil"/>
              <w:left w:val="nil"/>
              <w:bottom w:val="single" w:sz="4" w:space="0" w:color="auto"/>
              <w:right w:val="single" w:sz="4" w:space="0" w:color="auto"/>
            </w:tcBorders>
          </w:tcPr>
          <w:p w14:paraId="63A9A4D5" w14:textId="77777777" w:rsidR="00B17A7D" w:rsidRPr="00617F34" w:rsidRDefault="00B17A7D" w:rsidP="00761547">
            <w:pPr>
              <w:keepNext/>
              <w:shd w:val="clear" w:color="auto" w:fill="FFFFFF" w:themeFill="background1"/>
              <w:suppressAutoHyphens/>
              <w:spacing w:before="10" w:after="10"/>
              <w:jc w:val="right"/>
              <w:rPr>
                <w:b/>
                <w:sz w:val="20"/>
                <w:szCs w:val="20"/>
              </w:rPr>
            </w:pPr>
            <w:r w:rsidRPr="00617F34">
              <w:rPr>
                <w:b/>
                <w:sz w:val="20"/>
                <w:szCs w:val="20"/>
              </w:rPr>
              <w:t>19</w:t>
            </w:r>
            <w:r>
              <w:rPr>
                <w:b/>
                <w:sz w:val="20"/>
                <w:szCs w:val="20"/>
              </w:rPr>
              <w:t> </w:t>
            </w:r>
            <w:r w:rsidRPr="00617F34">
              <w:rPr>
                <w:b/>
                <w:sz w:val="20"/>
                <w:szCs w:val="20"/>
              </w:rPr>
              <w:t>884</w:t>
            </w:r>
            <w:r>
              <w:rPr>
                <w:b/>
                <w:sz w:val="20"/>
                <w:szCs w:val="20"/>
              </w:rPr>
              <w:t> </w:t>
            </w:r>
            <w:r w:rsidRPr="00617F34">
              <w:rPr>
                <w:b/>
                <w:sz w:val="20"/>
                <w:szCs w:val="20"/>
              </w:rPr>
              <w:t>612</w:t>
            </w:r>
          </w:p>
        </w:tc>
        <w:tc>
          <w:tcPr>
            <w:tcW w:w="632" w:type="pct"/>
            <w:tcBorders>
              <w:top w:val="nil"/>
              <w:left w:val="nil"/>
              <w:bottom w:val="single" w:sz="4" w:space="0" w:color="auto"/>
              <w:right w:val="single" w:sz="4" w:space="0" w:color="auto"/>
            </w:tcBorders>
          </w:tcPr>
          <w:p w14:paraId="7E256833" w14:textId="77777777" w:rsidR="00B17A7D" w:rsidRPr="002F157F" w:rsidRDefault="00B17A7D" w:rsidP="00761547">
            <w:pPr>
              <w:keepNext/>
              <w:shd w:val="clear" w:color="auto" w:fill="FFFFFF" w:themeFill="background1"/>
              <w:suppressAutoHyphens/>
              <w:spacing w:before="10" w:after="10"/>
              <w:jc w:val="right"/>
              <w:rPr>
                <w:b/>
                <w:sz w:val="20"/>
                <w:szCs w:val="20"/>
              </w:rPr>
            </w:pPr>
            <w:r w:rsidRPr="002F157F">
              <w:rPr>
                <w:b/>
                <w:sz w:val="20"/>
                <w:szCs w:val="20"/>
              </w:rPr>
              <w:t>24</w:t>
            </w:r>
            <w:r>
              <w:rPr>
                <w:b/>
                <w:sz w:val="20"/>
                <w:szCs w:val="20"/>
              </w:rPr>
              <w:t> </w:t>
            </w:r>
            <w:r w:rsidRPr="002F157F">
              <w:rPr>
                <w:b/>
                <w:sz w:val="20"/>
                <w:szCs w:val="20"/>
              </w:rPr>
              <w:t>582</w:t>
            </w:r>
            <w:r>
              <w:rPr>
                <w:b/>
                <w:sz w:val="20"/>
                <w:szCs w:val="20"/>
              </w:rPr>
              <w:t> </w:t>
            </w:r>
            <w:r w:rsidRPr="002F157F">
              <w:rPr>
                <w:b/>
                <w:sz w:val="20"/>
                <w:szCs w:val="20"/>
              </w:rPr>
              <w:t>158</w:t>
            </w:r>
          </w:p>
        </w:tc>
        <w:tc>
          <w:tcPr>
            <w:tcW w:w="632" w:type="pct"/>
            <w:tcBorders>
              <w:top w:val="nil"/>
              <w:left w:val="nil"/>
              <w:bottom w:val="single" w:sz="4" w:space="0" w:color="auto"/>
              <w:right w:val="single" w:sz="4" w:space="0" w:color="auto"/>
            </w:tcBorders>
          </w:tcPr>
          <w:p w14:paraId="7C1B7126" w14:textId="77777777" w:rsidR="00B17A7D" w:rsidRPr="002F157F" w:rsidRDefault="00B17A7D" w:rsidP="00761547">
            <w:pPr>
              <w:keepNext/>
              <w:shd w:val="clear" w:color="auto" w:fill="FFFFFF" w:themeFill="background1"/>
              <w:suppressAutoHyphens/>
              <w:spacing w:before="10" w:after="10"/>
              <w:jc w:val="right"/>
              <w:rPr>
                <w:b/>
                <w:sz w:val="20"/>
                <w:szCs w:val="20"/>
              </w:rPr>
            </w:pPr>
            <w:r w:rsidRPr="002F157F">
              <w:rPr>
                <w:b/>
                <w:sz w:val="20"/>
                <w:szCs w:val="20"/>
              </w:rPr>
              <w:t>22</w:t>
            </w:r>
            <w:r>
              <w:rPr>
                <w:b/>
                <w:sz w:val="20"/>
                <w:szCs w:val="20"/>
              </w:rPr>
              <w:t> </w:t>
            </w:r>
            <w:r w:rsidRPr="002F157F">
              <w:rPr>
                <w:b/>
                <w:sz w:val="20"/>
                <w:szCs w:val="20"/>
              </w:rPr>
              <w:t>809</w:t>
            </w:r>
            <w:r>
              <w:rPr>
                <w:b/>
                <w:sz w:val="20"/>
                <w:szCs w:val="20"/>
              </w:rPr>
              <w:t> </w:t>
            </w:r>
            <w:r w:rsidRPr="002F157F">
              <w:rPr>
                <w:b/>
                <w:sz w:val="20"/>
                <w:szCs w:val="20"/>
              </w:rPr>
              <w:t>651</w:t>
            </w:r>
          </w:p>
        </w:tc>
        <w:tc>
          <w:tcPr>
            <w:tcW w:w="632" w:type="pct"/>
            <w:tcBorders>
              <w:left w:val="nil"/>
              <w:bottom w:val="single" w:sz="4" w:space="0" w:color="auto"/>
              <w:right w:val="single" w:sz="4" w:space="0" w:color="auto"/>
            </w:tcBorders>
          </w:tcPr>
          <w:p w14:paraId="43D0AC20" w14:textId="77777777" w:rsidR="00B17A7D" w:rsidRPr="00CB7A27" w:rsidRDefault="00B17A7D" w:rsidP="00761547">
            <w:pPr>
              <w:keepNext/>
              <w:shd w:val="clear" w:color="auto" w:fill="FFFFFF" w:themeFill="background1"/>
              <w:suppressAutoHyphens/>
              <w:spacing w:before="10" w:after="10"/>
              <w:jc w:val="right"/>
              <w:rPr>
                <w:b/>
                <w:sz w:val="20"/>
                <w:szCs w:val="20"/>
              </w:rPr>
            </w:pPr>
            <w:r w:rsidRPr="00CB7A27">
              <w:rPr>
                <w:b/>
                <w:sz w:val="20"/>
                <w:szCs w:val="20"/>
              </w:rPr>
              <w:t>24</w:t>
            </w:r>
            <w:r>
              <w:rPr>
                <w:b/>
                <w:sz w:val="20"/>
                <w:szCs w:val="20"/>
              </w:rPr>
              <w:t> </w:t>
            </w:r>
            <w:r w:rsidRPr="00CB7A27">
              <w:rPr>
                <w:b/>
                <w:sz w:val="20"/>
                <w:szCs w:val="20"/>
              </w:rPr>
              <w:t>024</w:t>
            </w:r>
            <w:r>
              <w:rPr>
                <w:b/>
                <w:sz w:val="20"/>
                <w:szCs w:val="20"/>
              </w:rPr>
              <w:t> </w:t>
            </w:r>
            <w:r w:rsidRPr="00CB7A27">
              <w:rPr>
                <w:b/>
                <w:sz w:val="20"/>
                <w:szCs w:val="20"/>
              </w:rPr>
              <w:t>976</w:t>
            </w:r>
          </w:p>
        </w:tc>
        <w:tc>
          <w:tcPr>
            <w:tcW w:w="630" w:type="pct"/>
            <w:tcBorders>
              <w:left w:val="nil"/>
              <w:bottom w:val="single" w:sz="4" w:space="0" w:color="auto"/>
              <w:right w:val="single" w:sz="4" w:space="0" w:color="auto"/>
            </w:tcBorders>
          </w:tcPr>
          <w:p w14:paraId="37682210" w14:textId="77777777" w:rsidR="00B17A7D" w:rsidRPr="002F157F" w:rsidRDefault="00B17A7D" w:rsidP="00761547">
            <w:pPr>
              <w:keepNext/>
              <w:shd w:val="clear" w:color="auto" w:fill="FFFFFF" w:themeFill="background1"/>
              <w:suppressAutoHyphens/>
              <w:spacing w:before="10" w:after="10"/>
              <w:jc w:val="right"/>
              <w:rPr>
                <w:b/>
                <w:sz w:val="20"/>
                <w:szCs w:val="20"/>
              </w:rPr>
            </w:pPr>
            <w:r w:rsidRPr="002F157F">
              <w:rPr>
                <w:b/>
                <w:sz w:val="20"/>
                <w:szCs w:val="20"/>
              </w:rPr>
              <w:t>24</w:t>
            </w:r>
            <w:r>
              <w:rPr>
                <w:b/>
                <w:sz w:val="20"/>
                <w:szCs w:val="20"/>
              </w:rPr>
              <w:t> </w:t>
            </w:r>
            <w:r w:rsidRPr="002F157F">
              <w:rPr>
                <w:b/>
                <w:sz w:val="20"/>
                <w:szCs w:val="20"/>
              </w:rPr>
              <w:t>924</w:t>
            </w:r>
            <w:r>
              <w:rPr>
                <w:b/>
                <w:sz w:val="20"/>
                <w:szCs w:val="20"/>
              </w:rPr>
              <w:t> </w:t>
            </w:r>
            <w:r w:rsidRPr="002F157F">
              <w:rPr>
                <w:b/>
                <w:sz w:val="20"/>
                <w:szCs w:val="20"/>
              </w:rPr>
              <w:t>704</w:t>
            </w:r>
          </w:p>
        </w:tc>
      </w:tr>
    </w:tbl>
    <w:p w14:paraId="7447FD6E" w14:textId="77777777" w:rsidR="00B17A7D" w:rsidRPr="000A2930" w:rsidRDefault="00B17A7D" w:rsidP="00B17A7D">
      <w:pPr>
        <w:rPr>
          <w:sz w:val="18"/>
          <w:szCs w:val="18"/>
          <w:lang w:val="ru-RU"/>
        </w:rPr>
      </w:pPr>
      <w:r w:rsidRPr="000A2930">
        <w:rPr>
          <w:sz w:val="18"/>
          <w:szCs w:val="18"/>
          <w:lang w:val="ru-RU"/>
        </w:rPr>
        <w:t xml:space="preserve">* </w:t>
      </w:r>
      <w:r>
        <w:rPr>
          <w:sz w:val="18"/>
          <w:szCs w:val="18"/>
          <w:lang w:val="ru-RU"/>
        </w:rPr>
        <w:t xml:space="preserve">Данные страновой программы </w:t>
      </w:r>
      <w:r w:rsidRPr="000A2930">
        <w:rPr>
          <w:sz w:val="18"/>
          <w:szCs w:val="18"/>
          <w:lang w:val="ru-RU"/>
        </w:rPr>
        <w:t>(</w:t>
      </w:r>
      <w:r w:rsidRPr="002F157F">
        <w:rPr>
          <w:sz w:val="18"/>
          <w:szCs w:val="18"/>
        </w:rPr>
        <w:t>C</w:t>
      </w:r>
      <w:r>
        <w:rPr>
          <w:sz w:val="18"/>
          <w:szCs w:val="18"/>
          <w:lang w:val="ru-RU"/>
        </w:rPr>
        <w:t>П</w:t>
      </w:r>
      <w:r w:rsidRPr="000A2930">
        <w:rPr>
          <w:sz w:val="18"/>
          <w:szCs w:val="18"/>
          <w:lang w:val="ru-RU"/>
        </w:rPr>
        <w:t>)</w:t>
      </w:r>
      <w:r>
        <w:rPr>
          <w:sz w:val="18"/>
          <w:szCs w:val="18"/>
          <w:lang w:val="ru-RU"/>
        </w:rPr>
        <w:t>.</w:t>
      </w:r>
    </w:p>
    <w:p w14:paraId="08D25C8D" w14:textId="77777777" w:rsidR="00B17A7D" w:rsidRPr="000A2930" w:rsidRDefault="00B17A7D" w:rsidP="00B17A7D">
      <w:pPr>
        <w:pStyle w:val="Heading1"/>
        <w:numPr>
          <w:ilvl w:val="0"/>
          <w:numId w:val="1"/>
        </w:numPr>
        <w:spacing w:before="240"/>
        <w:rPr>
          <w:lang w:val="ru-RU"/>
        </w:rPr>
      </w:pPr>
      <w:r w:rsidRPr="000A2930">
        <w:rPr>
          <w:lang w:val="ru-RU"/>
        </w:rPr>
        <w:t xml:space="preserve">В ходе подготовки КПР, представленного на 95-м совещании, правительство выявило недостатки в отчетных данных о потреблении ГФУ, которые не соответствовали масштабам промышленности в стране и привели к занижению базового уровня на 15 млн тонн </w:t>
      </w:r>
      <w:r w:rsidRPr="008F220D">
        <w:t>CO</w:t>
      </w:r>
      <w:r w:rsidRPr="000A2930">
        <w:rPr>
          <w:rFonts w:ascii="Cambria Math" w:hAnsi="Cambria Math" w:cs="Cambria Math"/>
          <w:lang w:val="ru-RU"/>
        </w:rPr>
        <w:t>₂</w:t>
      </w:r>
      <w:r w:rsidRPr="000A2930">
        <w:rPr>
          <w:lang w:val="ru-RU"/>
        </w:rPr>
        <w:t>-экв., что создало высокий риск несоблюдения обязательств. В июле 2024 года эксперты ПРООН совершили поездку в Нигерию и получили более точные данные от НАКПЛ, а национальный орган по озону (НОО) направил в Секретариат по озону официальный запрос о пересмотре базового уровня.</w:t>
      </w:r>
    </w:p>
    <w:p w14:paraId="09353CCE" w14:textId="77777777" w:rsidR="00B17A7D" w:rsidRPr="000A2930" w:rsidRDefault="00B17A7D" w:rsidP="00B17A7D">
      <w:pPr>
        <w:pStyle w:val="Heading1"/>
        <w:numPr>
          <w:ilvl w:val="0"/>
          <w:numId w:val="1"/>
        </w:numPr>
        <w:rPr>
          <w:lang w:val="ru-RU"/>
        </w:rPr>
      </w:pPr>
      <w:r w:rsidRPr="000A2930">
        <w:rPr>
          <w:lang w:val="ru-RU"/>
        </w:rPr>
        <w:t xml:space="preserve">На 37-м совещании Сторон в решении </w:t>
      </w:r>
      <w:r w:rsidRPr="000A2930">
        <w:t>XXXVII</w:t>
      </w:r>
      <w:r w:rsidRPr="000A2930">
        <w:rPr>
          <w:lang w:val="ru-RU"/>
        </w:rPr>
        <w:t>/19 Стороны утвердили запрос Нигерии о</w:t>
      </w:r>
      <w:r>
        <w:rPr>
          <w:lang w:val="ru-RU"/>
        </w:rPr>
        <w:t> </w:t>
      </w:r>
      <w:r w:rsidRPr="000A2930">
        <w:rPr>
          <w:lang w:val="ru-RU"/>
        </w:rPr>
        <w:t xml:space="preserve">пересмотре данных о потреблении ГФУ, в результате чего базовый уровень был установлен на уровне 24 986 406 тонн </w:t>
      </w:r>
      <w:r w:rsidRPr="000A2930">
        <w:t>CO</w:t>
      </w:r>
      <w:r w:rsidRPr="000A2930">
        <w:rPr>
          <w:rFonts w:ascii="Cambria Math" w:hAnsi="Cambria Math" w:cs="Cambria Math"/>
          <w:lang w:val="ru-RU"/>
        </w:rPr>
        <w:t>₂</w:t>
      </w:r>
      <w:r w:rsidRPr="000A2930">
        <w:rPr>
          <w:lang w:val="ru-RU"/>
        </w:rPr>
        <w:t>-экв. В таблице 13 представлены первоначальный и пересмотренный базовые уровни ГФУ для Нигерии.</w:t>
      </w:r>
    </w:p>
    <w:p w14:paraId="5A6A6B6C" w14:textId="77777777" w:rsidR="00B17A7D" w:rsidRPr="00D94B9A" w:rsidRDefault="00B17A7D" w:rsidP="00B17A7D">
      <w:pPr>
        <w:keepNext/>
        <w:suppressAutoHyphens/>
        <w:outlineLvl w:val="0"/>
        <w:rPr>
          <w:b/>
          <w:bCs/>
          <w:lang w:val="ru-RU"/>
        </w:rPr>
      </w:pPr>
      <w:r>
        <w:rPr>
          <w:b/>
          <w:bCs/>
          <w:lang w:val="ru-RU"/>
        </w:rPr>
        <w:t>Таблица</w:t>
      </w:r>
      <w:r w:rsidRPr="004A4150">
        <w:rPr>
          <w:b/>
          <w:bCs/>
        </w:rPr>
        <w:t> </w:t>
      </w:r>
      <w:r w:rsidRPr="00662D0B">
        <w:rPr>
          <w:b/>
          <w:bCs/>
          <w:lang w:val="ru-RU"/>
        </w:rPr>
        <w:t xml:space="preserve">13. </w:t>
      </w:r>
      <w:bookmarkStart w:id="19" w:name="_Hlk131922742"/>
      <w:r>
        <w:rPr>
          <w:b/>
          <w:bCs/>
          <w:lang w:val="ru-RU"/>
        </w:rPr>
        <w:t>Расчет</w:t>
      </w:r>
      <w:r w:rsidRPr="00D94B9A">
        <w:rPr>
          <w:b/>
          <w:bCs/>
          <w:lang w:val="ru-RU"/>
        </w:rPr>
        <w:t xml:space="preserve"> </w:t>
      </w:r>
      <w:r>
        <w:rPr>
          <w:b/>
          <w:bCs/>
          <w:lang w:val="ru-RU"/>
        </w:rPr>
        <w:t>базовых</w:t>
      </w:r>
      <w:r w:rsidRPr="00D94B9A">
        <w:rPr>
          <w:b/>
          <w:bCs/>
          <w:lang w:val="ru-RU"/>
        </w:rPr>
        <w:t xml:space="preserve"> </w:t>
      </w:r>
      <w:r>
        <w:rPr>
          <w:b/>
          <w:bCs/>
          <w:lang w:val="ru-RU"/>
        </w:rPr>
        <w:t>уровней</w:t>
      </w:r>
      <w:r w:rsidRPr="00D94B9A">
        <w:rPr>
          <w:b/>
          <w:bCs/>
          <w:lang w:val="ru-RU"/>
        </w:rPr>
        <w:t xml:space="preserve"> </w:t>
      </w:r>
      <w:r>
        <w:rPr>
          <w:b/>
          <w:bCs/>
          <w:lang w:val="ru-RU"/>
        </w:rPr>
        <w:t>потребления</w:t>
      </w:r>
      <w:r w:rsidRPr="00D94B9A">
        <w:rPr>
          <w:b/>
          <w:bCs/>
          <w:lang w:val="ru-RU"/>
        </w:rPr>
        <w:t xml:space="preserve"> </w:t>
      </w:r>
      <w:r>
        <w:rPr>
          <w:b/>
          <w:bCs/>
          <w:lang w:val="ru-RU"/>
        </w:rPr>
        <w:t>ГФУ</w:t>
      </w:r>
      <w:r w:rsidRPr="00D94B9A">
        <w:rPr>
          <w:b/>
          <w:bCs/>
          <w:lang w:val="ru-RU"/>
        </w:rPr>
        <w:t xml:space="preserve"> </w:t>
      </w:r>
      <w:r>
        <w:rPr>
          <w:b/>
          <w:bCs/>
          <w:lang w:val="ru-RU"/>
        </w:rPr>
        <w:t>для</w:t>
      </w:r>
      <w:r w:rsidRPr="00D94B9A">
        <w:rPr>
          <w:b/>
          <w:bCs/>
          <w:lang w:val="ru-RU"/>
        </w:rPr>
        <w:t xml:space="preserve"> </w:t>
      </w:r>
      <w:r>
        <w:rPr>
          <w:b/>
          <w:bCs/>
          <w:lang w:val="ru-RU"/>
        </w:rPr>
        <w:t>Нигерии</w:t>
      </w:r>
      <w:r w:rsidRPr="00D94B9A">
        <w:rPr>
          <w:b/>
          <w:bCs/>
          <w:lang w:val="ru-RU"/>
        </w:rPr>
        <w:t xml:space="preserve"> (</w:t>
      </w:r>
      <w:r>
        <w:rPr>
          <w:b/>
          <w:bCs/>
          <w:lang w:val="ru-RU"/>
        </w:rPr>
        <w:t xml:space="preserve">в тоннах </w:t>
      </w:r>
      <w:r w:rsidRPr="004A4150">
        <w:rPr>
          <w:b/>
          <w:bCs/>
        </w:rPr>
        <w:t>CO</w:t>
      </w:r>
      <w:r w:rsidRPr="00D94B9A">
        <w:rPr>
          <w:b/>
          <w:bCs/>
          <w:vertAlign w:val="subscript"/>
          <w:lang w:val="ru-RU"/>
        </w:rPr>
        <w:t>2</w:t>
      </w:r>
      <w:r w:rsidRPr="00D94B9A">
        <w:rPr>
          <w:b/>
          <w:bCs/>
          <w:lang w:val="ru-RU"/>
        </w:rPr>
        <w:noBreakHyphen/>
      </w:r>
      <w:r>
        <w:rPr>
          <w:b/>
          <w:bCs/>
          <w:lang w:val="ru-RU"/>
        </w:rPr>
        <w:t>эквивалента</w:t>
      </w:r>
      <w:r w:rsidRPr="00D94B9A">
        <w:rPr>
          <w:b/>
          <w:bCs/>
          <w:lang w:val="ru-RU"/>
        </w:rPr>
        <w:t>)</w:t>
      </w:r>
    </w:p>
    <w:tbl>
      <w:tblPr>
        <w:tblStyle w:val="TableGrid"/>
        <w:tblW w:w="0" w:type="auto"/>
        <w:tblLayout w:type="fixed"/>
        <w:tblLook w:val="04A0" w:firstRow="1" w:lastRow="0" w:firstColumn="1" w:lastColumn="0" w:noHBand="0" w:noVBand="1"/>
      </w:tblPr>
      <w:tblGrid>
        <w:gridCol w:w="4675"/>
        <w:gridCol w:w="4675"/>
      </w:tblGrid>
      <w:tr w:rsidR="00B17A7D" w:rsidRPr="00D94B9A" w14:paraId="2ACC0C8E" w14:textId="77777777" w:rsidTr="003668D2">
        <w:trPr>
          <w:trHeight w:val="283"/>
          <w:tblHeader/>
        </w:trPr>
        <w:tc>
          <w:tcPr>
            <w:tcW w:w="9350" w:type="dxa"/>
            <w:gridSpan w:val="2"/>
            <w:vAlign w:val="center"/>
          </w:tcPr>
          <w:p w14:paraId="3FA7FE1A" w14:textId="77777777" w:rsidR="00B17A7D" w:rsidRPr="00D94B9A" w:rsidRDefault="00B17A7D" w:rsidP="00761547">
            <w:pPr>
              <w:jc w:val="center"/>
              <w:rPr>
                <w:b/>
                <w:bCs/>
                <w:sz w:val="20"/>
                <w:szCs w:val="20"/>
                <w:lang w:val="ru-RU"/>
              </w:rPr>
            </w:pPr>
            <w:r>
              <w:rPr>
                <w:b/>
                <w:bCs/>
                <w:sz w:val="20"/>
                <w:szCs w:val="20"/>
                <w:lang w:val="ru-RU"/>
              </w:rPr>
              <w:t xml:space="preserve">Утверждено на </w:t>
            </w:r>
            <w:r w:rsidRPr="00D94B9A">
              <w:rPr>
                <w:b/>
                <w:bCs/>
                <w:sz w:val="20"/>
                <w:szCs w:val="20"/>
                <w:lang w:val="ru-RU"/>
              </w:rPr>
              <w:t>95</w:t>
            </w:r>
            <w:r>
              <w:rPr>
                <w:b/>
                <w:bCs/>
                <w:sz w:val="20"/>
                <w:szCs w:val="20"/>
                <w:lang w:val="ru-RU"/>
              </w:rPr>
              <w:t>-м совещании</w:t>
            </w:r>
          </w:p>
        </w:tc>
      </w:tr>
      <w:tr w:rsidR="00B17A7D" w:rsidRPr="004A4150" w14:paraId="175FC1D9" w14:textId="77777777" w:rsidTr="00761547">
        <w:trPr>
          <w:trHeight w:val="255"/>
        </w:trPr>
        <w:tc>
          <w:tcPr>
            <w:tcW w:w="4675" w:type="dxa"/>
          </w:tcPr>
          <w:p w14:paraId="710A66A5" w14:textId="77777777" w:rsidR="00B17A7D" w:rsidRPr="005B2D2E" w:rsidRDefault="00B17A7D" w:rsidP="00761547">
            <w:pPr>
              <w:jc w:val="left"/>
              <w:rPr>
                <w:sz w:val="20"/>
                <w:szCs w:val="20"/>
                <w:highlight w:val="magenta"/>
                <w:lang w:val="ru-RU"/>
              </w:rPr>
            </w:pPr>
            <w:r>
              <w:rPr>
                <w:sz w:val="20"/>
                <w:szCs w:val="20"/>
                <w:lang w:val="ru-RU"/>
              </w:rPr>
              <w:t xml:space="preserve">Среднее потребление ГФУ в </w:t>
            </w:r>
            <w:r w:rsidRPr="005B2D2E">
              <w:rPr>
                <w:sz w:val="20"/>
                <w:szCs w:val="20"/>
                <w:lang w:val="ru-RU"/>
              </w:rPr>
              <w:t>2020–2022</w:t>
            </w:r>
            <w:r>
              <w:rPr>
                <w:sz w:val="20"/>
                <w:szCs w:val="20"/>
                <w:lang w:val="ru-RU"/>
              </w:rPr>
              <w:t xml:space="preserve"> гг.</w:t>
            </w:r>
          </w:p>
        </w:tc>
        <w:tc>
          <w:tcPr>
            <w:tcW w:w="4675" w:type="dxa"/>
          </w:tcPr>
          <w:p w14:paraId="3710B796" w14:textId="77777777" w:rsidR="00B17A7D" w:rsidRPr="004A4150" w:rsidRDefault="00B17A7D" w:rsidP="00761547">
            <w:pPr>
              <w:jc w:val="right"/>
              <w:rPr>
                <w:sz w:val="20"/>
                <w:szCs w:val="20"/>
                <w:highlight w:val="magenta"/>
              </w:rPr>
            </w:pPr>
            <w:r w:rsidRPr="004A4150">
              <w:rPr>
                <w:sz w:val="20"/>
                <w:szCs w:val="20"/>
              </w:rPr>
              <w:t>9</w:t>
            </w:r>
            <w:r>
              <w:rPr>
                <w:sz w:val="20"/>
                <w:szCs w:val="20"/>
                <w:lang w:val="ru-RU"/>
              </w:rPr>
              <w:t> </w:t>
            </w:r>
            <w:r w:rsidRPr="004A4150">
              <w:rPr>
                <w:sz w:val="20"/>
                <w:szCs w:val="20"/>
              </w:rPr>
              <w:t>458</w:t>
            </w:r>
            <w:r>
              <w:rPr>
                <w:sz w:val="20"/>
                <w:szCs w:val="20"/>
                <w:lang w:val="ru-RU"/>
              </w:rPr>
              <w:t xml:space="preserve"> </w:t>
            </w:r>
            <w:r w:rsidRPr="004A4150">
              <w:rPr>
                <w:sz w:val="20"/>
                <w:szCs w:val="20"/>
              </w:rPr>
              <w:t>678</w:t>
            </w:r>
          </w:p>
        </w:tc>
      </w:tr>
      <w:tr w:rsidR="00B17A7D" w:rsidRPr="004A4150" w14:paraId="326D4BC3" w14:textId="77777777" w:rsidTr="00761547">
        <w:trPr>
          <w:trHeight w:val="255"/>
        </w:trPr>
        <w:tc>
          <w:tcPr>
            <w:tcW w:w="4675" w:type="dxa"/>
          </w:tcPr>
          <w:p w14:paraId="4F9C58D4" w14:textId="77777777" w:rsidR="00B17A7D" w:rsidRPr="004A4150" w:rsidRDefault="00B17A7D" w:rsidP="00761547">
            <w:pPr>
              <w:jc w:val="left"/>
              <w:rPr>
                <w:sz w:val="20"/>
                <w:szCs w:val="20"/>
                <w:highlight w:val="magenta"/>
              </w:rPr>
            </w:pPr>
            <w:r>
              <w:rPr>
                <w:sz w:val="20"/>
                <w:szCs w:val="20"/>
                <w:lang w:val="ru-RU"/>
              </w:rPr>
              <w:t xml:space="preserve">Базовый уровень ГХФУ </w:t>
            </w:r>
            <w:r w:rsidRPr="004A4150">
              <w:rPr>
                <w:sz w:val="20"/>
                <w:szCs w:val="20"/>
              </w:rPr>
              <w:t xml:space="preserve">(65%) </w:t>
            </w:r>
          </w:p>
        </w:tc>
        <w:tc>
          <w:tcPr>
            <w:tcW w:w="4675" w:type="dxa"/>
          </w:tcPr>
          <w:p w14:paraId="3C08A34B" w14:textId="77777777" w:rsidR="00B17A7D" w:rsidRPr="004A4150" w:rsidRDefault="00B17A7D" w:rsidP="00761547">
            <w:pPr>
              <w:jc w:val="right"/>
              <w:rPr>
                <w:sz w:val="20"/>
                <w:szCs w:val="20"/>
                <w:highlight w:val="magenta"/>
              </w:rPr>
            </w:pPr>
            <w:r w:rsidRPr="004A4150">
              <w:rPr>
                <w:sz w:val="20"/>
                <w:szCs w:val="20"/>
              </w:rPr>
              <w:t>5</w:t>
            </w:r>
            <w:r>
              <w:rPr>
                <w:sz w:val="20"/>
                <w:szCs w:val="20"/>
                <w:lang w:val="ru-RU"/>
              </w:rPr>
              <w:t> </w:t>
            </w:r>
            <w:r w:rsidRPr="004A4150">
              <w:rPr>
                <w:sz w:val="20"/>
                <w:szCs w:val="20"/>
              </w:rPr>
              <w:t>729</w:t>
            </w:r>
            <w:r>
              <w:rPr>
                <w:sz w:val="20"/>
                <w:szCs w:val="20"/>
                <w:lang w:val="ru-RU"/>
              </w:rPr>
              <w:t xml:space="preserve"> </w:t>
            </w:r>
            <w:r w:rsidRPr="004A4150">
              <w:rPr>
                <w:sz w:val="20"/>
                <w:szCs w:val="20"/>
              </w:rPr>
              <w:t>101</w:t>
            </w:r>
          </w:p>
        </w:tc>
      </w:tr>
      <w:tr w:rsidR="00B17A7D" w:rsidRPr="004A4150" w14:paraId="35353BBF" w14:textId="77777777" w:rsidTr="00761547">
        <w:trPr>
          <w:trHeight w:val="255"/>
        </w:trPr>
        <w:tc>
          <w:tcPr>
            <w:tcW w:w="4675" w:type="dxa"/>
          </w:tcPr>
          <w:p w14:paraId="260057AD" w14:textId="77777777" w:rsidR="00B17A7D" w:rsidRPr="005B2D2E" w:rsidRDefault="00B17A7D" w:rsidP="00761547">
            <w:pPr>
              <w:jc w:val="left"/>
              <w:rPr>
                <w:b/>
                <w:bCs/>
                <w:sz w:val="20"/>
                <w:szCs w:val="20"/>
                <w:highlight w:val="magenta"/>
                <w:lang w:val="ru-RU"/>
              </w:rPr>
            </w:pPr>
            <w:r>
              <w:rPr>
                <w:b/>
                <w:bCs/>
                <w:sz w:val="20"/>
                <w:szCs w:val="20"/>
                <w:lang w:val="ru-RU"/>
              </w:rPr>
              <w:t>Базовый уровень ГФУ</w:t>
            </w:r>
          </w:p>
        </w:tc>
        <w:tc>
          <w:tcPr>
            <w:tcW w:w="4675" w:type="dxa"/>
          </w:tcPr>
          <w:p w14:paraId="76304789" w14:textId="77777777" w:rsidR="00B17A7D" w:rsidRPr="004A4150" w:rsidRDefault="00B17A7D" w:rsidP="00761547">
            <w:pPr>
              <w:jc w:val="right"/>
              <w:rPr>
                <w:b/>
                <w:bCs/>
                <w:sz w:val="20"/>
                <w:szCs w:val="20"/>
                <w:highlight w:val="magenta"/>
              </w:rPr>
            </w:pPr>
            <w:r w:rsidRPr="004A4150">
              <w:rPr>
                <w:b/>
                <w:bCs/>
                <w:sz w:val="20"/>
                <w:szCs w:val="20"/>
              </w:rPr>
              <w:t>15</w:t>
            </w:r>
            <w:r>
              <w:rPr>
                <w:b/>
                <w:bCs/>
                <w:sz w:val="20"/>
                <w:szCs w:val="20"/>
                <w:lang w:val="ru-RU"/>
              </w:rPr>
              <w:t> </w:t>
            </w:r>
            <w:r w:rsidRPr="004A4150">
              <w:rPr>
                <w:b/>
                <w:bCs/>
                <w:sz w:val="20"/>
                <w:szCs w:val="20"/>
              </w:rPr>
              <w:t>187</w:t>
            </w:r>
            <w:r>
              <w:rPr>
                <w:b/>
                <w:bCs/>
                <w:sz w:val="20"/>
                <w:szCs w:val="20"/>
                <w:lang w:val="ru-RU"/>
              </w:rPr>
              <w:t xml:space="preserve"> </w:t>
            </w:r>
            <w:r w:rsidRPr="004A4150">
              <w:rPr>
                <w:b/>
                <w:bCs/>
                <w:sz w:val="20"/>
                <w:szCs w:val="20"/>
              </w:rPr>
              <w:t>779</w:t>
            </w:r>
          </w:p>
        </w:tc>
      </w:tr>
      <w:bookmarkEnd w:id="19"/>
      <w:tr w:rsidR="00B17A7D" w:rsidRPr="004A4150" w14:paraId="367A2D25" w14:textId="77777777" w:rsidTr="00761547">
        <w:trPr>
          <w:trHeight w:val="283"/>
        </w:trPr>
        <w:tc>
          <w:tcPr>
            <w:tcW w:w="9350" w:type="dxa"/>
            <w:gridSpan w:val="2"/>
            <w:vAlign w:val="center"/>
          </w:tcPr>
          <w:p w14:paraId="5641D44B" w14:textId="77777777" w:rsidR="00B17A7D" w:rsidRPr="004A4150" w:rsidRDefault="00B17A7D" w:rsidP="00761547">
            <w:pPr>
              <w:keepNext/>
              <w:jc w:val="center"/>
              <w:rPr>
                <w:b/>
                <w:bCs/>
                <w:sz w:val="20"/>
                <w:szCs w:val="20"/>
              </w:rPr>
            </w:pPr>
            <w:r>
              <w:rPr>
                <w:b/>
                <w:bCs/>
                <w:sz w:val="20"/>
                <w:szCs w:val="20"/>
                <w:lang w:val="ru-RU"/>
              </w:rPr>
              <w:t xml:space="preserve">Пересмотрено согласно решению </w:t>
            </w:r>
            <w:r w:rsidRPr="004A4150">
              <w:rPr>
                <w:b/>
                <w:bCs/>
                <w:sz w:val="20"/>
                <w:szCs w:val="20"/>
              </w:rPr>
              <w:t>XXXVII/9</w:t>
            </w:r>
          </w:p>
        </w:tc>
      </w:tr>
      <w:tr w:rsidR="00B17A7D" w:rsidRPr="004A4150" w14:paraId="41B273E6" w14:textId="77777777" w:rsidTr="00761547">
        <w:trPr>
          <w:trHeight w:val="255"/>
        </w:trPr>
        <w:tc>
          <w:tcPr>
            <w:tcW w:w="4675" w:type="dxa"/>
          </w:tcPr>
          <w:p w14:paraId="0822AD80" w14:textId="77777777" w:rsidR="00B17A7D" w:rsidRPr="005B2D2E" w:rsidRDefault="00B17A7D" w:rsidP="00761547">
            <w:pPr>
              <w:keepNext/>
              <w:jc w:val="left"/>
              <w:rPr>
                <w:sz w:val="20"/>
                <w:szCs w:val="20"/>
                <w:highlight w:val="magenta"/>
                <w:lang w:val="ru-RU"/>
              </w:rPr>
            </w:pPr>
            <w:r>
              <w:rPr>
                <w:sz w:val="20"/>
                <w:szCs w:val="20"/>
                <w:lang w:val="ru-RU"/>
              </w:rPr>
              <w:t xml:space="preserve">Среднее потребление ГФУ в </w:t>
            </w:r>
            <w:r w:rsidRPr="005B2D2E">
              <w:rPr>
                <w:sz w:val="20"/>
                <w:szCs w:val="20"/>
                <w:lang w:val="ru-RU"/>
              </w:rPr>
              <w:t>2020–2022</w:t>
            </w:r>
            <w:r>
              <w:rPr>
                <w:sz w:val="20"/>
                <w:szCs w:val="20"/>
                <w:lang w:val="ru-RU"/>
              </w:rPr>
              <w:t xml:space="preserve"> гг.</w:t>
            </w:r>
          </w:p>
        </w:tc>
        <w:tc>
          <w:tcPr>
            <w:tcW w:w="4675" w:type="dxa"/>
          </w:tcPr>
          <w:p w14:paraId="3566BECC" w14:textId="77777777" w:rsidR="00B17A7D" w:rsidRPr="004A4150" w:rsidRDefault="00B17A7D" w:rsidP="00761547">
            <w:pPr>
              <w:keepNext/>
              <w:jc w:val="right"/>
              <w:rPr>
                <w:sz w:val="20"/>
                <w:szCs w:val="20"/>
              </w:rPr>
            </w:pPr>
            <w:r w:rsidRPr="004A4150">
              <w:rPr>
                <w:sz w:val="20"/>
                <w:szCs w:val="20"/>
              </w:rPr>
              <w:t>19</w:t>
            </w:r>
            <w:r>
              <w:rPr>
                <w:sz w:val="20"/>
                <w:szCs w:val="20"/>
                <w:lang w:val="ru-RU"/>
              </w:rPr>
              <w:t> </w:t>
            </w:r>
            <w:r w:rsidRPr="004A4150">
              <w:rPr>
                <w:sz w:val="20"/>
                <w:szCs w:val="20"/>
              </w:rPr>
              <w:t>257</w:t>
            </w:r>
            <w:r>
              <w:rPr>
                <w:sz w:val="20"/>
                <w:szCs w:val="20"/>
                <w:lang w:val="ru-RU"/>
              </w:rPr>
              <w:t xml:space="preserve"> </w:t>
            </w:r>
            <w:r w:rsidRPr="004A4150">
              <w:rPr>
                <w:sz w:val="20"/>
                <w:szCs w:val="20"/>
              </w:rPr>
              <w:t>305</w:t>
            </w:r>
          </w:p>
        </w:tc>
      </w:tr>
      <w:tr w:rsidR="00B17A7D" w:rsidRPr="004A4150" w14:paraId="2CB872B2" w14:textId="77777777" w:rsidTr="00761547">
        <w:trPr>
          <w:trHeight w:val="255"/>
        </w:trPr>
        <w:tc>
          <w:tcPr>
            <w:tcW w:w="4675" w:type="dxa"/>
          </w:tcPr>
          <w:p w14:paraId="76150595" w14:textId="77777777" w:rsidR="00B17A7D" w:rsidRPr="004A4150" w:rsidRDefault="00B17A7D" w:rsidP="00761547">
            <w:pPr>
              <w:jc w:val="left"/>
              <w:rPr>
                <w:sz w:val="20"/>
                <w:szCs w:val="20"/>
                <w:highlight w:val="magenta"/>
              </w:rPr>
            </w:pPr>
            <w:r>
              <w:rPr>
                <w:sz w:val="20"/>
                <w:szCs w:val="20"/>
                <w:lang w:val="ru-RU"/>
              </w:rPr>
              <w:t xml:space="preserve">Базовый уровень ГХФУ </w:t>
            </w:r>
            <w:r w:rsidRPr="004A4150">
              <w:rPr>
                <w:sz w:val="20"/>
                <w:szCs w:val="20"/>
              </w:rPr>
              <w:t>(65%)</w:t>
            </w:r>
          </w:p>
        </w:tc>
        <w:tc>
          <w:tcPr>
            <w:tcW w:w="4675" w:type="dxa"/>
          </w:tcPr>
          <w:p w14:paraId="1F842CD4" w14:textId="77777777" w:rsidR="00B17A7D" w:rsidRPr="004A4150" w:rsidRDefault="00B17A7D" w:rsidP="00761547">
            <w:pPr>
              <w:jc w:val="right"/>
              <w:rPr>
                <w:sz w:val="20"/>
                <w:szCs w:val="20"/>
              </w:rPr>
            </w:pPr>
            <w:r w:rsidRPr="004A4150">
              <w:rPr>
                <w:sz w:val="20"/>
                <w:szCs w:val="20"/>
              </w:rPr>
              <w:t>5</w:t>
            </w:r>
            <w:r>
              <w:rPr>
                <w:sz w:val="20"/>
                <w:szCs w:val="20"/>
                <w:lang w:val="ru-RU"/>
              </w:rPr>
              <w:t> </w:t>
            </w:r>
            <w:r w:rsidRPr="004A4150">
              <w:rPr>
                <w:sz w:val="20"/>
                <w:szCs w:val="20"/>
              </w:rPr>
              <w:t>729</w:t>
            </w:r>
            <w:r>
              <w:rPr>
                <w:sz w:val="20"/>
                <w:szCs w:val="20"/>
                <w:lang w:val="ru-RU"/>
              </w:rPr>
              <w:t xml:space="preserve"> </w:t>
            </w:r>
            <w:r w:rsidRPr="004A4150">
              <w:rPr>
                <w:sz w:val="20"/>
                <w:szCs w:val="20"/>
              </w:rPr>
              <w:t>101</w:t>
            </w:r>
          </w:p>
        </w:tc>
      </w:tr>
      <w:tr w:rsidR="00B17A7D" w:rsidRPr="004A4150" w14:paraId="6D7C6D31" w14:textId="77777777" w:rsidTr="00761547">
        <w:trPr>
          <w:trHeight w:val="255"/>
        </w:trPr>
        <w:tc>
          <w:tcPr>
            <w:tcW w:w="4675" w:type="dxa"/>
          </w:tcPr>
          <w:p w14:paraId="3B14DA8D" w14:textId="77777777" w:rsidR="00B17A7D" w:rsidRPr="004A4150" w:rsidRDefault="00B17A7D" w:rsidP="00761547">
            <w:pPr>
              <w:jc w:val="left"/>
              <w:rPr>
                <w:b/>
                <w:bCs/>
                <w:sz w:val="20"/>
                <w:szCs w:val="20"/>
                <w:highlight w:val="magenta"/>
              </w:rPr>
            </w:pPr>
            <w:r>
              <w:rPr>
                <w:b/>
                <w:bCs/>
                <w:sz w:val="20"/>
                <w:szCs w:val="20"/>
                <w:lang w:val="ru-RU"/>
              </w:rPr>
              <w:t>Базовый уровень ГФУ</w:t>
            </w:r>
          </w:p>
        </w:tc>
        <w:tc>
          <w:tcPr>
            <w:tcW w:w="4675" w:type="dxa"/>
          </w:tcPr>
          <w:p w14:paraId="2A111C6E" w14:textId="77777777" w:rsidR="00B17A7D" w:rsidRPr="004A4150" w:rsidRDefault="00B17A7D" w:rsidP="00761547">
            <w:pPr>
              <w:jc w:val="right"/>
              <w:rPr>
                <w:b/>
                <w:bCs/>
                <w:sz w:val="20"/>
                <w:szCs w:val="20"/>
                <w:highlight w:val="magenta"/>
              </w:rPr>
            </w:pPr>
            <w:r w:rsidRPr="004A4150">
              <w:rPr>
                <w:b/>
                <w:bCs/>
                <w:sz w:val="20"/>
                <w:szCs w:val="20"/>
              </w:rPr>
              <w:t>24</w:t>
            </w:r>
            <w:r>
              <w:rPr>
                <w:b/>
                <w:bCs/>
                <w:sz w:val="20"/>
                <w:szCs w:val="20"/>
                <w:lang w:val="ru-RU"/>
              </w:rPr>
              <w:t> </w:t>
            </w:r>
            <w:r w:rsidRPr="004A4150">
              <w:rPr>
                <w:b/>
                <w:bCs/>
                <w:sz w:val="20"/>
                <w:szCs w:val="20"/>
              </w:rPr>
              <w:t>986</w:t>
            </w:r>
            <w:r>
              <w:rPr>
                <w:b/>
                <w:bCs/>
                <w:sz w:val="20"/>
                <w:szCs w:val="20"/>
                <w:lang w:val="ru-RU"/>
              </w:rPr>
              <w:t xml:space="preserve"> </w:t>
            </w:r>
            <w:r w:rsidRPr="004A4150">
              <w:rPr>
                <w:b/>
                <w:bCs/>
                <w:sz w:val="20"/>
                <w:szCs w:val="20"/>
              </w:rPr>
              <w:t>406</w:t>
            </w:r>
          </w:p>
        </w:tc>
      </w:tr>
    </w:tbl>
    <w:p w14:paraId="5975EAB5" w14:textId="77777777" w:rsidR="00B17A7D" w:rsidRPr="005B2D2E" w:rsidRDefault="00B17A7D" w:rsidP="00B17A7D">
      <w:pPr>
        <w:keepNext/>
        <w:spacing w:before="240" w:after="240"/>
        <w:rPr>
          <w:i/>
          <w:lang w:val="ru-RU"/>
        </w:rPr>
      </w:pPr>
      <w:r>
        <w:rPr>
          <w:i/>
          <w:lang w:val="ru-RU"/>
        </w:rPr>
        <w:t>Доклад о ходе реализации</w:t>
      </w:r>
      <w:r w:rsidRPr="005B2D2E">
        <w:rPr>
          <w:i/>
          <w:lang w:val="ru-RU"/>
        </w:rPr>
        <w:t xml:space="preserve"> </w:t>
      </w:r>
      <w:r>
        <w:rPr>
          <w:i/>
          <w:lang w:val="ru-RU"/>
        </w:rPr>
        <w:t>страновой программы</w:t>
      </w:r>
    </w:p>
    <w:p w14:paraId="1BBA0FFA" w14:textId="77777777" w:rsidR="00B17A7D" w:rsidRPr="005B2D2E" w:rsidRDefault="00B17A7D" w:rsidP="00B17A7D">
      <w:pPr>
        <w:pStyle w:val="Heading1"/>
        <w:numPr>
          <w:ilvl w:val="0"/>
          <w:numId w:val="1"/>
        </w:numPr>
        <w:rPr>
          <w:lang w:val="ru-RU"/>
        </w:rPr>
      </w:pPr>
      <w:r w:rsidRPr="000052B1">
        <w:rPr>
          <w:lang w:val="ru-RU"/>
        </w:rPr>
        <w:t xml:space="preserve">Данные о потреблении ГФУ, представленные правительством </w:t>
      </w:r>
      <w:r>
        <w:rPr>
          <w:lang w:val="ru-RU"/>
        </w:rPr>
        <w:t xml:space="preserve">Нигерии </w:t>
      </w:r>
      <w:r w:rsidRPr="000052B1">
        <w:rPr>
          <w:lang w:val="ru-RU"/>
        </w:rPr>
        <w:t xml:space="preserve">в </w:t>
      </w:r>
      <w:r>
        <w:rPr>
          <w:lang w:val="ru-RU"/>
        </w:rPr>
        <w:t xml:space="preserve">докладе </w:t>
      </w:r>
      <w:r w:rsidRPr="000052B1">
        <w:rPr>
          <w:lang w:val="ru-RU"/>
        </w:rPr>
        <w:t>о</w:t>
      </w:r>
      <w:r>
        <w:rPr>
          <w:lang w:val="ru-RU"/>
        </w:rPr>
        <w:t> </w:t>
      </w:r>
      <w:r w:rsidRPr="000052B1">
        <w:rPr>
          <w:lang w:val="ru-RU"/>
        </w:rPr>
        <w:t>ходе реализации СП за 202</w:t>
      </w:r>
      <w:r>
        <w:rPr>
          <w:lang w:val="ru-RU"/>
        </w:rPr>
        <w:t>4</w:t>
      </w:r>
      <w:r w:rsidRPr="000052B1">
        <w:rPr>
          <w:lang w:val="ru-RU"/>
        </w:rPr>
        <w:t xml:space="preserve"> год, соответствуют данным, представленным в соответствии со</w:t>
      </w:r>
      <w:r>
        <w:rPr>
          <w:lang w:val="ru-RU"/>
        </w:rPr>
        <w:t> </w:t>
      </w:r>
      <w:r w:rsidRPr="000052B1">
        <w:rPr>
          <w:lang w:val="ru-RU"/>
        </w:rPr>
        <w:t>стать</w:t>
      </w:r>
      <w:r>
        <w:rPr>
          <w:lang w:val="ru-RU"/>
        </w:rPr>
        <w:t>е</w:t>
      </w:r>
      <w:r w:rsidRPr="000052B1">
        <w:rPr>
          <w:lang w:val="ru-RU"/>
        </w:rPr>
        <w:t>й</w:t>
      </w:r>
      <w:r>
        <w:rPr>
          <w:lang w:val="ru-RU"/>
        </w:rPr>
        <w:t> </w:t>
      </w:r>
      <w:r w:rsidRPr="000052B1">
        <w:rPr>
          <w:lang w:val="ru-RU"/>
        </w:rPr>
        <w:t>7</w:t>
      </w:r>
      <w:r>
        <w:rPr>
          <w:lang w:val="ru-RU"/>
        </w:rPr>
        <w:t> </w:t>
      </w:r>
      <w:r w:rsidRPr="000052B1">
        <w:rPr>
          <w:lang w:val="ru-RU"/>
        </w:rPr>
        <w:t>Монреальского протокола</w:t>
      </w:r>
      <w:r w:rsidRPr="005B2D2E">
        <w:rPr>
          <w:lang w:val="ru-RU"/>
        </w:rPr>
        <w:t>.</w:t>
      </w:r>
    </w:p>
    <w:p w14:paraId="4C03A4B7" w14:textId="77777777" w:rsidR="00B17A7D" w:rsidRPr="007C3B15" w:rsidRDefault="00B17A7D" w:rsidP="00B17A7D">
      <w:pPr>
        <w:keepNext/>
        <w:spacing w:before="240" w:after="240"/>
        <w:outlineLvl w:val="0"/>
        <w:rPr>
          <w:u w:val="single"/>
          <w:lang w:val="ru-RU"/>
        </w:rPr>
      </w:pPr>
      <w:r>
        <w:rPr>
          <w:u w:val="single"/>
          <w:lang w:val="ru-RU"/>
        </w:rPr>
        <w:t>Потребление ГФУ: тенденции</w:t>
      </w:r>
    </w:p>
    <w:p w14:paraId="42D2D17A" w14:textId="77777777" w:rsidR="00B17A7D" w:rsidRPr="00553D70" w:rsidRDefault="00B17A7D" w:rsidP="00B17A7D">
      <w:pPr>
        <w:pStyle w:val="Heading1"/>
        <w:numPr>
          <w:ilvl w:val="0"/>
          <w:numId w:val="1"/>
        </w:numPr>
        <w:rPr>
          <w:lang w:val="ru-RU"/>
        </w:rPr>
      </w:pPr>
      <w:r w:rsidRPr="00553D70">
        <w:rPr>
          <w:lang w:val="ru-RU"/>
        </w:rPr>
        <w:t>Потребление ГФУ в Нигерии значительно возросло в период с 2021 по 2022 год, после чего стабилизировалось, продемонстрировав весьма незначительный рост с 2022 по 2025 год. Резк</w:t>
      </w:r>
      <w:r>
        <w:rPr>
          <w:lang w:val="ru-RU"/>
        </w:rPr>
        <w:t>ое</w:t>
      </w:r>
      <w:r w:rsidRPr="00553D70">
        <w:rPr>
          <w:lang w:val="ru-RU"/>
        </w:rPr>
        <w:t xml:space="preserve"> </w:t>
      </w:r>
      <w:r>
        <w:rPr>
          <w:lang w:val="ru-RU"/>
        </w:rPr>
        <w:lastRenderedPageBreak/>
        <w:t xml:space="preserve">увеличение </w:t>
      </w:r>
      <w:r w:rsidRPr="00553D70">
        <w:rPr>
          <w:lang w:val="ru-RU"/>
        </w:rPr>
        <w:t xml:space="preserve">объясняется </w:t>
      </w:r>
      <w:r>
        <w:rPr>
          <w:lang w:val="ru-RU"/>
        </w:rPr>
        <w:t>неполнотой отчетных</w:t>
      </w:r>
      <w:r w:rsidRPr="00553D70">
        <w:rPr>
          <w:lang w:val="ru-RU"/>
        </w:rPr>
        <w:t xml:space="preserve"> данных о потреблении ГФУ за 2020 и 2021 годы, поскольку страна приступила к внедрению системы лицензирования ГФУ только в 2022 году. До</w:t>
      </w:r>
      <w:r>
        <w:rPr>
          <w:lang w:val="ru-RU"/>
        </w:rPr>
        <w:t> </w:t>
      </w:r>
      <w:r w:rsidRPr="00553D70">
        <w:rPr>
          <w:lang w:val="ru-RU"/>
        </w:rPr>
        <w:t>этого отчетность о</w:t>
      </w:r>
      <w:r>
        <w:rPr>
          <w:lang w:val="ru-RU"/>
        </w:rPr>
        <w:t> </w:t>
      </w:r>
      <w:r w:rsidRPr="00553D70">
        <w:rPr>
          <w:lang w:val="ru-RU"/>
        </w:rPr>
        <w:t>потреблении ГФУ была добровольной. Поэтому данные за 2022 год рассматриваются как более точное отражение фактического уровня потребления ГФУ в стране. С</w:t>
      </w:r>
      <w:r>
        <w:rPr>
          <w:lang w:val="ru-RU"/>
        </w:rPr>
        <w:t> </w:t>
      </w:r>
      <w:r w:rsidRPr="00553D70">
        <w:rPr>
          <w:lang w:val="ru-RU"/>
        </w:rPr>
        <w:t>2022 по 2025 год потребление ГФУ оставалось относительно стабильным, демонстрируя лишь незначительный рост. В</w:t>
      </w:r>
      <w:r>
        <w:rPr>
          <w:lang w:val="ru-RU"/>
        </w:rPr>
        <w:t> </w:t>
      </w:r>
      <w:r w:rsidRPr="00553D70">
        <w:rPr>
          <w:lang w:val="ru-RU"/>
        </w:rPr>
        <w:t>перспективе ожидается дальнейшее увеличение потребления начиная с</w:t>
      </w:r>
      <w:r>
        <w:rPr>
          <w:lang w:val="ru-RU"/>
        </w:rPr>
        <w:t> </w:t>
      </w:r>
      <w:r w:rsidRPr="00553D70">
        <w:rPr>
          <w:lang w:val="ru-RU"/>
        </w:rPr>
        <w:t>2025 года, если дальнейшее экономическое развитие пойдет в соответствии с базовым сценарием.</w:t>
      </w:r>
    </w:p>
    <w:p w14:paraId="2CBB1CB9" w14:textId="77777777" w:rsidR="00B17A7D" w:rsidRPr="007C3B15" w:rsidRDefault="00B17A7D" w:rsidP="00B17A7D">
      <w:pPr>
        <w:pStyle w:val="Heading1"/>
        <w:keepNext/>
        <w:numPr>
          <w:ilvl w:val="0"/>
          <w:numId w:val="0"/>
        </w:numPr>
        <w:spacing w:before="240"/>
        <w:rPr>
          <w:u w:val="single"/>
          <w:lang w:val="ru-RU"/>
        </w:rPr>
      </w:pPr>
      <w:r>
        <w:rPr>
          <w:u w:val="single"/>
          <w:lang w:val="ru-RU"/>
        </w:rPr>
        <w:t>Потребление</w:t>
      </w:r>
      <w:r w:rsidRPr="007C3B15">
        <w:rPr>
          <w:u w:val="single"/>
          <w:lang w:val="ru-RU"/>
        </w:rPr>
        <w:t xml:space="preserve"> </w:t>
      </w:r>
      <w:r>
        <w:rPr>
          <w:u w:val="single"/>
          <w:lang w:val="ru-RU"/>
        </w:rPr>
        <w:t>ГФУ</w:t>
      </w:r>
      <w:r w:rsidRPr="007C3B15">
        <w:rPr>
          <w:u w:val="single"/>
          <w:lang w:val="ru-RU"/>
        </w:rPr>
        <w:t xml:space="preserve"> </w:t>
      </w:r>
      <w:r>
        <w:rPr>
          <w:u w:val="single"/>
          <w:lang w:val="ru-RU"/>
        </w:rPr>
        <w:t>по секторам</w:t>
      </w:r>
    </w:p>
    <w:p w14:paraId="2149B229" w14:textId="77777777" w:rsidR="00B17A7D" w:rsidRPr="00EB69EE" w:rsidRDefault="00B17A7D" w:rsidP="00B17A7D">
      <w:pPr>
        <w:pStyle w:val="Heading1"/>
        <w:numPr>
          <w:ilvl w:val="0"/>
          <w:numId w:val="1"/>
        </w:numPr>
        <w:rPr>
          <w:lang w:val="ru-RU"/>
        </w:rPr>
      </w:pPr>
      <w:r w:rsidRPr="00EB69EE">
        <w:rPr>
          <w:lang w:val="ru-RU"/>
        </w:rPr>
        <w:t xml:space="preserve">В Нигерии ГФУ используются при обслуживании и производстве ХКВ, при производстве пеноматериалов, а также в качестве средства пожаротушения. Обновленные данные обследования за 2024 год показывают, что на обслуживание ХКВ приходится 91 процент (в мт и в тоннах </w:t>
      </w:r>
      <w:r w:rsidRPr="002A61C7">
        <w:t>CO</w:t>
      </w:r>
      <w:r w:rsidRPr="00EB69EE">
        <w:rPr>
          <w:vertAlign w:val="subscript"/>
          <w:lang w:val="ru-RU"/>
        </w:rPr>
        <w:t>2</w:t>
      </w:r>
      <w:r w:rsidRPr="00EB69EE">
        <w:rPr>
          <w:lang w:val="ru-RU"/>
        </w:rPr>
        <w:t xml:space="preserve">-экв.) общего потребления ГФУ; </w:t>
      </w:r>
      <w:r>
        <w:rPr>
          <w:lang w:val="ru-RU"/>
        </w:rPr>
        <w:t>далее в порядке уменьшения</w:t>
      </w:r>
      <w:r w:rsidRPr="00EB69EE">
        <w:rPr>
          <w:lang w:val="ru-RU"/>
        </w:rPr>
        <w:t xml:space="preserve"> объем</w:t>
      </w:r>
      <w:r>
        <w:rPr>
          <w:lang w:val="ru-RU"/>
        </w:rPr>
        <w:t>а</w:t>
      </w:r>
      <w:r w:rsidRPr="00EB69EE">
        <w:rPr>
          <w:lang w:val="ru-RU"/>
        </w:rPr>
        <w:t xml:space="preserve"> потребления </w:t>
      </w:r>
      <w:r>
        <w:rPr>
          <w:lang w:val="ru-RU"/>
        </w:rPr>
        <w:t xml:space="preserve">следуют </w:t>
      </w:r>
      <w:r w:rsidRPr="00EB69EE">
        <w:rPr>
          <w:lang w:val="ru-RU"/>
        </w:rPr>
        <w:t>обслуживание МАК (26</w:t>
      </w:r>
      <w:r>
        <w:rPr>
          <w:lang w:val="ru-RU"/>
        </w:rPr>
        <w:t> </w:t>
      </w:r>
      <w:r w:rsidRPr="00EB69EE">
        <w:rPr>
          <w:lang w:val="ru-RU"/>
        </w:rPr>
        <w:t xml:space="preserve">процентов в мт или 23 процента в тоннах </w:t>
      </w:r>
      <w:r w:rsidRPr="002A61C7">
        <w:t>CO</w:t>
      </w:r>
      <w:r w:rsidRPr="00EB69EE">
        <w:rPr>
          <w:vertAlign w:val="subscript"/>
          <w:lang w:val="ru-RU"/>
        </w:rPr>
        <w:t>2</w:t>
      </w:r>
      <w:r w:rsidRPr="00EB69EE">
        <w:rPr>
          <w:lang w:val="ru-RU"/>
        </w:rPr>
        <w:t xml:space="preserve">-экв.), производство систем кондиционирования воздуха (СКВ) (4 процента в мт или 5 процентов в тоннах </w:t>
      </w:r>
      <w:r w:rsidRPr="002A61C7">
        <w:t>CO</w:t>
      </w:r>
      <w:r w:rsidRPr="00EB69EE">
        <w:rPr>
          <w:vertAlign w:val="subscript"/>
          <w:lang w:val="ru-RU"/>
        </w:rPr>
        <w:t>2</w:t>
      </w:r>
      <w:r w:rsidRPr="00EB69EE">
        <w:rPr>
          <w:lang w:val="ru-RU"/>
        </w:rPr>
        <w:t>-экв.); а также в</w:t>
      </w:r>
      <w:r>
        <w:rPr>
          <w:lang w:val="ru-RU"/>
        </w:rPr>
        <w:t> </w:t>
      </w:r>
      <w:r w:rsidRPr="00EB69EE">
        <w:rPr>
          <w:lang w:val="ru-RU"/>
        </w:rPr>
        <w:t>меньших объемах — производство пеном</w:t>
      </w:r>
      <w:r>
        <w:rPr>
          <w:lang w:val="ru-RU"/>
        </w:rPr>
        <w:t>а</w:t>
      </w:r>
      <w:r w:rsidRPr="00EB69EE">
        <w:rPr>
          <w:lang w:val="ru-RU"/>
        </w:rPr>
        <w:t>т</w:t>
      </w:r>
      <w:r>
        <w:rPr>
          <w:lang w:val="ru-RU"/>
        </w:rPr>
        <w:t>е</w:t>
      </w:r>
      <w:r w:rsidRPr="00EB69EE">
        <w:rPr>
          <w:lang w:val="ru-RU"/>
        </w:rPr>
        <w:t>риалов, холодильного оборудования и средств пожаротушения, как показано в таблице 14 ниже.</w:t>
      </w:r>
    </w:p>
    <w:p w14:paraId="23449747" w14:textId="77777777" w:rsidR="00B17A7D" w:rsidRPr="00EB69EE" w:rsidRDefault="00B17A7D" w:rsidP="00B17A7D">
      <w:pPr>
        <w:pStyle w:val="Caption"/>
        <w:keepNext/>
        <w:spacing w:after="0"/>
        <w:jc w:val="left"/>
        <w:rPr>
          <w:b/>
          <w:bCs w:val="0"/>
          <w:color w:val="auto"/>
          <w:sz w:val="22"/>
          <w:lang w:val="ru-RU"/>
        </w:rPr>
      </w:pPr>
      <w:bookmarkStart w:id="20" w:name="_Ref174218950"/>
      <w:bookmarkStart w:id="21" w:name="_Ref174218944"/>
      <w:bookmarkStart w:id="22" w:name="_Toc176361796"/>
      <w:r>
        <w:rPr>
          <w:b/>
          <w:bCs w:val="0"/>
          <w:color w:val="auto"/>
          <w:sz w:val="22"/>
          <w:lang w:val="ru-RU"/>
        </w:rPr>
        <w:t>Таблица</w:t>
      </w:r>
      <w:r w:rsidRPr="004A4150">
        <w:rPr>
          <w:b/>
          <w:bCs w:val="0"/>
          <w:color w:val="auto"/>
          <w:sz w:val="22"/>
          <w:lang w:val="en-CA"/>
        </w:rPr>
        <w:t> </w:t>
      </w:r>
      <w:bookmarkEnd w:id="20"/>
      <w:r w:rsidRPr="00EB69EE">
        <w:rPr>
          <w:b/>
          <w:bCs w:val="0"/>
          <w:color w:val="auto"/>
          <w:sz w:val="22"/>
          <w:lang w:val="ru-RU"/>
        </w:rPr>
        <w:t xml:space="preserve">14. </w:t>
      </w:r>
      <w:bookmarkEnd w:id="21"/>
      <w:bookmarkEnd w:id="22"/>
      <w:r>
        <w:rPr>
          <w:b/>
          <w:bCs w:val="0"/>
          <w:color w:val="auto"/>
          <w:sz w:val="22"/>
          <w:lang w:val="ru-RU"/>
        </w:rPr>
        <w:t xml:space="preserve">Потребление ГФУ в разбивке по секторам </w:t>
      </w:r>
      <w:r w:rsidRPr="00EB69EE">
        <w:rPr>
          <w:b/>
          <w:bCs w:val="0"/>
          <w:color w:val="auto"/>
          <w:sz w:val="22"/>
          <w:lang w:val="ru-RU"/>
        </w:rPr>
        <w:t>(2024</w:t>
      </w:r>
      <w:r>
        <w:rPr>
          <w:b/>
          <w:bCs w:val="0"/>
          <w:color w:val="auto"/>
          <w:sz w:val="22"/>
          <w:lang w:val="ru-RU"/>
        </w:rPr>
        <w:t xml:space="preserve"> год</w:t>
      </w:r>
      <w:r w:rsidRPr="00EB69EE">
        <w:rPr>
          <w:b/>
          <w:bCs w:val="0"/>
          <w:color w:val="auto"/>
          <w:sz w:val="22"/>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377"/>
        <w:gridCol w:w="1316"/>
        <w:gridCol w:w="2152"/>
        <w:gridCol w:w="1533"/>
      </w:tblGrid>
      <w:tr w:rsidR="00B17A7D" w:rsidRPr="00894F01" w14:paraId="175FA5BF" w14:textId="77777777" w:rsidTr="003668D2">
        <w:trPr>
          <w:trHeight w:val="29"/>
          <w:tblHeader/>
        </w:trPr>
        <w:tc>
          <w:tcPr>
            <w:tcW w:w="1589" w:type="pct"/>
            <w:vAlign w:val="center"/>
            <w:hideMark/>
          </w:tcPr>
          <w:p w14:paraId="196C441B" w14:textId="77777777" w:rsidR="00B17A7D" w:rsidRPr="00EB69EE" w:rsidRDefault="00B17A7D" w:rsidP="00761547">
            <w:pPr>
              <w:jc w:val="center"/>
              <w:rPr>
                <w:b/>
                <w:bCs/>
                <w:color w:val="000000"/>
                <w:sz w:val="20"/>
                <w:szCs w:val="20"/>
                <w:lang w:val="ru-RU" w:eastAsia="zh-CN"/>
              </w:rPr>
            </w:pPr>
            <w:r>
              <w:rPr>
                <w:rFonts w:eastAsia="Calibri"/>
                <w:b/>
                <w:bCs/>
                <w:color w:val="000000" w:themeColor="text1"/>
                <w:sz w:val="20"/>
                <w:szCs w:val="20"/>
                <w:lang w:val="ru-RU" w:eastAsia="zh-CN"/>
              </w:rPr>
              <w:t>Подсектор</w:t>
            </w:r>
          </w:p>
        </w:tc>
        <w:tc>
          <w:tcPr>
            <w:tcW w:w="736" w:type="pct"/>
            <w:vAlign w:val="center"/>
            <w:hideMark/>
          </w:tcPr>
          <w:p w14:paraId="697D73F5" w14:textId="77777777" w:rsidR="00B17A7D" w:rsidRPr="00894F01" w:rsidRDefault="00B17A7D" w:rsidP="00761547">
            <w:pPr>
              <w:jc w:val="center"/>
              <w:rPr>
                <w:b/>
                <w:bCs/>
                <w:color w:val="000000"/>
                <w:sz w:val="20"/>
                <w:szCs w:val="20"/>
                <w:lang w:eastAsia="zh-CN"/>
              </w:rPr>
            </w:pPr>
            <w:r>
              <w:rPr>
                <w:rFonts w:eastAsia="Calibri"/>
                <w:b/>
                <w:bCs/>
                <w:color w:val="000000" w:themeColor="text1"/>
                <w:sz w:val="20"/>
                <w:szCs w:val="20"/>
                <w:lang w:val="ru-RU" w:eastAsia="zh-CN"/>
              </w:rPr>
              <w:t xml:space="preserve">Всего </w:t>
            </w:r>
            <w:r w:rsidRPr="00894F01">
              <w:rPr>
                <w:rFonts w:eastAsia="Calibri"/>
                <w:b/>
                <w:bCs/>
                <w:color w:val="000000" w:themeColor="text1"/>
                <w:sz w:val="20"/>
                <w:szCs w:val="20"/>
                <w:lang w:eastAsia="zh-CN"/>
              </w:rPr>
              <w:t>(</w:t>
            </w:r>
            <w:r>
              <w:rPr>
                <w:rFonts w:eastAsia="Calibri"/>
                <w:b/>
                <w:bCs/>
                <w:color w:val="000000" w:themeColor="text1"/>
                <w:sz w:val="20"/>
                <w:szCs w:val="20"/>
                <w:lang w:val="ru-RU" w:eastAsia="zh-CN"/>
              </w:rPr>
              <w:t>мт</w:t>
            </w:r>
            <w:r w:rsidRPr="00894F01">
              <w:rPr>
                <w:rFonts w:eastAsia="Calibri"/>
                <w:b/>
                <w:bCs/>
                <w:color w:val="000000" w:themeColor="text1"/>
                <w:sz w:val="20"/>
                <w:szCs w:val="20"/>
                <w:lang w:eastAsia="zh-CN"/>
              </w:rPr>
              <w:t>)</w:t>
            </w:r>
          </w:p>
        </w:tc>
        <w:tc>
          <w:tcPr>
            <w:tcW w:w="704" w:type="pct"/>
            <w:vAlign w:val="center"/>
            <w:hideMark/>
          </w:tcPr>
          <w:p w14:paraId="0CD66808" w14:textId="77777777" w:rsidR="00B17A7D" w:rsidRPr="00894F01" w:rsidRDefault="00B17A7D" w:rsidP="00761547">
            <w:pPr>
              <w:jc w:val="center"/>
              <w:rPr>
                <w:b/>
                <w:bCs/>
                <w:color w:val="000000"/>
                <w:sz w:val="20"/>
                <w:szCs w:val="20"/>
                <w:lang w:eastAsia="zh-CN"/>
              </w:rPr>
            </w:pPr>
            <w:r>
              <w:rPr>
                <w:rFonts w:eastAsia="Calibri"/>
                <w:b/>
                <w:bCs/>
                <w:color w:val="000000" w:themeColor="text1"/>
                <w:sz w:val="20"/>
                <w:szCs w:val="20"/>
                <w:lang w:val="ru-RU" w:eastAsia="zh-CN"/>
              </w:rPr>
              <w:t xml:space="preserve">Доля </w:t>
            </w:r>
            <w:r w:rsidRPr="00894F01">
              <w:rPr>
                <w:rFonts w:eastAsia="Calibri"/>
                <w:b/>
                <w:bCs/>
                <w:color w:val="000000" w:themeColor="text1"/>
                <w:sz w:val="20"/>
                <w:szCs w:val="20"/>
                <w:lang w:eastAsia="zh-CN"/>
              </w:rPr>
              <w:t>(%)</w:t>
            </w:r>
          </w:p>
        </w:tc>
        <w:tc>
          <w:tcPr>
            <w:tcW w:w="1151" w:type="pct"/>
            <w:vAlign w:val="center"/>
            <w:hideMark/>
          </w:tcPr>
          <w:p w14:paraId="1861AF35" w14:textId="77777777" w:rsidR="00B17A7D" w:rsidRDefault="00B17A7D" w:rsidP="00761547">
            <w:pPr>
              <w:jc w:val="center"/>
              <w:rPr>
                <w:rFonts w:eastAsia="Calibri"/>
                <w:b/>
                <w:bCs/>
                <w:color w:val="000000" w:themeColor="text1"/>
                <w:sz w:val="20"/>
                <w:szCs w:val="20"/>
                <w:lang w:val="ru-RU" w:eastAsia="zh-CN"/>
              </w:rPr>
            </w:pPr>
            <w:r>
              <w:rPr>
                <w:rFonts w:eastAsia="Calibri"/>
                <w:b/>
                <w:bCs/>
                <w:color w:val="000000" w:themeColor="text1"/>
                <w:sz w:val="20"/>
                <w:szCs w:val="20"/>
                <w:lang w:val="ru-RU" w:eastAsia="zh-CN"/>
              </w:rPr>
              <w:t>Всего</w:t>
            </w:r>
          </w:p>
          <w:p w14:paraId="768B55D9" w14:textId="77777777" w:rsidR="00B17A7D" w:rsidRPr="00894F01" w:rsidRDefault="00B17A7D" w:rsidP="00761547">
            <w:pPr>
              <w:jc w:val="center"/>
              <w:rPr>
                <w:b/>
                <w:bCs/>
                <w:color w:val="000000"/>
                <w:sz w:val="20"/>
                <w:szCs w:val="20"/>
                <w:lang w:eastAsia="zh-CN"/>
              </w:rPr>
            </w:pPr>
            <w:r w:rsidRPr="00EB69EE">
              <w:rPr>
                <w:rFonts w:eastAsia="Calibri"/>
                <w:b/>
                <w:bCs/>
                <w:color w:val="000000" w:themeColor="text1"/>
                <w:sz w:val="20"/>
                <w:szCs w:val="20"/>
                <w:lang w:val="ru-RU" w:eastAsia="zh-CN"/>
              </w:rPr>
              <w:t>(тонны CO</w:t>
            </w:r>
            <w:r w:rsidRPr="005005DE">
              <w:rPr>
                <w:rFonts w:eastAsia="Calibri"/>
                <w:b/>
                <w:bCs/>
                <w:color w:val="000000" w:themeColor="text1"/>
                <w:sz w:val="20"/>
                <w:szCs w:val="20"/>
                <w:vertAlign w:val="subscript"/>
                <w:lang w:val="ru-RU" w:eastAsia="zh-CN"/>
              </w:rPr>
              <w:t>2</w:t>
            </w:r>
            <w:r w:rsidRPr="00EB69EE">
              <w:rPr>
                <w:rFonts w:eastAsia="Calibri"/>
                <w:b/>
                <w:bCs/>
                <w:color w:val="000000" w:themeColor="text1"/>
                <w:sz w:val="20"/>
                <w:szCs w:val="20"/>
                <w:lang w:val="ru-RU" w:eastAsia="zh-CN"/>
              </w:rPr>
              <w:t>-экв.)</w:t>
            </w:r>
          </w:p>
        </w:tc>
        <w:tc>
          <w:tcPr>
            <w:tcW w:w="820" w:type="pct"/>
            <w:vAlign w:val="center"/>
            <w:hideMark/>
          </w:tcPr>
          <w:p w14:paraId="5A695E9D" w14:textId="77777777" w:rsidR="00B17A7D" w:rsidRPr="00894F01" w:rsidRDefault="00B17A7D" w:rsidP="00761547">
            <w:pPr>
              <w:jc w:val="center"/>
              <w:rPr>
                <w:b/>
                <w:bCs/>
                <w:color w:val="000000"/>
                <w:sz w:val="20"/>
                <w:szCs w:val="20"/>
                <w:lang w:eastAsia="zh-CN"/>
              </w:rPr>
            </w:pPr>
            <w:r>
              <w:rPr>
                <w:rFonts w:eastAsia="Calibri"/>
                <w:b/>
                <w:bCs/>
                <w:color w:val="000000" w:themeColor="text1"/>
                <w:sz w:val="20"/>
                <w:szCs w:val="20"/>
                <w:lang w:val="ru-RU" w:eastAsia="zh-CN"/>
              </w:rPr>
              <w:t>Доля</w:t>
            </w:r>
            <w:r w:rsidRPr="00894F01">
              <w:rPr>
                <w:rFonts w:eastAsia="Calibri"/>
                <w:b/>
                <w:bCs/>
                <w:color w:val="000000" w:themeColor="text1"/>
                <w:sz w:val="20"/>
                <w:szCs w:val="20"/>
                <w:lang w:eastAsia="zh-CN"/>
              </w:rPr>
              <w:t xml:space="preserve"> (%)</w:t>
            </w:r>
          </w:p>
        </w:tc>
      </w:tr>
      <w:tr w:rsidR="00B17A7D" w:rsidRPr="00894F01" w14:paraId="30DB3DB4" w14:textId="77777777" w:rsidTr="00761547">
        <w:trPr>
          <w:trHeight w:val="29"/>
        </w:trPr>
        <w:tc>
          <w:tcPr>
            <w:tcW w:w="5000" w:type="pct"/>
            <w:gridSpan w:val="5"/>
            <w:vAlign w:val="center"/>
            <w:hideMark/>
          </w:tcPr>
          <w:p w14:paraId="4B665BC4" w14:textId="77777777" w:rsidR="00B17A7D" w:rsidRPr="00894F01" w:rsidRDefault="00B17A7D" w:rsidP="00761547">
            <w:pPr>
              <w:jc w:val="center"/>
              <w:rPr>
                <w:i/>
                <w:iCs/>
                <w:color w:val="000000"/>
                <w:sz w:val="20"/>
                <w:szCs w:val="20"/>
                <w:lang w:eastAsia="zh-CN"/>
              </w:rPr>
            </w:pPr>
            <w:r>
              <w:rPr>
                <w:rFonts w:eastAsia="Calibri"/>
                <w:i/>
                <w:iCs/>
                <w:color w:val="000000" w:themeColor="text1"/>
                <w:sz w:val="20"/>
                <w:szCs w:val="20"/>
                <w:lang w:val="ru-RU" w:eastAsia="zh-CN"/>
              </w:rPr>
              <w:t>Подсекторы производства и сборки</w:t>
            </w:r>
          </w:p>
        </w:tc>
      </w:tr>
      <w:tr w:rsidR="00B17A7D" w:rsidRPr="00894F01" w14:paraId="744D6C00" w14:textId="77777777" w:rsidTr="00761547">
        <w:trPr>
          <w:trHeight w:val="29"/>
        </w:trPr>
        <w:tc>
          <w:tcPr>
            <w:tcW w:w="1589" w:type="pct"/>
            <w:hideMark/>
          </w:tcPr>
          <w:p w14:paraId="65DAF183" w14:textId="77777777" w:rsidR="00B17A7D" w:rsidRPr="00EB69EE" w:rsidRDefault="00B17A7D" w:rsidP="00761547">
            <w:pPr>
              <w:jc w:val="left"/>
              <w:rPr>
                <w:color w:val="000000"/>
                <w:sz w:val="20"/>
                <w:szCs w:val="20"/>
                <w:lang w:val="ru-RU" w:eastAsia="zh-CN"/>
              </w:rPr>
            </w:pPr>
            <w:r>
              <w:rPr>
                <w:color w:val="000000"/>
                <w:sz w:val="20"/>
                <w:szCs w:val="20"/>
                <w:lang w:val="ru-RU" w:eastAsia="zh-CN"/>
              </w:rPr>
              <w:t>Производство СКВ</w:t>
            </w:r>
          </w:p>
        </w:tc>
        <w:tc>
          <w:tcPr>
            <w:tcW w:w="736" w:type="pct"/>
            <w:hideMark/>
          </w:tcPr>
          <w:p w14:paraId="1B70279A" w14:textId="77777777" w:rsidR="00B17A7D" w:rsidRPr="00894F01" w:rsidRDefault="00B17A7D" w:rsidP="00761547">
            <w:pPr>
              <w:jc w:val="right"/>
              <w:rPr>
                <w:color w:val="000000"/>
                <w:sz w:val="20"/>
                <w:szCs w:val="20"/>
                <w:lang w:eastAsia="zh-CN"/>
              </w:rPr>
            </w:pPr>
            <w:r w:rsidRPr="00894F01">
              <w:rPr>
                <w:rFonts w:eastAsia="Calibri"/>
                <w:color w:val="000000" w:themeColor="text1"/>
                <w:sz w:val="20"/>
                <w:szCs w:val="20"/>
                <w:lang w:eastAsia="zh-CN"/>
              </w:rPr>
              <w:t>616</w:t>
            </w:r>
            <w:r>
              <w:rPr>
                <w:rFonts w:eastAsia="Calibri"/>
                <w:color w:val="000000" w:themeColor="text1"/>
                <w:sz w:val="20"/>
                <w:szCs w:val="20"/>
                <w:lang w:val="ru-RU" w:eastAsia="zh-CN"/>
              </w:rPr>
              <w:t>,</w:t>
            </w:r>
            <w:r w:rsidRPr="00894F01">
              <w:rPr>
                <w:rFonts w:eastAsia="Calibri"/>
                <w:color w:val="000000" w:themeColor="text1"/>
                <w:sz w:val="20"/>
                <w:szCs w:val="20"/>
                <w:lang w:eastAsia="zh-CN"/>
              </w:rPr>
              <w:t>81</w:t>
            </w:r>
          </w:p>
        </w:tc>
        <w:tc>
          <w:tcPr>
            <w:tcW w:w="704" w:type="pct"/>
            <w:hideMark/>
          </w:tcPr>
          <w:p w14:paraId="38ABFFD6" w14:textId="77777777" w:rsidR="00B17A7D" w:rsidRPr="00894F01" w:rsidRDefault="00B17A7D" w:rsidP="00761547">
            <w:pPr>
              <w:jc w:val="right"/>
              <w:rPr>
                <w:color w:val="000000"/>
                <w:sz w:val="20"/>
                <w:szCs w:val="20"/>
                <w:lang w:eastAsia="zh-CN"/>
              </w:rPr>
            </w:pPr>
            <w:r w:rsidRPr="00894F01">
              <w:rPr>
                <w:rFonts w:eastAsia="Calibri"/>
                <w:color w:val="000000" w:themeColor="text1"/>
                <w:sz w:val="20"/>
                <w:szCs w:val="20"/>
                <w:lang w:eastAsia="zh-CN"/>
              </w:rPr>
              <w:t>4</w:t>
            </w:r>
            <w:r>
              <w:rPr>
                <w:rFonts w:eastAsia="Calibri"/>
                <w:color w:val="000000" w:themeColor="text1"/>
                <w:sz w:val="20"/>
                <w:szCs w:val="20"/>
                <w:lang w:val="ru-RU" w:eastAsia="zh-CN"/>
              </w:rPr>
              <w:t>,</w:t>
            </w:r>
            <w:r w:rsidRPr="00894F01">
              <w:rPr>
                <w:rFonts w:eastAsia="Calibri"/>
                <w:color w:val="000000" w:themeColor="text1"/>
                <w:sz w:val="20"/>
                <w:szCs w:val="20"/>
                <w:lang w:eastAsia="zh-CN"/>
              </w:rPr>
              <w:t>2</w:t>
            </w:r>
          </w:p>
        </w:tc>
        <w:tc>
          <w:tcPr>
            <w:tcW w:w="1151" w:type="pct"/>
            <w:hideMark/>
          </w:tcPr>
          <w:p w14:paraId="398273C2" w14:textId="77777777" w:rsidR="00B17A7D" w:rsidRPr="00894F01" w:rsidRDefault="00B17A7D" w:rsidP="00761547">
            <w:pPr>
              <w:jc w:val="right"/>
              <w:rPr>
                <w:color w:val="000000"/>
                <w:sz w:val="20"/>
                <w:szCs w:val="20"/>
                <w:lang w:eastAsia="zh-CN"/>
              </w:rPr>
            </w:pPr>
            <w:r w:rsidRPr="00894F01">
              <w:rPr>
                <w:rFonts w:eastAsia="Calibri"/>
                <w:color w:val="000000" w:themeColor="text1"/>
                <w:sz w:val="20"/>
                <w:szCs w:val="20"/>
                <w:lang w:eastAsia="zh-CN"/>
              </w:rPr>
              <w:t>1</w:t>
            </w:r>
            <w:r>
              <w:rPr>
                <w:rFonts w:eastAsia="Calibri"/>
                <w:color w:val="000000" w:themeColor="text1"/>
                <w:sz w:val="20"/>
                <w:szCs w:val="20"/>
                <w:lang w:val="ru-RU" w:eastAsia="zh-CN"/>
              </w:rPr>
              <w:t> </w:t>
            </w:r>
            <w:r w:rsidRPr="00894F01">
              <w:rPr>
                <w:rFonts w:eastAsia="Calibri"/>
                <w:color w:val="000000" w:themeColor="text1"/>
                <w:sz w:val="20"/>
                <w:szCs w:val="20"/>
                <w:lang w:eastAsia="zh-CN"/>
              </w:rPr>
              <w:t>271</w:t>
            </w:r>
            <w:r>
              <w:rPr>
                <w:rFonts w:eastAsia="Calibri"/>
                <w:color w:val="000000" w:themeColor="text1"/>
                <w:sz w:val="20"/>
                <w:szCs w:val="20"/>
                <w:lang w:val="ru-RU" w:eastAsia="zh-CN"/>
              </w:rPr>
              <w:t xml:space="preserve"> </w:t>
            </w:r>
            <w:r w:rsidRPr="00894F01">
              <w:rPr>
                <w:rFonts w:eastAsia="Calibri"/>
                <w:color w:val="000000" w:themeColor="text1"/>
                <w:sz w:val="20"/>
                <w:szCs w:val="20"/>
                <w:lang w:eastAsia="zh-CN"/>
              </w:rPr>
              <w:t>933</w:t>
            </w:r>
          </w:p>
        </w:tc>
        <w:tc>
          <w:tcPr>
            <w:tcW w:w="820" w:type="pct"/>
            <w:hideMark/>
          </w:tcPr>
          <w:p w14:paraId="5C9FAA19" w14:textId="77777777" w:rsidR="00B17A7D" w:rsidRPr="00894F01" w:rsidRDefault="00B17A7D" w:rsidP="00761547">
            <w:pPr>
              <w:jc w:val="right"/>
              <w:rPr>
                <w:color w:val="000000"/>
                <w:sz w:val="20"/>
                <w:szCs w:val="20"/>
                <w:lang w:eastAsia="zh-CN"/>
              </w:rPr>
            </w:pPr>
            <w:r w:rsidRPr="00894F01">
              <w:rPr>
                <w:rFonts w:eastAsia="Calibri"/>
                <w:color w:val="000000" w:themeColor="text1"/>
                <w:sz w:val="20"/>
                <w:szCs w:val="20"/>
                <w:lang w:eastAsia="zh-CN"/>
              </w:rPr>
              <w:t>5</w:t>
            </w:r>
            <w:r>
              <w:rPr>
                <w:rFonts w:eastAsia="Calibri"/>
                <w:color w:val="000000" w:themeColor="text1"/>
                <w:sz w:val="20"/>
                <w:szCs w:val="20"/>
                <w:lang w:val="ru-RU" w:eastAsia="zh-CN"/>
              </w:rPr>
              <w:t>,</w:t>
            </w:r>
            <w:r w:rsidRPr="00894F01">
              <w:rPr>
                <w:rFonts w:eastAsia="Calibri"/>
                <w:color w:val="000000" w:themeColor="text1"/>
                <w:sz w:val="20"/>
                <w:szCs w:val="20"/>
                <w:lang w:eastAsia="zh-CN"/>
              </w:rPr>
              <w:t>3</w:t>
            </w:r>
          </w:p>
        </w:tc>
      </w:tr>
      <w:tr w:rsidR="00B17A7D" w:rsidRPr="00894F01" w14:paraId="36292EE6" w14:textId="77777777" w:rsidTr="00761547">
        <w:trPr>
          <w:trHeight w:val="29"/>
        </w:trPr>
        <w:tc>
          <w:tcPr>
            <w:tcW w:w="1589" w:type="pct"/>
            <w:hideMark/>
          </w:tcPr>
          <w:p w14:paraId="593543EB" w14:textId="77777777" w:rsidR="00B17A7D" w:rsidRPr="00894F01" w:rsidRDefault="00B17A7D" w:rsidP="00761547">
            <w:pPr>
              <w:jc w:val="left"/>
              <w:rPr>
                <w:color w:val="000000"/>
                <w:sz w:val="20"/>
                <w:szCs w:val="20"/>
                <w:lang w:eastAsia="zh-CN"/>
              </w:rPr>
            </w:pPr>
            <w:r>
              <w:rPr>
                <w:color w:val="000000"/>
                <w:sz w:val="20"/>
                <w:szCs w:val="20"/>
                <w:lang w:val="ru-RU" w:eastAsia="zh-CN"/>
              </w:rPr>
              <w:t>Производство холодильного оборудования</w:t>
            </w:r>
          </w:p>
        </w:tc>
        <w:tc>
          <w:tcPr>
            <w:tcW w:w="736" w:type="pct"/>
            <w:hideMark/>
          </w:tcPr>
          <w:p w14:paraId="6B7B7B64" w14:textId="77777777" w:rsidR="00B17A7D" w:rsidRPr="00894F01" w:rsidRDefault="00B17A7D" w:rsidP="00761547">
            <w:pPr>
              <w:jc w:val="right"/>
              <w:rPr>
                <w:color w:val="000000"/>
                <w:sz w:val="20"/>
                <w:szCs w:val="20"/>
                <w:lang w:eastAsia="zh-CN"/>
              </w:rPr>
            </w:pPr>
            <w:r w:rsidRPr="00894F01">
              <w:rPr>
                <w:rFonts w:eastAsia="Calibri"/>
                <w:color w:val="000000" w:themeColor="text1"/>
                <w:sz w:val="20"/>
                <w:szCs w:val="20"/>
                <w:lang w:eastAsia="zh-CN"/>
              </w:rPr>
              <w:t>185</w:t>
            </w:r>
            <w:r>
              <w:rPr>
                <w:rFonts w:eastAsia="Calibri"/>
                <w:color w:val="000000" w:themeColor="text1"/>
                <w:sz w:val="20"/>
                <w:szCs w:val="20"/>
                <w:lang w:val="ru-RU" w:eastAsia="zh-CN"/>
              </w:rPr>
              <w:t>,</w:t>
            </w:r>
            <w:r w:rsidRPr="00894F01">
              <w:rPr>
                <w:rFonts w:eastAsia="Calibri"/>
                <w:color w:val="000000" w:themeColor="text1"/>
                <w:sz w:val="20"/>
                <w:szCs w:val="20"/>
                <w:lang w:eastAsia="zh-CN"/>
              </w:rPr>
              <w:t>04</w:t>
            </w:r>
          </w:p>
        </w:tc>
        <w:tc>
          <w:tcPr>
            <w:tcW w:w="704" w:type="pct"/>
            <w:hideMark/>
          </w:tcPr>
          <w:p w14:paraId="7B39902E" w14:textId="77777777" w:rsidR="00B17A7D" w:rsidRPr="00894F01" w:rsidRDefault="00B17A7D" w:rsidP="00761547">
            <w:pPr>
              <w:jc w:val="right"/>
              <w:rPr>
                <w:color w:val="000000"/>
                <w:sz w:val="20"/>
                <w:szCs w:val="20"/>
                <w:lang w:eastAsia="zh-CN"/>
              </w:rPr>
            </w:pPr>
            <w:r w:rsidRPr="00894F01">
              <w:rPr>
                <w:rFonts w:eastAsia="Calibri"/>
                <w:color w:val="000000" w:themeColor="text1"/>
                <w:sz w:val="20"/>
                <w:szCs w:val="20"/>
                <w:lang w:eastAsia="zh-CN"/>
              </w:rPr>
              <w:t>1</w:t>
            </w:r>
            <w:r>
              <w:rPr>
                <w:rFonts w:eastAsia="Calibri"/>
                <w:color w:val="000000" w:themeColor="text1"/>
                <w:sz w:val="20"/>
                <w:szCs w:val="20"/>
                <w:lang w:val="ru-RU" w:eastAsia="zh-CN"/>
              </w:rPr>
              <w:t>,</w:t>
            </w:r>
            <w:r w:rsidRPr="00894F01">
              <w:rPr>
                <w:rFonts w:eastAsia="Calibri"/>
                <w:color w:val="000000" w:themeColor="text1"/>
                <w:sz w:val="20"/>
                <w:szCs w:val="20"/>
                <w:lang w:eastAsia="zh-CN"/>
              </w:rPr>
              <w:t>3</w:t>
            </w:r>
          </w:p>
        </w:tc>
        <w:tc>
          <w:tcPr>
            <w:tcW w:w="1151" w:type="pct"/>
            <w:hideMark/>
          </w:tcPr>
          <w:p w14:paraId="6A5D216E" w14:textId="77777777" w:rsidR="00B17A7D" w:rsidRPr="00894F01" w:rsidRDefault="00B17A7D" w:rsidP="00761547">
            <w:pPr>
              <w:jc w:val="right"/>
              <w:rPr>
                <w:color w:val="000000"/>
                <w:sz w:val="20"/>
                <w:szCs w:val="20"/>
                <w:lang w:eastAsia="zh-CN"/>
              </w:rPr>
            </w:pPr>
            <w:r w:rsidRPr="00894F01">
              <w:rPr>
                <w:rFonts w:eastAsia="Calibri"/>
                <w:color w:val="000000" w:themeColor="text1"/>
                <w:sz w:val="20"/>
                <w:szCs w:val="20"/>
                <w:lang w:eastAsia="zh-CN"/>
              </w:rPr>
              <w:t>467</w:t>
            </w:r>
            <w:r>
              <w:rPr>
                <w:rFonts w:eastAsia="Calibri"/>
                <w:color w:val="000000" w:themeColor="text1"/>
                <w:sz w:val="20"/>
                <w:szCs w:val="20"/>
                <w:lang w:val="ru-RU" w:eastAsia="zh-CN"/>
              </w:rPr>
              <w:t xml:space="preserve"> </w:t>
            </w:r>
            <w:r w:rsidRPr="00894F01">
              <w:rPr>
                <w:rFonts w:eastAsia="Calibri"/>
                <w:color w:val="000000" w:themeColor="text1"/>
                <w:sz w:val="20"/>
                <w:szCs w:val="20"/>
                <w:lang w:eastAsia="zh-CN"/>
              </w:rPr>
              <w:t>912</w:t>
            </w:r>
          </w:p>
        </w:tc>
        <w:tc>
          <w:tcPr>
            <w:tcW w:w="820" w:type="pct"/>
            <w:hideMark/>
          </w:tcPr>
          <w:p w14:paraId="11D86862" w14:textId="77777777" w:rsidR="00B17A7D" w:rsidRPr="00894F01" w:rsidRDefault="00B17A7D" w:rsidP="00761547">
            <w:pPr>
              <w:jc w:val="right"/>
              <w:rPr>
                <w:color w:val="000000"/>
                <w:sz w:val="20"/>
                <w:szCs w:val="20"/>
                <w:lang w:eastAsia="zh-CN"/>
              </w:rPr>
            </w:pPr>
            <w:r w:rsidRPr="00894F01">
              <w:rPr>
                <w:rFonts w:eastAsia="Calibri"/>
                <w:color w:val="000000" w:themeColor="text1"/>
                <w:sz w:val="20"/>
                <w:szCs w:val="20"/>
                <w:lang w:eastAsia="zh-CN"/>
              </w:rPr>
              <w:t>1</w:t>
            </w:r>
            <w:r>
              <w:rPr>
                <w:rFonts w:eastAsia="Calibri"/>
                <w:color w:val="000000" w:themeColor="text1"/>
                <w:sz w:val="20"/>
                <w:szCs w:val="20"/>
                <w:lang w:val="ru-RU" w:eastAsia="zh-CN"/>
              </w:rPr>
              <w:t>,</w:t>
            </w:r>
            <w:r w:rsidRPr="00894F01">
              <w:rPr>
                <w:rFonts w:eastAsia="Calibri"/>
                <w:color w:val="000000" w:themeColor="text1"/>
                <w:sz w:val="20"/>
                <w:szCs w:val="20"/>
                <w:lang w:eastAsia="zh-CN"/>
              </w:rPr>
              <w:t>9</w:t>
            </w:r>
          </w:p>
        </w:tc>
      </w:tr>
      <w:tr w:rsidR="00B17A7D" w:rsidRPr="00894F01" w14:paraId="3F5EC514" w14:textId="77777777" w:rsidTr="00761547">
        <w:trPr>
          <w:trHeight w:val="29"/>
        </w:trPr>
        <w:tc>
          <w:tcPr>
            <w:tcW w:w="1589" w:type="pct"/>
            <w:hideMark/>
          </w:tcPr>
          <w:p w14:paraId="64F90957" w14:textId="77777777" w:rsidR="00B17A7D" w:rsidRPr="00EB69EE" w:rsidRDefault="00B17A7D" w:rsidP="00761547">
            <w:pPr>
              <w:jc w:val="left"/>
              <w:rPr>
                <w:color w:val="000000"/>
                <w:sz w:val="20"/>
                <w:szCs w:val="20"/>
                <w:lang w:val="ru-RU" w:eastAsia="zh-CN"/>
              </w:rPr>
            </w:pPr>
            <w:r>
              <w:rPr>
                <w:color w:val="000000"/>
                <w:sz w:val="20"/>
                <w:szCs w:val="20"/>
                <w:lang w:val="ru-RU" w:eastAsia="zh-CN"/>
              </w:rPr>
              <w:t xml:space="preserve">Производство </w:t>
            </w:r>
            <w:r>
              <w:rPr>
                <w:rFonts w:eastAsia="Calibri"/>
                <w:color w:val="000000" w:themeColor="text1"/>
                <w:sz w:val="20"/>
                <w:szCs w:val="20"/>
                <w:lang w:val="ru-RU" w:eastAsia="zh-CN"/>
              </w:rPr>
              <w:t>пеноматериалов</w:t>
            </w:r>
          </w:p>
        </w:tc>
        <w:tc>
          <w:tcPr>
            <w:tcW w:w="736" w:type="pct"/>
            <w:hideMark/>
          </w:tcPr>
          <w:p w14:paraId="40E83C00" w14:textId="77777777" w:rsidR="00B17A7D" w:rsidRPr="00894F01" w:rsidRDefault="00B17A7D" w:rsidP="00761547">
            <w:pPr>
              <w:jc w:val="right"/>
              <w:rPr>
                <w:color w:val="000000"/>
                <w:sz w:val="20"/>
                <w:szCs w:val="20"/>
                <w:lang w:eastAsia="zh-CN"/>
              </w:rPr>
            </w:pPr>
            <w:r w:rsidRPr="00894F01">
              <w:rPr>
                <w:rFonts w:eastAsia="Calibri"/>
                <w:color w:val="000000" w:themeColor="text1"/>
                <w:sz w:val="20"/>
                <w:szCs w:val="20"/>
                <w:lang w:eastAsia="zh-CN"/>
              </w:rPr>
              <w:t>503</w:t>
            </w:r>
            <w:r>
              <w:rPr>
                <w:rFonts w:eastAsia="Calibri"/>
                <w:color w:val="000000" w:themeColor="text1"/>
                <w:sz w:val="20"/>
                <w:szCs w:val="20"/>
                <w:lang w:val="ru-RU" w:eastAsia="zh-CN"/>
              </w:rPr>
              <w:t>,</w:t>
            </w:r>
            <w:r w:rsidRPr="00894F01">
              <w:rPr>
                <w:rFonts w:eastAsia="Calibri"/>
                <w:color w:val="000000" w:themeColor="text1"/>
                <w:sz w:val="20"/>
                <w:szCs w:val="20"/>
                <w:lang w:eastAsia="zh-CN"/>
              </w:rPr>
              <w:t>70</w:t>
            </w:r>
          </w:p>
        </w:tc>
        <w:tc>
          <w:tcPr>
            <w:tcW w:w="704" w:type="pct"/>
            <w:hideMark/>
          </w:tcPr>
          <w:p w14:paraId="2852AD55" w14:textId="77777777" w:rsidR="00B17A7D" w:rsidRPr="00894F01" w:rsidRDefault="00B17A7D" w:rsidP="00761547">
            <w:pPr>
              <w:jc w:val="right"/>
              <w:rPr>
                <w:color w:val="000000"/>
                <w:sz w:val="20"/>
                <w:szCs w:val="20"/>
                <w:lang w:eastAsia="zh-CN"/>
              </w:rPr>
            </w:pPr>
            <w:r w:rsidRPr="00894F01">
              <w:rPr>
                <w:rFonts w:eastAsia="Calibri"/>
                <w:color w:val="000000" w:themeColor="text1"/>
                <w:sz w:val="20"/>
                <w:szCs w:val="20"/>
                <w:lang w:eastAsia="zh-CN"/>
              </w:rPr>
              <w:t>3</w:t>
            </w:r>
            <w:r>
              <w:rPr>
                <w:rFonts w:eastAsia="Calibri"/>
                <w:color w:val="000000" w:themeColor="text1"/>
                <w:sz w:val="20"/>
                <w:szCs w:val="20"/>
                <w:lang w:val="ru-RU" w:eastAsia="zh-CN"/>
              </w:rPr>
              <w:t>,</w:t>
            </w:r>
            <w:r w:rsidRPr="00894F01">
              <w:rPr>
                <w:rFonts w:eastAsia="Calibri"/>
                <w:color w:val="000000" w:themeColor="text1"/>
                <w:sz w:val="20"/>
                <w:szCs w:val="20"/>
                <w:lang w:eastAsia="zh-CN"/>
              </w:rPr>
              <w:t>4</w:t>
            </w:r>
          </w:p>
        </w:tc>
        <w:tc>
          <w:tcPr>
            <w:tcW w:w="1151" w:type="pct"/>
            <w:hideMark/>
          </w:tcPr>
          <w:p w14:paraId="06D06DD9" w14:textId="77777777" w:rsidR="00B17A7D" w:rsidRPr="00894F01" w:rsidRDefault="00B17A7D" w:rsidP="00761547">
            <w:pPr>
              <w:jc w:val="right"/>
              <w:rPr>
                <w:color w:val="000000"/>
                <w:sz w:val="20"/>
                <w:szCs w:val="20"/>
                <w:lang w:eastAsia="zh-CN"/>
              </w:rPr>
            </w:pPr>
            <w:r w:rsidRPr="00894F01">
              <w:rPr>
                <w:rFonts w:eastAsia="Calibri"/>
                <w:color w:val="000000" w:themeColor="text1"/>
                <w:sz w:val="20"/>
                <w:szCs w:val="20"/>
                <w:lang w:eastAsia="zh-CN"/>
              </w:rPr>
              <w:t>399</w:t>
            </w:r>
            <w:r>
              <w:rPr>
                <w:rFonts w:eastAsia="Calibri"/>
                <w:color w:val="000000" w:themeColor="text1"/>
                <w:sz w:val="20"/>
                <w:szCs w:val="20"/>
                <w:lang w:val="ru-RU" w:eastAsia="zh-CN"/>
              </w:rPr>
              <w:t xml:space="preserve"> </w:t>
            </w:r>
            <w:r w:rsidRPr="00894F01">
              <w:rPr>
                <w:rFonts w:eastAsia="Calibri"/>
                <w:color w:val="000000" w:themeColor="text1"/>
                <w:sz w:val="20"/>
                <w:szCs w:val="20"/>
                <w:lang w:eastAsia="zh-CN"/>
              </w:rPr>
              <w:t>937</w:t>
            </w:r>
          </w:p>
        </w:tc>
        <w:tc>
          <w:tcPr>
            <w:tcW w:w="820" w:type="pct"/>
            <w:hideMark/>
          </w:tcPr>
          <w:p w14:paraId="0512DAC1" w14:textId="77777777" w:rsidR="00B17A7D" w:rsidRPr="00894F01" w:rsidRDefault="00B17A7D" w:rsidP="00761547">
            <w:pPr>
              <w:jc w:val="right"/>
              <w:rPr>
                <w:color w:val="000000"/>
                <w:sz w:val="20"/>
                <w:szCs w:val="20"/>
                <w:lang w:eastAsia="zh-CN"/>
              </w:rPr>
            </w:pPr>
            <w:r w:rsidRPr="00894F01">
              <w:rPr>
                <w:rFonts w:eastAsia="Calibri"/>
                <w:color w:val="000000" w:themeColor="text1"/>
                <w:sz w:val="20"/>
                <w:szCs w:val="20"/>
                <w:lang w:eastAsia="zh-CN"/>
              </w:rPr>
              <w:t>1</w:t>
            </w:r>
            <w:r>
              <w:rPr>
                <w:rFonts w:eastAsia="Calibri"/>
                <w:color w:val="000000" w:themeColor="text1"/>
                <w:sz w:val="20"/>
                <w:szCs w:val="20"/>
                <w:lang w:val="ru-RU" w:eastAsia="zh-CN"/>
              </w:rPr>
              <w:t>,</w:t>
            </w:r>
            <w:r w:rsidRPr="00894F01">
              <w:rPr>
                <w:rFonts w:eastAsia="Calibri"/>
                <w:color w:val="000000" w:themeColor="text1"/>
                <w:sz w:val="20"/>
                <w:szCs w:val="20"/>
                <w:lang w:eastAsia="zh-CN"/>
              </w:rPr>
              <w:t>7</w:t>
            </w:r>
          </w:p>
        </w:tc>
      </w:tr>
      <w:tr w:rsidR="00B17A7D" w:rsidRPr="00894F01" w14:paraId="41904017" w14:textId="77777777" w:rsidTr="00761547">
        <w:trPr>
          <w:trHeight w:val="29"/>
        </w:trPr>
        <w:tc>
          <w:tcPr>
            <w:tcW w:w="1589" w:type="pct"/>
            <w:hideMark/>
          </w:tcPr>
          <w:p w14:paraId="31BB5520" w14:textId="77777777" w:rsidR="00B17A7D" w:rsidRPr="006D2F01" w:rsidRDefault="00B17A7D" w:rsidP="00761547">
            <w:pPr>
              <w:jc w:val="right"/>
              <w:rPr>
                <w:b/>
                <w:bCs/>
                <w:i/>
                <w:iCs/>
                <w:color w:val="000000"/>
                <w:sz w:val="20"/>
                <w:szCs w:val="20"/>
                <w:lang w:val="ru-RU" w:eastAsia="zh-CN"/>
              </w:rPr>
            </w:pPr>
            <w:r>
              <w:rPr>
                <w:rFonts w:eastAsia="Calibri"/>
                <w:b/>
                <w:bCs/>
                <w:i/>
                <w:iCs/>
                <w:color w:val="000000" w:themeColor="text1"/>
                <w:sz w:val="20"/>
                <w:szCs w:val="20"/>
                <w:lang w:val="ru-RU" w:eastAsia="zh-CN"/>
              </w:rPr>
              <w:t>Итого в производстве</w:t>
            </w:r>
          </w:p>
        </w:tc>
        <w:tc>
          <w:tcPr>
            <w:tcW w:w="736" w:type="pct"/>
            <w:hideMark/>
          </w:tcPr>
          <w:p w14:paraId="7ABD83B0" w14:textId="77777777" w:rsidR="00B17A7D" w:rsidRPr="00894F01" w:rsidRDefault="00B17A7D" w:rsidP="00761547">
            <w:pPr>
              <w:jc w:val="right"/>
              <w:rPr>
                <w:b/>
                <w:bCs/>
                <w:i/>
                <w:iCs/>
                <w:color w:val="000000"/>
                <w:sz w:val="20"/>
                <w:szCs w:val="20"/>
                <w:lang w:eastAsia="zh-CN"/>
              </w:rPr>
            </w:pPr>
            <w:r w:rsidRPr="00894F01">
              <w:rPr>
                <w:b/>
                <w:bCs/>
                <w:i/>
                <w:iCs/>
                <w:color w:val="000000"/>
                <w:sz w:val="20"/>
                <w:szCs w:val="20"/>
                <w:lang w:eastAsia="zh-CN"/>
              </w:rPr>
              <w:t>1</w:t>
            </w:r>
            <w:r>
              <w:rPr>
                <w:b/>
                <w:bCs/>
                <w:i/>
                <w:iCs/>
                <w:color w:val="000000"/>
                <w:sz w:val="20"/>
                <w:szCs w:val="20"/>
                <w:lang w:val="ru-RU" w:eastAsia="zh-CN"/>
              </w:rPr>
              <w:t xml:space="preserve"> </w:t>
            </w:r>
            <w:r w:rsidRPr="00894F01">
              <w:rPr>
                <w:b/>
                <w:bCs/>
                <w:i/>
                <w:iCs/>
                <w:color w:val="000000"/>
                <w:sz w:val="20"/>
                <w:szCs w:val="20"/>
                <w:lang w:eastAsia="zh-CN"/>
              </w:rPr>
              <w:t>305</w:t>
            </w:r>
            <w:r>
              <w:rPr>
                <w:b/>
                <w:bCs/>
                <w:i/>
                <w:iCs/>
                <w:color w:val="000000"/>
                <w:sz w:val="20"/>
                <w:szCs w:val="20"/>
                <w:lang w:val="ru-RU" w:eastAsia="zh-CN"/>
              </w:rPr>
              <w:t>,</w:t>
            </w:r>
            <w:r w:rsidRPr="00894F01">
              <w:rPr>
                <w:b/>
                <w:bCs/>
                <w:i/>
                <w:iCs/>
                <w:color w:val="000000"/>
                <w:sz w:val="20"/>
                <w:szCs w:val="20"/>
                <w:lang w:eastAsia="zh-CN"/>
              </w:rPr>
              <w:t>55</w:t>
            </w:r>
          </w:p>
        </w:tc>
        <w:tc>
          <w:tcPr>
            <w:tcW w:w="704" w:type="pct"/>
            <w:hideMark/>
          </w:tcPr>
          <w:p w14:paraId="5371F9B0" w14:textId="77777777" w:rsidR="00B17A7D" w:rsidRPr="00894F01" w:rsidRDefault="00B17A7D" w:rsidP="00761547">
            <w:pPr>
              <w:jc w:val="right"/>
              <w:rPr>
                <w:b/>
                <w:bCs/>
                <w:i/>
                <w:iCs/>
                <w:color w:val="000000"/>
                <w:sz w:val="20"/>
                <w:szCs w:val="20"/>
                <w:lang w:eastAsia="zh-CN"/>
              </w:rPr>
            </w:pPr>
            <w:r>
              <w:rPr>
                <w:b/>
                <w:bCs/>
                <w:i/>
                <w:iCs/>
                <w:color w:val="000000"/>
                <w:sz w:val="20"/>
                <w:szCs w:val="20"/>
                <w:lang w:eastAsia="zh-CN"/>
              </w:rPr>
              <w:t>8</w:t>
            </w:r>
            <w:r>
              <w:rPr>
                <w:b/>
                <w:bCs/>
                <w:i/>
                <w:iCs/>
                <w:color w:val="000000"/>
                <w:sz w:val="20"/>
                <w:szCs w:val="20"/>
                <w:lang w:val="ru-RU" w:eastAsia="zh-CN"/>
              </w:rPr>
              <w:t>,</w:t>
            </w:r>
            <w:r>
              <w:rPr>
                <w:b/>
                <w:bCs/>
                <w:i/>
                <w:iCs/>
                <w:color w:val="000000"/>
                <w:sz w:val="20"/>
                <w:szCs w:val="20"/>
                <w:lang w:eastAsia="zh-CN"/>
              </w:rPr>
              <w:t>8</w:t>
            </w:r>
          </w:p>
        </w:tc>
        <w:tc>
          <w:tcPr>
            <w:tcW w:w="1151" w:type="pct"/>
            <w:hideMark/>
          </w:tcPr>
          <w:p w14:paraId="5684AD6D" w14:textId="77777777" w:rsidR="00B17A7D" w:rsidRPr="00894F01" w:rsidRDefault="00B17A7D" w:rsidP="00761547">
            <w:pPr>
              <w:jc w:val="right"/>
              <w:rPr>
                <w:b/>
                <w:bCs/>
                <w:i/>
                <w:iCs/>
                <w:color w:val="000000"/>
                <w:sz w:val="20"/>
                <w:szCs w:val="20"/>
                <w:lang w:eastAsia="zh-CN"/>
              </w:rPr>
            </w:pPr>
            <w:r w:rsidRPr="00894F01">
              <w:rPr>
                <w:b/>
                <w:bCs/>
                <w:i/>
                <w:iCs/>
                <w:color w:val="000000"/>
                <w:sz w:val="20"/>
                <w:szCs w:val="20"/>
                <w:lang w:eastAsia="zh-CN"/>
              </w:rPr>
              <w:t>2</w:t>
            </w:r>
            <w:r>
              <w:rPr>
                <w:b/>
                <w:bCs/>
                <w:i/>
                <w:iCs/>
                <w:color w:val="000000"/>
                <w:sz w:val="20"/>
                <w:szCs w:val="20"/>
                <w:lang w:val="ru-RU" w:eastAsia="zh-CN"/>
              </w:rPr>
              <w:t xml:space="preserve"> </w:t>
            </w:r>
            <w:r w:rsidRPr="00894F01">
              <w:rPr>
                <w:b/>
                <w:bCs/>
                <w:i/>
                <w:iCs/>
                <w:color w:val="000000"/>
                <w:sz w:val="20"/>
                <w:szCs w:val="20"/>
                <w:lang w:eastAsia="zh-CN"/>
              </w:rPr>
              <w:t>139</w:t>
            </w:r>
            <w:r>
              <w:rPr>
                <w:b/>
                <w:bCs/>
                <w:i/>
                <w:iCs/>
                <w:color w:val="000000"/>
                <w:sz w:val="20"/>
                <w:szCs w:val="20"/>
                <w:lang w:val="ru-RU" w:eastAsia="zh-CN"/>
              </w:rPr>
              <w:t xml:space="preserve"> </w:t>
            </w:r>
            <w:r w:rsidRPr="00894F01">
              <w:rPr>
                <w:b/>
                <w:bCs/>
                <w:i/>
                <w:iCs/>
                <w:color w:val="000000"/>
                <w:sz w:val="20"/>
                <w:szCs w:val="20"/>
                <w:lang w:eastAsia="zh-CN"/>
              </w:rPr>
              <w:t>782</w:t>
            </w:r>
          </w:p>
        </w:tc>
        <w:tc>
          <w:tcPr>
            <w:tcW w:w="820" w:type="pct"/>
            <w:hideMark/>
          </w:tcPr>
          <w:p w14:paraId="3AFE1C4B" w14:textId="77777777" w:rsidR="00B17A7D" w:rsidRPr="00894F01" w:rsidRDefault="00B17A7D" w:rsidP="00761547">
            <w:pPr>
              <w:jc w:val="right"/>
              <w:rPr>
                <w:b/>
                <w:bCs/>
                <w:i/>
                <w:iCs/>
                <w:color w:val="000000"/>
                <w:sz w:val="20"/>
                <w:szCs w:val="20"/>
                <w:lang w:eastAsia="zh-CN"/>
              </w:rPr>
            </w:pPr>
            <w:r>
              <w:rPr>
                <w:b/>
                <w:bCs/>
                <w:i/>
                <w:iCs/>
                <w:color w:val="000000"/>
                <w:sz w:val="20"/>
                <w:szCs w:val="20"/>
                <w:lang w:eastAsia="zh-CN"/>
              </w:rPr>
              <w:t>8</w:t>
            </w:r>
            <w:r>
              <w:rPr>
                <w:b/>
                <w:bCs/>
                <w:i/>
                <w:iCs/>
                <w:color w:val="000000"/>
                <w:sz w:val="20"/>
                <w:szCs w:val="20"/>
                <w:lang w:val="ru-RU" w:eastAsia="zh-CN"/>
              </w:rPr>
              <w:t>,</w:t>
            </w:r>
            <w:r>
              <w:rPr>
                <w:b/>
                <w:bCs/>
                <w:i/>
                <w:iCs/>
                <w:color w:val="000000"/>
                <w:sz w:val="20"/>
                <w:szCs w:val="20"/>
                <w:lang w:eastAsia="zh-CN"/>
              </w:rPr>
              <w:t>9</w:t>
            </w:r>
          </w:p>
        </w:tc>
      </w:tr>
      <w:tr w:rsidR="00B17A7D" w:rsidRPr="00894F01" w14:paraId="1209EB86" w14:textId="77777777" w:rsidTr="00761547">
        <w:trPr>
          <w:trHeight w:val="29"/>
        </w:trPr>
        <w:tc>
          <w:tcPr>
            <w:tcW w:w="5000" w:type="pct"/>
            <w:gridSpan w:val="5"/>
            <w:vAlign w:val="center"/>
            <w:hideMark/>
          </w:tcPr>
          <w:p w14:paraId="55F779D6" w14:textId="77777777" w:rsidR="00B17A7D" w:rsidRPr="00EB69EE" w:rsidRDefault="00B17A7D" w:rsidP="00761547">
            <w:pPr>
              <w:jc w:val="center"/>
              <w:rPr>
                <w:i/>
                <w:iCs/>
                <w:color w:val="000000"/>
                <w:sz w:val="20"/>
                <w:szCs w:val="20"/>
                <w:lang w:val="ru-RU" w:eastAsia="zh-CN"/>
              </w:rPr>
            </w:pPr>
            <w:r>
              <w:rPr>
                <w:rFonts w:eastAsia="Calibri"/>
                <w:i/>
                <w:iCs/>
                <w:color w:val="000000" w:themeColor="text1"/>
                <w:sz w:val="20"/>
                <w:szCs w:val="20"/>
                <w:lang w:val="ru-RU" w:eastAsia="zh-CN"/>
              </w:rPr>
              <w:t>Подсекторы обслуживания</w:t>
            </w:r>
          </w:p>
        </w:tc>
      </w:tr>
      <w:tr w:rsidR="00B17A7D" w:rsidRPr="00894F01" w14:paraId="10819D5A" w14:textId="77777777" w:rsidTr="00761547">
        <w:trPr>
          <w:trHeight w:val="29"/>
        </w:trPr>
        <w:tc>
          <w:tcPr>
            <w:tcW w:w="1589" w:type="pct"/>
            <w:hideMark/>
          </w:tcPr>
          <w:p w14:paraId="219D32EC" w14:textId="77777777" w:rsidR="00B17A7D" w:rsidRPr="00EB69EE" w:rsidRDefault="00B17A7D" w:rsidP="00761547">
            <w:pPr>
              <w:jc w:val="left"/>
              <w:rPr>
                <w:color w:val="000000"/>
                <w:sz w:val="20"/>
                <w:szCs w:val="20"/>
                <w:lang w:val="ru-RU" w:eastAsia="zh-CN"/>
              </w:rPr>
            </w:pPr>
            <w:r>
              <w:rPr>
                <w:rFonts w:eastAsia="Calibri"/>
                <w:color w:val="000000" w:themeColor="text1"/>
                <w:sz w:val="20"/>
                <w:szCs w:val="20"/>
                <w:lang w:val="ru-RU" w:eastAsia="zh-CN"/>
              </w:rPr>
              <w:t>Обслуживание ХКВ</w:t>
            </w:r>
          </w:p>
        </w:tc>
        <w:tc>
          <w:tcPr>
            <w:tcW w:w="736" w:type="pct"/>
            <w:hideMark/>
          </w:tcPr>
          <w:p w14:paraId="26B746E7" w14:textId="77777777" w:rsidR="00B17A7D" w:rsidRPr="00894F01" w:rsidRDefault="00B17A7D" w:rsidP="00761547">
            <w:pPr>
              <w:jc w:val="right"/>
              <w:rPr>
                <w:sz w:val="20"/>
                <w:szCs w:val="20"/>
                <w:lang w:eastAsia="zh-CN"/>
              </w:rPr>
            </w:pPr>
            <w:r w:rsidRPr="00894F01">
              <w:rPr>
                <w:rFonts w:eastAsia="Calibri"/>
                <w:sz w:val="20"/>
                <w:szCs w:val="20"/>
                <w:lang w:eastAsia="zh-CN"/>
              </w:rPr>
              <w:t>9</w:t>
            </w:r>
            <w:r>
              <w:rPr>
                <w:rFonts w:eastAsia="Calibri"/>
                <w:sz w:val="20"/>
                <w:szCs w:val="20"/>
                <w:lang w:val="ru-RU" w:eastAsia="zh-CN"/>
              </w:rPr>
              <w:t> </w:t>
            </w:r>
            <w:r w:rsidRPr="00894F01">
              <w:rPr>
                <w:rFonts w:eastAsia="Calibri"/>
                <w:sz w:val="20"/>
                <w:szCs w:val="20"/>
                <w:lang w:eastAsia="zh-CN"/>
              </w:rPr>
              <w:t>613</w:t>
            </w:r>
            <w:r>
              <w:rPr>
                <w:rFonts w:eastAsia="Calibri"/>
                <w:sz w:val="20"/>
                <w:szCs w:val="20"/>
                <w:lang w:val="ru-RU" w:eastAsia="zh-CN"/>
              </w:rPr>
              <w:t>,</w:t>
            </w:r>
            <w:r w:rsidRPr="00894F01">
              <w:rPr>
                <w:rFonts w:eastAsia="Calibri"/>
                <w:sz w:val="20"/>
                <w:szCs w:val="20"/>
                <w:lang w:eastAsia="zh-CN"/>
              </w:rPr>
              <w:t>25</w:t>
            </w:r>
          </w:p>
        </w:tc>
        <w:tc>
          <w:tcPr>
            <w:tcW w:w="704" w:type="pct"/>
            <w:hideMark/>
          </w:tcPr>
          <w:p w14:paraId="6027C41D" w14:textId="77777777" w:rsidR="00B17A7D" w:rsidRPr="00894F01" w:rsidRDefault="00B17A7D" w:rsidP="00761547">
            <w:pPr>
              <w:jc w:val="right"/>
              <w:rPr>
                <w:sz w:val="20"/>
                <w:szCs w:val="20"/>
                <w:lang w:eastAsia="zh-CN"/>
              </w:rPr>
            </w:pPr>
            <w:r w:rsidRPr="00894F01">
              <w:rPr>
                <w:rFonts w:eastAsia="Calibri"/>
                <w:sz w:val="20"/>
                <w:szCs w:val="20"/>
                <w:lang w:eastAsia="zh-CN"/>
              </w:rPr>
              <w:t>65</w:t>
            </w:r>
            <w:r>
              <w:rPr>
                <w:rFonts w:eastAsia="Calibri"/>
                <w:sz w:val="20"/>
                <w:szCs w:val="20"/>
                <w:lang w:val="ru-RU" w:eastAsia="zh-CN"/>
              </w:rPr>
              <w:t>,</w:t>
            </w:r>
            <w:r w:rsidRPr="00894F01">
              <w:rPr>
                <w:rFonts w:eastAsia="Calibri"/>
                <w:sz w:val="20"/>
                <w:szCs w:val="20"/>
                <w:lang w:eastAsia="zh-CN"/>
              </w:rPr>
              <w:t>1</w:t>
            </w:r>
          </w:p>
        </w:tc>
        <w:tc>
          <w:tcPr>
            <w:tcW w:w="1151" w:type="pct"/>
            <w:hideMark/>
          </w:tcPr>
          <w:p w14:paraId="709B6F37" w14:textId="77777777" w:rsidR="00B17A7D" w:rsidRPr="00894F01" w:rsidRDefault="00B17A7D" w:rsidP="00761547">
            <w:pPr>
              <w:jc w:val="right"/>
              <w:rPr>
                <w:sz w:val="20"/>
                <w:szCs w:val="20"/>
                <w:lang w:eastAsia="zh-CN"/>
              </w:rPr>
            </w:pPr>
            <w:r w:rsidRPr="00894F01">
              <w:rPr>
                <w:rFonts w:eastAsia="Calibri"/>
                <w:sz w:val="20"/>
                <w:szCs w:val="20"/>
                <w:lang w:eastAsia="zh-CN"/>
              </w:rPr>
              <w:t>16</w:t>
            </w:r>
            <w:r>
              <w:rPr>
                <w:rFonts w:eastAsia="Calibri"/>
                <w:sz w:val="20"/>
                <w:szCs w:val="20"/>
                <w:lang w:val="ru-RU" w:eastAsia="zh-CN"/>
              </w:rPr>
              <w:t xml:space="preserve"> </w:t>
            </w:r>
            <w:r w:rsidRPr="00894F01">
              <w:rPr>
                <w:rFonts w:eastAsia="Calibri"/>
                <w:sz w:val="20"/>
                <w:szCs w:val="20"/>
                <w:lang w:eastAsia="zh-CN"/>
              </w:rPr>
              <w:t>351</w:t>
            </w:r>
            <w:r>
              <w:rPr>
                <w:rFonts w:eastAsia="Calibri"/>
                <w:sz w:val="20"/>
                <w:szCs w:val="20"/>
                <w:lang w:val="ru-RU" w:eastAsia="zh-CN"/>
              </w:rPr>
              <w:t xml:space="preserve"> </w:t>
            </w:r>
            <w:r w:rsidRPr="00894F01">
              <w:rPr>
                <w:rFonts w:eastAsia="Calibri"/>
                <w:sz w:val="20"/>
                <w:szCs w:val="20"/>
                <w:lang w:eastAsia="zh-CN"/>
              </w:rPr>
              <w:t>809</w:t>
            </w:r>
          </w:p>
        </w:tc>
        <w:tc>
          <w:tcPr>
            <w:tcW w:w="820" w:type="pct"/>
            <w:hideMark/>
          </w:tcPr>
          <w:p w14:paraId="1606734A" w14:textId="77777777" w:rsidR="00B17A7D" w:rsidRPr="00894F01" w:rsidRDefault="00B17A7D" w:rsidP="00761547">
            <w:pPr>
              <w:jc w:val="right"/>
              <w:rPr>
                <w:sz w:val="20"/>
                <w:szCs w:val="20"/>
                <w:lang w:eastAsia="zh-CN"/>
              </w:rPr>
            </w:pPr>
            <w:r w:rsidRPr="00894F01">
              <w:rPr>
                <w:rFonts w:eastAsia="Calibri"/>
                <w:sz w:val="20"/>
                <w:szCs w:val="20"/>
                <w:lang w:eastAsia="zh-CN"/>
              </w:rPr>
              <w:t>68</w:t>
            </w:r>
            <w:r>
              <w:rPr>
                <w:rFonts w:eastAsia="Calibri"/>
                <w:sz w:val="20"/>
                <w:szCs w:val="20"/>
                <w:lang w:val="ru-RU" w:eastAsia="zh-CN"/>
              </w:rPr>
              <w:t>,</w:t>
            </w:r>
            <w:r>
              <w:rPr>
                <w:rFonts w:eastAsia="Calibri"/>
                <w:sz w:val="20"/>
                <w:szCs w:val="20"/>
                <w:lang w:eastAsia="zh-CN"/>
              </w:rPr>
              <w:t>1</w:t>
            </w:r>
          </w:p>
        </w:tc>
      </w:tr>
      <w:tr w:rsidR="00B17A7D" w:rsidRPr="00894F01" w14:paraId="505912F1" w14:textId="77777777" w:rsidTr="00761547">
        <w:trPr>
          <w:trHeight w:val="29"/>
        </w:trPr>
        <w:tc>
          <w:tcPr>
            <w:tcW w:w="1589" w:type="pct"/>
            <w:hideMark/>
          </w:tcPr>
          <w:p w14:paraId="577E3367" w14:textId="77777777" w:rsidR="00B17A7D" w:rsidRPr="00EB69EE" w:rsidRDefault="00B17A7D" w:rsidP="00761547">
            <w:pPr>
              <w:jc w:val="left"/>
              <w:rPr>
                <w:color w:val="000000"/>
                <w:sz w:val="20"/>
                <w:szCs w:val="20"/>
                <w:lang w:val="ru-RU" w:eastAsia="zh-CN"/>
              </w:rPr>
            </w:pPr>
            <w:r>
              <w:rPr>
                <w:rFonts w:eastAsia="Calibri"/>
                <w:color w:val="000000" w:themeColor="text1"/>
                <w:sz w:val="20"/>
                <w:szCs w:val="20"/>
                <w:lang w:val="ru-RU" w:eastAsia="zh-CN"/>
              </w:rPr>
              <w:t>Обслуживание МКВ</w:t>
            </w:r>
          </w:p>
        </w:tc>
        <w:tc>
          <w:tcPr>
            <w:tcW w:w="736" w:type="pct"/>
            <w:hideMark/>
          </w:tcPr>
          <w:p w14:paraId="1F86C89E" w14:textId="77777777" w:rsidR="00B17A7D" w:rsidRPr="00894F01" w:rsidRDefault="00B17A7D" w:rsidP="00761547">
            <w:pPr>
              <w:jc w:val="right"/>
              <w:rPr>
                <w:sz w:val="20"/>
                <w:szCs w:val="20"/>
                <w:lang w:eastAsia="zh-CN"/>
              </w:rPr>
            </w:pPr>
            <w:r w:rsidRPr="00894F01">
              <w:rPr>
                <w:rFonts w:eastAsia="Calibri"/>
                <w:sz w:val="20"/>
                <w:szCs w:val="20"/>
                <w:lang w:eastAsia="zh-CN"/>
              </w:rPr>
              <w:t>3</w:t>
            </w:r>
            <w:r>
              <w:rPr>
                <w:rFonts w:eastAsia="Calibri"/>
                <w:sz w:val="20"/>
                <w:szCs w:val="20"/>
                <w:lang w:val="ru-RU" w:eastAsia="zh-CN"/>
              </w:rPr>
              <w:t> </w:t>
            </w:r>
            <w:r w:rsidRPr="00894F01">
              <w:rPr>
                <w:rFonts w:eastAsia="Calibri"/>
                <w:sz w:val="20"/>
                <w:szCs w:val="20"/>
                <w:lang w:eastAsia="zh-CN"/>
              </w:rPr>
              <w:t>823</w:t>
            </w:r>
            <w:r>
              <w:rPr>
                <w:rFonts w:eastAsia="Calibri"/>
                <w:sz w:val="20"/>
                <w:szCs w:val="20"/>
                <w:lang w:val="ru-RU" w:eastAsia="zh-CN"/>
              </w:rPr>
              <w:t>,</w:t>
            </w:r>
            <w:r w:rsidRPr="00894F01">
              <w:rPr>
                <w:rFonts w:eastAsia="Calibri"/>
                <w:sz w:val="20"/>
                <w:szCs w:val="20"/>
                <w:lang w:eastAsia="zh-CN"/>
              </w:rPr>
              <w:t>79</w:t>
            </w:r>
          </w:p>
        </w:tc>
        <w:tc>
          <w:tcPr>
            <w:tcW w:w="704" w:type="pct"/>
            <w:hideMark/>
          </w:tcPr>
          <w:p w14:paraId="10CB12D8" w14:textId="77777777" w:rsidR="00B17A7D" w:rsidRPr="00894F01" w:rsidRDefault="00B17A7D" w:rsidP="00761547">
            <w:pPr>
              <w:jc w:val="right"/>
              <w:rPr>
                <w:sz w:val="20"/>
                <w:szCs w:val="20"/>
                <w:lang w:eastAsia="zh-CN"/>
              </w:rPr>
            </w:pPr>
            <w:r w:rsidRPr="00894F01">
              <w:rPr>
                <w:rFonts w:eastAsia="Calibri"/>
                <w:sz w:val="20"/>
                <w:szCs w:val="20"/>
                <w:lang w:eastAsia="zh-CN"/>
              </w:rPr>
              <w:t>25</w:t>
            </w:r>
            <w:r>
              <w:rPr>
                <w:rFonts w:eastAsia="Calibri"/>
                <w:sz w:val="20"/>
                <w:szCs w:val="20"/>
                <w:lang w:val="ru-RU" w:eastAsia="zh-CN"/>
              </w:rPr>
              <w:t>,</w:t>
            </w:r>
            <w:r w:rsidRPr="00894F01">
              <w:rPr>
                <w:rFonts w:eastAsia="Calibri"/>
                <w:sz w:val="20"/>
                <w:szCs w:val="20"/>
                <w:lang w:eastAsia="zh-CN"/>
              </w:rPr>
              <w:t>9</w:t>
            </w:r>
          </w:p>
        </w:tc>
        <w:tc>
          <w:tcPr>
            <w:tcW w:w="1151" w:type="pct"/>
            <w:hideMark/>
          </w:tcPr>
          <w:p w14:paraId="599E99D8" w14:textId="77777777" w:rsidR="00B17A7D" w:rsidRPr="00894F01" w:rsidRDefault="00B17A7D" w:rsidP="00761547">
            <w:pPr>
              <w:jc w:val="right"/>
              <w:rPr>
                <w:sz w:val="20"/>
                <w:szCs w:val="20"/>
                <w:lang w:eastAsia="zh-CN"/>
              </w:rPr>
            </w:pPr>
            <w:r w:rsidRPr="00894F01">
              <w:rPr>
                <w:rFonts w:eastAsia="Calibri"/>
                <w:sz w:val="20"/>
                <w:szCs w:val="20"/>
                <w:lang w:eastAsia="zh-CN"/>
              </w:rPr>
              <w:t>5</w:t>
            </w:r>
            <w:r>
              <w:rPr>
                <w:rFonts w:eastAsia="Calibri"/>
                <w:sz w:val="20"/>
                <w:szCs w:val="20"/>
                <w:lang w:val="ru-RU" w:eastAsia="zh-CN"/>
              </w:rPr>
              <w:t xml:space="preserve"> </w:t>
            </w:r>
            <w:r w:rsidRPr="00894F01">
              <w:rPr>
                <w:rFonts w:eastAsia="Calibri"/>
                <w:sz w:val="20"/>
                <w:szCs w:val="20"/>
                <w:lang w:eastAsia="zh-CN"/>
              </w:rPr>
              <w:t>468</w:t>
            </w:r>
            <w:r>
              <w:rPr>
                <w:rFonts w:eastAsia="Calibri"/>
                <w:sz w:val="20"/>
                <w:szCs w:val="20"/>
                <w:lang w:val="ru-RU" w:eastAsia="zh-CN"/>
              </w:rPr>
              <w:t xml:space="preserve"> </w:t>
            </w:r>
            <w:r w:rsidRPr="00894F01">
              <w:rPr>
                <w:rFonts w:eastAsia="Calibri"/>
                <w:sz w:val="20"/>
                <w:szCs w:val="20"/>
                <w:lang w:eastAsia="zh-CN"/>
              </w:rPr>
              <w:t>020</w:t>
            </w:r>
          </w:p>
        </w:tc>
        <w:tc>
          <w:tcPr>
            <w:tcW w:w="820" w:type="pct"/>
            <w:hideMark/>
          </w:tcPr>
          <w:p w14:paraId="3480E835" w14:textId="77777777" w:rsidR="00B17A7D" w:rsidRPr="00894F01" w:rsidRDefault="00B17A7D" w:rsidP="00761547">
            <w:pPr>
              <w:jc w:val="right"/>
              <w:rPr>
                <w:sz w:val="20"/>
                <w:szCs w:val="20"/>
                <w:lang w:eastAsia="zh-CN"/>
              </w:rPr>
            </w:pPr>
            <w:r w:rsidRPr="00894F01">
              <w:rPr>
                <w:rFonts w:eastAsia="Calibri"/>
                <w:sz w:val="20"/>
                <w:szCs w:val="20"/>
                <w:lang w:eastAsia="zh-CN"/>
              </w:rPr>
              <w:t>22</w:t>
            </w:r>
            <w:r>
              <w:rPr>
                <w:rFonts w:eastAsia="Calibri"/>
                <w:sz w:val="20"/>
                <w:szCs w:val="20"/>
                <w:lang w:val="ru-RU" w:eastAsia="zh-CN"/>
              </w:rPr>
              <w:t>,</w:t>
            </w:r>
            <w:r w:rsidRPr="00894F01">
              <w:rPr>
                <w:rFonts w:eastAsia="Calibri"/>
                <w:sz w:val="20"/>
                <w:szCs w:val="20"/>
                <w:lang w:eastAsia="zh-CN"/>
              </w:rPr>
              <w:t>8</w:t>
            </w:r>
          </w:p>
        </w:tc>
      </w:tr>
      <w:tr w:rsidR="00B17A7D" w:rsidRPr="00894F01" w14:paraId="7957E547" w14:textId="77777777" w:rsidTr="00761547">
        <w:trPr>
          <w:trHeight w:val="29"/>
        </w:trPr>
        <w:tc>
          <w:tcPr>
            <w:tcW w:w="1589" w:type="pct"/>
            <w:hideMark/>
          </w:tcPr>
          <w:p w14:paraId="043891A7" w14:textId="77777777" w:rsidR="00B17A7D" w:rsidRPr="006D2F01" w:rsidRDefault="00B17A7D" w:rsidP="00761547">
            <w:pPr>
              <w:jc w:val="right"/>
              <w:rPr>
                <w:b/>
                <w:bCs/>
                <w:i/>
                <w:iCs/>
                <w:color w:val="000000"/>
                <w:sz w:val="20"/>
                <w:szCs w:val="20"/>
                <w:lang w:val="ru-RU" w:eastAsia="zh-CN"/>
              </w:rPr>
            </w:pPr>
            <w:r>
              <w:rPr>
                <w:rFonts w:eastAsia="Calibri"/>
                <w:b/>
                <w:bCs/>
                <w:i/>
                <w:iCs/>
                <w:color w:val="000000" w:themeColor="text1"/>
                <w:sz w:val="20"/>
                <w:szCs w:val="20"/>
                <w:lang w:val="ru-RU" w:eastAsia="zh-CN"/>
              </w:rPr>
              <w:t>Итого в обслуживании</w:t>
            </w:r>
          </w:p>
        </w:tc>
        <w:tc>
          <w:tcPr>
            <w:tcW w:w="736" w:type="pct"/>
            <w:hideMark/>
          </w:tcPr>
          <w:p w14:paraId="09386EF1" w14:textId="77777777" w:rsidR="00B17A7D" w:rsidRPr="00894F01" w:rsidRDefault="00B17A7D" w:rsidP="00761547">
            <w:pPr>
              <w:jc w:val="right"/>
              <w:rPr>
                <w:b/>
                <w:i/>
                <w:sz w:val="20"/>
                <w:szCs w:val="20"/>
                <w:lang w:eastAsia="zh-CN"/>
              </w:rPr>
            </w:pPr>
            <w:r w:rsidRPr="00894F01">
              <w:rPr>
                <w:b/>
                <w:i/>
                <w:sz w:val="20"/>
                <w:szCs w:val="20"/>
                <w:lang w:eastAsia="zh-CN"/>
              </w:rPr>
              <w:t>13</w:t>
            </w:r>
            <w:r>
              <w:rPr>
                <w:b/>
                <w:i/>
                <w:sz w:val="20"/>
                <w:szCs w:val="20"/>
                <w:lang w:val="ru-RU" w:eastAsia="zh-CN"/>
              </w:rPr>
              <w:t> </w:t>
            </w:r>
            <w:r w:rsidRPr="00894F01">
              <w:rPr>
                <w:b/>
                <w:i/>
                <w:sz w:val="20"/>
                <w:szCs w:val="20"/>
                <w:lang w:eastAsia="zh-CN"/>
              </w:rPr>
              <w:t>437</w:t>
            </w:r>
            <w:r>
              <w:rPr>
                <w:b/>
                <w:i/>
                <w:sz w:val="20"/>
                <w:szCs w:val="20"/>
                <w:lang w:val="ru-RU" w:eastAsia="zh-CN"/>
              </w:rPr>
              <w:t>,</w:t>
            </w:r>
            <w:r w:rsidRPr="00894F01">
              <w:rPr>
                <w:b/>
                <w:i/>
                <w:sz w:val="20"/>
                <w:szCs w:val="20"/>
                <w:lang w:eastAsia="zh-CN"/>
              </w:rPr>
              <w:t>04</w:t>
            </w:r>
          </w:p>
        </w:tc>
        <w:tc>
          <w:tcPr>
            <w:tcW w:w="704" w:type="pct"/>
            <w:hideMark/>
          </w:tcPr>
          <w:p w14:paraId="5504BAAA" w14:textId="77777777" w:rsidR="00B17A7D" w:rsidRPr="00894F01" w:rsidRDefault="00B17A7D" w:rsidP="00761547">
            <w:pPr>
              <w:jc w:val="right"/>
              <w:rPr>
                <w:b/>
                <w:i/>
                <w:sz w:val="20"/>
                <w:szCs w:val="20"/>
                <w:lang w:eastAsia="zh-CN"/>
              </w:rPr>
            </w:pPr>
            <w:r w:rsidRPr="00894F01">
              <w:rPr>
                <w:rFonts w:eastAsia="Calibri"/>
                <w:b/>
                <w:i/>
                <w:sz w:val="20"/>
                <w:szCs w:val="20"/>
                <w:lang w:eastAsia="zh-CN"/>
              </w:rPr>
              <w:t>91</w:t>
            </w:r>
            <w:r>
              <w:rPr>
                <w:rFonts w:eastAsia="Calibri"/>
                <w:b/>
                <w:i/>
                <w:sz w:val="20"/>
                <w:szCs w:val="20"/>
                <w:lang w:val="ru-RU" w:eastAsia="zh-CN"/>
              </w:rPr>
              <w:t>,</w:t>
            </w:r>
            <w:r w:rsidRPr="00894F01">
              <w:rPr>
                <w:rFonts w:eastAsia="Calibri"/>
                <w:b/>
                <w:i/>
                <w:sz w:val="20"/>
                <w:szCs w:val="20"/>
                <w:lang w:eastAsia="zh-CN"/>
              </w:rPr>
              <w:t>0</w:t>
            </w:r>
          </w:p>
        </w:tc>
        <w:tc>
          <w:tcPr>
            <w:tcW w:w="1151" w:type="pct"/>
            <w:hideMark/>
          </w:tcPr>
          <w:p w14:paraId="3179DE8E" w14:textId="77777777" w:rsidR="00B17A7D" w:rsidRPr="00894F01" w:rsidRDefault="00B17A7D" w:rsidP="00761547">
            <w:pPr>
              <w:jc w:val="right"/>
              <w:rPr>
                <w:b/>
                <w:i/>
                <w:sz w:val="20"/>
                <w:szCs w:val="20"/>
                <w:lang w:eastAsia="zh-CN"/>
              </w:rPr>
            </w:pPr>
            <w:r w:rsidRPr="00894F01">
              <w:rPr>
                <w:rFonts w:eastAsia="Calibri"/>
                <w:b/>
                <w:bCs/>
                <w:i/>
                <w:iCs/>
                <w:sz w:val="20"/>
                <w:szCs w:val="20"/>
                <w:lang w:eastAsia="zh-CN"/>
              </w:rPr>
              <w:t>21</w:t>
            </w:r>
            <w:r>
              <w:rPr>
                <w:rFonts w:eastAsia="Calibri"/>
                <w:b/>
                <w:bCs/>
                <w:i/>
                <w:iCs/>
                <w:sz w:val="20"/>
                <w:szCs w:val="20"/>
                <w:lang w:val="ru-RU" w:eastAsia="zh-CN"/>
              </w:rPr>
              <w:t xml:space="preserve"> </w:t>
            </w:r>
            <w:r w:rsidRPr="00894F01">
              <w:rPr>
                <w:rFonts w:eastAsia="Calibri"/>
                <w:b/>
                <w:bCs/>
                <w:i/>
                <w:iCs/>
                <w:sz w:val="20"/>
                <w:szCs w:val="20"/>
                <w:lang w:eastAsia="zh-CN"/>
              </w:rPr>
              <w:t>819</w:t>
            </w:r>
            <w:r>
              <w:rPr>
                <w:rFonts w:eastAsia="Calibri"/>
                <w:b/>
                <w:bCs/>
                <w:i/>
                <w:iCs/>
                <w:sz w:val="20"/>
                <w:szCs w:val="20"/>
                <w:lang w:val="ru-RU" w:eastAsia="zh-CN"/>
              </w:rPr>
              <w:t xml:space="preserve"> </w:t>
            </w:r>
            <w:r w:rsidRPr="00894F01">
              <w:rPr>
                <w:rFonts w:eastAsia="Calibri"/>
                <w:b/>
                <w:bCs/>
                <w:i/>
                <w:iCs/>
                <w:sz w:val="20"/>
                <w:szCs w:val="20"/>
                <w:lang w:eastAsia="zh-CN"/>
              </w:rPr>
              <w:t>82</w:t>
            </w:r>
            <w:r>
              <w:rPr>
                <w:rFonts w:eastAsia="Calibri"/>
                <w:b/>
                <w:bCs/>
                <w:i/>
                <w:iCs/>
                <w:sz w:val="20"/>
                <w:szCs w:val="20"/>
                <w:lang w:eastAsia="zh-CN"/>
              </w:rPr>
              <w:t>9</w:t>
            </w:r>
          </w:p>
        </w:tc>
        <w:tc>
          <w:tcPr>
            <w:tcW w:w="820" w:type="pct"/>
            <w:hideMark/>
          </w:tcPr>
          <w:p w14:paraId="2B5BBC69" w14:textId="77777777" w:rsidR="00B17A7D" w:rsidRPr="00894F01" w:rsidRDefault="00B17A7D" w:rsidP="00761547">
            <w:pPr>
              <w:jc w:val="right"/>
              <w:rPr>
                <w:b/>
                <w:i/>
                <w:sz w:val="20"/>
                <w:szCs w:val="20"/>
                <w:lang w:eastAsia="zh-CN"/>
              </w:rPr>
            </w:pPr>
            <w:r w:rsidRPr="00894F01">
              <w:rPr>
                <w:b/>
                <w:i/>
                <w:sz w:val="20"/>
                <w:szCs w:val="20"/>
                <w:lang w:eastAsia="zh-CN"/>
              </w:rPr>
              <w:t>90</w:t>
            </w:r>
            <w:r>
              <w:rPr>
                <w:b/>
                <w:i/>
                <w:sz w:val="20"/>
                <w:szCs w:val="20"/>
                <w:lang w:val="ru-RU" w:eastAsia="zh-CN"/>
              </w:rPr>
              <w:t>,</w:t>
            </w:r>
            <w:r w:rsidRPr="00894F01">
              <w:rPr>
                <w:b/>
                <w:i/>
                <w:sz w:val="20"/>
                <w:szCs w:val="20"/>
                <w:lang w:eastAsia="zh-CN"/>
              </w:rPr>
              <w:t>8</w:t>
            </w:r>
          </w:p>
        </w:tc>
      </w:tr>
      <w:tr w:rsidR="00B17A7D" w:rsidRPr="00894F01" w14:paraId="36506EA3" w14:textId="77777777" w:rsidTr="00761547">
        <w:trPr>
          <w:trHeight w:val="29"/>
        </w:trPr>
        <w:tc>
          <w:tcPr>
            <w:tcW w:w="1589" w:type="pct"/>
          </w:tcPr>
          <w:p w14:paraId="3C03CC87" w14:textId="77777777" w:rsidR="00B17A7D" w:rsidRPr="006D2F01" w:rsidRDefault="00B17A7D" w:rsidP="00761547">
            <w:pPr>
              <w:jc w:val="left"/>
              <w:rPr>
                <w:rFonts w:eastAsia="Calibri"/>
                <w:i/>
                <w:iCs/>
                <w:sz w:val="20"/>
                <w:szCs w:val="20"/>
                <w:lang w:val="ru-RU" w:eastAsia="zh-CN"/>
              </w:rPr>
            </w:pPr>
            <w:r>
              <w:rPr>
                <w:rFonts w:eastAsia="Calibri"/>
                <w:sz w:val="20"/>
                <w:szCs w:val="20"/>
                <w:lang w:val="ru-RU" w:eastAsia="zh-CN"/>
              </w:rPr>
              <w:t>Пожаротушение</w:t>
            </w:r>
          </w:p>
        </w:tc>
        <w:tc>
          <w:tcPr>
            <w:tcW w:w="736" w:type="pct"/>
          </w:tcPr>
          <w:p w14:paraId="78CA3B12" w14:textId="77777777" w:rsidR="00B17A7D" w:rsidRPr="00894F01" w:rsidRDefault="00B17A7D" w:rsidP="00761547">
            <w:pPr>
              <w:jc w:val="right"/>
              <w:rPr>
                <w:i/>
                <w:iCs/>
                <w:sz w:val="20"/>
                <w:szCs w:val="20"/>
                <w:lang w:eastAsia="zh-CN"/>
              </w:rPr>
            </w:pPr>
            <w:r w:rsidRPr="00894F01">
              <w:rPr>
                <w:rFonts w:eastAsia="Calibri"/>
                <w:sz w:val="20"/>
                <w:szCs w:val="20"/>
                <w:lang w:eastAsia="zh-CN"/>
              </w:rPr>
              <w:t>20</w:t>
            </w:r>
            <w:r>
              <w:rPr>
                <w:rFonts w:eastAsia="Calibri"/>
                <w:sz w:val="20"/>
                <w:szCs w:val="20"/>
                <w:lang w:val="ru-RU" w:eastAsia="zh-CN"/>
              </w:rPr>
              <w:t>,</w:t>
            </w:r>
            <w:r w:rsidRPr="00894F01">
              <w:rPr>
                <w:rFonts w:eastAsia="Calibri"/>
                <w:sz w:val="20"/>
                <w:szCs w:val="20"/>
                <w:lang w:eastAsia="zh-CN"/>
              </w:rPr>
              <w:t>30</w:t>
            </w:r>
          </w:p>
        </w:tc>
        <w:tc>
          <w:tcPr>
            <w:tcW w:w="704" w:type="pct"/>
          </w:tcPr>
          <w:p w14:paraId="01490E30" w14:textId="77777777" w:rsidR="00B17A7D" w:rsidRPr="00894F01" w:rsidRDefault="00B17A7D" w:rsidP="00761547">
            <w:pPr>
              <w:jc w:val="right"/>
              <w:rPr>
                <w:rFonts w:eastAsia="Calibri"/>
                <w:i/>
                <w:iCs/>
                <w:sz w:val="20"/>
                <w:szCs w:val="20"/>
                <w:lang w:eastAsia="zh-CN"/>
              </w:rPr>
            </w:pPr>
            <w:r w:rsidRPr="00894F01">
              <w:rPr>
                <w:rFonts w:eastAsia="Calibri"/>
                <w:sz w:val="20"/>
                <w:szCs w:val="20"/>
                <w:lang w:eastAsia="zh-CN"/>
              </w:rPr>
              <w:t>0</w:t>
            </w:r>
            <w:r>
              <w:rPr>
                <w:rFonts w:eastAsia="Calibri"/>
                <w:sz w:val="20"/>
                <w:szCs w:val="20"/>
                <w:lang w:val="ru-RU" w:eastAsia="zh-CN"/>
              </w:rPr>
              <w:t>,</w:t>
            </w:r>
            <w:r w:rsidRPr="00894F01">
              <w:rPr>
                <w:rFonts w:eastAsia="Calibri"/>
                <w:sz w:val="20"/>
                <w:szCs w:val="20"/>
                <w:lang w:eastAsia="zh-CN"/>
              </w:rPr>
              <w:t>1</w:t>
            </w:r>
          </w:p>
        </w:tc>
        <w:tc>
          <w:tcPr>
            <w:tcW w:w="1151" w:type="pct"/>
          </w:tcPr>
          <w:p w14:paraId="6AB20999" w14:textId="77777777" w:rsidR="00B17A7D" w:rsidRPr="00894F01" w:rsidRDefault="00B17A7D" w:rsidP="00761547">
            <w:pPr>
              <w:jc w:val="right"/>
              <w:rPr>
                <w:rFonts w:eastAsia="Calibri"/>
                <w:i/>
                <w:iCs/>
                <w:sz w:val="20"/>
                <w:szCs w:val="20"/>
                <w:lang w:eastAsia="zh-CN"/>
              </w:rPr>
            </w:pPr>
            <w:r w:rsidRPr="00894F01">
              <w:rPr>
                <w:rFonts w:eastAsia="Calibri"/>
                <w:sz w:val="20"/>
                <w:szCs w:val="20"/>
                <w:lang w:eastAsia="zh-CN"/>
              </w:rPr>
              <w:t>65</w:t>
            </w:r>
            <w:r>
              <w:rPr>
                <w:rFonts w:eastAsia="Calibri"/>
                <w:sz w:val="20"/>
                <w:szCs w:val="20"/>
                <w:lang w:val="ru-RU" w:eastAsia="zh-CN"/>
              </w:rPr>
              <w:t xml:space="preserve"> </w:t>
            </w:r>
            <w:r w:rsidRPr="00894F01">
              <w:rPr>
                <w:rFonts w:eastAsia="Calibri"/>
                <w:sz w:val="20"/>
                <w:szCs w:val="20"/>
                <w:lang w:eastAsia="zh-CN"/>
              </w:rPr>
              <w:t>366</w:t>
            </w:r>
          </w:p>
        </w:tc>
        <w:tc>
          <w:tcPr>
            <w:tcW w:w="820" w:type="pct"/>
          </w:tcPr>
          <w:p w14:paraId="4B271B55" w14:textId="77777777" w:rsidR="00B17A7D" w:rsidRPr="00894F01" w:rsidRDefault="00B17A7D" w:rsidP="00761547">
            <w:pPr>
              <w:jc w:val="right"/>
              <w:rPr>
                <w:i/>
                <w:iCs/>
                <w:sz w:val="20"/>
                <w:szCs w:val="20"/>
                <w:lang w:eastAsia="zh-CN"/>
              </w:rPr>
            </w:pPr>
            <w:r w:rsidRPr="00894F01">
              <w:rPr>
                <w:rFonts w:eastAsia="Calibri"/>
                <w:sz w:val="20"/>
                <w:szCs w:val="20"/>
                <w:lang w:eastAsia="zh-CN"/>
              </w:rPr>
              <w:t>0</w:t>
            </w:r>
            <w:r>
              <w:rPr>
                <w:rFonts w:eastAsia="Calibri"/>
                <w:sz w:val="20"/>
                <w:szCs w:val="20"/>
                <w:lang w:val="ru-RU" w:eastAsia="zh-CN"/>
              </w:rPr>
              <w:t>,</w:t>
            </w:r>
            <w:r w:rsidRPr="00894F01">
              <w:rPr>
                <w:rFonts w:eastAsia="Calibri"/>
                <w:sz w:val="20"/>
                <w:szCs w:val="20"/>
                <w:lang w:eastAsia="zh-CN"/>
              </w:rPr>
              <w:t>3</w:t>
            </w:r>
          </w:p>
        </w:tc>
      </w:tr>
      <w:tr w:rsidR="00B17A7D" w:rsidRPr="004A4150" w14:paraId="7B8FC997" w14:textId="77777777" w:rsidTr="00761547">
        <w:trPr>
          <w:trHeight w:val="29"/>
        </w:trPr>
        <w:tc>
          <w:tcPr>
            <w:tcW w:w="1589" w:type="pct"/>
            <w:vAlign w:val="center"/>
            <w:hideMark/>
          </w:tcPr>
          <w:p w14:paraId="46B12620" w14:textId="77777777" w:rsidR="00B17A7D" w:rsidRPr="006D2F01" w:rsidRDefault="00B17A7D" w:rsidP="00761547">
            <w:pPr>
              <w:jc w:val="center"/>
              <w:rPr>
                <w:b/>
                <w:bCs/>
                <w:color w:val="000000"/>
                <w:sz w:val="20"/>
                <w:szCs w:val="20"/>
                <w:lang w:val="ru-RU" w:eastAsia="zh-CN"/>
              </w:rPr>
            </w:pPr>
            <w:r>
              <w:rPr>
                <w:rFonts w:eastAsia="Calibri"/>
                <w:b/>
                <w:bCs/>
                <w:color w:val="000000" w:themeColor="text1"/>
                <w:sz w:val="20"/>
                <w:szCs w:val="20"/>
                <w:lang w:val="ru-RU" w:eastAsia="zh-CN"/>
              </w:rPr>
              <w:t>Всего</w:t>
            </w:r>
          </w:p>
        </w:tc>
        <w:tc>
          <w:tcPr>
            <w:tcW w:w="736" w:type="pct"/>
            <w:hideMark/>
          </w:tcPr>
          <w:p w14:paraId="15107B56" w14:textId="77777777" w:rsidR="00B17A7D" w:rsidRPr="00894F01" w:rsidRDefault="00B17A7D" w:rsidP="00761547">
            <w:pPr>
              <w:jc w:val="right"/>
              <w:rPr>
                <w:b/>
                <w:bCs/>
                <w:color w:val="000000"/>
                <w:sz w:val="20"/>
                <w:szCs w:val="20"/>
                <w:lang w:eastAsia="zh-CN"/>
              </w:rPr>
            </w:pPr>
            <w:r w:rsidRPr="00046FFE">
              <w:rPr>
                <w:rFonts w:eastAsia="Calibri"/>
                <w:b/>
                <w:bCs/>
                <w:color w:val="000000" w:themeColor="text1"/>
                <w:sz w:val="20"/>
                <w:szCs w:val="20"/>
                <w:lang w:eastAsia="zh-CN"/>
              </w:rPr>
              <w:t>14</w:t>
            </w:r>
            <w:r>
              <w:rPr>
                <w:rFonts w:eastAsia="Calibri"/>
                <w:b/>
                <w:bCs/>
                <w:color w:val="000000" w:themeColor="text1"/>
                <w:sz w:val="20"/>
                <w:szCs w:val="20"/>
                <w:lang w:val="ru-RU" w:eastAsia="zh-CN"/>
              </w:rPr>
              <w:t xml:space="preserve"> </w:t>
            </w:r>
            <w:r w:rsidRPr="00046FFE">
              <w:rPr>
                <w:rFonts w:eastAsia="Calibri"/>
                <w:b/>
                <w:bCs/>
                <w:color w:val="000000" w:themeColor="text1"/>
                <w:sz w:val="20"/>
                <w:szCs w:val="20"/>
                <w:lang w:eastAsia="zh-CN"/>
              </w:rPr>
              <w:t>762</w:t>
            </w:r>
            <w:r>
              <w:rPr>
                <w:rFonts w:eastAsia="Calibri"/>
                <w:b/>
                <w:bCs/>
                <w:color w:val="000000" w:themeColor="text1"/>
                <w:sz w:val="20"/>
                <w:szCs w:val="20"/>
                <w:lang w:val="ru-RU" w:eastAsia="zh-CN"/>
              </w:rPr>
              <w:t>,</w:t>
            </w:r>
            <w:r w:rsidRPr="00046FFE">
              <w:rPr>
                <w:rFonts w:eastAsia="Calibri"/>
                <w:b/>
                <w:bCs/>
                <w:color w:val="000000" w:themeColor="text1"/>
                <w:sz w:val="20"/>
                <w:szCs w:val="20"/>
                <w:lang w:eastAsia="zh-CN"/>
              </w:rPr>
              <w:t>89</w:t>
            </w:r>
          </w:p>
        </w:tc>
        <w:tc>
          <w:tcPr>
            <w:tcW w:w="704" w:type="pct"/>
            <w:hideMark/>
          </w:tcPr>
          <w:p w14:paraId="34584053" w14:textId="77777777" w:rsidR="00B17A7D" w:rsidRPr="00894F01" w:rsidRDefault="00B17A7D" w:rsidP="00761547">
            <w:pPr>
              <w:jc w:val="right"/>
              <w:rPr>
                <w:b/>
                <w:bCs/>
                <w:color w:val="000000"/>
                <w:sz w:val="20"/>
                <w:szCs w:val="20"/>
                <w:lang w:eastAsia="zh-CN"/>
              </w:rPr>
            </w:pPr>
            <w:r w:rsidRPr="00894F01">
              <w:rPr>
                <w:b/>
                <w:bCs/>
                <w:color w:val="000000"/>
                <w:sz w:val="20"/>
                <w:szCs w:val="20"/>
                <w:lang w:eastAsia="zh-CN"/>
              </w:rPr>
              <w:t>100</w:t>
            </w:r>
            <w:r>
              <w:rPr>
                <w:b/>
                <w:bCs/>
                <w:color w:val="000000"/>
                <w:sz w:val="20"/>
                <w:szCs w:val="20"/>
                <w:lang w:val="ru-RU" w:eastAsia="zh-CN"/>
              </w:rPr>
              <w:t>,</w:t>
            </w:r>
            <w:r w:rsidRPr="00894F01">
              <w:rPr>
                <w:b/>
                <w:bCs/>
                <w:color w:val="000000"/>
                <w:sz w:val="20"/>
                <w:szCs w:val="20"/>
                <w:lang w:eastAsia="zh-CN"/>
              </w:rPr>
              <w:t>0</w:t>
            </w:r>
          </w:p>
        </w:tc>
        <w:tc>
          <w:tcPr>
            <w:tcW w:w="1151" w:type="pct"/>
            <w:hideMark/>
          </w:tcPr>
          <w:p w14:paraId="38A87ED4" w14:textId="77777777" w:rsidR="00B17A7D" w:rsidRPr="00894F01" w:rsidRDefault="00B17A7D" w:rsidP="00761547">
            <w:pPr>
              <w:jc w:val="right"/>
              <w:rPr>
                <w:b/>
                <w:bCs/>
                <w:color w:val="000000"/>
                <w:sz w:val="20"/>
                <w:szCs w:val="20"/>
                <w:lang w:eastAsia="zh-CN"/>
              </w:rPr>
            </w:pPr>
            <w:r w:rsidRPr="001963CE">
              <w:rPr>
                <w:rFonts w:eastAsia="Calibri"/>
                <w:b/>
                <w:bCs/>
                <w:color w:val="000000" w:themeColor="text1"/>
                <w:sz w:val="20"/>
                <w:szCs w:val="20"/>
                <w:lang w:eastAsia="zh-CN"/>
              </w:rPr>
              <w:t>24</w:t>
            </w:r>
            <w:r>
              <w:rPr>
                <w:rFonts w:eastAsia="Calibri"/>
                <w:b/>
                <w:bCs/>
                <w:color w:val="000000" w:themeColor="text1"/>
                <w:sz w:val="20"/>
                <w:szCs w:val="20"/>
                <w:lang w:val="ru-RU" w:eastAsia="zh-CN"/>
              </w:rPr>
              <w:t xml:space="preserve"> </w:t>
            </w:r>
            <w:r w:rsidRPr="001963CE">
              <w:rPr>
                <w:rFonts w:eastAsia="Calibri"/>
                <w:b/>
                <w:bCs/>
                <w:color w:val="000000" w:themeColor="text1"/>
                <w:sz w:val="20"/>
                <w:szCs w:val="20"/>
                <w:lang w:eastAsia="zh-CN"/>
              </w:rPr>
              <w:t>024</w:t>
            </w:r>
            <w:r>
              <w:rPr>
                <w:rFonts w:eastAsia="Calibri"/>
                <w:b/>
                <w:bCs/>
                <w:color w:val="000000" w:themeColor="text1"/>
                <w:sz w:val="20"/>
                <w:szCs w:val="20"/>
                <w:lang w:val="ru-RU" w:eastAsia="zh-CN"/>
              </w:rPr>
              <w:t xml:space="preserve"> </w:t>
            </w:r>
            <w:r w:rsidRPr="001963CE">
              <w:rPr>
                <w:rFonts w:eastAsia="Calibri"/>
                <w:b/>
                <w:bCs/>
                <w:color w:val="000000" w:themeColor="text1"/>
                <w:sz w:val="20"/>
                <w:szCs w:val="20"/>
                <w:lang w:eastAsia="zh-CN"/>
              </w:rPr>
              <w:t>977</w:t>
            </w:r>
          </w:p>
        </w:tc>
        <w:tc>
          <w:tcPr>
            <w:tcW w:w="820" w:type="pct"/>
            <w:hideMark/>
          </w:tcPr>
          <w:p w14:paraId="33165A37" w14:textId="77777777" w:rsidR="00B17A7D" w:rsidRPr="00894F01" w:rsidRDefault="00B17A7D" w:rsidP="00761547">
            <w:pPr>
              <w:jc w:val="right"/>
              <w:rPr>
                <w:b/>
                <w:bCs/>
                <w:color w:val="000000"/>
                <w:sz w:val="20"/>
                <w:szCs w:val="20"/>
                <w:lang w:eastAsia="zh-CN"/>
              </w:rPr>
            </w:pPr>
            <w:r w:rsidRPr="00894F01">
              <w:rPr>
                <w:b/>
                <w:bCs/>
                <w:color w:val="000000"/>
                <w:sz w:val="20"/>
                <w:szCs w:val="20"/>
                <w:lang w:eastAsia="zh-CN"/>
              </w:rPr>
              <w:t>100</w:t>
            </w:r>
            <w:r>
              <w:rPr>
                <w:b/>
                <w:bCs/>
                <w:color w:val="000000"/>
                <w:sz w:val="20"/>
                <w:szCs w:val="20"/>
                <w:lang w:val="ru-RU" w:eastAsia="zh-CN"/>
              </w:rPr>
              <w:t>,</w:t>
            </w:r>
            <w:r w:rsidRPr="00894F01">
              <w:rPr>
                <w:b/>
                <w:bCs/>
                <w:color w:val="000000"/>
                <w:sz w:val="20"/>
                <w:szCs w:val="20"/>
                <w:lang w:eastAsia="zh-CN"/>
              </w:rPr>
              <w:t>0</w:t>
            </w:r>
          </w:p>
        </w:tc>
      </w:tr>
    </w:tbl>
    <w:p w14:paraId="5635AF59" w14:textId="77777777" w:rsidR="00B17A7D" w:rsidRPr="003A5DB5" w:rsidRDefault="00B17A7D" w:rsidP="00B17A7D">
      <w:pPr>
        <w:pStyle w:val="Heading1"/>
        <w:keepNext/>
        <w:numPr>
          <w:ilvl w:val="0"/>
          <w:numId w:val="0"/>
        </w:numPr>
        <w:shd w:val="clear" w:color="auto" w:fill="FFFFFF" w:themeFill="background1"/>
        <w:spacing w:before="240"/>
        <w:rPr>
          <w:i/>
          <w:iCs/>
          <w:lang w:val="en-US"/>
        </w:rPr>
      </w:pPr>
      <w:r>
        <w:rPr>
          <w:i/>
          <w:iCs/>
          <w:lang w:val="ru-RU"/>
        </w:rPr>
        <w:t>Секторы производства</w:t>
      </w:r>
    </w:p>
    <w:p w14:paraId="6494CF28" w14:textId="77777777" w:rsidR="00B17A7D" w:rsidRPr="003A5DB5" w:rsidRDefault="00B17A7D" w:rsidP="00B17A7D">
      <w:pPr>
        <w:rPr>
          <w:i/>
          <w:iCs/>
          <w:u w:val="single"/>
          <w:lang w:val="ru-RU"/>
        </w:rPr>
      </w:pPr>
      <w:r>
        <w:rPr>
          <w:i/>
          <w:iCs/>
          <w:u w:val="single"/>
          <w:lang w:val="ru-RU"/>
        </w:rPr>
        <w:t>Холодильное оборудование и системы кондиционирования воздуха</w:t>
      </w:r>
    </w:p>
    <w:p w14:paraId="3BDC2BF7" w14:textId="77777777" w:rsidR="00B17A7D" w:rsidRPr="00E9660D" w:rsidRDefault="00B17A7D" w:rsidP="00B17A7D">
      <w:pPr>
        <w:pStyle w:val="Heading1"/>
        <w:numPr>
          <w:ilvl w:val="0"/>
          <w:numId w:val="1"/>
        </w:numPr>
        <w:spacing w:before="240"/>
        <w:rPr>
          <w:lang w:val="ru-RU"/>
        </w:rPr>
      </w:pPr>
      <w:r w:rsidRPr="00E9660D">
        <w:rPr>
          <w:lang w:val="ru-RU"/>
        </w:rPr>
        <w:t>В 2025 году в секторе производства ХКВ общее потребление ГФУ составило 753,32 мт. Из</w:t>
      </w:r>
      <w:r>
        <w:rPr>
          <w:lang w:val="ru-RU"/>
        </w:rPr>
        <w:t> </w:t>
      </w:r>
      <w:r w:rsidRPr="00E9660D">
        <w:rPr>
          <w:lang w:val="ru-RU"/>
        </w:rPr>
        <w:t>186,20 мт составило потребление в подсекторе производства холодильного оборудования и</w:t>
      </w:r>
      <w:r>
        <w:rPr>
          <w:lang w:val="ru-RU"/>
        </w:rPr>
        <w:t> </w:t>
      </w:r>
      <w:r w:rsidRPr="00E9660D">
        <w:rPr>
          <w:lang w:val="ru-RU"/>
        </w:rPr>
        <w:t xml:space="preserve">567,12 мт — в подсекторе производства </w:t>
      </w:r>
      <w:r>
        <w:rPr>
          <w:lang w:val="ru-RU"/>
        </w:rPr>
        <w:t>СКВ</w:t>
      </w:r>
      <w:r w:rsidRPr="00E9660D">
        <w:rPr>
          <w:lang w:val="ru-RU"/>
        </w:rPr>
        <w:t>, как показано в</w:t>
      </w:r>
      <w:r>
        <w:rPr>
          <w:lang w:val="ru-RU"/>
        </w:rPr>
        <w:t> </w:t>
      </w:r>
      <w:r w:rsidRPr="00E9660D">
        <w:rPr>
          <w:lang w:val="ru-RU"/>
        </w:rPr>
        <w:t>таблице 15.</w:t>
      </w:r>
    </w:p>
    <w:p w14:paraId="088F74EE" w14:textId="77777777" w:rsidR="00B17A7D" w:rsidRPr="00662D0B" w:rsidRDefault="00B17A7D" w:rsidP="00B17A7D">
      <w:pPr>
        <w:pStyle w:val="Heading1"/>
        <w:keepNext/>
        <w:numPr>
          <w:ilvl w:val="0"/>
          <w:numId w:val="0"/>
        </w:numPr>
        <w:spacing w:before="240" w:after="0"/>
        <w:rPr>
          <w:b/>
          <w:bCs/>
          <w:lang w:val="ru-RU"/>
        </w:rPr>
      </w:pPr>
      <w:r>
        <w:rPr>
          <w:b/>
          <w:bCs/>
          <w:lang w:val="ru-RU"/>
        </w:rPr>
        <w:t>Таблица</w:t>
      </w:r>
      <w:r w:rsidRPr="002503F7">
        <w:rPr>
          <w:b/>
          <w:bCs/>
        </w:rPr>
        <w:t> </w:t>
      </w:r>
      <w:r w:rsidRPr="00662D0B">
        <w:rPr>
          <w:b/>
          <w:bCs/>
          <w:lang w:val="ru-RU"/>
        </w:rPr>
        <w:t>15</w:t>
      </w:r>
      <w:r w:rsidRPr="00662D0B">
        <w:rPr>
          <w:b/>
          <w:lang w:val="ru-RU"/>
        </w:rPr>
        <w:t>.</w:t>
      </w:r>
      <w:r w:rsidRPr="00662D0B">
        <w:rPr>
          <w:b/>
          <w:bCs/>
          <w:lang w:val="ru-RU"/>
        </w:rPr>
        <w:t xml:space="preserve"> </w:t>
      </w:r>
      <w:r>
        <w:rPr>
          <w:b/>
          <w:bCs/>
          <w:lang w:val="ru-RU"/>
        </w:rPr>
        <w:t>Потребление</w:t>
      </w:r>
      <w:r w:rsidRPr="00662D0B">
        <w:rPr>
          <w:b/>
          <w:bCs/>
          <w:lang w:val="ru-RU"/>
        </w:rPr>
        <w:t xml:space="preserve"> </w:t>
      </w:r>
      <w:r>
        <w:rPr>
          <w:b/>
          <w:bCs/>
          <w:lang w:val="ru-RU"/>
        </w:rPr>
        <w:t>ГФУ</w:t>
      </w:r>
      <w:r w:rsidRPr="00662D0B">
        <w:rPr>
          <w:b/>
          <w:bCs/>
          <w:lang w:val="ru-RU"/>
        </w:rPr>
        <w:t xml:space="preserve"> </w:t>
      </w:r>
      <w:r>
        <w:rPr>
          <w:b/>
          <w:bCs/>
          <w:lang w:val="ru-RU"/>
        </w:rPr>
        <w:t>в</w:t>
      </w:r>
      <w:r w:rsidRPr="00662D0B">
        <w:rPr>
          <w:b/>
          <w:bCs/>
          <w:lang w:val="ru-RU"/>
        </w:rPr>
        <w:t xml:space="preserve"> </w:t>
      </w:r>
      <w:r>
        <w:rPr>
          <w:b/>
          <w:bCs/>
          <w:lang w:val="ru-RU"/>
        </w:rPr>
        <w:t>секторе</w:t>
      </w:r>
      <w:r w:rsidRPr="00662D0B">
        <w:rPr>
          <w:b/>
          <w:bCs/>
          <w:lang w:val="ru-RU"/>
        </w:rPr>
        <w:t xml:space="preserve"> </w:t>
      </w:r>
      <w:r>
        <w:rPr>
          <w:b/>
          <w:bCs/>
          <w:lang w:val="ru-RU"/>
        </w:rPr>
        <w:t>производства</w:t>
      </w:r>
      <w:r w:rsidRPr="00662D0B">
        <w:rPr>
          <w:b/>
          <w:bCs/>
          <w:lang w:val="ru-RU"/>
        </w:rPr>
        <w:t xml:space="preserve"> </w:t>
      </w:r>
      <w:r>
        <w:rPr>
          <w:b/>
          <w:bCs/>
          <w:lang w:val="ru-RU"/>
        </w:rPr>
        <w:t>в</w:t>
      </w:r>
      <w:r w:rsidRPr="00662D0B">
        <w:rPr>
          <w:b/>
          <w:bCs/>
          <w:lang w:val="ru-RU"/>
        </w:rPr>
        <w:t xml:space="preserve"> 2025 </w:t>
      </w:r>
      <w:r>
        <w:rPr>
          <w:b/>
          <w:bCs/>
          <w:lang w:val="ru-RU"/>
        </w:rPr>
        <w:t>году</w:t>
      </w:r>
      <w:r w:rsidRPr="00662D0B">
        <w:rPr>
          <w:b/>
          <w:bCs/>
          <w:lang w:val="ru-RU"/>
        </w:rPr>
        <w:t xml:space="preserve"> (</w:t>
      </w:r>
      <w:r>
        <w:rPr>
          <w:b/>
          <w:bCs/>
          <w:lang w:val="ru-RU"/>
        </w:rPr>
        <w:t>в</w:t>
      </w:r>
      <w:r w:rsidRPr="00662D0B">
        <w:rPr>
          <w:b/>
          <w:bCs/>
          <w:lang w:val="ru-RU"/>
        </w:rPr>
        <w:t xml:space="preserve"> </w:t>
      </w:r>
      <w:r>
        <w:rPr>
          <w:b/>
          <w:bCs/>
          <w:lang w:val="ru-RU"/>
        </w:rPr>
        <w:t>мт</w:t>
      </w:r>
      <w:r w:rsidRPr="00662D0B">
        <w:rPr>
          <w:b/>
          <w:bCs/>
          <w:lang w:val="ru-RU"/>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4"/>
        <w:gridCol w:w="2749"/>
        <w:gridCol w:w="2923"/>
        <w:gridCol w:w="1133"/>
        <w:gridCol w:w="1131"/>
      </w:tblGrid>
      <w:tr w:rsidR="00B17A7D" w:rsidRPr="002503F7" w14:paraId="119D5003" w14:textId="77777777" w:rsidTr="00761547">
        <w:trPr>
          <w:trHeight w:val="29"/>
          <w:tblHeader/>
          <w:jc w:val="center"/>
        </w:trPr>
        <w:tc>
          <w:tcPr>
            <w:tcW w:w="756" w:type="pct"/>
            <w:vMerge w:val="restart"/>
            <w:tcMar>
              <w:top w:w="0" w:type="dxa"/>
              <w:left w:w="108" w:type="dxa"/>
              <w:bottom w:w="0" w:type="dxa"/>
              <w:right w:w="108" w:type="dxa"/>
            </w:tcMar>
            <w:hideMark/>
          </w:tcPr>
          <w:p w14:paraId="02858BE8" w14:textId="77777777" w:rsidR="00B17A7D" w:rsidRPr="003A5DB5" w:rsidRDefault="00B17A7D" w:rsidP="00761547">
            <w:pPr>
              <w:keepNext/>
              <w:jc w:val="center"/>
              <w:rPr>
                <w:b/>
                <w:bCs/>
                <w:sz w:val="20"/>
                <w:szCs w:val="20"/>
                <w:lang w:val="ru-RU"/>
              </w:rPr>
            </w:pPr>
            <w:r>
              <w:rPr>
                <w:b/>
                <w:bCs/>
                <w:sz w:val="20"/>
                <w:szCs w:val="20"/>
                <w:lang w:val="ru-RU"/>
              </w:rPr>
              <w:t>Вещество</w:t>
            </w:r>
          </w:p>
        </w:tc>
        <w:tc>
          <w:tcPr>
            <w:tcW w:w="3033" w:type="pct"/>
            <w:gridSpan w:val="2"/>
            <w:tcMar>
              <w:top w:w="0" w:type="dxa"/>
              <w:left w:w="108" w:type="dxa"/>
              <w:bottom w:w="0" w:type="dxa"/>
              <w:right w:w="108" w:type="dxa"/>
            </w:tcMar>
            <w:hideMark/>
          </w:tcPr>
          <w:p w14:paraId="5854F4A8" w14:textId="77777777" w:rsidR="00B17A7D" w:rsidRPr="003A5DB5" w:rsidRDefault="00B17A7D" w:rsidP="00761547">
            <w:pPr>
              <w:keepNext/>
              <w:jc w:val="center"/>
              <w:rPr>
                <w:b/>
                <w:bCs/>
                <w:sz w:val="20"/>
                <w:szCs w:val="20"/>
                <w:lang w:val="ru-RU"/>
              </w:rPr>
            </w:pPr>
            <w:r>
              <w:rPr>
                <w:b/>
                <w:bCs/>
                <w:sz w:val="20"/>
                <w:szCs w:val="20"/>
                <w:lang w:val="ru-RU"/>
              </w:rPr>
              <w:t>Подсектор производства ХКВ</w:t>
            </w:r>
          </w:p>
        </w:tc>
        <w:tc>
          <w:tcPr>
            <w:tcW w:w="606" w:type="pct"/>
            <w:vMerge w:val="restart"/>
          </w:tcPr>
          <w:p w14:paraId="4E3AC5C5" w14:textId="77777777" w:rsidR="00B17A7D" w:rsidRPr="003A5DB5" w:rsidRDefault="00B17A7D" w:rsidP="00761547">
            <w:pPr>
              <w:keepNext/>
              <w:jc w:val="center"/>
              <w:rPr>
                <w:b/>
                <w:bCs/>
                <w:sz w:val="20"/>
                <w:szCs w:val="20"/>
                <w:lang w:val="ru-RU"/>
              </w:rPr>
            </w:pPr>
            <w:r>
              <w:rPr>
                <w:b/>
                <w:bCs/>
                <w:sz w:val="20"/>
                <w:szCs w:val="20"/>
                <w:lang w:val="ru-RU"/>
              </w:rPr>
              <w:t>Всего</w:t>
            </w:r>
          </w:p>
        </w:tc>
        <w:tc>
          <w:tcPr>
            <w:tcW w:w="606" w:type="pct"/>
            <w:vMerge w:val="restart"/>
          </w:tcPr>
          <w:p w14:paraId="3FC20742" w14:textId="77777777" w:rsidR="00B17A7D" w:rsidRPr="002503F7" w:rsidRDefault="00B17A7D" w:rsidP="00761547">
            <w:pPr>
              <w:keepNext/>
              <w:jc w:val="center"/>
              <w:rPr>
                <w:b/>
                <w:bCs/>
                <w:sz w:val="20"/>
                <w:szCs w:val="20"/>
              </w:rPr>
            </w:pPr>
            <w:r>
              <w:rPr>
                <w:b/>
                <w:bCs/>
                <w:sz w:val="20"/>
                <w:szCs w:val="20"/>
                <w:lang w:val="ru-RU"/>
              </w:rPr>
              <w:t xml:space="preserve">Доля </w:t>
            </w:r>
            <w:r w:rsidRPr="002503F7">
              <w:rPr>
                <w:b/>
                <w:bCs/>
                <w:sz w:val="20"/>
                <w:szCs w:val="20"/>
              </w:rPr>
              <w:t>(%)</w:t>
            </w:r>
          </w:p>
        </w:tc>
      </w:tr>
      <w:tr w:rsidR="00B17A7D" w:rsidRPr="002503F7" w14:paraId="37B6037C" w14:textId="77777777" w:rsidTr="00761547">
        <w:trPr>
          <w:trHeight w:val="29"/>
          <w:tblHeader/>
          <w:jc w:val="center"/>
        </w:trPr>
        <w:tc>
          <w:tcPr>
            <w:tcW w:w="756" w:type="pct"/>
            <w:vMerge/>
            <w:tcMar>
              <w:top w:w="0" w:type="dxa"/>
              <w:left w:w="108" w:type="dxa"/>
              <w:bottom w:w="0" w:type="dxa"/>
              <w:right w:w="108" w:type="dxa"/>
            </w:tcMar>
            <w:hideMark/>
          </w:tcPr>
          <w:p w14:paraId="5B133F2E" w14:textId="77777777" w:rsidR="00B17A7D" w:rsidRPr="002503F7" w:rsidRDefault="00B17A7D" w:rsidP="00761547">
            <w:pPr>
              <w:rPr>
                <w:sz w:val="20"/>
                <w:szCs w:val="20"/>
              </w:rPr>
            </w:pPr>
          </w:p>
        </w:tc>
        <w:tc>
          <w:tcPr>
            <w:tcW w:w="1470" w:type="pct"/>
            <w:tcMar>
              <w:top w:w="0" w:type="dxa"/>
              <w:left w:w="108" w:type="dxa"/>
              <w:bottom w:w="0" w:type="dxa"/>
              <w:right w:w="108" w:type="dxa"/>
            </w:tcMar>
            <w:hideMark/>
          </w:tcPr>
          <w:p w14:paraId="0C6BBB7B" w14:textId="77777777" w:rsidR="00B17A7D" w:rsidRPr="003A5DB5" w:rsidRDefault="00B17A7D" w:rsidP="00761547">
            <w:pPr>
              <w:jc w:val="center"/>
              <w:rPr>
                <w:b/>
                <w:bCs/>
                <w:sz w:val="20"/>
                <w:szCs w:val="20"/>
                <w:lang w:val="ru-RU"/>
              </w:rPr>
            </w:pPr>
            <w:r>
              <w:rPr>
                <w:b/>
                <w:bCs/>
                <w:sz w:val="20"/>
                <w:szCs w:val="20"/>
                <w:lang w:val="ru-RU"/>
              </w:rPr>
              <w:t>Холодильное оборудование</w:t>
            </w:r>
          </w:p>
        </w:tc>
        <w:tc>
          <w:tcPr>
            <w:tcW w:w="1563" w:type="pct"/>
            <w:tcMar>
              <w:top w:w="0" w:type="dxa"/>
              <w:left w:w="108" w:type="dxa"/>
              <w:bottom w:w="0" w:type="dxa"/>
              <w:right w:w="108" w:type="dxa"/>
            </w:tcMar>
            <w:hideMark/>
          </w:tcPr>
          <w:p w14:paraId="1C040326" w14:textId="77777777" w:rsidR="00B17A7D" w:rsidRPr="003A5DB5" w:rsidRDefault="00B17A7D" w:rsidP="00761547">
            <w:pPr>
              <w:jc w:val="center"/>
              <w:rPr>
                <w:b/>
                <w:bCs/>
                <w:sz w:val="20"/>
                <w:szCs w:val="20"/>
                <w:lang w:val="ru-RU"/>
              </w:rPr>
            </w:pPr>
            <w:r>
              <w:rPr>
                <w:b/>
                <w:bCs/>
                <w:sz w:val="20"/>
                <w:szCs w:val="20"/>
                <w:lang w:val="ru-RU"/>
              </w:rPr>
              <w:t>Системы кондиционирования воздуха</w:t>
            </w:r>
          </w:p>
        </w:tc>
        <w:tc>
          <w:tcPr>
            <w:tcW w:w="606" w:type="pct"/>
            <w:vMerge/>
          </w:tcPr>
          <w:p w14:paraId="60F99BC0" w14:textId="77777777" w:rsidR="00B17A7D" w:rsidRPr="002503F7" w:rsidRDefault="00B17A7D" w:rsidP="00761547">
            <w:pPr>
              <w:jc w:val="right"/>
              <w:rPr>
                <w:b/>
                <w:sz w:val="20"/>
                <w:szCs w:val="20"/>
              </w:rPr>
            </w:pPr>
          </w:p>
        </w:tc>
        <w:tc>
          <w:tcPr>
            <w:tcW w:w="606" w:type="pct"/>
            <w:vMerge/>
            <w:tcBorders>
              <w:bottom w:val="single" w:sz="4" w:space="0" w:color="auto"/>
            </w:tcBorders>
          </w:tcPr>
          <w:p w14:paraId="62D8F182" w14:textId="77777777" w:rsidR="00B17A7D" w:rsidRPr="002503F7" w:rsidRDefault="00B17A7D" w:rsidP="00761547">
            <w:pPr>
              <w:jc w:val="right"/>
              <w:rPr>
                <w:b/>
                <w:sz w:val="20"/>
                <w:szCs w:val="20"/>
              </w:rPr>
            </w:pPr>
          </w:p>
        </w:tc>
      </w:tr>
      <w:tr w:rsidR="00B17A7D" w:rsidRPr="002503F7" w14:paraId="2DCC8494" w14:textId="77777777" w:rsidTr="00761547">
        <w:trPr>
          <w:trHeight w:val="29"/>
          <w:jc w:val="center"/>
        </w:trPr>
        <w:tc>
          <w:tcPr>
            <w:tcW w:w="756" w:type="pct"/>
            <w:tcMar>
              <w:top w:w="0" w:type="dxa"/>
              <w:left w:w="108" w:type="dxa"/>
              <w:bottom w:w="0" w:type="dxa"/>
              <w:right w:w="108" w:type="dxa"/>
            </w:tcMar>
            <w:hideMark/>
          </w:tcPr>
          <w:p w14:paraId="5CB07E2B" w14:textId="77777777" w:rsidR="00B17A7D" w:rsidRPr="002503F7" w:rsidRDefault="00B17A7D" w:rsidP="00761547">
            <w:pPr>
              <w:rPr>
                <w:sz w:val="20"/>
                <w:szCs w:val="20"/>
              </w:rPr>
            </w:pPr>
            <w:r>
              <w:rPr>
                <w:sz w:val="20"/>
                <w:szCs w:val="20"/>
                <w:lang w:val="ru-RU"/>
              </w:rPr>
              <w:t>ГФУ</w:t>
            </w:r>
            <w:r w:rsidRPr="002503F7">
              <w:rPr>
                <w:sz w:val="20"/>
                <w:szCs w:val="20"/>
              </w:rPr>
              <w:t>-32</w:t>
            </w:r>
          </w:p>
        </w:tc>
        <w:tc>
          <w:tcPr>
            <w:tcW w:w="1470" w:type="pct"/>
            <w:tcMar>
              <w:top w:w="0" w:type="dxa"/>
              <w:left w:w="108" w:type="dxa"/>
              <w:bottom w:w="0" w:type="dxa"/>
              <w:right w:w="108" w:type="dxa"/>
            </w:tcMar>
            <w:hideMark/>
          </w:tcPr>
          <w:p w14:paraId="79E51474" w14:textId="77777777" w:rsidR="00B17A7D" w:rsidRPr="002503F7" w:rsidRDefault="00B17A7D" w:rsidP="00761547">
            <w:pPr>
              <w:jc w:val="right"/>
              <w:rPr>
                <w:sz w:val="20"/>
                <w:szCs w:val="20"/>
              </w:rPr>
            </w:pPr>
            <w:r w:rsidRPr="002503F7">
              <w:rPr>
                <w:sz w:val="20"/>
                <w:szCs w:val="20"/>
              </w:rPr>
              <w:t>0</w:t>
            </w:r>
            <w:r>
              <w:rPr>
                <w:sz w:val="20"/>
                <w:szCs w:val="20"/>
                <w:lang w:val="ru-RU"/>
              </w:rPr>
              <w:t>,</w:t>
            </w:r>
            <w:r w:rsidRPr="002503F7">
              <w:rPr>
                <w:sz w:val="20"/>
                <w:szCs w:val="20"/>
              </w:rPr>
              <w:t>00</w:t>
            </w:r>
          </w:p>
        </w:tc>
        <w:tc>
          <w:tcPr>
            <w:tcW w:w="1563" w:type="pct"/>
            <w:tcMar>
              <w:top w:w="0" w:type="dxa"/>
              <w:left w:w="108" w:type="dxa"/>
              <w:bottom w:w="0" w:type="dxa"/>
              <w:right w:w="108" w:type="dxa"/>
            </w:tcMar>
            <w:hideMark/>
          </w:tcPr>
          <w:p w14:paraId="644EA85D" w14:textId="77777777" w:rsidR="00B17A7D" w:rsidRPr="007A09A5" w:rsidRDefault="00B17A7D" w:rsidP="00761547">
            <w:pPr>
              <w:jc w:val="right"/>
              <w:rPr>
                <w:color w:val="000000" w:themeColor="text1"/>
                <w:sz w:val="20"/>
                <w:szCs w:val="20"/>
              </w:rPr>
            </w:pPr>
            <w:r w:rsidRPr="007A09A5">
              <w:rPr>
                <w:color w:val="000000" w:themeColor="text1"/>
                <w:sz w:val="20"/>
                <w:szCs w:val="20"/>
              </w:rPr>
              <w:t>8</w:t>
            </w:r>
            <w:r>
              <w:rPr>
                <w:color w:val="000000" w:themeColor="text1"/>
                <w:sz w:val="20"/>
                <w:szCs w:val="20"/>
                <w:lang w:val="ru-RU"/>
              </w:rPr>
              <w:t>,</w:t>
            </w:r>
            <w:r w:rsidRPr="007A09A5">
              <w:rPr>
                <w:color w:val="000000" w:themeColor="text1"/>
                <w:sz w:val="20"/>
                <w:szCs w:val="20"/>
              </w:rPr>
              <w:t>52</w:t>
            </w:r>
          </w:p>
        </w:tc>
        <w:tc>
          <w:tcPr>
            <w:tcW w:w="606" w:type="pct"/>
            <w:tcBorders>
              <w:top w:val="single" w:sz="4" w:space="0" w:color="auto"/>
              <w:left w:val="single" w:sz="4" w:space="0" w:color="auto"/>
              <w:bottom w:val="single" w:sz="4" w:space="0" w:color="auto"/>
              <w:right w:val="single" w:sz="4" w:space="0" w:color="auto"/>
            </w:tcBorders>
            <w:vAlign w:val="center"/>
          </w:tcPr>
          <w:p w14:paraId="389DEC4D" w14:textId="77777777" w:rsidR="00B17A7D" w:rsidRPr="002503F7" w:rsidRDefault="00B17A7D" w:rsidP="00761547">
            <w:pPr>
              <w:ind w:right="140"/>
              <w:jc w:val="right"/>
              <w:rPr>
                <w:sz w:val="20"/>
                <w:szCs w:val="20"/>
              </w:rPr>
            </w:pPr>
            <w:r>
              <w:rPr>
                <w:color w:val="000000"/>
                <w:sz w:val="20"/>
                <w:szCs w:val="20"/>
              </w:rPr>
              <w:t>8</w:t>
            </w:r>
            <w:r>
              <w:rPr>
                <w:color w:val="000000"/>
                <w:sz w:val="20"/>
                <w:szCs w:val="20"/>
                <w:lang w:val="ru-RU"/>
              </w:rPr>
              <w:t>,</w:t>
            </w:r>
            <w:r>
              <w:rPr>
                <w:color w:val="000000"/>
                <w:sz w:val="20"/>
                <w:szCs w:val="20"/>
              </w:rPr>
              <w:t>52</w:t>
            </w:r>
          </w:p>
        </w:tc>
        <w:tc>
          <w:tcPr>
            <w:tcW w:w="606" w:type="pct"/>
            <w:tcBorders>
              <w:top w:val="single" w:sz="4" w:space="0" w:color="auto"/>
              <w:left w:val="single" w:sz="4" w:space="0" w:color="auto"/>
              <w:bottom w:val="single" w:sz="4" w:space="0" w:color="auto"/>
              <w:right w:val="single" w:sz="4" w:space="0" w:color="auto"/>
            </w:tcBorders>
            <w:vAlign w:val="center"/>
          </w:tcPr>
          <w:p w14:paraId="1D7F0AC2" w14:textId="77777777" w:rsidR="00B17A7D" w:rsidRPr="00BE119C" w:rsidRDefault="00B17A7D" w:rsidP="00761547">
            <w:pPr>
              <w:ind w:right="140"/>
              <w:jc w:val="right"/>
              <w:rPr>
                <w:sz w:val="20"/>
                <w:szCs w:val="20"/>
              </w:rPr>
            </w:pPr>
            <w:r w:rsidRPr="00BE119C">
              <w:rPr>
                <w:color w:val="000000"/>
                <w:sz w:val="20"/>
                <w:szCs w:val="20"/>
              </w:rPr>
              <w:t xml:space="preserve">              1</w:t>
            </w:r>
            <w:r>
              <w:rPr>
                <w:color w:val="000000"/>
                <w:sz w:val="20"/>
                <w:szCs w:val="20"/>
                <w:lang w:val="ru-RU"/>
              </w:rPr>
              <w:t>,</w:t>
            </w:r>
            <w:r w:rsidRPr="00BE119C">
              <w:rPr>
                <w:color w:val="000000"/>
                <w:sz w:val="20"/>
                <w:szCs w:val="20"/>
              </w:rPr>
              <w:t>1</w:t>
            </w:r>
          </w:p>
        </w:tc>
      </w:tr>
      <w:tr w:rsidR="00B17A7D" w:rsidRPr="002503F7" w14:paraId="53FD0A05" w14:textId="77777777" w:rsidTr="00761547">
        <w:trPr>
          <w:trHeight w:val="29"/>
          <w:jc w:val="center"/>
        </w:trPr>
        <w:tc>
          <w:tcPr>
            <w:tcW w:w="756" w:type="pct"/>
            <w:tcMar>
              <w:top w:w="0" w:type="dxa"/>
              <w:left w:w="108" w:type="dxa"/>
              <w:bottom w:w="0" w:type="dxa"/>
              <w:right w:w="108" w:type="dxa"/>
            </w:tcMar>
            <w:hideMark/>
          </w:tcPr>
          <w:p w14:paraId="1A06DBEA" w14:textId="77777777" w:rsidR="00B17A7D" w:rsidRPr="002503F7" w:rsidRDefault="00B17A7D" w:rsidP="00761547">
            <w:pPr>
              <w:rPr>
                <w:sz w:val="20"/>
                <w:szCs w:val="20"/>
              </w:rPr>
            </w:pPr>
            <w:r>
              <w:rPr>
                <w:sz w:val="20"/>
                <w:szCs w:val="20"/>
                <w:lang w:val="ru-RU"/>
              </w:rPr>
              <w:t>ГФУ</w:t>
            </w:r>
            <w:r w:rsidRPr="002503F7">
              <w:rPr>
                <w:sz w:val="20"/>
                <w:szCs w:val="20"/>
              </w:rPr>
              <w:t>-134A</w:t>
            </w:r>
          </w:p>
        </w:tc>
        <w:tc>
          <w:tcPr>
            <w:tcW w:w="1470" w:type="pct"/>
            <w:tcMar>
              <w:top w:w="0" w:type="dxa"/>
              <w:left w:w="108" w:type="dxa"/>
              <w:bottom w:w="0" w:type="dxa"/>
              <w:right w:w="108" w:type="dxa"/>
            </w:tcMar>
            <w:hideMark/>
          </w:tcPr>
          <w:p w14:paraId="142F51B0" w14:textId="77777777" w:rsidR="00B17A7D" w:rsidRPr="002503F7" w:rsidRDefault="00B17A7D" w:rsidP="00761547">
            <w:pPr>
              <w:jc w:val="right"/>
              <w:rPr>
                <w:sz w:val="20"/>
                <w:szCs w:val="20"/>
              </w:rPr>
            </w:pPr>
            <w:r>
              <w:rPr>
                <w:sz w:val="20"/>
                <w:szCs w:val="20"/>
              </w:rPr>
              <w:t>110</w:t>
            </w:r>
            <w:r>
              <w:rPr>
                <w:sz w:val="20"/>
                <w:szCs w:val="20"/>
                <w:lang w:val="ru-RU"/>
              </w:rPr>
              <w:t>,</w:t>
            </w:r>
            <w:r>
              <w:rPr>
                <w:sz w:val="20"/>
                <w:szCs w:val="20"/>
              </w:rPr>
              <w:t>70</w:t>
            </w:r>
          </w:p>
        </w:tc>
        <w:tc>
          <w:tcPr>
            <w:tcW w:w="1563" w:type="pct"/>
            <w:tcMar>
              <w:top w:w="0" w:type="dxa"/>
              <w:left w:w="108" w:type="dxa"/>
              <w:bottom w:w="0" w:type="dxa"/>
              <w:right w:w="108" w:type="dxa"/>
            </w:tcMar>
            <w:hideMark/>
          </w:tcPr>
          <w:p w14:paraId="765D90D2" w14:textId="77777777" w:rsidR="00B17A7D" w:rsidRPr="002503F7" w:rsidRDefault="00B17A7D" w:rsidP="00761547">
            <w:pPr>
              <w:jc w:val="right"/>
              <w:rPr>
                <w:sz w:val="20"/>
                <w:szCs w:val="20"/>
              </w:rPr>
            </w:pPr>
            <w:r>
              <w:rPr>
                <w:sz w:val="20"/>
                <w:szCs w:val="20"/>
              </w:rPr>
              <w:t>9</w:t>
            </w:r>
            <w:r>
              <w:rPr>
                <w:sz w:val="20"/>
                <w:szCs w:val="20"/>
                <w:lang w:val="ru-RU"/>
              </w:rPr>
              <w:t>,</w:t>
            </w:r>
            <w:r>
              <w:rPr>
                <w:sz w:val="20"/>
                <w:szCs w:val="20"/>
              </w:rPr>
              <w:t>40</w:t>
            </w:r>
            <w:r w:rsidRPr="002503F7">
              <w:rPr>
                <w:sz w:val="20"/>
                <w:szCs w:val="20"/>
              </w:rPr>
              <w:t xml:space="preserve"> </w:t>
            </w:r>
          </w:p>
        </w:tc>
        <w:tc>
          <w:tcPr>
            <w:tcW w:w="606" w:type="pct"/>
            <w:tcBorders>
              <w:top w:val="nil"/>
              <w:left w:val="single" w:sz="4" w:space="0" w:color="auto"/>
              <w:bottom w:val="single" w:sz="4" w:space="0" w:color="auto"/>
              <w:right w:val="single" w:sz="4" w:space="0" w:color="auto"/>
            </w:tcBorders>
            <w:vAlign w:val="center"/>
          </w:tcPr>
          <w:p w14:paraId="7E89B7DB" w14:textId="77777777" w:rsidR="00B17A7D" w:rsidRPr="002503F7" w:rsidRDefault="00B17A7D" w:rsidP="00761547">
            <w:pPr>
              <w:ind w:right="140"/>
              <w:jc w:val="right"/>
              <w:rPr>
                <w:sz w:val="20"/>
                <w:szCs w:val="20"/>
              </w:rPr>
            </w:pPr>
            <w:r>
              <w:rPr>
                <w:color w:val="000000"/>
                <w:sz w:val="20"/>
                <w:szCs w:val="20"/>
              </w:rPr>
              <w:t>120</w:t>
            </w:r>
            <w:r>
              <w:rPr>
                <w:color w:val="000000"/>
                <w:sz w:val="20"/>
                <w:szCs w:val="20"/>
                <w:lang w:val="ru-RU"/>
              </w:rPr>
              <w:t>,</w:t>
            </w:r>
            <w:r>
              <w:rPr>
                <w:color w:val="000000"/>
                <w:sz w:val="20"/>
                <w:szCs w:val="20"/>
              </w:rPr>
              <w:t>10</w:t>
            </w:r>
          </w:p>
        </w:tc>
        <w:tc>
          <w:tcPr>
            <w:tcW w:w="606" w:type="pct"/>
            <w:tcBorders>
              <w:top w:val="nil"/>
              <w:left w:val="single" w:sz="4" w:space="0" w:color="auto"/>
              <w:bottom w:val="single" w:sz="4" w:space="0" w:color="auto"/>
              <w:right w:val="single" w:sz="4" w:space="0" w:color="auto"/>
            </w:tcBorders>
            <w:vAlign w:val="center"/>
          </w:tcPr>
          <w:p w14:paraId="045F383C" w14:textId="77777777" w:rsidR="00B17A7D" w:rsidRPr="00BE119C" w:rsidRDefault="00B17A7D" w:rsidP="00761547">
            <w:pPr>
              <w:ind w:right="140"/>
              <w:jc w:val="right"/>
              <w:rPr>
                <w:sz w:val="20"/>
                <w:szCs w:val="20"/>
              </w:rPr>
            </w:pPr>
            <w:r w:rsidRPr="00BE119C">
              <w:rPr>
                <w:color w:val="000000"/>
                <w:sz w:val="20"/>
                <w:szCs w:val="20"/>
              </w:rPr>
              <w:t xml:space="preserve">            15</w:t>
            </w:r>
            <w:r>
              <w:rPr>
                <w:color w:val="000000"/>
                <w:sz w:val="20"/>
                <w:szCs w:val="20"/>
                <w:lang w:val="ru-RU"/>
              </w:rPr>
              <w:t>,</w:t>
            </w:r>
            <w:r w:rsidRPr="00BE119C">
              <w:rPr>
                <w:color w:val="000000"/>
                <w:sz w:val="20"/>
                <w:szCs w:val="20"/>
              </w:rPr>
              <w:t>9</w:t>
            </w:r>
          </w:p>
        </w:tc>
      </w:tr>
      <w:tr w:rsidR="00B17A7D" w:rsidRPr="002503F7" w14:paraId="5F3F51A0" w14:textId="77777777" w:rsidTr="00761547">
        <w:trPr>
          <w:trHeight w:val="29"/>
          <w:jc w:val="center"/>
        </w:trPr>
        <w:tc>
          <w:tcPr>
            <w:tcW w:w="756" w:type="pct"/>
            <w:tcMar>
              <w:top w:w="0" w:type="dxa"/>
              <w:left w:w="108" w:type="dxa"/>
              <w:bottom w:w="0" w:type="dxa"/>
              <w:right w:w="108" w:type="dxa"/>
            </w:tcMar>
            <w:hideMark/>
          </w:tcPr>
          <w:p w14:paraId="2D7652CF" w14:textId="77777777" w:rsidR="00B17A7D" w:rsidRPr="002503F7" w:rsidRDefault="00B17A7D" w:rsidP="00761547">
            <w:pPr>
              <w:rPr>
                <w:sz w:val="20"/>
                <w:szCs w:val="20"/>
              </w:rPr>
            </w:pPr>
            <w:r w:rsidRPr="002503F7">
              <w:rPr>
                <w:sz w:val="20"/>
                <w:szCs w:val="20"/>
              </w:rPr>
              <w:t>R-404A</w:t>
            </w:r>
          </w:p>
        </w:tc>
        <w:tc>
          <w:tcPr>
            <w:tcW w:w="1470" w:type="pct"/>
            <w:tcMar>
              <w:top w:w="0" w:type="dxa"/>
              <w:left w:w="108" w:type="dxa"/>
              <w:bottom w:w="0" w:type="dxa"/>
              <w:right w:w="108" w:type="dxa"/>
            </w:tcMar>
            <w:hideMark/>
          </w:tcPr>
          <w:p w14:paraId="2F53A5BE" w14:textId="77777777" w:rsidR="00B17A7D" w:rsidRPr="002503F7" w:rsidRDefault="00B17A7D" w:rsidP="00761547">
            <w:pPr>
              <w:jc w:val="right"/>
              <w:rPr>
                <w:sz w:val="20"/>
                <w:szCs w:val="20"/>
              </w:rPr>
            </w:pPr>
            <w:r>
              <w:rPr>
                <w:sz w:val="20"/>
                <w:szCs w:val="20"/>
              </w:rPr>
              <w:t>75</w:t>
            </w:r>
            <w:r>
              <w:rPr>
                <w:sz w:val="20"/>
                <w:szCs w:val="20"/>
                <w:lang w:val="ru-RU"/>
              </w:rPr>
              <w:t>,</w:t>
            </w:r>
            <w:r>
              <w:rPr>
                <w:sz w:val="20"/>
                <w:szCs w:val="20"/>
              </w:rPr>
              <w:t>50</w:t>
            </w:r>
          </w:p>
        </w:tc>
        <w:tc>
          <w:tcPr>
            <w:tcW w:w="1563" w:type="pct"/>
            <w:tcMar>
              <w:top w:w="0" w:type="dxa"/>
              <w:left w:w="108" w:type="dxa"/>
              <w:bottom w:w="0" w:type="dxa"/>
              <w:right w:w="108" w:type="dxa"/>
            </w:tcMar>
            <w:hideMark/>
          </w:tcPr>
          <w:p w14:paraId="370A3BFF" w14:textId="77777777" w:rsidR="00B17A7D" w:rsidRPr="002503F7" w:rsidRDefault="00B17A7D" w:rsidP="00761547">
            <w:pPr>
              <w:jc w:val="right"/>
              <w:rPr>
                <w:sz w:val="20"/>
                <w:szCs w:val="20"/>
              </w:rPr>
            </w:pPr>
            <w:r w:rsidRPr="002503F7">
              <w:rPr>
                <w:sz w:val="20"/>
                <w:szCs w:val="20"/>
              </w:rPr>
              <w:t>0</w:t>
            </w:r>
            <w:r>
              <w:rPr>
                <w:sz w:val="20"/>
                <w:szCs w:val="20"/>
                <w:lang w:val="ru-RU"/>
              </w:rPr>
              <w:t>,</w:t>
            </w:r>
            <w:r w:rsidRPr="002503F7">
              <w:rPr>
                <w:sz w:val="20"/>
                <w:szCs w:val="20"/>
              </w:rPr>
              <w:t>00</w:t>
            </w:r>
          </w:p>
        </w:tc>
        <w:tc>
          <w:tcPr>
            <w:tcW w:w="606" w:type="pct"/>
            <w:tcBorders>
              <w:top w:val="nil"/>
              <w:left w:val="single" w:sz="4" w:space="0" w:color="auto"/>
              <w:bottom w:val="single" w:sz="4" w:space="0" w:color="auto"/>
              <w:right w:val="single" w:sz="4" w:space="0" w:color="auto"/>
            </w:tcBorders>
            <w:vAlign w:val="center"/>
          </w:tcPr>
          <w:p w14:paraId="1EAC748A" w14:textId="77777777" w:rsidR="00B17A7D" w:rsidRPr="002503F7" w:rsidRDefault="00B17A7D" w:rsidP="00761547">
            <w:pPr>
              <w:ind w:right="140"/>
              <w:jc w:val="right"/>
              <w:rPr>
                <w:sz w:val="20"/>
                <w:szCs w:val="20"/>
              </w:rPr>
            </w:pPr>
            <w:r>
              <w:rPr>
                <w:color w:val="000000"/>
                <w:sz w:val="20"/>
                <w:szCs w:val="20"/>
              </w:rPr>
              <w:t>75</w:t>
            </w:r>
            <w:r>
              <w:rPr>
                <w:color w:val="000000"/>
                <w:sz w:val="20"/>
                <w:szCs w:val="20"/>
                <w:lang w:val="ru-RU"/>
              </w:rPr>
              <w:t>,</w:t>
            </w:r>
            <w:r>
              <w:rPr>
                <w:color w:val="000000"/>
                <w:sz w:val="20"/>
                <w:szCs w:val="20"/>
              </w:rPr>
              <w:t>50</w:t>
            </w:r>
          </w:p>
        </w:tc>
        <w:tc>
          <w:tcPr>
            <w:tcW w:w="606" w:type="pct"/>
            <w:tcBorders>
              <w:top w:val="nil"/>
              <w:left w:val="single" w:sz="4" w:space="0" w:color="auto"/>
              <w:bottom w:val="single" w:sz="4" w:space="0" w:color="auto"/>
              <w:right w:val="single" w:sz="4" w:space="0" w:color="auto"/>
            </w:tcBorders>
            <w:vAlign w:val="center"/>
          </w:tcPr>
          <w:p w14:paraId="58FF8FDF" w14:textId="77777777" w:rsidR="00B17A7D" w:rsidRPr="00BE119C" w:rsidRDefault="00B17A7D" w:rsidP="00761547">
            <w:pPr>
              <w:ind w:right="140"/>
              <w:jc w:val="right"/>
              <w:rPr>
                <w:sz w:val="20"/>
                <w:szCs w:val="20"/>
              </w:rPr>
            </w:pPr>
            <w:r w:rsidRPr="00BE119C">
              <w:rPr>
                <w:color w:val="000000"/>
                <w:sz w:val="20"/>
                <w:szCs w:val="20"/>
              </w:rPr>
              <w:t xml:space="preserve">            10</w:t>
            </w:r>
            <w:r>
              <w:rPr>
                <w:color w:val="000000"/>
                <w:sz w:val="20"/>
                <w:szCs w:val="20"/>
                <w:lang w:val="ru-RU"/>
              </w:rPr>
              <w:t>,</w:t>
            </w:r>
            <w:r w:rsidRPr="00BE119C">
              <w:rPr>
                <w:color w:val="000000"/>
                <w:sz w:val="20"/>
                <w:szCs w:val="20"/>
              </w:rPr>
              <w:t xml:space="preserve">0 </w:t>
            </w:r>
          </w:p>
        </w:tc>
      </w:tr>
      <w:tr w:rsidR="00B17A7D" w:rsidRPr="002503F7" w14:paraId="7684D1AA" w14:textId="77777777" w:rsidTr="00761547">
        <w:trPr>
          <w:trHeight w:val="29"/>
          <w:jc w:val="center"/>
        </w:trPr>
        <w:tc>
          <w:tcPr>
            <w:tcW w:w="756" w:type="pct"/>
            <w:tcMar>
              <w:top w:w="0" w:type="dxa"/>
              <w:left w:w="108" w:type="dxa"/>
              <w:bottom w:w="0" w:type="dxa"/>
              <w:right w:w="108" w:type="dxa"/>
            </w:tcMar>
            <w:hideMark/>
          </w:tcPr>
          <w:p w14:paraId="1B2B4B62" w14:textId="77777777" w:rsidR="00B17A7D" w:rsidRPr="002503F7" w:rsidRDefault="00B17A7D" w:rsidP="00761547">
            <w:pPr>
              <w:rPr>
                <w:sz w:val="20"/>
                <w:szCs w:val="20"/>
              </w:rPr>
            </w:pPr>
            <w:r w:rsidRPr="002503F7">
              <w:rPr>
                <w:sz w:val="20"/>
                <w:szCs w:val="20"/>
              </w:rPr>
              <w:t>R-410A</w:t>
            </w:r>
          </w:p>
        </w:tc>
        <w:tc>
          <w:tcPr>
            <w:tcW w:w="1470" w:type="pct"/>
            <w:tcMar>
              <w:top w:w="0" w:type="dxa"/>
              <w:left w:w="108" w:type="dxa"/>
              <w:bottom w:w="0" w:type="dxa"/>
              <w:right w:w="108" w:type="dxa"/>
            </w:tcMar>
            <w:hideMark/>
          </w:tcPr>
          <w:p w14:paraId="66F7A36D" w14:textId="77777777" w:rsidR="00B17A7D" w:rsidRPr="002503F7" w:rsidRDefault="00B17A7D" w:rsidP="00761547">
            <w:pPr>
              <w:jc w:val="right"/>
              <w:rPr>
                <w:sz w:val="20"/>
                <w:szCs w:val="20"/>
              </w:rPr>
            </w:pPr>
            <w:r>
              <w:rPr>
                <w:sz w:val="20"/>
                <w:szCs w:val="20"/>
              </w:rPr>
              <w:t>0</w:t>
            </w:r>
            <w:r>
              <w:rPr>
                <w:sz w:val="20"/>
                <w:szCs w:val="20"/>
                <w:lang w:val="ru-RU"/>
              </w:rPr>
              <w:t>,</w:t>
            </w:r>
            <w:r>
              <w:rPr>
                <w:sz w:val="20"/>
                <w:szCs w:val="20"/>
              </w:rPr>
              <w:t>00</w:t>
            </w:r>
          </w:p>
        </w:tc>
        <w:tc>
          <w:tcPr>
            <w:tcW w:w="1563" w:type="pct"/>
            <w:tcMar>
              <w:top w:w="0" w:type="dxa"/>
              <w:left w:w="108" w:type="dxa"/>
              <w:bottom w:w="0" w:type="dxa"/>
              <w:right w:w="108" w:type="dxa"/>
            </w:tcMar>
            <w:hideMark/>
          </w:tcPr>
          <w:p w14:paraId="4545689C" w14:textId="77777777" w:rsidR="00B17A7D" w:rsidRPr="002503F7" w:rsidRDefault="00B17A7D" w:rsidP="00761547">
            <w:pPr>
              <w:jc w:val="right"/>
              <w:rPr>
                <w:sz w:val="20"/>
                <w:szCs w:val="20"/>
              </w:rPr>
            </w:pPr>
            <w:r>
              <w:rPr>
                <w:sz w:val="20"/>
                <w:szCs w:val="20"/>
              </w:rPr>
              <w:t>549</w:t>
            </w:r>
            <w:r>
              <w:rPr>
                <w:sz w:val="20"/>
                <w:szCs w:val="20"/>
                <w:lang w:val="ru-RU"/>
              </w:rPr>
              <w:t>,</w:t>
            </w:r>
            <w:r>
              <w:rPr>
                <w:sz w:val="20"/>
                <w:szCs w:val="20"/>
              </w:rPr>
              <w:t>20</w:t>
            </w:r>
          </w:p>
        </w:tc>
        <w:tc>
          <w:tcPr>
            <w:tcW w:w="606" w:type="pct"/>
            <w:tcBorders>
              <w:top w:val="nil"/>
              <w:left w:val="single" w:sz="4" w:space="0" w:color="auto"/>
              <w:bottom w:val="single" w:sz="4" w:space="0" w:color="auto"/>
              <w:right w:val="single" w:sz="4" w:space="0" w:color="auto"/>
            </w:tcBorders>
            <w:vAlign w:val="center"/>
          </w:tcPr>
          <w:p w14:paraId="12CB049D" w14:textId="77777777" w:rsidR="00B17A7D" w:rsidRPr="002503F7" w:rsidRDefault="00B17A7D" w:rsidP="00761547">
            <w:pPr>
              <w:ind w:right="140"/>
              <w:jc w:val="right"/>
              <w:rPr>
                <w:sz w:val="20"/>
                <w:szCs w:val="20"/>
              </w:rPr>
            </w:pPr>
            <w:r>
              <w:rPr>
                <w:color w:val="000000"/>
                <w:sz w:val="20"/>
                <w:szCs w:val="20"/>
              </w:rPr>
              <w:t>549</w:t>
            </w:r>
            <w:r>
              <w:rPr>
                <w:color w:val="000000"/>
                <w:sz w:val="20"/>
                <w:szCs w:val="20"/>
                <w:lang w:val="ru-RU"/>
              </w:rPr>
              <w:t>,</w:t>
            </w:r>
            <w:r>
              <w:rPr>
                <w:color w:val="000000"/>
                <w:sz w:val="20"/>
                <w:szCs w:val="20"/>
              </w:rPr>
              <w:t>20</w:t>
            </w:r>
          </w:p>
        </w:tc>
        <w:tc>
          <w:tcPr>
            <w:tcW w:w="606" w:type="pct"/>
            <w:tcBorders>
              <w:top w:val="nil"/>
              <w:left w:val="single" w:sz="4" w:space="0" w:color="auto"/>
              <w:bottom w:val="single" w:sz="4" w:space="0" w:color="auto"/>
              <w:right w:val="single" w:sz="4" w:space="0" w:color="auto"/>
            </w:tcBorders>
            <w:vAlign w:val="center"/>
          </w:tcPr>
          <w:p w14:paraId="117CA9A5" w14:textId="77777777" w:rsidR="00B17A7D" w:rsidRPr="00BE119C" w:rsidRDefault="00B17A7D" w:rsidP="00761547">
            <w:pPr>
              <w:ind w:right="140"/>
              <w:jc w:val="right"/>
              <w:rPr>
                <w:sz w:val="20"/>
                <w:szCs w:val="20"/>
              </w:rPr>
            </w:pPr>
            <w:r w:rsidRPr="00BE119C">
              <w:rPr>
                <w:color w:val="000000"/>
                <w:sz w:val="20"/>
                <w:szCs w:val="20"/>
              </w:rPr>
              <w:t xml:space="preserve">            72</w:t>
            </w:r>
            <w:r>
              <w:rPr>
                <w:color w:val="000000"/>
                <w:sz w:val="20"/>
                <w:szCs w:val="20"/>
                <w:lang w:val="ru-RU"/>
              </w:rPr>
              <w:t>,</w:t>
            </w:r>
            <w:r w:rsidRPr="00BE119C">
              <w:rPr>
                <w:color w:val="000000"/>
                <w:sz w:val="20"/>
                <w:szCs w:val="20"/>
              </w:rPr>
              <w:t>9</w:t>
            </w:r>
          </w:p>
        </w:tc>
      </w:tr>
      <w:tr w:rsidR="00B17A7D" w:rsidRPr="004A4150" w14:paraId="708A0326" w14:textId="77777777" w:rsidTr="00761547">
        <w:trPr>
          <w:trHeight w:val="29"/>
          <w:jc w:val="center"/>
        </w:trPr>
        <w:tc>
          <w:tcPr>
            <w:tcW w:w="756" w:type="pct"/>
            <w:tcMar>
              <w:top w:w="0" w:type="dxa"/>
              <w:left w:w="108" w:type="dxa"/>
              <w:bottom w:w="0" w:type="dxa"/>
              <w:right w:w="108" w:type="dxa"/>
            </w:tcMar>
            <w:hideMark/>
          </w:tcPr>
          <w:p w14:paraId="606C65D6" w14:textId="77777777" w:rsidR="00B17A7D" w:rsidRPr="003A5DB5" w:rsidRDefault="00B17A7D" w:rsidP="00761547">
            <w:pPr>
              <w:jc w:val="right"/>
              <w:rPr>
                <w:sz w:val="20"/>
                <w:szCs w:val="20"/>
                <w:lang w:val="ru-RU"/>
              </w:rPr>
            </w:pPr>
            <w:r w:rsidRPr="002503F7">
              <w:rPr>
                <w:b/>
                <w:sz w:val="20"/>
                <w:szCs w:val="20"/>
              </w:rPr>
              <w:t xml:space="preserve"> </w:t>
            </w:r>
            <w:r>
              <w:rPr>
                <w:b/>
                <w:sz w:val="20"/>
                <w:szCs w:val="20"/>
                <w:lang w:val="ru-RU"/>
              </w:rPr>
              <w:t>Всего</w:t>
            </w:r>
          </w:p>
        </w:tc>
        <w:tc>
          <w:tcPr>
            <w:tcW w:w="1470" w:type="pct"/>
            <w:tcMar>
              <w:top w:w="0" w:type="dxa"/>
              <w:left w:w="108" w:type="dxa"/>
              <w:bottom w:w="0" w:type="dxa"/>
              <w:right w:w="108" w:type="dxa"/>
            </w:tcMar>
            <w:hideMark/>
          </w:tcPr>
          <w:p w14:paraId="398B9EFB" w14:textId="77777777" w:rsidR="00B17A7D" w:rsidRPr="002503F7" w:rsidRDefault="00B17A7D" w:rsidP="00761547">
            <w:pPr>
              <w:jc w:val="right"/>
              <w:rPr>
                <w:sz w:val="20"/>
                <w:szCs w:val="20"/>
              </w:rPr>
            </w:pPr>
            <w:r w:rsidRPr="002503F7">
              <w:rPr>
                <w:b/>
                <w:sz w:val="20"/>
                <w:szCs w:val="20"/>
              </w:rPr>
              <w:t>1</w:t>
            </w:r>
            <w:r>
              <w:rPr>
                <w:b/>
                <w:sz w:val="20"/>
                <w:szCs w:val="20"/>
              </w:rPr>
              <w:t>86</w:t>
            </w:r>
            <w:r>
              <w:rPr>
                <w:b/>
                <w:sz w:val="20"/>
                <w:szCs w:val="20"/>
                <w:lang w:val="ru-RU"/>
              </w:rPr>
              <w:t>,</w:t>
            </w:r>
            <w:r>
              <w:rPr>
                <w:b/>
                <w:sz w:val="20"/>
                <w:szCs w:val="20"/>
              </w:rPr>
              <w:t>20</w:t>
            </w:r>
          </w:p>
        </w:tc>
        <w:tc>
          <w:tcPr>
            <w:tcW w:w="1563" w:type="pct"/>
            <w:tcMar>
              <w:top w:w="0" w:type="dxa"/>
              <w:left w:w="108" w:type="dxa"/>
              <w:bottom w:w="0" w:type="dxa"/>
              <w:right w:w="108" w:type="dxa"/>
            </w:tcMar>
            <w:hideMark/>
          </w:tcPr>
          <w:p w14:paraId="3C5ECDAA" w14:textId="77777777" w:rsidR="00B17A7D" w:rsidRPr="002503F7" w:rsidRDefault="00B17A7D" w:rsidP="00761547">
            <w:pPr>
              <w:jc w:val="right"/>
              <w:rPr>
                <w:sz w:val="20"/>
                <w:szCs w:val="20"/>
              </w:rPr>
            </w:pPr>
            <w:r w:rsidRPr="002503F7">
              <w:rPr>
                <w:b/>
                <w:sz w:val="20"/>
                <w:szCs w:val="20"/>
              </w:rPr>
              <w:t>5</w:t>
            </w:r>
            <w:r>
              <w:rPr>
                <w:b/>
                <w:sz w:val="20"/>
                <w:szCs w:val="20"/>
              </w:rPr>
              <w:t>67</w:t>
            </w:r>
            <w:r>
              <w:rPr>
                <w:b/>
                <w:sz w:val="20"/>
                <w:szCs w:val="20"/>
                <w:lang w:val="ru-RU"/>
              </w:rPr>
              <w:t>,</w:t>
            </w:r>
            <w:r>
              <w:rPr>
                <w:b/>
                <w:sz w:val="20"/>
                <w:szCs w:val="20"/>
              </w:rPr>
              <w:t>12</w:t>
            </w:r>
          </w:p>
        </w:tc>
        <w:tc>
          <w:tcPr>
            <w:tcW w:w="606" w:type="pct"/>
            <w:tcBorders>
              <w:top w:val="nil"/>
              <w:left w:val="single" w:sz="4" w:space="0" w:color="auto"/>
              <w:bottom w:val="single" w:sz="4" w:space="0" w:color="auto"/>
              <w:right w:val="single" w:sz="4" w:space="0" w:color="auto"/>
            </w:tcBorders>
            <w:vAlign w:val="center"/>
          </w:tcPr>
          <w:p w14:paraId="1C04BB5E" w14:textId="77777777" w:rsidR="00B17A7D" w:rsidRPr="002503F7" w:rsidRDefault="00B17A7D" w:rsidP="00761547">
            <w:pPr>
              <w:ind w:right="140"/>
              <w:jc w:val="right"/>
              <w:rPr>
                <w:b/>
                <w:sz w:val="20"/>
                <w:szCs w:val="20"/>
              </w:rPr>
            </w:pPr>
            <w:r>
              <w:rPr>
                <w:b/>
                <w:bCs/>
                <w:color w:val="000000"/>
                <w:sz w:val="20"/>
                <w:szCs w:val="20"/>
              </w:rPr>
              <w:t>753</w:t>
            </w:r>
            <w:r>
              <w:rPr>
                <w:b/>
                <w:bCs/>
                <w:color w:val="000000"/>
                <w:sz w:val="20"/>
                <w:szCs w:val="20"/>
                <w:lang w:val="ru-RU"/>
              </w:rPr>
              <w:t>,</w:t>
            </w:r>
            <w:r>
              <w:rPr>
                <w:b/>
                <w:bCs/>
                <w:color w:val="000000"/>
                <w:sz w:val="20"/>
                <w:szCs w:val="20"/>
              </w:rPr>
              <w:t>32</w:t>
            </w:r>
          </w:p>
        </w:tc>
        <w:tc>
          <w:tcPr>
            <w:tcW w:w="606" w:type="pct"/>
            <w:tcBorders>
              <w:top w:val="single" w:sz="4" w:space="0" w:color="auto"/>
              <w:left w:val="nil"/>
              <w:bottom w:val="single" w:sz="4" w:space="0" w:color="auto"/>
              <w:right w:val="single" w:sz="4" w:space="0" w:color="auto"/>
            </w:tcBorders>
          </w:tcPr>
          <w:p w14:paraId="7C94B8FF" w14:textId="77777777" w:rsidR="00B17A7D" w:rsidRPr="00BE119C" w:rsidRDefault="00B17A7D" w:rsidP="00761547">
            <w:pPr>
              <w:ind w:right="140"/>
              <w:jc w:val="right"/>
              <w:rPr>
                <w:b/>
                <w:sz w:val="20"/>
                <w:szCs w:val="20"/>
              </w:rPr>
            </w:pPr>
            <w:r w:rsidRPr="00BE119C">
              <w:rPr>
                <w:b/>
                <w:sz w:val="20"/>
                <w:szCs w:val="20"/>
              </w:rPr>
              <w:t>100</w:t>
            </w:r>
            <w:r>
              <w:rPr>
                <w:b/>
                <w:sz w:val="20"/>
                <w:szCs w:val="20"/>
                <w:lang w:val="ru-RU"/>
              </w:rPr>
              <w:t>,</w:t>
            </w:r>
            <w:r w:rsidRPr="00BE119C">
              <w:rPr>
                <w:b/>
                <w:sz w:val="20"/>
                <w:szCs w:val="20"/>
              </w:rPr>
              <w:t>0</w:t>
            </w:r>
          </w:p>
        </w:tc>
      </w:tr>
    </w:tbl>
    <w:p w14:paraId="79A7B406" w14:textId="77777777" w:rsidR="00B17A7D" w:rsidRPr="00E80505" w:rsidRDefault="00B17A7D" w:rsidP="00B17A7D">
      <w:pPr>
        <w:pStyle w:val="Heading1"/>
        <w:numPr>
          <w:ilvl w:val="0"/>
          <w:numId w:val="1"/>
        </w:numPr>
        <w:spacing w:before="240"/>
        <w:rPr>
          <w:lang w:val="ru-RU"/>
        </w:rPr>
      </w:pPr>
      <w:r w:rsidRPr="00E80505">
        <w:rPr>
          <w:lang w:val="ru-RU"/>
        </w:rPr>
        <w:lastRenderedPageBreak/>
        <w:t>В общей сложности насчитывается 256 предприятий, производящих ХКВ, в основном это небольшие предприятия по производству блочного льда, сборке холодильных камер и</w:t>
      </w:r>
      <w:r>
        <w:rPr>
          <w:lang w:val="ru-RU"/>
        </w:rPr>
        <w:t> </w:t>
      </w:r>
      <w:r w:rsidRPr="00E80505">
        <w:rPr>
          <w:lang w:val="ru-RU"/>
        </w:rPr>
        <w:t xml:space="preserve">производству </w:t>
      </w:r>
      <w:r>
        <w:rPr>
          <w:lang w:val="ru-RU"/>
        </w:rPr>
        <w:t>СКВ</w:t>
      </w:r>
      <w:r w:rsidRPr="00E80505">
        <w:rPr>
          <w:lang w:val="ru-RU"/>
        </w:rPr>
        <w:t>. Из этих 256 предприятий 226 потребляли менее 1,00 мт ГФУ каждое. Из них 212</w:t>
      </w:r>
      <w:r>
        <w:rPr>
          <w:lang w:val="ru-RU"/>
        </w:rPr>
        <w:t> </w:t>
      </w:r>
      <w:r w:rsidRPr="00E80505">
        <w:rPr>
          <w:lang w:val="ru-RU"/>
        </w:rPr>
        <w:t>предприятий использовали ГФУ-134а при производстве льдогенераторов и</w:t>
      </w:r>
      <w:r>
        <w:rPr>
          <w:lang w:val="ru-RU"/>
        </w:rPr>
        <w:t> </w:t>
      </w:r>
      <w:r w:rsidRPr="00E80505">
        <w:rPr>
          <w:lang w:val="ru-RU"/>
        </w:rPr>
        <w:t xml:space="preserve">холодильных камер, в то время как остальные в основном работали в секторе СКВ и использовали </w:t>
      </w:r>
      <w:r w:rsidRPr="00E80505">
        <w:t>R</w:t>
      </w:r>
      <w:r w:rsidRPr="00E80505">
        <w:rPr>
          <w:lang w:val="ru-RU"/>
        </w:rPr>
        <w:t>-410</w:t>
      </w:r>
      <w:r w:rsidRPr="00E80505">
        <w:t>A</w:t>
      </w:r>
      <w:r w:rsidRPr="00E80505">
        <w:rPr>
          <w:lang w:val="ru-RU"/>
        </w:rPr>
        <w:t xml:space="preserve">. </w:t>
      </w:r>
    </w:p>
    <w:p w14:paraId="31B247B0" w14:textId="77777777" w:rsidR="00B17A7D" w:rsidRPr="00C47ECF" w:rsidRDefault="00B17A7D" w:rsidP="00B17A7D">
      <w:pPr>
        <w:pStyle w:val="Heading1"/>
        <w:numPr>
          <w:ilvl w:val="0"/>
          <w:numId w:val="1"/>
        </w:numPr>
        <w:rPr>
          <w:lang w:val="ru-RU"/>
        </w:rPr>
      </w:pPr>
      <w:r w:rsidRPr="00C47ECF">
        <w:rPr>
          <w:lang w:val="ru-RU"/>
        </w:rPr>
        <w:t xml:space="preserve">Хотя общий </w:t>
      </w:r>
      <w:r>
        <w:rPr>
          <w:lang w:val="ru-RU"/>
        </w:rPr>
        <w:t xml:space="preserve">отчетный </w:t>
      </w:r>
      <w:r w:rsidRPr="00C47ECF">
        <w:rPr>
          <w:lang w:val="ru-RU"/>
        </w:rPr>
        <w:t>объем потребления ГФУ в секторе производства ХКВ, по данным СП, составил 753,32 мт в 2025 году, в ходе опроса в рамках КПР удалось охватить не все производственные предприятия. Некоторые крупные предприятия с иностранным капиталом не</w:t>
      </w:r>
      <w:r>
        <w:rPr>
          <w:lang w:val="ru-RU"/>
        </w:rPr>
        <w:t> </w:t>
      </w:r>
      <w:r w:rsidRPr="00C47ECF">
        <w:rPr>
          <w:lang w:val="ru-RU"/>
        </w:rPr>
        <w:t xml:space="preserve">ответили на вопросы, возможно, </w:t>
      </w:r>
      <w:r>
        <w:rPr>
          <w:lang w:val="ru-RU"/>
        </w:rPr>
        <w:t>поскольку</w:t>
      </w:r>
      <w:r w:rsidRPr="00C47ECF">
        <w:rPr>
          <w:lang w:val="ru-RU"/>
        </w:rPr>
        <w:t xml:space="preserve"> они не соответствовали критериям для получения финансирования. Кроме того, не были охвачены многочисленные малые предприятия, занимающиеся сборкой холодильных камер и льдогенераторов. В результате часть потребления ГФУ не удалось соотнести с конкретным</w:t>
      </w:r>
      <w:r>
        <w:rPr>
          <w:lang w:val="ru-RU"/>
        </w:rPr>
        <w:t>и</w:t>
      </w:r>
      <w:r w:rsidRPr="00C47ECF">
        <w:rPr>
          <w:lang w:val="ru-RU"/>
        </w:rPr>
        <w:t xml:space="preserve"> предприятиям</w:t>
      </w:r>
      <w:r>
        <w:rPr>
          <w:lang w:val="ru-RU"/>
        </w:rPr>
        <w:t>и</w:t>
      </w:r>
      <w:r w:rsidRPr="00C47ECF">
        <w:rPr>
          <w:lang w:val="ru-RU"/>
        </w:rPr>
        <w:t>.</w:t>
      </w:r>
    </w:p>
    <w:p w14:paraId="1F74E802" w14:textId="77777777" w:rsidR="00B17A7D" w:rsidRPr="00E9660D" w:rsidRDefault="00B17A7D" w:rsidP="00B17A7D">
      <w:pPr>
        <w:pStyle w:val="Heading1"/>
        <w:numPr>
          <w:ilvl w:val="0"/>
          <w:numId w:val="0"/>
        </w:numPr>
        <w:spacing w:before="240"/>
        <w:rPr>
          <w:i/>
          <w:iCs/>
          <w:u w:val="single"/>
          <w:lang w:val="ru-RU"/>
        </w:rPr>
      </w:pPr>
      <w:r>
        <w:rPr>
          <w:i/>
          <w:iCs/>
          <w:u w:val="single"/>
          <w:lang w:val="ru-RU"/>
        </w:rPr>
        <w:t>Пеноматериалы</w:t>
      </w:r>
    </w:p>
    <w:p w14:paraId="62F549A0" w14:textId="77777777" w:rsidR="00B17A7D" w:rsidRPr="00590D97" w:rsidRDefault="00B17A7D" w:rsidP="00B17A7D">
      <w:pPr>
        <w:pStyle w:val="Heading1"/>
        <w:numPr>
          <w:ilvl w:val="0"/>
          <w:numId w:val="1"/>
        </w:numPr>
        <w:rPr>
          <w:b/>
          <w:bCs/>
          <w:lang w:val="ru-RU"/>
        </w:rPr>
      </w:pPr>
      <w:r w:rsidRPr="00590D97">
        <w:rPr>
          <w:lang w:val="ru-RU"/>
        </w:rPr>
        <w:t>В секторе пеноматериалов только два промышленных предприятия («Витапур» и «Ланге энд Грантс») по-прежнему используют ГФУ для изготовления панелей из пенополиуретана (ППУ) цикличного производства; остальные предприятия по производству пеноматериалов в рамках ПОДПО перешли на аналоги с низким ПГП. В 2025 году сектор пеноматериалов потреблял 405,90</w:t>
      </w:r>
      <w:r>
        <w:rPr>
          <w:lang w:val="en-US"/>
        </w:rPr>
        <w:t> </w:t>
      </w:r>
      <w:r w:rsidRPr="00590D97">
        <w:rPr>
          <w:lang w:val="ru-RU"/>
        </w:rPr>
        <w:t>мт ГФУ-365</w:t>
      </w:r>
      <w:proofErr w:type="spellStart"/>
      <w:r w:rsidRPr="00590D97">
        <w:t>mfc</w:t>
      </w:r>
      <w:proofErr w:type="spellEnd"/>
      <w:r w:rsidRPr="00590D97">
        <w:rPr>
          <w:lang w:val="ru-RU"/>
        </w:rPr>
        <w:t xml:space="preserve">. Переход этих двух предприятий на альтернативные вещества (например, </w:t>
      </w:r>
      <w:r>
        <w:rPr>
          <w:lang w:val="ru-RU"/>
        </w:rPr>
        <w:t>Г</w:t>
      </w:r>
      <w:r w:rsidRPr="00590D97">
        <w:rPr>
          <w:lang w:val="ru-RU"/>
        </w:rPr>
        <w:t>ФО, циклопентан) был одобрен на 95-м совещании в рамках мероприятий по оказанию технической помощи, и в настоящее время этот процесс продолжается.</w:t>
      </w:r>
    </w:p>
    <w:p w14:paraId="7716621A" w14:textId="77777777" w:rsidR="00B17A7D" w:rsidRPr="00C173BC" w:rsidRDefault="00B17A7D" w:rsidP="00B17A7D">
      <w:pPr>
        <w:pStyle w:val="Heading1"/>
        <w:numPr>
          <w:ilvl w:val="0"/>
          <w:numId w:val="0"/>
        </w:numPr>
        <w:spacing w:before="240"/>
        <w:rPr>
          <w:i/>
          <w:iCs/>
          <w:u w:val="single"/>
          <w:lang w:val="ru-RU"/>
        </w:rPr>
      </w:pPr>
      <w:r>
        <w:rPr>
          <w:i/>
          <w:iCs/>
          <w:u w:val="single"/>
          <w:lang w:val="ru-RU"/>
        </w:rPr>
        <w:t>Пожаротушение</w:t>
      </w:r>
    </w:p>
    <w:p w14:paraId="30BE7DA0" w14:textId="77777777" w:rsidR="00B17A7D" w:rsidRPr="00142087" w:rsidRDefault="00B17A7D" w:rsidP="00B17A7D">
      <w:pPr>
        <w:pStyle w:val="Heading1"/>
        <w:numPr>
          <w:ilvl w:val="0"/>
          <w:numId w:val="1"/>
        </w:numPr>
        <w:spacing w:before="240"/>
        <w:rPr>
          <w:lang w:val="ru-RU"/>
        </w:rPr>
      </w:pPr>
      <w:r w:rsidRPr="00142087">
        <w:rPr>
          <w:lang w:val="ru-RU"/>
        </w:rPr>
        <w:t xml:space="preserve">Информация об использовании ГФУ в пожаротушении и понимание этого сектора носят фрагментарный характер. </w:t>
      </w:r>
      <w:r>
        <w:rPr>
          <w:lang w:val="ru-RU"/>
        </w:rPr>
        <w:t>З</w:t>
      </w:r>
      <w:r w:rsidRPr="00142087">
        <w:rPr>
          <w:lang w:val="ru-RU"/>
        </w:rPr>
        <w:t>а оценку рисков и</w:t>
      </w:r>
      <w:r>
        <w:rPr>
          <w:lang w:val="ru-RU"/>
        </w:rPr>
        <w:t> </w:t>
      </w:r>
      <w:r w:rsidRPr="00142087">
        <w:rPr>
          <w:lang w:val="ru-RU"/>
        </w:rPr>
        <w:t>обеспечение соблюдения норм пожарной безопасности отвечает</w:t>
      </w:r>
      <w:r>
        <w:rPr>
          <w:lang w:val="ru-RU"/>
        </w:rPr>
        <w:t xml:space="preserve"> </w:t>
      </w:r>
      <w:r w:rsidRPr="00142087">
        <w:rPr>
          <w:lang w:val="ru-RU"/>
        </w:rPr>
        <w:t>Федеральная пожарная служба Нигерии. В качестве средства пожаротушения импортировался и использовался ГФУ-227</w:t>
      </w:r>
      <w:proofErr w:type="spellStart"/>
      <w:r w:rsidRPr="00142087">
        <w:t>ea</w:t>
      </w:r>
      <w:proofErr w:type="spellEnd"/>
      <w:r w:rsidRPr="00142087">
        <w:rPr>
          <w:lang w:val="ru-RU"/>
        </w:rPr>
        <w:t>. Данных о том, что ГФУ-227</w:t>
      </w:r>
      <w:proofErr w:type="spellStart"/>
      <w:r w:rsidRPr="00142087">
        <w:t>ea</w:t>
      </w:r>
      <w:proofErr w:type="spellEnd"/>
      <w:r w:rsidRPr="00142087">
        <w:rPr>
          <w:lang w:val="ru-RU"/>
        </w:rPr>
        <w:t xml:space="preserve"> используется </w:t>
      </w:r>
      <w:r>
        <w:rPr>
          <w:lang w:val="ru-RU"/>
        </w:rPr>
        <w:t>в</w:t>
      </w:r>
      <w:r w:rsidRPr="00142087">
        <w:rPr>
          <w:lang w:val="ru-RU"/>
        </w:rPr>
        <w:t xml:space="preserve"> производстве оборудования для пожаротушения, нет. Поэтому, вероятнее всего, он используется для обслуживания или заправки баллонов систем пожаротушения. Подробны</w:t>
      </w:r>
      <w:r>
        <w:rPr>
          <w:lang w:val="ru-RU"/>
        </w:rPr>
        <w:t>х</w:t>
      </w:r>
      <w:r w:rsidRPr="00142087">
        <w:rPr>
          <w:lang w:val="ru-RU"/>
        </w:rPr>
        <w:t xml:space="preserve"> данны</w:t>
      </w:r>
      <w:r>
        <w:rPr>
          <w:lang w:val="ru-RU"/>
        </w:rPr>
        <w:t>х</w:t>
      </w:r>
      <w:r w:rsidRPr="00142087">
        <w:rPr>
          <w:lang w:val="ru-RU"/>
        </w:rPr>
        <w:t xml:space="preserve"> о</w:t>
      </w:r>
      <w:r>
        <w:rPr>
          <w:lang w:val="ru-RU"/>
        </w:rPr>
        <w:t>бо</w:t>
      </w:r>
      <w:r w:rsidRPr="00142087">
        <w:rPr>
          <w:lang w:val="ru-RU"/>
        </w:rPr>
        <w:t xml:space="preserve"> всех установках пожаротушения по-прежнему </w:t>
      </w:r>
      <w:r>
        <w:rPr>
          <w:lang w:val="ru-RU"/>
        </w:rPr>
        <w:t>нет</w:t>
      </w:r>
      <w:r w:rsidRPr="00142087">
        <w:rPr>
          <w:lang w:val="ru-RU"/>
        </w:rPr>
        <w:t>, однако с распространением информации о</w:t>
      </w:r>
      <w:r>
        <w:rPr>
          <w:lang w:val="ru-RU"/>
        </w:rPr>
        <w:t> </w:t>
      </w:r>
      <w:r w:rsidRPr="00142087">
        <w:rPr>
          <w:lang w:val="ru-RU"/>
        </w:rPr>
        <w:t>мерах контроля за ГФУ импорт ГФУ-227</w:t>
      </w:r>
      <w:proofErr w:type="spellStart"/>
      <w:r w:rsidRPr="00142087">
        <w:t>ea</w:t>
      </w:r>
      <w:proofErr w:type="spellEnd"/>
      <w:r>
        <w:rPr>
          <w:lang w:val="ru-RU"/>
        </w:rPr>
        <w:t xml:space="preserve"> в иных целях</w:t>
      </w:r>
      <w:r w:rsidRPr="00142087">
        <w:rPr>
          <w:lang w:val="ru-RU"/>
        </w:rPr>
        <w:t xml:space="preserve">, вероятно, будет отслеживаться. </w:t>
      </w:r>
    </w:p>
    <w:p w14:paraId="16E63879" w14:textId="77777777" w:rsidR="00B17A7D" w:rsidRPr="00966999" w:rsidRDefault="00B17A7D" w:rsidP="00B17A7D">
      <w:pPr>
        <w:pStyle w:val="Heading1"/>
        <w:numPr>
          <w:ilvl w:val="0"/>
          <w:numId w:val="1"/>
        </w:numPr>
        <w:rPr>
          <w:lang w:val="ru-RU"/>
        </w:rPr>
      </w:pPr>
      <w:r>
        <w:rPr>
          <w:lang w:val="ru-RU"/>
        </w:rPr>
        <w:t>Кроме</w:t>
      </w:r>
      <w:r w:rsidRPr="00966999">
        <w:rPr>
          <w:lang w:val="ru-RU"/>
        </w:rPr>
        <w:t xml:space="preserve"> ГФУ в </w:t>
      </w:r>
      <w:r>
        <w:rPr>
          <w:lang w:val="ru-RU"/>
        </w:rPr>
        <w:t>пожаротушении</w:t>
      </w:r>
      <w:r w:rsidRPr="00966999">
        <w:rPr>
          <w:lang w:val="ru-RU"/>
        </w:rPr>
        <w:t xml:space="preserve"> используются такие вещества, как </w:t>
      </w:r>
      <w:r w:rsidRPr="00966999">
        <w:t>NOVEC</w:t>
      </w:r>
      <w:r w:rsidRPr="00966999">
        <w:rPr>
          <w:lang w:val="ru-RU"/>
        </w:rPr>
        <w:t xml:space="preserve"> и водные пленкообразующие пенообразователи (ВПП), которые могут служить альтернативой ГФУ-227</w:t>
      </w:r>
      <w:proofErr w:type="spellStart"/>
      <w:r w:rsidRPr="00966999">
        <w:t>ea</w:t>
      </w:r>
      <w:proofErr w:type="spellEnd"/>
      <w:r w:rsidRPr="00966999">
        <w:rPr>
          <w:lang w:val="ru-RU"/>
        </w:rPr>
        <w:t xml:space="preserve">. </w:t>
      </w:r>
      <w:r>
        <w:rPr>
          <w:lang w:val="ru-RU"/>
        </w:rPr>
        <w:t>Компания</w:t>
      </w:r>
      <w:r w:rsidRPr="00966999">
        <w:rPr>
          <w:lang w:val="ru-RU"/>
        </w:rPr>
        <w:t xml:space="preserve"> «Джейкей </w:t>
      </w:r>
      <w:r>
        <w:rPr>
          <w:lang w:val="ru-RU"/>
        </w:rPr>
        <w:t>П</w:t>
      </w:r>
      <w:r w:rsidRPr="00966999">
        <w:rPr>
          <w:lang w:val="ru-RU"/>
        </w:rPr>
        <w:t xml:space="preserve">из </w:t>
      </w:r>
      <w:r>
        <w:rPr>
          <w:lang w:val="ru-RU"/>
        </w:rPr>
        <w:t>Г</w:t>
      </w:r>
      <w:r w:rsidRPr="00966999">
        <w:rPr>
          <w:lang w:val="ru-RU"/>
        </w:rPr>
        <w:t xml:space="preserve">руп </w:t>
      </w:r>
      <w:r>
        <w:rPr>
          <w:lang w:val="ru-RU"/>
        </w:rPr>
        <w:t>Л</w:t>
      </w:r>
      <w:r w:rsidRPr="00966999">
        <w:rPr>
          <w:lang w:val="ru-RU"/>
        </w:rPr>
        <w:t>имитед» производит составы на основе ВПП-пены. В настоящее время мощность</w:t>
      </w:r>
      <w:r>
        <w:rPr>
          <w:lang w:val="ru-RU"/>
        </w:rPr>
        <w:t xml:space="preserve"> производства</w:t>
      </w:r>
      <w:r w:rsidRPr="00966999">
        <w:rPr>
          <w:lang w:val="ru-RU"/>
        </w:rPr>
        <w:t xml:space="preserve"> составляет 100</w:t>
      </w:r>
      <w:r>
        <w:rPr>
          <w:lang w:val="ru-RU"/>
        </w:rPr>
        <w:t> </w:t>
      </w:r>
      <w:r w:rsidRPr="00966999">
        <w:rPr>
          <w:lang w:val="ru-RU"/>
        </w:rPr>
        <w:t>000</w:t>
      </w:r>
      <w:r>
        <w:rPr>
          <w:lang w:val="ru-RU"/>
        </w:rPr>
        <w:t> </w:t>
      </w:r>
      <w:r w:rsidRPr="00966999">
        <w:rPr>
          <w:lang w:val="ru-RU"/>
        </w:rPr>
        <w:t xml:space="preserve">литров, и оно </w:t>
      </w:r>
      <w:r>
        <w:rPr>
          <w:lang w:val="ru-RU"/>
        </w:rPr>
        <w:t>может</w:t>
      </w:r>
      <w:r w:rsidRPr="00966999">
        <w:rPr>
          <w:lang w:val="ru-RU"/>
        </w:rPr>
        <w:t xml:space="preserve"> обеспечить потребности государственных пожарных служб. Однако сектор пожаротушения </w:t>
      </w:r>
      <w:r>
        <w:rPr>
          <w:lang w:val="ru-RU"/>
        </w:rPr>
        <w:t>в </w:t>
      </w:r>
      <w:r w:rsidRPr="00966999">
        <w:rPr>
          <w:lang w:val="ru-RU"/>
        </w:rPr>
        <w:t>этап</w:t>
      </w:r>
      <w:r>
        <w:rPr>
          <w:lang w:val="ru-RU"/>
        </w:rPr>
        <w:t> </w:t>
      </w:r>
      <w:r w:rsidRPr="00966999">
        <w:t>I</w:t>
      </w:r>
      <w:r>
        <w:rPr>
          <w:lang w:val="ru-RU"/>
        </w:rPr>
        <w:t> </w:t>
      </w:r>
      <w:r w:rsidRPr="00966999">
        <w:rPr>
          <w:lang w:val="ru-RU"/>
        </w:rPr>
        <w:t xml:space="preserve">КПР </w:t>
      </w:r>
      <w:r>
        <w:rPr>
          <w:lang w:val="ru-RU"/>
        </w:rPr>
        <w:t xml:space="preserve">включен </w:t>
      </w:r>
      <w:r w:rsidRPr="00966999">
        <w:rPr>
          <w:lang w:val="ru-RU"/>
        </w:rPr>
        <w:t xml:space="preserve">не будет. </w:t>
      </w:r>
    </w:p>
    <w:p w14:paraId="1911292A" w14:textId="77777777" w:rsidR="00B17A7D" w:rsidRPr="00966999" w:rsidRDefault="00B17A7D" w:rsidP="00B17A7D">
      <w:pPr>
        <w:pStyle w:val="Heading1"/>
        <w:keepNext/>
        <w:numPr>
          <w:ilvl w:val="0"/>
          <w:numId w:val="0"/>
        </w:numPr>
        <w:spacing w:before="240"/>
        <w:rPr>
          <w:i/>
          <w:iCs/>
          <w:lang w:val="ru-RU"/>
        </w:rPr>
      </w:pPr>
      <w:r w:rsidRPr="00966999">
        <w:rPr>
          <w:i/>
          <w:iCs/>
          <w:lang w:val="ru-RU"/>
        </w:rPr>
        <w:t>Сектор обслуживания холодильного оборудования и систем кондиционирования воздуха</w:t>
      </w:r>
    </w:p>
    <w:p w14:paraId="4264F45E" w14:textId="77777777" w:rsidR="00B17A7D" w:rsidRPr="000C0E58" w:rsidRDefault="00B17A7D" w:rsidP="00B17A7D">
      <w:pPr>
        <w:pStyle w:val="Heading1"/>
        <w:numPr>
          <w:ilvl w:val="0"/>
          <w:numId w:val="1"/>
        </w:numPr>
        <w:rPr>
          <w:lang w:val="ru-RU"/>
        </w:rPr>
      </w:pPr>
      <w:r w:rsidRPr="000C0E58">
        <w:rPr>
          <w:lang w:val="ru-RU"/>
        </w:rPr>
        <w:t xml:space="preserve">Основной объем потребления ГФУ приходится </w:t>
      </w:r>
      <w:r>
        <w:rPr>
          <w:lang w:val="ru-RU"/>
        </w:rPr>
        <w:t xml:space="preserve">на </w:t>
      </w:r>
      <w:r w:rsidRPr="000C0E58">
        <w:rPr>
          <w:lang w:val="ru-RU"/>
        </w:rPr>
        <w:t>техническое обслуживание МКВ (28,5</w:t>
      </w:r>
      <w:r>
        <w:rPr>
          <w:lang w:val="ru-RU"/>
        </w:rPr>
        <w:t> процента </w:t>
      </w:r>
      <w:r w:rsidRPr="000C0E58">
        <w:rPr>
          <w:lang w:val="ru-RU"/>
        </w:rPr>
        <w:t>в</w:t>
      </w:r>
      <w:r>
        <w:rPr>
          <w:lang w:val="ru-RU"/>
        </w:rPr>
        <w:t> </w:t>
      </w:r>
      <w:r w:rsidRPr="000C0E58">
        <w:rPr>
          <w:lang w:val="ru-RU"/>
        </w:rPr>
        <w:t>мт и 25,1</w:t>
      </w:r>
      <w:r>
        <w:rPr>
          <w:lang w:val="ru-RU"/>
        </w:rPr>
        <w:t> процента</w:t>
      </w:r>
      <w:r w:rsidRPr="000C0E58">
        <w:rPr>
          <w:lang w:val="ru-RU"/>
        </w:rPr>
        <w:t xml:space="preserve"> в тоннах </w:t>
      </w:r>
      <w:r w:rsidRPr="000C0E58">
        <w:t>CO</w:t>
      </w:r>
      <w:r w:rsidRPr="000C0E58">
        <w:rPr>
          <w:rFonts w:ascii="Cambria Math" w:hAnsi="Cambria Math" w:cs="Cambria Math"/>
          <w:lang w:val="ru-RU"/>
        </w:rPr>
        <w:t>₂</w:t>
      </w:r>
      <w:r w:rsidRPr="000C0E58">
        <w:rPr>
          <w:lang w:val="ru-RU"/>
        </w:rPr>
        <w:t>-экв.) и коммерческого холодильного оборудования (26,7</w:t>
      </w:r>
      <w:r>
        <w:rPr>
          <w:lang w:val="ru-RU"/>
        </w:rPr>
        <w:t> процента</w:t>
      </w:r>
      <w:r w:rsidRPr="000C0E58">
        <w:rPr>
          <w:lang w:val="ru-RU"/>
        </w:rPr>
        <w:t xml:space="preserve"> в мт и 27,8</w:t>
      </w:r>
      <w:r>
        <w:rPr>
          <w:lang w:val="ru-RU"/>
        </w:rPr>
        <w:t> процента</w:t>
      </w:r>
      <w:r w:rsidRPr="000C0E58">
        <w:rPr>
          <w:lang w:val="ru-RU"/>
        </w:rPr>
        <w:t xml:space="preserve"> в тоннах </w:t>
      </w:r>
      <w:r w:rsidRPr="000C0E58">
        <w:t>CO</w:t>
      </w:r>
      <w:r w:rsidRPr="000C0E58">
        <w:rPr>
          <w:rFonts w:ascii="Cambria Math" w:hAnsi="Cambria Math" w:cs="Cambria Math"/>
          <w:lang w:val="ru-RU"/>
        </w:rPr>
        <w:t>₂</w:t>
      </w:r>
      <w:r w:rsidRPr="000C0E58">
        <w:rPr>
          <w:lang w:val="ru-RU"/>
        </w:rPr>
        <w:t>-экв.), далее следует бытовое холодильное оборудование (12,</w:t>
      </w:r>
      <w:r>
        <w:rPr>
          <w:lang w:val="ru-RU"/>
        </w:rPr>
        <w:t>5 процента</w:t>
      </w:r>
      <w:r w:rsidRPr="000C0E58">
        <w:rPr>
          <w:lang w:val="ru-RU"/>
        </w:rPr>
        <w:t xml:space="preserve"> в мт и 11,0</w:t>
      </w:r>
      <w:r>
        <w:rPr>
          <w:lang w:val="ru-RU"/>
        </w:rPr>
        <w:t xml:space="preserve"> процента</w:t>
      </w:r>
      <w:r w:rsidRPr="000C0E58">
        <w:rPr>
          <w:lang w:val="ru-RU"/>
        </w:rPr>
        <w:t xml:space="preserve"> в тоннах </w:t>
      </w:r>
      <w:r w:rsidRPr="000C0E58">
        <w:t>CO</w:t>
      </w:r>
      <w:r w:rsidRPr="000C0E58">
        <w:rPr>
          <w:rFonts w:ascii="Cambria Math" w:hAnsi="Cambria Math" w:cs="Cambria Math"/>
          <w:lang w:val="ru-RU"/>
        </w:rPr>
        <w:t>₂</w:t>
      </w:r>
      <w:r w:rsidRPr="000C0E58">
        <w:rPr>
          <w:lang w:val="ru-RU"/>
        </w:rPr>
        <w:t>-экв.) и другие подсекторы, как показано в таблицах 16 и 17.</w:t>
      </w:r>
    </w:p>
    <w:p w14:paraId="35FF9842" w14:textId="77777777" w:rsidR="00B17A7D" w:rsidRPr="00A406EC" w:rsidRDefault="00B17A7D" w:rsidP="00B17A7D">
      <w:pPr>
        <w:pStyle w:val="Heading1"/>
        <w:keepNext/>
        <w:numPr>
          <w:ilvl w:val="0"/>
          <w:numId w:val="0"/>
        </w:numPr>
        <w:spacing w:before="240" w:after="0"/>
        <w:rPr>
          <w:b/>
          <w:bCs/>
          <w:lang w:val="ru-RU"/>
        </w:rPr>
      </w:pPr>
      <w:r>
        <w:rPr>
          <w:b/>
          <w:bCs/>
          <w:lang w:val="ru-RU"/>
        </w:rPr>
        <w:lastRenderedPageBreak/>
        <w:t>Таблица</w:t>
      </w:r>
      <w:r w:rsidRPr="00B03C01">
        <w:rPr>
          <w:b/>
          <w:bCs/>
        </w:rPr>
        <w:t> </w:t>
      </w:r>
      <w:r w:rsidRPr="00662D0B">
        <w:rPr>
          <w:b/>
          <w:bCs/>
          <w:lang w:val="ru-RU"/>
        </w:rPr>
        <w:t xml:space="preserve">16. </w:t>
      </w:r>
      <w:r>
        <w:rPr>
          <w:b/>
          <w:bCs/>
          <w:lang w:val="ru-RU"/>
        </w:rPr>
        <w:t>Потребление</w:t>
      </w:r>
      <w:r w:rsidRPr="00A406EC">
        <w:rPr>
          <w:b/>
          <w:bCs/>
          <w:lang w:val="ru-RU"/>
        </w:rPr>
        <w:t xml:space="preserve"> </w:t>
      </w:r>
      <w:r>
        <w:rPr>
          <w:b/>
          <w:bCs/>
          <w:lang w:val="ru-RU"/>
        </w:rPr>
        <w:t>ГФУ</w:t>
      </w:r>
      <w:r w:rsidRPr="00A406EC">
        <w:rPr>
          <w:b/>
          <w:bCs/>
          <w:lang w:val="ru-RU"/>
        </w:rPr>
        <w:t xml:space="preserve"> </w:t>
      </w:r>
      <w:r>
        <w:rPr>
          <w:b/>
          <w:bCs/>
          <w:lang w:val="ru-RU"/>
        </w:rPr>
        <w:t>в</w:t>
      </w:r>
      <w:r w:rsidRPr="00A406EC">
        <w:rPr>
          <w:b/>
          <w:bCs/>
          <w:lang w:val="ru-RU"/>
        </w:rPr>
        <w:t xml:space="preserve"> </w:t>
      </w:r>
      <w:r>
        <w:rPr>
          <w:b/>
          <w:bCs/>
          <w:lang w:val="ru-RU"/>
        </w:rPr>
        <w:t>подсекторах</w:t>
      </w:r>
      <w:r w:rsidRPr="00A406EC">
        <w:rPr>
          <w:b/>
          <w:bCs/>
          <w:lang w:val="ru-RU"/>
        </w:rPr>
        <w:t xml:space="preserve"> </w:t>
      </w:r>
      <w:r>
        <w:rPr>
          <w:b/>
          <w:bCs/>
          <w:lang w:val="ru-RU"/>
        </w:rPr>
        <w:t>обслуживания</w:t>
      </w:r>
      <w:r w:rsidRPr="00A406EC">
        <w:rPr>
          <w:b/>
          <w:bCs/>
          <w:lang w:val="ru-RU"/>
        </w:rPr>
        <w:t xml:space="preserve"> </w:t>
      </w:r>
      <w:r>
        <w:rPr>
          <w:b/>
          <w:bCs/>
          <w:lang w:val="ru-RU"/>
        </w:rPr>
        <w:t>холодильного</w:t>
      </w:r>
      <w:r w:rsidRPr="00A406EC">
        <w:rPr>
          <w:b/>
          <w:bCs/>
          <w:lang w:val="ru-RU"/>
        </w:rPr>
        <w:t xml:space="preserve"> </w:t>
      </w:r>
      <w:r>
        <w:rPr>
          <w:b/>
          <w:bCs/>
          <w:lang w:val="ru-RU"/>
        </w:rPr>
        <w:t>оборудования</w:t>
      </w:r>
      <w:r w:rsidRPr="00A406EC">
        <w:rPr>
          <w:b/>
          <w:bCs/>
          <w:lang w:val="ru-RU"/>
        </w:rPr>
        <w:t xml:space="preserve"> </w:t>
      </w:r>
      <w:r>
        <w:rPr>
          <w:b/>
          <w:bCs/>
          <w:lang w:val="ru-RU"/>
        </w:rPr>
        <w:t>и СКВ</w:t>
      </w:r>
      <w:r w:rsidRPr="00A406EC">
        <w:rPr>
          <w:b/>
          <w:bCs/>
          <w:lang w:val="ru-RU"/>
        </w:rPr>
        <w:t xml:space="preserve"> </w:t>
      </w:r>
      <w:r>
        <w:rPr>
          <w:b/>
          <w:bCs/>
          <w:lang w:val="ru-RU"/>
        </w:rPr>
        <w:t>в</w:t>
      </w:r>
      <w:r w:rsidRPr="00A406EC">
        <w:rPr>
          <w:b/>
          <w:bCs/>
          <w:lang w:val="ru-RU"/>
        </w:rPr>
        <w:t xml:space="preserve"> </w:t>
      </w:r>
      <w:r>
        <w:rPr>
          <w:b/>
          <w:bCs/>
          <w:lang w:val="ru-RU"/>
        </w:rPr>
        <w:t xml:space="preserve">Нигерии </w:t>
      </w:r>
      <w:r w:rsidRPr="00A406EC">
        <w:rPr>
          <w:b/>
          <w:bCs/>
          <w:lang w:val="ru-RU"/>
        </w:rPr>
        <w:t>(</w:t>
      </w:r>
      <w:r>
        <w:rPr>
          <w:b/>
          <w:bCs/>
          <w:lang w:val="ru-RU"/>
        </w:rPr>
        <w:t xml:space="preserve">в мт, </w:t>
      </w:r>
      <w:r w:rsidRPr="00A406EC">
        <w:rPr>
          <w:b/>
          <w:bCs/>
          <w:lang w:val="ru-RU"/>
        </w:rPr>
        <w:t>2024</w:t>
      </w:r>
      <w:r>
        <w:rPr>
          <w:b/>
          <w:bCs/>
          <w:lang w:val="ru-RU"/>
        </w:rPr>
        <w:t xml:space="preserve"> год</w:t>
      </w:r>
      <w:r w:rsidRPr="00A406EC">
        <w:rPr>
          <w:b/>
          <w:bCs/>
          <w:lang w:val="ru-RU"/>
        </w:rPr>
        <w:t>)</w:t>
      </w:r>
    </w:p>
    <w:tbl>
      <w:tblPr>
        <w:tblW w:w="5000" w:type="pct"/>
        <w:tblLook w:val="04A0" w:firstRow="1" w:lastRow="0" w:firstColumn="1" w:lastColumn="0" w:noHBand="0" w:noVBand="1"/>
      </w:tblPr>
      <w:tblGrid>
        <w:gridCol w:w="1587"/>
        <w:gridCol w:w="1131"/>
        <w:gridCol w:w="1131"/>
        <w:gridCol w:w="1131"/>
        <w:gridCol w:w="1131"/>
        <w:gridCol w:w="1133"/>
        <w:gridCol w:w="1029"/>
        <w:gridCol w:w="1077"/>
      </w:tblGrid>
      <w:tr w:rsidR="00B17A7D" w:rsidRPr="003F56F0" w14:paraId="52E437BA" w14:textId="77777777" w:rsidTr="00DF3B4D">
        <w:trPr>
          <w:trHeight w:val="57"/>
          <w:tblHeader/>
        </w:trPr>
        <w:tc>
          <w:tcPr>
            <w:tcW w:w="84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980FB36" w14:textId="77777777" w:rsidR="00B17A7D" w:rsidRPr="00A406EC" w:rsidRDefault="00B17A7D" w:rsidP="00761547">
            <w:pPr>
              <w:keepNext/>
              <w:suppressAutoHyphens/>
              <w:spacing w:before="10" w:after="10"/>
              <w:jc w:val="center"/>
              <w:rPr>
                <w:b/>
                <w:bCs/>
                <w:sz w:val="20"/>
                <w:szCs w:val="20"/>
                <w:lang w:val="ru-RU" w:eastAsia="en-CA"/>
              </w:rPr>
            </w:pPr>
            <w:r>
              <w:rPr>
                <w:b/>
                <w:bCs/>
                <w:sz w:val="20"/>
                <w:szCs w:val="20"/>
                <w:lang w:val="ru-RU" w:eastAsia="en-CA"/>
              </w:rPr>
              <w:t>Сектор</w:t>
            </w:r>
          </w:p>
        </w:tc>
        <w:tc>
          <w:tcPr>
            <w:tcW w:w="605" w:type="pct"/>
            <w:tcBorders>
              <w:top w:val="single" w:sz="4" w:space="0" w:color="auto"/>
              <w:left w:val="nil"/>
              <w:bottom w:val="single" w:sz="4" w:space="0" w:color="auto"/>
              <w:right w:val="single" w:sz="4" w:space="0" w:color="auto"/>
            </w:tcBorders>
            <w:tcMar>
              <w:left w:w="43" w:type="dxa"/>
              <w:right w:w="43" w:type="dxa"/>
            </w:tcMar>
            <w:vAlign w:val="center"/>
            <w:hideMark/>
          </w:tcPr>
          <w:p w14:paraId="54321B49" w14:textId="77777777" w:rsidR="00B17A7D" w:rsidRPr="003F56F0" w:rsidRDefault="00B17A7D" w:rsidP="00761547">
            <w:pPr>
              <w:keepNext/>
              <w:suppressAutoHyphens/>
              <w:spacing w:before="10" w:after="10"/>
              <w:ind w:left="-181" w:right="-136"/>
              <w:jc w:val="center"/>
              <w:rPr>
                <w:b/>
                <w:bCs/>
                <w:sz w:val="20"/>
                <w:szCs w:val="20"/>
                <w:lang w:eastAsia="en-CA"/>
              </w:rPr>
            </w:pPr>
            <w:r>
              <w:rPr>
                <w:b/>
                <w:bCs/>
                <w:sz w:val="20"/>
                <w:szCs w:val="20"/>
                <w:lang w:val="ru-RU" w:eastAsia="en-CA"/>
              </w:rPr>
              <w:t>ГФУ</w:t>
            </w:r>
            <w:r w:rsidRPr="003F56F0">
              <w:rPr>
                <w:b/>
                <w:bCs/>
                <w:sz w:val="20"/>
                <w:szCs w:val="20"/>
                <w:lang w:eastAsia="en-CA"/>
              </w:rPr>
              <w:t>-134a</w:t>
            </w:r>
          </w:p>
        </w:tc>
        <w:tc>
          <w:tcPr>
            <w:tcW w:w="605" w:type="pct"/>
            <w:tcBorders>
              <w:top w:val="single" w:sz="4" w:space="0" w:color="auto"/>
              <w:left w:val="nil"/>
              <w:bottom w:val="single" w:sz="4" w:space="0" w:color="auto"/>
              <w:right w:val="single" w:sz="4" w:space="0" w:color="auto"/>
            </w:tcBorders>
            <w:tcMar>
              <w:left w:w="43" w:type="dxa"/>
              <w:right w:w="43" w:type="dxa"/>
            </w:tcMar>
            <w:vAlign w:val="center"/>
          </w:tcPr>
          <w:p w14:paraId="214DA31A" w14:textId="77777777" w:rsidR="00B17A7D" w:rsidRPr="003F56F0" w:rsidRDefault="00B17A7D" w:rsidP="00761547">
            <w:pPr>
              <w:keepNext/>
              <w:suppressAutoHyphens/>
              <w:spacing w:before="10" w:after="10"/>
              <w:ind w:left="-48"/>
              <w:jc w:val="center"/>
              <w:rPr>
                <w:b/>
                <w:bCs/>
                <w:sz w:val="20"/>
                <w:szCs w:val="20"/>
                <w:lang w:eastAsia="en-CA"/>
              </w:rPr>
            </w:pPr>
            <w:r>
              <w:rPr>
                <w:b/>
                <w:bCs/>
                <w:sz w:val="20"/>
                <w:szCs w:val="20"/>
                <w:lang w:val="ru-RU" w:eastAsia="en-CA"/>
              </w:rPr>
              <w:t>ГФУ</w:t>
            </w:r>
            <w:r w:rsidRPr="003F56F0">
              <w:rPr>
                <w:b/>
                <w:bCs/>
                <w:sz w:val="20"/>
                <w:szCs w:val="20"/>
                <w:lang w:eastAsia="en-CA"/>
              </w:rPr>
              <w:t>-32</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A76DF48" w14:textId="77777777" w:rsidR="00B17A7D" w:rsidRPr="003F56F0" w:rsidRDefault="00B17A7D" w:rsidP="00761547">
            <w:pPr>
              <w:keepNext/>
              <w:suppressAutoHyphens/>
              <w:spacing w:before="10" w:after="10"/>
              <w:ind w:left="-151" w:right="-170"/>
              <w:jc w:val="center"/>
              <w:rPr>
                <w:b/>
                <w:bCs/>
                <w:sz w:val="20"/>
                <w:szCs w:val="20"/>
                <w:lang w:eastAsia="en-CA"/>
              </w:rPr>
            </w:pPr>
            <w:r w:rsidRPr="003F56F0">
              <w:rPr>
                <w:b/>
                <w:bCs/>
                <w:sz w:val="20"/>
                <w:szCs w:val="20"/>
                <w:lang w:eastAsia="en-CA"/>
              </w:rPr>
              <w:t>R-404A</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D60A7E4" w14:textId="77777777" w:rsidR="00B17A7D" w:rsidRPr="003F56F0" w:rsidRDefault="00B17A7D" w:rsidP="00761547">
            <w:pPr>
              <w:keepNext/>
              <w:suppressAutoHyphens/>
              <w:spacing w:before="10" w:after="10"/>
              <w:jc w:val="center"/>
              <w:rPr>
                <w:b/>
                <w:bCs/>
                <w:sz w:val="20"/>
                <w:szCs w:val="20"/>
                <w:lang w:eastAsia="en-CA"/>
              </w:rPr>
            </w:pPr>
            <w:r w:rsidRPr="003F56F0">
              <w:rPr>
                <w:b/>
                <w:bCs/>
                <w:sz w:val="20"/>
                <w:szCs w:val="20"/>
                <w:lang w:eastAsia="en-CA"/>
              </w:rPr>
              <w:t>R-407C</w:t>
            </w:r>
          </w:p>
        </w:tc>
        <w:tc>
          <w:tcPr>
            <w:tcW w:w="606" w:type="pct"/>
            <w:tcBorders>
              <w:top w:val="single" w:sz="4" w:space="0" w:color="auto"/>
              <w:left w:val="nil"/>
              <w:bottom w:val="single" w:sz="4" w:space="0" w:color="auto"/>
              <w:right w:val="single" w:sz="4" w:space="0" w:color="auto"/>
            </w:tcBorders>
            <w:tcMar>
              <w:left w:w="43" w:type="dxa"/>
              <w:right w:w="43" w:type="dxa"/>
            </w:tcMar>
            <w:vAlign w:val="center"/>
            <w:hideMark/>
          </w:tcPr>
          <w:p w14:paraId="0015D4C3" w14:textId="77777777" w:rsidR="00B17A7D" w:rsidRPr="003F56F0" w:rsidRDefault="00B17A7D" w:rsidP="00761547">
            <w:pPr>
              <w:keepNext/>
              <w:suppressAutoHyphens/>
              <w:spacing w:before="10" w:after="10"/>
              <w:jc w:val="center"/>
              <w:rPr>
                <w:b/>
                <w:bCs/>
                <w:sz w:val="20"/>
                <w:szCs w:val="20"/>
                <w:lang w:eastAsia="en-CA"/>
              </w:rPr>
            </w:pPr>
            <w:r w:rsidRPr="003F56F0">
              <w:rPr>
                <w:b/>
                <w:bCs/>
                <w:sz w:val="20"/>
                <w:szCs w:val="20"/>
                <w:lang w:eastAsia="en-CA"/>
              </w:rPr>
              <w:t>R-410A</w:t>
            </w:r>
          </w:p>
        </w:tc>
        <w:tc>
          <w:tcPr>
            <w:tcW w:w="550" w:type="pct"/>
            <w:tcBorders>
              <w:top w:val="single" w:sz="4" w:space="0" w:color="auto"/>
              <w:left w:val="nil"/>
              <w:bottom w:val="single" w:sz="4" w:space="0" w:color="auto"/>
              <w:right w:val="single" w:sz="4" w:space="0" w:color="auto"/>
            </w:tcBorders>
            <w:tcMar>
              <w:left w:w="43" w:type="dxa"/>
              <w:right w:w="43" w:type="dxa"/>
            </w:tcMar>
            <w:vAlign w:val="center"/>
          </w:tcPr>
          <w:p w14:paraId="608FE4ED" w14:textId="77777777" w:rsidR="00B17A7D" w:rsidRPr="00A406EC" w:rsidRDefault="00B17A7D" w:rsidP="00761547">
            <w:pPr>
              <w:keepNext/>
              <w:suppressAutoHyphens/>
              <w:spacing w:before="10" w:after="10"/>
              <w:jc w:val="center"/>
              <w:rPr>
                <w:b/>
                <w:bCs/>
                <w:sz w:val="20"/>
                <w:szCs w:val="20"/>
                <w:lang w:val="ru-RU" w:eastAsia="en-CA"/>
              </w:rPr>
            </w:pPr>
            <w:r>
              <w:rPr>
                <w:b/>
                <w:bCs/>
                <w:sz w:val="20"/>
                <w:szCs w:val="20"/>
                <w:lang w:val="ru-RU" w:eastAsia="en-CA"/>
              </w:rPr>
              <w:t>Всего</w:t>
            </w:r>
          </w:p>
        </w:tc>
        <w:tc>
          <w:tcPr>
            <w:tcW w:w="575" w:type="pct"/>
            <w:tcBorders>
              <w:top w:val="single" w:sz="4" w:space="0" w:color="auto"/>
              <w:left w:val="nil"/>
              <w:bottom w:val="single" w:sz="4" w:space="0" w:color="auto"/>
              <w:right w:val="single" w:sz="4" w:space="0" w:color="auto"/>
            </w:tcBorders>
            <w:tcMar>
              <w:left w:w="43" w:type="dxa"/>
              <w:right w:w="43" w:type="dxa"/>
            </w:tcMar>
            <w:vAlign w:val="center"/>
          </w:tcPr>
          <w:p w14:paraId="0B4E38C3" w14:textId="77777777" w:rsidR="00B17A7D" w:rsidRPr="003F56F0" w:rsidRDefault="00B17A7D" w:rsidP="00761547">
            <w:pPr>
              <w:keepNext/>
              <w:suppressAutoHyphens/>
              <w:spacing w:before="10" w:after="10"/>
              <w:ind w:left="-37" w:right="-45"/>
              <w:jc w:val="center"/>
              <w:rPr>
                <w:b/>
                <w:bCs/>
                <w:sz w:val="20"/>
                <w:szCs w:val="20"/>
                <w:lang w:eastAsia="en-CA"/>
              </w:rPr>
            </w:pPr>
            <w:r>
              <w:rPr>
                <w:b/>
                <w:bCs/>
                <w:sz w:val="20"/>
                <w:szCs w:val="20"/>
                <w:lang w:val="ru-RU" w:eastAsia="en-CA"/>
              </w:rPr>
              <w:t>Доля</w:t>
            </w:r>
            <w:r w:rsidRPr="003F56F0">
              <w:rPr>
                <w:b/>
                <w:bCs/>
                <w:sz w:val="20"/>
                <w:szCs w:val="20"/>
                <w:lang w:eastAsia="en-CA"/>
              </w:rPr>
              <w:t xml:space="preserve"> (</w:t>
            </w:r>
            <w:r>
              <w:rPr>
                <w:b/>
                <w:bCs/>
                <w:sz w:val="20"/>
                <w:szCs w:val="20"/>
                <w:lang w:val="ru-RU" w:eastAsia="en-CA"/>
              </w:rPr>
              <w:t>в </w:t>
            </w:r>
            <w:r w:rsidRPr="003F56F0">
              <w:rPr>
                <w:b/>
                <w:bCs/>
                <w:sz w:val="20"/>
                <w:szCs w:val="20"/>
                <w:lang w:eastAsia="en-CA"/>
              </w:rPr>
              <w:t>%</w:t>
            </w:r>
            <w:r>
              <w:rPr>
                <w:b/>
                <w:bCs/>
                <w:sz w:val="20"/>
                <w:szCs w:val="20"/>
                <w:lang w:val="ru-RU" w:eastAsia="en-CA"/>
              </w:rPr>
              <w:t xml:space="preserve"> от всего</w:t>
            </w:r>
            <w:r w:rsidRPr="003F56F0">
              <w:rPr>
                <w:b/>
                <w:bCs/>
                <w:sz w:val="20"/>
                <w:szCs w:val="20"/>
                <w:lang w:eastAsia="en-CA"/>
              </w:rPr>
              <w:t>)</w:t>
            </w:r>
          </w:p>
        </w:tc>
      </w:tr>
      <w:tr w:rsidR="00B17A7D" w:rsidRPr="003F56F0" w14:paraId="20B77FD8" w14:textId="77777777" w:rsidTr="00761547">
        <w:trPr>
          <w:cantSplit/>
          <w:trHeight w:val="57"/>
        </w:trPr>
        <w:tc>
          <w:tcPr>
            <w:tcW w:w="5000" w:type="pct"/>
            <w:gridSpan w:val="8"/>
            <w:tcBorders>
              <w:top w:val="nil"/>
              <w:left w:val="single" w:sz="4" w:space="0" w:color="auto"/>
              <w:bottom w:val="single" w:sz="4" w:space="0" w:color="auto"/>
              <w:right w:val="single" w:sz="4" w:space="0" w:color="auto"/>
            </w:tcBorders>
            <w:tcMar>
              <w:left w:w="43" w:type="dxa"/>
              <w:right w:w="43" w:type="dxa"/>
            </w:tcMar>
            <w:vAlign w:val="center"/>
          </w:tcPr>
          <w:p w14:paraId="183ABED4" w14:textId="77777777" w:rsidR="00B17A7D" w:rsidRPr="00A406EC" w:rsidRDefault="00B17A7D" w:rsidP="00761547">
            <w:pPr>
              <w:keepNext/>
              <w:suppressAutoHyphens/>
              <w:spacing w:before="10" w:after="10"/>
              <w:ind w:left="521"/>
              <w:jc w:val="center"/>
              <w:rPr>
                <w:sz w:val="20"/>
                <w:szCs w:val="20"/>
                <w:lang w:val="ru-RU"/>
              </w:rPr>
            </w:pPr>
            <w:r>
              <w:rPr>
                <w:b/>
                <w:bCs/>
                <w:sz w:val="20"/>
                <w:szCs w:val="20"/>
                <w:lang w:val="ru-RU" w:eastAsia="en-CA"/>
              </w:rPr>
              <w:t>Подсекторы холодильного оборудования</w:t>
            </w:r>
          </w:p>
        </w:tc>
      </w:tr>
      <w:tr w:rsidR="00B17A7D" w:rsidRPr="003F56F0" w14:paraId="5085FABF" w14:textId="77777777" w:rsidTr="00DF3B4D">
        <w:trPr>
          <w:trHeight w:val="57"/>
        </w:trPr>
        <w:tc>
          <w:tcPr>
            <w:tcW w:w="848" w:type="pct"/>
            <w:tcBorders>
              <w:top w:val="nil"/>
              <w:left w:val="single" w:sz="4" w:space="0" w:color="auto"/>
              <w:bottom w:val="single" w:sz="4" w:space="0" w:color="auto"/>
              <w:right w:val="single" w:sz="4" w:space="0" w:color="auto"/>
            </w:tcBorders>
            <w:tcMar>
              <w:left w:w="43" w:type="dxa"/>
              <w:right w:w="43" w:type="dxa"/>
            </w:tcMar>
            <w:vAlign w:val="center"/>
            <w:hideMark/>
          </w:tcPr>
          <w:p w14:paraId="3AB0371E" w14:textId="77777777" w:rsidR="00B17A7D" w:rsidRPr="003F56F0" w:rsidRDefault="00B17A7D" w:rsidP="00761547">
            <w:pPr>
              <w:suppressAutoHyphens/>
              <w:spacing w:before="10" w:after="10"/>
              <w:ind w:left="96"/>
              <w:jc w:val="left"/>
              <w:rPr>
                <w:sz w:val="20"/>
                <w:szCs w:val="20"/>
                <w:lang w:eastAsia="en-CA"/>
              </w:rPr>
            </w:pPr>
            <w:r>
              <w:rPr>
                <w:sz w:val="20"/>
                <w:szCs w:val="20"/>
                <w:lang w:val="ru-RU" w:eastAsia="en-CA"/>
              </w:rPr>
              <w:t>Бытовой</w:t>
            </w:r>
            <w:r w:rsidRPr="003F56F0">
              <w:rPr>
                <w:sz w:val="20"/>
                <w:szCs w:val="20"/>
                <w:lang w:eastAsia="en-CA"/>
              </w:rPr>
              <w:t xml:space="preserve"> </w:t>
            </w:r>
          </w:p>
        </w:tc>
        <w:tc>
          <w:tcPr>
            <w:tcW w:w="605" w:type="pct"/>
            <w:tcBorders>
              <w:top w:val="single" w:sz="4" w:space="0" w:color="auto"/>
              <w:left w:val="nil"/>
              <w:bottom w:val="single" w:sz="4" w:space="0" w:color="auto"/>
              <w:right w:val="single" w:sz="4" w:space="0" w:color="auto"/>
            </w:tcBorders>
            <w:tcMar>
              <w:left w:w="43" w:type="dxa"/>
              <w:right w:w="43" w:type="dxa"/>
            </w:tcMar>
          </w:tcPr>
          <w:p w14:paraId="153F55D7" w14:textId="77777777" w:rsidR="00B17A7D" w:rsidRPr="003F56F0" w:rsidRDefault="00B17A7D" w:rsidP="00761547">
            <w:pPr>
              <w:suppressAutoHyphens/>
              <w:spacing w:before="10" w:after="10"/>
              <w:ind w:right="10"/>
              <w:jc w:val="right"/>
              <w:rPr>
                <w:sz w:val="20"/>
                <w:szCs w:val="20"/>
              </w:rPr>
            </w:pPr>
            <w:r w:rsidRPr="003F56F0">
              <w:rPr>
                <w:sz w:val="20"/>
                <w:szCs w:val="20"/>
              </w:rPr>
              <w:t>1</w:t>
            </w:r>
            <w:r>
              <w:rPr>
                <w:sz w:val="20"/>
                <w:szCs w:val="20"/>
              </w:rPr>
              <w:t xml:space="preserve"> </w:t>
            </w:r>
            <w:r w:rsidRPr="003F56F0">
              <w:rPr>
                <w:sz w:val="20"/>
                <w:szCs w:val="20"/>
              </w:rPr>
              <w:t>675</w:t>
            </w:r>
            <w:r>
              <w:rPr>
                <w:sz w:val="20"/>
                <w:szCs w:val="20"/>
              </w:rPr>
              <w:t>,</w:t>
            </w:r>
            <w:r w:rsidRPr="003F56F0">
              <w:rPr>
                <w:sz w:val="20"/>
                <w:szCs w:val="20"/>
              </w:rPr>
              <w:t>12</w:t>
            </w:r>
          </w:p>
        </w:tc>
        <w:tc>
          <w:tcPr>
            <w:tcW w:w="605" w:type="pct"/>
            <w:tcBorders>
              <w:top w:val="single" w:sz="4" w:space="0" w:color="auto"/>
              <w:left w:val="nil"/>
              <w:bottom w:val="single" w:sz="4" w:space="0" w:color="auto"/>
              <w:right w:val="single" w:sz="4" w:space="0" w:color="auto"/>
            </w:tcBorders>
            <w:tcMar>
              <w:left w:w="43" w:type="dxa"/>
              <w:right w:w="43" w:type="dxa"/>
            </w:tcMar>
          </w:tcPr>
          <w:p w14:paraId="39CCC7B6"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00166A36"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76F54BF7"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6" w:type="pct"/>
            <w:tcBorders>
              <w:top w:val="single" w:sz="4" w:space="0" w:color="auto"/>
              <w:left w:val="nil"/>
              <w:bottom w:val="single" w:sz="4" w:space="0" w:color="auto"/>
              <w:right w:val="single" w:sz="4" w:space="0" w:color="auto"/>
            </w:tcBorders>
            <w:tcMar>
              <w:left w:w="43" w:type="dxa"/>
              <w:right w:w="43" w:type="dxa"/>
            </w:tcMar>
          </w:tcPr>
          <w:p w14:paraId="3B704555" w14:textId="77777777" w:rsidR="00B17A7D" w:rsidRPr="003F56F0" w:rsidRDefault="00B17A7D" w:rsidP="00761547">
            <w:pPr>
              <w:suppressAutoHyphens/>
              <w:spacing w:before="10" w:after="10"/>
              <w:ind w:right="10"/>
              <w:jc w:val="right"/>
              <w:rPr>
                <w:sz w:val="20"/>
                <w:szCs w:val="20"/>
                <w:highlight w:val="yellow"/>
              </w:rPr>
            </w:pPr>
            <w:r w:rsidRPr="003F56F0">
              <w:rPr>
                <w:sz w:val="20"/>
                <w:szCs w:val="20"/>
              </w:rPr>
              <w:t>0</w:t>
            </w:r>
            <w:r>
              <w:rPr>
                <w:sz w:val="20"/>
                <w:szCs w:val="20"/>
              </w:rPr>
              <w:t>,</w:t>
            </w:r>
            <w:r w:rsidRPr="003F56F0">
              <w:rPr>
                <w:sz w:val="20"/>
                <w:szCs w:val="20"/>
              </w:rPr>
              <w:t>00</w:t>
            </w:r>
          </w:p>
        </w:tc>
        <w:tc>
          <w:tcPr>
            <w:tcW w:w="550" w:type="pct"/>
            <w:tcBorders>
              <w:top w:val="single" w:sz="4" w:space="0" w:color="auto"/>
              <w:left w:val="nil"/>
              <w:bottom w:val="single" w:sz="4" w:space="0" w:color="auto"/>
              <w:right w:val="single" w:sz="4" w:space="0" w:color="auto"/>
            </w:tcBorders>
            <w:tcMar>
              <w:left w:w="43" w:type="dxa"/>
              <w:right w:w="43" w:type="dxa"/>
            </w:tcMar>
          </w:tcPr>
          <w:p w14:paraId="5D20A611" w14:textId="77777777" w:rsidR="00B17A7D" w:rsidRPr="003F56F0" w:rsidRDefault="00B17A7D" w:rsidP="00761547">
            <w:pPr>
              <w:suppressAutoHyphens/>
              <w:spacing w:before="10" w:after="10"/>
              <w:ind w:right="10"/>
              <w:jc w:val="right"/>
              <w:rPr>
                <w:sz w:val="20"/>
                <w:szCs w:val="20"/>
              </w:rPr>
            </w:pPr>
            <w:r w:rsidRPr="003F56F0">
              <w:rPr>
                <w:sz w:val="20"/>
                <w:szCs w:val="20"/>
              </w:rPr>
              <w:t>1</w:t>
            </w:r>
            <w:r>
              <w:rPr>
                <w:sz w:val="20"/>
                <w:szCs w:val="20"/>
              </w:rPr>
              <w:t xml:space="preserve"> </w:t>
            </w:r>
            <w:r w:rsidRPr="003F56F0">
              <w:rPr>
                <w:sz w:val="20"/>
                <w:szCs w:val="20"/>
              </w:rPr>
              <w:t>675</w:t>
            </w:r>
            <w:r>
              <w:rPr>
                <w:sz w:val="20"/>
                <w:szCs w:val="20"/>
              </w:rPr>
              <w:t>,</w:t>
            </w:r>
            <w:r w:rsidRPr="003F56F0">
              <w:rPr>
                <w:sz w:val="20"/>
                <w:szCs w:val="20"/>
              </w:rPr>
              <w:t>12</w:t>
            </w:r>
          </w:p>
        </w:tc>
        <w:tc>
          <w:tcPr>
            <w:tcW w:w="575" w:type="pct"/>
            <w:tcBorders>
              <w:top w:val="nil"/>
              <w:left w:val="nil"/>
              <w:bottom w:val="single" w:sz="4" w:space="0" w:color="auto"/>
              <w:right w:val="single" w:sz="4" w:space="0" w:color="auto"/>
            </w:tcBorders>
            <w:tcMar>
              <w:left w:w="43" w:type="dxa"/>
              <w:right w:w="43" w:type="dxa"/>
            </w:tcMar>
          </w:tcPr>
          <w:p w14:paraId="488FD25C"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12</w:t>
            </w:r>
            <w:r>
              <w:rPr>
                <w:sz w:val="20"/>
                <w:szCs w:val="20"/>
                <w:lang w:eastAsia="en-CA"/>
              </w:rPr>
              <w:t>,</w:t>
            </w:r>
            <w:r w:rsidRPr="003F56F0">
              <w:rPr>
                <w:sz w:val="20"/>
                <w:szCs w:val="20"/>
                <w:lang w:eastAsia="en-CA"/>
              </w:rPr>
              <w:t>5</w:t>
            </w:r>
          </w:p>
        </w:tc>
      </w:tr>
      <w:tr w:rsidR="00B17A7D" w:rsidRPr="003F56F0" w14:paraId="3EEEC669" w14:textId="77777777" w:rsidTr="00DF3B4D">
        <w:trPr>
          <w:trHeight w:val="57"/>
        </w:trPr>
        <w:tc>
          <w:tcPr>
            <w:tcW w:w="848" w:type="pct"/>
            <w:tcBorders>
              <w:top w:val="nil"/>
              <w:left w:val="single" w:sz="4" w:space="0" w:color="auto"/>
              <w:bottom w:val="single" w:sz="4" w:space="0" w:color="auto"/>
              <w:right w:val="single" w:sz="4" w:space="0" w:color="auto"/>
            </w:tcBorders>
            <w:tcMar>
              <w:left w:w="43" w:type="dxa"/>
              <w:right w:w="43" w:type="dxa"/>
            </w:tcMar>
            <w:hideMark/>
          </w:tcPr>
          <w:p w14:paraId="3EF15DBC" w14:textId="77777777" w:rsidR="00B17A7D" w:rsidRPr="003F56F0" w:rsidRDefault="00B17A7D" w:rsidP="00761547">
            <w:pPr>
              <w:suppressAutoHyphens/>
              <w:spacing w:before="10" w:after="10"/>
              <w:ind w:left="96"/>
              <w:jc w:val="left"/>
              <w:rPr>
                <w:sz w:val="20"/>
                <w:szCs w:val="20"/>
                <w:lang w:eastAsia="en-CA"/>
              </w:rPr>
            </w:pPr>
            <w:r>
              <w:rPr>
                <w:sz w:val="20"/>
                <w:szCs w:val="20"/>
                <w:lang w:val="ru-RU" w:eastAsia="en-CA"/>
              </w:rPr>
              <w:t>Коммерческий</w:t>
            </w:r>
            <w:r w:rsidRPr="003F56F0">
              <w:rPr>
                <w:sz w:val="20"/>
                <w:szCs w:val="20"/>
                <w:lang w:eastAsia="en-CA"/>
              </w:rPr>
              <w:t xml:space="preserve"> </w:t>
            </w:r>
          </w:p>
        </w:tc>
        <w:tc>
          <w:tcPr>
            <w:tcW w:w="605" w:type="pct"/>
            <w:tcBorders>
              <w:top w:val="single" w:sz="4" w:space="0" w:color="auto"/>
              <w:left w:val="nil"/>
              <w:bottom w:val="single" w:sz="4" w:space="0" w:color="auto"/>
              <w:right w:val="single" w:sz="4" w:space="0" w:color="auto"/>
            </w:tcBorders>
            <w:tcMar>
              <w:left w:w="43" w:type="dxa"/>
              <w:right w:w="43" w:type="dxa"/>
            </w:tcMar>
          </w:tcPr>
          <w:p w14:paraId="4CA5C1CC" w14:textId="77777777" w:rsidR="00B17A7D" w:rsidRPr="003F56F0" w:rsidRDefault="00B17A7D" w:rsidP="00761547">
            <w:pPr>
              <w:suppressAutoHyphens/>
              <w:spacing w:before="10" w:after="10"/>
              <w:ind w:right="10"/>
              <w:jc w:val="right"/>
              <w:rPr>
                <w:sz w:val="20"/>
                <w:szCs w:val="20"/>
              </w:rPr>
            </w:pPr>
            <w:r w:rsidRPr="003F56F0">
              <w:rPr>
                <w:sz w:val="20"/>
                <w:szCs w:val="20"/>
              </w:rPr>
              <w:t>3</w:t>
            </w:r>
            <w:r>
              <w:rPr>
                <w:sz w:val="20"/>
                <w:szCs w:val="20"/>
              </w:rPr>
              <w:t xml:space="preserve"> </w:t>
            </w:r>
            <w:r w:rsidRPr="003F56F0">
              <w:rPr>
                <w:sz w:val="20"/>
                <w:szCs w:val="20"/>
              </w:rPr>
              <w:t>215</w:t>
            </w:r>
            <w:r>
              <w:rPr>
                <w:sz w:val="20"/>
                <w:szCs w:val="20"/>
              </w:rPr>
              <w:t>,</w:t>
            </w:r>
            <w:r w:rsidRPr="003F56F0">
              <w:rPr>
                <w:sz w:val="20"/>
                <w:szCs w:val="20"/>
              </w:rPr>
              <w:t>99</w:t>
            </w:r>
          </w:p>
        </w:tc>
        <w:tc>
          <w:tcPr>
            <w:tcW w:w="605" w:type="pct"/>
            <w:tcBorders>
              <w:top w:val="single" w:sz="4" w:space="0" w:color="auto"/>
              <w:left w:val="nil"/>
              <w:bottom w:val="single" w:sz="4" w:space="0" w:color="auto"/>
              <w:right w:val="single" w:sz="4" w:space="0" w:color="auto"/>
            </w:tcBorders>
            <w:tcMar>
              <w:left w:w="43" w:type="dxa"/>
              <w:right w:w="43" w:type="dxa"/>
            </w:tcMar>
          </w:tcPr>
          <w:p w14:paraId="0E089A69"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7B1865D0" w14:textId="77777777" w:rsidR="00B17A7D" w:rsidRPr="003F56F0" w:rsidRDefault="00B17A7D" w:rsidP="00761547">
            <w:pPr>
              <w:suppressAutoHyphens/>
              <w:spacing w:before="10" w:after="10"/>
              <w:ind w:right="10"/>
              <w:jc w:val="right"/>
              <w:rPr>
                <w:sz w:val="20"/>
                <w:szCs w:val="20"/>
              </w:rPr>
            </w:pPr>
            <w:r w:rsidRPr="003F56F0">
              <w:rPr>
                <w:sz w:val="20"/>
                <w:szCs w:val="20"/>
              </w:rPr>
              <w:t>370</w:t>
            </w:r>
            <w:r>
              <w:rPr>
                <w:sz w:val="20"/>
                <w:szCs w:val="20"/>
              </w:rPr>
              <w:t>,</w:t>
            </w:r>
            <w:r w:rsidRPr="003F56F0">
              <w:rPr>
                <w:sz w:val="20"/>
                <w:szCs w:val="20"/>
              </w:rPr>
              <w:t>92</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7206DB30"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6" w:type="pct"/>
            <w:tcBorders>
              <w:top w:val="single" w:sz="4" w:space="0" w:color="auto"/>
              <w:left w:val="nil"/>
              <w:bottom w:val="single" w:sz="4" w:space="0" w:color="auto"/>
              <w:right w:val="single" w:sz="4" w:space="0" w:color="auto"/>
            </w:tcBorders>
            <w:tcMar>
              <w:left w:w="43" w:type="dxa"/>
              <w:right w:w="43" w:type="dxa"/>
            </w:tcMar>
          </w:tcPr>
          <w:p w14:paraId="0C13BFBF" w14:textId="77777777" w:rsidR="00B17A7D" w:rsidRPr="003F56F0" w:rsidRDefault="00B17A7D" w:rsidP="00761547">
            <w:pPr>
              <w:suppressAutoHyphens/>
              <w:spacing w:before="10" w:after="10"/>
              <w:ind w:right="10"/>
              <w:jc w:val="right"/>
              <w:rPr>
                <w:sz w:val="20"/>
                <w:szCs w:val="20"/>
                <w:highlight w:val="yellow"/>
              </w:rPr>
            </w:pPr>
            <w:r w:rsidRPr="003F56F0">
              <w:rPr>
                <w:sz w:val="20"/>
                <w:szCs w:val="20"/>
              </w:rPr>
              <w:t>0</w:t>
            </w:r>
            <w:r>
              <w:rPr>
                <w:sz w:val="20"/>
                <w:szCs w:val="20"/>
              </w:rPr>
              <w:t>,</w:t>
            </w:r>
            <w:r w:rsidRPr="003F56F0">
              <w:rPr>
                <w:sz w:val="20"/>
                <w:szCs w:val="20"/>
              </w:rPr>
              <w:t>00</w:t>
            </w:r>
          </w:p>
        </w:tc>
        <w:tc>
          <w:tcPr>
            <w:tcW w:w="550" w:type="pct"/>
            <w:tcBorders>
              <w:top w:val="single" w:sz="4" w:space="0" w:color="auto"/>
              <w:left w:val="nil"/>
              <w:bottom w:val="single" w:sz="4" w:space="0" w:color="auto"/>
              <w:right w:val="single" w:sz="4" w:space="0" w:color="auto"/>
            </w:tcBorders>
            <w:tcMar>
              <w:left w:w="43" w:type="dxa"/>
              <w:right w:w="43" w:type="dxa"/>
            </w:tcMar>
          </w:tcPr>
          <w:p w14:paraId="6CAFA6E0" w14:textId="77777777" w:rsidR="00B17A7D" w:rsidRPr="003F56F0" w:rsidRDefault="00B17A7D" w:rsidP="00761547">
            <w:pPr>
              <w:suppressAutoHyphens/>
              <w:spacing w:before="10" w:after="10"/>
              <w:ind w:right="10"/>
              <w:jc w:val="right"/>
              <w:rPr>
                <w:sz w:val="20"/>
                <w:szCs w:val="20"/>
              </w:rPr>
            </w:pPr>
            <w:r w:rsidRPr="003F56F0">
              <w:rPr>
                <w:sz w:val="20"/>
                <w:szCs w:val="20"/>
              </w:rPr>
              <w:t>3</w:t>
            </w:r>
            <w:r>
              <w:rPr>
                <w:sz w:val="20"/>
                <w:szCs w:val="20"/>
              </w:rPr>
              <w:t xml:space="preserve"> </w:t>
            </w:r>
            <w:r w:rsidRPr="003F56F0">
              <w:rPr>
                <w:sz w:val="20"/>
                <w:szCs w:val="20"/>
              </w:rPr>
              <w:t>586</w:t>
            </w:r>
            <w:r>
              <w:rPr>
                <w:sz w:val="20"/>
                <w:szCs w:val="20"/>
              </w:rPr>
              <w:t>,</w:t>
            </w:r>
            <w:r w:rsidRPr="003F56F0">
              <w:rPr>
                <w:sz w:val="20"/>
                <w:szCs w:val="20"/>
              </w:rPr>
              <w:t>91</w:t>
            </w:r>
          </w:p>
        </w:tc>
        <w:tc>
          <w:tcPr>
            <w:tcW w:w="575" w:type="pct"/>
            <w:tcBorders>
              <w:top w:val="nil"/>
              <w:left w:val="nil"/>
              <w:bottom w:val="single" w:sz="4" w:space="0" w:color="auto"/>
              <w:right w:val="single" w:sz="4" w:space="0" w:color="auto"/>
            </w:tcBorders>
            <w:tcMar>
              <w:left w:w="43" w:type="dxa"/>
              <w:right w:w="43" w:type="dxa"/>
            </w:tcMar>
          </w:tcPr>
          <w:p w14:paraId="29A1CAD3"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26</w:t>
            </w:r>
            <w:r>
              <w:rPr>
                <w:sz w:val="20"/>
                <w:szCs w:val="20"/>
                <w:lang w:eastAsia="en-CA"/>
              </w:rPr>
              <w:t>,</w:t>
            </w:r>
            <w:r w:rsidRPr="003F56F0">
              <w:rPr>
                <w:sz w:val="20"/>
                <w:szCs w:val="20"/>
                <w:lang w:eastAsia="en-CA"/>
              </w:rPr>
              <w:t>7</w:t>
            </w:r>
          </w:p>
        </w:tc>
      </w:tr>
      <w:tr w:rsidR="00B17A7D" w:rsidRPr="003F56F0" w14:paraId="0049C4CB" w14:textId="77777777" w:rsidTr="00DF3B4D">
        <w:trPr>
          <w:trHeight w:val="57"/>
        </w:trPr>
        <w:tc>
          <w:tcPr>
            <w:tcW w:w="848" w:type="pct"/>
            <w:tcBorders>
              <w:top w:val="nil"/>
              <w:left w:val="single" w:sz="4" w:space="0" w:color="auto"/>
              <w:bottom w:val="single" w:sz="4" w:space="0" w:color="auto"/>
              <w:right w:val="single" w:sz="4" w:space="0" w:color="auto"/>
            </w:tcBorders>
            <w:tcMar>
              <w:left w:w="43" w:type="dxa"/>
              <w:right w:w="43" w:type="dxa"/>
            </w:tcMar>
            <w:hideMark/>
          </w:tcPr>
          <w:p w14:paraId="693E881A" w14:textId="77777777" w:rsidR="00B17A7D" w:rsidRPr="003F56F0" w:rsidRDefault="00B17A7D" w:rsidP="00761547">
            <w:pPr>
              <w:suppressAutoHyphens/>
              <w:spacing w:before="10" w:after="10"/>
              <w:ind w:left="96"/>
              <w:jc w:val="left"/>
              <w:rPr>
                <w:sz w:val="20"/>
                <w:szCs w:val="20"/>
                <w:lang w:eastAsia="en-CA"/>
              </w:rPr>
            </w:pPr>
            <w:r>
              <w:rPr>
                <w:sz w:val="20"/>
                <w:szCs w:val="20"/>
                <w:lang w:val="ru-RU" w:eastAsia="en-CA"/>
              </w:rPr>
              <w:t>Промышленный</w:t>
            </w:r>
            <w:r w:rsidRPr="003F56F0">
              <w:rPr>
                <w:sz w:val="20"/>
                <w:szCs w:val="20"/>
                <w:lang w:eastAsia="en-CA"/>
              </w:rPr>
              <w:t xml:space="preserve"> </w:t>
            </w:r>
          </w:p>
        </w:tc>
        <w:tc>
          <w:tcPr>
            <w:tcW w:w="605" w:type="pct"/>
            <w:tcBorders>
              <w:top w:val="single" w:sz="4" w:space="0" w:color="auto"/>
              <w:left w:val="nil"/>
              <w:bottom w:val="single" w:sz="4" w:space="0" w:color="auto"/>
              <w:right w:val="single" w:sz="4" w:space="0" w:color="auto"/>
            </w:tcBorders>
            <w:tcMar>
              <w:left w:w="43" w:type="dxa"/>
              <w:right w:w="43" w:type="dxa"/>
            </w:tcMar>
          </w:tcPr>
          <w:p w14:paraId="1EF8451C" w14:textId="77777777" w:rsidR="00B17A7D" w:rsidRPr="003F56F0" w:rsidRDefault="00B17A7D" w:rsidP="00761547">
            <w:pPr>
              <w:suppressAutoHyphens/>
              <w:spacing w:before="10" w:after="10"/>
              <w:ind w:right="10"/>
              <w:jc w:val="right"/>
              <w:rPr>
                <w:sz w:val="20"/>
                <w:szCs w:val="20"/>
              </w:rPr>
            </w:pPr>
            <w:r w:rsidRPr="003F56F0">
              <w:rPr>
                <w:sz w:val="20"/>
                <w:szCs w:val="20"/>
              </w:rPr>
              <w:t>334</w:t>
            </w:r>
            <w:r>
              <w:rPr>
                <w:sz w:val="20"/>
                <w:szCs w:val="20"/>
              </w:rPr>
              <w:t>,</w:t>
            </w:r>
            <w:r w:rsidRPr="003F56F0">
              <w:rPr>
                <w:sz w:val="20"/>
                <w:szCs w:val="20"/>
              </w:rPr>
              <w:t>07</w:t>
            </w:r>
          </w:p>
        </w:tc>
        <w:tc>
          <w:tcPr>
            <w:tcW w:w="605" w:type="pct"/>
            <w:tcBorders>
              <w:top w:val="single" w:sz="4" w:space="0" w:color="auto"/>
              <w:left w:val="nil"/>
              <w:bottom w:val="single" w:sz="4" w:space="0" w:color="auto"/>
              <w:right w:val="single" w:sz="4" w:space="0" w:color="auto"/>
            </w:tcBorders>
            <w:tcMar>
              <w:left w:w="43" w:type="dxa"/>
              <w:right w:w="43" w:type="dxa"/>
            </w:tcMar>
          </w:tcPr>
          <w:p w14:paraId="357FF9B8"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099BEAAE" w14:textId="77777777" w:rsidR="00B17A7D" w:rsidRPr="003F56F0" w:rsidRDefault="00B17A7D" w:rsidP="00761547">
            <w:pPr>
              <w:suppressAutoHyphens/>
              <w:spacing w:before="10" w:after="10"/>
              <w:ind w:right="10"/>
              <w:jc w:val="right"/>
              <w:rPr>
                <w:sz w:val="20"/>
                <w:szCs w:val="20"/>
              </w:rPr>
            </w:pPr>
            <w:r w:rsidRPr="003F56F0">
              <w:rPr>
                <w:sz w:val="20"/>
                <w:szCs w:val="20"/>
              </w:rPr>
              <w:t>83</w:t>
            </w:r>
            <w:r>
              <w:rPr>
                <w:sz w:val="20"/>
                <w:szCs w:val="20"/>
              </w:rPr>
              <w:t>,</w:t>
            </w:r>
            <w:r w:rsidRPr="003F56F0">
              <w:rPr>
                <w:sz w:val="20"/>
                <w:szCs w:val="20"/>
              </w:rPr>
              <w:t>54</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3D86B8BA"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6" w:type="pct"/>
            <w:tcBorders>
              <w:top w:val="single" w:sz="4" w:space="0" w:color="auto"/>
              <w:left w:val="nil"/>
              <w:bottom w:val="single" w:sz="4" w:space="0" w:color="auto"/>
              <w:right w:val="single" w:sz="4" w:space="0" w:color="auto"/>
            </w:tcBorders>
            <w:tcMar>
              <w:left w:w="43" w:type="dxa"/>
              <w:right w:w="43" w:type="dxa"/>
            </w:tcMar>
          </w:tcPr>
          <w:p w14:paraId="74699527" w14:textId="77777777" w:rsidR="00B17A7D" w:rsidRPr="003F56F0" w:rsidRDefault="00B17A7D" w:rsidP="00761547">
            <w:pPr>
              <w:suppressAutoHyphens/>
              <w:spacing w:before="10" w:after="10"/>
              <w:ind w:right="10"/>
              <w:jc w:val="right"/>
              <w:rPr>
                <w:sz w:val="20"/>
                <w:szCs w:val="20"/>
                <w:highlight w:val="yellow"/>
              </w:rPr>
            </w:pPr>
            <w:r w:rsidRPr="003F56F0">
              <w:rPr>
                <w:sz w:val="20"/>
                <w:szCs w:val="20"/>
              </w:rPr>
              <w:t>0</w:t>
            </w:r>
            <w:r>
              <w:rPr>
                <w:sz w:val="20"/>
                <w:szCs w:val="20"/>
              </w:rPr>
              <w:t>,</w:t>
            </w:r>
            <w:r w:rsidRPr="003F56F0">
              <w:rPr>
                <w:sz w:val="20"/>
                <w:szCs w:val="20"/>
              </w:rPr>
              <w:t>00</w:t>
            </w:r>
          </w:p>
        </w:tc>
        <w:tc>
          <w:tcPr>
            <w:tcW w:w="550" w:type="pct"/>
            <w:tcBorders>
              <w:top w:val="single" w:sz="4" w:space="0" w:color="auto"/>
              <w:left w:val="nil"/>
              <w:bottom w:val="single" w:sz="4" w:space="0" w:color="auto"/>
              <w:right w:val="single" w:sz="4" w:space="0" w:color="auto"/>
            </w:tcBorders>
            <w:tcMar>
              <w:left w:w="43" w:type="dxa"/>
              <w:right w:w="43" w:type="dxa"/>
            </w:tcMar>
          </w:tcPr>
          <w:p w14:paraId="118BF45A" w14:textId="77777777" w:rsidR="00B17A7D" w:rsidRPr="003F56F0" w:rsidRDefault="00B17A7D" w:rsidP="00761547">
            <w:pPr>
              <w:suppressAutoHyphens/>
              <w:spacing w:before="10" w:after="10"/>
              <w:ind w:right="10"/>
              <w:jc w:val="right"/>
              <w:rPr>
                <w:sz w:val="20"/>
                <w:szCs w:val="20"/>
              </w:rPr>
            </w:pPr>
            <w:r w:rsidRPr="003F56F0">
              <w:rPr>
                <w:sz w:val="20"/>
                <w:szCs w:val="20"/>
              </w:rPr>
              <w:t>417</w:t>
            </w:r>
            <w:r>
              <w:rPr>
                <w:sz w:val="20"/>
                <w:szCs w:val="20"/>
              </w:rPr>
              <w:t>,</w:t>
            </w:r>
            <w:r w:rsidRPr="003F56F0">
              <w:rPr>
                <w:sz w:val="20"/>
                <w:szCs w:val="20"/>
              </w:rPr>
              <w:t>61</w:t>
            </w:r>
          </w:p>
        </w:tc>
        <w:tc>
          <w:tcPr>
            <w:tcW w:w="575" w:type="pct"/>
            <w:tcBorders>
              <w:top w:val="nil"/>
              <w:left w:val="nil"/>
              <w:bottom w:val="single" w:sz="4" w:space="0" w:color="auto"/>
              <w:right w:val="single" w:sz="4" w:space="0" w:color="auto"/>
            </w:tcBorders>
            <w:tcMar>
              <w:left w:w="43" w:type="dxa"/>
              <w:right w:w="43" w:type="dxa"/>
            </w:tcMar>
          </w:tcPr>
          <w:p w14:paraId="4129EBD9"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3</w:t>
            </w:r>
            <w:r>
              <w:rPr>
                <w:sz w:val="20"/>
                <w:szCs w:val="20"/>
                <w:lang w:eastAsia="en-CA"/>
              </w:rPr>
              <w:t>,</w:t>
            </w:r>
            <w:r w:rsidRPr="003F56F0">
              <w:rPr>
                <w:sz w:val="20"/>
                <w:szCs w:val="20"/>
                <w:lang w:eastAsia="en-CA"/>
              </w:rPr>
              <w:t>1</w:t>
            </w:r>
          </w:p>
        </w:tc>
      </w:tr>
      <w:tr w:rsidR="00B17A7D" w:rsidRPr="003F56F0" w14:paraId="6C43107A" w14:textId="77777777" w:rsidTr="00DF3B4D">
        <w:trPr>
          <w:trHeight w:val="57"/>
        </w:trPr>
        <w:tc>
          <w:tcPr>
            <w:tcW w:w="848" w:type="pct"/>
            <w:tcBorders>
              <w:top w:val="nil"/>
              <w:left w:val="single" w:sz="4" w:space="0" w:color="auto"/>
              <w:bottom w:val="single" w:sz="4" w:space="0" w:color="auto"/>
              <w:right w:val="single" w:sz="4" w:space="0" w:color="auto"/>
            </w:tcBorders>
            <w:tcMar>
              <w:left w:w="43" w:type="dxa"/>
              <w:right w:w="43" w:type="dxa"/>
            </w:tcMar>
          </w:tcPr>
          <w:p w14:paraId="290F54DF" w14:textId="77777777" w:rsidR="00B17A7D" w:rsidRPr="00A406EC" w:rsidRDefault="00B17A7D" w:rsidP="00761547">
            <w:pPr>
              <w:suppressAutoHyphens/>
              <w:spacing w:before="10" w:after="10"/>
              <w:ind w:left="96"/>
              <w:jc w:val="left"/>
              <w:rPr>
                <w:sz w:val="20"/>
                <w:szCs w:val="20"/>
                <w:lang w:val="ru-RU" w:eastAsia="en-CA"/>
              </w:rPr>
            </w:pPr>
            <w:r>
              <w:rPr>
                <w:sz w:val="20"/>
                <w:szCs w:val="20"/>
                <w:lang w:val="ru-RU" w:eastAsia="en-CA"/>
              </w:rPr>
              <w:t>Транспортный</w:t>
            </w:r>
          </w:p>
        </w:tc>
        <w:tc>
          <w:tcPr>
            <w:tcW w:w="605" w:type="pct"/>
            <w:tcBorders>
              <w:top w:val="single" w:sz="4" w:space="0" w:color="auto"/>
              <w:left w:val="nil"/>
              <w:bottom w:val="single" w:sz="4" w:space="0" w:color="auto"/>
              <w:right w:val="single" w:sz="4" w:space="0" w:color="auto"/>
            </w:tcBorders>
            <w:tcMar>
              <w:left w:w="43" w:type="dxa"/>
              <w:right w:w="43" w:type="dxa"/>
            </w:tcMar>
          </w:tcPr>
          <w:p w14:paraId="4C37C089" w14:textId="77777777" w:rsidR="00B17A7D" w:rsidRPr="003F56F0" w:rsidRDefault="00B17A7D" w:rsidP="00761547">
            <w:pPr>
              <w:suppressAutoHyphens/>
              <w:spacing w:before="10" w:after="10"/>
              <w:ind w:right="10"/>
              <w:jc w:val="right"/>
              <w:rPr>
                <w:sz w:val="20"/>
                <w:szCs w:val="20"/>
              </w:rPr>
            </w:pPr>
            <w:r w:rsidRPr="003F56F0">
              <w:rPr>
                <w:sz w:val="20"/>
                <w:szCs w:val="20"/>
              </w:rPr>
              <w:t>1</w:t>
            </w:r>
            <w:r>
              <w:rPr>
                <w:sz w:val="20"/>
                <w:szCs w:val="20"/>
              </w:rPr>
              <w:t xml:space="preserve"> </w:t>
            </w:r>
            <w:r w:rsidRPr="003F56F0">
              <w:rPr>
                <w:sz w:val="20"/>
                <w:szCs w:val="20"/>
              </w:rPr>
              <w:t>470</w:t>
            </w:r>
            <w:r>
              <w:rPr>
                <w:sz w:val="20"/>
                <w:szCs w:val="20"/>
              </w:rPr>
              <w:t>,</w:t>
            </w:r>
            <w:r w:rsidRPr="003F56F0">
              <w:rPr>
                <w:sz w:val="20"/>
                <w:szCs w:val="20"/>
              </w:rPr>
              <w:t>15</w:t>
            </w:r>
          </w:p>
        </w:tc>
        <w:tc>
          <w:tcPr>
            <w:tcW w:w="605" w:type="pct"/>
            <w:tcBorders>
              <w:top w:val="single" w:sz="4" w:space="0" w:color="auto"/>
              <w:left w:val="nil"/>
              <w:bottom w:val="single" w:sz="4" w:space="0" w:color="auto"/>
              <w:right w:val="single" w:sz="4" w:space="0" w:color="auto"/>
            </w:tcBorders>
            <w:tcMar>
              <w:left w:w="43" w:type="dxa"/>
              <w:right w:w="43" w:type="dxa"/>
            </w:tcMar>
          </w:tcPr>
          <w:p w14:paraId="11E2219D"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2B302F58" w14:textId="77777777" w:rsidR="00B17A7D" w:rsidRPr="003F56F0" w:rsidRDefault="00B17A7D" w:rsidP="00761547">
            <w:pPr>
              <w:suppressAutoHyphens/>
              <w:spacing w:before="10" w:after="10"/>
              <w:ind w:right="10"/>
              <w:jc w:val="right"/>
              <w:rPr>
                <w:sz w:val="20"/>
                <w:szCs w:val="20"/>
              </w:rPr>
            </w:pPr>
            <w:r w:rsidRPr="003F56F0">
              <w:rPr>
                <w:sz w:val="20"/>
                <w:szCs w:val="20"/>
              </w:rPr>
              <w:t>20</w:t>
            </w:r>
            <w:r>
              <w:rPr>
                <w:sz w:val="20"/>
                <w:szCs w:val="20"/>
              </w:rPr>
              <w:t>,</w:t>
            </w:r>
            <w:r w:rsidRPr="003F56F0">
              <w:rPr>
                <w:sz w:val="20"/>
                <w:szCs w:val="20"/>
              </w:rPr>
              <w:t>62</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72951C5B"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6" w:type="pct"/>
            <w:tcBorders>
              <w:top w:val="single" w:sz="4" w:space="0" w:color="auto"/>
              <w:left w:val="nil"/>
              <w:bottom w:val="single" w:sz="4" w:space="0" w:color="auto"/>
              <w:right w:val="single" w:sz="4" w:space="0" w:color="auto"/>
            </w:tcBorders>
            <w:tcMar>
              <w:left w:w="43" w:type="dxa"/>
              <w:right w:w="43" w:type="dxa"/>
            </w:tcMar>
          </w:tcPr>
          <w:p w14:paraId="5D6DC3A5" w14:textId="77777777" w:rsidR="00B17A7D" w:rsidRPr="003F56F0" w:rsidRDefault="00B17A7D" w:rsidP="00761547">
            <w:pPr>
              <w:suppressAutoHyphens/>
              <w:spacing w:before="10" w:after="10"/>
              <w:ind w:right="10"/>
              <w:jc w:val="right"/>
              <w:rPr>
                <w:sz w:val="20"/>
                <w:szCs w:val="20"/>
                <w:highlight w:val="yellow"/>
              </w:rPr>
            </w:pPr>
            <w:r w:rsidRPr="003F56F0">
              <w:rPr>
                <w:sz w:val="20"/>
                <w:szCs w:val="20"/>
              </w:rPr>
              <w:t>0</w:t>
            </w:r>
            <w:r>
              <w:rPr>
                <w:sz w:val="20"/>
                <w:szCs w:val="20"/>
              </w:rPr>
              <w:t>,</w:t>
            </w:r>
            <w:r w:rsidRPr="003F56F0">
              <w:rPr>
                <w:sz w:val="20"/>
                <w:szCs w:val="20"/>
              </w:rPr>
              <w:t>00</w:t>
            </w:r>
          </w:p>
        </w:tc>
        <w:tc>
          <w:tcPr>
            <w:tcW w:w="550" w:type="pct"/>
            <w:tcBorders>
              <w:top w:val="single" w:sz="4" w:space="0" w:color="auto"/>
              <w:left w:val="nil"/>
              <w:bottom w:val="single" w:sz="4" w:space="0" w:color="auto"/>
              <w:right w:val="single" w:sz="4" w:space="0" w:color="auto"/>
            </w:tcBorders>
            <w:tcMar>
              <w:left w:w="43" w:type="dxa"/>
              <w:right w:w="43" w:type="dxa"/>
            </w:tcMar>
          </w:tcPr>
          <w:p w14:paraId="56F7830E" w14:textId="77777777" w:rsidR="00B17A7D" w:rsidRPr="003F56F0" w:rsidRDefault="00B17A7D" w:rsidP="00761547">
            <w:pPr>
              <w:suppressAutoHyphens/>
              <w:spacing w:before="10" w:after="10"/>
              <w:ind w:right="10"/>
              <w:jc w:val="right"/>
              <w:rPr>
                <w:sz w:val="20"/>
                <w:szCs w:val="20"/>
              </w:rPr>
            </w:pPr>
            <w:r w:rsidRPr="003F56F0">
              <w:rPr>
                <w:sz w:val="20"/>
                <w:szCs w:val="20"/>
              </w:rPr>
              <w:t>1</w:t>
            </w:r>
            <w:r>
              <w:rPr>
                <w:sz w:val="20"/>
                <w:szCs w:val="20"/>
              </w:rPr>
              <w:t xml:space="preserve"> </w:t>
            </w:r>
            <w:r w:rsidRPr="003F56F0">
              <w:rPr>
                <w:sz w:val="20"/>
                <w:szCs w:val="20"/>
              </w:rPr>
              <w:t>490</w:t>
            </w:r>
            <w:r>
              <w:rPr>
                <w:sz w:val="20"/>
                <w:szCs w:val="20"/>
              </w:rPr>
              <w:t>,</w:t>
            </w:r>
            <w:r w:rsidRPr="003F56F0">
              <w:rPr>
                <w:sz w:val="20"/>
                <w:szCs w:val="20"/>
              </w:rPr>
              <w:t>77</w:t>
            </w:r>
          </w:p>
        </w:tc>
        <w:tc>
          <w:tcPr>
            <w:tcW w:w="575" w:type="pct"/>
            <w:tcBorders>
              <w:top w:val="nil"/>
              <w:left w:val="nil"/>
              <w:bottom w:val="single" w:sz="4" w:space="0" w:color="auto"/>
              <w:right w:val="single" w:sz="4" w:space="0" w:color="auto"/>
            </w:tcBorders>
            <w:tcMar>
              <w:left w:w="43" w:type="dxa"/>
              <w:right w:w="43" w:type="dxa"/>
            </w:tcMar>
          </w:tcPr>
          <w:p w14:paraId="706BA26D"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11</w:t>
            </w:r>
            <w:r>
              <w:rPr>
                <w:sz w:val="20"/>
                <w:szCs w:val="20"/>
                <w:lang w:eastAsia="en-CA"/>
              </w:rPr>
              <w:t>,</w:t>
            </w:r>
            <w:r w:rsidRPr="003F56F0">
              <w:rPr>
                <w:sz w:val="20"/>
                <w:szCs w:val="20"/>
                <w:lang w:eastAsia="en-CA"/>
              </w:rPr>
              <w:t>1</w:t>
            </w:r>
          </w:p>
        </w:tc>
      </w:tr>
      <w:tr w:rsidR="00B17A7D" w:rsidRPr="003F56F0" w14:paraId="5906EF24" w14:textId="77777777" w:rsidTr="00DF3B4D">
        <w:trPr>
          <w:cantSplit/>
          <w:trHeight w:val="57"/>
        </w:trPr>
        <w:tc>
          <w:tcPr>
            <w:tcW w:w="848" w:type="pct"/>
            <w:tcBorders>
              <w:top w:val="single" w:sz="4" w:space="0" w:color="auto"/>
              <w:left w:val="single" w:sz="4" w:space="0" w:color="auto"/>
              <w:bottom w:val="single" w:sz="4" w:space="0" w:color="auto"/>
              <w:right w:val="single" w:sz="4" w:space="0" w:color="auto"/>
            </w:tcBorders>
            <w:tcMar>
              <w:left w:w="43" w:type="dxa"/>
              <w:right w:w="43" w:type="dxa"/>
            </w:tcMar>
          </w:tcPr>
          <w:p w14:paraId="63DC1347" w14:textId="77777777" w:rsidR="00B17A7D" w:rsidRPr="00A406EC" w:rsidRDefault="00B17A7D" w:rsidP="00761547">
            <w:pPr>
              <w:suppressAutoHyphens/>
              <w:spacing w:before="10" w:after="10"/>
              <w:ind w:left="96" w:right="84"/>
              <w:jc w:val="left"/>
              <w:rPr>
                <w:b/>
                <w:bCs/>
                <w:i/>
                <w:iCs/>
                <w:sz w:val="20"/>
                <w:szCs w:val="20"/>
                <w:lang w:val="ru-RU" w:eastAsia="en-CA"/>
              </w:rPr>
            </w:pPr>
            <w:r>
              <w:rPr>
                <w:b/>
                <w:bCs/>
                <w:i/>
                <w:iCs/>
                <w:sz w:val="20"/>
                <w:szCs w:val="20"/>
                <w:lang w:val="ru-RU" w:eastAsia="en-CA"/>
              </w:rPr>
              <w:t>Итого</w:t>
            </w:r>
          </w:p>
        </w:tc>
        <w:tc>
          <w:tcPr>
            <w:tcW w:w="605" w:type="pct"/>
            <w:tcBorders>
              <w:top w:val="single" w:sz="4" w:space="0" w:color="auto"/>
              <w:left w:val="nil"/>
              <w:bottom w:val="single" w:sz="4" w:space="0" w:color="auto"/>
              <w:right w:val="single" w:sz="4" w:space="0" w:color="auto"/>
            </w:tcBorders>
            <w:tcMar>
              <w:left w:w="43" w:type="dxa"/>
              <w:right w:w="43" w:type="dxa"/>
            </w:tcMar>
          </w:tcPr>
          <w:p w14:paraId="0CDC677C" w14:textId="77777777" w:rsidR="00B17A7D" w:rsidRPr="003F56F0" w:rsidRDefault="00B17A7D" w:rsidP="00761547">
            <w:pPr>
              <w:suppressAutoHyphens/>
              <w:spacing w:before="10" w:after="10"/>
              <w:ind w:right="10"/>
              <w:jc w:val="right"/>
              <w:rPr>
                <w:b/>
                <w:bCs/>
                <w:i/>
                <w:iCs/>
                <w:sz w:val="20"/>
                <w:szCs w:val="20"/>
              </w:rPr>
            </w:pPr>
            <w:r w:rsidRPr="003F56F0">
              <w:rPr>
                <w:b/>
                <w:bCs/>
                <w:i/>
                <w:iCs/>
                <w:sz w:val="20"/>
                <w:szCs w:val="20"/>
              </w:rPr>
              <w:t>6</w:t>
            </w:r>
            <w:r>
              <w:rPr>
                <w:b/>
                <w:bCs/>
                <w:i/>
                <w:iCs/>
                <w:sz w:val="20"/>
                <w:szCs w:val="20"/>
              </w:rPr>
              <w:t xml:space="preserve"> </w:t>
            </w:r>
            <w:r w:rsidRPr="003F56F0">
              <w:rPr>
                <w:b/>
                <w:bCs/>
                <w:i/>
                <w:iCs/>
                <w:sz w:val="20"/>
                <w:szCs w:val="20"/>
              </w:rPr>
              <w:t>695</w:t>
            </w:r>
            <w:r>
              <w:rPr>
                <w:b/>
                <w:bCs/>
                <w:i/>
                <w:iCs/>
                <w:sz w:val="20"/>
                <w:szCs w:val="20"/>
              </w:rPr>
              <w:t>,</w:t>
            </w:r>
            <w:r w:rsidRPr="003F56F0">
              <w:rPr>
                <w:b/>
                <w:bCs/>
                <w:i/>
                <w:iCs/>
                <w:sz w:val="20"/>
                <w:szCs w:val="20"/>
              </w:rPr>
              <w:t>33</w:t>
            </w:r>
          </w:p>
        </w:tc>
        <w:tc>
          <w:tcPr>
            <w:tcW w:w="605" w:type="pct"/>
            <w:tcBorders>
              <w:top w:val="single" w:sz="4" w:space="0" w:color="auto"/>
              <w:left w:val="nil"/>
              <w:bottom w:val="single" w:sz="4" w:space="0" w:color="auto"/>
              <w:right w:val="single" w:sz="4" w:space="0" w:color="auto"/>
            </w:tcBorders>
            <w:tcMar>
              <w:left w:w="43" w:type="dxa"/>
              <w:right w:w="43" w:type="dxa"/>
            </w:tcMar>
          </w:tcPr>
          <w:p w14:paraId="7E7AA79B" w14:textId="77777777" w:rsidR="00B17A7D" w:rsidRPr="003F56F0" w:rsidRDefault="00B17A7D" w:rsidP="00761547">
            <w:pPr>
              <w:suppressAutoHyphens/>
              <w:spacing w:before="10" w:after="10"/>
              <w:ind w:right="10"/>
              <w:jc w:val="right"/>
              <w:rPr>
                <w:b/>
                <w:bCs/>
                <w:i/>
                <w:iCs/>
                <w:sz w:val="20"/>
                <w:szCs w:val="20"/>
              </w:rPr>
            </w:pPr>
            <w:r w:rsidRPr="003F56F0">
              <w:rPr>
                <w:b/>
                <w:bCs/>
                <w:i/>
                <w:iCs/>
                <w:sz w:val="20"/>
                <w:szCs w:val="20"/>
              </w:rPr>
              <w:t>0</w:t>
            </w:r>
            <w:r>
              <w:rPr>
                <w:b/>
                <w:bCs/>
                <w:i/>
                <w:iCs/>
                <w:sz w:val="20"/>
                <w:szCs w:val="20"/>
              </w:rPr>
              <w:t>,</w:t>
            </w:r>
            <w:r w:rsidRPr="003F56F0">
              <w:rPr>
                <w:b/>
                <w:bCs/>
                <w:i/>
                <w:iCs/>
                <w:sz w:val="20"/>
                <w:szCs w:val="20"/>
              </w:rPr>
              <w:t>00</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427CE1EA" w14:textId="77777777" w:rsidR="00B17A7D" w:rsidRPr="003F56F0" w:rsidRDefault="00B17A7D" w:rsidP="00761547">
            <w:pPr>
              <w:suppressAutoHyphens/>
              <w:spacing w:before="10" w:after="10"/>
              <w:ind w:right="10"/>
              <w:jc w:val="right"/>
              <w:rPr>
                <w:b/>
                <w:bCs/>
                <w:i/>
                <w:iCs/>
                <w:sz w:val="20"/>
                <w:szCs w:val="20"/>
              </w:rPr>
            </w:pPr>
            <w:r w:rsidRPr="003F56F0">
              <w:rPr>
                <w:b/>
                <w:bCs/>
                <w:i/>
                <w:iCs/>
                <w:sz w:val="20"/>
                <w:szCs w:val="20"/>
              </w:rPr>
              <w:t>475</w:t>
            </w:r>
            <w:r>
              <w:rPr>
                <w:b/>
                <w:bCs/>
                <w:i/>
                <w:iCs/>
                <w:sz w:val="20"/>
                <w:szCs w:val="20"/>
              </w:rPr>
              <w:t>,</w:t>
            </w:r>
            <w:r w:rsidRPr="003F56F0">
              <w:rPr>
                <w:b/>
                <w:bCs/>
                <w:i/>
                <w:iCs/>
                <w:sz w:val="20"/>
                <w:szCs w:val="20"/>
              </w:rPr>
              <w:t>08</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4BF3AA8B" w14:textId="77777777" w:rsidR="00B17A7D" w:rsidRPr="003F56F0" w:rsidRDefault="00B17A7D" w:rsidP="00761547">
            <w:pPr>
              <w:suppressAutoHyphens/>
              <w:spacing w:before="10" w:after="10"/>
              <w:ind w:right="10"/>
              <w:jc w:val="right"/>
              <w:rPr>
                <w:b/>
                <w:bCs/>
                <w:i/>
                <w:iCs/>
                <w:sz w:val="20"/>
                <w:szCs w:val="20"/>
              </w:rPr>
            </w:pPr>
            <w:r w:rsidRPr="003F56F0">
              <w:rPr>
                <w:b/>
                <w:bCs/>
                <w:i/>
                <w:iCs/>
                <w:sz w:val="20"/>
                <w:szCs w:val="20"/>
              </w:rPr>
              <w:t>0</w:t>
            </w:r>
            <w:r>
              <w:rPr>
                <w:b/>
                <w:bCs/>
                <w:i/>
                <w:iCs/>
                <w:sz w:val="20"/>
                <w:szCs w:val="20"/>
              </w:rPr>
              <w:t>,</w:t>
            </w:r>
            <w:r w:rsidRPr="003F56F0">
              <w:rPr>
                <w:b/>
                <w:bCs/>
                <w:i/>
                <w:iCs/>
                <w:sz w:val="20"/>
                <w:szCs w:val="20"/>
              </w:rPr>
              <w:t>00</w:t>
            </w:r>
          </w:p>
        </w:tc>
        <w:tc>
          <w:tcPr>
            <w:tcW w:w="606" w:type="pct"/>
            <w:tcBorders>
              <w:top w:val="single" w:sz="4" w:space="0" w:color="auto"/>
              <w:left w:val="nil"/>
              <w:bottom w:val="single" w:sz="4" w:space="0" w:color="auto"/>
              <w:right w:val="single" w:sz="4" w:space="0" w:color="auto"/>
            </w:tcBorders>
            <w:tcMar>
              <w:left w:w="43" w:type="dxa"/>
              <w:right w:w="43" w:type="dxa"/>
            </w:tcMar>
          </w:tcPr>
          <w:p w14:paraId="5DE27CD9" w14:textId="77777777" w:rsidR="00B17A7D" w:rsidRPr="003F56F0" w:rsidRDefault="00B17A7D" w:rsidP="00761547">
            <w:pPr>
              <w:suppressAutoHyphens/>
              <w:spacing w:before="10" w:after="10"/>
              <w:ind w:right="10"/>
              <w:jc w:val="right"/>
              <w:rPr>
                <w:b/>
                <w:bCs/>
                <w:i/>
                <w:iCs/>
                <w:sz w:val="20"/>
                <w:szCs w:val="20"/>
                <w:highlight w:val="yellow"/>
              </w:rPr>
            </w:pPr>
            <w:r w:rsidRPr="003F56F0">
              <w:rPr>
                <w:b/>
                <w:bCs/>
                <w:i/>
                <w:iCs/>
                <w:sz w:val="20"/>
                <w:szCs w:val="20"/>
              </w:rPr>
              <w:t>0</w:t>
            </w:r>
            <w:r>
              <w:rPr>
                <w:b/>
                <w:bCs/>
                <w:i/>
                <w:iCs/>
                <w:sz w:val="20"/>
                <w:szCs w:val="20"/>
              </w:rPr>
              <w:t>,</w:t>
            </w:r>
            <w:r w:rsidRPr="003F56F0">
              <w:rPr>
                <w:b/>
                <w:bCs/>
                <w:i/>
                <w:iCs/>
                <w:sz w:val="20"/>
                <w:szCs w:val="20"/>
              </w:rPr>
              <w:t>00</w:t>
            </w:r>
          </w:p>
        </w:tc>
        <w:tc>
          <w:tcPr>
            <w:tcW w:w="550" w:type="pct"/>
            <w:tcBorders>
              <w:top w:val="single" w:sz="4" w:space="0" w:color="auto"/>
              <w:left w:val="nil"/>
              <w:bottom w:val="single" w:sz="4" w:space="0" w:color="auto"/>
              <w:right w:val="single" w:sz="4" w:space="0" w:color="auto"/>
            </w:tcBorders>
            <w:tcMar>
              <w:left w:w="43" w:type="dxa"/>
              <w:right w:w="43" w:type="dxa"/>
            </w:tcMar>
          </w:tcPr>
          <w:p w14:paraId="54DC6F51" w14:textId="77777777" w:rsidR="00B17A7D" w:rsidRPr="003F56F0" w:rsidRDefault="00B17A7D" w:rsidP="00761547">
            <w:pPr>
              <w:suppressAutoHyphens/>
              <w:spacing w:before="10" w:after="10"/>
              <w:ind w:right="10"/>
              <w:jc w:val="right"/>
              <w:rPr>
                <w:b/>
                <w:bCs/>
                <w:i/>
                <w:iCs/>
                <w:sz w:val="20"/>
                <w:szCs w:val="20"/>
              </w:rPr>
            </w:pPr>
            <w:r w:rsidRPr="003F56F0">
              <w:rPr>
                <w:b/>
                <w:bCs/>
                <w:i/>
                <w:iCs/>
                <w:sz w:val="20"/>
                <w:szCs w:val="20"/>
              </w:rPr>
              <w:t>7</w:t>
            </w:r>
            <w:r>
              <w:rPr>
                <w:b/>
                <w:bCs/>
                <w:i/>
                <w:iCs/>
                <w:sz w:val="20"/>
                <w:szCs w:val="20"/>
              </w:rPr>
              <w:t xml:space="preserve"> </w:t>
            </w:r>
            <w:r w:rsidRPr="003F56F0">
              <w:rPr>
                <w:b/>
                <w:bCs/>
                <w:i/>
                <w:iCs/>
                <w:sz w:val="20"/>
                <w:szCs w:val="20"/>
              </w:rPr>
              <w:t>170</w:t>
            </w:r>
            <w:r>
              <w:rPr>
                <w:b/>
                <w:bCs/>
                <w:i/>
                <w:iCs/>
                <w:sz w:val="20"/>
                <w:szCs w:val="20"/>
              </w:rPr>
              <w:t>,</w:t>
            </w:r>
            <w:r w:rsidRPr="003F56F0">
              <w:rPr>
                <w:b/>
                <w:bCs/>
                <w:i/>
                <w:iCs/>
                <w:sz w:val="20"/>
                <w:szCs w:val="20"/>
              </w:rPr>
              <w:t>41</w:t>
            </w:r>
          </w:p>
        </w:tc>
        <w:tc>
          <w:tcPr>
            <w:tcW w:w="575" w:type="pct"/>
            <w:tcBorders>
              <w:top w:val="single" w:sz="4" w:space="0" w:color="auto"/>
              <w:left w:val="nil"/>
              <w:bottom w:val="single" w:sz="4" w:space="0" w:color="auto"/>
              <w:right w:val="single" w:sz="4" w:space="0" w:color="auto"/>
            </w:tcBorders>
            <w:tcMar>
              <w:left w:w="43" w:type="dxa"/>
              <w:right w:w="43" w:type="dxa"/>
            </w:tcMar>
          </w:tcPr>
          <w:p w14:paraId="27A75224" w14:textId="77777777" w:rsidR="00B17A7D" w:rsidRPr="003F56F0" w:rsidRDefault="00B17A7D" w:rsidP="00761547">
            <w:pPr>
              <w:suppressAutoHyphens/>
              <w:spacing w:before="10" w:after="10"/>
              <w:jc w:val="center"/>
              <w:rPr>
                <w:b/>
                <w:bCs/>
                <w:i/>
                <w:iCs/>
                <w:sz w:val="20"/>
                <w:szCs w:val="20"/>
              </w:rPr>
            </w:pPr>
            <w:r w:rsidRPr="003F56F0">
              <w:rPr>
                <w:b/>
                <w:bCs/>
                <w:i/>
                <w:iCs/>
                <w:sz w:val="20"/>
                <w:szCs w:val="20"/>
              </w:rPr>
              <w:t>53</w:t>
            </w:r>
            <w:r>
              <w:rPr>
                <w:b/>
                <w:bCs/>
                <w:i/>
                <w:iCs/>
                <w:sz w:val="20"/>
                <w:szCs w:val="20"/>
              </w:rPr>
              <w:t>,</w:t>
            </w:r>
            <w:r w:rsidRPr="003F56F0">
              <w:rPr>
                <w:b/>
                <w:bCs/>
                <w:i/>
                <w:iCs/>
                <w:sz w:val="20"/>
                <w:szCs w:val="20"/>
              </w:rPr>
              <w:t>4</w:t>
            </w:r>
          </w:p>
        </w:tc>
      </w:tr>
      <w:tr w:rsidR="00B17A7D" w:rsidRPr="003F56F0" w14:paraId="7DA6C1FE" w14:textId="77777777" w:rsidTr="00761547">
        <w:trPr>
          <w:trHeight w:val="57"/>
        </w:trPr>
        <w:tc>
          <w:tcPr>
            <w:tcW w:w="5000" w:type="pct"/>
            <w:gridSpan w:val="8"/>
            <w:tcBorders>
              <w:top w:val="nil"/>
              <w:left w:val="single" w:sz="4" w:space="0" w:color="auto"/>
              <w:bottom w:val="single" w:sz="4" w:space="0" w:color="auto"/>
              <w:right w:val="single" w:sz="4" w:space="0" w:color="auto"/>
            </w:tcBorders>
            <w:tcMar>
              <w:left w:w="43" w:type="dxa"/>
              <w:right w:w="43" w:type="dxa"/>
            </w:tcMar>
          </w:tcPr>
          <w:p w14:paraId="7A111D87" w14:textId="77777777" w:rsidR="00B17A7D" w:rsidRPr="00A406EC" w:rsidRDefault="00B17A7D" w:rsidP="00761547">
            <w:pPr>
              <w:keepNext/>
              <w:suppressAutoHyphens/>
              <w:spacing w:before="10" w:after="10"/>
              <w:ind w:left="522"/>
              <w:jc w:val="center"/>
              <w:rPr>
                <w:b/>
                <w:bCs/>
                <w:sz w:val="20"/>
                <w:szCs w:val="20"/>
                <w:highlight w:val="yellow"/>
                <w:lang w:val="ru-RU"/>
              </w:rPr>
            </w:pPr>
            <w:r>
              <w:rPr>
                <w:b/>
                <w:bCs/>
                <w:sz w:val="20"/>
                <w:szCs w:val="20"/>
                <w:lang w:val="ru-RU" w:eastAsia="en-CA"/>
              </w:rPr>
              <w:t>Подсекторы СКВ</w:t>
            </w:r>
          </w:p>
        </w:tc>
      </w:tr>
      <w:tr w:rsidR="00B17A7D" w:rsidRPr="003F56F0" w14:paraId="26CF2895" w14:textId="77777777" w:rsidTr="00DF3B4D">
        <w:trPr>
          <w:trHeight w:val="57"/>
        </w:trPr>
        <w:tc>
          <w:tcPr>
            <w:tcW w:w="848" w:type="pct"/>
            <w:tcBorders>
              <w:top w:val="nil"/>
              <w:left w:val="single" w:sz="4" w:space="0" w:color="auto"/>
              <w:bottom w:val="single" w:sz="4" w:space="0" w:color="auto"/>
              <w:right w:val="single" w:sz="4" w:space="0" w:color="auto"/>
            </w:tcBorders>
            <w:tcMar>
              <w:left w:w="43" w:type="dxa"/>
              <w:right w:w="43" w:type="dxa"/>
            </w:tcMar>
            <w:hideMark/>
          </w:tcPr>
          <w:p w14:paraId="016D3A84" w14:textId="77777777" w:rsidR="00B17A7D" w:rsidRPr="00A406EC" w:rsidRDefault="00B17A7D" w:rsidP="00761547">
            <w:pPr>
              <w:suppressAutoHyphens/>
              <w:spacing w:before="10" w:after="10"/>
              <w:ind w:left="96"/>
              <w:jc w:val="left"/>
              <w:rPr>
                <w:sz w:val="20"/>
                <w:szCs w:val="20"/>
                <w:lang w:val="ru-RU" w:eastAsia="en-CA"/>
              </w:rPr>
            </w:pPr>
            <w:r>
              <w:rPr>
                <w:sz w:val="20"/>
                <w:szCs w:val="20"/>
                <w:lang w:val="ru-RU" w:eastAsia="en-CA"/>
              </w:rPr>
              <w:t>Жилой</w:t>
            </w:r>
          </w:p>
        </w:tc>
        <w:tc>
          <w:tcPr>
            <w:tcW w:w="605" w:type="pct"/>
            <w:tcBorders>
              <w:top w:val="single" w:sz="4" w:space="0" w:color="auto"/>
              <w:left w:val="nil"/>
              <w:bottom w:val="single" w:sz="4" w:space="0" w:color="auto"/>
              <w:right w:val="single" w:sz="4" w:space="0" w:color="auto"/>
            </w:tcBorders>
            <w:tcMar>
              <w:left w:w="43" w:type="dxa"/>
              <w:right w:w="43" w:type="dxa"/>
            </w:tcMar>
          </w:tcPr>
          <w:p w14:paraId="566A9C90"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5" w:type="pct"/>
            <w:tcBorders>
              <w:top w:val="single" w:sz="4" w:space="0" w:color="auto"/>
              <w:left w:val="nil"/>
              <w:bottom w:val="single" w:sz="4" w:space="0" w:color="auto"/>
              <w:right w:val="single" w:sz="4" w:space="0" w:color="auto"/>
            </w:tcBorders>
            <w:tcMar>
              <w:left w:w="43" w:type="dxa"/>
              <w:right w:w="43" w:type="dxa"/>
            </w:tcMar>
          </w:tcPr>
          <w:p w14:paraId="53052C82" w14:textId="77777777" w:rsidR="00B17A7D" w:rsidRPr="003F56F0" w:rsidRDefault="00B17A7D" w:rsidP="00761547">
            <w:pPr>
              <w:suppressAutoHyphens/>
              <w:spacing w:before="10" w:after="10"/>
              <w:ind w:right="10"/>
              <w:jc w:val="right"/>
              <w:rPr>
                <w:sz w:val="20"/>
                <w:szCs w:val="20"/>
              </w:rPr>
            </w:pPr>
            <w:r w:rsidRPr="003F56F0">
              <w:rPr>
                <w:sz w:val="20"/>
                <w:szCs w:val="20"/>
              </w:rPr>
              <w:t>7</w:t>
            </w:r>
            <w:r>
              <w:rPr>
                <w:sz w:val="20"/>
                <w:szCs w:val="20"/>
              </w:rPr>
              <w:t>,</w:t>
            </w:r>
            <w:r w:rsidRPr="003F56F0">
              <w:rPr>
                <w:sz w:val="20"/>
                <w:szCs w:val="20"/>
              </w:rPr>
              <w:t>04</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0889679F"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1A5903EC" w14:textId="77777777" w:rsidR="00B17A7D" w:rsidRPr="003F56F0" w:rsidRDefault="00B17A7D" w:rsidP="00761547">
            <w:pPr>
              <w:suppressAutoHyphens/>
              <w:spacing w:before="10" w:after="10"/>
              <w:ind w:right="10"/>
              <w:jc w:val="right"/>
              <w:rPr>
                <w:sz w:val="20"/>
                <w:szCs w:val="20"/>
              </w:rPr>
            </w:pPr>
            <w:r w:rsidRPr="003F56F0">
              <w:rPr>
                <w:sz w:val="20"/>
                <w:szCs w:val="20"/>
              </w:rPr>
              <w:t>439</w:t>
            </w:r>
            <w:r>
              <w:rPr>
                <w:sz w:val="20"/>
                <w:szCs w:val="20"/>
              </w:rPr>
              <w:t>,</w:t>
            </w:r>
            <w:r w:rsidRPr="003F56F0">
              <w:rPr>
                <w:sz w:val="20"/>
                <w:szCs w:val="20"/>
              </w:rPr>
              <w:t>60</w:t>
            </w:r>
          </w:p>
        </w:tc>
        <w:tc>
          <w:tcPr>
            <w:tcW w:w="606" w:type="pct"/>
            <w:tcBorders>
              <w:top w:val="single" w:sz="4" w:space="0" w:color="auto"/>
              <w:left w:val="nil"/>
              <w:bottom w:val="single" w:sz="4" w:space="0" w:color="auto"/>
              <w:right w:val="single" w:sz="4" w:space="0" w:color="auto"/>
            </w:tcBorders>
            <w:tcMar>
              <w:left w:w="43" w:type="dxa"/>
              <w:right w:w="43" w:type="dxa"/>
            </w:tcMar>
          </w:tcPr>
          <w:p w14:paraId="63F8414F" w14:textId="77777777" w:rsidR="00B17A7D" w:rsidRPr="003F56F0" w:rsidRDefault="00B17A7D" w:rsidP="00761547">
            <w:pPr>
              <w:suppressAutoHyphens/>
              <w:spacing w:before="10" w:after="10"/>
              <w:ind w:right="10"/>
              <w:jc w:val="right"/>
              <w:rPr>
                <w:sz w:val="20"/>
                <w:szCs w:val="20"/>
              </w:rPr>
            </w:pPr>
            <w:r w:rsidRPr="003F56F0">
              <w:rPr>
                <w:sz w:val="20"/>
                <w:szCs w:val="20"/>
              </w:rPr>
              <w:t>783</w:t>
            </w:r>
            <w:r>
              <w:rPr>
                <w:sz w:val="20"/>
                <w:szCs w:val="20"/>
              </w:rPr>
              <w:t>,</w:t>
            </w:r>
            <w:r w:rsidRPr="003F56F0">
              <w:rPr>
                <w:sz w:val="20"/>
                <w:szCs w:val="20"/>
              </w:rPr>
              <w:t>22</w:t>
            </w:r>
          </w:p>
        </w:tc>
        <w:tc>
          <w:tcPr>
            <w:tcW w:w="550" w:type="pct"/>
            <w:tcBorders>
              <w:top w:val="single" w:sz="4" w:space="0" w:color="auto"/>
              <w:left w:val="nil"/>
              <w:bottom w:val="single" w:sz="4" w:space="0" w:color="auto"/>
              <w:right w:val="single" w:sz="4" w:space="0" w:color="auto"/>
            </w:tcBorders>
            <w:tcMar>
              <w:left w:w="43" w:type="dxa"/>
              <w:right w:w="43" w:type="dxa"/>
            </w:tcMar>
          </w:tcPr>
          <w:p w14:paraId="45EE65F7" w14:textId="77777777" w:rsidR="00B17A7D" w:rsidRPr="003F56F0" w:rsidRDefault="00B17A7D" w:rsidP="00761547">
            <w:pPr>
              <w:suppressAutoHyphens/>
              <w:spacing w:before="10" w:after="10"/>
              <w:ind w:right="10"/>
              <w:jc w:val="right"/>
              <w:rPr>
                <w:sz w:val="20"/>
                <w:szCs w:val="20"/>
              </w:rPr>
            </w:pPr>
            <w:r w:rsidRPr="003F56F0">
              <w:rPr>
                <w:sz w:val="20"/>
                <w:szCs w:val="20"/>
              </w:rPr>
              <w:t>1</w:t>
            </w:r>
            <w:r>
              <w:rPr>
                <w:sz w:val="20"/>
                <w:szCs w:val="20"/>
              </w:rPr>
              <w:t> </w:t>
            </w:r>
            <w:r w:rsidRPr="003F56F0">
              <w:rPr>
                <w:sz w:val="20"/>
                <w:szCs w:val="20"/>
              </w:rPr>
              <w:t>229</w:t>
            </w:r>
            <w:r>
              <w:rPr>
                <w:sz w:val="20"/>
                <w:szCs w:val="20"/>
              </w:rPr>
              <w:t>,</w:t>
            </w:r>
            <w:r w:rsidRPr="003F56F0">
              <w:rPr>
                <w:sz w:val="20"/>
                <w:szCs w:val="20"/>
              </w:rPr>
              <w:t>86</w:t>
            </w:r>
          </w:p>
        </w:tc>
        <w:tc>
          <w:tcPr>
            <w:tcW w:w="575" w:type="pct"/>
            <w:tcBorders>
              <w:top w:val="nil"/>
              <w:left w:val="nil"/>
              <w:bottom w:val="single" w:sz="4" w:space="0" w:color="auto"/>
              <w:right w:val="single" w:sz="4" w:space="0" w:color="auto"/>
            </w:tcBorders>
            <w:tcMar>
              <w:left w:w="43" w:type="dxa"/>
              <w:right w:w="43" w:type="dxa"/>
            </w:tcMar>
          </w:tcPr>
          <w:p w14:paraId="65CA8EA4"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9</w:t>
            </w:r>
            <w:r>
              <w:rPr>
                <w:sz w:val="20"/>
                <w:szCs w:val="20"/>
                <w:lang w:eastAsia="en-CA"/>
              </w:rPr>
              <w:t>,</w:t>
            </w:r>
            <w:r w:rsidRPr="003F56F0">
              <w:rPr>
                <w:sz w:val="20"/>
                <w:szCs w:val="20"/>
                <w:lang w:eastAsia="en-CA"/>
              </w:rPr>
              <w:t>2</w:t>
            </w:r>
          </w:p>
        </w:tc>
      </w:tr>
      <w:tr w:rsidR="00B17A7D" w:rsidRPr="003F56F0" w14:paraId="516AB6C9" w14:textId="77777777" w:rsidTr="00DF3B4D">
        <w:trPr>
          <w:trHeight w:val="57"/>
        </w:trPr>
        <w:tc>
          <w:tcPr>
            <w:tcW w:w="848" w:type="pct"/>
            <w:tcBorders>
              <w:top w:val="nil"/>
              <w:left w:val="single" w:sz="4" w:space="0" w:color="auto"/>
              <w:bottom w:val="single" w:sz="4" w:space="0" w:color="auto"/>
              <w:right w:val="single" w:sz="4" w:space="0" w:color="auto"/>
            </w:tcBorders>
            <w:tcMar>
              <w:left w:w="43" w:type="dxa"/>
              <w:right w:w="43" w:type="dxa"/>
            </w:tcMar>
            <w:hideMark/>
          </w:tcPr>
          <w:p w14:paraId="7454B165" w14:textId="77777777" w:rsidR="00B17A7D" w:rsidRPr="00A406EC" w:rsidRDefault="00B17A7D" w:rsidP="00761547">
            <w:pPr>
              <w:suppressAutoHyphens/>
              <w:spacing w:before="10" w:after="10"/>
              <w:ind w:left="96"/>
              <w:jc w:val="left"/>
              <w:rPr>
                <w:sz w:val="20"/>
                <w:szCs w:val="20"/>
                <w:lang w:val="ru-RU" w:eastAsia="en-CA"/>
              </w:rPr>
            </w:pPr>
            <w:r>
              <w:rPr>
                <w:sz w:val="20"/>
                <w:szCs w:val="20"/>
                <w:lang w:val="ru-RU" w:eastAsia="en-CA"/>
              </w:rPr>
              <w:t>Коммерческий</w:t>
            </w:r>
          </w:p>
        </w:tc>
        <w:tc>
          <w:tcPr>
            <w:tcW w:w="605" w:type="pct"/>
            <w:tcBorders>
              <w:top w:val="single" w:sz="4" w:space="0" w:color="auto"/>
              <w:left w:val="nil"/>
              <w:bottom w:val="single" w:sz="4" w:space="0" w:color="auto"/>
              <w:right w:val="single" w:sz="4" w:space="0" w:color="auto"/>
            </w:tcBorders>
            <w:tcMar>
              <w:left w:w="43" w:type="dxa"/>
              <w:right w:w="43" w:type="dxa"/>
            </w:tcMar>
          </w:tcPr>
          <w:p w14:paraId="702664A7"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5" w:type="pct"/>
            <w:tcBorders>
              <w:top w:val="single" w:sz="4" w:space="0" w:color="auto"/>
              <w:left w:val="nil"/>
              <w:bottom w:val="single" w:sz="4" w:space="0" w:color="auto"/>
              <w:right w:val="single" w:sz="4" w:space="0" w:color="auto"/>
            </w:tcBorders>
            <w:tcMar>
              <w:left w:w="43" w:type="dxa"/>
              <w:right w:w="43" w:type="dxa"/>
            </w:tcMar>
          </w:tcPr>
          <w:p w14:paraId="0BF04957" w14:textId="77777777" w:rsidR="00B17A7D" w:rsidRPr="003F56F0" w:rsidRDefault="00B17A7D" w:rsidP="00761547">
            <w:pPr>
              <w:suppressAutoHyphens/>
              <w:spacing w:before="10" w:after="10"/>
              <w:ind w:right="10"/>
              <w:jc w:val="right"/>
              <w:rPr>
                <w:sz w:val="20"/>
                <w:szCs w:val="20"/>
              </w:rPr>
            </w:pPr>
            <w:r w:rsidRPr="003F56F0">
              <w:rPr>
                <w:sz w:val="20"/>
                <w:szCs w:val="20"/>
              </w:rPr>
              <w:t>28</w:t>
            </w:r>
            <w:r>
              <w:rPr>
                <w:sz w:val="20"/>
                <w:szCs w:val="20"/>
              </w:rPr>
              <w:t>,</w:t>
            </w:r>
            <w:r w:rsidRPr="003F56F0">
              <w:rPr>
                <w:sz w:val="20"/>
                <w:szCs w:val="20"/>
              </w:rPr>
              <w:t>16</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1C3A4D06"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03A99E6C"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6" w:type="pct"/>
            <w:tcBorders>
              <w:top w:val="single" w:sz="4" w:space="0" w:color="auto"/>
              <w:left w:val="nil"/>
              <w:bottom w:val="single" w:sz="4" w:space="0" w:color="auto"/>
              <w:right w:val="single" w:sz="4" w:space="0" w:color="auto"/>
            </w:tcBorders>
            <w:tcMar>
              <w:left w:w="43" w:type="dxa"/>
              <w:right w:w="43" w:type="dxa"/>
            </w:tcMar>
          </w:tcPr>
          <w:p w14:paraId="1D2F5467" w14:textId="77777777" w:rsidR="00B17A7D" w:rsidRPr="003F56F0" w:rsidRDefault="00B17A7D" w:rsidP="00761547">
            <w:pPr>
              <w:suppressAutoHyphens/>
              <w:spacing w:before="10" w:after="10"/>
              <w:ind w:right="10"/>
              <w:jc w:val="right"/>
              <w:rPr>
                <w:sz w:val="20"/>
                <w:szCs w:val="20"/>
              </w:rPr>
            </w:pPr>
            <w:r w:rsidRPr="003F56F0">
              <w:rPr>
                <w:sz w:val="20"/>
                <w:szCs w:val="20"/>
              </w:rPr>
              <w:t>1</w:t>
            </w:r>
            <w:r>
              <w:rPr>
                <w:sz w:val="20"/>
                <w:szCs w:val="20"/>
              </w:rPr>
              <w:t> </w:t>
            </w:r>
            <w:r w:rsidRPr="003F56F0">
              <w:rPr>
                <w:sz w:val="20"/>
                <w:szCs w:val="20"/>
              </w:rPr>
              <w:t>174</w:t>
            </w:r>
            <w:r>
              <w:rPr>
                <w:sz w:val="20"/>
                <w:szCs w:val="20"/>
              </w:rPr>
              <w:t>,</w:t>
            </w:r>
            <w:r w:rsidRPr="003F56F0">
              <w:rPr>
                <w:sz w:val="20"/>
                <w:szCs w:val="20"/>
              </w:rPr>
              <w:t>82</w:t>
            </w:r>
          </w:p>
        </w:tc>
        <w:tc>
          <w:tcPr>
            <w:tcW w:w="550" w:type="pct"/>
            <w:tcBorders>
              <w:top w:val="single" w:sz="4" w:space="0" w:color="auto"/>
              <w:left w:val="nil"/>
              <w:bottom w:val="single" w:sz="4" w:space="0" w:color="auto"/>
              <w:right w:val="single" w:sz="4" w:space="0" w:color="auto"/>
            </w:tcBorders>
            <w:tcMar>
              <w:left w:w="43" w:type="dxa"/>
              <w:right w:w="43" w:type="dxa"/>
            </w:tcMar>
          </w:tcPr>
          <w:p w14:paraId="3BC5AB9D" w14:textId="77777777" w:rsidR="00B17A7D" w:rsidRPr="003F56F0" w:rsidRDefault="00B17A7D" w:rsidP="00761547">
            <w:pPr>
              <w:suppressAutoHyphens/>
              <w:spacing w:before="10" w:after="10"/>
              <w:ind w:right="10"/>
              <w:jc w:val="right"/>
              <w:rPr>
                <w:sz w:val="20"/>
                <w:szCs w:val="20"/>
              </w:rPr>
            </w:pPr>
            <w:r w:rsidRPr="003F56F0">
              <w:rPr>
                <w:sz w:val="20"/>
                <w:szCs w:val="20"/>
              </w:rPr>
              <w:t>1</w:t>
            </w:r>
            <w:r>
              <w:rPr>
                <w:sz w:val="20"/>
                <w:szCs w:val="20"/>
              </w:rPr>
              <w:t> </w:t>
            </w:r>
            <w:r w:rsidRPr="003F56F0">
              <w:rPr>
                <w:sz w:val="20"/>
                <w:szCs w:val="20"/>
              </w:rPr>
              <w:t>202</w:t>
            </w:r>
            <w:r>
              <w:rPr>
                <w:sz w:val="20"/>
                <w:szCs w:val="20"/>
              </w:rPr>
              <w:t>,</w:t>
            </w:r>
            <w:r w:rsidRPr="003F56F0">
              <w:rPr>
                <w:sz w:val="20"/>
                <w:szCs w:val="20"/>
              </w:rPr>
              <w:t>98</w:t>
            </w:r>
          </w:p>
        </w:tc>
        <w:tc>
          <w:tcPr>
            <w:tcW w:w="575" w:type="pct"/>
            <w:tcBorders>
              <w:top w:val="nil"/>
              <w:left w:val="nil"/>
              <w:bottom w:val="single" w:sz="4" w:space="0" w:color="auto"/>
              <w:right w:val="single" w:sz="4" w:space="0" w:color="auto"/>
            </w:tcBorders>
            <w:tcMar>
              <w:left w:w="43" w:type="dxa"/>
              <w:right w:w="43" w:type="dxa"/>
            </w:tcMar>
          </w:tcPr>
          <w:p w14:paraId="295588B8"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9</w:t>
            </w:r>
            <w:r>
              <w:rPr>
                <w:sz w:val="20"/>
                <w:szCs w:val="20"/>
                <w:lang w:eastAsia="en-CA"/>
              </w:rPr>
              <w:t>,</w:t>
            </w:r>
            <w:r w:rsidRPr="003F56F0">
              <w:rPr>
                <w:sz w:val="20"/>
                <w:szCs w:val="20"/>
                <w:lang w:eastAsia="en-CA"/>
              </w:rPr>
              <w:t>0</w:t>
            </w:r>
          </w:p>
        </w:tc>
      </w:tr>
      <w:tr w:rsidR="00B17A7D" w:rsidRPr="003F56F0" w14:paraId="17C16470" w14:textId="77777777" w:rsidTr="00DF3B4D">
        <w:trPr>
          <w:trHeight w:val="57"/>
        </w:trPr>
        <w:tc>
          <w:tcPr>
            <w:tcW w:w="848" w:type="pct"/>
            <w:tcBorders>
              <w:top w:val="nil"/>
              <w:left w:val="single" w:sz="4" w:space="0" w:color="auto"/>
              <w:bottom w:val="single" w:sz="4" w:space="0" w:color="auto"/>
              <w:right w:val="single" w:sz="4" w:space="0" w:color="auto"/>
            </w:tcBorders>
            <w:tcMar>
              <w:left w:w="43" w:type="dxa"/>
              <w:right w:w="43" w:type="dxa"/>
            </w:tcMar>
          </w:tcPr>
          <w:p w14:paraId="05F322DA" w14:textId="77777777" w:rsidR="00B17A7D" w:rsidRPr="00A406EC" w:rsidRDefault="00B17A7D" w:rsidP="00761547">
            <w:pPr>
              <w:suppressAutoHyphens/>
              <w:spacing w:before="10" w:after="10"/>
              <w:ind w:left="96"/>
              <w:jc w:val="left"/>
              <w:rPr>
                <w:sz w:val="20"/>
                <w:szCs w:val="20"/>
                <w:lang w:val="ru-RU" w:eastAsia="en-CA"/>
              </w:rPr>
            </w:pPr>
            <w:r>
              <w:rPr>
                <w:sz w:val="20"/>
                <w:szCs w:val="20"/>
                <w:lang w:val="ru-RU" w:eastAsia="en-CA"/>
              </w:rPr>
              <w:t>Мобильные системы</w:t>
            </w:r>
          </w:p>
        </w:tc>
        <w:tc>
          <w:tcPr>
            <w:tcW w:w="605" w:type="pct"/>
            <w:tcBorders>
              <w:top w:val="single" w:sz="4" w:space="0" w:color="auto"/>
              <w:left w:val="nil"/>
              <w:bottom w:val="single" w:sz="4" w:space="0" w:color="auto"/>
              <w:right w:val="single" w:sz="4" w:space="0" w:color="auto"/>
            </w:tcBorders>
            <w:tcMar>
              <w:left w:w="43" w:type="dxa"/>
              <w:right w:w="43" w:type="dxa"/>
            </w:tcMar>
          </w:tcPr>
          <w:p w14:paraId="5B8CB2E6" w14:textId="77777777" w:rsidR="00B17A7D" w:rsidRPr="003F56F0" w:rsidRDefault="00B17A7D" w:rsidP="00761547">
            <w:pPr>
              <w:suppressAutoHyphens/>
              <w:spacing w:before="10" w:after="10"/>
              <w:ind w:right="10"/>
              <w:jc w:val="right"/>
              <w:rPr>
                <w:sz w:val="20"/>
                <w:szCs w:val="20"/>
              </w:rPr>
            </w:pPr>
            <w:r w:rsidRPr="003F56F0">
              <w:rPr>
                <w:sz w:val="20"/>
                <w:szCs w:val="20"/>
              </w:rPr>
              <w:t>3</w:t>
            </w:r>
            <w:r>
              <w:rPr>
                <w:sz w:val="20"/>
                <w:szCs w:val="20"/>
              </w:rPr>
              <w:t> </w:t>
            </w:r>
            <w:r w:rsidRPr="003F56F0">
              <w:rPr>
                <w:sz w:val="20"/>
                <w:szCs w:val="20"/>
              </w:rPr>
              <w:t>823</w:t>
            </w:r>
            <w:r>
              <w:rPr>
                <w:sz w:val="20"/>
                <w:szCs w:val="20"/>
              </w:rPr>
              <w:t>,</w:t>
            </w:r>
            <w:r w:rsidRPr="003F56F0">
              <w:rPr>
                <w:sz w:val="20"/>
                <w:szCs w:val="20"/>
              </w:rPr>
              <w:t>79</w:t>
            </w:r>
          </w:p>
        </w:tc>
        <w:tc>
          <w:tcPr>
            <w:tcW w:w="605" w:type="pct"/>
            <w:tcBorders>
              <w:top w:val="single" w:sz="4" w:space="0" w:color="auto"/>
              <w:left w:val="nil"/>
              <w:bottom w:val="single" w:sz="4" w:space="0" w:color="auto"/>
              <w:right w:val="single" w:sz="4" w:space="0" w:color="auto"/>
            </w:tcBorders>
            <w:tcMar>
              <w:left w:w="43" w:type="dxa"/>
              <w:right w:w="43" w:type="dxa"/>
            </w:tcMar>
          </w:tcPr>
          <w:p w14:paraId="3FB81A1D"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14CEAE58"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58031758"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606" w:type="pct"/>
            <w:tcBorders>
              <w:top w:val="single" w:sz="4" w:space="0" w:color="auto"/>
              <w:left w:val="nil"/>
              <w:bottom w:val="single" w:sz="4" w:space="0" w:color="auto"/>
              <w:right w:val="single" w:sz="4" w:space="0" w:color="auto"/>
            </w:tcBorders>
            <w:tcMar>
              <w:left w:w="43" w:type="dxa"/>
              <w:right w:w="43" w:type="dxa"/>
            </w:tcMar>
          </w:tcPr>
          <w:p w14:paraId="09A37FB6" w14:textId="77777777" w:rsidR="00B17A7D" w:rsidRPr="003F56F0" w:rsidRDefault="00B17A7D" w:rsidP="00761547">
            <w:pPr>
              <w:suppressAutoHyphens/>
              <w:spacing w:before="10" w:after="10"/>
              <w:ind w:right="10"/>
              <w:jc w:val="right"/>
              <w:rPr>
                <w:sz w:val="20"/>
                <w:szCs w:val="20"/>
              </w:rPr>
            </w:pPr>
            <w:r w:rsidRPr="003F56F0">
              <w:rPr>
                <w:sz w:val="20"/>
                <w:szCs w:val="20"/>
              </w:rPr>
              <w:t>0</w:t>
            </w:r>
            <w:r>
              <w:rPr>
                <w:sz w:val="20"/>
                <w:szCs w:val="20"/>
              </w:rPr>
              <w:t>,</w:t>
            </w:r>
            <w:r w:rsidRPr="003F56F0">
              <w:rPr>
                <w:sz w:val="20"/>
                <w:szCs w:val="20"/>
              </w:rPr>
              <w:t>00</w:t>
            </w:r>
          </w:p>
        </w:tc>
        <w:tc>
          <w:tcPr>
            <w:tcW w:w="550" w:type="pct"/>
            <w:tcBorders>
              <w:top w:val="single" w:sz="4" w:space="0" w:color="auto"/>
              <w:left w:val="nil"/>
              <w:bottom w:val="single" w:sz="4" w:space="0" w:color="auto"/>
              <w:right w:val="single" w:sz="4" w:space="0" w:color="auto"/>
            </w:tcBorders>
            <w:tcMar>
              <w:left w:w="43" w:type="dxa"/>
              <w:right w:w="43" w:type="dxa"/>
            </w:tcMar>
          </w:tcPr>
          <w:p w14:paraId="60671C71" w14:textId="77777777" w:rsidR="00B17A7D" w:rsidRPr="003F56F0" w:rsidRDefault="00B17A7D" w:rsidP="00761547">
            <w:pPr>
              <w:suppressAutoHyphens/>
              <w:spacing w:before="10" w:after="10"/>
              <w:ind w:right="10"/>
              <w:jc w:val="right"/>
              <w:rPr>
                <w:sz w:val="20"/>
                <w:szCs w:val="20"/>
              </w:rPr>
            </w:pPr>
            <w:r w:rsidRPr="003F56F0">
              <w:rPr>
                <w:sz w:val="20"/>
                <w:szCs w:val="20"/>
              </w:rPr>
              <w:t>3</w:t>
            </w:r>
            <w:r>
              <w:rPr>
                <w:sz w:val="20"/>
                <w:szCs w:val="20"/>
              </w:rPr>
              <w:t> </w:t>
            </w:r>
            <w:r w:rsidRPr="003F56F0">
              <w:rPr>
                <w:sz w:val="20"/>
                <w:szCs w:val="20"/>
              </w:rPr>
              <w:t>823</w:t>
            </w:r>
            <w:r>
              <w:rPr>
                <w:sz w:val="20"/>
                <w:szCs w:val="20"/>
              </w:rPr>
              <w:t>,</w:t>
            </w:r>
            <w:r w:rsidRPr="003F56F0">
              <w:rPr>
                <w:sz w:val="20"/>
                <w:szCs w:val="20"/>
              </w:rPr>
              <w:t>79</w:t>
            </w:r>
          </w:p>
        </w:tc>
        <w:tc>
          <w:tcPr>
            <w:tcW w:w="575" w:type="pct"/>
            <w:tcBorders>
              <w:top w:val="single" w:sz="4" w:space="0" w:color="auto"/>
              <w:left w:val="nil"/>
              <w:bottom w:val="single" w:sz="4" w:space="0" w:color="auto"/>
              <w:right w:val="single" w:sz="4" w:space="0" w:color="auto"/>
            </w:tcBorders>
            <w:tcMar>
              <w:left w:w="43" w:type="dxa"/>
              <w:right w:w="43" w:type="dxa"/>
            </w:tcMar>
          </w:tcPr>
          <w:p w14:paraId="6EBB0526"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28</w:t>
            </w:r>
            <w:r>
              <w:rPr>
                <w:sz w:val="20"/>
                <w:szCs w:val="20"/>
                <w:lang w:eastAsia="en-CA"/>
              </w:rPr>
              <w:t>,</w:t>
            </w:r>
            <w:r w:rsidRPr="003F56F0">
              <w:rPr>
                <w:sz w:val="20"/>
                <w:szCs w:val="20"/>
                <w:lang w:eastAsia="en-CA"/>
              </w:rPr>
              <w:t>5</w:t>
            </w:r>
          </w:p>
        </w:tc>
      </w:tr>
      <w:tr w:rsidR="00B17A7D" w:rsidRPr="003F56F0" w14:paraId="6A3300CA" w14:textId="77777777" w:rsidTr="00DF3B4D">
        <w:trPr>
          <w:cantSplit/>
          <w:trHeight w:val="57"/>
        </w:trPr>
        <w:tc>
          <w:tcPr>
            <w:tcW w:w="848" w:type="pct"/>
            <w:tcBorders>
              <w:top w:val="single" w:sz="4" w:space="0" w:color="auto"/>
              <w:left w:val="single" w:sz="4" w:space="0" w:color="auto"/>
              <w:bottom w:val="single" w:sz="4" w:space="0" w:color="auto"/>
              <w:right w:val="single" w:sz="4" w:space="0" w:color="auto"/>
            </w:tcBorders>
            <w:tcMar>
              <w:left w:w="43" w:type="dxa"/>
              <w:right w:w="43" w:type="dxa"/>
            </w:tcMar>
          </w:tcPr>
          <w:p w14:paraId="7136EA3C" w14:textId="77777777" w:rsidR="00B17A7D" w:rsidRPr="00A406EC" w:rsidRDefault="00B17A7D" w:rsidP="00761547">
            <w:pPr>
              <w:suppressAutoHyphens/>
              <w:spacing w:before="10" w:after="10"/>
              <w:ind w:left="96" w:right="84"/>
              <w:jc w:val="left"/>
              <w:rPr>
                <w:b/>
                <w:bCs/>
                <w:i/>
                <w:iCs/>
                <w:sz w:val="20"/>
                <w:szCs w:val="20"/>
                <w:lang w:val="ru-RU" w:eastAsia="en-CA"/>
              </w:rPr>
            </w:pPr>
            <w:r>
              <w:rPr>
                <w:b/>
                <w:bCs/>
                <w:i/>
                <w:iCs/>
                <w:sz w:val="20"/>
                <w:szCs w:val="20"/>
                <w:lang w:val="ru-RU" w:eastAsia="en-CA"/>
              </w:rPr>
              <w:t>Итого</w:t>
            </w:r>
          </w:p>
        </w:tc>
        <w:tc>
          <w:tcPr>
            <w:tcW w:w="605" w:type="pct"/>
            <w:tcBorders>
              <w:top w:val="single" w:sz="4" w:space="0" w:color="auto"/>
              <w:left w:val="nil"/>
              <w:bottom w:val="single" w:sz="4" w:space="0" w:color="auto"/>
              <w:right w:val="single" w:sz="4" w:space="0" w:color="auto"/>
            </w:tcBorders>
            <w:tcMar>
              <w:left w:w="43" w:type="dxa"/>
              <w:right w:w="43" w:type="dxa"/>
            </w:tcMar>
          </w:tcPr>
          <w:p w14:paraId="62C4FFEC" w14:textId="77777777" w:rsidR="00B17A7D" w:rsidRPr="003F56F0" w:rsidRDefault="00B17A7D" w:rsidP="00761547">
            <w:pPr>
              <w:suppressAutoHyphens/>
              <w:spacing w:before="10" w:after="10"/>
              <w:ind w:right="10"/>
              <w:jc w:val="right"/>
              <w:rPr>
                <w:b/>
                <w:bCs/>
                <w:i/>
                <w:iCs/>
                <w:sz w:val="20"/>
                <w:szCs w:val="20"/>
              </w:rPr>
            </w:pPr>
            <w:r w:rsidRPr="003F56F0">
              <w:rPr>
                <w:b/>
                <w:bCs/>
                <w:i/>
                <w:iCs/>
                <w:sz w:val="20"/>
                <w:szCs w:val="20"/>
              </w:rPr>
              <w:t>3</w:t>
            </w:r>
            <w:r>
              <w:rPr>
                <w:b/>
                <w:bCs/>
                <w:i/>
                <w:iCs/>
                <w:sz w:val="20"/>
                <w:szCs w:val="20"/>
              </w:rPr>
              <w:t> </w:t>
            </w:r>
            <w:r w:rsidRPr="003F56F0">
              <w:rPr>
                <w:b/>
                <w:bCs/>
                <w:i/>
                <w:iCs/>
                <w:sz w:val="20"/>
                <w:szCs w:val="20"/>
              </w:rPr>
              <w:t>823</w:t>
            </w:r>
            <w:r>
              <w:rPr>
                <w:b/>
                <w:bCs/>
                <w:i/>
                <w:iCs/>
                <w:sz w:val="20"/>
                <w:szCs w:val="20"/>
              </w:rPr>
              <w:t>,</w:t>
            </w:r>
            <w:r w:rsidRPr="003F56F0">
              <w:rPr>
                <w:b/>
                <w:bCs/>
                <w:i/>
                <w:iCs/>
                <w:sz w:val="20"/>
                <w:szCs w:val="20"/>
              </w:rPr>
              <w:t>79</w:t>
            </w:r>
          </w:p>
        </w:tc>
        <w:tc>
          <w:tcPr>
            <w:tcW w:w="605" w:type="pct"/>
            <w:tcBorders>
              <w:top w:val="single" w:sz="4" w:space="0" w:color="auto"/>
              <w:left w:val="nil"/>
              <w:bottom w:val="single" w:sz="4" w:space="0" w:color="auto"/>
              <w:right w:val="single" w:sz="4" w:space="0" w:color="auto"/>
            </w:tcBorders>
            <w:tcMar>
              <w:left w:w="43" w:type="dxa"/>
              <w:right w:w="43" w:type="dxa"/>
            </w:tcMar>
          </w:tcPr>
          <w:p w14:paraId="3A9AF1F4" w14:textId="77777777" w:rsidR="00B17A7D" w:rsidRPr="003F56F0" w:rsidRDefault="00B17A7D" w:rsidP="00761547">
            <w:pPr>
              <w:suppressAutoHyphens/>
              <w:spacing w:before="10" w:after="10"/>
              <w:ind w:right="10"/>
              <w:jc w:val="right"/>
              <w:rPr>
                <w:b/>
                <w:bCs/>
                <w:i/>
                <w:iCs/>
                <w:sz w:val="20"/>
                <w:szCs w:val="20"/>
              </w:rPr>
            </w:pPr>
            <w:r w:rsidRPr="003F56F0">
              <w:rPr>
                <w:b/>
                <w:bCs/>
                <w:i/>
                <w:iCs/>
                <w:sz w:val="20"/>
                <w:szCs w:val="20"/>
              </w:rPr>
              <w:t>35</w:t>
            </w:r>
            <w:r>
              <w:rPr>
                <w:b/>
                <w:bCs/>
                <w:i/>
                <w:iCs/>
                <w:sz w:val="20"/>
                <w:szCs w:val="20"/>
              </w:rPr>
              <w:t>,</w:t>
            </w:r>
            <w:r w:rsidRPr="003F56F0">
              <w:rPr>
                <w:b/>
                <w:bCs/>
                <w:i/>
                <w:iCs/>
                <w:sz w:val="20"/>
                <w:szCs w:val="20"/>
              </w:rPr>
              <w:t>20</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6540E2B9" w14:textId="77777777" w:rsidR="00B17A7D" w:rsidRPr="003F56F0" w:rsidRDefault="00B17A7D" w:rsidP="00761547">
            <w:pPr>
              <w:suppressAutoHyphens/>
              <w:spacing w:before="10" w:after="10"/>
              <w:ind w:right="10"/>
              <w:jc w:val="right"/>
              <w:rPr>
                <w:b/>
                <w:bCs/>
                <w:i/>
                <w:iCs/>
                <w:sz w:val="20"/>
                <w:szCs w:val="20"/>
              </w:rPr>
            </w:pPr>
            <w:r w:rsidRPr="003F56F0">
              <w:rPr>
                <w:b/>
                <w:bCs/>
                <w:i/>
                <w:iCs/>
                <w:sz w:val="20"/>
                <w:szCs w:val="20"/>
              </w:rPr>
              <w:t>0</w:t>
            </w:r>
            <w:r>
              <w:rPr>
                <w:b/>
                <w:bCs/>
                <w:i/>
                <w:iCs/>
                <w:sz w:val="20"/>
                <w:szCs w:val="20"/>
              </w:rPr>
              <w:t>,</w:t>
            </w:r>
            <w:r w:rsidRPr="003F56F0">
              <w:rPr>
                <w:b/>
                <w:bCs/>
                <w:i/>
                <w:iCs/>
                <w:sz w:val="20"/>
                <w:szCs w:val="20"/>
              </w:rPr>
              <w:t>00</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0546BF2F" w14:textId="77777777" w:rsidR="00B17A7D" w:rsidRPr="003F56F0" w:rsidRDefault="00B17A7D" w:rsidP="00761547">
            <w:pPr>
              <w:suppressAutoHyphens/>
              <w:spacing w:before="10" w:after="10"/>
              <w:ind w:right="10"/>
              <w:jc w:val="right"/>
              <w:rPr>
                <w:b/>
                <w:bCs/>
                <w:i/>
                <w:iCs/>
                <w:sz w:val="20"/>
                <w:szCs w:val="20"/>
              </w:rPr>
            </w:pPr>
            <w:r w:rsidRPr="003F56F0">
              <w:rPr>
                <w:b/>
                <w:bCs/>
                <w:i/>
                <w:iCs/>
                <w:sz w:val="20"/>
                <w:szCs w:val="20"/>
              </w:rPr>
              <w:t>439</w:t>
            </w:r>
            <w:r>
              <w:rPr>
                <w:b/>
                <w:bCs/>
                <w:i/>
                <w:iCs/>
                <w:sz w:val="20"/>
                <w:szCs w:val="20"/>
              </w:rPr>
              <w:t>,</w:t>
            </w:r>
            <w:r w:rsidRPr="003F56F0">
              <w:rPr>
                <w:b/>
                <w:bCs/>
                <w:i/>
                <w:iCs/>
                <w:sz w:val="20"/>
                <w:szCs w:val="20"/>
              </w:rPr>
              <w:t>60</w:t>
            </w:r>
          </w:p>
        </w:tc>
        <w:tc>
          <w:tcPr>
            <w:tcW w:w="606" w:type="pct"/>
            <w:tcBorders>
              <w:top w:val="single" w:sz="4" w:space="0" w:color="auto"/>
              <w:left w:val="nil"/>
              <w:bottom w:val="single" w:sz="4" w:space="0" w:color="auto"/>
              <w:right w:val="single" w:sz="4" w:space="0" w:color="auto"/>
            </w:tcBorders>
            <w:tcMar>
              <w:left w:w="43" w:type="dxa"/>
              <w:right w:w="43" w:type="dxa"/>
            </w:tcMar>
          </w:tcPr>
          <w:p w14:paraId="062117BD" w14:textId="77777777" w:rsidR="00B17A7D" w:rsidRPr="003F56F0" w:rsidRDefault="00B17A7D" w:rsidP="00761547">
            <w:pPr>
              <w:suppressAutoHyphens/>
              <w:spacing w:before="10" w:after="10"/>
              <w:ind w:right="10"/>
              <w:jc w:val="right"/>
              <w:rPr>
                <w:b/>
                <w:bCs/>
                <w:i/>
                <w:iCs/>
                <w:sz w:val="20"/>
                <w:szCs w:val="20"/>
              </w:rPr>
            </w:pPr>
            <w:r w:rsidRPr="003F56F0">
              <w:rPr>
                <w:b/>
                <w:bCs/>
                <w:i/>
                <w:iCs/>
                <w:sz w:val="20"/>
                <w:szCs w:val="20"/>
              </w:rPr>
              <w:t>1</w:t>
            </w:r>
            <w:r>
              <w:rPr>
                <w:b/>
                <w:bCs/>
                <w:i/>
                <w:iCs/>
                <w:sz w:val="20"/>
                <w:szCs w:val="20"/>
              </w:rPr>
              <w:t> </w:t>
            </w:r>
            <w:r w:rsidRPr="003F56F0">
              <w:rPr>
                <w:b/>
                <w:bCs/>
                <w:i/>
                <w:iCs/>
                <w:sz w:val="20"/>
                <w:szCs w:val="20"/>
              </w:rPr>
              <w:t>958</w:t>
            </w:r>
            <w:r>
              <w:rPr>
                <w:b/>
                <w:bCs/>
                <w:i/>
                <w:iCs/>
                <w:sz w:val="20"/>
                <w:szCs w:val="20"/>
              </w:rPr>
              <w:t>,</w:t>
            </w:r>
            <w:r w:rsidRPr="003F56F0">
              <w:rPr>
                <w:b/>
                <w:bCs/>
                <w:i/>
                <w:iCs/>
                <w:sz w:val="20"/>
                <w:szCs w:val="20"/>
              </w:rPr>
              <w:t>04</w:t>
            </w:r>
          </w:p>
        </w:tc>
        <w:tc>
          <w:tcPr>
            <w:tcW w:w="550" w:type="pct"/>
            <w:tcBorders>
              <w:top w:val="single" w:sz="4" w:space="0" w:color="auto"/>
              <w:left w:val="nil"/>
              <w:bottom w:val="single" w:sz="4" w:space="0" w:color="auto"/>
              <w:right w:val="single" w:sz="4" w:space="0" w:color="auto"/>
            </w:tcBorders>
            <w:tcMar>
              <w:left w:w="43" w:type="dxa"/>
              <w:right w:w="43" w:type="dxa"/>
            </w:tcMar>
          </w:tcPr>
          <w:p w14:paraId="3E9860D6" w14:textId="77777777" w:rsidR="00B17A7D" w:rsidRPr="003F56F0" w:rsidRDefault="00B17A7D" w:rsidP="00761547">
            <w:pPr>
              <w:suppressAutoHyphens/>
              <w:spacing w:before="10" w:after="10"/>
              <w:ind w:right="10"/>
              <w:jc w:val="right"/>
              <w:rPr>
                <w:b/>
                <w:bCs/>
                <w:i/>
                <w:iCs/>
                <w:sz w:val="20"/>
                <w:szCs w:val="20"/>
              </w:rPr>
            </w:pPr>
            <w:r w:rsidRPr="003F56F0">
              <w:rPr>
                <w:b/>
                <w:bCs/>
                <w:i/>
                <w:iCs/>
                <w:sz w:val="20"/>
                <w:szCs w:val="20"/>
              </w:rPr>
              <w:t>6</w:t>
            </w:r>
            <w:r>
              <w:rPr>
                <w:b/>
                <w:bCs/>
                <w:i/>
                <w:iCs/>
                <w:sz w:val="20"/>
                <w:szCs w:val="20"/>
              </w:rPr>
              <w:t> </w:t>
            </w:r>
            <w:r w:rsidRPr="003F56F0">
              <w:rPr>
                <w:b/>
                <w:bCs/>
                <w:i/>
                <w:iCs/>
                <w:sz w:val="20"/>
                <w:szCs w:val="20"/>
              </w:rPr>
              <w:t>256</w:t>
            </w:r>
            <w:r>
              <w:rPr>
                <w:b/>
                <w:bCs/>
                <w:i/>
                <w:iCs/>
                <w:sz w:val="20"/>
                <w:szCs w:val="20"/>
              </w:rPr>
              <w:t>,</w:t>
            </w:r>
            <w:r w:rsidRPr="003F56F0">
              <w:rPr>
                <w:b/>
                <w:bCs/>
                <w:i/>
                <w:iCs/>
                <w:sz w:val="20"/>
                <w:szCs w:val="20"/>
              </w:rPr>
              <w:t>63</w:t>
            </w:r>
          </w:p>
        </w:tc>
        <w:tc>
          <w:tcPr>
            <w:tcW w:w="575" w:type="pct"/>
            <w:tcBorders>
              <w:top w:val="single" w:sz="4" w:space="0" w:color="auto"/>
              <w:left w:val="nil"/>
              <w:bottom w:val="single" w:sz="4" w:space="0" w:color="auto"/>
              <w:right w:val="single" w:sz="4" w:space="0" w:color="auto"/>
            </w:tcBorders>
            <w:tcMar>
              <w:left w:w="43" w:type="dxa"/>
              <w:right w:w="43" w:type="dxa"/>
            </w:tcMar>
          </w:tcPr>
          <w:p w14:paraId="76C7CDE7" w14:textId="77777777" w:rsidR="00B17A7D" w:rsidRPr="003F56F0" w:rsidRDefault="00B17A7D" w:rsidP="00761547">
            <w:pPr>
              <w:suppressAutoHyphens/>
              <w:spacing w:before="10" w:after="10"/>
              <w:jc w:val="center"/>
              <w:rPr>
                <w:b/>
                <w:bCs/>
                <w:i/>
                <w:iCs/>
                <w:sz w:val="20"/>
                <w:szCs w:val="20"/>
              </w:rPr>
            </w:pPr>
            <w:r w:rsidRPr="003F56F0">
              <w:rPr>
                <w:b/>
                <w:bCs/>
                <w:i/>
                <w:iCs/>
                <w:sz w:val="20"/>
                <w:szCs w:val="20"/>
              </w:rPr>
              <w:t>46</w:t>
            </w:r>
            <w:r>
              <w:rPr>
                <w:b/>
                <w:bCs/>
                <w:i/>
                <w:iCs/>
                <w:sz w:val="20"/>
                <w:szCs w:val="20"/>
              </w:rPr>
              <w:t>,</w:t>
            </w:r>
            <w:r w:rsidRPr="003F56F0">
              <w:rPr>
                <w:b/>
                <w:bCs/>
                <w:i/>
                <w:iCs/>
                <w:sz w:val="20"/>
                <w:szCs w:val="20"/>
              </w:rPr>
              <w:t>6</w:t>
            </w:r>
          </w:p>
        </w:tc>
      </w:tr>
      <w:tr w:rsidR="00B17A7D" w:rsidRPr="003F56F0" w14:paraId="44E80137" w14:textId="77777777" w:rsidTr="00DF3B4D">
        <w:trPr>
          <w:trHeight w:val="57"/>
        </w:trPr>
        <w:tc>
          <w:tcPr>
            <w:tcW w:w="848" w:type="pct"/>
            <w:tcBorders>
              <w:top w:val="nil"/>
              <w:left w:val="single" w:sz="4" w:space="0" w:color="auto"/>
              <w:bottom w:val="single" w:sz="4" w:space="0" w:color="auto"/>
              <w:right w:val="single" w:sz="4" w:space="0" w:color="auto"/>
            </w:tcBorders>
            <w:tcMar>
              <w:left w:w="43" w:type="dxa"/>
              <w:right w:w="43" w:type="dxa"/>
            </w:tcMar>
          </w:tcPr>
          <w:p w14:paraId="41B2388C" w14:textId="77777777" w:rsidR="00B17A7D" w:rsidRPr="00A406EC" w:rsidRDefault="00B17A7D" w:rsidP="00761547">
            <w:pPr>
              <w:suppressAutoHyphens/>
              <w:spacing w:before="10" w:after="10"/>
              <w:ind w:left="96" w:right="84"/>
              <w:jc w:val="left"/>
              <w:rPr>
                <w:sz w:val="20"/>
                <w:szCs w:val="20"/>
                <w:lang w:val="ru-RU" w:eastAsia="en-CA"/>
              </w:rPr>
            </w:pPr>
            <w:r>
              <w:rPr>
                <w:b/>
                <w:bCs/>
                <w:sz w:val="20"/>
                <w:szCs w:val="20"/>
                <w:lang w:val="ru-RU" w:eastAsia="en-CA"/>
              </w:rPr>
              <w:t>Всего</w:t>
            </w:r>
          </w:p>
        </w:tc>
        <w:tc>
          <w:tcPr>
            <w:tcW w:w="605" w:type="pct"/>
            <w:tcBorders>
              <w:top w:val="single" w:sz="4" w:space="0" w:color="auto"/>
              <w:left w:val="nil"/>
              <w:bottom w:val="single" w:sz="4" w:space="0" w:color="auto"/>
              <w:right w:val="single" w:sz="4" w:space="0" w:color="auto"/>
            </w:tcBorders>
            <w:tcMar>
              <w:left w:w="43" w:type="dxa"/>
              <w:right w:w="43" w:type="dxa"/>
            </w:tcMar>
          </w:tcPr>
          <w:p w14:paraId="6D3033AA" w14:textId="77777777" w:rsidR="00B17A7D" w:rsidRPr="003F56F0" w:rsidRDefault="00B17A7D" w:rsidP="00761547">
            <w:pPr>
              <w:suppressAutoHyphens/>
              <w:spacing w:before="10" w:after="10"/>
              <w:ind w:right="10"/>
              <w:jc w:val="right"/>
              <w:rPr>
                <w:b/>
                <w:bCs/>
                <w:sz w:val="20"/>
                <w:szCs w:val="20"/>
              </w:rPr>
            </w:pPr>
            <w:r w:rsidRPr="003F56F0">
              <w:rPr>
                <w:b/>
                <w:bCs/>
                <w:sz w:val="20"/>
                <w:szCs w:val="20"/>
              </w:rPr>
              <w:t>10</w:t>
            </w:r>
            <w:r>
              <w:rPr>
                <w:b/>
                <w:bCs/>
                <w:sz w:val="20"/>
                <w:szCs w:val="20"/>
              </w:rPr>
              <w:t> </w:t>
            </w:r>
            <w:r w:rsidRPr="003F56F0">
              <w:rPr>
                <w:b/>
                <w:bCs/>
                <w:sz w:val="20"/>
                <w:szCs w:val="20"/>
              </w:rPr>
              <w:t>519</w:t>
            </w:r>
            <w:r>
              <w:rPr>
                <w:b/>
                <w:bCs/>
                <w:sz w:val="20"/>
                <w:szCs w:val="20"/>
              </w:rPr>
              <w:t>,</w:t>
            </w:r>
            <w:r w:rsidRPr="003F56F0">
              <w:rPr>
                <w:b/>
                <w:bCs/>
                <w:sz w:val="20"/>
                <w:szCs w:val="20"/>
              </w:rPr>
              <w:t>12</w:t>
            </w:r>
          </w:p>
        </w:tc>
        <w:tc>
          <w:tcPr>
            <w:tcW w:w="605" w:type="pct"/>
            <w:tcBorders>
              <w:top w:val="single" w:sz="4" w:space="0" w:color="auto"/>
              <w:left w:val="nil"/>
              <w:bottom w:val="single" w:sz="4" w:space="0" w:color="auto"/>
              <w:right w:val="single" w:sz="4" w:space="0" w:color="auto"/>
            </w:tcBorders>
            <w:tcMar>
              <w:left w:w="43" w:type="dxa"/>
              <w:right w:w="43" w:type="dxa"/>
            </w:tcMar>
          </w:tcPr>
          <w:p w14:paraId="6D3AF4AB" w14:textId="77777777" w:rsidR="00B17A7D" w:rsidRPr="003F56F0" w:rsidRDefault="00B17A7D" w:rsidP="00761547">
            <w:pPr>
              <w:suppressAutoHyphens/>
              <w:spacing w:before="10" w:after="10"/>
              <w:ind w:right="10"/>
              <w:jc w:val="right"/>
              <w:rPr>
                <w:b/>
                <w:bCs/>
                <w:sz w:val="20"/>
                <w:szCs w:val="20"/>
              </w:rPr>
            </w:pPr>
            <w:r w:rsidRPr="003F56F0">
              <w:rPr>
                <w:b/>
                <w:bCs/>
                <w:sz w:val="20"/>
                <w:szCs w:val="20"/>
              </w:rPr>
              <w:t>35</w:t>
            </w:r>
            <w:r>
              <w:rPr>
                <w:b/>
                <w:bCs/>
                <w:sz w:val="20"/>
                <w:szCs w:val="20"/>
              </w:rPr>
              <w:t>,</w:t>
            </w:r>
            <w:r w:rsidRPr="003F56F0">
              <w:rPr>
                <w:b/>
                <w:bCs/>
                <w:sz w:val="20"/>
                <w:szCs w:val="20"/>
              </w:rPr>
              <w:t>20</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09C94454" w14:textId="77777777" w:rsidR="00B17A7D" w:rsidRPr="003F56F0" w:rsidRDefault="00B17A7D" w:rsidP="00761547">
            <w:pPr>
              <w:suppressAutoHyphens/>
              <w:spacing w:before="10" w:after="10"/>
              <w:ind w:right="10"/>
              <w:jc w:val="right"/>
              <w:rPr>
                <w:b/>
                <w:bCs/>
                <w:sz w:val="20"/>
                <w:szCs w:val="20"/>
              </w:rPr>
            </w:pPr>
            <w:r w:rsidRPr="003F56F0">
              <w:rPr>
                <w:b/>
                <w:bCs/>
                <w:sz w:val="20"/>
                <w:szCs w:val="20"/>
              </w:rPr>
              <w:t>475</w:t>
            </w:r>
            <w:r>
              <w:rPr>
                <w:b/>
                <w:bCs/>
                <w:sz w:val="20"/>
                <w:szCs w:val="20"/>
              </w:rPr>
              <w:t>,</w:t>
            </w:r>
            <w:r w:rsidRPr="003F56F0">
              <w:rPr>
                <w:b/>
                <w:bCs/>
                <w:sz w:val="20"/>
                <w:szCs w:val="20"/>
              </w:rPr>
              <w:t>08</w:t>
            </w:r>
          </w:p>
        </w:tc>
        <w:tc>
          <w:tcPr>
            <w:tcW w:w="605" w:type="pct"/>
            <w:tcBorders>
              <w:top w:val="single" w:sz="4" w:space="0" w:color="auto"/>
              <w:left w:val="single" w:sz="4" w:space="0" w:color="auto"/>
              <w:bottom w:val="single" w:sz="4" w:space="0" w:color="auto"/>
              <w:right w:val="single" w:sz="4" w:space="0" w:color="auto"/>
            </w:tcBorders>
            <w:tcMar>
              <w:left w:w="43" w:type="dxa"/>
              <w:right w:w="43" w:type="dxa"/>
            </w:tcMar>
          </w:tcPr>
          <w:p w14:paraId="094EF5E7" w14:textId="77777777" w:rsidR="00B17A7D" w:rsidRPr="003F56F0" w:rsidRDefault="00B17A7D" w:rsidP="00761547">
            <w:pPr>
              <w:suppressAutoHyphens/>
              <w:spacing w:before="10" w:after="10"/>
              <w:ind w:right="10"/>
              <w:jc w:val="right"/>
              <w:rPr>
                <w:b/>
                <w:bCs/>
                <w:sz w:val="20"/>
                <w:szCs w:val="20"/>
              </w:rPr>
            </w:pPr>
            <w:r w:rsidRPr="003F56F0">
              <w:rPr>
                <w:b/>
                <w:bCs/>
                <w:sz w:val="20"/>
                <w:szCs w:val="20"/>
              </w:rPr>
              <w:t>439</w:t>
            </w:r>
            <w:r>
              <w:rPr>
                <w:b/>
                <w:bCs/>
                <w:sz w:val="20"/>
                <w:szCs w:val="20"/>
              </w:rPr>
              <w:t>,</w:t>
            </w:r>
            <w:r w:rsidRPr="003F56F0">
              <w:rPr>
                <w:b/>
                <w:bCs/>
                <w:sz w:val="20"/>
                <w:szCs w:val="20"/>
              </w:rPr>
              <w:t>60</w:t>
            </w:r>
          </w:p>
        </w:tc>
        <w:tc>
          <w:tcPr>
            <w:tcW w:w="606" w:type="pct"/>
            <w:tcBorders>
              <w:top w:val="single" w:sz="4" w:space="0" w:color="auto"/>
              <w:left w:val="nil"/>
              <w:bottom w:val="single" w:sz="4" w:space="0" w:color="auto"/>
              <w:right w:val="single" w:sz="4" w:space="0" w:color="auto"/>
            </w:tcBorders>
            <w:tcMar>
              <w:left w:w="43" w:type="dxa"/>
              <w:right w:w="43" w:type="dxa"/>
            </w:tcMar>
          </w:tcPr>
          <w:p w14:paraId="353C58EA" w14:textId="77777777" w:rsidR="00B17A7D" w:rsidRPr="003F56F0" w:rsidRDefault="00B17A7D" w:rsidP="00761547">
            <w:pPr>
              <w:suppressAutoHyphens/>
              <w:spacing w:before="10" w:after="10"/>
              <w:ind w:right="10"/>
              <w:jc w:val="right"/>
              <w:rPr>
                <w:b/>
                <w:bCs/>
                <w:sz w:val="20"/>
                <w:szCs w:val="20"/>
              </w:rPr>
            </w:pPr>
            <w:r w:rsidRPr="003F56F0">
              <w:rPr>
                <w:b/>
                <w:bCs/>
                <w:sz w:val="20"/>
                <w:szCs w:val="20"/>
              </w:rPr>
              <w:t>1</w:t>
            </w:r>
            <w:r>
              <w:rPr>
                <w:b/>
                <w:bCs/>
                <w:sz w:val="20"/>
                <w:szCs w:val="20"/>
              </w:rPr>
              <w:t> </w:t>
            </w:r>
            <w:r w:rsidRPr="003F56F0">
              <w:rPr>
                <w:b/>
                <w:bCs/>
                <w:sz w:val="20"/>
                <w:szCs w:val="20"/>
              </w:rPr>
              <w:t>958</w:t>
            </w:r>
            <w:r>
              <w:rPr>
                <w:b/>
                <w:bCs/>
                <w:sz w:val="20"/>
                <w:szCs w:val="20"/>
              </w:rPr>
              <w:t>,</w:t>
            </w:r>
            <w:r w:rsidRPr="003F56F0">
              <w:rPr>
                <w:b/>
                <w:bCs/>
                <w:sz w:val="20"/>
                <w:szCs w:val="20"/>
              </w:rPr>
              <w:t>04</w:t>
            </w:r>
          </w:p>
        </w:tc>
        <w:tc>
          <w:tcPr>
            <w:tcW w:w="550" w:type="pct"/>
            <w:tcBorders>
              <w:top w:val="single" w:sz="4" w:space="0" w:color="auto"/>
              <w:left w:val="nil"/>
              <w:bottom w:val="single" w:sz="4" w:space="0" w:color="auto"/>
              <w:right w:val="single" w:sz="4" w:space="0" w:color="auto"/>
            </w:tcBorders>
            <w:tcMar>
              <w:left w:w="43" w:type="dxa"/>
              <w:right w:w="43" w:type="dxa"/>
            </w:tcMar>
          </w:tcPr>
          <w:p w14:paraId="672BD31C" w14:textId="77777777" w:rsidR="00B17A7D" w:rsidRPr="003F56F0" w:rsidRDefault="00B17A7D" w:rsidP="00761547">
            <w:pPr>
              <w:suppressAutoHyphens/>
              <w:spacing w:before="10" w:after="10"/>
              <w:ind w:right="10"/>
              <w:jc w:val="right"/>
              <w:rPr>
                <w:b/>
                <w:sz w:val="20"/>
                <w:szCs w:val="20"/>
              </w:rPr>
            </w:pPr>
            <w:r w:rsidRPr="003F56F0">
              <w:rPr>
                <w:b/>
                <w:sz w:val="20"/>
                <w:szCs w:val="20"/>
              </w:rPr>
              <w:t>13</w:t>
            </w:r>
            <w:r>
              <w:rPr>
                <w:b/>
                <w:sz w:val="20"/>
                <w:szCs w:val="20"/>
              </w:rPr>
              <w:t> </w:t>
            </w:r>
            <w:r w:rsidRPr="003F56F0">
              <w:rPr>
                <w:b/>
                <w:sz w:val="20"/>
                <w:szCs w:val="20"/>
              </w:rPr>
              <w:t>427</w:t>
            </w:r>
            <w:r>
              <w:rPr>
                <w:b/>
                <w:sz w:val="20"/>
                <w:szCs w:val="20"/>
              </w:rPr>
              <w:t>,</w:t>
            </w:r>
            <w:r w:rsidRPr="003F56F0">
              <w:rPr>
                <w:b/>
                <w:sz w:val="20"/>
                <w:szCs w:val="20"/>
              </w:rPr>
              <w:t>04</w:t>
            </w:r>
          </w:p>
        </w:tc>
        <w:tc>
          <w:tcPr>
            <w:tcW w:w="575" w:type="pct"/>
            <w:tcBorders>
              <w:top w:val="nil"/>
              <w:left w:val="nil"/>
              <w:bottom w:val="single" w:sz="4" w:space="0" w:color="auto"/>
              <w:right w:val="single" w:sz="4" w:space="0" w:color="auto"/>
            </w:tcBorders>
            <w:tcMar>
              <w:left w:w="43" w:type="dxa"/>
              <w:right w:w="43" w:type="dxa"/>
            </w:tcMar>
          </w:tcPr>
          <w:p w14:paraId="174ECBAA" w14:textId="77777777" w:rsidR="00B17A7D" w:rsidRPr="003F56F0" w:rsidRDefault="00B17A7D" w:rsidP="00761547">
            <w:pPr>
              <w:suppressAutoHyphens/>
              <w:spacing w:before="10" w:after="10"/>
              <w:jc w:val="center"/>
              <w:rPr>
                <w:b/>
                <w:bCs/>
                <w:sz w:val="20"/>
                <w:szCs w:val="20"/>
                <w:lang w:eastAsia="en-CA"/>
              </w:rPr>
            </w:pPr>
            <w:r w:rsidRPr="003F56F0">
              <w:rPr>
                <w:b/>
                <w:bCs/>
                <w:sz w:val="20"/>
                <w:szCs w:val="20"/>
              </w:rPr>
              <w:t>100</w:t>
            </w:r>
          </w:p>
        </w:tc>
      </w:tr>
    </w:tbl>
    <w:p w14:paraId="13836743" w14:textId="77777777" w:rsidR="00B17A7D" w:rsidRPr="006973E6" w:rsidRDefault="00B17A7D" w:rsidP="00B17A7D">
      <w:pPr>
        <w:pStyle w:val="Heading1"/>
        <w:keepNext/>
        <w:numPr>
          <w:ilvl w:val="0"/>
          <w:numId w:val="0"/>
        </w:numPr>
        <w:spacing w:before="240" w:after="0"/>
        <w:rPr>
          <w:b/>
          <w:bCs/>
          <w:lang w:val="ru-RU"/>
        </w:rPr>
      </w:pPr>
      <w:r>
        <w:rPr>
          <w:b/>
          <w:bCs/>
          <w:lang w:val="ru-RU"/>
        </w:rPr>
        <w:t>Таблица</w:t>
      </w:r>
      <w:r w:rsidRPr="004A4150">
        <w:rPr>
          <w:b/>
          <w:bCs/>
        </w:rPr>
        <w:t> </w:t>
      </w:r>
      <w:r w:rsidRPr="00662D0B">
        <w:rPr>
          <w:b/>
          <w:bCs/>
          <w:lang w:val="ru-RU"/>
        </w:rPr>
        <w:t xml:space="preserve">17. </w:t>
      </w:r>
      <w:r>
        <w:rPr>
          <w:b/>
          <w:bCs/>
          <w:lang w:val="ru-RU"/>
        </w:rPr>
        <w:t>Потребление</w:t>
      </w:r>
      <w:r w:rsidRPr="006973E6">
        <w:rPr>
          <w:b/>
          <w:bCs/>
          <w:lang w:val="ru-RU"/>
        </w:rPr>
        <w:t xml:space="preserve"> </w:t>
      </w:r>
      <w:r>
        <w:rPr>
          <w:b/>
          <w:bCs/>
          <w:lang w:val="ru-RU"/>
        </w:rPr>
        <w:t>ГФУ</w:t>
      </w:r>
      <w:r w:rsidRPr="006973E6">
        <w:rPr>
          <w:b/>
          <w:bCs/>
          <w:lang w:val="ru-RU"/>
        </w:rPr>
        <w:t xml:space="preserve"> </w:t>
      </w:r>
      <w:r>
        <w:rPr>
          <w:b/>
          <w:bCs/>
          <w:lang w:val="ru-RU"/>
        </w:rPr>
        <w:t>в</w:t>
      </w:r>
      <w:r w:rsidRPr="006973E6">
        <w:rPr>
          <w:b/>
          <w:bCs/>
          <w:lang w:val="ru-RU"/>
        </w:rPr>
        <w:t xml:space="preserve"> </w:t>
      </w:r>
      <w:r>
        <w:rPr>
          <w:b/>
          <w:bCs/>
          <w:lang w:val="ru-RU"/>
        </w:rPr>
        <w:t>подсекторах</w:t>
      </w:r>
      <w:r w:rsidRPr="006973E6">
        <w:rPr>
          <w:b/>
          <w:bCs/>
          <w:lang w:val="ru-RU"/>
        </w:rPr>
        <w:t xml:space="preserve"> </w:t>
      </w:r>
      <w:r>
        <w:rPr>
          <w:b/>
          <w:bCs/>
          <w:lang w:val="ru-RU"/>
        </w:rPr>
        <w:t>обслуживания</w:t>
      </w:r>
      <w:r w:rsidRPr="006973E6">
        <w:rPr>
          <w:b/>
          <w:bCs/>
          <w:lang w:val="ru-RU"/>
        </w:rPr>
        <w:t xml:space="preserve"> </w:t>
      </w:r>
      <w:r>
        <w:rPr>
          <w:b/>
          <w:bCs/>
          <w:lang w:val="ru-RU"/>
        </w:rPr>
        <w:t>холодильного</w:t>
      </w:r>
      <w:r w:rsidRPr="006973E6">
        <w:rPr>
          <w:b/>
          <w:bCs/>
          <w:lang w:val="ru-RU"/>
        </w:rPr>
        <w:t xml:space="preserve"> </w:t>
      </w:r>
      <w:r>
        <w:rPr>
          <w:b/>
          <w:bCs/>
          <w:lang w:val="ru-RU"/>
        </w:rPr>
        <w:t>оборудования</w:t>
      </w:r>
      <w:r w:rsidRPr="006973E6">
        <w:rPr>
          <w:b/>
          <w:bCs/>
          <w:lang w:val="ru-RU"/>
        </w:rPr>
        <w:t xml:space="preserve"> </w:t>
      </w:r>
      <w:r>
        <w:rPr>
          <w:b/>
          <w:bCs/>
          <w:lang w:val="ru-RU"/>
        </w:rPr>
        <w:t>и</w:t>
      </w:r>
      <w:r w:rsidRPr="006973E6">
        <w:rPr>
          <w:b/>
          <w:bCs/>
        </w:rPr>
        <w:t> </w:t>
      </w:r>
      <w:r>
        <w:rPr>
          <w:b/>
          <w:bCs/>
          <w:lang w:val="ru-RU"/>
        </w:rPr>
        <w:t>СКВ</w:t>
      </w:r>
      <w:r w:rsidRPr="006973E6">
        <w:rPr>
          <w:b/>
          <w:bCs/>
          <w:lang w:val="ru-RU"/>
        </w:rPr>
        <w:t xml:space="preserve"> </w:t>
      </w:r>
      <w:r>
        <w:rPr>
          <w:b/>
          <w:bCs/>
          <w:lang w:val="ru-RU"/>
        </w:rPr>
        <w:t>в</w:t>
      </w:r>
      <w:r w:rsidRPr="006973E6">
        <w:rPr>
          <w:b/>
          <w:bCs/>
          <w:lang w:val="ru-RU"/>
        </w:rPr>
        <w:t xml:space="preserve"> </w:t>
      </w:r>
      <w:r>
        <w:rPr>
          <w:b/>
          <w:bCs/>
          <w:lang w:val="ru-RU"/>
        </w:rPr>
        <w:t>Нигерии</w:t>
      </w:r>
      <w:r w:rsidRPr="006973E6">
        <w:rPr>
          <w:b/>
          <w:bCs/>
          <w:lang w:val="ru-RU"/>
        </w:rPr>
        <w:t xml:space="preserve"> (</w:t>
      </w:r>
      <w:r>
        <w:rPr>
          <w:b/>
          <w:bCs/>
          <w:lang w:val="ru-RU"/>
        </w:rPr>
        <w:t>в</w:t>
      </w:r>
      <w:r w:rsidRPr="006973E6">
        <w:rPr>
          <w:b/>
          <w:bCs/>
          <w:lang w:val="ru-RU"/>
        </w:rPr>
        <w:t xml:space="preserve"> </w:t>
      </w:r>
      <w:r>
        <w:rPr>
          <w:b/>
          <w:bCs/>
          <w:lang w:val="ru-RU"/>
        </w:rPr>
        <w:t>тоннах</w:t>
      </w:r>
      <w:r w:rsidRPr="006973E6">
        <w:rPr>
          <w:b/>
          <w:bCs/>
          <w:lang w:val="ru-RU"/>
        </w:rPr>
        <w:t xml:space="preserve"> </w:t>
      </w:r>
      <w:r w:rsidRPr="00B10330">
        <w:rPr>
          <w:b/>
          <w:bCs/>
        </w:rPr>
        <w:t>CO</w:t>
      </w:r>
      <w:r w:rsidRPr="006973E6">
        <w:rPr>
          <w:b/>
          <w:bCs/>
          <w:vertAlign w:val="subscript"/>
          <w:lang w:val="ru-RU"/>
        </w:rPr>
        <w:t>2</w:t>
      </w:r>
      <w:r w:rsidRPr="006973E6">
        <w:rPr>
          <w:b/>
          <w:bCs/>
          <w:lang w:val="ru-RU"/>
        </w:rPr>
        <w:t>-</w:t>
      </w:r>
      <w:r>
        <w:rPr>
          <w:b/>
          <w:bCs/>
          <w:lang w:val="ru-RU"/>
        </w:rPr>
        <w:t>экв</w:t>
      </w:r>
      <w:r w:rsidRPr="006973E6">
        <w:rPr>
          <w:b/>
          <w:bCs/>
          <w:lang w:val="ru-RU"/>
        </w:rPr>
        <w:t xml:space="preserve">., 2024 </w:t>
      </w:r>
      <w:r>
        <w:rPr>
          <w:b/>
          <w:bCs/>
          <w:lang w:val="ru-RU"/>
        </w:rPr>
        <w:t>год</w:t>
      </w:r>
      <w:r w:rsidRPr="006973E6">
        <w:rPr>
          <w:b/>
          <w:bCs/>
          <w:lang w:val="ru-RU"/>
        </w:rPr>
        <w:t>)</w:t>
      </w:r>
    </w:p>
    <w:tbl>
      <w:tblPr>
        <w:tblW w:w="5000" w:type="pct"/>
        <w:tblLook w:val="04A0" w:firstRow="1" w:lastRow="0" w:firstColumn="1" w:lastColumn="0" w:noHBand="0" w:noVBand="1"/>
      </w:tblPr>
      <w:tblGrid>
        <w:gridCol w:w="1586"/>
        <w:gridCol w:w="1133"/>
        <w:gridCol w:w="1133"/>
        <w:gridCol w:w="1133"/>
        <w:gridCol w:w="1040"/>
        <w:gridCol w:w="1081"/>
        <w:gridCol w:w="1169"/>
        <w:gridCol w:w="1075"/>
      </w:tblGrid>
      <w:tr w:rsidR="00B17A7D" w:rsidRPr="003F56F0" w14:paraId="4ADF3B62" w14:textId="77777777" w:rsidTr="00DF3B4D">
        <w:trPr>
          <w:trHeight w:val="20"/>
          <w:tblHeader/>
        </w:trPr>
        <w:tc>
          <w:tcPr>
            <w:tcW w:w="84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31D255F" w14:textId="77777777" w:rsidR="00B17A7D" w:rsidRPr="003F56F0" w:rsidRDefault="00B17A7D" w:rsidP="00761547">
            <w:pPr>
              <w:keepNext/>
              <w:suppressAutoHyphens/>
              <w:spacing w:before="10" w:after="10"/>
              <w:jc w:val="center"/>
              <w:rPr>
                <w:b/>
                <w:bCs/>
                <w:sz w:val="20"/>
                <w:szCs w:val="20"/>
                <w:lang w:eastAsia="en-CA"/>
              </w:rPr>
            </w:pPr>
            <w:r>
              <w:rPr>
                <w:b/>
                <w:bCs/>
                <w:sz w:val="20"/>
                <w:szCs w:val="20"/>
                <w:lang w:val="ru-RU" w:eastAsia="en-CA"/>
              </w:rPr>
              <w:t>Сектор</w:t>
            </w:r>
          </w:p>
        </w:tc>
        <w:tc>
          <w:tcPr>
            <w:tcW w:w="606" w:type="pct"/>
            <w:tcBorders>
              <w:top w:val="single" w:sz="4" w:space="0" w:color="auto"/>
              <w:left w:val="nil"/>
              <w:bottom w:val="single" w:sz="4" w:space="0" w:color="auto"/>
              <w:right w:val="single" w:sz="4" w:space="0" w:color="auto"/>
            </w:tcBorders>
            <w:tcMar>
              <w:left w:w="43" w:type="dxa"/>
              <w:right w:w="43" w:type="dxa"/>
            </w:tcMar>
            <w:vAlign w:val="center"/>
            <w:hideMark/>
          </w:tcPr>
          <w:p w14:paraId="002F718D" w14:textId="77777777" w:rsidR="00B17A7D" w:rsidRPr="003F56F0" w:rsidRDefault="00B17A7D" w:rsidP="00761547">
            <w:pPr>
              <w:keepNext/>
              <w:suppressAutoHyphens/>
              <w:spacing w:before="10" w:after="10"/>
              <w:ind w:left="-181" w:right="-136"/>
              <w:jc w:val="center"/>
              <w:rPr>
                <w:b/>
                <w:bCs/>
                <w:sz w:val="20"/>
                <w:szCs w:val="20"/>
                <w:lang w:eastAsia="en-CA"/>
              </w:rPr>
            </w:pPr>
            <w:r>
              <w:rPr>
                <w:b/>
                <w:bCs/>
                <w:sz w:val="20"/>
                <w:szCs w:val="20"/>
                <w:lang w:val="ru-RU" w:eastAsia="en-CA"/>
              </w:rPr>
              <w:t>ГФУ</w:t>
            </w:r>
            <w:r w:rsidRPr="003F56F0">
              <w:rPr>
                <w:b/>
                <w:bCs/>
                <w:sz w:val="20"/>
                <w:szCs w:val="20"/>
                <w:lang w:eastAsia="en-CA"/>
              </w:rPr>
              <w:t>-134a</w:t>
            </w:r>
          </w:p>
        </w:tc>
        <w:tc>
          <w:tcPr>
            <w:tcW w:w="606" w:type="pct"/>
            <w:tcBorders>
              <w:top w:val="single" w:sz="4" w:space="0" w:color="auto"/>
              <w:left w:val="nil"/>
              <w:bottom w:val="single" w:sz="4" w:space="0" w:color="auto"/>
              <w:right w:val="single" w:sz="4" w:space="0" w:color="auto"/>
            </w:tcBorders>
            <w:tcMar>
              <w:left w:w="43" w:type="dxa"/>
              <w:right w:w="43" w:type="dxa"/>
            </w:tcMar>
            <w:vAlign w:val="center"/>
          </w:tcPr>
          <w:p w14:paraId="3723DF00" w14:textId="77777777" w:rsidR="00B17A7D" w:rsidRPr="003F56F0" w:rsidRDefault="00B17A7D" w:rsidP="00761547">
            <w:pPr>
              <w:keepNext/>
              <w:suppressAutoHyphens/>
              <w:spacing w:before="10" w:after="10"/>
              <w:ind w:left="-48"/>
              <w:jc w:val="center"/>
              <w:rPr>
                <w:b/>
                <w:bCs/>
                <w:sz w:val="20"/>
                <w:szCs w:val="20"/>
                <w:lang w:eastAsia="en-CA"/>
              </w:rPr>
            </w:pPr>
            <w:r>
              <w:rPr>
                <w:b/>
                <w:bCs/>
                <w:sz w:val="20"/>
                <w:szCs w:val="20"/>
                <w:lang w:val="ru-RU" w:eastAsia="en-CA"/>
              </w:rPr>
              <w:t>ГФУ</w:t>
            </w:r>
            <w:r w:rsidRPr="003F56F0">
              <w:rPr>
                <w:b/>
                <w:bCs/>
                <w:sz w:val="20"/>
                <w:szCs w:val="20"/>
                <w:lang w:eastAsia="en-CA"/>
              </w:rPr>
              <w:t>-32</w:t>
            </w:r>
          </w:p>
        </w:tc>
        <w:tc>
          <w:tcPr>
            <w:tcW w:w="60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62EE65A" w14:textId="77777777" w:rsidR="00B17A7D" w:rsidRPr="003F56F0" w:rsidRDefault="00B17A7D" w:rsidP="00761547">
            <w:pPr>
              <w:keepNext/>
              <w:suppressAutoHyphens/>
              <w:spacing w:before="10" w:after="10"/>
              <w:ind w:left="-151" w:right="-170"/>
              <w:jc w:val="center"/>
              <w:rPr>
                <w:b/>
                <w:bCs/>
                <w:sz w:val="20"/>
                <w:szCs w:val="20"/>
                <w:lang w:eastAsia="en-CA"/>
              </w:rPr>
            </w:pPr>
            <w:r w:rsidRPr="003F56F0">
              <w:rPr>
                <w:b/>
                <w:bCs/>
                <w:sz w:val="20"/>
                <w:szCs w:val="20"/>
                <w:lang w:eastAsia="en-CA"/>
              </w:rPr>
              <w:t>R-404A</w:t>
            </w:r>
          </w:p>
        </w:tc>
        <w:tc>
          <w:tcPr>
            <w:tcW w:w="55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04813BE" w14:textId="77777777" w:rsidR="00B17A7D" w:rsidRPr="003F56F0" w:rsidRDefault="00B17A7D" w:rsidP="00761547">
            <w:pPr>
              <w:keepNext/>
              <w:suppressAutoHyphens/>
              <w:spacing w:before="10" w:after="10"/>
              <w:jc w:val="center"/>
              <w:rPr>
                <w:b/>
                <w:bCs/>
                <w:sz w:val="20"/>
                <w:szCs w:val="20"/>
                <w:lang w:eastAsia="en-CA"/>
              </w:rPr>
            </w:pPr>
            <w:r w:rsidRPr="003F56F0">
              <w:rPr>
                <w:b/>
                <w:bCs/>
                <w:sz w:val="20"/>
                <w:szCs w:val="20"/>
                <w:lang w:eastAsia="en-CA"/>
              </w:rPr>
              <w:t>R-407C</w:t>
            </w:r>
          </w:p>
        </w:tc>
        <w:tc>
          <w:tcPr>
            <w:tcW w:w="578" w:type="pct"/>
            <w:tcBorders>
              <w:top w:val="single" w:sz="4" w:space="0" w:color="auto"/>
              <w:left w:val="nil"/>
              <w:bottom w:val="single" w:sz="4" w:space="0" w:color="auto"/>
              <w:right w:val="single" w:sz="4" w:space="0" w:color="auto"/>
            </w:tcBorders>
            <w:tcMar>
              <w:left w:w="43" w:type="dxa"/>
              <w:right w:w="43" w:type="dxa"/>
            </w:tcMar>
            <w:vAlign w:val="center"/>
            <w:hideMark/>
          </w:tcPr>
          <w:p w14:paraId="682A1C0A" w14:textId="77777777" w:rsidR="00B17A7D" w:rsidRPr="003F56F0" w:rsidRDefault="00B17A7D" w:rsidP="00761547">
            <w:pPr>
              <w:keepNext/>
              <w:suppressAutoHyphens/>
              <w:spacing w:before="10" w:after="10"/>
              <w:jc w:val="center"/>
              <w:rPr>
                <w:b/>
                <w:bCs/>
                <w:sz w:val="20"/>
                <w:szCs w:val="20"/>
                <w:lang w:eastAsia="en-CA"/>
              </w:rPr>
            </w:pPr>
            <w:r w:rsidRPr="003F56F0">
              <w:rPr>
                <w:b/>
                <w:bCs/>
                <w:sz w:val="20"/>
                <w:szCs w:val="20"/>
                <w:lang w:eastAsia="en-CA"/>
              </w:rPr>
              <w:t>R-410A</w:t>
            </w:r>
          </w:p>
        </w:tc>
        <w:tc>
          <w:tcPr>
            <w:tcW w:w="625" w:type="pct"/>
            <w:tcBorders>
              <w:top w:val="single" w:sz="4" w:space="0" w:color="auto"/>
              <w:left w:val="nil"/>
              <w:bottom w:val="single" w:sz="4" w:space="0" w:color="auto"/>
              <w:right w:val="single" w:sz="4" w:space="0" w:color="auto"/>
            </w:tcBorders>
            <w:tcMar>
              <w:left w:w="43" w:type="dxa"/>
              <w:right w:w="43" w:type="dxa"/>
            </w:tcMar>
            <w:vAlign w:val="center"/>
          </w:tcPr>
          <w:p w14:paraId="3282986E" w14:textId="77777777" w:rsidR="00B17A7D" w:rsidRPr="003F56F0" w:rsidRDefault="00B17A7D" w:rsidP="00761547">
            <w:pPr>
              <w:keepNext/>
              <w:suppressAutoHyphens/>
              <w:spacing w:before="10" w:after="10"/>
              <w:jc w:val="center"/>
              <w:rPr>
                <w:b/>
                <w:bCs/>
                <w:sz w:val="20"/>
                <w:szCs w:val="20"/>
                <w:lang w:eastAsia="en-CA"/>
              </w:rPr>
            </w:pPr>
            <w:r>
              <w:rPr>
                <w:b/>
                <w:bCs/>
                <w:sz w:val="20"/>
                <w:szCs w:val="20"/>
                <w:lang w:val="ru-RU" w:eastAsia="en-CA"/>
              </w:rPr>
              <w:t>Всего</w:t>
            </w:r>
          </w:p>
        </w:tc>
        <w:tc>
          <w:tcPr>
            <w:tcW w:w="575" w:type="pct"/>
            <w:tcBorders>
              <w:top w:val="single" w:sz="4" w:space="0" w:color="auto"/>
              <w:left w:val="nil"/>
              <w:bottom w:val="single" w:sz="4" w:space="0" w:color="auto"/>
              <w:right w:val="single" w:sz="4" w:space="0" w:color="auto"/>
            </w:tcBorders>
            <w:tcMar>
              <w:left w:w="43" w:type="dxa"/>
              <w:right w:w="43" w:type="dxa"/>
            </w:tcMar>
            <w:vAlign w:val="center"/>
          </w:tcPr>
          <w:p w14:paraId="571E924B" w14:textId="77777777" w:rsidR="00B17A7D" w:rsidRPr="003F56F0" w:rsidRDefault="00B17A7D" w:rsidP="00761547">
            <w:pPr>
              <w:keepNext/>
              <w:suppressAutoHyphens/>
              <w:spacing w:before="10" w:after="10"/>
              <w:ind w:left="-37" w:right="-45"/>
              <w:jc w:val="center"/>
              <w:rPr>
                <w:b/>
                <w:bCs/>
                <w:sz w:val="20"/>
                <w:szCs w:val="20"/>
                <w:lang w:eastAsia="en-CA"/>
              </w:rPr>
            </w:pPr>
            <w:r>
              <w:rPr>
                <w:b/>
                <w:bCs/>
                <w:sz w:val="20"/>
                <w:szCs w:val="20"/>
                <w:lang w:val="ru-RU" w:eastAsia="en-CA"/>
              </w:rPr>
              <w:t>Доля</w:t>
            </w:r>
            <w:r w:rsidRPr="003F56F0">
              <w:rPr>
                <w:b/>
                <w:bCs/>
                <w:sz w:val="20"/>
                <w:szCs w:val="20"/>
                <w:lang w:eastAsia="en-CA"/>
              </w:rPr>
              <w:t xml:space="preserve"> (</w:t>
            </w:r>
            <w:r>
              <w:rPr>
                <w:b/>
                <w:bCs/>
                <w:sz w:val="20"/>
                <w:szCs w:val="20"/>
                <w:lang w:val="ru-RU" w:eastAsia="en-CA"/>
              </w:rPr>
              <w:t>в </w:t>
            </w:r>
            <w:r w:rsidRPr="003F56F0">
              <w:rPr>
                <w:b/>
                <w:bCs/>
                <w:sz w:val="20"/>
                <w:szCs w:val="20"/>
                <w:lang w:eastAsia="en-CA"/>
              </w:rPr>
              <w:t>%</w:t>
            </w:r>
            <w:r>
              <w:rPr>
                <w:b/>
                <w:bCs/>
                <w:sz w:val="20"/>
                <w:szCs w:val="20"/>
                <w:lang w:val="ru-RU" w:eastAsia="en-CA"/>
              </w:rPr>
              <w:t xml:space="preserve"> от всего</w:t>
            </w:r>
            <w:r w:rsidRPr="003F56F0">
              <w:rPr>
                <w:b/>
                <w:bCs/>
                <w:sz w:val="20"/>
                <w:szCs w:val="20"/>
                <w:lang w:eastAsia="en-CA"/>
              </w:rPr>
              <w:t>)</w:t>
            </w:r>
          </w:p>
        </w:tc>
      </w:tr>
      <w:tr w:rsidR="00B17A7D" w:rsidRPr="003F56F0" w14:paraId="2A67F4C6" w14:textId="77777777" w:rsidTr="00761547">
        <w:trPr>
          <w:cantSplit/>
          <w:trHeight w:val="20"/>
        </w:trPr>
        <w:tc>
          <w:tcPr>
            <w:tcW w:w="5000" w:type="pct"/>
            <w:gridSpan w:val="8"/>
            <w:tcBorders>
              <w:top w:val="nil"/>
              <w:left w:val="single" w:sz="4" w:space="0" w:color="auto"/>
              <w:bottom w:val="single" w:sz="4" w:space="0" w:color="auto"/>
              <w:right w:val="single" w:sz="4" w:space="0" w:color="auto"/>
            </w:tcBorders>
            <w:tcMar>
              <w:left w:w="43" w:type="dxa"/>
              <w:right w:w="43" w:type="dxa"/>
            </w:tcMar>
            <w:vAlign w:val="center"/>
          </w:tcPr>
          <w:p w14:paraId="70F60D45" w14:textId="77777777" w:rsidR="00B17A7D" w:rsidRPr="003F56F0" w:rsidRDefault="00B17A7D" w:rsidP="00761547">
            <w:pPr>
              <w:keepNext/>
              <w:suppressAutoHyphens/>
              <w:spacing w:before="10" w:after="10"/>
              <w:ind w:left="521"/>
              <w:jc w:val="center"/>
              <w:rPr>
                <w:sz w:val="20"/>
                <w:szCs w:val="20"/>
                <w:highlight w:val="yellow"/>
              </w:rPr>
            </w:pPr>
            <w:r>
              <w:rPr>
                <w:b/>
                <w:bCs/>
                <w:sz w:val="20"/>
                <w:szCs w:val="20"/>
                <w:lang w:val="ru-RU" w:eastAsia="en-CA"/>
              </w:rPr>
              <w:t>Подсекторы холодильного оборудования</w:t>
            </w:r>
          </w:p>
        </w:tc>
      </w:tr>
      <w:tr w:rsidR="00B17A7D" w:rsidRPr="003F56F0" w14:paraId="7E5D9C32" w14:textId="77777777" w:rsidTr="00DF3B4D">
        <w:trPr>
          <w:trHeight w:val="20"/>
        </w:trPr>
        <w:tc>
          <w:tcPr>
            <w:tcW w:w="848" w:type="pct"/>
            <w:tcBorders>
              <w:top w:val="nil"/>
              <w:left w:val="single" w:sz="4" w:space="0" w:color="auto"/>
              <w:bottom w:val="single" w:sz="4" w:space="0" w:color="auto"/>
              <w:right w:val="single" w:sz="4" w:space="0" w:color="auto"/>
            </w:tcBorders>
            <w:tcMar>
              <w:left w:w="43" w:type="dxa"/>
              <w:right w:w="43" w:type="dxa"/>
            </w:tcMar>
            <w:vAlign w:val="center"/>
            <w:hideMark/>
          </w:tcPr>
          <w:p w14:paraId="71260833" w14:textId="77777777" w:rsidR="00B17A7D" w:rsidRPr="003F56F0" w:rsidRDefault="00B17A7D" w:rsidP="00761547">
            <w:pPr>
              <w:suppressAutoHyphens/>
              <w:spacing w:before="10" w:after="10"/>
              <w:ind w:left="96"/>
              <w:jc w:val="left"/>
              <w:rPr>
                <w:sz w:val="20"/>
                <w:szCs w:val="20"/>
                <w:lang w:eastAsia="en-CA"/>
              </w:rPr>
            </w:pPr>
            <w:r>
              <w:rPr>
                <w:sz w:val="20"/>
                <w:szCs w:val="20"/>
                <w:lang w:val="ru-RU" w:eastAsia="en-CA"/>
              </w:rPr>
              <w:t>Бытовой</w:t>
            </w:r>
            <w:r w:rsidRPr="003F56F0">
              <w:rPr>
                <w:sz w:val="20"/>
                <w:szCs w:val="20"/>
                <w:lang w:eastAsia="en-CA"/>
              </w:rPr>
              <w:t xml:space="preserve"> </w:t>
            </w:r>
          </w:p>
        </w:tc>
        <w:tc>
          <w:tcPr>
            <w:tcW w:w="606" w:type="pct"/>
            <w:tcBorders>
              <w:top w:val="single" w:sz="4" w:space="0" w:color="auto"/>
              <w:left w:val="nil"/>
              <w:bottom w:val="single" w:sz="4" w:space="0" w:color="auto"/>
              <w:right w:val="single" w:sz="4" w:space="0" w:color="auto"/>
            </w:tcBorders>
            <w:tcMar>
              <w:left w:w="43" w:type="dxa"/>
              <w:right w:w="43" w:type="dxa"/>
            </w:tcMar>
          </w:tcPr>
          <w:p w14:paraId="5B15762D" w14:textId="77777777" w:rsidR="00B17A7D" w:rsidRPr="003F56F0" w:rsidRDefault="00B17A7D" w:rsidP="00761547">
            <w:pPr>
              <w:suppressAutoHyphens/>
              <w:spacing w:before="10" w:after="10"/>
              <w:ind w:right="35"/>
              <w:jc w:val="right"/>
              <w:rPr>
                <w:sz w:val="20"/>
                <w:szCs w:val="20"/>
              </w:rPr>
            </w:pPr>
            <w:r w:rsidRPr="003F56F0">
              <w:rPr>
                <w:sz w:val="20"/>
                <w:szCs w:val="20"/>
              </w:rPr>
              <w:t>2</w:t>
            </w:r>
            <w:r>
              <w:rPr>
                <w:sz w:val="20"/>
                <w:szCs w:val="20"/>
              </w:rPr>
              <w:t> </w:t>
            </w:r>
            <w:r w:rsidRPr="003F56F0">
              <w:rPr>
                <w:sz w:val="20"/>
                <w:szCs w:val="20"/>
              </w:rPr>
              <w:t>395</w:t>
            </w:r>
            <w:r>
              <w:rPr>
                <w:sz w:val="20"/>
                <w:szCs w:val="20"/>
              </w:rPr>
              <w:t> </w:t>
            </w:r>
            <w:r w:rsidRPr="003F56F0">
              <w:rPr>
                <w:sz w:val="20"/>
                <w:szCs w:val="20"/>
              </w:rPr>
              <w:t>422</w:t>
            </w:r>
          </w:p>
        </w:tc>
        <w:tc>
          <w:tcPr>
            <w:tcW w:w="606" w:type="pct"/>
            <w:tcBorders>
              <w:top w:val="single" w:sz="4" w:space="0" w:color="auto"/>
              <w:left w:val="nil"/>
              <w:bottom w:val="single" w:sz="4" w:space="0" w:color="auto"/>
              <w:right w:val="single" w:sz="4" w:space="0" w:color="auto"/>
            </w:tcBorders>
            <w:tcMar>
              <w:left w:w="43" w:type="dxa"/>
              <w:right w:w="43" w:type="dxa"/>
            </w:tcMar>
          </w:tcPr>
          <w:p w14:paraId="61637AAE"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606" w:type="pct"/>
            <w:tcBorders>
              <w:top w:val="single" w:sz="4" w:space="0" w:color="auto"/>
              <w:left w:val="single" w:sz="4" w:space="0" w:color="auto"/>
              <w:bottom w:val="single" w:sz="4" w:space="0" w:color="auto"/>
              <w:right w:val="single" w:sz="4" w:space="0" w:color="auto"/>
            </w:tcBorders>
            <w:tcMar>
              <w:left w:w="43" w:type="dxa"/>
              <w:right w:w="43" w:type="dxa"/>
            </w:tcMar>
          </w:tcPr>
          <w:p w14:paraId="4066595A"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556" w:type="pct"/>
            <w:tcBorders>
              <w:top w:val="single" w:sz="4" w:space="0" w:color="auto"/>
              <w:left w:val="single" w:sz="4" w:space="0" w:color="auto"/>
              <w:bottom w:val="single" w:sz="4" w:space="0" w:color="auto"/>
              <w:right w:val="single" w:sz="4" w:space="0" w:color="auto"/>
            </w:tcBorders>
            <w:tcMar>
              <w:left w:w="43" w:type="dxa"/>
              <w:right w:w="43" w:type="dxa"/>
            </w:tcMar>
          </w:tcPr>
          <w:p w14:paraId="317E9A01"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60E6D6B4" w14:textId="77777777" w:rsidR="00B17A7D" w:rsidRPr="003F56F0" w:rsidRDefault="00B17A7D" w:rsidP="00761547">
            <w:pPr>
              <w:suppressAutoHyphens/>
              <w:spacing w:before="10" w:after="10"/>
              <w:ind w:right="35"/>
              <w:jc w:val="right"/>
              <w:rPr>
                <w:sz w:val="20"/>
                <w:szCs w:val="20"/>
                <w:highlight w:val="yellow"/>
                <w:lang w:eastAsia="en-CA"/>
              </w:rPr>
            </w:pPr>
            <w:r w:rsidRPr="003F56F0">
              <w:rPr>
                <w:sz w:val="20"/>
                <w:szCs w:val="20"/>
              </w:rPr>
              <w:t>0</w:t>
            </w:r>
          </w:p>
        </w:tc>
        <w:tc>
          <w:tcPr>
            <w:tcW w:w="625" w:type="pct"/>
            <w:tcBorders>
              <w:top w:val="single" w:sz="4" w:space="0" w:color="auto"/>
              <w:left w:val="nil"/>
              <w:bottom w:val="single" w:sz="4" w:space="0" w:color="auto"/>
              <w:right w:val="single" w:sz="4" w:space="0" w:color="auto"/>
            </w:tcBorders>
            <w:tcMar>
              <w:left w:w="43" w:type="dxa"/>
              <w:right w:w="43" w:type="dxa"/>
            </w:tcMar>
          </w:tcPr>
          <w:p w14:paraId="12C79607" w14:textId="77777777" w:rsidR="00B17A7D" w:rsidRPr="003F56F0" w:rsidRDefault="00B17A7D" w:rsidP="00761547">
            <w:pPr>
              <w:suppressAutoHyphens/>
              <w:spacing w:before="10" w:after="10"/>
              <w:ind w:right="35"/>
              <w:jc w:val="right"/>
              <w:rPr>
                <w:sz w:val="20"/>
                <w:szCs w:val="20"/>
              </w:rPr>
            </w:pPr>
            <w:r w:rsidRPr="003F56F0">
              <w:rPr>
                <w:sz w:val="20"/>
                <w:szCs w:val="20"/>
              </w:rPr>
              <w:t>2</w:t>
            </w:r>
            <w:r>
              <w:rPr>
                <w:sz w:val="20"/>
                <w:szCs w:val="20"/>
              </w:rPr>
              <w:t> </w:t>
            </w:r>
            <w:r w:rsidRPr="003F56F0">
              <w:rPr>
                <w:sz w:val="20"/>
                <w:szCs w:val="20"/>
              </w:rPr>
              <w:t>395</w:t>
            </w:r>
            <w:r>
              <w:rPr>
                <w:sz w:val="20"/>
                <w:szCs w:val="20"/>
              </w:rPr>
              <w:t> </w:t>
            </w:r>
            <w:r w:rsidRPr="003F56F0">
              <w:rPr>
                <w:sz w:val="20"/>
                <w:szCs w:val="20"/>
              </w:rPr>
              <w:t>422</w:t>
            </w:r>
          </w:p>
        </w:tc>
        <w:tc>
          <w:tcPr>
            <w:tcW w:w="575" w:type="pct"/>
            <w:tcBorders>
              <w:top w:val="nil"/>
              <w:left w:val="nil"/>
              <w:bottom w:val="single" w:sz="4" w:space="0" w:color="auto"/>
              <w:right w:val="single" w:sz="4" w:space="0" w:color="auto"/>
            </w:tcBorders>
            <w:tcMar>
              <w:left w:w="43" w:type="dxa"/>
              <w:right w:w="43" w:type="dxa"/>
            </w:tcMar>
          </w:tcPr>
          <w:p w14:paraId="0DD34DD5"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11</w:t>
            </w:r>
            <w:r>
              <w:rPr>
                <w:sz w:val="20"/>
                <w:szCs w:val="20"/>
                <w:lang w:eastAsia="en-CA"/>
              </w:rPr>
              <w:t>,</w:t>
            </w:r>
            <w:r w:rsidRPr="003F56F0">
              <w:rPr>
                <w:sz w:val="20"/>
                <w:szCs w:val="20"/>
                <w:lang w:eastAsia="en-CA"/>
              </w:rPr>
              <w:t>0</w:t>
            </w:r>
          </w:p>
        </w:tc>
      </w:tr>
      <w:tr w:rsidR="00B17A7D" w:rsidRPr="003F56F0" w14:paraId="4170D62F" w14:textId="77777777" w:rsidTr="00DF3B4D">
        <w:trPr>
          <w:trHeight w:val="20"/>
        </w:trPr>
        <w:tc>
          <w:tcPr>
            <w:tcW w:w="848" w:type="pct"/>
            <w:tcBorders>
              <w:top w:val="nil"/>
              <w:left w:val="single" w:sz="4" w:space="0" w:color="auto"/>
              <w:bottom w:val="single" w:sz="4" w:space="0" w:color="auto"/>
              <w:right w:val="single" w:sz="4" w:space="0" w:color="auto"/>
            </w:tcBorders>
            <w:tcMar>
              <w:left w:w="43" w:type="dxa"/>
              <w:right w:w="43" w:type="dxa"/>
            </w:tcMar>
            <w:hideMark/>
          </w:tcPr>
          <w:p w14:paraId="683E36BA" w14:textId="77777777" w:rsidR="00B17A7D" w:rsidRPr="003F56F0" w:rsidRDefault="00B17A7D" w:rsidP="00761547">
            <w:pPr>
              <w:suppressAutoHyphens/>
              <w:spacing w:before="10" w:after="10"/>
              <w:ind w:left="96"/>
              <w:jc w:val="left"/>
              <w:rPr>
                <w:sz w:val="20"/>
                <w:szCs w:val="20"/>
                <w:lang w:eastAsia="en-CA"/>
              </w:rPr>
            </w:pPr>
            <w:r>
              <w:rPr>
                <w:sz w:val="20"/>
                <w:szCs w:val="20"/>
                <w:lang w:val="ru-RU" w:eastAsia="en-CA"/>
              </w:rPr>
              <w:t>Коммерческий</w:t>
            </w:r>
            <w:r w:rsidRPr="003F56F0">
              <w:rPr>
                <w:sz w:val="20"/>
                <w:szCs w:val="20"/>
                <w:lang w:eastAsia="en-CA"/>
              </w:rPr>
              <w:t xml:space="preserve"> </w:t>
            </w:r>
          </w:p>
        </w:tc>
        <w:tc>
          <w:tcPr>
            <w:tcW w:w="606" w:type="pct"/>
            <w:tcBorders>
              <w:top w:val="single" w:sz="4" w:space="0" w:color="auto"/>
              <w:left w:val="nil"/>
              <w:bottom w:val="single" w:sz="4" w:space="0" w:color="auto"/>
              <w:right w:val="single" w:sz="4" w:space="0" w:color="auto"/>
            </w:tcBorders>
            <w:tcMar>
              <w:left w:w="43" w:type="dxa"/>
              <w:right w:w="43" w:type="dxa"/>
            </w:tcMar>
          </w:tcPr>
          <w:p w14:paraId="35C6747C" w14:textId="77777777" w:rsidR="00B17A7D" w:rsidRPr="003F56F0" w:rsidRDefault="00B17A7D" w:rsidP="00761547">
            <w:pPr>
              <w:suppressAutoHyphens/>
              <w:spacing w:before="10" w:after="10"/>
              <w:ind w:right="35"/>
              <w:jc w:val="right"/>
              <w:rPr>
                <w:sz w:val="20"/>
                <w:szCs w:val="20"/>
              </w:rPr>
            </w:pPr>
            <w:r w:rsidRPr="003F56F0">
              <w:rPr>
                <w:sz w:val="20"/>
                <w:szCs w:val="20"/>
              </w:rPr>
              <w:t>4</w:t>
            </w:r>
            <w:r>
              <w:rPr>
                <w:sz w:val="20"/>
                <w:szCs w:val="20"/>
              </w:rPr>
              <w:t> </w:t>
            </w:r>
            <w:r w:rsidRPr="003F56F0">
              <w:rPr>
                <w:sz w:val="20"/>
                <w:szCs w:val="20"/>
              </w:rPr>
              <w:t>598</w:t>
            </w:r>
            <w:r>
              <w:rPr>
                <w:sz w:val="20"/>
                <w:szCs w:val="20"/>
              </w:rPr>
              <w:t> </w:t>
            </w:r>
            <w:r w:rsidRPr="003F56F0">
              <w:rPr>
                <w:sz w:val="20"/>
                <w:szCs w:val="20"/>
              </w:rPr>
              <w:t>866</w:t>
            </w:r>
          </w:p>
        </w:tc>
        <w:tc>
          <w:tcPr>
            <w:tcW w:w="606" w:type="pct"/>
            <w:tcBorders>
              <w:top w:val="single" w:sz="4" w:space="0" w:color="auto"/>
              <w:left w:val="nil"/>
              <w:bottom w:val="single" w:sz="4" w:space="0" w:color="auto"/>
              <w:right w:val="single" w:sz="4" w:space="0" w:color="auto"/>
            </w:tcBorders>
            <w:tcMar>
              <w:left w:w="43" w:type="dxa"/>
              <w:right w:w="43" w:type="dxa"/>
            </w:tcMar>
          </w:tcPr>
          <w:p w14:paraId="196F76A4"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606" w:type="pct"/>
            <w:tcBorders>
              <w:top w:val="single" w:sz="4" w:space="0" w:color="auto"/>
              <w:left w:val="single" w:sz="4" w:space="0" w:color="auto"/>
              <w:bottom w:val="single" w:sz="4" w:space="0" w:color="auto"/>
              <w:right w:val="single" w:sz="4" w:space="0" w:color="auto"/>
            </w:tcBorders>
            <w:tcMar>
              <w:left w:w="43" w:type="dxa"/>
              <w:right w:w="43" w:type="dxa"/>
            </w:tcMar>
          </w:tcPr>
          <w:p w14:paraId="642730E4" w14:textId="77777777" w:rsidR="00B17A7D" w:rsidRPr="003F56F0" w:rsidRDefault="00B17A7D" w:rsidP="00761547">
            <w:pPr>
              <w:suppressAutoHyphens/>
              <w:spacing w:before="10" w:after="10"/>
              <w:ind w:right="35"/>
              <w:jc w:val="right"/>
              <w:rPr>
                <w:sz w:val="20"/>
                <w:szCs w:val="20"/>
              </w:rPr>
            </w:pPr>
            <w:r w:rsidRPr="003F56F0">
              <w:rPr>
                <w:sz w:val="20"/>
                <w:szCs w:val="20"/>
              </w:rPr>
              <w:t>1</w:t>
            </w:r>
            <w:r>
              <w:rPr>
                <w:sz w:val="20"/>
                <w:szCs w:val="20"/>
              </w:rPr>
              <w:t> </w:t>
            </w:r>
            <w:r w:rsidRPr="003F56F0">
              <w:rPr>
                <w:sz w:val="20"/>
                <w:szCs w:val="20"/>
              </w:rPr>
              <w:t>454</w:t>
            </w:r>
            <w:r>
              <w:rPr>
                <w:sz w:val="20"/>
                <w:szCs w:val="20"/>
              </w:rPr>
              <w:t> </w:t>
            </w:r>
            <w:r w:rsidRPr="003F56F0">
              <w:rPr>
                <w:sz w:val="20"/>
                <w:szCs w:val="20"/>
              </w:rPr>
              <w:t>600</w:t>
            </w:r>
          </w:p>
        </w:tc>
        <w:tc>
          <w:tcPr>
            <w:tcW w:w="556" w:type="pct"/>
            <w:tcBorders>
              <w:top w:val="single" w:sz="4" w:space="0" w:color="auto"/>
              <w:left w:val="single" w:sz="4" w:space="0" w:color="auto"/>
              <w:bottom w:val="single" w:sz="4" w:space="0" w:color="auto"/>
              <w:right w:val="single" w:sz="4" w:space="0" w:color="auto"/>
            </w:tcBorders>
            <w:tcMar>
              <w:left w:w="43" w:type="dxa"/>
              <w:right w:w="43" w:type="dxa"/>
            </w:tcMar>
          </w:tcPr>
          <w:p w14:paraId="4E8B8753"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59D35597" w14:textId="77777777" w:rsidR="00B17A7D" w:rsidRPr="003F56F0" w:rsidRDefault="00B17A7D" w:rsidP="00761547">
            <w:pPr>
              <w:suppressAutoHyphens/>
              <w:spacing w:before="10" w:after="10"/>
              <w:ind w:right="35"/>
              <w:jc w:val="right"/>
              <w:rPr>
                <w:sz w:val="20"/>
                <w:szCs w:val="20"/>
                <w:highlight w:val="yellow"/>
                <w:lang w:eastAsia="en-CA"/>
              </w:rPr>
            </w:pPr>
            <w:r w:rsidRPr="003F56F0">
              <w:rPr>
                <w:sz w:val="20"/>
                <w:szCs w:val="20"/>
              </w:rPr>
              <w:t>0</w:t>
            </w:r>
          </w:p>
        </w:tc>
        <w:tc>
          <w:tcPr>
            <w:tcW w:w="625" w:type="pct"/>
            <w:tcBorders>
              <w:top w:val="single" w:sz="4" w:space="0" w:color="auto"/>
              <w:left w:val="nil"/>
              <w:bottom w:val="single" w:sz="4" w:space="0" w:color="auto"/>
              <w:right w:val="single" w:sz="4" w:space="0" w:color="auto"/>
            </w:tcBorders>
            <w:tcMar>
              <w:left w:w="43" w:type="dxa"/>
              <w:right w:w="43" w:type="dxa"/>
            </w:tcMar>
          </w:tcPr>
          <w:p w14:paraId="1B8764EA" w14:textId="77777777" w:rsidR="00B17A7D" w:rsidRPr="003F56F0" w:rsidRDefault="00B17A7D" w:rsidP="00761547">
            <w:pPr>
              <w:suppressAutoHyphens/>
              <w:spacing w:before="10" w:after="10"/>
              <w:ind w:right="35"/>
              <w:jc w:val="right"/>
              <w:rPr>
                <w:sz w:val="20"/>
                <w:szCs w:val="20"/>
              </w:rPr>
            </w:pPr>
            <w:r w:rsidRPr="003F56F0">
              <w:rPr>
                <w:sz w:val="20"/>
                <w:szCs w:val="20"/>
              </w:rPr>
              <w:t>6</w:t>
            </w:r>
            <w:r>
              <w:rPr>
                <w:sz w:val="20"/>
                <w:szCs w:val="20"/>
              </w:rPr>
              <w:t> </w:t>
            </w:r>
            <w:r w:rsidRPr="003F56F0">
              <w:rPr>
                <w:sz w:val="20"/>
                <w:szCs w:val="20"/>
              </w:rPr>
              <w:t>053</w:t>
            </w:r>
            <w:r>
              <w:rPr>
                <w:sz w:val="20"/>
                <w:szCs w:val="20"/>
              </w:rPr>
              <w:t> </w:t>
            </w:r>
            <w:r w:rsidRPr="003F56F0">
              <w:rPr>
                <w:sz w:val="20"/>
                <w:szCs w:val="20"/>
              </w:rPr>
              <w:t>466</w:t>
            </w:r>
          </w:p>
        </w:tc>
        <w:tc>
          <w:tcPr>
            <w:tcW w:w="575" w:type="pct"/>
            <w:tcBorders>
              <w:top w:val="nil"/>
              <w:left w:val="nil"/>
              <w:bottom w:val="single" w:sz="4" w:space="0" w:color="auto"/>
              <w:right w:val="single" w:sz="4" w:space="0" w:color="auto"/>
            </w:tcBorders>
            <w:tcMar>
              <w:left w:w="43" w:type="dxa"/>
              <w:right w:w="43" w:type="dxa"/>
            </w:tcMar>
          </w:tcPr>
          <w:p w14:paraId="34371D6E"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27</w:t>
            </w:r>
            <w:r>
              <w:rPr>
                <w:sz w:val="20"/>
                <w:szCs w:val="20"/>
                <w:lang w:eastAsia="en-CA"/>
              </w:rPr>
              <w:t>,</w:t>
            </w:r>
            <w:r w:rsidRPr="003F56F0">
              <w:rPr>
                <w:sz w:val="20"/>
                <w:szCs w:val="20"/>
                <w:lang w:eastAsia="en-CA"/>
              </w:rPr>
              <w:t>8</w:t>
            </w:r>
          </w:p>
        </w:tc>
      </w:tr>
      <w:tr w:rsidR="00B17A7D" w:rsidRPr="003F56F0" w14:paraId="5FA34C4D" w14:textId="77777777" w:rsidTr="00DF3B4D">
        <w:trPr>
          <w:trHeight w:val="20"/>
        </w:trPr>
        <w:tc>
          <w:tcPr>
            <w:tcW w:w="848" w:type="pct"/>
            <w:tcBorders>
              <w:top w:val="nil"/>
              <w:left w:val="single" w:sz="4" w:space="0" w:color="auto"/>
              <w:bottom w:val="single" w:sz="4" w:space="0" w:color="auto"/>
              <w:right w:val="single" w:sz="4" w:space="0" w:color="auto"/>
            </w:tcBorders>
            <w:tcMar>
              <w:left w:w="43" w:type="dxa"/>
              <w:right w:w="43" w:type="dxa"/>
            </w:tcMar>
            <w:hideMark/>
          </w:tcPr>
          <w:p w14:paraId="20D59F05" w14:textId="77777777" w:rsidR="00B17A7D" w:rsidRPr="003F56F0" w:rsidRDefault="00B17A7D" w:rsidP="00761547">
            <w:pPr>
              <w:suppressAutoHyphens/>
              <w:spacing w:before="10" w:after="10"/>
              <w:ind w:left="96"/>
              <w:jc w:val="left"/>
              <w:rPr>
                <w:sz w:val="20"/>
                <w:szCs w:val="20"/>
                <w:lang w:eastAsia="en-CA"/>
              </w:rPr>
            </w:pPr>
            <w:r>
              <w:rPr>
                <w:sz w:val="20"/>
                <w:szCs w:val="20"/>
                <w:lang w:val="ru-RU" w:eastAsia="en-CA"/>
              </w:rPr>
              <w:t>Промышленный</w:t>
            </w:r>
            <w:r w:rsidRPr="003F56F0">
              <w:rPr>
                <w:sz w:val="20"/>
                <w:szCs w:val="20"/>
                <w:lang w:eastAsia="en-CA"/>
              </w:rPr>
              <w:t xml:space="preserve"> </w:t>
            </w:r>
          </w:p>
        </w:tc>
        <w:tc>
          <w:tcPr>
            <w:tcW w:w="606" w:type="pct"/>
            <w:tcBorders>
              <w:top w:val="single" w:sz="4" w:space="0" w:color="auto"/>
              <w:left w:val="nil"/>
              <w:bottom w:val="single" w:sz="4" w:space="0" w:color="auto"/>
              <w:right w:val="single" w:sz="4" w:space="0" w:color="auto"/>
            </w:tcBorders>
            <w:tcMar>
              <w:left w:w="43" w:type="dxa"/>
              <w:right w:w="43" w:type="dxa"/>
            </w:tcMar>
          </w:tcPr>
          <w:p w14:paraId="3E424368" w14:textId="77777777" w:rsidR="00B17A7D" w:rsidRPr="003F56F0" w:rsidRDefault="00B17A7D" w:rsidP="00761547">
            <w:pPr>
              <w:suppressAutoHyphens/>
              <w:spacing w:before="10" w:after="10"/>
              <w:ind w:right="35"/>
              <w:jc w:val="right"/>
              <w:rPr>
                <w:sz w:val="20"/>
                <w:szCs w:val="20"/>
              </w:rPr>
            </w:pPr>
            <w:r w:rsidRPr="003F56F0">
              <w:rPr>
                <w:sz w:val="20"/>
                <w:szCs w:val="20"/>
              </w:rPr>
              <w:t>477</w:t>
            </w:r>
            <w:r>
              <w:rPr>
                <w:sz w:val="20"/>
                <w:szCs w:val="20"/>
              </w:rPr>
              <w:t> </w:t>
            </w:r>
            <w:r w:rsidRPr="003F56F0">
              <w:rPr>
                <w:sz w:val="20"/>
                <w:szCs w:val="20"/>
              </w:rPr>
              <w:t>720</w:t>
            </w:r>
          </w:p>
        </w:tc>
        <w:tc>
          <w:tcPr>
            <w:tcW w:w="606" w:type="pct"/>
            <w:tcBorders>
              <w:top w:val="single" w:sz="4" w:space="0" w:color="auto"/>
              <w:left w:val="nil"/>
              <w:bottom w:val="single" w:sz="4" w:space="0" w:color="auto"/>
              <w:right w:val="single" w:sz="4" w:space="0" w:color="auto"/>
            </w:tcBorders>
            <w:tcMar>
              <w:left w:w="43" w:type="dxa"/>
              <w:right w:w="43" w:type="dxa"/>
            </w:tcMar>
          </w:tcPr>
          <w:p w14:paraId="0F20B64A"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606" w:type="pct"/>
            <w:tcBorders>
              <w:top w:val="single" w:sz="4" w:space="0" w:color="auto"/>
              <w:left w:val="single" w:sz="4" w:space="0" w:color="auto"/>
              <w:bottom w:val="single" w:sz="4" w:space="0" w:color="auto"/>
              <w:right w:val="single" w:sz="4" w:space="0" w:color="auto"/>
            </w:tcBorders>
            <w:tcMar>
              <w:left w:w="43" w:type="dxa"/>
              <w:right w:w="43" w:type="dxa"/>
            </w:tcMar>
          </w:tcPr>
          <w:p w14:paraId="74FDEFA0" w14:textId="77777777" w:rsidR="00B17A7D" w:rsidRPr="003F56F0" w:rsidRDefault="00B17A7D" w:rsidP="00761547">
            <w:pPr>
              <w:suppressAutoHyphens/>
              <w:spacing w:before="10" w:after="10"/>
              <w:ind w:right="35"/>
              <w:jc w:val="right"/>
              <w:rPr>
                <w:sz w:val="20"/>
                <w:szCs w:val="20"/>
              </w:rPr>
            </w:pPr>
            <w:r w:rsidRPr="003F56F0">
              <w:rPr>
                <w:sz w:val="20"/>
                <w:szCs w:val="20"/>
              </w:rPr>
              <w:t>327</w:t>
            </w:r>
            <w:r>
              <w:rPr>
                <w:sz w:val="20"/>
                <w:szCs w:val="20"/>
              </w:rPr>
              <w:t> </w:t>
            </w:r>
            <w:r w:rsidRPr="003F56F0">
              <w:rPr>
                <w:sz w:val="20"/>
                <w:szCs w:val="20"/>
              </w:rPr>
              <w:t>610</w:t>
            </w:r>
          </w:p>
        </w:tc>
        <w:tc>
          <w:tcPr>
            <w:tcW w:w="556" w:type="pct"/>
            <w:tcBorders>
              <w:top w:val="single" w:sz="4" w:space="0" w:color="auto"/>
              <w:left w:val="single" w:sz="4" w:space="0" w:color="auto"/>
              <w:bottom w:val="single" w:sz="4" w:space="0" w:color="auto"/>
              <w:right w:val="single" w:sz="4" w:space="0" w:color="auto"/>
            </w:tcBorders>
            <w:tcMar>
              <w:left w:w="43" w:type="dxa"/>
              <w:right w:w="43" w:type="dxa"/>
            </w:tcMar>
          </w:tcPr>
          <w:p w14:paraId="4CDEB68C"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170E0895" w14:textId="77777777" w:rsidR="00B17A7D" w:rsidRPr="003F56F0" w:rsidRDefault="00B17A7D" w:rsidP="00761547">
            <w:pPr>
              <w:suppressAutoHyphens/>
              <w:spacing w:before="10" w:after="10"/>
              <w:ind w:right="35"/>
              <w:jc w:val="right"/>
              <w:rPr>
                <w:sz w:val="20"/>
                <w:szCs w:val="20"/>
                <w:highlight w:val="yellow"/>
                <w:lang w:eastAsia="en-CA"/>
              </w:rPr>
            </w:pPr>
            <w:r w:rsidRPr="003F56F0">
              <w:rPr>
                <w:sz w:val="20"/>
                <w:szCs w:val="20"/>
              </w:rPr>
              <w:t>0</w:t>
            </w:r>
          </w:p>
        </w:tc>
        <w:tc>
          <w:tcPr>
            <w:tcW w:w="625" w:type="pct"/>
            <w:tcBorders>
              <w:top w:val="single" w:sz="4" w:space="0" w:color="auto"/>
              <w:left w:val="nil"/>
              <w:bottom w:val="single" w:sz="4" w:space="0" w:color="auto"/>
              <w:right w:val="single" w:sz="4" w:space="0" w:color="auto"/>
            </w:tcBorders>
            <w:tcMar>
              <w:left w:w="43" w:type="dxa"/>
              <w:right w:w="43" w:type="dxa"/>
            </w:tcMar>
          </w:tcPr>
          <w:p w14:paraId="106BE8F0" w14:textId="77777777" w:rsidR="00B17A7D" w:rsidRPr="003F56F0" w:rsidRDefault="00B17A7D" w:rsidP="00761547">
            <w:pPr>
              <w:suppressAutoHyphens/>
              <w:spacing w:before="10" w:after="10"/>
              <w:ind w:right="35"/>
              <w:jc w:val="right"/>
              <w:rPr>
                <w:sz w:val="20"/>
                <w:szCs w:val="20"/>
              </w:rPr>
            </w:pPr>
            <w:r w:rsidRPr="003F56F0">
              <w:rPr>
                <w:sz w:val="20"/>
                <w:szCs w:val="20"/>
              </w:rPr>
              <w:t>805</w:t>
            </w:r>
            <w:r>
              <w:rPr>
                <w:sz w:val="20"/>
                <w:szCs w:val="20"/>
              </w:rPr>
              <w:t> </w:t>
            </w:r>
            <w:r w:rsidRPr="003F56F0">
              <w:rPr>
                <w:sz w:val="20"/>
                <w:szCs w:val="20"/>
              </w:rPr>
              <w:t>331</w:t>
            </w:r>
          </w:p>
        </w:tc>
        <w:tc>
          <w:tcPr>
            <w:tcW w:w="575" w:type="pct"/>
            <w:tcBorders>
              <w:top w:val="nil"/>
              <w:left w:val="nil"/>
              <w:bottom w:val="single" w:sz="4" w:space="0" w:color="auto"/>
              <w:right w:val="single" w:sz="4" w:space="0" w:color="auto"/>
            </w:tcBorders>
            <w:tcMar>
              <w:left w:w="43" w:type="dxa"/>
              <w:right w:w="43" w:type="dxa"/>
            </w:tcMar>
          </w:tcPr>
          <w:p w14:paraId="16D40A7E"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3</w:t>
            </w:r>
            <w:r>
              <w:rPr>
                <w:sz w:val="20"/>
                <w:szCs w:val="20"/>
                <w:lang w:eastAsia="en-CA"/>
              </w:rPr>
              <w:t>,</w:t>
            </w:r>
            <w:r w:rsidRPr="003F56F0">
              <w:rPr>
                <w:sz w:val="20"/>
                <w:szCs w:val="20"/>
                <w:lang w:eastAsia="en-CA"/>
              </w:rPr>
              <w:t>7</w:t>
            </w:r>
          </w:p>
        </w:tc>
      </w:tr>
      <w:tr w:rsidR="00B17A7D" w:rsidRPr="003F56F0" w14:paraId="7E08036B" w14:textId="77777777" w:rsidTr="00DF3B4D">
        <w:trPr>
          <w:trHeight w:val="20"/>
        </w:trPr>
        <w:tc>
          <w:tcPr>
            <w:tcW w:w="848" w:type="pct"/>
            <w:tcBorders>
              <w:top w:val="nil"/>
              <w:left w:val="single" w:sz="4" w:space="0" w:color="auto"/>
              <w:bottom w:val="single" w:sz="4" w:space="0" w:color="auto"/>
              <w:right w:val="single" w:sz="4" w:space="0" w:color="auto"/>
            </w:tcBorders>
            <w:tcMar>
              <w:left w:w="43" w:type="dxa"/>
              <w:right w:w="43" w:type="dxa"/>
            </w:tcMar>
          </w:tcPr>
          <w:p w14:paraId="16B31F96" w14:textId="77777777" w:rsidR="00B17A7D" w:rsidRPr="003F56F0" w:rsidRDefault="00B17A7D" w:rsidP="00761547">
            <w:pPr>
              <w:suppressAutoHyphens/>
              <w:spacing w:before="10" w:after="10"/>
              <w:ind w:left="96"/>
              <w:jc w:val="left"/>
              <w:rPr>
                <w:sz w:val="20"/>
                <w:szCs w:val="20"/>
                <w:lang w:eastAsia="en-CA"/>
              </w:rPr>
            </w:pPr>
            <w:r>
              <w:rPr>
                <w:sz w:val="20"/>
                <w:szCs w:val="20"/>
                <w:lang w:val="ru-RU" w:eastAsia="en-CA"/>
              </w:rPr>
              <w:t>Транспортный</w:t>
            </w:r>
          </w:p>
        </w:tc>
        <w:tc>
          <w:tcPr>
            <w:tcW w:w="606" w:type="pct"/>
            <w:tcBorders>
              <w:top w:val="single" w:sz="4" w:space="0" w:color="auto"/>
              <w:left w:val="nil"/>
              <w:bottom w:val="single" w:sz="4" w:space="0" w:color="auto"/>
              <w:right w:val="single" w:sz="4" w:space="0" w:color="auto"/>
            </w:tcBorders>
            <w:tcMar>
              <w:left w:w="43" w:type="dxa"/>
              <w:right w:w="43" w:type="dxa"/>
            </w:tcMar>
          </w:tcPr>
          <w:p w14:paraId="70CF6966" w14:textId="77777777" w:rsidR="00B17A7D" w:rsidRPr="003F56F0" w:rsidRDefault="00B17A7D" w:rsidP="00761547">
            <w:pPr>
              <w:suppressAutoHyphens/>
              <w:spacing w:before="10" w:after="10"/>
              <w:ind w:right="35"/>
              <w:jc w:val="right"/>
              <w:rPr>
                <w:sz w:val="20"/>
                <w:szCs w:val="20"/>
              </w:rPr>
            </w:pPr>
            <w:r w:rsidRPr="003F56F0">
              <w:rPr>
                <w:sz w:val="20"/>
                <w:szCs w:val="20"/>
              </w:rPr>
              <w:t>2</w:t>
            </w:r>
            <w:r>
              <w:rPr>
                <w:sz w:val="20"/>
                <w:szCs w:val="20"/>
              </w:rPr>
              <w:t> </w:t>
            </w:r>
            <w:r w:rsidRPr="003F56F0">
              <w:rPr>
                <w:sz w:val="20"/>
                <w:szCs w:val="20"/>
              </w:rPr>
              <w:t>102</w:t>
            </w:r>
            <w:r>
              <w:rPr>
                <w:sz w:val="20"/>
                <w:szCs w:val="20"/>
              </w:rPr>
              <w:t> </w:t>
            </w:r>
            <w:r w:rsidRPr="003F56F0">
              <w:rPr>
                <w:sz w:val="20"/>
                <w:szCs w:val="20"/>
              </w:rPr>
              <w:t>315</w:t>
            </w:r>
          </w:p>
        </w:tc>
        <w:tc>
          <w:tcPr>
            <w:tcW w:w="606" w:type="pct"/>
            <w:tcBorders>
              <w:top w:val="single" w:sz="4" w:space="0" w:color="auto"/>
              <w:left w:val="nil"/>
              <w:bottom w:val="single" w:sz="4" w:space="0" w:color="auto"/>
              <w:right w:val="single" w:sz="4" w:space="0" w:color="auto"/>
            </w:tcBorders>
            <w:tcMar>
              <w:left w:w="43" w:type="dxa"/>
              <w:right w:w="43" w:type="dxa"/>
            </w:tcMar>
          </w:tcPr>
          <w:p w14:paraId="600B58D3"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606" w:type="pct"/>
            <w:tcBorders>
              <w:top w:val="single" w:sz="4" w:space="0" w:color="auto"/>
              <w:left w:val="single" w:sz="4" w:space="0" w:color="auto"/>
              <w:bottom w:val="single" w:sz="4" w:space="0" w:color="auto"/>
              <w:right w:val="single" w:sz="4" w:space="0" w:color="auto"/>
            </w:tcBorders>
            <w:tcMar>
              <w:left w:w="43" w:type="dxa"/>
              <w:right w:w="43" w:type="dxa"/>
            </w:tcMar>
          </w:tcPr>
          <w:p w14:paraId="2E5B90B6" w14:textId="77777777" w:rsidR="00B17A7D" w:rsidRPr="003F56F0" w:rsidRDefault="00B17A7D" w:rsidP="00761547">
            <w:pPr>
              <w:suppressAutoHyphens/>
              <w:spacing w:before="10" w:after="10"/>
              <w:ind w:right="35"/>
              <w:jc w:val="right"/>
              <w:rPr>
                <w:sz w:val="20"/>
                <w:szCs w:val="20"/>
              </w:rPr>
            </w:pPr>
            <w:r w:rsidRPr="003F56F0">
              <w:rPr>
                <w:sz w:val="20"/>
                <w:szCs w:val="20"/>
              </w:rPr>
              <w:t>80</w:t>
            </w:r>
            <w:r>
              <w:rPr>
                <w:sz w:val="20"/>
                <w:szCs w:val="20"/>
              </w:rPr>
              <w:t> </w:t>
            </w:r>
            <w:r w:rsidRPr="003F56F0">
              <w:rPr>
                <w:sz w:val="20"/>
                <w:szCs w:val="20"/>
              </w:rPr>
              <w:t>863</w:t>
            </w:r>
          </w:p>
        </w:tc>
        <w:tc>
          <w:tcPr>
            <w:tcW w:w="556" w:type="pct"/>
            <w:tcBorders>
              <w:top w:val="single" w:sz="4" w:space="0" w:color="auto"/>
              <w:left w:val="single" w:sz="4" w:space="0" w:color="auto"/>
              <w:bottom w:val="single" w:sz="4" w:space="0" w:color="auto"/>
              <w:right w:val="single" w:sz="4" w:space="0" w:color="auto"/>
            </w:tcBorders>
            <w:tcMar>
              <w:left w:w="43" w:type="dxa"/>
              <w:right w:w="43" w:type="dxa"/>
            </w:tcMar>
          </w:tcPr>
          <w:p w14:paraId="09CB6BD7"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5BF4C2CA" w14:textId="77777777" w:rsidR="00B17A7D" w:rsidRPr="003F56F0" w:rsidRDefault="00B17A7D" w:rsidP="00761547">
            <w:pPr>
              <w:suppressAutoHyphens/>
              <w:spacing w:before="10" w:after="10"/>
              <w:ind w:right="35"/>
              <w:jc w:val="right"/>
              <w:rPr>
                <w:sz w:val="20"/>
                <w:szCs w:val="20"/>
                <w:highlight w:val="yellow"/>
                <w:lang w:eastAsia="en-CA"/>
              </w:rPr>
            </w:pPr>
            <w:r w:rsidRPr="003F56F0">
              <w:rPr>
                <w:sz w:val="20"/>
                <w:szCs w:val="20"/>
              </w:rPr>
              <w:t>0</w:t>
            </w:r>
          </w:p>
        </w:tc>
        <w:tc>
          <w:tcPr>
            <w:tcW w:w="625" w:type="pct"/>
            <w:tcBorders>
              <w:top w:val="single" w:sz="4" w:space="0" w:color="auto"/>
              <w:left w:val="nil"/>
              <w:bottom w:val="single" w:sz="4" w:space="0" w:color="auto"/>
              <w:right w:val="single" w:sz="4" w:space="0" w:color="auto"/>
            </w:tcBorders>
            <w:tcMar>
              <w:left w:w="43" w:type="dxa"/>
              <w:right w:w="43" w:type="dxa"/>
            </w:tcMar>
          </w:tcPr>
          <w:p w14:paraId="57E19540" w14:textId="77777777" w:rsidR="00B17A7D" w:rsidRPr="003F56F0" w:rsidRDefault="00B17A7D" w:rsidP="00761547">
            <w:pPr>
              <w:suppressAutoHyphens/>
              <w:spacing w:before="10" w:after="10"/>
              <w:ind w:right="35"/>
              <w:jc w:val="right"/>
              <w:rPr>
                <w:sz w:val="20"/>
                <w:szCs w:val="20"/>
              </w:rPr>
            </w:pPr>
            <w:r w:rsidRPr="003F56F0">
              <w:rPr>
                <w:sz w:val="20"/>
                <w:szCs w:val="20"/>
              </w:rPr>
              <w:t>2</w:t>
            </w:r>
            <w:r>
              <w:rPr>
                <w:sz w:val="20"/>
                <w:szCs w:val="20"/>
              </w:rPr>
              <w:t> </w:t>
            </w:r>
            <w:r w:rsidRPr="003F56F0">
              <w:rPr>
                <w:sz w:val="20"/>
                <w:szCs w:val="20"/>
              </w:rPr>
              <w:t>183</w:t>
            </w:r>
            <w:r>
              <w:rPr>
                <w:sz w:val="20"/>
                <w:szCs w:val="20"/>
              </w:rPr>
              <w:t> </w:t>
            </w:r>
            <w:r w:rsidRPr="003F56F0">
              <w:rPr>
                <w:sz w:val="20"/>
                <w:szCs w:val="20"/>
              </w:rPr>
              <w:t>178</w:t>
            </w:r>
          </w:p>
        </w:tc>
        <w:tc>
          <w:tcPr>
            <w:tcW w:w="575" w:type="pct"/>
            <w:tcBorders>
              <w:top w:val="nil"/>
              <w:left w:val="nil"/>
              <w:bottom w:val="single" w:sz="4" w:space="0" w:color="auto"/>
              <w:right w:val="single" w:sz="4" w:space="0" w:color="auto"/>
            </w:tcBorders>
            <w:tcMar>
              <w:left w:w="43" w:type="dxa"/>
              <w:right w:w="43" w:type="dxa"/>
            </w:tcMar>
          </w:tcPr>
          <w:p w14:paraId="0427983D"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10</w:t>
            </w:r>
            <w:r>
              <w:rPr>
                <w:sz w:val="20"/>
                <w:szCs w:val="20"/>
                <w:lang w:eastAsia="en-CA"/>
              </w:rPr>
              <w:t>,</w:t>
            </w:r>
            <w:r w:rsidRPr="003F56F0">
              <w:rPr>
                <w:sz w:val="20"/>
                <w:szCs w:val="20"/>
                <w:lang w:eastAsia="en-CA"/>
              </w:rPr>
              <w:t>0</w:t>
            </w:r>
          </w:p>
        </w:tc>
      </w:tr>
      <w:tr w:rsidR="00B17A7D" w:rsidRPr="003F56F0" w14:paraId="28B43AB3" w14:textId="77777777" w:rsidTr="00DF3B4D">
        <w:trPr>
          <w:trHeight w:val="20"/>
        </w:trPr>
        <w:tc>
          <w:tcPr>
            <w:tcW w:w="848" w:type="pct"/>
            <w:tcBorders>
              <w:top w:val="nil"/>
              <w:left w:val="single" w:sz="4" w:space="0" w:color="auto"/>
              <w:bottom w:val="single" w:sz="4" w:space="0" w:color="auto"/>
              <w:right w:val="single" w:sz="4" w:space="0" w:color="auto"/>
            </w:tcBorders>
            <w:tcMar>
              <w:left w:w="43" w:type="dxa"/>
              <w:right w:w="43" w:type="dxa"/>
            </w:tcMar>
          </w:tcPr>
          <w:p w14:paraId="147826F8" w14:textId="77777777" w:rsidR="00B17A7D" w:rsidRPr="003F56F0" w:rsidRDefault="00B17A7D" w:rsidP="00761547">
            <w:pPr>
              <w:suppressAutoHyphens/>
              <w:spacing w:before="10" w:after="10"/>
              <w:ind w:left="96" w:right="84"/>
              <w:jc w:val="left"/>
              <w:rPr>
                <w:b/>
                <w:bCs/>
                <w:i/>
                <w:iCs/>
                <w:sz w:val="20"/>
                <w:szCs w:val="20"/>
                <w:lang w:eastAsia="en-CA"/>
              </w:rPr>
            </w:pPr>
            <w:r>
              <w:rPr>
                <w:b/>
                <w:bCs/>
                <w:i/>
                <w:iCs/>
                <w:sz w:val="20"/>
                <w:szCs w:val="20"/>
                <w:lang w:val="ru-RU" w:eastAsia="en-CA"/>
              </w:rPr>
              <w:t>Итого</w:t>
            </w:r>
          </w:p>
        </w:tc>
        <w:tc>
          <w:tcPr>
            <w:tcW w:w="606" w:type="pct"/>
            <w:tcBorders>
              <w:top w:val="single" w:sz="4" w:space="0" w:color="auto"/>
              <w:left w:val="nil"/>
              <w:bottom w:val="single" w:sz="4" w:space="0" w:color="auto"/>
              <w:right w:val="single" w:sz="4" w:space="0" w:color="auto"/>
            </w:tcBorders>
            <w:tcMar>
              <w:left w:w="43" w:type="dxa"/>
              <w:right w:w="43" w:type="dxa"/>
            </w:tcMar>
          </w:tcPr>
          <w:p w14:paraId="607BBEC0" w14:textId="77777777" w:rsidR="00B17A7D" w:rsidRPr="003F56F0" w:rsidRDefault="00B17A7D" w:rsidP="00761547">
            <w:pPr>
              <w:suppressAutoHyphens/>
              <w:spacing w:before="10" w:after="10"/>
              <w:ind w:right="35"/>
              <w:jc w:val="right"/>
              <w:rPr>
                <w:b/>
                <w:bCs/>
                <w:i/>
                <w:iCs/>
                <w:sz w:val="20"/>
                <w:szCs w:val="20"/>
              </w:rPr>
            </w:pPr>
            <w:r w:rsidRPr="003F56F0">
              <w:rPr>
                <w:b/>
                <w:bCs/>
                <w:i/>
                <w:iCs/>
                <w:sz w:val="20"/>
                <w:szCs w:val="20"/>
              </w:rPr>
              <w:t>9</w:t>
            </w:r>
            <w:r>
              <w:rPr>
                <w:b/>
                <w:bCs/>
                <w:i/>
                <w:iCs/>
                <w:sz w:val="20"/>
                <w:szCs w:val="20"/>
              </w:rPr>
              <w:t> </w:t>
            </w:r>
            <w:r w:rsidRPr="003F56F0">
              <w:rPr>
                <w:b/>
                <w:bCs/>
                <w:i/>
                <w:iCs/>
                <w:sz w:val="20"/>
                <w:szCs w:val="20"/>
              </w:rPr>
              <w:t>574</w:t>
            </w:r>
            <w:r>
              <w:rPr>
                <w:b/>
                <w:bCs/>
                <w:i/>
                <w:iCs/>
                <w:sz w:val="20"/>
                <w:szCs w:val="20"/>
              </w:rPr>
              <w:t> </w:t>
            </w:r>
            <w:r w:rsidRPr="003F56F0">
              <w:rPr>
                <w:b/>
                <w:bCs/>
                <w:i/>
                <w:iCs/>
                <w:sz w:val="20"/>
                <w:szCs w:val="20"/>
              </w:rPr>
              <w:t>322</w:t>
            </w:r>
          </w:p>
        </w:tc>
        <w:tc>
          <w:tcPr>
            <w:tcW w:w="606" w:type="pct"/>
            <w:tcBorders>
              <w:top w:val="single" w:sz="4" w:space="0" w:color="auto"/>
              <w:left w:val="nil"/>
              <w:bottom w:val="single" w:sz="4" w:space="0" w:color="auto"/>
              <w:right w:val="single" w:sz="4" w:space="0" w:color="auto"/>
            </w:tcBorders>
            <w:tcMar>
              <w:left w:w="43" w:type="dxa"/>
              <w:right w:w="43" w:type="dxa"/>
            </w:tcMar>
          </w:tcPr>
          <w:p w14:paraId="0651B09B" w14:textId="77777777" w:rsidR="00B17A7D" w:rsidRPr="003F56F0" w:rsidRDefault="00B17A7D" w:rsidP="00761547">
            <w:pPr>
              <w:suppressAutoHyphens/>
              <w:spacing w:before="10" w:after="10"/>
              <w:ind w:right="35"/>
              <w:jc w:val="right"/>
              <w:rPr>
                <w:b/>
                <w:bCs/>
                <w:i/>
                <w:iCs/>
                <w:sz w:val="20"/>
                <w:szCs w:val="20"/>
              </w:rPr>
            </w:pPr>
            <w:r w:rsidRPr="003F56F0">
              <w:rPr>
                <w:b/>
                <w:bCs/>
                <w:i/>
                <w:iCs/>
                <w:sz w:val="20"/>
                <w:szCs w:val="20"/>
              </w:rPr>
              <w:t>0</w:t>
            </w:r>
          </w:p>
        </w:tc>
        <w:tc>
          <w:tcPr>
            <w:tcW w:w="606" w:type="pct"/>
            <w:tcBorders>
              <w:top w:val="single" w:sz="4" w:space="0" w:color="auto"/>
              <w:left w:val="single" w:sz="4" w:space="0" w:color="auto"/>
              <w:bottom w:val="single" w:sz="4" w:space="0" w:color="auto"/>
              <w:right w:val="single" w:sz="4" w:space="0" w:color="auto"/>
            </w:tcBorders>
            <w:tcMar>
              <w:left w:w="43" w:type="dxa"/>
              <w:right w:w="43" w:type="dxa"/>
            </w:tcMar>
          </w:tcPr>
          <w:p w14:paraId="06F0F085" w14:textId="77777777" w:rsidR="00B17A7D" w:rsidRPr="003F56F0" w:rsidRDefault="00B17A7D" w:rsidP="00761547">
            <w:pPr>
              <w:suppressAutoHyphens/>
              <w:spacing w:before="10" w:after="10"/>
              <w:ind w:right="35"/>
              <w:jc w:val="right"/>
              <w:rPr>
                <w:b/>
                <w:bCs/>
                <w:i/>
                <w:iCs/>
                <w:sz w:val="20"/>
                <w:szCs w:val="20"/>
              </w:rPr>
            </w:pPr>
            <w:r w:rsidRPr="003F56F0">
              <w:rPr>
                <w:b/>
                <w:bCs/>
                <w:i/>
                <w:iCs/>
                <w:sz w:val="20"/>
                <w:szCs w:val="20"/>
              </w:rPr>
              <w:t>1</w:t>
            </w:r>
            <w:r>
              <w:rPr>
                <w:b/>
                <w:bCs/>
                <w:i/>
                <w:iCs/>
                <w:sz w:val="20"/>
                <w:szCs w:val="20"/>
              </w:rPr>
              <w:t> </w:t>
            </w:r>
            <w:r w:rsidRPr="003F56F0">
              <w:rPr>
                <w:b/>
                <w:bCs/>
                <w:i/>
                <w:iCs/>
                <w:sz w:val="20"/>
                <w:szCs w:val="20"/>
              </w:rPr>
              <w:t>863</w:t>
            </w:r>
            <w:r>
              <w:rPr>
                <w:b/>
                <w:bCs/>
                <w:i/>
                <w:iCs/>
                <w:sz w:val="20"/>
                <w:szCs w:val="20"/>
              </w:rPr>
              <w:t> </w:t>
            </w:r>
            <w:r w:rsidRPr="003F56F0">
              <w:rPr>
                <w:b/>
                <w:bCs/>
                <w:i/>
                <w:iCs/>
                <w:sz w:val="20"/>
                <w:szCs w:val="20"/>
              </w:rPr>
              <w:t>074</w:t>
            </w:r>
          </w:p>
        </w:tc>
        <w:tc>
          <w:tcPr>
            <w:tcW w:w="556" w:type="pct"/>
            <w:tcBorders>
              <w:top w:val="single" w:sz="4" w:space="0" w:color="auto"/>
              <w:left w:val="single" w:sz="4" w:space="0" w:color="auto"/>
              <w:bottom w:val="single" w:sz="4" w:space="0" w:color="auto"/>
              <w:right w:val="single" w:sz="4" w:space="0" w:color="auto"/>
            </w:tcBorders>
            <w:tcMar>
              <w:left w:w="43" w:type="dxa"/>
              <w:right w:w="43" w:type="dxa"/>
            </w:tcMar>
          </w:tcPr>
          <w:p w14:paraId="6447D95C" w14:textId="77777777" w:rsidR="00B17A7D" w:rsidRPr="003F56F0" w:rsidRDefault="00B17A7D" w:rsidP="00761547">
            <w:pPr>
              <w:suppressAutoHyphens/>
              <w:spacing w:before="10" w:after="10"/>
              <w:ind w:right="35"/>
              <w:jc w:val="right"/>
              <w:rPr>
                <w:b/>
                <w:bCs/>
                <w:i/>
                <w:iCs/>
                <w:sz w:val="20"/>
                <w:szCs w:val="20"/>
              </w:rPr>
            </w:pPr>
            <w:r w:rsidRPr="003F56F0">
              <w:rPr>
                <w:b/>
                <w:bCs/>
                <w:i/>
                <w:iCs/>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336A7D5B" w14:textId="77777777" w:rsidR="00B17A7D" w:rsidRPr="003F56F0" w:rsidRDefault="00B17A7D" w:rsidP="00761547">
            <w:pPr>
              <w:suppressAutoHyphens/>
              <w:spacing w:before="10" w:after="10"/>
              <w:ind w:right="35"/>
              <w:jc w:val="right"/>
              <w:rPr>
                <w:b/>
                <w:bCs/>
                <w:i/>
                <w:iCs/>
                <w:sz w:val="20"/>
                <w:szCs w:val="20"/>
              </w:rPr>
            </w:pPr>
            <w:r w:rsidRPr="003F56F0">
              <w:rPr>
                <w:b/>
                <w:bCs/>
                <w:i/>
                <w:iCs/>
                <w:sz w:val="20"/>
                <w:szCs w:val="20"/>
              </w:rPr>
              <w:t>0</w:t>
            </w:r>
          </w:p>
        </w:tc>
        <w:tc>
          <w:tcPr>
            <w:tcW w:w="625" w:type="pct"/>
            <w:tcBorders>
              <w:top w:val="single" w:sz="4" w:space="0" w:color="auto"/>
              <w:left w:val="nil"/>
              <w:bottom w:val="single" w:sz="4" w:space="0" w:color="auto"/>
              <w:right w:val="single" w:sz="4" w:space="0" w:color="auto"/>
            </w:tcBorders>
            <w:tcMar>
              <w:left w:w="43" w:type="dxa"/>
              <w:right w:w="43" w:type="dxa"/>
            </w:tcMar>
          </w:tcPr>
          <w:p w14:paraId="1757EB38" w14:textId="77777777" w:rsidR="00B17A7D" w:rsidRPr="003F56F0" w:rsidRDefault="00B17A7D" w:rsidP="00761547">
            <w:pPr>
              <w:suppressAutoHyphens/>
              <w:spacing w:before="10" w:after="10"/>
              <w:ind w:right="35"/>
              <w:jc w:val="right"/>
              <w:rPr>
                <w:b/>
                <w:bCs/>
                <w:i/>
                <w:iCs/>
                <w:sz w:val="20"/>
                <w:szCs w:val="20"/>
              </w:rPr>
            </w:pPr>
            <w:r w:rsidRPr="003F56F0">
              <w:rPr>
                <w:b/>
                <w:bCs/>
                <w:i/>
                <w:iCs/>
                <w:sz w:val="20"/>
                <w:szCs w:val="20"/>
              </w:rPr>
              <w:t>11</w:t>
            </w:r>
            <w:r>
              <w:rPr>
                <w:b/>
                <w:bCs/>
                <w:i/>
                <w:iCs/>
                <w:sz w:val="20"/>
                <w:szCs w:val="20"/>
              </w:rPr>
              <w:t> </w:t>
            </w:r>
            <w:r w:rsidRPr="003F56F0">
              <w:rPr>
                <w:b/>
                <w:bCs/>
                <w:i/>
                <w:iCs/>
                <w:sz w:val="20"/>
                <w:szCs w:val="20"/>
              </w:rPr>
              <w:t>437</w:t>
            </w:r>
            <w:r>
              <w:rPr>
                <w:b/>
                <w:bCs/>
                <w:i/>
                <w:iCs/>
                <w:sz w:val="20"/>
                <w:szCs w:val="20"/>
              </w:rPr>
              <w:t> </w:t>
            </w:r>
            <w:r w:rsidRPr="003F56F0">
              <w:rPr>
                <w:b/>
                <w:bCs/>
                <w:i/>
                <w:iCs/>
                <w:sz w:val="20"/>
                <w:szCs w:val="20"/>
              </w:rPr>
              <w:t>396</w:t>
            </w:r>
          </w:p>
        </w:tc>
        <w:tc>
          <w:tcPr>
            <w:tcW w:w="575" w:type="pct"/>
            <w:tcBorders>
              <w:top w:val="single" w:sz="4" w:space="0" w:color="auto"/>
              <w:left w:val="nil"/>
              <w:bottom w:val="single" w:sz="4" w:space="0" w:color="auto"/>
              <w:right w:val="single" w:sz="4" w:space="0" w:color="auto"/>
            </w:tcBorders>
            <w:tcMar>
              <w:left w:w="43" w:type="dxa"/>
              <w:right w:w="43" w:type="dxa"/>
            </w:tcMar>
          </w:tcPr>
          <w:p w14:paraId="22E7910C" w14:textId="77777777" w:rsidR="00B17A7D" w:rsidRPr="009963C5" w:rsidRDefault="00B17A7D" w:rsidP="00761547">
            <w:pPr>
              <w:suppressAutoHyphens/>
              <w:spacing w:before="10" w:after="10"/>
              <w:jc w:val="center"/>
              <w:rPr>
                <w:b/>
                <w:bCs/>
                <w:i/>
                <w:iCs/>
                <w:sz w:val="20"/>
                <w:szCs w:val="20"/>
              </w:rPr>
            </w:pPr>
            <w:r w:rsidRPr="009963C5">
              <w:rPr>
                <w:b/>
                <w:bCs/>
                <w:i/>
                <w:iCs/>
                <w:sz w:val="20"/>
                <w:szCs w:val="20"/>
              </w:rPr>
              <w:t>52</w:t>
            </w:r>
            <w:r>
              <w:rPr>
                <w:b/>
                <w:bCs/>
                <w:i/>
                <w:iCs/>
                <w:sz w:val="20"/>
                <w:szCs w:val="20"/>
              </w:rPr>
              <w:t>,</w:t>
            </w:r>
            <w:r w:rsidRPr="009963C5">
              <w:rPr>
                <w:b/>
                <w:bCs/>
                <w:i/>
                <w:iCs/>
                <w:sz w:val="20"/>
                <w:szCs w:val="20"/>
              </w:rPr>
              <w:t>5</w:t>
            </w:r>
          </w:p>
        </w:tc>
      </w:tr>
      <w:tr w:rsidR="00B17A7D" w:rsidRPr="003F56F0" w14:paraId="22F244AC" w14:textId="77777777" w:rsidTr="00761547">
        <w:trPr>
          <w:trHeight w:val="20"/>
        </w:trPr>
        <w:tc>
          <w:tcPr>
            <w:tcW w:w="5000" w:type="pct"/>
            <w:gridSpan w:val="8"/>
            <w:tcBorders>
              <w:top w:val="nil"/>
              <w:left w:val="single" w:sz="4" w:space="0" w:color="auto"/>
              <w:bottom w:val="single" w:sz="4" w:space="0" w:color="auto"/>
              <w:right w:val="single" w:sz="4" w:space="0" w:color="auto"/>
            </w:tcBorders>
            <w:tcMar>
              <w:left w:w="43" w:type="dxa"/>
              <w:right w:w="43" w:type="dxa"/>
            </w:tcMar>
          </w:tcPr>
          <w:p w14:paraId="253CA77E" w14:textId="77777777" w:rsidR="00B17A7D" w:rsidRPr="003F56F0" w:rsidRDefault="00B17A7D" w:rsidP="00761547">
            <w:pPr>
              <w:keepNext/>
              <w:suppressAutoHyphens/>
              <w:spacing w:before="10" w:after="10"/>
              <w:ind w:left="522"/>
              <w:jc w:val="center"/>
              <w:rPr>
                <w:b/>
                <w:bCs/>
                <w:sz w:val="20"/>
                <w:szCs w:val="20"/>
              </w:rPr>
            </w:pPr>
            <w:r>
              <w:rPr>
                <w:b/>
                <w:bCs/>
                <w:sz w:val="20"/>
                <w:szCs w:val="20"/>
                <w:lang w:val="ru-RU" w:eastAsia="en-CA"/>
              </w:rPr>
              <w:t>Подсекторы СКВ</w:t>
            </w:r>
          </w:p>
        </w:tc>
      </w:tr>
      <w:tr w:rsidR="00B17A7D" w:rsidRPr="003F56F0" w14:paraId="183782B8" w14:textId="77777777" w:rsidTr="00DF3B4D">
        <w:trPr>
          <w:trHeight w:val="20"/>
        </w:trPr>
        <w:tc>
          <w:tcPr>
            <w:tcW w:w="848" w:type="pct"/>
            <w:tcBorders>
              <w:top w:val="nil"/>
              <w:left w:val="single" w:sz="4" w:space="0" w:color="auto"/>
              <w:bottom w:val="single" w:sz="4" w:space="0" w:color="auto"/>
              <w:right w:val="single" w:sz="4" w:space="0" w:color="auto"/>
            </w:tcBorders>
            <w:tcMar>
              <w:left w:w="43" w:type="dxa"/>
              <w:right w:w="43" w:type="dxa"/>
            </w:tcMar>
            <w:hideMark/>
          </w:tcPr>
          <w:p w14:paraId="4341414B" w14:textId="77777777" w:rsidR="00B17A7D" w:rsidRPr="003F56F0" w:rsidRDefault="00B17A7D" w:rsidP="00761547">
            <w:pPr>
              <w:suppressAutoHyphens/>
              <w:spacing w:before="10" w:after="10"/>
              <w:ind w:left="96"/>
              <w:jc w:val="left"/>
              <w:rPr>
                <w:sz w:val="20"/>
                <w:szCs w:val="20"/>
                <w:lang w:eastAsia="en-CA"/>
              </w:rPr>
            </w:pPr>
            <w:r>
              <w:rPr>
                <w:sz w:val="20"/>
                <w:szCs w:val="20"/>
                <w:lang w:val="ru-RU" w:eastAsia="en-CA"/>
              </w:rPr>
              <w:t>Жилой</w:t>
            </w:r>
          </w:p>
        </w:tc>
        <w:tc>
          <w:tcPr>
            <w:tcW w:w="606" w:type="pct"/>
            <w:tcBorders>
              <w:top w:val="single" w:sz="4" w:space="0" w:color="auto"/>
              <w:left w:val="nil"/>
              <w:bottom w:val="single" w:sz="4" w:space="0" w:color="auto"/>
              <w:right w:val="single" w:sz="4" w:space="0" w:color="auto"/>
            </w:tcBorders>
            <w:tcMar>
              <w:left w:w="43" w:type="dxa"/>
              <w:right w:w="43" w:type="dxa"/>
            </w:tcMar>
          </w:tcPr>
          <w:p w14:paraId="3972A6AC"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606" w:type="pct"/>
            <w:tcBorders>
              <w:top w:val="single" w:sz="4" w:space="0" w:color="auto"/>
              <w:left w:val="nil"/>
              <w:bottom w:val="single" w:sz="4" w:space="0" w:color="auto"/>
              <w:right w:val="single" w:sz="4" w:space="0" w:color="auto"/>
            </w:tcBorders>
            <w:tcMar>
              <w:left w:w="43" w:type="dxa"/>
              <w:right w:w="43" w:type="dxa"/>
            </w:tcMar>
          </w:tcPr>
          <w:p w14:paraId="7E70F8CF" w14:textId="77777777" w:rsidR="00B17A7D" w:rsidRPr="003F56F0" w:rsidRDefault="00B17A7D" w:rsidP="00761547">
            <w:pPr>
              <w:suppressAutoHyphens/>
              <w:spacing w:before="10" w:after="10"/>
              <w:ind w:right="35"/>
              <w:jc w:val="right"/>
              <w:rPr>
                <w:sz w:val="20"/>
                <w:szCs w:val="20"/>
              </w:rPr>
            </w:pPr>
            <w:r w:rsidRPr="003F56F0">
              <w:rPr>
                <w:sz w:val="20"/>
                <w:szCs w:val="20"/>
              </w:rPr>
              <w:t>4</w:t>
            </w:r>
            <w:r>
              <w:rPr>
                <w:sz w:val="20"/>
                <w:szCs w:val="20"/>
              </w:rPr>
              <w:t> </w:t>
            </w:r>
            <w:r w:rsidRPr="003F56F0">
              <w:rPr>
                <w:sz w:val="20"/>
                <w:szCs w:val="20"/>
              </w:rPr>
              <w:t>752</w:t>
            </w:r>
          </w:p>
        </w:tc>
        <w:tc>
          <w:tcPr>
            <w:tcW w:w="606" w:type="pct"/>
            <w:tcBorders>
              <w:top w:val="single" w:sz="4" w:space="0" w:color="auto"/>
              <w:left w:val="single" w:sz="4" w:space="0" w:color="auto"/>
              <w:bottom w:val="single" w:sz="4" w:space="0" w:color="auto"/>
              <w:right w:val="single" w:sz="4" w:space="0" w:color="auto"/>
            </w:tcBorders>
            <w:tcMar>
              <w:left w:w="43" w:type="dxa"/>
              <w:right w:w="43" w:type="dxa"/>
            </w:tcMar>
          </w:tcPr>
          <w:p w14:paraId="4F0625B8"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556" w:type="pct"/>
            <w:tcBorders>
              <w:top w:val="single" w:sz="4" w:space="0" w:color="auto"/>
              <w:left w:val="single" w:sz="4" w:space="0" w:color="auto"/>
              <w:bottom w:val="single" w:sz="4" w:space="0" w:color="auto"/>
              <w:right w:val="single" w:sz="4" w:space="0" w:color="auto"/>
            </w:tcBorders>
            <w:tcMar>
              <w:left w:w="43" w:type="dxa"/>
              <w:right w:w="43" w:type="dxa"/>
            </w:tcMar>
          </w:tcPr>
          <w:p w14:paraId="39E1DBE3" w14:textId="77777777" w:rsidR="00B17A7D" w:rsidRPr="003F56F0" w:rsidRDefault="00B17A7D" w:rsidP="00761547">
            <w:pPr>
              <w:suppressAutoHyphens/>
              <w:spacing w:before="10" w:after="10"/>
              <w:ind w:right="35"/>
              <w:jc w:val="right"/>
              <w:rPr>
                <w:sz w:val="20"/>
                <w:szCs w:val="20"/>
              </w:rPr>
            </w:pPr>
            <w:r w:rsidRPr="003F56F0">
              <w:rPr>
                <w:sz w:val="20"/>
                <w:szCs w:val="20"/>
              </w:rPr>
              <w:t>779</w:t>
            </w:r>
            <w:r>
              <w:rPr>
                <w:sz w:val="20"/>
                <w:szCs w:val="20"/>
              </w:rPr>
              <w:t> </w:t>
            </w:r>
            <w:r w:rsidRPr="003F56F0">
              <w:rPr>
                <w:sz w:val="20"/>
                <w:szCs w:val="20"/>
              </w:rPr>
              <w:t>784</w:t>
            </w:r>
          </w:p>
        </w:tc>
        <w:tc>
          <w:tcPr>
            <w:tcW w:w="578" w:type="pct"/>
            <w:tcBorders>
              <w:top w:val="single" w:sz="4" w:space="0" w:color="auto"/>
              <w:left w:val="nil"/>
              <w:bottom w:val="single" w:sz="4" w:space="0" w:color="auto"/>
              <w:right w:val="single" w:sz="4" w:space="0" w:color="auto"/>
            </w:tcBorders>
            <w:tcMar>
              <w:left w:w="43" w:type="dxa"/>
              <w:right w:w="43" w:type="dxa"/>
            </w:tcMar>
          </w:tcPr>
          <w:p w14:paraId="28BD575A" w14:textId="77777777" w:rsidR="00B17A7D" w:rsidRPr="003F56F0" w:rsidRDefault="00B17A7D" w:rsidP="00761547">
            <w:pPr>
              <w:suppressAutoHyphens/>
              <w:spacing w:before="10" w:after="10"/>
              <w:ind w:right="35"/>
              <w:jc w:val="right"/>
              <w:rPr>
                <w:sz w:val="20"/>
                <w:szCs w:val="20"/>
                <w:highlight w:val="yellow"/>
                <w:lang w:eastAsia="en-CA"/>
              </w:rPr>
            </w:pPr>
            <w:r w:rsidRPr="003F56F0">
              <w:rPr>
                <w:sz w:val="20"/>
                <w:szCs w:val="20"/>
              </w:rPr>
              <w:t>1</w:t>
            </w:r>
            <w:r>
              <w:rPr>
                <w:sz w:val="20"/>
                <w:szCs w:val="20"/>
              </w:rPr>
              <w:t> </w:t>
            </w:r>
            <w:r w:rsidRPr="003F56F0">
              <w:rPr>
                <w:sz w:val="20"/>
                <w:szCs w:val="20"/>
              </w:rPr>
              <w:t>634</w:t>
            </w:r>
            <w:r>
              <w:rPr>
                <w:sz w:val="20"/>
                <w:szCs w:val="20"/>
              </w:rPr>
              <w:t> </w:t>
            </w:r>
            <w:r w:rsidRPr="003F56F0">
              <w:rPr>
                <w:sz w:val="20"/>
                <w:szCs w:val="20"/>
              </w:rPr>
              <w:t>972</w:t>
            </w:r>
          </w:p>
        </w:tc>
        <w:tc>
          <w:tcPr>
            <w:tcW w:w="625" w:type="pct"/>
            <w:tcBorders>
              <w:top w:val="single" w:sz="4" w:space="0" w:color="auto"/>
              <w:left w:val="nil"/>
              <w:bottom w:val="single" w:sz="4" w:space="0" w:color="auto"/>
              <w:right w:val="single" w:sz="4" w:space="0" w:color="auto"/>
            </w:tcBorders>
            <w:tcMar>
              <w:left w:w="43" w:type="dxa"/>
              <w:right w:w="43" w:type="dxa"/>
            </w:tcMar>
          </w:tcPr>
          <w:p w14:paraId="02CCE0E8" w14:textId="77777777" w:rsidR="00B17A7D" w:rsidRPr="003F56F0" w:rsidRDefault="00B17A7D" w:rsidP="00761547">
            <w:pPr>
              <w:suppressAutoHyphens/>
              <w:spacing w:before="10" w:after="10"/>
              <w:ind w:right="35"/>
              <w:jc w:val="right"/>
              <w:rPr>
                <w:sz w:val="20"/>
                <w:szCs w:val="20"/>
              </w:rPr>
            </w:pPr>
            <w:r w:rsidRPr="003F56F0">
              <w:rPr>
                <w:sz w:val="20"/>
                <w:szCs w:val="20"/>
              </w:rPr>
              <w:t>2</w:t>
            </w:r>
            <w:r>
              <w:rPr>
                <w:sz w:val="20"/>
                <w:szCs w:val="20"/>
              </w:rPr>
              <w:t> </w:t>
            </w:r>
            <w:r w:rsidRPr="003F56F0">
              <w:rPr>
                <w:sz w:val="20"/>
                <w:szCs w:val="20"/>
              </w:rPr>
              <w:t>419</w:t>
            </w:r>
            <w:r>
              <w:rPr>
                <w:sz w:val="20"/>
                <w:szCs w:val="20"/>
              </w:rPr>
              <w:t> </w:t>
            </w:r>
            <w:r w:rsidRPr="003F56F0">
              <w:rPr>
                <w:sz w:val="20"/>
                <w:szCs w:val="20"/>
              </w:rPr>
              <w:t>508</w:t>
            </w:r>
          </w:p>
        </w:tc>
        <w:tc>
          <w:tcPr>
            <w:tcW w:w="575" w:type="pct"/>
            <w:tcBorders>
              <w:top w:val="nil"/>
              <w:left w:val="nil"/>
              <w:bottom w:val="single" w:sz="4" w:space="0" w:color="auto"/>
              <w:right w:val="single" w:sz="4" w:space="0" w:color="auto"/>
            </w:tcBorders>
            <w:tcMar>
              <w:left w:w="43" w:type="dxa"/>
              <w:right w:w="43" w:type="dxa"/>
            </w:tcMar>
          </w:tcPr>
          <w:p w14:paraId="08DCC328"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11</w:t>
            </w:r>
            <w:r>
              <w:rPr>
                <w:sz w:val="20"/>
                <w:szCs w:val="20"/>
                <w:lang w:eastAsia="en-CA"/>
              </w:rPr>
              <w:t>,</w:t>
            </w:r>
            <w:r w:rsidRPr="003F56F0">
              <w:rPr>
                <w:sz w:val="20"/>
                <w:szCs w:val="20"/>
                <w:lang w:eastAsia="en-CA"/>
              </w:rPr>
              <w:t>1</w:t>
            </w:r>
          </w:p>
        </w:tc>
      </w:tr>
      <w:tr w:rsidR="00B17A7D" w:rsidRPr="003F56F0" w14:paraId="7EFD60FE" w14:textId="77777777" w:rsidTr="00DF3B4D">
        <w:trPr>
          <w:trHeight w:val="20"/>
        </w:trPr>
        <w:tc>
          <w:tcPr>
            <w:tcW w:w="848" w:type="pct"/>
            <w:tcBorders>
              <w:top w:val="nil"/>
              <w:left w:val="single" w:sz="4" w:space="0" w:color="auto"/>
              <w:bottom w:val="single" w:sz="4" w:space="0" w:color="auto"/>
              <w:right w:val="single" w:sz="4" w:space="0" w:color="auto"/>
            </w:tcBorders>
            <w:tcMar>
              <w:left w:w="43" w:type="dxa"/>
              <w:right w:w="43" w:type="dxa"/>
            </w:tcMar>
            <w:hideMark/>
          </w:tcPr>
          <w:p w14:paraId="249E8542" w14:textId="77777777" w:rsidR="00B17A7D" w:rsidRPr="003F56F0" w:rsidRDefault="00B17A7D" w:rsidP="00761547">
            <w:pPr>
              <w:suppressAutoHyphens/>
              <w:spacing w:before="10" w:after="10"/>
              <w:ind w:left="96"/>
              <w:jc w:val="left"/>
              <w:rPr>
                <w:sz w:val="20"/>
                <w:szCs w:val="20"/>
                <w:lang w:eastAsia="en-CA"/>
              </w:rPr>
            </w:pPr>
            <w:r>
              <w:rPr>
                <w:sz w:val="20"/>
                <w:szCs w:val="20"/>
                <w:lang w:val="ru-RU" w:eastAsia="en-CA"/>
              </w:rPr>
              <w:t>Коммерческий</w:t>
            </w:r>
          </w:p>
        </w:tc>
        <w:tc>
          <w:tcPr>
            <w:tcW w:w="606" w:type="pct"/>
            <w:tcBorders>
              <w:top w:val="single" w:sz="4" w:space="0" w:color="auto"/>
              <w:left w:val="nil"/>
              <w:bottom w:val="single" w:sz="4" w:space="0" w:color="auto"/>
              <w:right w:val="single" w:sz="4" w:space="0" w:color="auto"/>
            </w:tcBorders>
            <w:tcMar>
              <w:left w:w="43" w:type="dxa"/>
              <w:right w:w="43" w:type="dxa"/>
            </w:tcMar>
          </w:tcPr>
          <w:p w14:paraId="706AF6F3"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606" w:type="pct"/>
            <w:tcBorders>
              <w:top w:val="single" w:sz="4" w:space="0" w:color="auto"/>
              <w:left w:val="nil"/>
              <w:bottom w:val="single" w:sz="4" w:space="0" w:color="auto"/>
              <w:right w:val="single" w:sz="4" w:space="0" w:color="auto"/>
            </w:tcBorders>
            <w:tcMar>
              <w:left w:w="43" w:type="dxa"/>
              <w:right w:w="43" w:type="dxa"/>
            </w:tcMar>
          </w:tcPr>
          <w:p w14:paraId="5290B2C9" w14:textId="77777777" w:rsidR="00B17A7D" w:rsidRPr="003F56F0" w:rsidRDefault="00B17A7D" w:rsidP="00761547">
            <w:pPr>
              <w:suppressAutoHyphens/>
              <w:spacing w:before="10" w:after="10"/>
              <w:ind w:right="35"/>
              <w:jc w:val="right"/>
              <w:rPr>
                <w:sz w:val="20"/>
                <w:szCs w:val="20"/>
              </w:rPr>
            </w:pPr>
            <w:r w:rsidRPr="003F56F0">
              <w:rPr>
                <w:sz w:val="20"/>
                <w:szCs w:val="20"/>
              </w:rPr>
              <w:t>19</w:t>
            </w:r>
            <w:r>
              <w:rPr>
                <w:sz w:val="20"/>
                <w:szCs w:val="20"/>
              </w:rPr>
              <w:t> </w:t>
            </w:r>
            <w:r w:rsidRPr="003F56F0">
              <w:rPr>
                <w:sz w:val="20"/>
                <w:szCs w:val="20"/>
              </w:rPr>
              <w:t>008</w:t>
            </w:r>
          </w:p>
        </w:tc>
        <w:tc>
          <w:tcPr>
            <w:tcW w:w="606" w:type="pct"/>
            <w:tcBorders>
              <w:top w:val="single" w:sz="4" w:space="0" w:color="auto"/>
              <w:left w:val="single" w:sz="4" w:space="0" w:color="auto"/>
              <w:bottom w:val="single" w:sz="4" w:space="0" w:color="auto"/>
              <w:right w:val="single" w:sz="4" w:space="0" w:color="auto"/>
            </w:tcBorders>
            <w:tcMar>
              <w:left w:w="43" w:type="dxa"/>
              <w:right w:w="43" w:type="dxa"/>
            </w:tcMar>
          </w:tcPr>
          <w:p w14:paraId="1427BDD6"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556" w:type="pct"/>
            <w:tcBorders>
              <w:top w:val="single" w:sz="4" w:space="0" w:color="auto"/>
              <w:left w:val="single" w:sz="4" w:space="0" w:color="auto"/>
              <w:bottom w:val="single" w:sz="4" w:space="0" w:color="auto"/>
              <w:right w:val="single" w:sz="4" w:space="0" w:color="auto"/>
            </w:tcBorders>
            <w:tcMar>
              <w:left w:w="43" w:type="dxa"/>
              <w:right w:w="43" w:type="dxa"/>
            </w:tcMar>
          </w:tcPr>
          <w:p w14:paraId="53AA7509"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4D58C03F" w14:textId="77777777" w:rsidR="00B17A7D" w:rsidRPr="003F56F0" w:rsidRDefault="00B17A7D" w:rsidP="00761547">
            <w:pPr>
              <w:suppressAutoHyphens/>
              <w:spacing w:before="10" w:after="10"/>
              <w:ind w:right="35"/>
              <w:jc w:val="right"/>
              <w:rPr>
                <w:sz w:val="20"/>
                <w:szCs w:val="20"/>
                <w:highlight w:val="yellow"/>
                <w:lang w:eastAsia="en-CA"/>
              </w:rPr>
            </w:pPr>
            <w:r w:rsidRPr="003F56F0">
              <w:rPr>
                <w:sz w:val="20"/>
                <w:szCs w:val="20"/>
              </w:rPr>
              <w:t>2</w:t>
            </w:r>
            <w:r>
              <w:rPr>
                <w:sz w:val="20"/>
                <w:szCs w:val="20"/>
              </w:rPr>
              <w:t> </w:t>
            </w:r>
            <w:r w:rsidRPr="003F56F0">
              <w:rPr>
                <w:sz w:val="20"/>
                <w:szCs w:val="20"/>
              </w:rPr>
              <w:t>452</w:t>
            </w:r>
            <w:r>
              <w:rPr>
                <w:sz w:val="20"/>
                <w:szCs w:val="20"/>
              </w:rPr>
              <w:t> </w:t>
            </w:r>
            <w:r w:rsidRPr="003F56F0">
              <w:rPr>
                <w:sz w:val="20"/>
                <w:szCs w:val="20"/>
              </w:rPr>
              <w:t>437</w:t>
            </w:r>
          </w:p>
        </w:tc>
        <w:tc>
          <w:tcPr>
            <w:tcW w:w="625" w:type="pct"/>
            <w:tcBorders>
              <w:top w:val="single" w:sz="4" w:space="0" w:color="auto"/>
              <w:left w:val="nil"/>
              <w:bottom w:val="single" w:sz="4" w:space="0" w:color="auto"/>
              <w:right w:val="single" w:sz="4" w:space="0" w:color="auto"/>
            </w:tcBorders>
            <w:tcMar>
              <w:left w:w="43" w:type="dxa"/>
              <w:right w:w="43" w:type="dxa"/>
            </w:tcMar>
          </w:tcPr>
          <w:p w14:paraId="60D412E4" w14:textId="77777777" w:rsidR="00B17A7D" w:rsidRPr="003F56F0" w:rsidRDefault="00B17A7D" w:rsidP="00761547">
            <w:pPr>
              <w:suppressAutoHyphens/>
              <w:spacing w:before="10" w:after="10"/>
              <w:ind w:right="35"/>
              <w:jc w:val="right"/>
              <w:rPr>
                <w:sz w:val="20"/>
                <w:szCs w:val="20"/>
              </w:rPr>
            </w:pPr>
            <w:r w:rsidRPr="003F56F0">
              <w:rPr>
                <w:sz w:val="20"/>
                <w:szCs w:val="20"/>
              </w:rPr>
              <w:t>2</w:t>
            </w:r>
            <w:r>
              <w:rPr>
                <w:sz w:val="20"/>
                <w:szCs w:val="20"/>
              </w:rPr>
              <w:t> </w:t>
            </w:r>
            <w:r w:rsidRPr="003F56F0">
              <w:rPr>
                <w:sz w:val="20"/>
                <w:szCs w:val="20"/>
              </w:rPr>
              <w:t>471</w:t>
            </w:r>
            <w:r>
              <w:rPr>
                <w:sz w:val="20"/>
                <w:szCs w:val="20"/>
              </w:rPr>
              <w:t> </w:t>
            </w:r>
            <w:r w:rsidRPr="003F56F0">
              <w:rPr>
                <w:sz w:val="20"/>
                <w:szCs w:val="20"/>
              </w:rPr>
              <w:t>445</w:t>
            </w:r>
          </w:p>
        </w:tc>
        <w:tc>
          <w:tcPr>
            <w:tcW w:w="575" w:type="pct"/>
            <w:tcBorders>
              <w:top w:val="nil"/>
              <w:left w:val="nil"/>
              <w:bottom w:val="single" w:sz="4" w:space="0" w:color="auto"/>
              <w:right w:val="single" w:sz="4" w:space="0" w:color="auto"/>
            </w:tcBorders>
            <w:tcMar>
              <w:left w:w="43" w:type="dxa"/>
              <w:right w:w="43" w:type="dxa"/>
            </w:tcMar>
          </w:tcPr>
          <w:p w14:paraId="42E5A525"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11</w:t>
            </w:r>
            <w:r>
              <w:rPr>
                <w:sz w:val="20"/>
                <w:szCs w:val="20"/>
                <w:lang w:eastAsia="en-CA"/>
              </w:rPr>
              <w:t>,</w:t>
            </w:r>
            <w:r w:rsidRPr="003F56F0">
              <w:rPr>
                <w:sz w:val="20"/>
                <w:szCs w:val="20"/>
                <w:lang w:eastAsia="en-CA"/>
              </w:rPr>
              <w:t>3</w:t>
            </w:r>
          </w:p>
        </w:tc>
      </w:tr>
      <w:tr w:rsidR="00B17A7D" w:rsidRPr="003F56F0" w14:paraId="60FB1ABD" w14:textId="77777777" w:rsidTr="00DF3B4D">
        <w:trPr>
          <w:trHeight w:val="20"/>
        </w:trPr>
        <w:tc>
          <w:tcPr>
            <w:tcW w:w="848" w:type="pct"/>
            <w:tcBorders>
              <w:top w:val="nil"/>
              <w:left w:val="single" w:sz="4" w:space="0" w:color="auto"/>
              <w:bottom w:val="single" w:sz="4" w:space="0" w:color="auto"/>
              <w:right w:val="single" w:sz="4" w:space="0" w:color="auto"/>
            </w:tcBorders>
            <w:tcMar>
              <w:left w:w="43" w:type="dxa"/>
              <w:right w:w="43" w:type="dxa"/>
            </w:tcMar>
          </w:tcPr>
          <w:p w14:paraId="597EE755" w14:textId="77777777" w:rsidR="00B17A7D" w:rsidRPr="003F56F0" w:rsidRDefault="00B17A7D" w:rsidP="00761547">
            <w:pPr>
              <w:suppressAutoHyphens/>
              <w:spacing w:before="10" w:after="10"/>
              <w:ind w:left="96"/>
              <w:jc w:val="left"/>
              <w:rPr>
                <w:sz w:val="20"/>
                <w:szCs w:val="20"/>
                <w:lang w:eastAsia="en-CA"/>
              </w:rPr>
            </w:pPr>
            <w:r>
              <w:rPr>
                <w:sz w:val="20"/>
                <w:szCs w:val="20"/>
                <w:lang w:val="ru-RU" w:eastAsia="en-CA"/>
              </w:rPr>
              <w:t>Мобильные системы</w:t>
            </w:r>
          </w:p>
        </w:tc>
        <w:tc>
          <w:tcPr>
            <w:tcW w:w="606" w:type="pct"/>
            <w:tcBorders>
              <w:top w:val="single" w:sz="4" w:space="0" w:color="auto"/>
              <w:left w:val="nil"/>
              <w:bottom w:val="single" w:sz="4" w:space="0" w:color="auto"/>
              <w:right w:val="single" w:sz="4" w:space="0" w:color="auto"/>
            </w:tcBorders>
            <w:tcMar>
              <w:left w:w="43" w:type="dxa"/>
              <w:right w:w="43" w:type="dxa"/>
            </w:tcMar>
          </w:tcPr>
          <w:p w14:paraId="747D99D8" w14:textId="77777777" w:rsidR="00B17A7D" w:rsidRPr="003F56F0" w:rsidRDefault="00B17A7D" w:rsidP="00761547">
            <w:pPr>
              <w:suppressAutoHyphens/>
              <w:spacing w:before="10" w:after="10"/>
              <w:ind w:right="35"/>
              <w:jc w:val="right"/>
              <w:rPr>
                <w:sz w:val="20"/>
                <w:szCs w:val="20"/>
              </w:rPr>
            </w:pPr>
            <w:r w:rsidRPr="003F56F0">
              <w:rPr>
                <w:sz w:val="20"/>
                <w:szCs w:val="20"/>
              </w:rPr>
              <w:t>5</w:t>
            </w:r>
            <w:r>
              <w:rPr>
                <w:sz w:val="20"/>
                <w:szCs w:val="20"/>
              </w:rPr>
              <w:t> </w:t>
            </w:r>
            <w:r w:rsidRPr="003F56F0">
              <w:rPr>
                <w:sz w:val="20"/>
                <w:szCs w:val="20"/>
              </w:rPr>
              <w:t>468</w:t>
            </w:r>
            <w:r>
              <w:rPr>
                <w:sz w:val="20"/>
                <w:szCs w:val="20"/>
              </w:rPr>
              <w:t> </w:t>
            </w:r>
            <w:r w:rsidRPr="003F56F0">
              <w:rPr>
                <w:sz w:val="20"/>
                <w:szCs w:val="20"/>
              </w:rPr>
              <w:t>020</w:t>
            </w:r>
          </w:p>
        </w:tc>
        <w:tc>
          <w:tcPr>
            <w:tcW w:w="606" w:type="pct"/>
            <w:tcBorders>
              <w:top w:val="single" w:sz="4" w:space="0" w:color="auto"/>
              <w:left w:val="nil"/>
              <w:bottom w:val="single" w:sz="4" w:space="0" w:color="auto"/>
              <w:right w:val="single" w:sz="4" w:space="0" w:color="auto"/>
            </w:tcBorders>
            <w:tcMar>
              <w:left w:w="43" w:type="dxa"/>
              <w:right w:w="43" w:type="dxa"/>
            </w:tcMar>
          </w:tcPr>
          <w:p w14:paraId="1183D7E0"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606" w:type="pct"/>
            <w:tcBorders>
              <w:top w:val="single" w:sz="4" w:space="0" w:color="auto"/>
              <w:left w:val="single" w:sz="4" w:space="0" w:color="auto"/>
              <w:bottom w:val="single" w:sz="4" w:space="0" w:color="auto"/>
              <w:right w:val="single" w:sz="4" w:space="0" w:color="auto"/>
            </w:tcBorders>
            <w:tcMar>
              <w:left w:w="43" w:type="dxa"/>
              <w:right w:w="43" w:type="dxa"/>
            </w:tcMar>
          </w:tcPr>
          <w:p w14:paraId="09FD6F24"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556" w:type="pct"/>
            <w:tcBorders>
              <w:top w:val="single" w:sz="4" w:space="0" w:color="auto"/>
              <w:left w:val="single" w:sz="4" w:space="0" w:color="auto"/>
              <w:bottom w:val="single" w:sz="4" w:space="0" w:color="auto"/>
              <w:right w:val="single" w:sz="4" w:space="0" w:color="auto"/>
            </w:tcBorders>
            <w:tcMar>
              <w:left w:w="43" w:type="dxa"/>
              <w:right w:w="43" w:type="dxa"/>
            </w:tcMar>
          </w:tcPr>
          <w:p w14:paraId="5A9D657C" w14:textId="77777777" w:rsidR="00B17A7D" w:rsidRPr="003F56F0" w:rsidRDefault="00B17A7D" w:rsidP="00761547">
            <w:pPr>
              <w:suppressAutoHyphens/>
              <w:spacing w:before="10" w:after="10"/>
              <w:ind w:right="35"/>
              <w:jc w:val="right"/>
              <w:rPr>
                <w:sz w:val="20"/>
                <w:szCs w:val="20"/>
              </w:rPr>
            </w:pPr>
            <w:r w:rsidRPr="003F56F0">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634B22BB" w14:textId="77777777" w:rsidR="00B17A7D" w:rsidRPr="003F56F0" w:rsidRDefault="00B17A7D" w:rsidP="00761547">
            <w:pPr>
              <w:suppressAutoHyphens/>
              <w:spacing w:before="10" w:after="10"/>
              <w:ind w:right="35"/>
              <w:jc w:val="right"/>
              <w:rPr>
                <w:sz w:val="20"/>
                <w:szCs w:val="20"/>
                <w:highlight w:val="yellow"/>
                <w:lang w:eastAsia="en-CA"/>
              </w:rPr>
            </w:pPr>
            <w:r w:rsidRPr="003F56F0">
              <w:rPr>
                <w:sz w:val="20"/>
                <w:szCs w:val="20"/>
              </w:rPr>
              <w:t>0</w:t>
            </w:r>
          </w:p>
        </w:tc>
        <w:tc>
          <w:tcPr>
            <w:tcW w:w="625" w:type="pct"/>
            <w:tcBorders>
              <w:top w:val="single" w:sz="4" w:space="0" w:color="auto"/>
              <w:left w:val="nil"/>
              <w:bottom w:val="single" w:sz="4" w:space="0" w:color="auto"/>
              <w:right w:val="single" w:sz="4" w:space="0" w:color="auto"/>
            </w:tcBorders>
            <w:tcMar>
              <w:left w:w="43" w:type="dxa"/>
              <w:right w:w="43" w:type="dxa"/>
            </w:tcMar>
          </w:tcPr>
          <w:p w14:paraId="54805439" w14:textId="77777777" w:rsidR="00B17A7D" w:rsidRPr="003F56F0" w:rsidRDefault="00B17A7D" w:rsidP="00761547">
            <w:pPr>
              <w:suppressAutoHyphens/>
              <w:spacing w:before="10" w:after="10"/>
              <w:ind w:right="35"/>
              <w:jc w:val="right"/>
              <w:rPr>
                <w:sz w:val="20"/>
                <w:szCs w:val="20"/>
              </w:rPr>
            </w:pPr>
            <w:r w:rsidRPr="003F56F0">
              <w:rPr>
                <w:sz w:val="20"/>
                <w:szCs w:val="20"/>
              </w:rPr>
              <w:t>5</w:t>
            </w:r>
            <w:r>
              <w:rPr>
                <w:sz w:val="20"/>
                <w:szCs w:val="20"/>
              </w:rPr>
              <w:t> </w:t>
            </w:r>
            <w:r w:rsidRPr="003F56F0">
              <w:rPr>
                <w:sz w:val="20"/>
                <w:szCs w:val="20"/>
              </w:rPr>
              <w:t>468</w:t>
            </w:r>
            <w:r>
              <w:rPr>
                <w:sz w:val="20"/>
                <w:szCs w:val="20"/>
              </w:rPr>
              <w:t> </w:t>
            </w:r>
            <w:r w:rsidRPr="003F56F0">
              <w:rPr>
                <w:sz w:val="20"/>
                <w:szCs w:val="20"/>
              </w:rPr>
              <w:t>020</w:t>
            </w:r>
          </w:p>
        </w:tc>
        <w:tc>
          <w:tcPr>
            <w:tcW w:w="575" w:type="pct"/>
            <w:tcBorders>
              <w:top w:val="single" w:sz="4" w:space="0" w:color="auto"/>
              <w:left w:val="nil"/>
              <w:bottom w:val="single" w:sz="4" w:space="0" w:color="auto"/>
              <w:right w:val="single" w:sz="4" w:space="0" w:color="auto"/>
            </w:tcBorders>
            <w:tcMar>
              <w:left w:w="43" w:type="dxa"/>
              <w:right w:w="43" w:type="dxa"/>
            </w:tcMar>
          </w:tcPr>
          <w:p w14:paraId="5A2BE4F3" w14:textId="77777777" w:rsidR="00B17A7D" w:rsidRPr="003F56F0" w:rsidRDefault="00B17A7D" w:rsidP="00761547">
            <w:pPr>
              <w:suppressAutoHyphens/>
              <w:spacing w:before="10" w:after="10"/>
              <w:jc w:val="center"/>
              <w:rPr>
                <w:sz w:val="20"/>
                <w:szCs w:val="20"/>
                <w:lang w:eastAsia="en-CA"/>
              </w:rPr>
            </w:pPr>
            <w:r w:rsidRPr="003F56F0">
              <w:rPr>
                <w:sz w:val="20"/>
                <w:szCs w:val="20"/>
                <w:lang w:eastAsia="en-CA"/>
              </w:rPr>
              <w:t>25</w:t>
            </w:r>
            <w:r>
              <w:rPr>
                <w:sz w:val="20"/>
                <w:szCs w:val="20"/>
                <w:lang w:eastAsia="en-CA"/>
              </w:rPr>
              <w:t>,</w:t>
            </w:r>
            <w:r w:rsidRPr="003F56F0">
              <w:rPr>
                <w:sz w:val="20"/>
                <w:szCs w:val="20"/>
                <w:lang w:eastAsia="en-CA"/>
              </w:rPr>
              <w:t>1</w:t>
            </w:r>
          </w:p>
        </w:tc>
      </w:tr>
      <w:tr w:rsidR="00B17A7D" w:rsidRPr="003F56F0" w14:paraId="53E4BFE9" w14:textId="77777777" w:rsidTr="00DF3B4D">
        <w:trPr>
          <w:trHeight w:val="20"/>
        </w:trPr>
        <w:tc>
          <w:tcPr>
            <w:tcW w:w="848" w:type="pct"/>
            <w:tcBorders>
              <w:top w:val="nil"/>
              <w:left w:val="single" w:sz="4" w:space="0" w:color="auto"/>
              <w:bottom w:val="single" w:sz="4" w:space="0" w:color="auto"/>
              <w:right w:val="single" w:sz="4" w:space="0" w:color="auto"/>
            </w:tcBorders>
            <w:tcMar>
              <w:left w:w="43" w:type="dxa"/>
              <w:right w:w="43" w:type="dxa"/>
            </w:tcMar>
          </w:tcPr>
          <w:p w14:paraId="1C3DA40C" w14:textId="77777777" w:rsidR="00B17A7D" w:rsidRPr="003F56F0" w:rsidRDefault="00B17A7D" w:rsidP="00761547">
            <w:pPr>
              <w:suppressAutoHyphens/>
              <w:spacing w:before="10" w:after="10"/>
              <w:ind w:left="96" w:right="84"/>
              <w:jc w:val="left"/>
              <w:rPr>
                <w:b/>
                <w:bCs/>
                <w:i/>
                <w:iCs/>
                <w:sz w:val="20"/>
                <w:szCs w:val="20"/>
                <w:lang w:eastAsia="en-CA"/>
              </w:rPr>
            </w:pPr>
            <w:r>
              <w:rPr>
                <w:b/>
                <w:bCs/>
                <w:i/>
                <w:iCs/>
                <w:sz w:val="20"/>
                <w:szCs w:val="20"/>
                <w:lang w:val="ru-RU" w:eastAsia="en-CA"/>
              </w:rPr>
              <w:t>Итого</w:t>
            </w:r>
          </w:p>
        </w:tc>
        <w:tc>
          <w:tcPr>
            <w:tcW w:w="606" w:type="pct"/>
            <w:tcBorders>
              <w:top w:val="single" w:sz="4" w:space="0" w:color="auto"/>
              <w:left w:val="nil"/>
              <w:bottom w:val="single" w:sz="4" w:space="0" w:color="auto"/>
              <w:right w:val="single" w:sz="4" w:space="0" w:color="auto"/>
            </w:tcBorders>
            <w:tcMar>
              <w:left w:w="43" w:type="dxa"/>
              <w:right w:w="43" w:type="dxa"/>
            </w:tcMar>
          </w:tcPr>
          <w:p w14:paraId="03CB1C9B" w14:textId="77777777" w:rsidR="00B17A7D" w:rsidRPr="003F56F0" w:rsidRDefault="00B17A7D" w:rsidP="00761547">
            <w:pPr>
              <w:suppressAutoHyphens/>
              <w:spacing w:before="10" w:after="10"/>
              <w:ind w:right="35"/>
              <w:jc w:val="right"/>
              <w:rPr>
                <w:b/>
                <w:bCs/>
                <w:i/>
                <w:iCs/>
                <w:sz w:val="20"/>
                <w:szCs w:val="20"/>
              </w:rPr>
            </w:pPr>
            <w:r w:rsidRPr="003F56F0">
              <w:rPr>
                <w:b/>
                <w:bCs/>
                <w:i/>
                <w:iCs/>
                <w:sz w:val="20"/>
                <w:szCs w:val="20"/>
              </w:rPr>
              <w:t>5</w:t>
            </w:r>
            <w:r>
              <w:rPr>
                <w:b/>
                <w:bCs/>
                <w:i/>
                <w:iCs/>
                <w:sz w:val="20"/>
                <w:szCs w:val="20"/>
              </w:rPr>
              <w:t> </w:t>
            </w:r>
            <w:r w:rsidRPr="003F56F0">
              <w:rPr>
                <w:b/>
                <w:bCs/>
                <w:i/>
                <w:iCs/>
                <w:sz w:val="20"/>
                <w:szCs w:val="20"/>
              </w:rPr>
              <w:t>468</w:t>
            </w:r>
            <w:r>
              <w:rPr>
                <w:b/>
                <w:bCs/>
                <w:i/>
                <w:iCs/>
                <w:sz w:val="20"/>
                <w:szCs w:val="20"/>
              </w:rPr>
              <w:t> </w:t>
            </w:r>
            <w:r w:rsidRPr="003F56F0">
              <w:rPr>
                <w:b/>
                <w:bCs/>
                <w:i/>
                <w:iCs/>
                <w:sz w:val="20"/>
                <w:szCs w:val="20"/>
              </w:rPr>
              <w:t>020</w:t>
            </w:r>
          </w:p>
        </w:tc>
        <w:tc>
          <w:tcPr>
            <w:tcW w:w="606" w:type="pct"/>
            <w:tcBorders>
              <w:top w:val="single" w:sz="4" w:space="0" w:color="auto"/>
              <w:left w:val="nil"/>
              <w:bottom w:val="single" w:sz="4" w:space="0" w:color="auto"/>
              <w:right w:val="single" w:sz="4" w:space="0" w:color="auto"/>
            </w:tcBorders>
            <w:tcMar>
              <w:left w:w="43" w:type="dxa"/>
              <w:right w:w="43" w:type="dxa"/>
            </w:tcMar>
          </w:tcPr>
          <w:p w14:paraId="22151B49" w14:textId="77777777" w:rsidR="00B17A7D" w:rsidRPr="003F56F0" w:rsidRDefault="00B17A7D" w:rsidP="00761547">
            <w:pPr>
              <w:suppressAutoHyphens/>
              <w:spacing w:before="10" w:after="10"/>
              <w:ind w:right="35"/>
              <w:jc w:val="right"/>
              <w:rPr>
                <w:b/>
                <w:bCs/>
                <w:i/>
                <w:iCs/>
                <w:sz w:val="20"/>
                <w:szCs w:val="20"/>
              </w:rPr>
            </w:pPr>
            <w:r w:rsidRPr="003F56F0">
              <w:rPr>
                <w:b/>
                <w:bCs/>
                <w:i/>
                <w:iCs/>
                <w:sz w:val="20"/>
                <w:szCs w:val="20"/>
              </w:rPr>
              <w:t>23</w:t>
            </w:r>
            <w:r>
              <w:rPr>
                <w:b/>
                <w:bCs/>
                <w:i/>
                <w:iCs/>
                <w:sz w:val="20"/>
                <w:szCs w:val="20"/>
              </w:rPr>
              <w:t> </w:t>
            </w:r>
            <w:r w:rsidRPr="003F56F0">
              <w:rPr>
                <w:b/>
                <w:bCs/>
                <w:i/>
                <w:iCs/>
                <w:sz w:val="20"/>
                <w:szCs w:val="20"/>
              </w:rPr>
              <w:t>760</w:t>
            </w:r>
          </w:p>
        </w:tc>
        <w:tc>
          <w:tcPr>
            <w:tcW w:w="606" w:type="pct"/>
            <w:tcBorders>
              <w:top w:val="single" w:sz="4" w:space="0" w:color="auto"/>
              <w:left w:val="single" w:sz="4" w:space="0" w:color="auto"/>
              <w:bottom w:val="single" w:sz="4" w:space="0" w:color="auto"/>
              <w:right w:val="single" w:sz="4" w:space="0" w:color="auto"/>
            </w:tcBorders>
            <w:tcMar>
              <w:left w:w="43" w:type="dxa"/>
              <w:right w:w="43" w:type="dxa"/>
            </w:tcMar>
          </w:tcPr>
          <w:p w14:paraId="1EC4831B" w14:textId="77777777" w:rsidR="00B17A7D" w:rsidRPr="003F56F0" w:rsidRDefault="00B17A7D" w:rsidP="00761547">
            <w:pPr>
              <w:suppressAutoHyphens/>
              <w:spacing w:before="10" w:after="10"/>
              <w:ind w:right="35"/>
              <w:jc w:val="right"/>
              <w:rPr>
                <w:b/>
                <w:bCs/>
                <w:i/>
                <w:iCs/>
                <w:sz w:val="20"/>
                <w:szCs w:val="20"/>
              </w:rPr>
            </w:pPr>
            <w:r w:rsidRPr="003F56F0">
              <w:rPr>
                <w:b/>
                <w:bCs/>
                <w:i/>
                <w:iCs/>
                <w:sz w:val="20"/>
                <w:szCs w:val="20"/>
              </w:rPr>
              <w:t>0</w:t>
            </w:r>
          </w:p>
        </w:tc>
        <w:tc>
          <w:tcPr>
            <w:tcW w:w="556" w:type="pct"/>
            <w:tcBorders>
              <w:top w:val="single" w:sz="4" w:space="0" w:color="auto"/>
              <w:left w:val="single" w:sz="4" w:space="0" w:color="auto"/>
              <w:bottom w:val="single" w:sz="4" w:space="0" w:color="auto"/>
              <w:right w:val="single" w:sz="4" w:space="0" w:color="auto"/>
            </w:tcBorders>
            <w:tcMar>
              <w:left w:w="43" w:type="dxa"/>
              <w:right w:w="43" w:type="dxa"/>
            </w:tcMar>
          </w:tcPr>
          <w:p w14:paraId="73E67680" w14:textId="77777777" w:rsidR="00B17A7D" w:rsidRPr="003F56F0" w:rsidRDefault="00B17A7D" w:rsidP="00761547">
            <w:pPr>
              <w:suppressAutoHyphens/>
              <w:spacing w:before="10" w:after="10"/>
              <w:ind w:right="35"/>
              <w:jc w:val="right"/>
              <w:rPr>
                <w:b/>
                <w:bCs/>
                <w:i/>
                <w:iCs/>
                <w:sz w:val="20"/>
                <w:szCs w:val="20"/>
              </w:rPr>
            </w:pPr>
            <w:r w:rsidRPr="003F56F0">
              <w:rPr>
                <w:b/>
                <w:bCs/>
                <w:i/>
                <w:iCs/>
                <w:sz w:val="20"/>
                <w:szCs w:val="20"/>
              </w:rPr>
              <w:t>779</w:t>
            </w:r>
            <w:r>
              <w:rPr>
                <w:b/>
                <w:bCs/>
                <w:i/>
                <w:iCs/>
                <w:sz w:val="20"/>
                <w:szCs w:val="20"/>
              </w:rPr>
              <w:t> </w:t>
            </w:r>
            <w:r w:rsidRPr="003F56F0">
              <w:rPr>
                <w:b/>
                <w:bCs/>
                <w:i/>
                <w:iCs/>
                <w:sz w:val="20"/>
                <w:szCs w:val="20"/>
              </w:rPr>
              <w:t>784</w:t>
            </w:r>
          </w:p>
        </w:tc>
        <w:tc>
          <w:tcPr>
            <w:tcW w:w="578" w:type="pct"/>
            <w:tcBorders>
              <w:top w:val="single" w:sz="4" w:space="0" w:color="auto"/>
              <w:left w:val="nil"/>
              <w:bottom w:val="single" w:sz="4" w:space="0" w:color="auto"/>
              <w:right w:val="single" w:sz="4" w:space="0" w:color="auto"/>
            </w:tcBorders>
            <w:tcMar>
              <w:left w:w="43" w:type="dxa"/>
              <w:right w:w="43" w:type="dxa"/>
            </w:tcMar>
          </w:tcPr>
          <w:p w14:paraId="6B5D0894" w14:textId="77777777" w:rsidR="00B17A7D" w:rsidRPr="003F56F0" w:rsidRDefault="00B17A7D" w:rsidP="00761547">
            <w:pPr>
              <w:suppressAutoHyphens/>
              <w:spacing w:before="10" w:after="10"/>
              <w:ind w:right="35"/>
              <w:jc w:val="right"/>
              <w:rPr>
                <w:b/>
                <w:bCs/>
                <w:i/>
                <w:iCs/>
                <w:sz w:val="20"/>
                <w:szCs w:val="20"/>
              </w:rPr>
            </w:pPr>
            <w:r w:rsidRPr="003F56F0">
              <w:rPr>
                <w:b/>
                <w:bCs/>
                <w:i/>
                <w:iCs/>
                <w:sz w:val="20"/>
                <w:szCs w:val="20"/>
              </w:rPr>
              <w:t>4</w:t>
            </w:r>
            <w:r>
              <w:rPr>
                <w:b/>
                <w:bCs/>
                <w:i/>
                <w:iCs/>
                <w:sz w:val="20"/>
                <w:szCs w:val="20"/>
              </w:rPr>
              <w:t> </w:t>
            </w:r>
            <w:r w:rsidRPr="003F56F0">
              <w:rPr>
                <w:b/>
                <w:bCs/>
                <w:i/>
                <w:iCs/>
                <w:sz w:val="20"/>
                <w:szCs w:val="20"/>
              </w:rPr>
              <w:t>087</w:t>
            </w:r>
            <w:r>
              <w:rPr>
                <w:b/>
                <w:bCs/>
                <w:i/>
                <w:iCs/>
                <w:sz w:val="20"/>
                <w:szCs w:val="20"/>
              </w:rPr>
              <w:t> </w:t>
            </w:r>
            <w:r w:rsidRPr="003F56F0">
              <w:rPr>
                <w:b/>
                <w:bCs/>
                <w:i/>
                <w:iCs/>
                <w:sz w:val="20"/>
                <w:szCs w:val="20"/>
              </w:rPr>
              <w:t>409</w:t>
            </w:r>
          </w:p>
        </w:tc>
        <w:tc>
          <w:tcPr>
            <w:tcW w:w="625" w:type="pct"/>
            <w:tcBorders>
              <w:top w:val="single" w:sz="4" w:space="0" w:color="auto"/>
              <w:left w:val="nil"/>
              <w:bottom w:val="single" w:sz="4" w:space="0" w:color="auto"/>
              <w:right w:val="single" w:sz="4" w:space="0" w:color="auto"/>
            </w:tcBorders>
            <w:tcMar>
              <w:left w:w="43" w:type="dxa"/>
              <w:right w:w="43" w:type="dxa"/>
            </w:tcMar>
          </w:tcPr>
          <w:p w14:paraId="6B1F0E2C" w14:textId="77777777" w:rsidR="00B17A7D" w:rsidRPr="003F56F0" w:rsidRDefault="00B17A7D" w:rsidP="00761547">
            <w:pPr>
              <w:suppressAutoHyphens/>
              <w:spacing w:before="10" w:after="10"/>
              <w:ind w:right="35"/>
              <w:jc w:val="right"/>
              <w:rPr>
                <w:b/>
                <w:bCs/>
                <w:i/>
                <w:iCs/>
                <w:sz w:val="20"/>
                <w:szCs w:val="20"/>
              </w:rPr>
            </w:pPr>
            <w:r w:rsidRPr="003F56F0">
              <w:rPr>
                <w:b/>
                <w:bCs/>
                <w:i/>
                <w:iCs/>
                <w:sz w:val="20"/>
                <w:szCs w:val="20"/>
              </w:rPr>
              <w:t>10</w:t>
            </w:r>
            <w:r>
              <w:rPr>
                <w:b/>
                <w:bCs/>
                <w:i/>
                <w:iCs/>
                <w:sz w:val="20"/>
                <w:szCs w:val="20"/>
              </w:rPr>
              <w:t> </w:t>
            </w:r>
            <w:r w:rsidRPr="003F56F0">
              <w:rPr>
                <w:b/>
                <w:bCs/>
                <w:i/>
                <w:iCs/>
                <w:sz w:val="20"/>
                <w:szCs w:val="20"/>
              </w:rPr>
              <w:t>358</w:t>
            </w:r>
            <w:r>
              <w:rPr>
                <w:b/>
                <w:bCs/>
                <w:i/>
                <w:iCs/>
                <w:sz w:val="20"/>
                <w:szCs w:val="20"/>
              </w:rPr>
              <w:t> </w:t>
            </w:r>
            <w:r w:rsidRPr="003F56F0">
              <w:rPr>
                <w:b/>
                <w:bCs/>
                <w:i/>
                <w:iCs/>
                <w:sz w:val="20"/>
                <w:szCs w:val="20"/>
              </w:rPr>
              <w:t>973</w:t>
            </w:r>
          </w:p>
        </w:tc>
        <w:tc>
          <w:tcPr>
            <w:tcW w:w="575" w:type="pct"/>
            <w:tcBorders>
              <w:top w:val="single" w:sz="4" w:space="0" w:color="auto"/>
              <w:left w:val="nil"/>
              <w:bottom w:val="single" w:sz="4" w:space="0" w:color="auto"/>
              <w:right w:val="single" w:sz="4" w:space="0" w:color="auto"/>
            </w:tcBorders>
            <w:tcMar>
              <w:left w:w="43" w:type="dxa"/>
              <w:right w:w="43" w:type="dxa"/>
            </w:tcMar>
          </w:tcPr>
          <w:p w14:paraId="216FAA4B" w14:textId="77777777" w:rsidR="00B17A7D" w:rsidRPr="009963C5" w:rsidRDefault="00B17A7D" w:rsidP="00761547">
            <w:pPr>
              <w:suppressAutoHyphens/>
              <w:spacing w:before="10" w:after="10"/>
              <w:jc w:val="center"/>
              <w:rPr>
                <w:b/>
                <w:bCs/>
                <w:i/>
                <w:iCs/>
                <w:sz w:val="20"/>
                <w:szCs w:val="20"/>
              </w:rPr>
            </w:pPr>
            <w:r w:rsidRPr="009963C5">
              <w:rPr>
                <w:b/>
                <w:bCs/>
                <w:i/>
                <w:iCs/>
                <w:sz w:val="20"/>
                <w:szCs w:val="20"/>
              </w:rPr>
              <w:t>47</w:t>
            </w:r>
            <w:r>
              <w:rPr>
                <w:b/>
                <w:bCs/>
                <w:i/>
                <w:iCs/>
                <w:sz w:val="20"/>
                <w:szCs w:val="20"/>
              </w:rPr>
              <w:t>,</w:t>
            </w:r>
            <w:r w:rsidRPr="009963C5">
              <w:rPr>
                <w:b/>
                <w:bCs/>
                <w:i/>
                <w:iCs/>
                <w:sz w:val="20"/>
                <w:szCs w:val="20"/>
              </w:rPr>
              <w:t>5</w:t>
            </w:r>
          </w:p>
        </w:tc>
      </w:tr>
      <w:tr w:rsidR="00B17A7D" w:rsidRPr="003F56F0" w14:paraId="7FB704AD" w14:textId="77777777" w:rsidTr="00DF3B4D">
        <w:trPr>
          <w:trHeight w:val="20"/>
        </w:trPr>
        <w:tc>
          <w:tcPr>
            <w:tcW w:w="848" w:type="pct"/>
            <w:tcBorders>
              <w:top w:val="nil"/>
              <w:left w:val="single" w:sz="4" w:space="0" w:color="auto"/>
              <w:bottom w:val="single" w:sz="4" w:space="0" w:color="auto"/>
              <w:right w:val="single" w:sz="4" w:space="0" w:color="auto"/>
            </w:tcBorders>
            <w:tcMar>
              <w:left w:w="43" w:type="dxa"/>
              <w:right w:w="43" w:type="dxa"/>
            </w:tcMar>
          </w:tcPr>
          <w:p w14:paraId="09A31E1F" w14:textId="77777777" w:rsidR="00B17A7D" w:rsidRPr="003F56F0" w:rsidRDefault="00B17A7D" w:rsidP="00761547">
            <w:pPr>
              <w:suppressAutoHyphens/>
              <w:spacing w:before="10" w:after="10"/>
              <w:ind w:left="96" w:right="84"/>
              <w:jc w:val="left"/>
              <w:rPr>
                <w:sz w:val="20"/>
                <w:szCs w:val="20"/>
                <w:lang w:eastAsia="en-CA"/>
              </w:rPr>
            </w:pPr>
            <w:r>
              <w:rPr>
                <w:b/>
                <w:bCs/>
                <w:sz w:val="20"/>
                <w:szCs w:val="20"/>
                <w:lang w:val="ru-RU" w:eastAsia="en-CA"/>
              </w:rPr>
              <w:t>Всего</w:t>
            </w:r>
          </w:p>
        </w:tc>
        <w:tc>
          <w:tcPr>
            <w:tcW w:w="606" w:type="pct"/>
            <w:tcBorders>
              <w:top w:val="single" w:sz="4" w:space="0" w:color="auto"/>
              <w:left w:val="nil"/>
              <w:bottom w:val="single" w:sz="4" w:space="0" w:color="auto"/>
              <w:right w:val="single" w:sz="4" w:space="0" w:color="auto"/>
            </w:tcBorders>
            <w:tcMar>
              <w:left w:w="43" w:type="dxa"/>
              <w:right w:w="43" w:type="dxa"/>
            </w:tcMar>
          </w:tcPr>
          <w:p w14:paraId="51C741E2" w14:textId="77777777" w:rsidR="00B17A7D" w:rsidRPr="003F56F0" w:rsidRDefault="00B17A7D" w:rsidP="00761547">
            <w:pPr>
              <w:suppressAutoHyphens/>
              <w:spacing w:before="10" w:after="10"/>
              <w:ind w:right="35"/>
              <w:jc w:val="right"/>
              <w:rPr>
                <w:b/>
                <w:bCs/>
                <w:sz w:val="20"/>
                <w:szCs w:val="20"/>
              </w:rPr>
            </w:pPr>
            <w:r w:rsidRPr="003F56F0">
              <w:rPr>
                <w:b/>
                <w:bCs/>
                <w:sz w:val="20"/>
                <w:szCs w:val="20"/>
              </w:rPr>
              <w:t>15</w:t>
            </w:r>
            <w:r>
              <w:rPr>
                <w:b/>
                <w:bCs/>
                <w:sz w:val="20"/>
                <w:szCs w:val="20"/>
              </w:rPr>
              <w:t> </w:t>
            </w:r>
            <w:r w:rsidRPr="003F56F0">
              <w:rPr>
                <w:b/>
                <w:bCs/>
                <w:sz w:val="20"/>
                <w:szCs w:val="20"/>
              </w:rPr>
              <w:t>042</w:t>
            </w:r>
            <w:r>
              <w:rPr>
                <w:b/>
                <w:bCs/>
                <w:sz w:val="20"/>
                <w:szCs w:val="20"/>
              </w:rPr>
              <w:t> </w:t>
            </w:r>
            <w:r w:rsidRPr="003F56F0">
              <w:rPr>
                <w:b/>
                <w:bCs/>
                <w:sz w:val="20"/>
                <w:szCs w:val="20"/>
              </w:rPr>
              <w:t>342</w:t>
            </w:r>
          </w:p>
        </w:tc>
        <w:tc>
          <w:tcPr>
            <w:tcW w:w="606" w:type="pct"/>
            <w:tcBorders>
              <w:top w:val="single" w:sz="4" w:space="0" w:color="auto"/>
              <w:left w:val="nil"/>
              <w:bottom w:val="single" w:sz="4" w:space="0" w:color="auto"/>
              <w:right w:val="single" w:sz="4" w:space="0" w:color="auto"/>
            </w:tcBorders>
            <w:tcMar>
              <w:left w:w="43" w:type="dxa"/>
              <w:right w:w="43" w:type="dxa"/>
            </w:tcMar>
          </w:tcPr>
          <w:p w14:paraId="643764E6" w14:textId="77777777" w:rsidR="00B17A7D" w:rsidRPr="003F56F0" w:rsidRDefault="00B17A7D" w:rsidP="00761547">
            <w:pPr>
              <w:suppressAutoHyphens/>
              <w:spacing w:before="10" w:after="10"/>
              <w:ind w:right="35"/>
              <w:jc w:val="right"/>
              <w:rPr>
                <w:b/>
                <w:bCs/>
                <w:sz w:val="20"/>
                <w:szCs w:val="20"/>
              </w:rPr>
            </w:pPr>
            <w:r w:rsidRPr="003F56F0">
              <w:rPr>
                <w:b/>
                <w:bCs/>
                <w:sz w:val="20"/>
                <w:szCs w:val="20"/>
              </w:rPr>
              <w:t>23</w:t>
            </w:r>
            <w:r>
              <w:rPr>
                <w:b/>
                <w:bCs/>
                <w:sz w:val="20"/>
                <w:szCs w:val="20"/>
              </w:rPr>
              <w:t> </w:t>
            </w:r>
            <w:r w:rsidRPr="003F56F0">
              <w:rPr>
                <w:b/>
                <w:bCs/>
                <w:sz w:val="20"/>
                <w:szCs w:val="20"/>
              </w:rPr>
              <w:t>760</w:t>
            </w:r>
          </w:p>
        </w:tc>
        <w:tc>
          <w:tcPr>
            <w:tcW w:w="606" w:type="pct"/>
            <w:tcBorders>
              <w:top w:val="single" w:sz="4" w:space="0" w:color="auto"/>
              <w:left w:val="single" w:sz="4" w:space="0" w:color="auto"/>
              <w:bottom w:val="single" w:sz="4" w:space="0" w:color="auto"/>
              <w:right w:val="single" w:sz="4" w:space="0" w:color="auto"/>
            </w:tcBorders>
            <w:tcMar>
              <w:left w:w="43" w:type="dxa"/>
              <w:right w:w="43" w:type="dxa"/>
            </w:tcMar>
          </w:tcPr>
          <w:p w14:paraId="3C26B7AD" w14:textId="77777777" w:rsidR="00B17A7D" w:rsidRPr="003F56F0" w:rsidRDefault="00B17A7D" w:rsidP="00761547">
            <w:pPr>
              <w:suppressAutoHyphens/>
              <w:spacing w:before="10" w:after="10"/>
              <w:ind w:right="35"/>
              <w:jc w:val="right"/>
              <w:rPr>
                <w:b/>
                <w:bCs/>
                <w:sz w:val="20"/>
                <w:szCs w:val="20"/>
              </w:rPr>
            </w:pPr>
            <w:r w:rsidRPr="003F56F0">
              <w:rPr>
                <w:b/>
                <w:bCs/>
                <w:sz w:val="20"/>
                <w:szCs w:val="20"/>
              </w:rPr>
              <w:t>1</w:t>
            </w:r>
            <w:r>
              <w:rPr>
                <w:b/>
                <w:bCs/>
                <w:sz w:val="20"/>
                <w:szCs w:val="20"/>
              </w:rPr>
              <w:t> </w:t>
            </w:r>
            <w:r w:rsidRPr="003F56F0">
              <w:rPr>
                <w:b/>
                <w:bCs/>
                <w:sz w:val="20"/>
                <w:szCs w:val="20"/>
              </w:rPr>
              <w:t>863</w:t>
            </w:r>
            <w:r>
              <w:rPr>
                <w:b/>
                <w:bCs/>
                <w:sz w:val="20"/>
                <w:szCs w:val="20"/>
              </w:rPr>
              <w:t> </w:t>
            </w:r>
            <w:r w:rsidRPr="003F56F0">
              <w:rPr>
                <w:b/>
                <w:bCs/>
                <w:sz w:val="20"/>
                <w:szCs w:val="20"/>
              </w:rPr>
              <w:t>074</w:t>
            </w:r>
          </w:p>
        </w:tc>
        <w:tc>
          <w:tcPr>
            <w:tcW w:w="556" w:type="pct"/>
            <w:tcBorders>
              <w:top w:val="single" w:sz="4" w:space="0" w:color="auto"/>
              <w:left w:val="single" w:sz="4" w:space="0" w:color="auto"/>
              <w:bottom w:val="single" w:sz="4" w:space="0" w:color="auto"/>
              <w:right w:val="single" w:sz="4" w:space="0" w:color="auto"/>
            </w:tcBorders>
            <w:tcMar>
              <w:left w:w="43" w:type="dxa"/>
              <w:right w:w="43" w:type="dxa"/>
            </w:tcMar>
          </w:tcPr>
          <w:p w14:paraId="346145CF" w14:textId="77777777" w:rsidR="00B17A7D" w:rsidRPr="003F56F0" w:rsidRDefault="00B17A7D" w:rsidP="00761547">
            <w:pPr>
              <w:suppressAutoHyphens/>
              <w:spacing w:before="10" w:after="10"/>
              <w:ind w:right="35"/>
              <w:jc w:val="right"/>
              <w:rPr>
                <w:b/>
                <w:bCs/>
                <w:sz w:val="20"/>
                <w:szCs w:val="20"/>
              </w:rPr>
            </w:pPr>
            <w:r w:rsidRPr="003F56F0">
              <w:rPr>
                <w:b/>
                <w:bCs/>
                <w:sz w:val="20"/>
                <w:szCs w:val="20"/>
              </w:rPr>
              <w:t>779</w:t>
            </w:r>
            <w:r>
              <w:rPr>
                <w:b/>
                <w:bCs/>
                <w:sz w:val="20"/>
                <w:szCs w:val="20"/>
              </w:rPr>
              <w:t> </w:t>
            </w:r>
            <w:r w:rsidRPr="003F56F0">
              <w:rPr>
                <w:b/>
                <w:bCs/>
                <w:sz w:val="20"/>
                <w:szCs w:val="20"/>
              </w:rPr>
              <w:t>784</w:t>
            </w:r>
          </w:p>
        </w:tc>
        <w:tc>
          <w:tcPr>
            <w:tcW w:w="578" w:type="pct"/>
            <w:tcBorders>
              <w:top w:val="single" w:sz="4" w:space="0" w:color="auto"/>
              <w:left w:val="nil"/>
              <w:bottom w:val="single" w:sz="4" w:space="0" w:color="auto"/>
              <w:right w:val="single" w:sz="4" w:space="0" w:color="auto"/>
            </w:tcBorders>
            <w:tcMar>
              <w:left w:w="43" w:type="dxa"/>
              <w:right w:w="43" w:type="dxa"/>
            </w:tcMar>
          </w:tcPr>
          <w:p w14:paraId="12BFE780" w14:textId="77777777" w:rsidR="00B17A7D" w:rsidRPr="003F56F0" w:rsidRDefault="00B17A7D" w:rsidP="00761547">
            <w:pPr>
              <w:suppressAutoHyphens/>
              <w:spacing w:before="10" w:after="10"/>
              <w:ind w:right="35"/>
              <w:jc w:val="right"/>
              <w:rPr>
                <w:b/>
                <w:bCs/>
                <w:sz w:val="20"/>
                <w:szCs w:val="20"/>
                <w:highlight w:val="yellow"/>
              </w:rPr>
            </w:pPr>
            <w:r w:rsidRPr="003F56F0">
              <w:rPr>
                <w:b/>
                <w:bCs/>
                <w:sz w:val="20"/>
                <w:szCs w:val="20"/>
              </w:rPr>
              <w:t>4</w:t>
            </w:r>
            <w:r>
              <w:rPr>
                <w:b/>
                <w:bCs/>
                <w:sz w:val="20"/>
                <w:szCs w:val="20"/>
              </w:rPr>
              <w:t> </w:t>
            </w:r>
            <w:r w:rsidRPr="003F56F0">
              <w:rPr>
                <w:b/>
                <w:bCs/>
                <w:sz w:val="20"/>
                <w:szCs w:val="20"/>
              </w:rPr>
              <w:t>087</w:t>
            </w:r>
            <w:r>
              <w:rPr>
                <w:b/>
                <w:bCs/>
                <w:sz w:val="20"/>
                <w:szCs w:val="20"/>
              </w:rPr>
              <w:t> </w:t>
            </w:r>
            <w:r w:rsidRPr="003F56F0">
              <w:rPr>
                <w:b/>
                <w:bCs/>
                <w:sz w:val="20"/>
                <w:szCs w:val="20"/>
              </w:rPr>
              <w:t>409</w:t>
            </w:r>
          </w:p>
        </w:tc>
        <w:tc>
          <w:tcPr>
            <w:tcW w:w="625" w:type="pct"/>
            <w:tcBorders>
              <w:top w:val="single" w:sz="4" w:space="0" w:color="auto"/>
              <w:left w:val="nil"/>
              <w:bottom w:val="single" w:sz="4" w:space="0" w:color="auto"/>
              <w:right w:val="single" w:sz="4" w:space="0" w:color="auto"/>
            </w:tcBorders>
            <w:tcMar>
              <w:left w:w="43" w:type="dxa"/>
              <w:right w:w="43" w:type="dxa"/>
            </w:tcMar>
          </w:tcPr>
          <w:p w14:paraId="6720D00C" w14:textId="77777777" w:rsidR="00B17A7D" w:rsidRPr="003F56F0" w:rsidRDefault="00B17A7D" w:rsidP="00761547">
            <w:pPr>
              <w:suppressAutoHyphens/>
              <w:spacing w:before="10" w:after="10"/>
              <w:ind w:right="35"/>
              <w:jc w:val="right"/>
              <w:rPr>
                <w:b/>
                <w:bCs/>
                <w:sz w:val="20"/>
                <w:szCs w:val="20"/>
              </w:rPr>
            </w:pPr>
            <w:r w:rsidRPr="003F56F0">
              <w:rPr>
                <w:b/>
                <w:bCs/>
                <w:sz w:val="20"/>
                <w:szCs w:val="20"/>
              </w:rPr>
              <w:t>21</w:t>
            </w:r>
            <w:r>
              <w:rPr>
                <w:b/>
                <w:bCs/>
                <w:sz w:val="20"/>
                <w:szCs w:val="20"/>
              </w:rPr>
              <w:t> </w:t>
            </w:r>
            <w:r w:rsidRPr="003F56F0">
              <w:rPr>
                <w:b/>
                <w:bCs/>
                <w:sz w:val="20"/>
                <w:szCs w:val="20"/>
              </w:rPr>
              <w:t>796</w:t>
            </w:r>
            <w:r>
              <w:rPr>
                <w:b/>
                <w:bCs/>
                <w:sz w:val="20"/>
                <w:szCs w:val="20"/>
              </w:rPr>
              <w:t> </w:t>
            </w:r>
            <w:r w:rsidRPr="003F56F0">
              <w:rPr>
                <w:b/>
                <w:bCs/>
                <w:sz w:val="20"/>
                <w:szCs w:val="20"/>
              </w:rPr>
              <w:t>368</w:t>
            </w:r>
          </w:p>
        </w:tc>
        <w:tc>
          <w:tcPr>
            <w:tcW w:w="575" w:type="pct"/>
            <w:tcBorders>
              <w:top w:val="nil"/>
              <w:left w:val="nil"/>
              <w:bottom w:val="single" w:sz="4" w:space="0" w:color="auto"/>
              <w:right w:val="single" w:sz="4" w:space="0" w:color="auto"/>
            </w:tcBorders>
            <w:tcMar>
              <w:left w:w="43" w:type="dxa"/>
              <w:right w:w="43" w:type="dxa"/>
            </w:tcMar>
          </w:tcPr>
          <w:p w14:paraId="70DA3F30" w14:textId="77777777" w:rsidR="00B17A7D" w:rsidRPr="003F56F0" w:rsidRDefault="00B17A7D" w:rsidP="00761547">
            <w:pPr>
              <w:suppressAutoHyphens/>
              <w:spacing w:before="10" w:after="10"/>
              <w:jc w:val="center"/>
              <w:rPr>
                <w:b/>
                <w:bCs/>
                <w:sz w:val="20"/>
                <w:szCs w:val="20"/>
              </w:rPr>
            </w:pPr>
            <w:r w:rsidRPr="003F56F0">
              <w:rPr>
                <w:b/>
                <w:bCs/>
                <w:sz w:val="20"/>
                <w:szCs w:val="20"/>
              </w:rPr>
              <w:t>100</w:t>
            </w:r>
          </w:p>
        </w:tc>
      </w:tr>
    </w:tbl>
    <w:p w14:paraId="2B3B64F3" w14:textId="77777777" w:rsidR="00B17A7D" w:rsidRPr="005414F5" w:rsidRDefault="00B17A7D" w:rsidP="00B17A7D">
      <w:pPr>
        <w:pStyle w:val="Heading1"/>
        <w:numPr>
          <w:ilvl w:val="0"/>
          <w:numId w:val="1"/>
        </w:numPr>
        <w:spacing w:before="240"/>
        <w:rPr>
          <w:lang w:val="ru-RU"/>
        </w:rPr>
      </w:pPr>
      <w:r w:rsidRPr="005414F5">
        <w:rPr>
          <w:lang w:val="ru-RU"/>
        </w:rPr>
        <w:t>В Нигерии насчитывается около 80 000 технических специалистов (в том числе 800</w:t>
      </w:r>
      <w:r>
        <w:rPr>
          <w:lang w:val="ru-RU"/>
        </w:rPr>
        <w:t> </w:t>
      </w:r>
      <w:r w:rsidRPr="005414F5">
        <w:rPr>
          <w:lang w:val="ru-RU"/>
        </w:rPr>
        <w:t>женщин) и 30 000 мастерских, где используются ГФУ. По всей стране 29 учебных заведений предлагают программы по ХКВ с получением диплома или сертификата, в рамках которых работают около 78</w:t>
      </w:r>
      <w:r>
        <w:rPr>
          <w:lang w:val="ru-RU"/>
        </w:rPr>
        <w:t> </w:t>
      </w:r>
      <w:r w:rsidRPr="005414F5">
        <w:rPr>
          <w:lang w:val="ru-RU"/>
        </w:rPr>
        <w:t>преподавателей. Ежегодно эти программы выпускают около 1</w:t>
      </w:r>
      <w:r>
        <w:t> </w:t>
      </w:r>
      <w:r w:rsidRPr="005414F5">
        <w:rPr>
          <w:lang w:val="ru-RU"/>
        </w:rPr>
        <w:t>200</w:t>
      </w:r>
      <w:r>
        <w:rPr>
          <w:lang w:val="ru-RU"/>
        </w:rPr>
        <w:t> </w:t>
      </w:r>
      <w:r w:rsidRPr="005414F5">
        <w:rPr>
          <w:lang w:val="ru-RU"/>
        </w:rPr>
        <w:t>студентов. В</w:t>
      </w:r>
      <w:r>
        <w:rPr>
          <w:lang w:val="ru-RU"/>
        </w:rPr>
        <w:t> </w:t>
      </w:r>
      <w:r w:rsidRPr="005414F5">
        <w:rPr>
          <w:lang w:val="ru-RU"/>
        </w:rPr>
        <w:t>рамках ПОДПО в общей сложности 14 800 специалистов прошли обучение надлежащим методам технического обслуживания и безопасного обращения с</w:t>
      </w:r>
      <w:r>
        <w:rPr>
          <w:lang w:val="ru-RU"/>
        </w:rPr>
        <w:t> </w:t>
      </w:r>
      <w:r w:rsidRPr="005414F5">
        <w:rPr>
          <w:lang w:val="ru-RU"/>
        </w:rPr>
        <w:t>легковоспламеняющимися хладагентами, а еще 6</w:t>
      </w:r>
      <w:r>
        <w:rPr>
          <w:lang w:val="ru-RU"/>
        </w:rPr>
        <w:t> </w:t>
      </w:r>
      <w:r w:rsidRPr="005414F5">
        <w:rPr>
          <w:lang w:val="ru-RU"/>
        </w:rPr>
        <w:t>250</w:t>
      </w:r>
      <w:r>
        <w:rPr>
          <w:lang w:val="ru-RU"/>
        </w:rPr>
        <w:t> </w:t>
      </w:r>
      <w:r w:rsidRPr="005414F5">
        <w:rPr>
          <w:lang w:val="ru-RU"/>
        </w:rPr>
        <w:t>человек прошли обучение в учебных центрах</w:t>
      </w:r>
      <w:r w:rsidRPr="005414F5">
        <w:rPr>
          <w:lang w:val="ru-RU" w:eastAsia="en-GB"/>
        </w:rPr>
        <w:t>.</w:t>
      </w:r>
    </w:p>
    <w:p w14:paraId="209C7ABF" w14:textId="77777777" w:rsidR="00B17A7D" w:rsidRPr="005414F5" w:rsidRDefault="00B17A7D" w:rsidP="00B17A7D">
      <w:pPr>
        <w:pStyle w:val="Heading1"/>
        <w:keepNext/>
        <w:numPr>
          <w:ilvl w:val="0"/>
          <w:numId w:val="0"/>
        </w:numPr>
        <w:spacing w:before="240"/>
        <w:rPr>
          <w:lang w:val="ru-RU"/>
        </w:rPr>
      </w:pPr>
      <w:r w:rsidRPr="005414F5">
        <w:rPr>
          <w:i/>
          <w:iCs/>
          <w:u w:val="single"/>
          <w:lang w:val="ru-RU"/>
        </w:rPr>
        <w:t>Обслуживание бытового, коммерческого, промышленного и транспортного холодильного оборудования</w:t>
      </w:r>
    </w:p>
    <w:p w14:paraId="2E1DBB44" w14:textId="77777777" w:rsidR="00B17A7D" w:rsidRPr="00D3007B" w:rsidRDefault="00B17A7D" w:rsidP="00B17A7D">
      <w:pPr>
        <w:pStyle w:val="Heading1"/>
        <w:numPr>
          <w:ilvl w:val="0"/>
          <w:numId w:val="1"/>
        </w:numPr>
        <w:spacing w:before="240"/>
        <w:rPr>
          <w:lang w:val="ru-RU"/>
        </w:rPr>
      </w:pPr>
      <w:r w:rsidRPr="00D3007B">
        <w:rPr>
          <w:lang w:val="ru-RU"/>
        </w:rPr>
        <w:t xml:space="preserve">ГФУ-134а является наиболее распространенным хладагентом и единственным ГФУ, используемым при обслуживании бытовых холодильников и морозильников в Нигерии, что обусловлено рядом факторов: холодильное оборудование на </w:t>
      </w:r>
      <w:r w:rsidRPr="00D3007B">
        <w:t>R</w:t>
      </w:r>
      <w:r w:rsidRPr="00D3007B">
        <w:rPr>
          <w:lang w:val="ru-RU"/>
        </w:rPr>
        <w:t>-600</w:t>
      </w:r>
      <w:r w:rsidRPr="00D3007B">
        <w:t>a</w:t>
      </w:r>
      <w:r w:rsidRPr="00D3007B">
        <w:rPr>
          <w:lang w:val="ru-RU"/>
        </w:rPr>
        <w:t xml:space="preserve"> </w:t>
      </w:r>
      <w:r>
        <w:rPr>
          <w:lang w:val="ru-RU"/>
        </w:rPr>
        <w:t>относительно мало</w:t>
      </w:r>
      <w:r w:rsidRPr="00D3007B">
        <w:rPr>
          <w:lang w:val="ru-RU"/>
        </w:rPr>
        <w:t xml:space="preserve"> распространено (примерно 35 процентов от общего числа единиц техники); развит рынок подержанной техники; </w:t>
      </w:r>
      <w:r>
        <w:rPr>
          <w:lang w:val="ru-RU"/>
        </w:rPr>
        <w:t>при помощи</w:t>
      </w:r>
      <w:r w:rsidRPr="00D3007B">
        <w:rPr>
          <w:lang w:val="ru-RU"/>
        </w:rPr>
        <w:t xml:space="preserve"> небезопасны</w:t>
      </w:r>
      <w:r>
        <w:rPr>
          <w:lang w:val="ru-RU"/>
        </w:rPr>
        <w:t>х</w:t>
      </w:r>
      <w:r w:rsidRPr="00D3007B">
        <w:rPr>
          <w:lang w:val="ru-RU"/>
        </w:rPr>
        <w:t xml:space="preserve"> метод</w:t>
      </w:r>
      <w:r>
        <w:rPr>
          <w:lang w:val="ru-RU"/>
        </w:rPr>
        <w:t>ов системы</w:t>
      </w:r>
      <w:r w:rsidRPr="00D3007B">
        <w:rPr>
          <w:lang w:val="ru-RU"/>
        </w:rPr>
        <w:t xml:space="preserve"> на </w:t>
      </w:r>
      <w:r w:rsidRPr="00D3007B">
        <w:t>R</w:t>
      </w:r>
      <w:r w:rsidRPr="00D3007B">
        <w:rPr>
          <w:lang w:val="ru-RU"/>
        </w:rPr>
        <w:t>-600</w:t>
      </w:r>
      <w:r w:rsidRPr="00D3007B">
        <w:t>a</w:t>
      </w:r>
      <w:r>
        <w:rPr>
          <w:lang w:val="ru-RU"/>
        </w:rPr>
        <w:t xml:space="preserve"> </w:t>
      </w:r>
      <w:r w:rsidRPr="00D3007B">
        <w:rPr>
          <w:lang w:val="ru-RU"/>
        </w:rPr>
        <w:t>переоборуд</w:t>
      </w:r>
      <w:r>
        <w:rPr>
          <w:lang w:val="ru-RU"/>
        </w:rPr>
        <w:t>уются</w:t>
      </w:r>
      <w:r w:rsidRPr="00D3007B">
        <w:rPr>
          <w:lang w:val="ru-RU"/>
        </w:rPr>
        <w:t xml:space="preserve"> для работы на ГФУ-134а; а также продолжается практика привлечения несертифицированных </w:t>
      </w:r>
      <w:r w:rsidRPr="00D3007B">
        <w:rPr>
          <w:lang w:val="ru-RU"/>
        </w:rPr>
        <w:lastRenderedPageBreak/>
        <w:t>специалистов. По оценкам, в стране насчитывается 23,4 млн бытовых холодильников и морозильников, причем уровень утечек высок и достигает 50 процентов.</w:t>
      </w:r>
    </w:p>
    <w:p w14:paraId="45A5FD4A" w14:textId="77777777" w:rsidR="00B17A7D" w:rsidRPr="00C2460F" w:rsidRDefault="00B17A7D" w:rsidP="00B17A7D">
      <w:pPr>
        <w:pStyle w:val="Heading1"/>
        <w:numPr>
          <w:ilvl w:val="0"/>
          <w:numId w:val="1"/>
        </w:numPr>
        <w:spacing w:before="240"/>
        <w:rPr>
          <w:lang w:val="ru-RU"/>
        </w:rPr>
      </w:pPr>
      <w:r w:rsidRPr="00C2460F">
        <w:rPr>
          <w:lang w:val="ru-RU"/>
        </w:rPr>
        <w:t>Подсектор коммерческого холодильного оборудования пре</w:t>
      </w:r>
      <w:r>
        <w:rPr>
          <w:lang w:val="ru-RU"/>
        </w:rPr>
        <w:t>д</w:t>
      </w:r>
      <w:r w:rsidRPr="00C2460F">
        <w:rPr>
          <w:lang w:val="ru-RU"/>
        </w:rPr>
        <w:t xml:space="preserve">ставлен автономными витринами, </w:t>
      </w:r>
      <w:r>
        <w:rPr>
          <w:lang w:val="ru-RU"/>
        </w:rPr>
        <w:t>компрессорно-</w:t>
      </w:r>
      <w:r w:rsidRPr="00C2460F">
        <w:rPr>
          <w:lang w:val="ru-RU"/>
        </w:rPr>
        <w:t>конденсаторными агрегатами и холодильными камерами. В стране насчитывается около 3,1 млн автономных агрегатов</w:t>
      </w:r>
      <w:r>
        <w:rPr>
          <w:lang w:val="ru-RU"/>
        </w:rPr>
        <w:t>;</w:t>
      </w:r>
      <w:r w:rsidRPr="00C2460F">
        <w:rPr>
          <w:lang w:val="ru-RU"/>
        </w:rPr>
        <w:t xml:space="preserve"> 87 процентов </w:t>
      </w:r>
      <w:r>
        <w:rPr>
          <w:lang w:val="ru-RU"/>
        </w:rPr>
        <w:t>из них работают на</w:t>
      </w:r>
      <w:r w:rsidRPr="00C2460F">
        <w:rPr>
          <w:lang w:val="ru-RU"/>
        </w:rPr>
        <w:t xml:space="preserve"> ГФУ-134а, а</w:t>
      </w:r>
      <w:r>
        <w:rPr>
          <w:lang w:val="ru-RU"/>
        </w:rPr>
        <w:t> </w:t>
      </w:r>
      <w:r w:rsidRPr="00C2460F">
        <w:rPr>
          <w:lang w:val="ru-RU"/>
        </w:rPr>
        <w:t xml:space="preserve">остальные — </w:t>
      </w:r>
      <w:r>
        <w:rPr>
          <w:lang w:val="ru-RU"/>
        </w:rPr>
        <w:t xml:space="preserve">на </w:t>
      </w:r>
      <w:r w:rsidRPr="00D3007B">
        <w:t>R</w:t>
      </w:r>
      <w:r w:rsidRPr="00C2460F">
        <w:rPr>
          <w:lang w:val="ru-RU"/>
        </w:rPr>
        <w:t>-404</w:t>
      </w:r>
      <w:r w:rsidRPr="00D3007B">
        <w:t>A</w:t>
      </w:r>
      <w:r w:rsidRPr="00C2460F">
        <w:rPr>
          <w:lang w:val="ru-RU"/>
        </w:rPr>
        <w:t xml:space="preserve">, </w:t>
      </w:r>
      <w:r w:rsidRPr="00D3007B">
        <w:t>R</w:t>
      </w:r>
      <w:r w:rsidRPr="00C2460F">
        <w:rPr>
          <w:lang w:val="ru-RU"/>
        </w:rPr>
        <w:t xml:space="preserve">-290 (пропан) и, в отдельных случаях, на </w:t>
      </w:r>
      <w:r w:rsidRPr="00D3007B">
        <w:t>R</w:t>
      </w:r>
      <w:r w:rsidRPr="00C2460F">
        <w:rPr>
          <w:lang w:val="ru-RU"/>
        </w:rPr>
        <w:t>-744 (</w:t>
      </w:r>
      <w:r w:rsidRPr="00D3007B">
        <w:t>CO</w:t>
      </w:r>
      <w:r w:rsidRPr="00C2460F">
        <w:rPr>
          <w:rFonts w:ascii="Cambria Math" w:hAnsi="Cambria Math" w:cs="Cambria Math"/>
          <w:lang w:val="ru-RU"/>
        </w:rPr>
        <w:t>₂</w:t>
      </w:r>
      <w:r w:rsidRPr="00C2460F">
        <w:rPr>
          <w:lang w:val="ru-RU"/>
        </w:rPr>
        <w:t xml:space="preserve">). Уровень утечек в автономных коммерческих установках составляет от 30 до 45 процентов. </w:t>
      </w:r>
    </w:p>
    <w:p w14:paraId="0BF2D4B5" w14:textId="77777777" w:rsidR="00B17A7D" w:rsidRPr="00C2460F" w:rsidRDefault="00B17A7D" w:rsidP="00B17A7D">
      <w:pPr>
        <w:pStyle w:val="Heading1"/>
        <w:numPr>
          <w:ilvl w:val="0"/>
          <w:numId w:val="1"/>
        </w:numPr>
        <w:spacing w:before="240"/>
        <w:rPr>
          <w:lang w:val="ru-RU"/>
        </w:rPr>
      </w:pPr>
      <w:r w:rsidRPr="00C2460F">
        <w:rPr>
          <w:lang w:val="ru-RU"/>
        </w:rPr>
        <w:t xml:space="preserve">В стране насчитывается порядка 68 000 коммерческих </w:t>
      </w:r>
      <w:r>
        <w:rPr>
          <w:lang w:val="ru-RU"/>
        </w:rPr>
        <w:t>компрессорно-</w:t>
      </w:r>
      <w:r w:rsidRPr="00C2460F">
        <w:rPr>
          <w:lang w:val="ru-RU"/>
        </w:rPr>
        <w:t>конденсаторны</w:t>
      </w:r>
      <w:r>
        <w:rPr>
          <w:lang w:val="ru-RU"/>
        </w:rPr>
        <w:t xml:space="preserve">х </w:t>
      </w:r>
      <w:r w:rsidRPr="00C2460F">
        <w:rPr>
          <w:lang w:val="ru-RU"/>
        </w:rPr>
        <w:t xml:space="preserve">агрегатов, в основном работающих на ГФУ-134а, при этом </w:t>
      </w:r>
      <w:r>
        <w:rPr>
          <w:lang w:val="ru-RU"/>
        </w:rPr>
        <w:t xml:space="preserve">в </w:t>
      </w:r>
      <w:r w:rsidRPr="00C2460F">
        <w:rPr>
          <w:lang w:val="ru-RU"/>
        </w:rPr>
        <w:t>небольш</w:t>
      </w:r>
      <w:r>
        <w:rPr>
          <w:lang w:val="ru-RU"/>
        </w:rPr>
        <w:t>ой</w:t>
      </w:r>
      <w:r w:rsidRPr="00C2460F">
        <w:rPr>
          <w:lang w:val="ru-RU"/>
        </w:rPr>
        <w:t xml:space="preserve"> </w:t>
      </w:r>
      <w:r>
        <w:rPr>
          <w:lang w:val="ru-RU"/>
        </w:rPr>
        <w:t>доле</w:t>
      </w:r>
      <w:r w:rsidRPr="00C2460F">
        <w:rPr>
          <w:lang w:val="ru-RU"/>
        </w:rPr>
        <w:t xml:space="preserve"> использу</w:t>
      </w:r>
      <w:r>
        <w:rPr>
          <w:lang w:val="ru-RU"/>
        </w:rPr>
        <w:t>ются</w:t>
      </w:r>
      <w:r w:rsidRPr="00C2460F">
        <w:rPr>
          <w:lang w:val="ru-RU"/>
        </w:rPr>
        <w:t xml:space="preserve"> </w:t>
      </w:r>
      <w:r w:rsidRPr="00C2460F">
        <w:t>R</w:t>
      </w:r>
      <w:r w:rsidRPr="00C2460F">
        <w:rPr>
          <w:lang w:val="ru-RU"/>
        </w:rPr>
        <w:t>-404</w:t>
      </w:r>
      <w:r w:rsidRPr="00C2460F">
        <w:t>A</w:t>
      </w:r>
      <w:r w:rsidRPr="00C2460F">
        <w:rPr>
          <w:lang w:val="ru-RU"/>
        </w:rPr>
        <w:t xml:space="preserve"> и</w:t>
      </w:r>
      <w:r>
        <w:rPr>
          <w:lang w:val="ru-RU"/>
        </w:rPr>
        <w:t> </w:t>
      </w:r>
      <w:r w:rsidRPr="00C2460F">
        <w:t>R</w:t>
      </w:r>
      <w:r w:rsidRPr="00C2460F">
        <w:rPr>
          <w:lang w:val="ru-RU"/>
        </w:rPr>
        <w:t>-407</w:t>
      </w:r>
      <w:r w:rsidRPr="00C2460F">
        <w:t>C</w:t>
      </w:r>
      <w:r w:rsidRPr="00C2460F">
        <w:rPr>
          <w:lang w:val="ru-RU"/>
        </w:rPr>
        <w:t xml:space="preserve">; </w:t>
      </w:r>
      <w:r>
        <w:rPr>
          <w:lang w:val="ru-RU"/>
        </w:rPr>
        <w:t>не менее</w:t>
      </w:r>
      <w:r w:rsidRPr="00C2460F">
        <w:rPr>
          <w:lang w:val="ru-RU"/>
        </w:rPr>
        <w:t xml:space="preserve"> 25 процентов по-прежнему обслуживаются с использованием ГХФУ-22. Из-за некачественной установки коэффициенты утечки в коммерческих </w:t>
      </w:r>
      <w:r>
        <w:rPr>
          <w:lang w:val="ru-RU"/>
        </w:rPr>
        <w:t>компрессорно-</w:t>
      </w:r>
      <w:r w:rsidRPr="00C2460F">
        <w:rPr>
          <w:lang w:val="ru-RU"/>
        </w:rPr>
        <w:t>конденсаторны</w:t>
      </w:r>
      <w:r>
        <w:rPr>
          <w:lang w:val="ru-RU"/>
        </w:rPr>
        <w:t xml:space="preserve">х </w:t>
      </w:r>
      <w:r w:rsidRPr="00C2460F">
        <w:rPr>
          <w:lang w:val="ru-RU"/>
        </w:rPr>
        <w:t>агрегатах высоки и зависят от возраста оборудования, качества установки и</w:t>
      </w:r>
      <w:r>
        <w:rPr>
          <w:lang w:val="ru-RU"/>
        </w:rPr>
        <w:t> </w:t>
      </w:r>
      <w:r w:rsidRPr="00C2460F">
        <w:rPr>
          <w:lang w:val="ru-RU"/>
        </w:rPr>
        <w:t>эксплуатации, причем их диапазон, по оценкам, составляет от 20 до 50 процентов или выше.</w:t>
      </w:r>
    </w:p>
    <w:p w14:paraId="7DD6C88A" w14:textId="77777777" w:rsidR="00B17A7D" w:rsidRPr="00E6147F" w:rsidRDefault="00B17A7D" w:rsidP="00B17A7D">
      <w:pPr>
        <w:pStyle w:val="Heading1"/>
        <w:numPr>
          <w:ilvl w:val="0"/>
          <w:numId w:val="1"/>
        </w:numPr>
        <w:spacing w:before="240"/>
        <w:rPr>
          <w:lang w:val="ru-RU"/>
        </w:rPr>
      </w:pPr>
      <w:r w:rsidRPr="00E6147F">
        <w:rPr>
          <w:lang w:val="ru-RU"/>
        </w:rPr>
        <w:t xml:space="preserve">В стране насчитывается около 210 000 средних и крупных холодильных камер, работающих на ГФУ-134а и, в меньшем объеме, на </w:t>
      </w:r>
      <w:r w:rsidRPr="00E6147F">
        <w:t>R</w:t>
      </w:r>
      <w:r w:rsidRPr="00E6147F">
        <w:rPr>
          <w:lang w:val="ru-RU"/>
        </w:rPr>
        <w:t>-404</w:t>
      </w:r>
      <w:r w:rsidRPr="00E6147F">
        <w:t>A</w:t>
      </w:r>
      <w:r w:rsidRPr="00E6147F">
        <w:rPr>
          <w:lang w:val="ru-RU"/>
        </w:rPr>
        <w:t>; уровень утечки составляет в среднем 30 процентов.</w:t>
      </w:r>
    </w:p>
    <w:p w14:paraId="33D85D74" w14:textId="77777777" w:rsidR="00B17A7D" w:rsidRPr="00E6147F" w:rsidRDefault="00B17A7D" w:rsidP="00B17A7D">
      <w:pPr>
        <w:pStyle w:val="Heading1"/>
        <w:numPr>
          <w:ilvl w:val="0"/>
          <w:numId w:val="1"/>
        </w:numPr>
        <w:rPr>
          <w:lang w:val="ru-RU"/>
        </w:rPr>
      </w:pPr>
      <w:r w:rsidRPr="00E6147F">
        <w:rPr>
          <w:lang w:val="ru-RU"/>
        </w:rPr>
        <w:t xml:space="preserve">Подсектор промышленного холодильного оборудования включает крупные централизованные холодильные системы и технологические чиллеры, общее количество которых оценивается примерно в 70 000 единиц. Они установлены преимущественно на пищевых предприятиях и в крупных складских холодильных хранилищах, при этом технологические чиллеры также используются в различных промышленных процессах, например, при производстве пластмасс. ГФУ-134а является основным хладагентом, используемым в чиллерах, </w:t>
      </w:r>
      <w:r>
        <w:rPr>
          <w:lang w:val="ru-RU"/>
        </w:rPr>
        <w:t>а</w:t>
      </w:r>
      <w:r w:rsidRPr="00E6147F">
        <w:rPr>
          <w:lang w:val="ru-RU"/>
        </w:rPr>
        <w:t xml:space="preserve"> </w:t>
      </w:r>
      <w:r w:rsidRPr="00E6147F">
        <w:t>R</w:t>
      </w:r>
      <w:r w:rsidRPr="00E6147F">
        <w:rPr>
          <w:lang w:val="ru-RU"/>
        </w:rPr>
        <w:t>-404</w:t>
      </w:r>
      <w:r w:rsidRPr="00E6147F">
        <w:t>A</w:t>
      </w:r>
      <w:r w:rsidRPr="00E6147F">
        <w:rPr>
          <w:lang w:val="ru-RU"/>
        </w:rPr>
        <w:t xml:space="preserve"> применяется в централизованных системах. Из-за ненадлежащего обслуживания уровень утечек в</w:t>
      </w:r>
      <w:r>
        <w:rPr>
          <w:lang w:val="ru-RU"/>
        </w:rPr>
        <w:t> </w:t>
      </w:r>
      <w:r w:rsidRPr="00E6147F">
        <w:rPr>
          <w:lang w:val="ru-RU"/>
        </w:rPr>
        <w:t xml:space="preserve">чиллерах довольно высок — в среднем от 30 до 45 процентов или выше, </w:t>
      </w:r>
      <w:r>
        <w:rPr>
          <w:lang w:val="ru-RU"/>
        </w:rPr>
        <w:t xml:space="preserve">в результате чего часто возникает </w:t>
      </w:r>
      <w:r w:rsidRPr="00E6147F">
        <w:rPr>
          <w:lang w:val="ru-RU"/>
        </w:rPr>
        <w:t>необходимост</w:t>
      </w:r>
      <w:r>
        <w:rPr>
          <w:lang w:val="ru-RU"/>
        </w:rPr>
        <w:t xml:space="preserve">ь </w:t>
      </w:r>
      <w:r w:rsidRPr="00E6147F">
        <w:rPr>
          <w:lang w:val="ru-RU"/>
        </w:rPr>
        <w:t>долива</w:t>
      </w:r>
      <w:r>
        <w:rPr>
          <w:lang w:val="ru-RU"/>
        </w:rPr>
        <w:t>ть</w:t>
      </w:r>
      <w:r w:rsidRPr="00E6147F">
        <w:rPr>
          <w:lang w:val="ru-RU"/>
        </w:rPr>
        <w:t xml:space="preserve"> хладагент.</w:t>
      </w:r>
    </w:p>
    <w:p w14:paraId="0E8606C8" w14:textId="77777777" w:rsidR="00B17A7D" w:rsidRPr="00B859FF" w:rsidRDefault="00B17A7D" w:rsidP="00B17A7D">
      <w:pPr>
        <w:pStyle w:val="Heading1"/>
        <w:numPr>
          <w:ilvl w:val="0"/>
          <w:numId w:val="1"/>
        </w:numPr>
        <w:rPr>
          <w:lang w:val="ru-RU"/>
        </w:rPr>
      </w:pPr>
      <w:r w:rsidRPr="00B859FF">
        <w:rPr>
          <w:lang w:val="ru-RU"/>
        </w:rPr>
        <w:t>Подсектор рефрижераторных перевозок включает в себя рефрижераторные грузовики, а</w:t>
      </w:r>
      <w:r>
        <w:rPr>
          <w:lang w:val="ru-RU"/>
        </w:rPr>
        <w:t> </w:t>
      </w:r>
      <w:r w:rsidRPr="00B859FF">
        <w:rPr>
          <w:lang w:val="ru-RU"/>
        </w:rPr>
        <w:t>также железнодорожные</w:t>
      </w:r>
      <w:r>
        <w:rPr>
          <w:lang w:val="ru-RU"/>
        </w:rPr>
        <w:t xml:space="preserve"> </w:t>
      </w:r>
      <w:r w:rsidRPr="00B859FF">
        <w:rPr>
          <w:lang w:val="ru-RU"/>
        </w:rPr>
        <w:t>и судовые рефрижераторы</w:t>
      </w:r>
      <w:r>
        <w:rPr>
          <w:lang w:val="ru-RU"/>
        </w:rPr>
        <w:t>,</w:t>
      </w:r>
      <w:r w:rsidRPr="00B859FF">
        <w:rPr>
          <w:lang w:val="ru-RU"/>
        </w:rPr>
        <w:t xml:space="preserve"> являющиеся частью холодовой цепи для пищевых продуктов. Этот подсектор насчитывает, по оценкам, 178 000 единиц оборудования, и</w:t>
      </w:r>
      <w:r>
        <w:rPr>
          <w:lang w:val="ru-RU"/>
        </w:rPr>
        <w:t> </w:t>
      </w:r>
      <w:r w:rsidRPr="00B859FF">
        <w:rPr>
          <w:lang w:val="ru-RU"/>
        </w:rPr>
        <w:t xml:space="preserve">наиболее распространенными хладагентами являются ГФУ-134а и </w:t>
      </w:r>
      <w:r w:rsidRPr="00B859FF">
        <w:t>R</w:t>
      </w:r>
      <w:r w:rsidRPr="00B859FF">
        <w:rPr>
          <w:lang w:val="ru-RU"/>
        </w:rPr>
        <w:t>-404</w:t>
      </w:r>
      <w:r w:rsidRPr="00B859FF">
        <w:t>A</w:t>
      </w:r>
      <w:r w:rsidRPr="00B859FF">
        <w:rPr>
          <w:lang w:val="ru-RU"/>
        </w:rPr>
        <w:t>.</w:t>
      </w:r>
    </w:p>
    <w:p w14:paraId="46BEDFC0" w14:textId="77777777" w:rsidR="00B17A7D" w:rsidRPr="008C482C" w:rsidRDefault="00B17A7D" w:rsidP="00B17A7D">
      <w:pPr>
        <w:keepNext/>
        <w:suppressAutoHyphens/>
        <w:spacing w:after="240"/>
        <w:rPr>
          <w:lang w:val="ru-RU"/>
        </w:rPr>
      </w:pPr>
      <w:r>
        <w:rPr>
          <w:i/>
          <w:iCs/>
          <w:u w:val="single"/>
          <w:lang w:val="ru-RU"/>
        </w:rPr>
        <w:t>Обслуживание бытовых и коммерческих кондиционеров</w:t>
      </w:r>
    </w:p>
    <w:p w14:paraId="239AB253" w14:textId="77777777" w:rsidR="00B17A7D" w:rsidRPr="0017775C" w:rsidRDefault="00B17A7D" w:rsidP="00B17A7D">
      <w:pPr>
        <w:pStyle w:val="Heading1"/>
        <w:numPr>
          <w:ilvl w:val="0"/>
          <w:numId w:val="1"/>
        </w:numPr>
        <w:rPr>
          <w:lang w:val="ru-RU"/>
        </w:rPr>
      </w:pPr>
      <w:r w:rsidRPr="0017775C">
        <w:rPr>
          <w:lang w:val="ru-RU"/>
        </w:rPr>
        <w:t>Большинство кондиционеров</w:t>
      </w:r>
      <w:r>
        <w:rPr>
          <w:lang w:val="ru-RU"/>
        </w:rPr>
        <w:t xml:space="preserve"> для жилых помещений</w:t>
      </w:r>
      <w:r w:rsidRPr="0017775C">
        <w:rPr>
          <w:lang w:val="ru-RU"/>
        </w:rPr>
        <w:t xml:space="preserve"> ввозится в страну из-за рубежа; их общее количество оценивается в 15 миллионов единиц. Примерно в 77 процентах случаев в них используются ГФУ, причем </w:t>
      </w:r>
      <w:r w:rsidRPr="0017775C">
        <w:t>R</w:t>
      </w:r>
      <w:r w:rsidRPr="0017775C">
        <w:rPr>
          <w:lang w:val="ru-RU"/>
        </w:rPr>
        <w:t>-410</w:t>
      </w:r>
      <w:r w:rsidRPr="0017775C">
        <w:t>A</w:t>
      </w:r>
      <w:r w:rsidRPr="0017775C">
        <w:rPr>
          <w:lang w:val="ru-RU"/>
        </w:rPr>
        <w:t xml:space="preserve"> является самым распространенным ГФУ, а </w:t>
      </w:r>
      <w:r w:rsidRPr="0017775C">
        <w:t>R</w:t>
      </w:r>
      <w:r w:rsidRPr="0017775C">
        <w:rPr>
          <w:lang w:val="ru-RU"/>
        </w:rPr>
        <w:t>-407</w:t>
      </w:r>
      <w:r w:rsidRPr="0017775C">
        <w:t>C</w:t>
      </w:r>
      <w:r w:rsidRPr="0017775C">
        <w:rPr>
          <w:lang w:val="ru-RU"/>
        </w:rPr>
        <w:t xml:space="preserve"> применяется в гораздо меньших количествах наряду с ГФУ-32, который только недавно появился на рынке. Как и в случае с бытовым холодильным оборудованием, существует развитый вторичный рынок бытовых кондиционеров. Хотя импорт подержанных кондиционеров запрещен, рынок подержанных кондиционеров по-прежнему имеет значительные масштабы. Предпринимаются постоянные усилия по обеспечению соблюдения запрета, в том числе в рамках проект</w:t>
      </w:r>
      <w:r>
        <w:rPr>
          <w:lang w:val="ru-RU"/>
        </w:rPr>
        <w:t>а «АГОРА»</w:t>
      </w:r>
      <w:r w:rsidRPr="0017775C">
        <w:rPr>
          <w:lang w:val="ru-RU"/>
        </w:rPr>
        <w:t>.</w:t>
      </w:r>
    </w:p>
    <w:p w14:paraId="00B7F160" w14:textId="77777777" w:rsidR="00B17A7D" w:rsidRPr="003C51D3" w:rsidRDefault="00B17A7D" w:rsidP="00B17A7D">
      <w:pPr>
        <w:pStyle w:val="Heading1"/>
        <w:numPr>
          <w:ilvl w:val="0"/>
          <w:numId w:val="1"/>
        </w:numPr>
        <w:rPr>
          <w:lang w:val="ru-RU"/>
        </w:rPr>
      </w:pPr>
      <w:r w:rsidRPr="003C51D3">
        <w:rPr>
          <w:lang w:val="ru-RU"/>
        </w:rPr>
        <w:t xml:space="preserve">Подсектор коммерческих кондиционеров включает в себя сплит-системы с воздуховодами, крышные системы с воздуховодами, мультисплит-системы и чиллеры. Примерно в 97 процентах коммерческих СКВ используется хладагент </w:t>
      </w:r>
      <w:r w:rsidRPr="003C51D3">
        <w:t>R</w:t>
      </w:r>
      <w:r w:rsidRPr="003C51D3">
        <w:rPr>
          <w:lang w:val="ru-RU"/>
        </w:rPr>
        <w:t>-410</w:t>
      </w:r>
      <w:r w:rsidRPr="003C51D3">
        <w:t>A</w:t>
      </w:r>
      <w:r w:rsidRPr="003C51D3">
        <w:rPr>
          <w:lang w:val="ru-RU"/>
        </w:rPr>
        <w:t xml:space="preserve">, в остальных — ГФУ-32 и в очень небольшом количестве — </w:t>
      </w:r>
      <w:r w:rsidRPr="003C51D3">
        <w:t>R</w:t>
      </w:r>
      <w:r w:rsidRPr="003C51D3">
        <w:rPr>
          <w:lang w:val="ru-RU"/>
        </w:rPr>
        <w:t>-417</w:t>
      </w:r>
      <w:r w:rsidRPr="003C51D3">
        <w:t>A</w:t>
      </w:r>
      <w:r w:rsidRPr="003C51D3">
        <w:rPr>
          <w:lang w:val="ru-RU"/>
        </w:rPr>
        <w:t xml:space="preserve">. В связи с высокой стоимостью систем на основе ГФУ-32 этот хладагент используется гораздо реже. Для обслуживания чиллеров </w:t>
      </w:r>
      <w:r>
        <w:rPr>
          <w:lang w:val="ru-RU"/>
        </w:rPr>
        <w:t>применяются</w:t>
      </w:r>
      <w:r w:rsidRPr="003C51D3">
        <w:rPr>
          <w:lang w:val="ru-RU"/>
        </w:rPr>
        <w:t xml:space="preserve"> различные ГФУ, чаще всего ГФУ-134а, а </w:t>
      </w:r>
      <w:r w:rsidRPr="003C51D3">
        <w:t>R</w:t>
      </w:r>
      <w:r w:rsidRPr="003C51D3">
        <w:rPr>
          <w:lang w:val="ru-RU"/>
        </w:rPr>
        <w:t>-410</w:t>
      </w:r>
      <w:r w:rsidRPr="003C51D3">
        <w:t>A</w:t>
      </w:r>
      <w:r w:rsidRPr="003C51D3">
        <w:rPr>
          <w:lang w:val="ru-RU"/>
        </w:rPr>
        <w:t xml:space="preserve"> и </w:t>
      </w:r>
      <w:r w:rsidRPr="003C51D3">
        <w:t>R</w:t>
      </w:r>
      <w:r w:rsidRPr="003C51D3">
        <w:rPr>
          <w:lang w:val="ru-RU"/>
        </w:rPr>
        <w:t>-407</w:t>
      </w:r>
      <w:r w:rsidRPr="003C51D3">
        <w:t>C</w:t>
      </w:r>
      <w:r w:rsidRPr="003C51D3">
        <w:rPr>
          <w:lang w:val="ru-RU"/>
        </w:rPr>
        <w:t xml:space="preserve"> используются реже; кроме того, сохраняется некоторое количество систем на ГХФУ-22. Данный подсектор является крупным потребителем ГФУ в связи с активным распространением систем кондиционирования воздуха в офисных и жилых зданиях в последнее </w:t>
      </w:r>
      <w:r w:rsidRPr="003C51D3">
        <w:rPr>
          <w:lang w:val="ru-RU"/>
        </w:rPr>
        <w:lastRenderedPageBreak/>
        <w:t xml:space="preserve">время. Из-за неодинакового уровня квалификации специалистов по обслуживанию </w:t>
      </w:r>
      <w:r>
        <w:rPr>
          <w:lang w:val="ru-RU"/>
        </w:rPr>
        <w:t>в</w:t>
      </w:r>
      <w:r w:rsidRPr="003C51D3">
        <w:rPr>
          <w:lang w:val="ru-RU"/>
        </w:rPr>
        <w:t xml:space="preserve"> стране уровень утечек в коммерческих СКВ высок, </w:t>
      </w:r>
      <w:r>
        <w:rPr>
          <w:lang w:val="ru-RU"/>
        </w:rPr>
        <w:t>поэтому</w:t>
      </w:r>
      <w:r w:rsidRPr="003C51D3">
        <w:rPr>
          <w:lang w:val="ru-RU"/>
        </w:rPr>
        <w:t xml:space="preserve"> объем потребления остается значительным, особенно при обслуживании мультисплит-систем и</w:t>
      </w:r>
      <w:r>
        <w:rPr>
          <w:lang w:val="ru-RU"/>
        </w:rPr>
        <w:t> </w:t>
      </w:r>
      <w:r w:rsidRPr="003C51D3">
        <w:rPr>
          <w:lang w:val="ru-RU"/>
        </w:rPr>
        <w:t>канальных систем из-за большого объема заправки.</w:t>
      </w:r>
    </w:p>
    <w:p w14:paraId="2BB38D79" w14:textId="77777777" w:rsidR="00B17A7D" w:rsidRPr="003C51D3" w:rsidRDefault="00B17A7D" w:rsidP="00B17A7D">
      <w:pPr>
        <w:keepNext/>
        <w:suppressAutoHyphens/>
        <w:spacing w:after="240"/>
        <w:rPr>
          <w:lang w:val="ru-RU"/>
        </w:rPr>
      </w:pPr>
      <w:r>
        <w:rPr>
          <w:i/>
          <w:iCs/>
          <w:u w:val="single"/>
          <w:lang w:val="ru-RU"/>
        </w:rPr>
        <w:t>Обслуживание</w:t>
      </w:r>
      <w:r w:rsidRPr="003C51D3">
        <w:rPr>
          <w:i/>
          <w:iCs/>
          <w:u w:val="single"/>
          <w:lang w:val="ru-RU"/>
        </w:rPr>
        <w:t xml:space="preserve"> </w:t>
      </w:r>
      <w:r>
        <w:rPr>
          <w:i/>
          <w:iCs/>
          <w:u w:val="single"/>
          <w:lang w:val="ru-RU"/>
        </w:rPr>
        <w:t>мобильных</w:t>
      </w:r>
      <w:r w:rsidRPr="003C51D3">
        <w:rPr>
          <w:i/>
          <w:iCs/>
          <w:u w:val="single"/>
          <w:lang w:val="ru-RU"/>
        </w:rPr>
        <w:t xml:space="preserve"> </w:t>
      </w:r>
      <w:r>
        <w:rPr>
          <w:i/>
          <w:iCs/>
          <w:u w:val="single"/>
          <w:lang w:val="ru-RU"/>
        </w:rPr>
        <w:t>систем</w:t>
      </w:r>
      <w:r w:rsidRPr="003C51D3">
        <w:rPr>
          <w:i/>
          <w:iCs/>
          <w:u w:val="single"/>
          <w:lang w:val="ru-RU"/>
        </w:rPr>
        <w:t xml:space="preserve"> </w:t>
      </w:r>
      <w:r>
        <w:rPr>
          <w:i/>
          <w:iCs/>
          <w:u w:val="single"/>
          <w:lang w:val="ru-RU"/>
        </w:rPr>
        <w:t>кондиционирования воздуха</w:t>
      </w:r>
    </w:p>
    <w:p w14:paraId="22472B22" w14:textId="77777777" w:rsidR="00B17A7D" w:rsidRPr="006C1C6C" w:rsidRDefault="00B17A7D" w:rsidP="00B17A7D">
      <w:pPr>
        <w:pStyle w:val="Heading1"/>
        <w:numPr>
          <w:ilvl w:val="0"/>
          <w:numId w:val="1"/>
        </w:numPr>
        <w:rPr>
          <w:lang w:val="ru-RU"/>
        </w:rPr>
      </w:pPr>
      <w:r w:rsidRPr="006C1C6C">
        <w:rPr>
          <w:lang w:val="ru-RU"/>
        </w:rPr>
        <w:t>В стране насчитывается около 10 миллионов автотранспортных средств, оснащенных системами МКВ, включая общественный транспорт и старые легковые автомобили, которые не</w:t>
      </w:r>
      <w:r>
        <w:rPr>
          <w:lang w:val="ru-RU"/>
        </w:rPr>
        <w:t> </w:t>
      </w:r>
      <w:r w:rsidRPr="006C1C6C">
        <w:rPr>
          <w:lang w:val="ru-RU"/>
        </w:rPr>
        <w:t>эксплуатируются уже несколько лет. Практически во всех транспортных средствах используется ГФУ-134а, причем около 47 процентов из них ежегодно проходит обслуживание, включая дозаправку хладагентом. Только самые современные модели работают на ГФО-1234</w:t>
      </w:r>
      <w:proofErr w:type="spellStart"/>
      <w:r w:rsidRPr="006C1C6C">
        <w:t>yf</w:t>
      </w:r>
      <w:proofErr w:type="spellEnd"/>
      <w:r w:rsidRPr="006C1C6C">
        <w:rPr>
          <w:lang w:val="ru-RU"/>
        </w:rPr>
        <w:t>, который не</w:t>
      </w:r>
      <w:r>
        <w:rPr>
          <w:lang w:val="ru-RU"/>
        </w:rPr>
        <w:t> </w:t>
      </w:r>
      <w:r w:rsidRPr="006C1C6C">
        <w:rPr>
          <w:lang w:val="ru-RU"/>
        </w:rPr>
        <w:t xml:space="preserve">производится в стране и импортируется по мере необходимости. На данный сектор приходится </w:t>
      </w:r>
      <w:r>
        <w:rPr>
          <w:lang w:val="ru-RU"/>
        </w:rPr>
        <w:t>заметная</w:t>
      </w:r>
      <w:r w:rsidRPr="006C1C6C">
        <w:rPr>
          <w:lang w:val="ru-RU"/>
        </w:rPr>
        <w:t xml:space="preserve"> доля потребления ГФУ-134а в стране; по оценкам, в 2024 году </w:t>
      </w:r>
      <w:r>
        <w:rPr>
          <w:lang w:val="ru-RU"/>
        </w:rPr>
        <w:t>оно</w:t>
      </w:r>
      <w:r w:rsidRPr="006C1C6C">
        <w:rPr>
          <w:lang w:val="ru-RU"/>
        </w:rPr>
        <w:t xml:space="preserve"> </w:t>
      </w:r>
      <w:r>
        <w:rPr>
          <w:lang w:val="ru-RU"/>
        </w:rPr>
        <w:t>составило</w:t>
      </w:r>
      <w:r w:rsidRPr="006C1C6C">
        <w:rPr>
          <w:lang w:val="ru-RU"/>
        </w:rPr>
        <w:t xml:space="preserve"> 3 824 мт.</w:t>
      </w:r>
    </w:p>
    <w:p w14:paraId="1F4E83F8" w14:textId="77777777" w:rsidR="00B17A7D" w:rsidRPr="002F2D63" w:rsidRDefault="00B17A7D" w:rsidP="00B17A7D">
      <w:pPr>
        <w:keepNext/>
        <w:suppressAutoHyphens/>
        <w:spacing w:after="240"/>
      </w:pPr>
      <w:r>
        <w:rPr>
          <w:i/>
          <w:iCs/>
          <w:lang w:val="ru-RU"/>
        </w:rPr>
        <w:t>Местный</w:t>
      </w:r>
      <w:r w:rsidRPr="003C51D3">
        <w:rPr>
          <w:i/>
          <w:iCs/>
          <w:lang w:val="en-US"/>
        </w:rPr>
        <w:t xml:space="preserve"> </w:t>
      </w:r>
      <w:r>
        <w:rPr>
          <w:i/>
          <w:iCs/>
          <w:lang w:val="ru-RU"/>
        </w:rPr>
        <w:t>подсектор</w:t>
      </w:r>
      <w:r w:rsidRPr="003C51D3">
        <w:rPr>
          <w:i/>
          <w:iCs/>
          <w:lang w:val="en-US"/>
        </w:rPr>
        <w:t xml:space="preserve"> </w:t>
      </w:r>
      <w:r>
        <w:rPr>
          <w:i/>
          <w:iCs/>
          <w:lang w:val="ru-RU"/>
        </w:rPr>
        <w:t>установки</w:t>
      </w:r>
      <w:r w:rsidRPr="003C51D3">
        <w:rPr>
          <w:i/>
          <w:iCs/>
          <w:lang w:val="en-US"/>
        </w:rPr>
        <w:t xml:space="preserve"> </w:t>
      </w:r>
      <w:r>
        <w:rPr>
          <w:i/>
          <w:iCs/>
          <w:lang w:val="ru-RU"/>
        </w:rPr>
        <w:t>и</w:t>
      </w:r>
      <w:r w:rsidRPr="003C51D3">
        <w:rPr>
          <w:i/>
          <w:iCs/>
          <w:lang w:val="en-US"/>
        </w:rPr>
        <w:t xml:space="preserve"> </w:t>
      </w:r>
      <w:r>
        <w:rPr>
          <w:i/>
          <w:iCs/>
          <w:lang w:val="ru-RU"/>
        </w:rPr>
        <w:t>сборки</w:t>
      </w:r>
      <w:r w:rsidRPr="002F2D63">
        <w:t xml:space="preserve"> </w:t>
      </w:r>
    </w:p>
    <w:p w14:paraId="22297D4D" w14:textId="77777777" w:rsidR="00B17A7D" w:rsidRPr="006C1C6C" w:rsidRDefault="00B17A7D" w:rsidP="00B17A7D">
      <w:pPr>
        <w:pStyle w:val="Heading1"/>
        <w:numPr>
          <w:ilvl w:val="0"/>
          <w:numId w:val="1"/>
        </w:numPr>
        <w:rPr>
          <w:lang w:val="ru-RU"/>
        </w:rPr>
      </w:pPr>
      <w:r w:rsidRPr="006C1C6C">
        <w:rPr>
          <w:lang w:val="ru-RU"/>
        </w:rPr>
        <w:t xml:space="preserve">Несмотря на наличие большого числа предприятий, которые можно охарактеризовать как сборочные, получить подробную информацию о местном подсекторе установки и сборки в Нигерии не удалось. В рамках КПР будут предприняты дополнительные усилия по сбору подробной информации об этом подсекторе. </w:t>
      </w:r>
    </w:p>
    <w:p w14:paraId="2CB8B7A5" w14:textId="77777777" w:rsidR="00B17A7D" w:rsidRPr="006C1C6C" w:rsidRDefault="00B17A7D" w:rsidP="00B17A7D">
      <w:pPr>
        <w:pStyle w:val="Heading1"/>
        <w:keepNext/>
        <w:numPr>
          <w:ilvl w:val="0"/>
          <w:numId w:val="0"/>
        </w:numPr>
        <w:rPr>
          <w:b/>
          <w:bCs/>
          <w:lang w:val="ru-RU"/>
        </w:rPr>
      </w:pPr>
      <w:r w:rsidRPr="004A4150">
        <w:rPr>
          <w:b/>
          <w:bCs/>
        </w:rPr>
        <w:t>IV</w:t>
      </w:r>
      <w:r w:rsidRPr="006C1C6C">
        <w:rPr>
          <w:b/>
          <w:bCs/>
          <w:lang w:val="ru-RU"/>
        </w:rPr>
        <w:t>.</w:t>
      </w:r>
      <w:r w:rsidRPr="006C1C6C">
        <w:rPr>
          <w:b/>
          <w:bCs/>
          <w:lang w:val="ru-RU"/>
        </w:rPr>
        <w:tab/>
      </w:r>
      <w:r>
        <w:rPr>
          <w:b/>
          <w:bCs/>
          <w:lang w:val="ru-RU"/>
        </w:rPr>
        <w:t>Этап</w:t>
      </w:r>
      <w:r w:rsidRPr="006C1C6C">
        <w:rPr>
          <w:b/>
          <w:bCs/>
          <w:lang w:val="ru-RU"/>
        </w:rPr>
        <w:t xml:space="preserve"> </w:t>
      </w:r>
      <w:r w:rsidRPr="004A4150">
        <w:rPr>
          <w:b/>
          <w:bCs/>
        </w:rPr>
        <w:t>I</w:t>
      </w:r>
      <w:r w:rsidRPr="006C1C6C">
        <w:rPr>
          <w:b/>
          <w:bCs/>
          <w:lang w:val="ru-RU"/>
        </w:rPr>
        <w:t xml:space="preserve"> </w:t>
      </w:r>
      <w:r>
        <w:rPr>
          <w:b/>
          <w:bCs/>
          <w:lang w:val="ru-RU"/>
        </w:rPr>
        <w:t>Кигалийского плана регулирования ГФУ: представленные</w:t>
      </w:r>
      <w:r w:rsidRPr="006C1C6C">
        <w:rPr>
          <w:b/>
          <w:bCs/>
          <w:lang w:val="ru-RU"/>
        </w:rPr>
        <w:t xml:space="preserve"> </w:t>
      </w:r>
      <w:r>
        <w:rPr>
          <w:b/>
          <w:bCs/>
          <w:lang w:val="ru-RU"/>
        </w:rPr>
        <w:t>обновленные</w:t>
      </w:r>
      <w:r w:rsidRPr="006C1C6C">
        <w:rPr>
          <w:b/>
          <w:bCs/>
          <w:lang w:val="ru-RU"/>
        </w:rPr>
        <w:t xml:space="preserve"> </w:t>
      </w:r>
      <w:r>
        <w:rPr>
          <w:b/>
          <w:bCs/>
          <w:lang w:val="ru-RU"/>
        </w:rPr>
        <w:t>данные</w:t>
      </w:r>
    </w:p>
    <w:p w14:paraId="456A0DC5" w14:textId="77777777" w:rsidR="00B17A7D" w:rsidRPr="00A47F43" w:rsidRDefault="00B17A7D" w:rsidP="00B17A7D">
      <w:pPr>
        <w:keepNext/>
        <w:spacing w:after="240"/>
        <w:rPr>
          <w:u w:val="single"/>
          <w:lang w:val="ru-RU"/>
        </w:rPr>
      </w:pPr>
      <w:r>
        <w:rPr>
          <w:u w:val="single"/>
          <w:lang w:val="ru-RU"/>
        </w:rPr>
        <w:t>Институциональная</w:t>
      </w:r>
      <w:r w:rsidRPr="00A47F43">
        <w:rPr>
          <w:u w:val="single"/>
          <w:lang w:val="ru-RU"/>
        </w:rPr>
        <w:t xml:space="preserve"> </w:t>
      </w:r>
      <w:r>
        <w:rPr>
          <w:u w:val="single"/>
          <w:lang w:val="ru-RU"/>
        </w:rPr>
        <w:t>и</w:t>
      </w:r>
      <w:r w:rsidRPr="00A47F43">
        <w:rPr>
          <w:u w:val="single"/>
          <w:lang w:val="ru-RU"/>
        </w:rPr>
        <w:t xml:space="preserve"> </w:t>
      </w:r>
      <w:r>
        <w:rPr>
          <w:u w:val="single"/>
          <w:lang w:val="ru-RU"/>
        </w:rPr>
        <w:t>политико</w:t>
      </w:r>
      <w:r w:rsidRPr="00A47F43">
        <w:rPr>
          <w:u w:val="single"/>
          <w:lang w:val="ru-RU"/>
        </w:rPr>
        <w:t>-</w:t>
      </w:r>
      <w:r>
        <w:rPr>
          <w:u w:val="single"/>
          <w:lang w:val="ru-RU"/>
        </w:rPr>
        <w:t>нормативная база</w:t>
      </w:r>
    </w:p>
    <w:p w14:paraId="109F1214" w14:textId="77777777" w:rsidR="00B17A7D" w:rsidRPr="00E96C9A" w:rsidRDefault="00B17A7D" w:rsidP="00B17A7D">
      <w:pPr>
        <w:pStyle w:val="Heading1"/>
        <w:numPr>
          <w:ilvl w:val="0"/>
          <w:numId w:val="1"/>
        </w:numPr>
        <w:rPr>
          <w:lang w:val="ru-RU"/>
        </w:rPr>
      </w:pPr>
      <w:r w:rsidRPr="00E96C9A">
        <w:rPr>
          <w:lang w:val="ru-RU"/>
        </w:rPr>
        <w:t>С 1 января 2023 года вступил в силу запрет на импорт ГХФУ-141</w:t>
      </w:r>
      <w:r w:rsidRPr="00E96C9A">
        <w:t>b</w:t>
      </w:r>
      <w:r w:rsidRPr="00E96C9A">
        <w:rPr>
          <w:lang w:val="ru-RU"/>
        </w:rPr>
        <w:t xml:space="preserve"> как в чистом виде, так</w:t>
      </w:r>
      <w:r>
        <w:rPr>
          <w:lang w:val="ru-RU"/>
        </w:rPr>
        <w:t> </w:t>
      </w:r>
      <w:r w:rsidRPr="00E96C9A">
        <w:rPr>
          <w:lang w:val="ru-RU"/>
        </w:rPr>
        <w:t>и</w:t>
      </w:r>
      <w:r>
        <w:rPr>
          <w:lang w:val="ru-RU"/>
        </w:rPr>
        <w:t> </w:t>
      </w:r>
      <w:r w:rsidRPr="00E96C9A">
        <w:rPr>
          <w:lang w:val="ru-RU"/>
        </w:rPr>
        <w:t>в</w:t>
      </w:r>
      <w:r>
        <w:rPr>
          <w:lang w:val="ru-RU"/>
        </w:rPr>
        <w:t> </w:t>
      </w:r>
      <w:r w:rsidRPr="00E96C9A">
        <w:rPr>
          <w:lang w:val="ru-RU"/>
        </w:rPr>
        <w:t>составе предварительно смешанных полиолов. В соответствии с решениями 79/25 и</w:t>
      </w:r>
      <w:r>
        <w:rPr>
          <w:lang w:val="ru-RU"/>
        </w:rPr>
        <w:t> </w:t>
      </w:r>
      <w:r w:rsidRPr="00E96C9A">
        <w:rPr>
          <w:lang w:val="ru-RU"/>
        </w:rPr>
        <w:t>91/46</w:t>
      </w:r>
      <w:r>
        <w:rPr>
          <w:lang w:val="ru-RU"/>
        </w:rPr>
        <w:t> </w:t>
      </w:r>
      <w:r w:rsidRPr="00E96C9A">
        <w:t>b</w:t>
      </w:r>
      <w:r w:rsidRPr="00E96C9A">
        <w:rPr>
          <w:lang w:val="ru-RU"/>
        </w:rPr>
        <w:t xml:space="preserve">) полный отказ от ГХФУ в секторе производства ХКВ будет подкреплен запретом на ввоз оборудования на основе ГХФУ-22, который </w:t>
      </w:r>
      <w:r>
        <w:rPr>
          <w:lang w:val="ru-RU"/>
        </w:rPr>
        <w:t xml:space="preserve">был запланирован с </w:t>
      </w:r>
      <w:r w:rsidRPr="00E96C9A">
        <w:rPr>
          <w:lang w:val="ru-RU"/>
        </w:rPr>
        <w:t>1 января 2026 года, однако был отложен до 1 января 2027 года</w:t>
      </w:r>
      <w:r>
        <w:rPr>
          <w:rStyle w:val="FootnoteReference"/>
        </w:rPr>
        <w:footnoteReference w:id="25"/>
      </w:r>
      <w:r w:rsidRPr="00E96C9A">
        <w:rPr>
          <w:lang w:val="ru-RU"/>
        </w:rPr>
        <w:t>,  а также запретом на использование ГХФУ-22 при производстве ХКВ, который будет введен после завершения проектов по переоборудованию, включенных в</w:t>
      </w:r>
      <w:r>
        <w:rPr>
          <w:lang w:val="ru-RU"/>
        </w:rPr>
        <w:t> </w:t>
      </w:r>
      <w:r w:rsidRPr="00E96C9A">
        <w:rPr>
          <w:lang w:val="ru-RU"/>
        </w:rPr>
        <w:t>этап</w:t>
      </w:r>
      <w:r>
        <w:rPr>
          <w:lang w:val="ru-RU"/>
        </w:rPr>
        <w:t> </w:t>
      </w:r>
      <w:r w:rsidRPr="00E96C9A">
        <w:t>III</w:t>
      </w:r>
      <w:r w:rsidRPr="00E96C9A">
        <w:rPr>
          <w:lang w:val="ru-RU"/>
        </w:rPr>
        <w:t xml:space="preserve"> (не позднее 1 января 2027 года); правительство также разраб</w:t>
      </w:r>
      <w:r>
        <w:rPr>
          <w:lang w:val="ru-RU"/>
        </w:rPr>
        <w:t>атывает</w:t>
      </w:r>
      <w:r w:rsidRPr="00E96C9A">
        <w:rPr>
          <w:lang w:val="ru-RU"/>
        </w:rPr>
        <w:t xml:space="preserve"> политик</w:t>
      </w:r>
      <w:r>
        <w:rPr>
          <w:lang w:val="ru-RU"/>
        </w:rPr>
        <w:t>у по </w:t>
      </w:r>
      <w:r w:rsidRPr="00E96C9A">
        <w:rPr>
          <w:lang w:val="ru-RU"/>
        </w:rPr>
        <w:t>снижени</w:t>
      </w:r>
      <w:r>
        <w:rPr>
          <w:lang w:val="ru-RU"/>
        </w:rPr>
        <w:t>ю</w:t>
      </w:r>
      <w:r w:rsidRPr="00E96C9A">
        <w:rPr>
          <w:lang w:val="ru-RU"/>
        </w:rPr>
        <w:t xml:space="preserve"> налогов на оборудование, использующее </w:t>
      </w:r>
      <w:r w:rsidRPr="00E96C9A">
        <w:t>R</w:t>
      </w:r>
      <w:r w:rsidRPr="00E96C9A">
        <w:rPr>
          <w:lang w:val="ru-RU"/>
        </w:rPr>
        <w:t xml:space="preserve">-290 и ГФУ-32. </w:t>
      </w:r>
    </w:p>
    <w:p w14:paraId="41853A6B" w14:textId="77777777" w:rsidR="00B17A7D" w:rsidRPr="002E2C7A" w:rsidRDefault="00B17A7D" w:rsidP="00B17A7D">
      <w:pPr>
        <w:pStyle w:val="Heading1"/>
        <w:numPr>
          <w:ilvl w:val="0"/>
          <w:numId w:val="1"/>
        </w:numPr>
        <w:rPr>
          <w:lang w:val="ru-RU"/>
        </w:rPr>
      </w:pPr>
      <w:r w:rsidRPr="002E2C7A">
        <w:rPr>
          <w:lang w:val="ru-RU"/>
        </w:rPr>
        <w:t>Правительство Нигерии ратифицировало Кигалийскую поправку 20 декабря 2018 года. В</w:t>
      </w:r>
      <w:r>
        <w:rPr>
          <w:lang w:val="ru-RU"/>
        </w:rPr>
        <w:t> </w:t>
      </w:r>
      <w:r w:rsidRPr="002E2C7A">
        <w:rPr>
          <w:lang w:val="ru-RU"/>
        </w:rPr>
        <w:t xml:space="preserve">2022 году в Национальные экологические правила (о защите озонового слоя) 2009 года были внесены поправки, предусматривающие включение в них ГФУ </w:t>
      </w:r>
      <w:r>
        <w:rPr>
          <w:lang w:val="ru-RU"/>
        </w:rPr>
        <w:t xml:space="preserve">согласно </w:t>
      </w:r>
      <w:r w:rsidRPr="002E2C7A">
        <w:rPr>
          <w:lang w:val="ru-RU"/>
        </w:rPr>
        <w:t>положениям Монреальского протокола, а также руководящих указаний по производству, импорту, продаже и</w:t>
      </w:r>
      <w:r>
        <w:rPr>
          <w:lang w:val="ru-RU"/>
        </w:rPr>
        <w:t> </w:t>
      </w:r>
      <w:r w:rsidRPr="002E2C7A">
        <w:rPr>
          <w:lang w:val="ru-RU"/>
        </w:rPr>
        <w:t>использованию ОРВ и ГФУ в стране. В 2023 году были внесены изменения в Положение о</w:t>
      </w:r>
      <w:r>
        <w:rPr>
          <w:lang w:val="ru-RU"/>
        </w:rPr>
        <w:t> </w:t>
      </w:r>
      <w:r w:rsidRPr="002E2C7A">
        <w:rPr>
          <w:lang w:val="ru-RU"/>
        </w:rPr>
        <w:t xml:space="preserve">защите озонового слоя и сокращении потребления гидрофторуглеродов; в него были включены меры регулирования ГФУ в соответствии с Кигалийской поправкой, а также требование к техническим специалистам по распространению энергоэффективных методов обслуживания. </w:t>
      </w:r>
      <w:r>
        <w:rPr>
          <w:lang w:val="ru-RU"/>
        </w:rPr>
        <w:t>Позднее в</w:t>
      </w:r>
      <w:r w:rsidRPr="002E2C7A">
        <w:rPr>
          <w:lang w:val="ru-RU"/>
        </w:rPr>
        <w:t xml:space="preserve"> систему квот и лицензий были включены положения о ГФУ и</w:t>
      </w:r>
      <w:r>
        <w:rPr>
          <w:lang w:val="ru-RU"/>
        </w:rPr>
        <w:t> </w:t>
      </w:r>
      <w:r w:rsidRPr="002E2C7A">
        <w:rPr>
          <w:lang w:val="ru-RU"/>
        </w:rPr>
        <w:t>об</w:t>
      </w:r>
      <w:r>
        <w:rPr>
          <w:lang w:val="ru-RU"/>
        </w:rPr>
        <w:t> </w:t>
      </w:r>
      <w:r w:rsidRPr="002E2C7A">
        <w:rPr>
          <w:lang w:val="ru-RU"/>
        </w:rPr>
        <w:t>энергоэффективности.</w:t>
      </w:r>
    </w:p>
    <w:p w14:paraId="2F1EFAB5" w14:textId="77777777" w:rsidR="00B17A7D" w:rsidRPr="00DE06C0" w:rsidRDefault="00B17A7D" w:rsidP="00B17A7D">
      <w:pPr>
        <w:pStyle w:val="Heading1"/>
        <w:numPr>
          <w:ilvl w:val="0"/>
          <w:numId w:val="1"/>
        </w:numPr>
        <w:rPr>
          <w:lang w:val="ru-RU"/>
        </w:rPr>
      </w:pPr>
      <w:r w:rsidRPr="00DE06C0">
        <w:rPr>
          <w:lang w:val="ru-RU"/>
        </w:rPr>
        <w:t>Институциональная база для регулирования</w:t>
      </w:r>
      <w:r>
        <w:rPr>
          <w:lang w:val="ru-RU"/>
        </w:rPr>
        <w:t xml:space="preserve"> вопросов</w:t>
      </w:r>
      <w:r w:rsidRPr="00DE06C0">
        <w:rPr>
          <w:lang w:val="ru-RU"/>
        </w:rPr>
        <w:t xml:space="preserve"> энергоэффективност</w:t>
      </w:r>
      <w:r>
        <w:rPr>
          <w:lang w:val="ru-RU"/>
        </w:rPr>
        <w:t>и</w:t>
      </w:r>
      <w:r w:rsidRPr="00DE06C0">
        <w:rPr>
          <w:lang w:val="ru-RU"/>
        </w:rPr>
        <w:t xml:space="preserve"> описана в</w:t>
      </w:r>
      <w:r>
        <w:rPr>
          <w:lang w:val="ru-RU"/>
        </w:rPr>
        <w:t> </w:t>
      </w:r>
      <w:r w:rsidRPr="00DE06C0">
        <w:rPr>
          <w:lang w:val="ru-RU"/>
        </w:rPr>
        <w:t xml:space="preserve">пунктах 33–39 документа </w:t>
      </w:r>
      <w:r w:rsidRPr="00DE06C0">
        <w:t>UNEP</w:t>
      </w:r>
      <w:r w:rsidRPr="00DE06C0">
        <w:rPr>
          <w:lang w:val="ru-RU"/>
        </w:rPr>
        <w:t>/</w:t>
      </w:r>
      <w:r w:rsidRPr="00DE06C0">
        <w:t>OzL</w:t>
      </w:r>
      <w:r w:rsidRPr="00DE06C0">
        <w:rPr>
          <w:lang w:val="ru-RU"/>
        </w:rPr>
        <w:t>.</w:t>
      </w:r>
      <w:r w:rsidRPr="00DE06C0">
        <w:t>Pro</w:t>
      </w:r>
      <w:r w:rsidRPr="00DE06C0">
        <w:rPr>
          <w:lang w:val="ru-RU"/>
        </w:rPr>
        <w:t>/</w:t>
      </w:r>
      <w:r w:rsidRPr="00DE06C0">
        <w:t>ExCom</w:t>
      </w:r>
      <w:r w:rsidRPr="00DE06C0">
        <w:rPr>
          <w:lang w:val="ru-RU"/>
        </w:rPr>
        <w:t xml:space="preserve">/93/77. В 2017 году Нигерия </w:t>
      </w:r>
      <w:r>
        <w:rPr>
          <w:lang w:val="ru-RU"/>
        </w:rPr>
        <w:t>ввела в действие разработанные</w:t>
      </w:r>
      <w:r w:rsidRPr="00DE06C0">
        <w:rPr>
          <w:lang w:val="ru-RU"/>
        </w:rPr>
        <w:t xml:space="preserve"> Африканским союзом и Экономическим сообществом западноафриканских государств (ЭКОВАС)</w:t>
      </w:r>
      <w:r>
        <w:rPr>
          <w:lang w:val="ru-RU"/>
        </w:rPr>
        <w:t xml:space="preserve"> </w:t>
      </w:r>
      <w:r w:rsidRPr="00DE06C0">
        <w:rPr>
          <w:lang w:val="ru-RU"/>
        </w:rPr>
        <w:t xml:space="preserve">МСЭ для бытовых холодильников и кондиционеров в жилых помещениях. </w:t>
      </w:r>
      <w:r>
        <w:rPr>
          <w:lang w:val="ru-RU"/>
        </w:rPr>
        <w:t>В соответствии со стандартами</w:t>
      </w:r>
      <w:r w:rsidRPr="00DE06C0">
        <w:rPr>
          <w:lang w:val="ru-RU"/>
        </w:rPr>
        <w:t xml:space="preserve"> производители обязаны наносить на продукцию этикетки с</w:t>
      </w:r>
      <w:r>
        <w:rPr>
          <w:lang w:val="ru-RU"/>
        </w:rPr>
        <w:t> </w:t>
      </w:r>
      <w:r w:rsidRPr="00DE06C0">
        <w:rPr>
          <w:lang w:val="ru-RU"/>
        </w:rPr>
        <w:t xml:space="preserve">информацией об энергопотреблении, а используемый хладагент должен иметь нулевую ОРС. </w:t>
      </w:r>
      <w:r w:rsidRPr="00DE06C0">
        <w:rPr>
          <w:lang w:val="ru-RU"/>
        </w:rPr>
        <w:lastRenderedPageBreak/>
        <w:t>В</w:t>
      </w:r>
      <w:r>
        <w:rPr>
          <w:lang w:val="ru-RU"/>
        </w:rPr>
        <w:t> </w:t>
      </w:r>
      <w:r w:rsidRPr="00DE06C0">
        <w:rPr>
          <w:lang w:val="ru-RU"/>
        </w:rPr>
        <w:t xml:space="preserve">настоящее время правительство совместно с ЮНИДО работает над внедрением и обеспечением соблюдения МСЭ, а также над маркировкой бытового ХКВ. Ожидается, что МСЭ для кондиционеров </w:t>
      </w:r>
      <w:r>
        <w:rPr>
          <w:lang w:val="ru-RU"/>
        </w:rPr>
        <w:t xml:space="preserve">в жилых помещениях </w:t>
      </w:r>
      <w:r w:rsidRPr="00DE06C0">
        <w:rPr>
          <w:lang w:val="ru-RU"/>
        </w:rPr>
        <w:t>начнут действовать с 1 января 2027 года, а для бытовых холодильников и</w:t>
      </w:r>
      <w:r>
        <w:rPr>
          <w:lang w:val="ru-RU"/>
        </w:rPr>
        <w:t> </w:t>
      </w:r>
      <w:r w:rsidRPr="00DE06C0">
        <w:rPr>
          <w:lang w:val="ru-RU"/>
        </w:rPr>
        <w:t>морозильников — с июня 2027 года.</w:t>
      </w:r>
    </w:p>
    <w:p w14:paraId="5284B171" w14:textId="77777777" w:rsidR="00B17A7D" w:rsidRPr="00272F6D" w:rsidRDefault="00B17A7D" w:rsidP="00B17A7D">
      <w:pPr>
        <w:keepNext/>
        <w:suppressAutoHyphens/>
        <w:spacing w:before="240" w:after="240"/>
        <w:rPr>
          <w:u w:val="single"/>
          <w:lang w:val="ru-RU"/>
        </w:rPr>
      </w:pPr>
      <w:r w:rsidRPr="00272F6D">
        <w:rPr>
          <w:u w:val="single"/>
          <w:lang w:val="ru-RU"/>
        </w:rPr>
        <w:t xml:space="preserve">Стратегия сокращения потребления в рамках обновленного этапа </w:t>
      </w:r>
      <w:r w:rsidRPr="00272F6D">
        <w:rPr>
          <w:u w:val="single"/>
        </w:rPr>
        <w:t>I</w:t>
      </w:r>
      <w:r w:rsidRPr="00272F6D">
        <w:rPr>
          <w:u w:val="single"/>
          <w:lang w:val="ru-RU"/>
        </w:rPr>
        <w:t xml:space="preserve"> Кигалийского плана регулирования ГФУ</w:t>
      </w:r>
    </w:p>
    <w:p w14:paraId="47982506" w14:textId="77777777" w:rsidR="00B17A7D" w:rsidRPr="00272F6D" w:rsidRDefault="00B17A7D" w:rsidP="00B17A7D">
      <w:pPr>
        <w:keepNext/>
        <w:shd w:val="clear" w:color="auto" w:fill="FFFFFF" w:themeFill="background1"/>
        <w:suppressAutoHyphens/>
        <w:spacing w:before="240" w:after="240"/>
        <w:outlineLvl w:val="0"/>
        <w:rPr>
          <w:i/>
          <w:iCs/>
          <w:lang w:val="ru-RU"/>
        </w:rPr>
      </w:pPr>
      <w:r>
        <w:rPr>
          <w:i/>
          <w:iCs/>
          <w:lang w:val="ru-RU"/>
        </w:rPr>
        <w:t>Общая стратегия</w:t>
      </w:r>
    </w:p>
    <w:p w14:paraId="32D14361" w14:textId="77777777" w:rsidR="00B17A7D" w:rsidRPr="006D0477" w:rsidRDefault="00B17A7D" w:rsidP="00B17A7D">
      <w:pPr>
        <w:pStyle w:val="Heading1"/>
        <w:numPr>
          <w:ilvl w:val="0"/>
          <w:numId w:val="1"/>
        </w:numPr>
        <w:rPr>
          <w:lang w:val="ru-RU"/>
        </w:rPr>
      </w:pPr>
      <w:r w:rsidRPr="006D0477">
        <w:rPr>
          <w:lang w:val="ru-RU"/>
        </w:rPr>
        <w:t xml:space="preserve">Цель обновленного этапа </w:t>
      </w:r>
      <w:r w:rsidRPr="006D0477">
        <w:t>I</w:t>
      </w:r>
      <w:r w:rsidRPr="006D0477">
        <w:rPr>
          <w:lang w:val="ru-RU"/>
        </w:rPr>
        <w:t xml:space="preserve"> заключается в сокращении выбросов ГФУ на 16,85 процента по</w:t>
      </w:r>
      <w:r>
        <w:rPr>
          <w:lang w:val="ru-RU"/>
        </w:rPr>
        <w:t> </w:t>
      </w:r>
      <w:r w:rsidRPr="006D0477">
        <w:rPr>
          <w:lang w:val="ru-RU"/>
        </w:rPr>
        <w:t>сравнению с пересмотренным базовым уровнем к 2029 году</w:t>
      </w:r>
      <w:r>
        <w:rPr>
          <w:lang w:val="ru-RU"/>
        </w:rPr>
        <w:t>;</w:t>
      </w:r>
      <w:r w:rsidRPr="006D0477">
        <w:rPr>
          <w:lang w:val="ru-RU"/>
        </w:rPr>
        <w:t xml:space="preserve"> это обеспечит достаточный запас для уверенного достижения 10-процентного сокращения в соответствии с Монреальским протоколом с учетом того, что уровень потребления в 2025 году близок к базовому уровню.</w:t>
      </w:r>
    </w:p>
    <w:p w14:paraId="21129ECE" w14:textId="77777777" w:rsidR="00B17A7D" w:rsidRPr="006933DE" w:rsidRDefault="00B17A7D" w:rsidP="00B17A7D">
      <w:pPr>
        <w:pStyle w:val="Heading1"/>
        <w:numPr>
          <w:ilvl w:val="0"/>
          <w:numId w:val="1"/>
        </w:numPr>
        <w:spacing w:before="240"/>
        <w:rPr>
          <w:lang w:val="ru-RU"/>
        </w:rPr>
      </w:pPr>
      <w:r w:rsidRPr="006933DE">
        <w:rPr>
          <w:lang w:val="ru-RU"/>
        </w:rPr>
        <w:t xml:space="preserve">Обновленная стратегия этапа </w:t>
      </w:r>
      <w:r w:rsidRPr="006933DE">
        <w:t>I</w:t>
      </w:r>
      <w:r w:rsidRPr="006933DE">
        <w:rPr>
          <w:lang w:val="ru-RU"/>
        </w:rPr>
        <w:t xml:space="preserve"> приведена в соответствие со стратегией, представленной на</w:t>
      </w:r>
      <w:r>
        <w:rPr>
          <w:lang w:val="ru-RU"/>
        </w:rPr>
        <w:t> </w:t>
      </w:r>
      <w:r w:rsidRPr="006933DE">
        <w:rPr>
          <w:lang w:val="ru-RU"/>
        </w:rPr>
        <w:t xml:space="preserve">95-м совещании. Правительство предлагает сокращать потребление ГФУ поэтапно согласно графику Монреальского протокола. Обновленный этап </w:t>
      </w:r>
      <w:r w:rsidRPr="006933DE">
        <w:t>I</w:t>
      </w:r>
      <w:r w:rsidRPr="006933DE">
        <w:rPr>
          <w:lang w:val="ru-RU"/>
        </w:rPr>
        <w:t xml:space="preserve"> КПР базируется на инициативах, реализуемых в рамках ПОДПО, и они будут осуществляться параллельно. Будут изучены и</w:t>
      </w:r>
      <w:r>
        <w:rPr>
          <w:lang w:val="ru-RU"/>
        </w:rPr>
        <w:t> </w:t>
      </w:r>
      <w:r w:rsidRPr="006933DE">
        <w:rPr>
          <w:lang w:val="ru-RU"/>
        </w:rPr>
        <w:t xml:space="preserve">максимально задействованы все возможности для достижения синергии с ПОДПО и другими текущими инициативами. Обновленный этап </w:t>
      </w:r>
      <w:r w:rsidRPr="006933DE">
        <w:t>I</w:t>
      </w:r>
      <w:r w:rsidRPr="006933DE">
        <w:rPr>
          <w:lang w:val="ru-RU"/>
        </w:rPr>
        <w:t xml:space="preserve"> КПР будет в первую очередь затрагивать сектор технического обслуживания при вспомогательной роли регуляторных мер, обучения и</w:t>
      </w:r>
      <w:r>
        <w:rPr>
          <w:lang w:val="ru-RU"/>
        </w:rPr>
        <w:t> </w:t>
      </w:r>
      <w:r w:rsidRPr="006933DE">
        <w:rPr>
          <w:lang w:val="ru-RU"/>
        </w:rPr>
        <w:t>сертификации технических специалистов, работы по рекуперации и восстановлению хладагентов, технологического просвещения; одновременно будут решаться задачи поэтапного отказа от ГФУ в</w:t>
      </w:r>
      <w:r>
        <w:rPr>
          <w:lang w:val="ru-RU"/>
        </w:rPr>
        <w:t> </w:t>
      </w:r>
      <w:r w:rsidRPr="006933DE">
        <w:rPr>
          <w:lang w:val="ru-RU"/>
        </w:rPr>
        <w:t>про</w:t>
      </w:r>
      <w:r>
        <w:rPr>
          <w:lang w:val="ru-RU"/>
        </w:rPr>
        <w:t xml:space="preserve">мышленном </w:t>
      </w:r>
      <w:r w:rsidRPr="006933DE">
        <w:rPr>
          <w:lang w:val="ru-RU"/>
        </w:rPr>
        <w:t>секторе (т.</w:t>
      </w:r>
      <w:r>
        <w:rPr>
          <w:lang w:val="ru-RU"/>
        </w:rPr>
        <w:t> </w:t>
      </w:r>
      <w:r w:rsidRPr="006933DE">
        <w:rPr>
          <w:lang w:val="ru-RU"/>
        </w:rPr>
        <w:t>е. в бытовом холодильном оборудовании, кондиционерах для жилых помещений и пеноматериал</w:t>
      </w:r>
      <w:r>
        <w:rPr>
          <w:lang w:val="ru-RU"/>
        </w:rPr>
        <w:t>ах</w:t>
      </w:r>
      <w:r w:rsidRPr="006933DE">
        <w:rPr>
          <w:lang w:val="ru-RU"/>
        </w:rPr>
        <w:t xml:space="preserve">) в целях дальнейшего сокращения </w:t>
      </w:r>
      <w:r>
        <w:rPr>
          <w:lang w:val="ru-RU"/>
        </w:rPr>
        <w:t>потребления ГФУ</w:t>
      </w:r>
      <w:r w:rsidRPr="006933DE">
        <w:rPr>
          <w:lang w:val="ru-RU"/>
        </w:rPr>
        <w:t xml:space="preserve">. </w:t>
      </w:r>
    </w:p>
    <w:p w14:paraId="62631203" w14:textId="77777777" w:rsidR="00B17A7D" w:rsidRPr="006D0477" w:rsidRDefault="00B17A7D" w:rsidP="00B17A7D">
      <w:pPr>
        <w:pStyle w:val="Heading1"/>
        <w:keepNext/>
        <w:numPr>
          <w:ilvl w:val="0"/>
          <w:numId w:val="0"/>
        </w:numPr>
        <w:spacing w:before="240"/>
        <w:rPr>
          <w:i/>
          <w:iCs/>
          <w:lang w:val="ru-RU"/>
        </w:rPr>
      </w:pPr>
      <w:r>
        <w:rPr>
          <w:i/>
          <w:iCs/>
          <w:lang w:val="ru-RU"/>
        </w:rPr>
        <w:t>Предлагаемые сокращения</w:t>
      </w:r>
    </w:p>
    <w:p w14:paraId="0DB6DA61" w14:textId="77777777" w:rsidR="00B17A7D" w:rsidRPr="006933DE" w:rsidRDefault="00B17A7D" w:rsidP="00B17A7D">
      <w:pPr>
        <w:pStyle w:val="Heading1"/>
        <w:numPr>
          <w:ilvl w:val="0"/>
          <w:numId w:val="1"/>
        </w:numPr>
        <w:rPr>
          <w:lang w:val="ru-RU"/>
        </w:rPr>
      </w:pPr>
      <w:r w:rsidRPr="006933DE">
        <w:rPr>
          <w:lang w:val="ru-RU"/>
        </w:rPr>
        <w:t>Ожидается, что при сохранении текущих тенденций потребление ГФУ в период с</w:t>
      </w:r>
      <w:r>
        <w:rPr>
          <w:lang w:val="ru-RU"/>
        </w:rPr>
        <w:t> </w:t>
      </w:r>
      <w:r w:rsidRPr="006933DE">
        <w:rPr>
          <w:lang w:val="ru-RU"/>
        </w:rPr>
        <w:t>2026</w:t>
      </w:r>
      <w:r>
        <w:rPr>
          <w:lang w:val="ru-RU"/>
        </w:rPr>
        <w:t> </w:t>
      </w:r>
      <w:r w:rsidRPr="006933DE">
        <w:rPr>
          <w:lang w:val="ru-RU"/>
        </w:rPr>
        <w:t>по</w:t>
      </w:r>
      <w:r>
        <w:rPr>
          <w:lang w:val="ru-RU"/>
        </w:rPr>
        <w:t> </w:t>
      </w:r>
      <w:r w:rsidRPr="006933DE">
        <w:rPr>
          <w:lang w:val="ru-RU"/>
        </w:rPr>
        <w:t>2028 год незначительно вырастет на 1 процент, а в</w:t>
      </w:r>
      <w:r>
        <w:rPr>
          <w:lang w:val="ru-RU"/>
        </w:rPr>
        <w:t xml:space="preserve"> </w:t>
      </w:r>
      <w:r w:rsidRPr="006933DE">
        <w:rPr>
          <w:lang w:val="ru-RU"/>
        </w:rPr>
        <w:t>2029</w:t>
      </w:r>
      <w:r>
        <w:rPr>
          <w:lang w:val="ru-RU"/>
        </w:rPr>
        <w:t xml:space="preserve"> </w:t>
      </w:r>
      <w:r w:rsidRPr="006933DE">
        <w:rPr>
          <w:lang w:val="ru-RU"/>
        </w:rPr>
        <w:t>и</w:t>
      </w:r>
      <w:r>
        <w:rPr>
          <w:lang w:val="ru-RU"/>
        </w:rPr>
        <w:t xml:space="preserve"> </w:t>
      </w:r>
      <w:r w:rsidRPr="006933DE">
        <w:rPr>
          <w:lang w:val="ru-RU"/>
        </w:rPr>
        <w:t xml:space="preserve">2030 годах начнёт сокращаться. Такая тенденция в потреблении прогнозируется с учетом экономического развития страны, осуществления мероприятий, утвержденных на 95-м совещании, проникновения на рынок аналогов ГФУ, постепенного отказа от ГХФУ и других </w:t>
      </w:r>
      <w:r>
        <w:rPr>
          <w:lang w:val="ru-RU"/>
        </w:rPr>
        <w:t xml:space="preserve">реализуемых в стране в настоящее время </w:t>
      </w:r>
      <w:r w:rsidRPr="006933DE">
        <w:rPr>
          <w:lang w:val="ru-RU"/>
        </w:rPr>
        <w:t xml:space="preserve">инициатив, отраженных в таблице 18 ниже.  </w:t>
      </w:r>
    </w:p>
    <w:p w14:paraId="3AE4742F" w14:textId="77777777" w:rsidR="00B17A7D" w:rsidRPr="00BF546E" w:rsidRDefault="00B17A7D" w:rsidP="00B17A7D">
      <w:pPr>
        <w:pStyle w:val="Heading1"/>
        <w:numPr>
          <w:ilvl w:val="0"/>
          <w:numId w:val="1"/>
        </w:numPr>
        <w:rPr>
          <w:lang w:val="ru-RU"/>
        </w:rPr>
      </w:pPr>
      <w:r w:rsidRPr="00BF546E">
        <w:rPr>
          <w:lang w:val="ru-RU"/>
        </w:rPr>
        <w:t xml:space="preserve">Первый этап КПР, утвержденный на 95-м совещании, предусматривал сокращение выбросов на 1 538 628 тонн </w:t>
      </w:r>
      <w:r w:rsidRPr="00BF546E">
        <w:t>CO</w:t>
      </w:r>
      <w:r w:rsidRPr="00BF546E">
        <w:rPr>
          <w:rFonts w:ascii="Cambria Math" w:hAnsi="Cambria Math" w:cs="Cambria Math"/>
          <w:lang w:val="ru-RU"/>
        </w:rPr>
        <w:t>₂</w:t>
      </w:r>
      <w:r w:rsidRPr="00BF546E">
        <w:rPr>
          <w:lang w:val="ru-RU"/>
        </w:rPr>
        <w:t>-экв.</w:t>
      </w:r>
      <w:r>
        <w:rPr>
          <w:lang w:val="ru-RU"/>
        </w:rPr>
        <w:t xml:space="preserve"> (</w:t>
      </w:r>
      <w:r w:rsidRPr="00BF546E">
        <w:rPr>
          <w:lang w:val="ru-RU"/>
        </w:rPr>
        <w:t>1 142,54 мт) с целью достижения к 2029 году сокращения на</w:t>
      </w:r>
      <w:r>
        <w:rPr>
          <w:lang w:val="ru-RU"/>
        </w:rPr>
        <w:t> </w:t>
      </w:r>
      <w:r w:rsidRPr="00BF546E">
        <w:rPr>
          <w:lang w:val="ru-RU"/>
        </w:rPr>
        <w:t>10,13 процента по сравнению с базовым уровнем, установленным на тот момент, при общем объеме финансирования в размере 4 283 033 долл. США. С учетом пересмотренного базового уровня для достижения сокращения выбросов не менее чем на 10 процентов по сравнению с</w:t>
      </w:r>
      <w:r>
        <w:rPr>
          <w:lang w:val="ru-RU"/>
        </w:rPr>
        <w:t> </w:t>
      </w:r>
      <w:r w:rsidRPr="00BF546E">
        <w:rPr>
          <w:lang w:val="ru-RU"/>
        </w:rPr>
        <w:t>базовым уровнем к 2029 году в соответствии с Монреальским протоколом стране необходимо дополнительно сократить потребление относительно показателей, которые уже были утверждены на 95-м совещании. Поэтому Нигерия предлагает дополнительно сократить потребление на</w:t>
      </w:r>
      <w:r>
        <w:rPr>
          <w:lang w:val="ru-RU"/>
        </w:rPr>
        <w:t> </w:t>
      </w:r>
      <w:r w:rsidRPr="00BF546E">
        <w:rPr>
          <w:lang w:val="ru-RU"/>
        </w:rPr>
        <w:t>2</w:t>
      </w:r>
      <w:r>
        <w:rPr>
          <w:lang w:val="ru-RU"/>
        </w:rPr>
        <w:t> </w:t>
      </w:r>
      <w:r w:rsidRPr="00BF546E">
        <w:rPr>
          <w:lang w:val="ru-RU"/>
        </w:rPr>
        <w:t>672</w:t>
      </w:r>
      <w:r>
        <w:rPr>
          <w:lang w:val="ru-RU"/>
        </w:rPr>
        <w:t> </w:t>
      </w:r>
      <w:r w:rsidRPr="00BF546E">
        <w:rPr>
          <w:lang w:val="ru-RU"/>
        </w:rPr>
        <w:t xml:space="preserve">229 тонн </w:t>
      </w:r>
      <w:r w:rsidRPr="00BF546E">
        <w:t>CO</w:t>
      </w:r>
      <w:r w:rsidRPr="00BF546E">
        <w:rPr>
          <w:rFonts w:ascii="Cambria Math" w:hAnsi="Cambria Math" w:cs="Cambria Math"/>
          <w:lang w:val="ru-RU"/>
        </w:rPr>
        <w:t>₂</w:t>
      </w:r>
      <w:r w:rsidRPr="00BF546E">
        <w:rPr>
          <w:lang w:val="ru-RU"/>
        </w:rPr>
        <w:t>-экв., чтобы до</w:t>
      </w:r>
      <w:r>
        <w:rPr>
          <w:lang w:val="ru-RU"/>
        </w:rPr>
        <w:t xml:space="preserve">вести общий объем </w:t>
      </w:r>
      <w:r w:rsidRPr="00BF546E">
        <w:rPr>
          <w:lang w:val="ru-RU"/>
        </w:rPr>
        <w:t xml:space="preserve">сокращения </w:t>
      </w:r>
      <w:r>
        <w:rPr>
          <w:lang w:val="ru-RU"/>
        </w:rPr>
        <w:t>до</w:t>
      </w:r>
      <w:r w:rsidRPr="00BF546E">
        <w:rPr>
          <w:lang w:val="ru-RU"/>
        </w:rPr>
        <w:t xml:space="preserve"> 4 210 857 тонн </w:t>
      </w:r>
      <w:r w:rsidRPr="00BF546E">
        <w:t>CO</w:t>
      </w:r>
      <w:r w:rsidRPr="00BF546E">
        <w:rPr>
          <w:rFonts w:ascii="Cambria Math" w:hAnsi="Cambria Math" w:cs="Cambria Math"/>
          <w:lang w:val="ru-RU"/>
        </w:rPr>
        <w:t>₂</w:t>
      </w:r>
      <w:r w:rsidRPr="00BF546E">
        <w:rPr>
          <w:lang w:val="ru-RU"/>
        </w:rPr>
        <w:t>-экв. на</w:t>
      </w:r>
      <w:r>
        <w:rPr>
          <w:lang w:val="ru-RU"/>
        </w:rPr>
        <w:t> </w:t>
      </w:r>
      <w:r w:rsidRPr="00BF546E">
        <w:rPr>
          <w:lang w:val="ru-RU"/>
        </w:rPr>
        <w:t xml:space="preserve">обновленном этапе </w:t>
      </w:r>
      <w:r w:rsidRPr="00BF546E">
        <w:t>I</w:t>
      </w:r>
      <w:r w:rsidRPr="00BF546E">
        <w:rPr>
          <w:lang w:val="ru-RU"/>
        </w:rPr>
        <w:t xml:space="preserve"> КПР с выделение дополнительн</w:t>
      </w:r>
      <w:r>
        <w:rPr>
          <w:lang w:val="ru-RU"/>
        </w:rPr>
        <w:t xml:space="preserve">о </w:t>
      </w:r>
      <w:r w:rsidRPr="00BF546E">
        <w:rPr>
          <w:lang w:val="ru-RU"/>
        </w:rPr>
        <w:t xml:space="preserve">10 110 477 долл. США. Общий объем финансирования для обновленного этапа </w:t>
      </w:r>
      <w:r w:rsidRPr="00BF546E">
        <w:t>I</w:t>
      </w:r>
      <w:r w:rsidRPr="00BF546E">
        <w:rPr>
          <w:lang w:val="ru-RU"/>
        </w:rPr>
        <w:t>, включая запрошенные дополнительные средства в</w:t>
      </w:r>
      <w:r>
        <w:rPr>
          <w:lang w:val="ru-RU"/>
        </w:rPr>
        <w:t> </w:t>
      </w:r>
      <w:r w:rsidRPr="00BF546E">
        <w:rPr>
          <w:lang w:val="ru-RU"/>
        </w:rPr>
        <w:t>представленном документе, составляет 14 393 510 долл. США</w:t>
      </w:r>
      <w:r>
        <w:rPr>
          <w:lang w:val="ru-RU"/>
        </w:rPr>
        <w:t xml:space="preserve"> и</w:t>
      </w:r>
      <w:r w:rsidRPr="00BF546E">
        <w:rPr>
          <w:lang w:val="ru-RU"/>
        </w:rPr>
        <w:t xml:space="preserve"> позволит добиться сокращения на 16,85 процента по сравнению с пересмотренным базовым уровнем. </w:t>
      </w:r>
    </w:p>
    <w:p w14:paraId="694A0AB6" w14:textId="77777777" w:rsidR="00B17A7D" w:rsidRPr="004039C1" w:rsidRDefault="00B17A7D" w:rsidP="00B17A7D">
      <w:pPr>
        <w:keepNext/>
        <w:rPr>
          <w:b/>
          <w:bCs/>
          <w:lang w:val="ru-RU"/>
        </w:rPr>
      </w:pPr>
      <w:r>
        <w:rPr>
          <w:b/>
          <w:bCs/>
          <w:lang w:val="ru-RU"/>
        </w:rPr>
        <w:lastRenderedPageBreak/>
        <w:t>Таблица</w:t>
      </w:r>
      <w:r w:rsidRPr="00662D0B">
        <w:rPr>
          <w:b/>
          <w:bCs/>
          <w:lang w:val="ru-RU"/>
        </w:rPr>
        <w:t xml:space="preserve"> 18. </w:t>
      </w:r>
      <w:r w:rsidRPr="004039C1">
        <w:rPr>
          <w:b/>
          <w:bCs/>
          <w:lang w:val="ru-RU"/>
        </w:rPr>
        <w:t>Прогнозируемое потребление ГФУ без дополнительных ограничений, с</w:t>
      </w:r>
      <w:r>
        <w:rPr>
          <w:b/>
          <w:bCs/>
          <w:lang w:val="ru-RU"/>
        </w:rPr>
        <w:t> </w:t>
      </w:r>
      <w:r w:rsidRPr="004039C1">
        <w:rPr>
          <w:b/>
          <w:bCs/>
          <w:lang w:val="ru-RU"/>
        </w:rPr>
        <w:t>ограничениями в соответствии с Монреальским протоколом</w:t>
      </w:r>
      <w:r>
        <w:rPr>
          <w:b/>
          <w:bCs/>
          <w:lang w:val="ru-RU"/>
        </w:rPr>
        <w:t>,</w:t>
      </w:r>
      <w:r w:rsidRPr="004039C1">
        <w:rPr>
          <w:b/>
          <w:bCs/>
          <w:lang w:val="ru-RU"/>
        </w:rPr>
        <w:t xml:space="preserve"> </w:t>
      </w:r>
      <w:r>
        <w:rPr>
          <w:b/>
          <w:bCs/>
          <w:lang w:val="ru-RU"/>
        </w:rPr>
        <w:t>а также</w:t>
      </w:r>
      <w:r w:rsidRPr="004039C1">
        <w:rPr>
          <w:b/>
          <w:bCs/>
          <w:lang w:val="ru-RU"/>
        </w:rPr>
        <w:t xml:space="preserve"> с учетом предлагаемых в</w:t>
      </w:r>
      <w:r w:rsidRPr="004039C1">
        <w:rPr>
          <w:b/>
          <w:bCs/>
        </w:rPr>
        <w:t> </w:t>
      </w:r>
      <w:r w:rsidRPr="004039C1">
        <w:rPr>
          <w:b/>
          <w:bCs/>
          <w:lang w:val="ru-RU"/>
        </w:rPr>
        <w:t xml:space="preserve">пересмотренном этапе </w:t>
      </w:r>
      <w:r w:rsidRPr="004039C1">
        <w:rPr>
          <w:b/>
          <w:bCs/>
        </w:rPr>
        <w:t>I</w:t>
      </w:r>
      <w:r w:rsidRPr="004039C1">
        <w:rPr>
          <w:b/>
          <w:bCs/>
          <w:lang w:val="ru-RU"/>
        </w:rPr>
        <w:t xml:space="preserve"> КПР сокращений</w:t>
      </w:r>
      <w:r w:rsidRPr="004039C1">
        <w:rPr>
          <w:lang w:val="ru-RU"/>
        </w:rPr>
        <w:t xml:space="preserve"> </w:t>
      </w:r>
      <w:r w:rsidRPr="004039C1">
        <w:rPr>
          <w:b/>
          <w:bCs/>
          <w:lang w:val="ru-RU"/>
        </w:rPr>
        <w:t>(</w:t>
      </w:r>
      <w:r>
        <w:rPr>
          <w:b/>
          <w:bCs/>
          <w:lang w:val="ru-RU"/>
        </w:rPr>
        <w:t xml:space="preserve">в тоннах </w:t>
      </w:r>
      <w:r w:rsidRPr="004A4150">
        <w:rPr>
          <w:b/>
          <w:bCs/>
        </w:rPr>
        <w:t>CO</w:t>
      </w:r>
      <w:r w:rsidRPr="004039C1">
        <w:rPr>
          <w:b/>
          <w:bCs/>
          <w:vertAlign w:val="subscript"/>
          <w:lang w:val="ru-RU"/>
        </w:rPr>
        <w:t>2</w:t>
      </w:r>
      <w:r w:rsidRPr="004039C1">
        <w:rPr>
          <w:b/>
          <w:bCs/>
          <w:lang w:val="ru-RU"/>
        </w:rPr>
        <w:noBreakHyphen/>
      </w:r>
      <w:r>
        <w:rPr>
          <w:b/>
          <w:bCs/>
          <w:lang w:val="ru-RU"/>
        </w:rPr>
        <w:t>экв.</w:t>
      </w:r>
      <w:r w:rsidRPr="004039C1">
        <w:rPr>
          <w:b/>
          <w:bCs/>
          <w:lang w:val="ru-RU"/>
        </w:rPr>
        <w:t>)</w:t>
      </w:r>
    </w:p>
    <w:tbl>
      <w:tblPr>
        <w:tblW w:w="5000" w:type="pct"/>
        <w:tblLayout w:type="fixed"/>
        <w:tblLook w:val="04A0" w:firstRow="1" w:lastRow="0" w:firstColumn="1" w:lastColumn="0" w:noHBand="0" w:noVBand="1"/>
      </w:tblPr>
      <w:tblGrid>
        <w:gridCol w:w="3692"/>
        <w:gridCol w:w="1135"/>
        <w:gridCol w:w="1133"/>
        <w:gridCol w:w="1131"/>
        <w:gridCol w:w="1131"/>
        <w:gridCol w:w="1128"/>
      </w:tblGrid>
      <w:tr w:rsidR="00B17A7D" w:rsidRPr="004A4150" w14:paraId="4E3B605E" w14:textId="77777777" w:rsidTr="00761547">
        <w:trPr>
          <w:trHeight w:val="50"/>
          <w:tblHeader/>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889C793" w14:textId="77777777" w:rsidR="00B17A7D" w:rsidRPr="004039C1" w:rsidRDefault="00B17A7D" w:rsidP="00761547">
            <w:pPr>
              <w:spacing w:before="20" w:after="20"/>
              <w:jc w:val="left"/>
              <w:rPr>
                <w:color w:val="000000"/>
                <w:sz w:val="20"/>
                <w:lang w:val="ru-RU"/>
              </w:rPr>
            </w:pPr>
          </w:p>
        </w:tc>
        <w:tc>
          <w:tcPr>
            <w:tcW w:w="60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8BA3BFA" w14:textId="77777777" w:rsidR="00B17A7D" w:rsidRPr="004A4150" w:rsidRDefault="00B17A7D" w:rsidP="00761547">
            <w:pPr>
              <w:spacing w:before="20" w:after="20"/>
              <w:jc w:val="center"/>
              <w:rPr>
                <w:b/>
                <w:color w:val="000000"/>
                <w:sz w:val="20"/>
              </w:rPr>
            </w:pPr>
            <w:r w:rsidRPr="004A4150">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B9BBD09" w14:textId="77777777" w:rsidR="00B17A7D" w:rsidRPr="004A4150" w:rsidRDefault="00B17A7D" w:rsidP="00761547">
            <w:pPr>
              <w:spacing w:before="20" w:after="20"/>
              <w:jc w:val="center"/>
              <w:rPr>
                <w:b/>
                <w:color w:val="000000"/>
                <w:sz w:val="20"/>
              </w:rPr>
            </w:pPr>
            <w:r w:rsidRPr="004A4150">
              <w:rPr>
                <w:b/>
                <w:sz w:val="20"/>
              </w:rPr>
              <w:t>2027</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0AFEC99" w14:textId="77777777" w:rsidR="00B17A7D" w:rsidRPr="004A4150" w:rsidRDefault="00B17A7D" w:rsidP="00761547">
            <w:pPr>
              <w:spacing w:before="20" w:after="20"/>
              <w:jc w:val="center"/>
              <w:rPr>
                <w:b/>
                <w:color w:val="000000"/>
                <w:sz w:val="20"/>
              </w:rPr>
            </w:pPr>
            <w:r w:rsidRPr="004A4150">
              <w:rPr>
                <w:b/>
                <w:sz w:val="20"/>
              </w:rPr>
              <w:t>2028</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8145364" w14:textId="77777777" w:rsidR="00B17A7D" w:rsidRPr="004A4150" w:rsidRDefault="00B17A7D" w:rsidP="00761547">
            <w:pPr>
              <w:spacing w:before="20" w:after="20"/>
              <w:jc w:val="center"/>
              <w:rPr>
                <w:b/>
                <w:color w:val="000000"/>
                <w:sz w:val="20"/>
              </w:rPr>
            </w:pPr>
            <w:r w:rsidRPr="004A4150">
              <w:rPr>
                <w:b/>
                <w:sz w:val="20"/>
              </w:rPr>
              <w:t>2029</w:t>
            </w:r>
          </w:p>
        </w:tc>
        <w:tc>
          <w:tcPr>
            <w:tcW w:w="603" w:type="pct"/>
            <w:tcBorders>
              <w:top w:val="single" w:sz="4" w:space="0" w:color="auto"/>
              <w:left w:val="nil"/>
              <w:bottom w:val="single" w:sz="4" w:space="0" w:color="auto"/>
              <w:right w:val="single" w:sz="4" w:space="0" w:color="auto"/>
            </w:tcBorders>
            <w:shd w:val="clear" w:color="000000" w:fill="FFFFFF"/>
          </w:tcPr>
          <w:p w14:paraId="3ED00ACE" w14:textId="77777777" w:rsidR="00B17A7D" w:rsidRPr="004A4150" w:rsidRDefault="00B17A7D" w:rsidP="00761547">
            <w:pPr>
              <w:spacing w:before="20" w:after="20"/>
              <w:jc w:val="center"/>
              <w:rPr>
                <w:b/>
                <w:sz w:val="20"/>
              </w:rPr>
            </w:pPr>
            <w:r>
              <w:rPr>
                <w:b/>
                <w:sz w:val="20"/>
              </w:rPr>
              <w:t>2030</w:t>
            </w:r>
          </w:p>
        </w:tc>
      </w:tr>
      <w:tr w:rsidR="00B17A7D" w:rsidRPr="004A4150" w14:paraId="69F156D3" w14:textId="77777777" w:rsidTr="00761547">
        <w:trPr>
          <w:trHeight w:val="123"/>
        </w:trPr>
        <w:tc>
          <w:tcPr>
            <w:tcW w:w="197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6ECE6B1" w14:textId="77777777" w:rsidR="00B17A7D" w:rsidRPr="004039C1" w:rsidRDefault="00B17A7D" w:rsidP="00761547">
            <w:pPr>
              <w:spacing w:before="20" w:after="20"/>
              <w:jc w:val="left"/>
              <w:rPr>
                <w:color w:val="000000"/>
                <w:sz w:val="20"/>
                <w:lang w:val="ru-RU"/>
              </w:rPr>
            </w:pPr>
            <w:r w:rsidRPr="004611D7">
              <w:rPr>
                <w:sz w:val="20"/>
                <w:lang w:val="ru-RU"/>
              </w:rPr>
              <w:t>Прогнозируемое потребление ГФУ при сохранении текущих тенденций с переменным ежегодным ростом</w:t>
            </w:r>
            <w:r w:rsidRPr="004039C1">
              <w:rPr>
                <w:sz w:val="20"/>
                <w:lang w:val="ru-RU"/>
              </w:rPr>
              <w:t>*</w:t>
            </w:r>
          </w:p>
        </w:tc>
        <w:tc>
          <w:tcPr>
            <w:tcW w:w="60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95AE765" w14:textId="77777777" w:rsidR="00B17A7D" w:rsidRPr="00D556B3" w:rsidRDefault="00B17A7D" w:rsidP="00761547">
            <w:pPr>
              <w:spacing w:before="20" w:after="20"/>
              <w:jc w:val="right"/>
              <w:rPr>
                <w:sz w:val="20"/>
              </w:rPr>
            </w:pPr>
            <w:r w:rsidRPr="003C227E">
              <w:rPr>
                <w:sz w:val="20"/>
              </w:rPr>
              <w:t>25</w:t>
            </w:r>
            <w:r>
              <w:rPr>
                <w:sz w:val="20"/>
              </w:rPr>
              <w:t> </w:t>
            </w:r>
            <w:r w:rsidRPr="003C227E">
              <w:rPr>
                <w:sz w:val="20"/>
              </w:rPr>
              <w:t>175</w:t>
            </w:r>
            <w:r>
              <w:rPr>
                <w:sz w:val="20"/>
              </w:rPr>
              <w:t> </w:t>
            </w:r>
            <w:r w:rsidRPr="003C227E">
              <w:rPr>
                <w:sz w:val="20"/>
              </w:rPr>
              <w:t>006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F6BF865" w14:textId="77777777" w:rsidR="00B17A7D" w:rsidRPr="00D556B3" w:rsidRDefault="00B17A7D" w:rsidP="00761547">
            <w:pPr>
              <w:spacing w:before="20" w:after="20"/>
              <w:jc w:val="right"/>
              <w:rPr>
                <w:sz w:val="20"/>
              </w:rPr>
            </w:pPr>
            <w:r w:rsidRPr="00083F18">
              <w:rPr>
                <w:sz w:val="20"/>
              </w:rPr>
              <w:t>25</w:t>
            </w:r>
            <w:r>
              <w:rPr>
                <w:sz w:val="20"/>
              </w:rPr>
              <w:t> </w:t>
            </w:r>
            <w:r w:rsidRPr="00083F18">
              <w:rPr>
                <w:sz w:val="20"/>
              </w:rPr>
              <w:t>421</w:t>
            </w:r>
            <w:r>
              <w:rPr>
                <w:sz w:val="20"/>
              </w:rPr>
              <w:t> </w:t>
            </w:r>
            <w:r w:rsidRPr="00083F18">
              <w:rPr>
                <w:sz w:val="20"/>
              </w:rPr>
              <w:t>684</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C24E0FB" w14:textId="77777777" w:rsidR="00B17A7D" w:rsidRPr="00D556B3" w:rsidRDefault="00B17A7D" w:rsidP="00761547">
            <w:pPr>
              <w:spacing w:before="20" w:after="20"/>
              <w:jc w:val="right"/>
              <w:rPr>
                <w:sz w:val="20"/>
              </w:rPr>
            </w:pPr>
            <w:r w:rsidRPr="009C17DA">
              <w:rPr>
                <w:sz w:val="20"/>
              </w:rPr>
              <w:t>25</w:t>
            </w:r>
            <w:r>
              <w:rPr>
                <w:sz w:val="20"/>
              </w:rPr>
              <w:t> </w:t>
            </w:r>
            <w:r w:rsidRPr="009C17DA">
              <w:rPr>
                <w:sz w:val="20"/>
              </w:rPr>
              <w:t>671</w:t>
            </w:r>
            <w:r>
              <w:rPr>
                <w:sz w:val="20"/>
              </w:rPr>
              <w:t> </w:t>
            </w:r>
            <w:r w:rsidRPr="009C17DA">
              <w:rPr>
                <w:sz w:val="20"/>
              </w:rPr>
              <w:t>867</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DD7D00D" w14:textId="77777777" w:rsidR="00B17A7D" w:rsidRPr="00D556B3" w:rsidRDefault="00B17A7D" w:rsidP="00761547">
            <w:pPr>
              <w:spacing w:before="20" w:after="20"/>
              <w:jc w:val="right"/>
              <w:rPr>
                <w:sz w:val="20"/>
              </w:rPr>
            </w:pPr>
            <w:r w:rsidRPr="004B3DAF">
              <w:rPr>
                <w:sz w:val="20"/>
              </w:rPr>
              <w:t>25</w:t>
            </w:r>
            <w:r>
              <w:rPr>
                <w:sz w:val="20"/>
              </w:rPr>
              <w:t> </w:t>
            </w:r>
            <w:r w:rsidRPr="004B3DAF">
              <w:rPr>
                <w:sz w:val="20"/>
              </w:rPr>
              <w:t>411</w:t>
            </w:r>
            <w:r>
              <w:rPr>
                <w:sz w:val="20"/>
              </w:rPr>
              <w:t> </w:t>
            </w:r>
            <w:r w:rsidRPr="004B3DAF">
              <w:rPr>
                <w:sz w:val="20"/>
              </w:rPr>
              <w:t>834</w:t>
            </w:r>
          </w:p>
        </w:tc>
        <w:tc>
          <w:tcPr>
            <w:tcW w:w="603" w:type="pct"/>
            <w:tcBorders>
              <w:top w:val="single" w:sz="4" w:space="0" w:color="auto"/>
              <w:left w:val="nil"/>
              <w:bottom w:val="single" w:sz="4" w:space="0" w:color="auto"/>
              <w:right w:val="single" w:sz="4" w:space="0" w:color="auto"/>
            </w:tcBorders>
            <w:shd w:val="clear" w:color="000000" w:fill="FFFFFF"/>
          </w:tcPr>
          <w:p w14:paraId="0B557EE2" w14:textId="77777777" w:rsidR="00B17A7D" w:rsidRPr="00D556B3" w:rsidRDefault="00B17A7D" w:rsidP="00761547">
            <w:pPr>
              <w:spacing w:before="20" w:after="20"/>
              <w:jc w:val="right"/>
              <w:rPr>
                <w:sz w:val="20"/>
              </w:rPr>
            </w:pPr>
            <w:r w:rsidRPr="00ED48BB">
              <w:rPr>
                <w:sz w:val="20"/>
              </w:rPr>
              <w:t>24</w:t>
            </w:r>
            <w:r>
              <w:rPr>
                <w:sz w:val="20"/>
              </w:rPr>
              <w:t> </w:t>
            </w:r>
            <w:r w:rsidRPr="00ED48BB">
              <w:rPr>
                <w:sz w:val="20"/>
              </w:rPr>
              <w:t>626</w:t>
            </w:r>
            <w:r>
              <w:rPr>
                <w:sz w:val="20"/>
              </w:rPr>
              <w:t> </w:t>
            </w:r>
            <w:r w:rsidRPr="00ED48BB">
              <w:rPr>
                <w:sz w:val="20"/>
              </w:rPr>
              <w:t>973</w:t>
            </w:r>
          </w:p>
        </w:tc>
      </w:tr>
      <w:tr w:rsidR="00B17A7D" w:rsidRPr="004A4150" w14:paraId="026CB136" w14:textId="77777777" w:rsidTr="00761547">
        <w:trPr>
          <w:trHeight w:val="191"/>
        </w:trPr>
        <w:tc>
          <w:tcPr>
            <w:tcW w:w="197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A9CDBBA" w14:textId="77777777" w:rsidR="00B17A7D" w:rsidRPr="004039C1" w:rsidRDefault="00B17A7D" w:rsidP="00761547">
            <w:pPr>
              <w:spacing w:before="20" w:after="20"/>
              <w:jc w:val="left"/>
              <w:rPr>
                <w:color w:val="000000"/>
                <w:sz w:val="20"/>
                <w:lang w:val="ru-RU"/>
              </w:rPr>
            </w:pPr>
            <w:r>
              <w:rPr>
                <w:sz w:val="20"/>
                <w:lang w:val="ru-RU"/>
              </w:rPr>
              <w:t>Установленные Монреальским</w:t>
            </w:r>
            <w:r w:rsidRPr="004039C1">
              <w:rPr>
                <w:sz w:val="20"/>
                <w:lang w:val="ru-RU"/>
              </w:rPr>
              <w:t xml:space="preserve"> </w:t>
            </w:r>
            <w:r>
              <w:rPr>
                <w:sz w:val="20"/>
                <w:lang w:val="ru-RU"/>
              </w:rPr>
              <w:t>протоколом ограничения на потребление</w:t>
            </w:r>
            <w:r w:rsidRPr="004039C1">
              <w:rPr>
                <w:sz w:val="20"/>
                <w:lang w:val="ru-RU"/>
              </w:rPr>
              <w:t xml:space="preserve"> </w:t>
            </w:r>
            <w:r>
              <w:rPr>
                <w:sz w:val="20"/>
                <w:lang w:val="ru-RU"/>
              </w:rPr>
              <w:t>ГФУ</w:t>
            </w:r>
            <w:r w:rsidRPr="004039C1">
              <w:rPr>
                <w:sz w:val="20"/>
                <w:lang w:val="ru-RU"/>
              </w:rPr>
              <w:t xml:space="preserve"> </w:t>
            </w:r>
          </w:p>
        </w:tc>
        <w:tc>
          <w:tcPr>
            <w:tcW w:w="607" w:type="pct"/>
            <w:tcBorders>
              <w:top w:val="nil"/>
              <w:left w:val="single" w:sz="4" w:space="0" w:color="auto"/>
              <w:bottom w:val="single" w:sz="4" w:space="0" w:color="auto"/>
              <w:right w:val="single" w:sz="4" w:space="0" w:color="auto"/>
            </w:tcBorders>
            <w:tcMar>
              <w:left w:w="72" w:type="dxa"/>
              <w:right w:w="72" w:type="dxa"/>
            </w:tcMar>
          </w:tcPr>
          <w:p w14:paraId="1EA6712C" w14:textId="77777777" w:rsidR="00B17A7D" w:rsidRPr="00D556B3" w:rsidRDefault="00B17A7D" w:rsidP="00761547">
            <w:pPr>
              <w:spacing w:before="20" w:after="20"/>
              <w:jc w:val="right"/>
              <w:rPr>
                <w:sz w:val="20"/>
              </w:rPr>
            </w:pPr>
            <w:r w:rsidRPr="00D556B3">
              <w:rPr>
                <w:sz w:val="20"/>
              </w:rPr>
              <w:t>24</w:t>
            </w:r>
            <w:r>
              <w:rPr>
                <w:sz w:val="20"/>
              </w:rPr>
              <w:t> </w:t>
            </w:r>
            <w:r w:rsidRPr="00D556B3">
              <w:rPr>
                <w:sz w:val="20"/>
              </w:rPr>
              <w:t>986</w:t>
            </w:r>
            <w:r>
              <w:rPr>
                <w:sz w:val="20"/>
              </w:rPr>
              <w:t> </w:t>
            </w:r>
            <w:r w:rsidRPr="00D556B3">
              <w:rPr>
                <w:sz w:val="20"/>
              </w:rPr>
              <w:t>406</w:t>
            </w:r>
          </w:p>
        </w:tc>
        <w:tc>
          <w:tcPr>
            <w:tcW w:w="606" w:type="pct"/>
            <w:tcBorders>
              <w:top w:val="nil"/>
              <w:left w:val="nil"/>
              <w:bottom w:val="single" w:sz="4" w:space="0" w:color="auto"/>
              <w:right w:val="single" w:sz="4" w:space="0" w:color="auto"/>
            </w:tcBorders>
            <w:tcMar>
              <w:left w:w="72" w:type="dxa"/>
              <w:right w:w="72" w:type="dxa"/>
            </w:tcMar>
          </w:tcPr>
          <w:p w14:paraId="72506F76" w14:textId="77777777" w:rsidR="00B17A7D" w:rsidRPr="00D556B3" w:rsidRDefault="00B17A7D" w:rsidP="00761547">
            <w:pPr>
              <w:spacing w:before="20" w:after="20"/>
              <w:jc w:val="right"/>
              <w:rPr>
                <w:sz w:val="20"/>
              </w:rPr>
            </w:pPr>
            <w:r w:rsidRPr="00D556B3">
              <w:rPr>
                <w:sz w:val="20"/>
              </w:rPr>
              <w:t>24</w:t>
            </w:r>
            <w:r>
              <w:rPr>
                <w:sz w:val="20"/>
              </w:rPr>
              <w:t> </w:t>
            </w:r>
            <w:r w:rsidRPr="00D556B3">
              <w:rPr>
                <w:sz w:val="20"/>
              </w:rPr>
              <w:t>986</w:t>
            </w:r>
            <w:r>
              <w:rPr>
                <w:sz w:val="20"/>
              </w:rPr>
              <w:t> </w:t>
            </w:r>
            <w:r w:rsidRPr="00D556B3">
              <w:rPr>
                <w:sz w:val="20"/>
              </w:rPr>
              <w:t>406</w:t>
            </w:r>
          </w:p>
        </w:tc>
        <w:tc>
          <w:tcPr>
            <w:tcW w:w="605" w:type="pct"/>
            <w:tcBorders>
              <w:top w:val="nil"/>
              <w:left w:val="nil"/>
              <w:bottom w:val="single" w:sz="4" w:space="0" w:color="auto"/>
              <w:right w:val="single" w:sz="4" w:space="0" w:color="auto"/>
            </w:tcBorders>
            <w:tcMar>
              <w:left w:w="72" w:type="dxa"/>
              <w:right w:w="72" w:type="dxa"/>
            </w:tcMar>
          </w:tcPr>
          <w:p w14:paraId="12D0F0D7" w14:textId="77777777" w:rsidR="00B17A7D" w:rsidRPr="00D556B3" w:rsidRDefault="00B17A7D" w:rsidP="00761547">
            <w:pPr>
              <w:spacing w:before="20" w:after="20"/>
              <w:jc w:val="right"/>
              <w:rPr>
                <w:sz w:val="20"/>
              </w:rPr>
            </w:pPr>
            <w:r w:rsidRPr="00D556B3">
              <w:rPr>
                <w:sz w:val="20"/>
              </w:rPr>
              <w:t>24</w:t>
            </w:r>
            <w:r>
              <w:rPr>
                <w:sz w:val="20"/>
              </w:rPr>
              <w:t> </w:t>
            </w:r>
            <w:r w:rsidRPr="00D556B3">
              <w:rPr>
                <w:sz w:val="20"/>
              </w:rPr>
              <w:t>986</w:t>
            </w:r>
            <w:r>
              <w:rPr>
                <w:sz w:val="20"/>
              </w:rPr>
              <w:t> </w:t>
            </w:r>
            <w:r w:rsidRPr="00D556B3">
              <w:rPr>
                <w:sz w:val="20"/>
              </w:rPr>
              <w:t>406</w:t>
            </w:r>
          </w:p>
        </w:tc>
        <w:tc>
          <w:tcPr>
            <w:tcW w:w="605" w:type="pct"/>
            <w:tcBorders>
              <w:top w:val="nil"/>
              <w:left w:val="nil"/>
              <w:bottom w:val="single" w:sz="4" w:space="0" w:color="auto"/>
              <w:right w:val="single" w:sz="4" w:space="0" w:color="auto"/>
            </w:tcBorders>
            <w:tcMar>
              <w:left w:w="72" w:type="dxa"/>
              <w:right w:w="72" w:type="dxa"/>
            </w:tcMar>
          </w:tcPr>
          <w:p w14:paraId="74B41C07" w14:textId="77777777" w:rsidR="00B17A7D" w:rsidRPr="00D556B3" w:rsidRDefault="00B17A7D" w:rsidP="00761547">
            <w:pPr>
              <w:spacing w:before="20" w:after="20"/>
              <w:jc w:val="right"/>
              <w:rPr>
                <w:sz w:val="20"/>
              </w:rPr>
            </w:pPr>
            <w:r w:rsidRPr="00D556B3">
              <w:rPr>
                <w:sz w:val="20"/>
              </w:rPr>
              <w:t>22</w:t>
            </w:r>
            <w:r>
              <w:rPr>
                <w:sz w:val="20"/>
              </w:rPr>
              <w:t> </w:t>
            </w:r>
            <w:r w:rsidRPr="00D556B3">
              <w:rPr>
                <w:sz w:val="20"/>
              </w:rPr>
              <w:t>487</w:t>
            </w:r>
            <w:r>
              <w:rPr>
                <w:sz w:val="20"/>
              </w:rPr>
              <w:t> </w:t>
            </w:r>
            <w:r w:rsidRPr="00D556B3">
              <w:rPr>
                <w:sz w:val="20"/>
              </w:rPr>
              <w:t>765</w:t>
            </w:r>
          </w:p>
        </w:tc>
        <w:tc>
          <w:tcPr>
            <w:tcW w:w="603" w:type="pct"/>
            <w:tcBorders>
              <w:top w:val="nil"/>
              <w:left w:val="nil"/>
              <w:bottom w:val="single" w:sz="4" w:space="0" w:color="auto"/>
              <w:right w:val="single" w:sz="4" w:space="0" w:color="auto"/>
            </w:tcBorders>
          </w:tcPr>
          <w:p w14:paraId="3CA43406" w14:textId="77777777" w:rsidR="00B17A7D" w:rsidRPr="00D556B3" w:rsidRDefault="00B17A7D" w:rsidP="00761547">
            <w:pPr>
              <w:spacing w:before="20" w:after="20"/>
              <w:jc w:val="right"/>
              <w:rPr>
                <w:sz w:val="20"/>
              </w:rPr>
            </w:pPr>
            <w:r w:rsidRPr="00D556B3">
              <w:rPr>
                <w:sz w:val="20"/>
              </w:rPr>
              <w:t>22</w:t>
            </w:r>
            <w:r>
              <w:rPr>
                <w:sz w:val="20"/>
              </w:rPr>
              <w:t> </w:t>
            </w:r>
            <w:r w:rsidRPr="00D556B3">
              <w:rPr>
                <w:sz w:val="20"/>
              </w:rPr>
              <w:t>487</w:t>
            </w:r>
            <w:r>
              <w:rPr>
                <w:sz w:val="20"/>
              </w:rPr>
              <w:t> </w:t>
            </w:r>
            <w:r w:rsidRPr="00D556B3">
              <w:rPr>
                <w:sz w:val="20"/>
              </w:rPr>
              <w:t>765</w:t>
            </w:r>
          </w:p>
        </w:tc>
      </w:tr>
      <w:tr w:rsidR="00B17A7D" w:rsidRPr="004A4150" w14:paraId="4D2D2958" w14:textId="77777777" w:rsidTr="00761547">
        <w:trPr>
          <w:trHeight w:val="50"/>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ED70EBB" w14:textId="77777777" w:rsidR="00B17A7D" w:rsidRPr="004039C1" w:rsidRDefault="00B17A7D" w:rsidP="00761547">
            <w:pPr>
              <w:spacing w:before="20" w:after="20"/>
              <w:jc w:val="left"/>
              <w:rPr>
                <w:sz w:val="20"/>
                <w:lang w:val="ru-RU"/>
              </w:rPr>
            </w:pPr>
            <w:r>
              <w:rPr>
                <w:sz w:val="20"/>
                <w:lang w:val="ru-RU"/>
              </w:rPr>
              <w:t>Предлагаемое</w:t>
            </w:r>
            <w:r w:rsidRPr="004039C1">
              <w:rPr>
                <w:sz w:val="20"/>
                <w:lang w:val="ru-RU"/>
              </w:rPr>
              <w:t xml:space="preserve"> </w:t>
            </w:r>
            <w:r>
              <w:rPr>
                <w:sz w:val="20"/>
                <w:lang w:val="ru-RU"/>
              </w:rPr>
              <w:t>в КПР сокращение</w:t>
            </w:r>
            <w:r w:rsidRPr="004039C1">
              <w:rPr>
                <w:sz w:val="20"/>
                <w:lang w:val="ru-RU"/>
              </w:rPr>
              <w:t xml:space="preserve"> </w:t>
            </w:r>
            <w:r>
              <w:rPr>
                <w:sz w:val="20"/>
                <w:lang w:val="ru-RU"/>
              </w:rPr>
              <w:t>потребления</w:t>
            </w:r>
            <w:r w:rsidRPr="004039C1">
              <w:rPr>
                <w:sz w:val="20"/>
                <w:lang w:val="ru-RU"/>
              </w:rPr>
              <w:t xml:space="preserve"> </w:t>
            </w:r>
            <w:r>
              <w:rPr>
                <w:sz w:val="20"/>
                <w:lang w:val="ru-RU"/>
              </w:rPr>
              <w:t>ГФУ</w:t>
            </w:r>
          </w:p>
        </w:tc>
        <w:tc>
          <w:tcPr>
            <w:tcW w:w="607" w:type="pct"/>
            <w:tcBorders>
              <w:top w:val="single" w:sz="4" w:space="0" w:color="auto"/>
              <w:left w:val="single" w:sz="4" w:space="0" w:color="auto"/>
              <w:bottom w:val="single" w:sz="4" w:space="0" w:color="auto"/>
              <w:right w:val="single" w:sz="4" w:space="0" w:color="auto"/>
            </w:tcBorders>
            <w:tcMar>
              <w:left w:w="72" w:type="dxa"/>
              <w:right w:w="72" w:type="dxa"/>
            </w:tcMar>
          </w:tcPr>
          <w:p w14:paraId="3B5CD28F" w14:textId="77777777" w:rsidR="00B17A7D" w:rsidRPr="00D556B3" w:rsidRDefault="00B17A7D" w:rsidP="00761547">
            <w:pPr>
              <w:spacing w:before="20" w:after="20"/>
              <w:jc w:val="right"/>
              <w:rPr>
                <w:sz w:val="20"/>
              </w:rPr>
            </w:pPr>
            <w:r w:rsidRPr="008E3FB2">
              <w:rPr>
                <w:sz w:val="20"/>
              </w:rPr>
              <w:t>24</w:t>
            </w:r>
            <w:r>
              <w:rPr>
                <w:sz w:val="20"/>
              </w:rPr>
              <w:t> </w:t>
            </w:r>
            <w:r w:rsidRPr="008E3FB2">
              <w:rPr>
                <w:sz w:val="20"/>
              </w:rPr>
              <w:t>986</w:t>
            </w:r>
            <w:r>
              <w:rPr>
                <w:sz w:val="20"/>
              </w:rPr>
              <w:t> </w:t>
            </w:r>
            <w:r w:rsidRPr="008E3FB2">
              <w:rPr>
                <w:sz w:val="20"/>
              </w:rPr>
              <w:t>406</w:t>
            </w:r>
          </w:p>
        </w:tc>
        <w:tc>
          <w:tcPr>
            <w:tcW w:w="606" w:type="pct"/>
            <w:tcBorders>
              <w:top w:val="single" w:sz="4" w:space="0" w:color="auto"/>
              <w:left w:val="nil"/>
              <w:bottom w:val="single" w:sz="4" w:space="0" w:color="auto"/>
              <w:right w:val="single" w:sz="4" w:space="0" w:color="auto"/>
            </w:tcBorders>
            <w:tcMar>
              <w:left w:w="72" w:type="dxa"/>
              <w:right w:w="72" w:type="dxa"/>
            </w:tcMar>
          </w:tcPr>
          <w:p w14:paraId="73069263" w14:textId="77777777" w:rsidR="00B17A7D" w:rsidRPr="00D556B3" w:rsidRDefault="00B17A7D" w:rsidP="00761547">
            <w:pPr>
              <w:spacing w:before="20" w:after="20"/>
              <w:jc w:val="right"/>
              <w:rPr>
                <w:sz w:val="20"/>
              </w:rPr>
            </w:pPr>
            <w:r w:rsidRPr="008E3FB2">
              <w:rPr>
                <w:sz w:val="20"/>
              </w:rPr>
              <w:t>24</w:t>
            </w:r>
            <w:r>
              <w:rPr>
                <w:sz w:val="20"/>
              </w:rPr>
              <w:t> </w:t>
            </w:r>
            <w:r w:rsidRPr="008E3FB2">
              <w:rPr>
                <w:sz w:val="20"/>
              </w:rPr>
              <w:t>986</w:t>
            </w:r>
            <w:r>
              <w:rPr>
                <w:sz w:val="20"/>
              </w:rPr>
              <w:t> </w:t>
            </w:r>
            <w:r w:rsidRPr="008E3FB2">
              <w:rPr>
                <w:sz w:val="20"/>
              </w:rPr>
              <w:t>406</w:t>
            </w:r>
          </w:p>
        </w:tc>
        <w:tc>
          <w:tcPr>
            <w:tcW w:w="605" w:type="pct"/>
            <w:tcBorders>
              <w:top w:val="single" w:sz="4" w:space="0" w:color="auto"/>
              <w:left w:val="nil"/>
              <w:bottom w:val="single" w:sz="4" w:space="0" w:color="auto"/>
              <w:right w:val="single" w:sz="4" w:space="0" w:color="auto"/>
            </w:tcBorders>
            <w:tcMar>
              <w:left w:w="72" w:type="dxa"/>
              <w:right w:w="72" w:type="dxa"/>
            </w:tcMar>
          </w:tcPr>
          <w:p w14:paraId="5E2AC305" w14:textId="77777777" w:rsidR="00B17A7D" w:rsidRPr="00D556B3" w:rsidRDefault="00B17A7D" w:rsidP="00761547">
            <w:pPr>
              <w:spacing w:before="20" w:after="20"/>
              <w:jc w:val="right"/>
              <w:rPr>
                <w:sz w:val="20"/>
              </w:rPr>
            </w:pPr>
            <w:r w:rsidRPr="008E3FB2">
              <w:rPr>
                <w:sz w:val="20"/>
              </w:rPr>
              <w:t>24</w:t>
            </w:r>
            <w:r>
              <w:rPr>
                <w:sz w:val="20"/>
              </w:rPr>
              <w:t> </w:t>
            </w:r>
            <w:r w:rsidRPr="008E3FB2">
              <w:rPr>
                <w:sz w:val="20"/>
              </w:rPr>
              <w:t>986</w:t>
            </w:r>
            <w:r>
              <w:rPr>
                <w:sz w:val="20"/>
              </w:rPr>
              <w:t> </w:t>
            </w:r>
            <w:r w:rsidRPr="008E3FB2">
              <w:rPr>
                <w:sz w:val="20"/>
              </w:rPr>
              <w:t>406</w:t>
            </w:r>
          </w:p>
        </w:tc>
        <w:tc>
          <w:tcPr>
            <w:tcW w:w="605" w:type="pct"/>
            <w:tcBorders>
              <w:top w:val="single" w:sz="4" w:space="0" w:color="auto"/>
              <w:left w:val="nil"/>
              <w:bottom w:val="single" w:sz="4" w:space="0" w:color="auto"/>
              <w:right w:val="single" w:sz="4" w:space="0" w:color="auto"/>
            </w:tcBorders>
            <w:tcMar>
              <w:left w:w="72" w:type="dxa"/>
              <w:right w:w="72" w:type="dxa"/>
            </w:tcMar>
          </w:tcPr>
          <w:p w14:paraId="298875C1" w14:textId="77777777" w:rsidR="00B17A7D" w:rsidRPr="00D556B3" w:rsidRDefault="00B17A7D" w:rsidP="00761547">
            <w:pPr>
              <w:spacing w:before="20" w:after="20"/>
              <w:jc w:val="right"/>
              <w:rPr>
                <w:sz w:val="20"/>
              </w:rPr>
            </w:pPr>
            <w:r w:rsidRPr="008E3FB2">
              <w:rPr>
                <w:sz w:val="20"/>
              </w:rPr>
              <w:t>20</w:t>
            </w:r>
            <w:r>
              <w:rPr>
                <w:sz w:val="20"/>
              </w:rPr>
              <w:t> </w:t>
            </w:r>
            <w:r w:rsidRPr="008E3FB2">
              <w:rPr>
                <w:sz w:val="20"/>
              </w:rPr>
              <w:t>775</w:t>
            </w:r>
            <w:r>
              <w:rPr>
                <w:sz w:val="20"/>
              </w:rPr>
              <w:t> </w:t>
            </w:r>
            <w:r w:rsidRPr="008E3FB2">
              <w:rPr>
                <w:sz w:val="20"/>
              </w:rPr>
              <w:t>549</w:t>
            </w:r>
          </w:p>
        </w:tc>
        <w:tc>
          <w:tcPr>
            <w:tcW w:w="603" w:type="pct"/>
            <w:tcBorders>
              <w:top w:val="single" w:sz="4" w:space="0" w:color="auto"/>
              <w:left w:val="nil"/>
              <w:bottom w:val="single" w:sz="4" w:space="0" w:color="auto"/>
              <w:right w:val="single" w:sz="4" w:space="0" w:color="auto"/>
            </w:tcBorders>
          </w:tcPr>
          <w:p w14:paraId="731A25E8" w14:textId="77777777" w:rsidR="00B17A7D" w:rsidRPr="00D556B3" w:rsidRDefault="00B17A7D" w:rsidP="00761547">
            <w:pPr>
              <w:spacing w:before="20" w:after="20"/>
              <w:jc w:val="right"/>
              <w:rPr>
                <w:sz w:val="20"/>
              </w:rPr>
            </w:pPr>
            <w:r w:rsidRPr="008E3FB2">
              <w:rPr>
                <w:sz w:val="20"/>
              </w:rPr>
              <w:t>20</w:t>
            </w:r>
            <w:r>
              <w:rPr>
                <w:sz w:val="20"/>
              </w:rPr>
              <w:t> </w:t>
            </w:r>
            <w:r w:rsidRPr="008E3FB2">
              <w:rPr>
                <w:sz w:val="20"/>
              </w:rPr>
              <w:t>775</w:t>
            </w:r>
            <w:r>
              <w:rPr>
                <w:sz w:val="20"/>
              </w:rPr>
              <w:t> </w:t>
            </w:r>
            <w:r w:rsidRPr="008E3FB2">
              <w:rPr>
                <w:sz w:val="20"/>
              </w:rPr>
              <w:t>549</w:t>
            </w:r>
          </w:p>
        </w:tc>
      </w:tr>
      <w:tr w:rsidR="00B17A7D" w:rsidRPr="004A4150" w14:paraId="37502731" w14:textId="77777777" w:rsidTr="00761547">
        <w:trPr>
          <w:trHeight w:val="88"/>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897FCBE" w14:textId="77777777" w:rsidR="00B17A7D" w:rsidRPr="004039C1" w:rsidRDefault="00B17A7D" w:rsidP="00761547">
            <w:pPr>
              <w:spacing w:before="20" w:after="20"/>
              <w:jc w:val="left"/>
              <w:rPr>
                <w:sz w:val="20"/>
                <w:lang w:val="ru-RU"/>
              </w:rPr>
            </w:pPr>
            <w:r>
              <w:rPr>
                <w:sz w:val="20"/>
                <w:lang w:val="ru-RU"/>
              </w:rPr>
              <w:t>Предлагаемое</w:t>
            </w:r>
            <w:r w:rsidRPr="004039C1">
              <w:rPr>
                <w:sz w:val="20"/>
                <w:lang w:val="ru-RU"/>
              </w:rPr>
              <w:t xml:space="preserve"> </w:t>
            </w:r>
            <w:r>
              <w:rPr>
                <w:sz w:val="20"/>
                <w:lang w:val="ru-RU"/>
              </w:rPr>
              <w:t>сокращение</w:t>
            </w:r>
            <w:r w:rsidRPr="004039C1">
              <w:rPr>
                <w:sz w:val="20"/>
                <w:lang w:val="ru-RU"/>
              </w:rPr>
              <w:t xml:space="preserve"> </w:t>
            </w:r>
            <w:r>
              <w:rPr>
                <w:sz w:val="20"/>
                <w:lang w:val="ru-RU"/>
              </w:rPr>
              <w:t>потребления</w:t>
            </w:r>
            <w:r w:rsidRPr="004039C1">
              <w:rPr>
                <w:sz w:val="20"/>
                <w:lang w:val="ru-RU"/>
              </w:rPr>
              <w:t xml:space="preserve"> </w:t>
            </w:r>
            <w:r>
              <w:rPr>
                <w:sz w:val="20"/>
                <w:lang w:val="ru-RU"/>
              </w:rPr>
              <w:t>ГФУ</w:t>
            </w:r>
            <w:r w:rsidRPr="004039C1">
              <w:rPr>
                <w:sz w:val="20"/>
                <w:lang w:val="ru-RU"/>
              </w:rPr>
              <w:t xml:space="preserve"> </w:t>
            </w:r>
            <w:r>
              <w:rPr>
                <w:sz w:val="20"/>
                <w:lang w:val="ru-RU"/>
              </w:rPr>
              <w:t>относительно</w:t>
            </w:r>
            <w:r w:rsidRPr="004039C1">
              <w:rPr>
                <w:sz w:val="20"/>
                <w:lang w:val="ru-RU"/>
              </w:rPr>
              <w:t xml:space="preserve"> </w:t>
            </w:r>
            <w:r>
              <w:rPr>
                <w:sz w:val="20"/>
                <w:lang w:val="ru-RU"/>
              </w:rPr>
              <w:t>базового</w:t>
            </w:r>
            <w:r w:rsidRPr="004039C1">
              <w:rPr>
                <w:sz w:val="20"/>
                <w:lang w:val="ru-RU"/>
              </w:rPr>
              <w:t xml:space="preserve"> </w:t>
            </w:r>
            <w:r>
              <w:rPr>
                <w:sz w:val="20"/>
                <w:lang w:val="ru-RU"/>
              </w:rPr>
              <w:t>уровня</w:t>
            </w:r>
            <w:r w:rsidRPr="004039C1">
              <w:rPr>
                <w:sz w:val="20"/>
                <w:lang w:val="ru-RU"/>
              </w:rPr>
              <w:t xml:space="preserve"> (%)</w:t>
            </w:r>
          </w:p>
        </w:tc>
        <w:tc>
          <w:tcPr>
            <w:tcW w:w="607" w:type="pct"/>
            <w:tcBorders>
              <w:top w:val="single" w:sz="4" w:space="0" w:color="auto"/>
              <w:left w:val="single" w:sz="4" w:space="0" w:color="auto"/>
              <w:bottom w:val="single" w:sz="4" w:space="0" w:color="auto"/>
              <w:right w:val="single" w:sz="4" w:space="0" w:color="auto"/>
            </w:tcBorders>
            <w:tcMar>
              <w:left w:w="72" w:type="dxa"/>
              <w:right w:w="72" w:type="dxa"/>
            </w:tcMar>
          </w:tcPr>
          <w:p w14:paraId="59C7F4D1" w14:textId="77777777" w:rsidR="00B17A7D" w:rsidRPr="00D556B3" w:rsidRDefault="00B17A7D" w:rsidP="00761547">
            <w:pPr>
              <w:spacing w:before="20" w:after="20"/>
              <w:jc w:val="right"/>
              <w:rPr>
                <w:sz w:val="20"/>
              </w:rPr>
            </w:pPr>
            <w:r w:rsidRPr="008E3FB2">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6707D010" w14:textId="77777777" w:rsidR="00B17A7D" w:rsidRPr="00D556B3" w:rsidRDefault="00B17A7D" w:rsidP="00761547">
            <w:pPr>
              <w:spacing w:before="20" w:after="20"/>
              <w:jc w:val="right"/>
              <w:rPr>
                <w:sz w:val="20"/>
              </w:rPr>
            </w:pPr>
            <w:r w:rsidRPr="008E3FB2">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tcPr>
          <w:p w14:paraId="31C5E35C" w14:textId="77777777" w:rsidR="00B17A7D" w:rsidRPr="00D556B3" w:rsidRDefault="00B17A7D" w:rsidP="00761547">
            <w:pPr>
              <w:spacing w:before="20" w:after="20"/>
              <w:jc w:val="right"/>
              <w:rPr>
                <w:sz w:val="20"/>
              </w:rPr>
            </w:pPr>
            <w:r w:rsidRPr="008E3FB2">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tcPr>
          <w:p w14:paraId="0FB00955" w14:textId="77777777" w:rsidR="00B17A7D" w:rsidRPr="00D556B3" w:rsidRDefault="00B17A7D" w:rsidP="00761547">
            <w:pPr>
              <w:spacing w:before="20" w:after="20"/>
              <w:jc w:val="right"/>
              <w:rPr>
                <w:sz w:val="20"/>
              </w:rPr>
            </w:pPr>
            <w:r w:rsidRPr="008E3FB2">
              <w:rPr>
                <w:sz w:val="20"/>
              </w:rPr>
              <w:t>16</w:t>
            </w:r>
            <w:r>
              <w:rPr>
                <w:sz w:val="20"/>
                <w:lang w:val="ru-RU"/>
              </w:rPr>
              <w:t>,</w:t>
            </w:r>
            <w:r w:rsidRPr="008E3FB2">
              <w:rPr>
                <w:sz w:val="20"/>
              </w:rPr>
              <w:t>85</w:t>
            </w:r>
          </w:p>
        </w:tc>
        <w:tc>
          <w:tcPr>
            <w:tcW w:w="603" w:type="pct"/>
            <w:tcBorders>
              <w:top w:val="single" w:sz="4" w:space="0" w:color="auto"/>
              <w:left w:val="nil"/>
              <w:bottom w:val="single" w:sz="4" w:space="0" w:color="auto"/>
              <w:right w:val="single" w:sz="4" w:space="0" w:color="auto"/>
            </w:tcBorders>
          </w:tcPr>
          <w:p w14:paraId="6F62AB3D" w14:textId="77777777" w:rsidR="00B17A7D" w:rsidRPr="00D556B3" w:rsidRDefault="00B17A7D" w:rsidP="00761547">
            <w:pPr>
              <w:spacing w:before="20" w:after="20"/>
              <w:jc w:val="right"/>
              <w:rPr>
                <w:sz w:val="20"/>
              </w:rPr>
            </w:pPr>
            <w:r w:rsidRPr="008E3FB2">
              <w:rPr>
                <w:sz w:val="20"/>
              </w:rPr>
              <w:t>16</w:t>
            </w:r>
            <w:r>
              <w:rPr>
                <w:sz w:val="20"/>
                <w:lang w:val="ru-RU"/>
              </w:rPr>
              <w:t>,</w:t>
            </w:r>
            <w:r w:rsidRPr="008E3FB2">
              <w:rPr>
                <w:sz w:val="20"/>
              </w:rPr>
              <w:t>85</w:t>
            </w:r>
          </w:p>
        </w:tc>
      </w:tr>
    </w:tbl>
    <w:p w14:paraId="18FC4929" w14:textId="77777777" w:rsidR="00B17A7D" w:rsidRPr="002F4B56" w:rsidRDefault="00B17A7D" w:rsidP="00B17A7D">
      <w:pPr>
        <w:pStyle w:val="Heading1"/>
        <w:keepNext/>
        <w:numPr>
          <w:ilvl w:val="0"/>
          <w:numId w:val="0"/>
        </w:numPr>
        <w:rPr>
          <w:sz w:val="18"/>
          <w:szCs w:val="18"/>
          <w:lang w:val="ru-RU"/>
        </w:rPr>
      </w:pPr>
      <w:r w:rsidRPr="002F4B56">
        <w:rPr>
          <w:lang w:val="ru-RU"/>
        </w:rPr>
        <w:t xml:space="preserve">* </w:t>
      </w:r>
      <w:r w:rsidRPr="002F4B56">
        <w:rPr>
          <w:sz w:val="18"/>
          <w:szCs w:val="18"/>
          <w:lang w:val="ru-RU"/>
        </w:rPr>
        <w:t>Ожидается, что при сохранении текущих тенденций потребление ГФУ в период с 2026 по 2028 год незначительно вырастет на 1 процент, а в 2029 и 2030 годах начнёт сокращаться с учетом экономического развития, проводимых мероприятий, проникновения на рынок аналогов ГФУ,  постепенного внедрения ГФУ в связи с поэтапным отказом от</w:t>
      </w:r>
      <w:r>
        <w:rPr>
          <w:sz w:val="18"/>
          <w:szCs w:val="18"/>
          <w:lang w:val="ru-RU"/>
        </w:rPr>
        <w:t> </w:t>
      </w:r>
      <w:r w:rsidRPr="002F4B56">
        <w:rPr>
          <w:sz w:val="18"/>
          <w:szCs w:val="18"/>
          <w:lang w:val="ru-RU"/>
        </w:rPr>
        <w:t xml:space="preserve">ГХФУ, а также других </w:t>
      </w:r>
      <w:r>
        <w:rPr>
          <w:sz w:val="18"/>
          <w:szCs w:val="18"/>
          <w:lang w:val="ru-RU"/>
        </w:rPr>
        <w:t>реализуемых</w:t>
      </w:r>
      <w:r w:rsidRPr="002F4B56">
        <w:rPr>
          <w:sz w:val="18"/>
          <w:szCs w:val="18"/>
          <w:lang w:val="ru-RU"/>
        </w:rPr>
        <w:t xml:space="preserve"> в стране </w:t>
      </w:r>
      <w:r>
        <w:rPr>
          <w:sz w:val="18"/>
          <w:szCs w:val="18"/>
          <w:lang w:val="ru-RU"/>
        </w:rPr>
        <w:t xml:space="preserve">в настоящее время </w:t>
      </w:r>
      <w:r w:rsidRPr="002F4B56">
        <w:rPr>
          <w:sz w:val="18"/>
          <w:szCs w:val="18"/>
          <w:lang w:val="ru-RU"/>
        </w:rPr>
        <w:t>инициатив.</w:t>
      </w:r>
    </w:p>
    <w:p w14:paraId="218F72E0" w14:textId="77777777" w:rsidR="00B17A7D" w:rsidRPr="004039C1" w:rsidRDefault="00B17A7D" w:rsidP="00B17A7D">
      <w:pPr>
        <w:pStyle w:val="Heading1"/>
        <w:keepNext/>
        <w:numPr>
          <w:ilvl w:val="0"/>
          <w:numId w:val="0"/>
        </w:numPr>
        <w:spacing w:before="240"/>
        <w:rPr>
          <w:i/>
          <w:iCs/>
          <w:lang w:val="ru-RU"/>
        </w:rPr>
      </w:pPr>
      <w:r>
        <w:rPr>
          <w:i/>
          <w:iCs/>
          <w:lang w:val="ru-RU"/>
        </w:rPr>
        <w:t>Предлагаемые мероприятия</w:t>
      </w:r>
    </w:p>
    <w:p w14:paraId="1736D212" w14:textId="77777777" w:rsidR="00B17A7D" w:rsidRPr="00C658C9" w:rsidRDefault="00B17A7D" w:rsidP="00B17A7D">
      <w:pPr>
        <w:pStyle w:val="Heading1"/>
        <w:numPr>
          <w:ilvl w:val="0"/>
          <w:numId w:val="1"/>
        </w:numPr>
        <w:rPr>
          <w:lang w:val="ru-RU"/>
        </w:rPr>
      </w:pPr>
      <w:r w:rsidRPr="00C658C9">
        <w:rPr>
          <w:lang w:val="ru-RU"/>
        </w:rPr>
        <w:t xml:space="preserve">В плане реализации обновленного этапа </w:t>
      </w:r>
      <w:r w:rsidRPr="00C658C9">
        <w:t>I</w:t>
      </w:r>
      <w:r w:rsidRPr="00C658C9">
        <w:rPr>
          <w:lang w:val="ru-RU"/>
        </w:rPr>
        <w:t xml:space="preserve"> КПР предлагаются меры, дополняющие те, которые были утверждены на 95-м </w:t>
      </w:r>
      <w:r>
        <w:rPr>
          <w:lang w:val="ru-RU"/>
        </w:rPr>
        <w:t>совещ</w:t>
      </w:r>
      <w:r w:rsidRPr="00C658C9">
        <w:rPr>
          <w:lang w:val="ru-RU"/>
        </w:rPr>
        <w:t>ании.</w:t>
      </w:r>
    </w:p>
    <w:p w14:paraId="2D25B616" w14:textId="77777777" w:rsidR="00B17A7D" w:rsidRPr="00207A79" w:rsidRDefault="00B17A7D" w:rsidP="00B17A7D">
      <w:pPr>
        <w:keepNext/>
        <w:suppressAutoHyphens/>
        <w:spacing w:before="240" w:after="240"/>
        <w:outlineLvl w:val="0"/>
        <w:rPr>
          <w:i/>
          <w:iCs/>
          <w:u w:val="single"/>
          <w:lang w:val="ru-RU"/>
        </w:rPr>
      </w:pPr>
      <w:r>
        <w:rPr>
          <w:i/>
          <w:iCs/>
          <w:u w:val="single"/>
          <w:lang w:val="ru-RU"/>
        </w:rPr>
        <w:t>Промышленный сектор</w:t>
      </w:r>
    </w:p>
    <w:p w14:paraId="1AC730A7" w14:textId="77777777" w:rsidR="00B17A7D" w:rsidRPr="00BD5921" w:rsidRDefault="00B17A7D" w:rsidP="00B17A7D">
      <w:pPr>
        <w:pStyle w:val="Heading1"/>
        <w:numPr>
          <w:ilvl w:val="0"/>
          <w:numId w:val="1"/>
        </w:numPr>
        <w:rPr>
          <w:lang w:val="ru-RU"/>
        </w:rPr>
      </w:pPr>
      <w:r w:rsidRPr="00BD5921">
        <w:rPr>
          <w:lang w:val="ru-RU"/>
        </w:rPr>
        <w:t>На 95-м совещании Исполнительный комитет утвердил мероприятия по оказанию технической помощи двум предприятиям, занимающимся производством пенополиуретана, с</w:t>
      </w:r>
      <w:r>
        <w:rPr>
          <w:lang w:val="ru-RU"/>
        </w:rPr>
        <w:t> </w:t>
      </w:r>
      <w:r w:rsidRPr="00BD5921">
        <w:rPr>
          <w:lang w:val="ru-RU"/>
        </w:rPr>
        <w:t>целью сокращения потребления ГФУ</w:t>
      </w:r>
      <w:r>
        <w:rPr>
          <w:lang w:val="ru-RU"/>
        </w:rPr>
        <w:t>-</w:t>
      </w:r>
      <w:r w:rsidRPr="00BD5921">
        <w:rPr>
          <w:lang w:val="ru-RU"/>
        </w:rPr>
        <w:t>365</w:t>
      </w:r>
      <w:proofErr w:type="spellStart"/>
      <w:r w:rsidRPr="00BD5921">
        <w:t>mfc</w:t>
      </w:r>
      <w:proofErr w:type="spellEnd"/>
      <w:r w:rsidRPr="00BD5921">
        <w:rPr>
          <w:lang w:val="ru-RU"/>
        </w:rPr>
        <w:t xml:space="preserve"> на 472,50 мт; переоборудование одной линии по</w:t>
      </w:r>
      <w:r>
        <w:rPr>
          <w:lang w:val="ru-RU"/>
        </w:rPr>
        <w:t> </w:t>
      </w:r>
      <w:r w:rsidRPr="00BD5921">
        <w:rPr>
          <w:lang w:val="ru-RU"/>
        </w:rPr>
        <w:t xml:space="preserve">производству кондиционеров для жилых помещений на ГФУ-32 с целью сокращения потребления </w:t>
      </w:r>
      <w:r w:rsidRPr="00BD5921">
        <w:t>R</w:t>
      </w:r>
      <w:r w:rsidRPr="00BD5921">
        <w:rPr>
          <w:lang w:val="ru-RU"/>
        </w:rPr>
        <w:t>-410</w:t>
      </w:r>
      <w:r w:rsidRPr="00BD5921">
        <w:t>A</w:t>
      </w:r>
      <w:r w:rsidRPr="00BD5921">
        <w:rPr>
          <w:lang w:val="ru-RU"/>
        </w:rPr>
        <w:t xml:space="preserve"> на 48,90 мт; а также оказание технической помощи 15 малым предприятиям, занимающимся производством льдогенераторов и холодильных камер, с целью сокращения потребления ГФУ-134а на 8,97 мт. </w:t>
      </w:r>
    </w:p>
    <w:p w14:paraId="66A23528" w14:textId="77777777" w:rsidR="00B17A7D" w:rsidRPr="00BD5921" w:rsidRDefault="00B17A7D" w:rsidP="00B17A7D">
      <w:pPr>
        <w:pStyle w:val="Heading1"/>
        <w:numPr>
          <w:ilvl w:val="0"/>
          <w:numId w:val="1"/>
        </w:numPr>
        <w:rPr>
          <w:lang w:val="ru-RU"/>
        </w:rPr>
      </w:pPr>
      <w:r w:rsidRPr="00BD5921">
        <w:rPr>
          <w:lang w:val="ru-RU"/>
        </w:rPr>
        <w:t>Обновленное предложение по КПР, представленное на 98-м совещании, включает переоборудование трех линий по производству бытового холодильного оборудования на</w:t>
      </w:r>
      <w:r>
        <w:rPr>
          <w:lang w:val="ru-RU"/>
        </w:rPr>
        <w:t> </w:t>
      </w:r>
      <w:r w:rsidRPr="00BD5921">
        <w:rPr>
          <w:lang w:val="ru-RU"/>
        </w:rPr>
        <w:t>трех</w:t>
      </w:r>
      <w:r>
        <w:rPr>
          <w:lang w:val="ru-RU"/>
        </w:rPr>
        <w:t> </w:t>
      </w:r>
      <w:r w:rsidRPr="00BD5921">
        <w:rPr>
          <w:lang w:val="ru-RU"/>
        </w:rPr>
        <w:t>предприятиях с целью сокра</w:t>
      </w:r>
      <w:r>
        <w:rPr>
          <w:lang w:val="ru-RU"/>
        </w:rPr>
        <w:t>тить</w:t>
      </w:r>
      <w:r w:rsidRPr="00BD5921">
        <w:rPr>
          <w:lang w:val="ru-RU"/>
        </w:rPr>
        <w:t xml:space="preserve"> потреблени</w:t>
      </w:r>
      <w:r>
        <w:rPr>
          <w:lang w:val="ru-RU"/>
        </w:rPr>
        <w:t>е</w:t>
      </w:r>
      <w:r w:rsidRPr="00BD5921">
        <w:rPr>
          <w:lang w:val="ru-RU"/>
        </w:rPr>
        <w:t xml:space="preserve"> ГФУ-134а на 39,05 мт; </w:t>
      </w:r>
      <w:r>
        <w:rPr>
          <w:lang w:val="ru-RU"/>
        </w:rPr>
        <w:t xml:space="preserve">а также </w:t>
      </w:r>
      <w:r w:rsidRPr="00BD5921">
        <w:rPr>
          <w:lang w:val="ru-RU"/>
        </w:rPr>
        <w:t>переоборудование двух линий по производству кондиционеров для жилых помещений на двух предприятиях с целью сокра</w:t>
      </w:r>
      <w:r>
        <w:rPr>
          <w:lang w:val="ru-RU"/>
        </w:rPr>
        <w:t>тить</w:t>
      </w:r>
      <w:r w:rsidRPr="00BD5921">
        <w:rPr>
          <w:lang w:val="ru-RU"/>
        </w:rPr>
        <w:t xml:space="preserve"> потреблени</w:t>
      </w:r>
      <w:r>
        <w:rPr>
          <w:lang w:val="ru-RU"/>
        </w:rPr>
        <w:t>е</w:t>
      </w:r>
      <w:r w:rsidRPr="00BD5921">
        <w:rPr>
          <w:lang w:val="ru-RU"/>
        </w:rPr>
        <w:t xml:space="preserve"> </w:t>
      </w:r>
      <w:r w:rsidRPr="00BD5921">
        <w:t>R</w:t>
      </w:r>
      <w:r w:rsidRPr="00BD5921">
        <w:rPr>
          <w:lang w:val="ru-RU"/>
        </w:rPr>
        <w:t>-410</w:t>
      </w:r>
      <w:r w:rsidRPr="00BD5921">
        <w:t>A</w:t>
      </w:r>
      <w:r w:rsidRPr="00BD5921">
        <w:rPr>
          <w:lang w:val="ru-RU"/>
        </w:rPr>
        <w:t xml:space="preserve"> на 104,94 мт.</w:t>
      </w:r>
    </w:p>
    <w:p w14:paraId="77DE2C19" w14:textId="77777777" w:rsidR="00B17A7D" w:rsidRPr="00BD5921" w:rsidRDefault="00B17A7D" w:rsidP="00B17A7D">
      <w:pPr>
        <w:pStyle w:val="Heading1"/>
        <w:numPr>
          <w:ilvl w:val="0"/>
          <w:numId w:val="1"/>
        </w:numPr>
        <w:rPr>
          <w:lang w:val="ru-RU"/>
        </w:rPr>
      </w:pPr>
      <w:r w:rsidRPr="00BD5921">
        <w:rPr>
          <w:lang w:val="ru-RU"/>
        </w:rPr>
        <w:t xml:space="preserve">Обзор утвержденных и предлагаемых проектов для осуществления в промышленном секторе в рамках этапа </w:t>
      </w:r>
      <w:r w:rsidRPr="00BD5921">
        <w:t>I</w:t>
      </w:r>
      <w:r w:rsidRPr="00BD5921">
        <w:rPr>
          <w:lang w:val="ru-RU"/>
        </w:rPr>
        <w:t xml:space="preserve"> представлен в таблице 19.</w:t>
      </w:r>
    </w:p>
    <w:p w14:paraId="214EC2DB" w14:textId="77777777" w:rsidR="00B17A7D" w:rsidRPr="00BC6505" w:rsidRDefault="00B17A7D" w:rsidP="00B17A7D">
      <w:pPr>
        <w:keepNext/>
        <w:rPr>
          <w:b/>
          <w:bCs/>
          <w:lang w:val="ru-RU"/>
        </w:rPr>
      </w:pPr>
      <w:r w:rsidRPr="00BC6505">
        <w:rPr>
          <w:b/>
          <w:bCs/>
          <w:lang w:val="ru-RU"/>
        </w:rPr>
        <w:t>Таблица 19. Обзор утвержденных и предлагаемых проектов для осуществления в</w:t>
      </w:r>
      <w:r>
        <w:rPr>
          <w:b/>
          <w:bCs/>
          <w:lang w:val="ru-RU"/>
        </w:rPr>
        <w:t> </w:t>
      </w:r>
      <w:r w:rsidRPr="00BC6505">
        <w:rPr>
          <w:b/>
          <w:bCs/>
          <w:lang w:val="ru-RU"/>
        </w:rPr>
        <w:t xml:space="preserve">промышленном секторе в рамках этапа </w:t>
      </w:r>
      <w:r w:rsidRPr="00BC6505">
        <w:rPr>
          <w:b/>
          <w:bCs/>
        </w:rPr>
        <w:t>I</w:t>
      </w:r>
      <w:r w:rsidRPr="00BC6505">
        <w:rPr>
          <w:b/>
          <w:bCs/>
          <w:lang w:val="ru-RU"/>
        </w:rPr>
        <w:t xml:space="preserve"> КПР</w:t>
      </w:r>
    </w:p>
    <w:tbl>
      <w:tblPr>
        <w:tblStyle w:val="TableGrid"/>
        <w:tblW w:w="9576" w:type="dxa"/>
        <w:tblLayout w:type="fixed"/>
        <w:tblLook w:val="04A0" w:firstRow="1" w:lastRow="0" w:firstColumn="1" w:lastColumn="0" w:noHBand="0" w:noVBand="1"/>
      </w:tblPr>
      <w:tblGrid>
        <w:gridCol w:w="2093"/>
        <w:gridCol w:w="1588"/>
        <w:gridCol w:w="1843"/>
        <w:gridCol w:w="1105"/>
        <w:gridCol w:w="1417"/>
        <w:gridCol w:w="1530"/>
      </w:tblGrid>
      <w:tr w:rsidR="00B17A7D" w:rsidRPr="002064D4" w14:paraId="53E061A1" w14:textId="77777777" w:rsidTr="003668D2">
        <w:trPr>
          <w:tblHeader/>
        </w:trPr>
        <w:tc>
          <w:tcPr>
            <w:tcW w:w="2093" w:type="dxa"/>
            <w:vAlign w:val="center"/>
          </w:tcPr>
          <w:p w14:paraId="65960421" w14:textId="77777777" w:rsidR="00B17A7D" w:rsidRPr="002064D4" w:rsidRDefault="00B17A7D" w:rsidP="00761547">
            <w:pPr>
              <w:keepNext/>
              <w:spacing w:before="20" w:after="20"/>
              <w:jc w:val="center"/>
              <w:rPr>
                <w:b/>
                <w:bCs/>
                <w:sz w:val="18"/>
                <w:szCs w:val="18"/>
              </w:rPr>
            </w:pPr>
            <w:proofErr w:type="spellStart"/>
            <w:r w:rsidRPr="002064D4">
              <w:rPr>
                <w:b/>
                <w:bCs/>
                <w:sz w:val="18"/>
                <w:szCs w:val="18"/>
                <w:lang w:val="en-US"/>
              </w:rPr>
              <w:t>Подсектор</w:t>
            </w:r>
            <w:proofErr w:type="spellEnd"/>
          </w:p>
        </w:tc>
        <w:tc>
          <w:tcPr>
            <w:tcW w:w="1588" w:type="dxa"/>
            <w:vAlign w:val="center"/>
          </w:tcPr>
          <w:p w14:paraId="47294526" w14:textId="77777777" w:rsidR="00B17A7D" w:rsidRPr="002064D4" w:rsidRDefault="00B17A7D" w:rsidP="00761547">
            <w:pPr>
              <w:keepNext/>
              <w:spacing w:before="20" w:after="20"/>
              <w:jc w:val="center"/>
              <w:rPr>
                <w:b/>
                <w:bCs/>
                <w:sz w:val="18"/>
                <w:szCs w:val="18"/>
              </w:rPr>
            </w:pPr>
            <w:proofErr w:type="spellStart"/>
            <w:r w:rsidRPr="002064D4">
              <w:rPr>
                <w:b/>
                <w:bCs/>
                <w:sz w:val="18"/>
                <w:szCs w:val="18"/>
                <w:lang w:val="en-US"/>
              </w:rPr>
              <w:t>Предприятие</w:t>
            </w:r>
            <w:proofErr w:type="spellEnd"/>
          </w:p>
        </w:tc>
        <w:tc>
          <w:tcPr>
            <w:tcW w:w="1843" w:type="dxa"/>
            <w:vAlign w:val="center"/>
          </w:tcPr>
          <w:p w14:paraId="154E9082" w14:textId="77777777" w:rsidR="00B17A7D" w:rsidRPr="002064D4" w:rsidRDefault="00B17A7D" w:rsidP="00761547">
            <w:pPr>
              <w:keepNext/>
              <w:spacing w:before="20" w:after="20"/>
              <w:jc w:val="center"/>
              <w:rPr>
                <w:b/>
                <w:bCs/>
                <w:sz w:val="18"/>
                <w:szCs w:val="18"/>
                <w:lang w:val="ru-RU"/>
              </w:rPr>
            </w:pPr>
            <w:r w:rsidRPr="002064D4">
              <w:rPr>
                <w:b/>
                <w:bCs/>
                <w:sz w:val="18"/>
                <w:szCs w:val="18"/>
                <w:lang w:val="ru-RU"/>
              </w:rPr>
              <w:t>Мероприятие</w:t>
            </w:r>
          </w:p>
        </w:tc>
        <w:tc>
          <w:tcPr>
            <w:tcW w:w="1105" w:type="dxa"/>
            <w:vAlign w:val="center"/>
          </w:tcPr>
          <w:p w14:paraId="020A8C91" w14:textId="77777777" w:rsidR="00B17A7D" w:rsidRPr="002064D4" w:rsidRDefault="00B17A7D" w:rsidP="00761547">
            <w:pPr>
              <w:keepNext/>
              <w:spacing w:before="20" w:after="20"/>
              <w:jc w:val="center"/>
              <w:rPr>
                <w:b/>
                <w:bCs/>
                <w:sz w:val="18"/>
                <w:szCs w:val="18"/>
              </w:rPr>
            </w:pPr>
            <w:proofErr w:type="spellStart"/>
            <w:r w:rsidRPr="002064D4">
              <w:rPr>
                <w:b/>
                <w:bCs/>
                <w:sz w:val="18"/>
                <w:szCs w:val="18"/>
                <w:lang w:val="en-US"/>
              </w:rPr>
              <w:t>Вещество</w:t>
            </w:r>
            <w:proofErr w:type="spellEnd"/>
          </w:p>
        </w:tc>
        <w:tc>
          <w:tcPr>
            <w:tcW w:w="1417" w:type="dxa"/>
            <w:vAlign w:val="center"/>
          </w:tcPr>
          <w:p w14:paraId="69BF5923" w14:textId="77777777" w:rsidR="00B17A7D" w:rsidRPr="002064D4" w:rsidRDefault="00B17A7D" w:rsidP="00761547">
            <w:pPr>
              <w:keepNext/>
              <w:spacing w:before="20" w:after="20"/>
              <w:jc w:val="center"/>
              <w:rPr>
                <w:b/>
                <w:bCs/>
                <w:sz w:val="18"/>
                <w:szCs w:val="18"/>
              </w:rPr>
            </w:pPr>
            <w:proofErr w:type="spellStart"/>
            <w:r w:rsidRPr="002064D4">
              <w:rPr>
                <w:b/>
                <w:bCs/>
                <w:sz w:val="18"/>
                <w:szCs w:val="18"/>
              </w:rPr>
              <w:t>Объем</w:t>
            </w:r>
            <w:proofErr w:type="spellEnd"/>
            <w:r w:rsidRPr="002064D4">
              <w:rPr>
                <w:b/>
                <w:bCs/>
                <w:sz w:val="18"/>
                <w:szCs w:val="18"/>
              </w:rPr>
              <w:t xml:space="preserve"> </w:t>
            </w:r>
            <w:proofErr w:type="spellStart"/>
            <w:r w:rsidRPr="002064D4">
              <w:rPr>
                <w:b/>
                <w:bCs/>
                <w:sz w:val="18"/>
                <w:szCs w:val="18"/>
              </w:rPr>
              <w:t>сокращения</w:t>
            </w:r>
            <w:proofErr w:type="spellEnd"/>
            <w:r w:rsidRPr="002064D4">
              <w:rPr>
                <w:b/>
                <w:bCs/>
                <w:sz w:val="18"/>
                <w:szCs w:val="18"/>
                <w:lang w:val="en-US"/>
              </w:rPr>
              <w:t xml:space="preserve"> (</w:t>
            </w:r>
            <w:proofErr w:type="spellStart"/>
            <w:r w:rsidRPr="002064D4">
              <w:rPr>
                <w:b/>
                <w:bCs/>
                <w:sz w:val="18"/>
                <w:szCs w:val="18"/>
                <w:lang w:val="en-US"/>
              </w:rPr>
              <w:t>мт</w:t>
            </w:r>
            <w:proofErr w:type="spellEnd"/>
            <w:r w:rsidRPr="002064D4">
              <w:rPr>
                <w:b/>
                <w:bCs/>
                <w:sz w:val="18"/>
                <w:szCs w:val="18"/>
                <w:lang w:val="en-US"/>
              </w:rPr>
              <w:t>)</w:t>
            </w:r>
          </w:p>
        </w:tc>
        <w:tc>
          <w:tcPr>
            <w:tcW w:w="1530" w:type="dxa"/>
            <w:vAlign w:val="center"/>
          </w:tcPr>
          <w:p w14:paraId="6CCB71F9" w14:textId="77777777" w:rsidR="00B17A7D" w:rsidRPr="002064D4" w:rsidRDefault="00B17A7D" w:rsidP="00761547">
            <w:pPr>
              <w:keepNext/>
              <w:spacing w:before="20" w:after="20"/>
              <w:jc w:val="center"/>
              <w:rPr>
                <w:b/>
                <w:bCs/>
                <w:sz w:val="18"/>
                <w:szCs w:val="18"/>
              </w:rPr>
            </w:pPr>
            <w:proofErr w:type="spellStart"/>
            <w:r w:rsidRPr="002064D4">
              <w:rPr>
                <w:b/>
                <w:bCs/>
                <w:sz w:val="18"/>
                <w:szCs w:val="18"/>
                <w:lang w:val="en-US"/>
              </w:rPr>
              <w:t>Затраты</w:t>
            </w:r>
            <w:proofErr w:type="spellEnd"/>
            <w:r w:rsidRPr="002064D4">
              <w:rPr>
                <w:b/>
                <w:bCs/>
                <w:sz w:val="18"/>
                <w:szCs w:val="18"/>
                <w:lang w:val="en-US"/>
              </w:rPr>
              <w:t xml:space="preserve"> (</w:t>
            </w:r>
            <w:proofErr w:type="spellStart"/>
            <w:r w:rsidRPr="002064D4">
              <w:rPr>
                <w:b/>
                <w:bCs/>
                <w:sz w:val="18"/>
                <w:szCs w:val="18"/>
                <w:lang w:val="en-US"/>
              </w:rPr>
              <w:t>долл</w:t>
            </w:r>
            <w:proofErr w:type="spellEnd"/>
            <w:r w:rsidRPr="002064D4">
              <w:rPr>
                <w:b/>
                <w:bCs/>
                <w:sz w:val="18"/>
                <w:szCs w:val="18"/>
                <w:lang w:val="en-US"/>
              </w:rPr>
              <w:t>. США)</w:t>
            </w:r>
          </w:p>
        </w:tc>
      </w:tr>
      <w:tr w:rsidR="00B17A7D" w:rsidRPr="002064D4" w14:paraId="58CEC7C5" w14:textId="77777777" w:rsidTr="00163B0E">
        <w:trPr>
          <w:trHeight w:val="227"/>
        </w:trPr>
        <w:tc>
          <w:tcPr>
            <w:tcW w:w="9576" w:type="dxa"/>
            <w:gridSpan w:val="6"/>
          </w:tcPr>
          <w:p w14:paraId="620E4736" w14:textId="77777777" w:rsidR="00B17A7D" w:rsidRPr="002064D4" w:rsidRDefault="00B17A7D" w:rsidP="00761547">
            <w:pPr>
              <w:keepNext/>
              <w:spacing w:before="20" w:after="20"/>
              <w:jc w:val="center"/>
              <w:rPr>
                <w:b/>
                <w:bCs/>
                <w:sz w:val="18"/>
                <w:szCs w:val="18"/>
              </w:rPr>
            </w:pPr>
            <w:proofErr w:type="spellStart"/>
            <w:r w:rsidRPr="002064D4">
              <w:rPr>
                <w:b/>
                <w:bCs/>
                <w:sz w:val="18"/>
                <w:szCs w:val="18"/>
                <w:lang w:val="en-US"/>
              </w:rPr>
              <w:t>Утверждено</w:t>
            </w:r>
            <w:proofErr w:type="spellEnd"/>
            <w:r w:rsidRPr="002064D4">
              <w:rPr>
                <w:b/>
                <w:bCs/>
                <w:sz w:val="18"/>
                <w:szCs w:val="18"/>
                <w:lang w:val="en-US"/>
              </w:rPr>
              <w:t xml:space="preserve"> (95</w:t>
            </w:r>
            <w:r w:rsidRPr="002064D4">
              <w:rPr>
                <w:b/>
                <w:bCs/>
                <w:sz w:val="18"/>
                <w:szCs w:val="18"/>
              </w:rPr>
              <w:t>-е</w:t>
            </w:r>
            <w:r w:rsidRPr="002064D4">
              <w:rPr>
                <w:b/>
                <w:bCs/>
                <w:sz w:val="18"/>
                <w:szCs w:val="18"/>
                <w:lang w:val="en-US"/>
              </w:rPr>
              <w:t>)</w:t>
            </w:r>
          </w:p>
        </w:tc>
      </w:tr>
      <w:tr w:rsidR="00B17A7D" w:rsidRPr="002064D4" w14:paraId="2CCF9D44" w14:textId="77777777" w:rsidTr="00163B0E">
        <w:tc>
          <w:tcPr>
            <w:tcW w:w="2093" w:type="dxa"/>
          </w:tcPr>
          <w:p w14:paraId="0FD2B2A7" w14:textId="77777777" w:rsidR="00B17A7D" w:rsidRPr="002064D4" w:rsidRDefault="00B17A7D" w:rsidP="00761547">
            <w:pPr>
              <w:keepNext/>
              <w:spacing w:before="10" w:after="10"/>
              <w:rPr>
                <w:sz w:val="18"/>
                <w:szCs w:val="18"/>
              </w:rPr>
            </w:pPr>
            <w:proofErr w:type="spellStart"/>
            <w:r w:rsidRPr="002064D4">
              <w:rPr>
                <w:sz w:val="18"/>
                <w:szCs w:val="18"/>
                <w:lang w:val="en-US"/>
              </w:rPr>
              <w:t>Пенополиуретан</w:t>
            </w:r>
            <w:proofErr w:type="spellEnd"/>
          </w:p>
        </w:tc>
        <w:tc>
          <w:tcPr>
            <w:tcW w:w="1588" w:type="dxa"/>
          </w:tcPr>
          <w:p w14:paraId="211C5B3B" w14:textId="77777777" w:rsidR="00B17A7D" w:rsidRPr="002064D4" w:rsidRDefault="00B17A7D" w:rsidP="00761547">
            <w:pPr>
              <w:keepNext/>
              <w:spacing w:before="10" w:after="10"/>
              <w:jc w:val="left"/>
              <w:rPr>
                <w:sz w:val="18"/>
                <w:szCs w:val="18"/>
              </w:rPr>
            </w:pPr>
            <w:proofErr w:type="spellStart"/>
            <w:r w:rsidRPr="002064D4">
              <w:rPr>
                <w:sz w:val="18"/>
                <w:szCs w:val="18"/>
                <w:lang w:val="en-US"/>
              </w:rPr>
              <w:t>Витапур</w:t>
            </w:r>
            <w:proofErr w:type="spellEnd"/>
          </w:p>
        </w:tc>
        <w:tc>
          <w:tcPr>
            <w:tcW w:w="1843" w:type="dxa"/>
          </w:tcPr>
          <w:p w14:paraId="57E4A080" w14:textId="77777777" w:rsidR="00B17A7D" w:rsidRPr="002064D4" w:rsidRDefault="00B17A7D" w:rsidP="00761547">
            <w:pPr>
              <w:keepNext/>
              <w:spacing w:before="10" w:after="10"/>
              <w:rPr>
                <w:sz w:val="18"/>
                <w:szCs w:val="18"/>
                <w:lang w:val="ru-RU"/>
              </w:rPr>
            </w:pPr>
            <w:proofErr w:type="spellStart"/>
            <w:r w:rsidRPr="002064D4">
              <w:rPr>
                <w:sz w:val="18"/>
                <w:szCs w:val="18"/>
                <w:lang w:val="en-US"/>
              </w:rPr>
              <w:t>Техническая</w:t>
            </w:r>
            <w:proofErr w:type="spellEnd"/>
            <w:r w:rsidRPr="002064D4">
              <w:rPr>
                <w:sz w:val="18"/>
                <w:szCs w:val="18"/>
                <w:lang w:val="en-US"/>
              </w:rPr>
              <w:t xml:space="preserve"> </w:t>
            </w:r>
            <w:proofErr w:type="spellStart"/>
            <w:r w:rsidRPr="002064D4">
              <w:rPr>
                <w:sz w:val="18"/>
                <w:szCs w:val="18"/>
                <w:lang w:val="en-US"/>
              </w:rPr>
              <w:t>по</w:t>
            </w:r>
            <w:proofErr w:type="spellEnd"/>
            <w:r w:rsidRPr="002064D4">
              <w:rPr>
                <w:sz w:val="18"/>
                <w:szCs w:val="18"/>
                <w:lang w:val="ru-RU"/>
              </w:rPr>
              <w:t>ддержка</w:t>
            </w:r>
          </w:p>
        </w:tc>
        <w:tc>
          <w:tcPr>
            <w:tcW w:w="1105" w:type="dxa"/>
          </w:tcPr>
          <w:p w14:paraId="78EE45EF" w14:textId="77777777" w:rsidR="00B17A7D" w:rsidRPr="002064D4" w:rsidRDefault="00B17A7D" w:rsidP="00761547">
            <w:pPr>
              <w:keepNext/>
              <w:spacing w:before="10" w:after="10"/>
              <w:rPr>
                <w:sz w:val="18"/>
                <w:szCs w:val="18"/>
              </w:rPr>
            </w:pPr>
            <w:r w:rsidRPr="002064D4">
              <w:rPr>
                <w:sz w:val="18"/>
                <w:szCs w:val="18"/>
                <w:lang w:val="en-US"/>
              </w:rPr>
              <w:t>ГФУ-365mfc</w:t>
            </w:r>
          </w:p>
        </w:tc>
        <w:tc>
          <w:tcPr>
            <w:tcW w:w="1417" w:type="dxa"/>
          </w:tcPr>
          <w:p w14:paraId="67FDD031" w14:textId="77777777" w:rsidR="00B17A7D" w:rsidRPr="002064D4" w:rsidRDefault="00B17A7D" w:rsidP="00761547">
            <w:pPr>
              <w:keepNext/>
              <w:spacing w:before="10" w:after="10"/>
              <w:jc w:val="right"/>
              <w:rPr>
                <w:sz w:val="18"/>
                <w:szCs w:val="18"/>
              </w:rPr>
            </w:pPr>
            <w:r w:rsidRPr="002064D4">
              <w:rPr>
                <w:sz w:val="18"/>
                <w:szCs w:val="18"/>
                <w:lang w:val="en-US"/>
              </w:rPr>
              <w:t>262,50</w:t>
            </w:r>
          </w:p>
        </w:tc>
        <w:tc>
          <w:tcPr>
            <w:tcW w:w="1530" w:type="dxa"/>
          </w:tcPr>
          <w:p w14:paraId="0F28D713" w14:textId="77777777" w:rsidR="00B17A7D" w:rsidRPr="002064D4" w:rsidRDefault="00B17A7D" w:rsidP="00761547">
            <w:pPr>
              <w:keepNext/>
              <w:spacing w:before="10" w:after="10"/>
              <w:jc w:val="right"/>
              <w:rPr>
                <w:sz w:val="18"/>
                <w:szCs w:val="18"/>
              </w:rPr>
            </w:pPr>
            <w:r w:rsidRPr="002064D4">
              <w:rPr>
                <w:sz w:val="18"/>
                <w:szCs w:val="18"/>
                <w:lang w:val="en-US"/>
              </w:rPr>
              <w:t>80 000</w:t>
            </w:r>
          </w:p>
        </w:tc>
      </w:tr>
      <w:tr w:rsidR="00B17A7D" w:rsidRPr="002064D4" w14:paraId="4327F6F2" w14:textId="77777777" w:rsidTr="00163B0E">
        <w:tc>
          <w:tcPr>
            <w:tcW w:w="2093" w:type="dxa"/>
          </w:tcPr>
          <w:p w14:paraId="33D0F75F" w14:textId="77777777" w:rsidR="00B17A7D" w:rsidRPr="002064D4" w:rsidRDefault="00B17A7D" w:rsidP="00761547">
            <w:pPr>
              <w:spacing w:before="10" w:after="10"/>
              <w:rPr>
                <w:sz w:val="18"/>
                <w:szCs w:val="18"/>
              </w:rPr>
            </w:pPr>
            <w:proofErr w:type="spellStart"/>
            <w:r w:rsidRPr="002064D4">
              <w:rPr>
                <w:sz w:val="18"/>
                <w:szCs w:val="18"/>
                <w:lang w:val="en-US"/>
              </w:rPr>
              <w:t>Пенополиуретан</w:t>
            </w:r>
            <w:proofErr w:type="spellEnd"/>
          </w:p>
        </w:tc>
        <w:tc>
          <w:tcPr>
            <w:tcW w:w="1588" w:type="dxa"/>
          </w:tcPr>
          <w:p w14:paraId="72AEBDCB" w14:textId="77777777" w:rsidR="00B17A7D" w:rsidRPr="002064D4" w:rsidRDefault="00B17A7D" w:rsidP="00761547">
            <w:pPr>
              <w:spacing w:before="10" w:after="10"/>
              <w:jc w:val="left"/>
              <w:rPr>
                <w:sz w:val="18"/>
                <w:szCs w:val="18"/>
              </w:rPr>
            </w:pPr>
            <w:proofErr w:type="spellStart"/>
            <w:r w:rsidRPr="002064D4">
              <w:rPr>
                <w:sz w:val="18"/>
                <w:szCs w:val="18"/>
              </w:rPr>
              <w:t>Ланге</w:t>
            </w:r>
            <w:proofErr w:type="spellEnd"/>
            <w:r w:rsidRPr="002064D4">
              <w:rPr>
                <w:sz w:val="18"/>
                <w:szCs w:val="18"/>
              </w:rPr>
              <w:t xml:space="preserve"> </w:t>
            </w:r>
            <w:proofErr w:type="spellStart"/>
            <w:r w:rsidRPr="002064D4">
              <w:rPr>
                <w:sz w:val="18"/>
                <w:szCs w:val="18"/>
              </w:rPr>
              <w:t>энд</w:t>
            </w:r>
            <w:proofErr w:type="spellEnd"/>
            <w:r w:rsidRPr="002064D4">
              <w:rPr>
                <w:sz w:val="18"/>
                <w:szCs w:val="18"/>
              </w:rPr>
              <w:t xml:space="preserve"> </w:t>
            </w:r>
            <w:proofErr w:type="spellStart"/>
            <w:r w:rsidRPr="002064D4">
              <w:rPr>
                <w:sz w:val="18"/>
                <w:szCs w:val="18"/>
              </w:rPr>
              <w:t>Грантс</w:t>
            </w:r>
            <w:proofErr w:type="spellEnd"/>
          </w:p>
        </w:tc>
        <w:tc>
          <w:tcPr>
            <w:tcW w:w="1843" w:type="dxa"/>
          </w:tcPr>
          <w:p w14:paraId="34B3FD1F" w14:textId="77777777" w:rsidR="00B17A7D" w:rsidRPr="002064D4" w:rsidRDefault="00B17A7D" w:rsidP="00761547">
            <w:pPr>
              <w:spacing w:before="10" w:after="10"/>
              <w:rPr>
                <w:sz w:val="18"/>
                <w:szCs w:val="18"/>
              </w:rPr>
            </w:pPr>
            <w:proofErr w:type="spellStart"/>
            <w:r w:rsidRPr="002064D4">
              <w:rPr>
                <w:sz w:val="18"/>
                <w:szCs w:val="18"/>
                <w:lang w:val="en-US"/>
              </w:rPr>
              <w:t>Техническая</w:t>
            </w:r>
            <w:proofErr w:type="spellEnd"/>
            <w:r w:rsidRPr="002064D4">
              <w:rPr>
                <w:sz w:val="18"/>
                <w:szCs w:val="18"/>
                <w:lang w:val="en-US"/>
              </w:rPr>
              <w:t xml:space="preserve"> </w:t>
            </w:r>
            <w:proofErr w:type="spellStart"/>
            <w:r w:rsidRPr="002064D4">
              <w:rPr>
                <w:sz w:val="18"/>
                <w:szCs w:val="18"/>
                <w:lang w:val="en-US"/>
              </w:rPr>
              <w:t>поддержка</w:t>
            </w:r>
            <w:proofErr w:type="spellEnd"/>
          </w:p>
        </w:tc>
        <w:tc>
          <w:tcPr>
            <w:tcW w:w="1105" w:type="dxa"/>
          </w:tcPr>
          <w:p w14:paraId="78026926" w14:textId="77777777" w:rsidR="00B17A7D" w:rsidRPr="002064D4" w:rsidRDefault="00B17A7D" w:rsidP="00761547">
            <w:pPr>
              <w:spacing w:before="10" w:after="10"/>
              <w:rPr>
                <w:sz w:val="18"/>
                <w:szCs w:val="18"/>
              </w:rPr>
            </w:pPr>
            <w:r w:rsidRPr="002064D4">
              <w:rPr>
                <w:sz w:val="18"/>
                <w:szCs w:val="18"/>
                <w:lang w:val="en-US"/>
              </w:rPr>
              <w:t>ГФУ-365mfc</w:t>
            </w:r>
          </w:p>
        </w:tc>
        <w:tc>
          <w:tcPr>
            <w:tcW w:w="1417" w:type="dxa"/>
          </w:tcPr>
          <w:p w14:paraId="0F88BD4F" w14:textId="77777777" w:rsidR="00B17A7D" w:rsidRPr="002064D4" w:rsidRDefault="00B17A7D" w:rsidP="00761547">
            <w:pPr>
              <w:spacing w:before="10" w:after="10"/>
              <w:jc w:val="right"/>
              <w:rPr>
                <w:sz w:val="18"/>
                <w:szCs w:val="18"/>
              </w:rPr>
            </w:pPr>
            <w:r w:rsidRPr="002064D4">
              <w:rPr>
                <w:sz w:val="18"/>
                <w:szCs w:val="18"/>
                <w:lang w:val="en-US"/>
              </w:rPr>
              <w:t>210,00</w:t>
            </w:r>
          </w:p>
        </w:tc>
        <w:tc>
          <w:tcPr>
            <w:tcW w:w="1530" w:type="dxa"/>
          </w:tcPr>
          <w:p w14:paraId="0BD345C3" w14:textId="77777777" w:rsidR="00B17A7D" w:rsidRPr="002064D4" w:rsidRDefault="00B17A7D" w:rsidP="00761547">
            <w:pPr>
              <w:spacing w:before="10" w:after="10"/>
              <w:jc w:val="right"/>
              <w:rPr>
                <w:sz w:val="18"/>
                <w:szCs w:val="18"/>
              </w:rPr>
            </w:pPr>
            <w:r w:rsidRPr="002064D4">
              <w:rPr>
                <w:sz w:val="18"/>
                <w:szCs w:val="18"/>
                <w:lang w:val="en-US"/>
              </w:rPr>
              <w:t>80 000</w:t>
            </w:r>
          </w:p>
        </w:tc>
      </w:tr>
      <w:tr w:rsidR="00B17A7D" w:rsidRPr="002064D4" w14:paraId="68AF8996" w14:textId="77777777" w:rsidTr="00163B0E">
        <w:tc>
          <w:tcPr>
            <w:tcW w:w="2093" w:type="dxa"/>
          </w:tcPr>
          <w:p w14:paraId="6F398916" w14:textId="77777777" w:rsidR="00B17A7D" w:rsidRPr="002064D4" w:rsidRDefault="00B17A7D" w:rsidP="00761547">
            <w:pPr>
              <w:spacing w:before="10" w:after="10"/>
              <w:jc w:val="left"/>
              <w:rPr>
                <w:sz w:val="18"/>
                <w:szCs w:val="18"/>
              </w:rPr>
            </w:pPr>
            <w:proofErr w:type="spellStart"/>
            <w:r w:rsidRPr="002064D4">
              <w:rPr>
                <w:sz w:val="18"/>
                <w:szCs w:val="18"/>
                <w:lang w:val="en-US"/>
              </w:rPr>
              <w:t>Кондиционеры</w:t>
            </w:r>
            <w:proofErr w:type="spellEnd"/>
            <w:r w:rsidRPr="002064D4">
              <w:rPr>
                <w:sz w:val="18"/>
                <w:szCs w:val="18"/>
                <w:lang w:val="en-US"/>
              </w:rPr>
              <w:t xml:space="preserve"> </w:t>
            </w:r>
            <w:proofErr w:type="spellStart"/>
            <w:r w:rsidRPr="002064D4">
              <w:rPr>
                <w:sz w:val="18"/>
                <w:szCs w:val="18"/>
                <w:lang w:val="en-US"/>
              </w:rPr>
              <w:t>для</w:t>
            </w:r>
            <w:proofErr w:type="spellEnd"/>
            <w:r w:rsidRPr="002064D4">
              <w:rPr>
                <w:sz w:val="18"/>
                <w:szCs w:val="18"/>
                <w:lang w:val="en-US"/>
              </w:rPr>
              <w:t xml:space="preserve"> </w:t>
            </w:r>
            <w:proofErr w:type="spellStart"/>
            <w:r w:rsidRPr="002064D4">
              <w:rPr>
                <w:sz w:val="18"/>
                <w:szCs w:val="18"/>
                <w:lang w:val="en-US"/>
              </w:rPr>
              <w:t>жилых</w:t>
            </w:r>
            <w:proofErr w:type="spellEnd"/>
            <w:r w:rsidRPr="002064D4">
              <w:rPr>
                <w:sz w:val="18"/>
                <w:szCs w:val="18"/>
                <w:lang w:val="en-US"/>
              </w:rPr>
              <w:t xml:space="preserve"> </w:t>
            </w:r>
            <w:proofErr w:type="spellStart"/>
            <w:r w:rsidRPr="002064D4">
              <w:rPr>
                <w:sz w:val="18"/>
                <w:szCs w:val="18"/>
                <w:lang w:val="en-US"/>
              </w:rPr>
              <w:t>помещений</w:t>
            </w:r>
            <w:proofErr w:type="spellEnd"/>
          </w:p>
        </w:tc>
        <w:tc>
          <w:tcPr>
            <w:tcW w:w="1588" w:type="dxa"/>
          </w:tcPr>
          <w:p w14:paraId="0D4D15C5" w14:textId="77777777" w:rsidR="00B17A7D" w:rsidRPr="002064D4" w:rsidRDefault="00B17A7D" w:rsidP="00761547">
            <w:pPr>
              <w:spacing w:before="10" w:after="10"/>
              <w:jc w:val="left"/>
              <w:rPr>
                <w:sz w:val="18"/>
                <w:szCs w:val="18"/>
              </w:rPr>
            </w:pPr>
            <w:r w:rsidRPr="002064D4">
              <w:rPr>
                <w:sz w:val="18"/>
                <w:szCs w:val="18"/>
              </w:rPr>
              <w:t>ХПЗ</w:t>
            </w:r>
          </w:p>
        </w:tc>
        <w:tc>
          <w:tcPr>
            <w:tcW w:w="1843" w:type="dxa"/>
          </w:tcPr>
          <w:p w14:paraId="6148D4F2" w14:textId="77777777" w:rsidR="00B17A7D" w:rsidRPr="002064D4" w:rsidRDefault="00B17A7D" w:rsidP="00761547">
            <w:pPr>
              <w:spacing w:before="10" w:after="10"/>
              <w:rPr>
                <w:sz w:val="18"/>
                <w:szCs w:val="18"/>
              </w:rPr>
            </w:pPr>
            <w:proofErr w:type="spellStart"/>
            <w:r w:rsidRPr="002064D4">
              <w:rPr>
                <w:sz w:val="18"/>
                <w:szCs w:val="18"/>
                <w:lang w:val="en-US"/>
              </w:rPr>
              <w:t>Переоборудование</w:t>
            </w:r>
            <w:proofErr w:type="spellEnd"/>
          </w:p>
        </w:tc>
        <w:tc>
          <w:tcPr>
            <w:tcW w:w="1105" w:type="dxa"/>
          </w:tcPr>
          <w:p w14:paraId="421E3276" w14:textId="77777777" w:rsidR="00B17A7D" w:rsidRPr="002064D4" w:rsidRDefault="00B17A7D" w:rsidP="00761547">
            <w:pPr>
              <w:spacing w:before="10" w:after="10"/>
              <w:rPr>
                <w:sz w:val="18"/>
                <w:szCs w:val="18"/>
              </w:rPr>
            </w:pPr>
            <w:r w:rsidRPr="002064D4">
              <w:rPr>
                <w:sz w:val="18"/>
                <w:szCs w:val="18"/>
                <w:lang w:val="en-US"/>
              </w:rPr>
              <w:t>R-410A</w:t>
            </w:r>
          </w:p>
        </w:tc>
        <w:tc>
          <w:tcPr>
            <w:tcW w:w="1417" w:type="dxa"/>
          </w:tcPr>
          <w:p w14:paraId="1B82BDF3" w14:textId="77777777" w:rsidR="00B17A7D" w:rsidRPr="002064D4" w:rsidRDefault="00B17A7D" w:rsidP="00761547">
            <w:pPr>
              <w:spacing w:before="10" w:after="10"/>
              <w:jc w:val="right"/>
              <w:rPr>
                <w:sz w:val="18"/>
                <w:szCs w:val="18"/>
              </w:rPr>
            </w:pPr>
            <w:r w:rsidRPr="002064D4">
              <w:rPr>
                <w:sz w:val="18"/>
                <w:szCs w:val="18"/>
                <w:lang w:val="en-US"/>
              </w:rPr>
              <w:t>48,90</w:t>
            </w:r>
          </w:p>
        </w:tc>
        <w:tc>
          <w:tcPr>
            <w:tcW w:w="1530" w:type="dxa"/>
          </w:tcPr>
          <w:p w14:paraId="01BDC808" w14:textId="77777777" w:rsidR="00B17A7D" w:rsidRPr="002064D4" w:rsidRDefault="00B17A7D" w:rsidP="00761547">
            <w:pPr>
              <w:spacing w:before="10" w:after="10"/>
              <w:jc w:val="right"/>
              <w:rPr>
                <w:sz w:val="18"/>
                <w:szCs w:val="18"/>
              </w:rPr>
            </w:pPr>
            <w:r w:rsidRPr="002064D4">
              <w:rPr>
                <w:sz w:val="18"/>
                <w:szCs w:val="18"/>
                <w:lang w:val="en-US"/>
              </w:rPr>
              <w:t>542 250</w:t>
            </w:r>
          </w:p>
        </w:tc>
      </w:tr>
      <w:tr w:rsidR="00B17A7D" w:rsidRPr="002064D4" w14:paraId="0F00FA84" w14:textId="77777777" w:rsidTr="00163B0E">
        <w:tc>
          <w:tcPr>
            <w:tcW w:w="2093" w:type="dxa"/>
          </w:tcPr>
          <w:p w14:paraId="313E1F8E" w14:textId="77777777" w:rsidR="00B17A7D" w:rsidRPr="002064D4" w:rsidRDefault="00B17A7D" w:rsidP="00761547">
            <w:pPr>
              <w:spacing w:before="10" w:after="10"/>
              <w:jc w:val="left"/>
              <w:rPr>
                <w:sz w:val="18"/>
                <w:szCs w:val="18"/>
              </w:rPr>
            </w:pPr>
            <w:proofErr w:type="spellStart"/>
            <w:r w:rsidRPr="002064D4">
              <w:rPr>
                <w:sz w:val="18"/>
                <w:szCs w:val="18"/>
              </w:rPr>
              <w:lastRenderedPageBreak/>
              <w:t>Коммерческое</w:t>
            </w:r>
            <w:proofErr w:type="spellEnd"/>
            <w:r w:rsidRPr="002064D4">
              <w:rPr>
                <w:sz w:val="18"/>
                <w:szCs w:val="18"/>
                <w:lang w:val="en-US"/>
              </w:rPr>
              <w:t xml:space="preserve"> </w:t>
            </w:r>
            <w:proofErr w:type="spellStart"/>
            <w:r w:rsidRPr="002064D4">
              <w:rPr>
                <w:sz w:val="18"/>
                <w:szCs w:val="18"/>
                <w:lang w:val="en-US"/>
              </w:rPr>
              <w:t>холодильное</w:t>
            </w:r>
            <w:proofErr w:type="spellEnd"/>
            <w:r w:rsidRPr="002064D4">
              <w:rPr>
                <w:sz w:val="18"/>
                <w:szCs w:val="18"/>
                <w:lang w:val="en-US"/>
              </w:rPr>
              <w:t xml:space="preserve"> </w:t>
            </w:r>
            <w:proofErr w:type="spellStart"/>
            <w:r w:rsidRPr="002064D4">
              <w:rPr>
                <w:sz w:val="18"/>
                <w:szCs w:val="18"/>
                <w:lang w:val="en-US"/>
              </w:rPr>
              <w:t>оборудование</w:t>
            </w:r>
            <w:proofErr w:type="spellEnd"/>
          </w:p>
        </w:tc>
        <w:tc>
          <w:tcPr>
            <w:tcW w:w="1588" w:type="dxa"/>
          </w:tcPr>
          <w:p w14:paraId="374D4FD2" w14:textId="77777777" w:rsidR="00B17A7D" w:rsidRPr="002064D4" w:rsidRDefault="00B17A7D" w:rsidP="00761547">
            <w:pPr>
              <w:spacing w:before="10" w:after="10"/>
              <w:jc w:val="left"/>
              <w:rPr>
                <w:sz w:val="18"/>
                <w:szCs w:val="18"/>
                <w:lang w:val="ru-RU"/>
              </w:rPr>
            </w:pPr>
            <w:r w:rsidRPr="002064D4">
              <w:rPr>
                <w:sz w:val="18"/>
                <w:szCs w:val="18"/>
                <w:lang w:val="ru-RU"/>
              </w:rPr>
              <w:t>15 малых производителей льдогенератов и холодильных камер</w:t>
            </w:r>
          </w:p>
        </w:tc>
        <w:tc>
          <w:tcPr>
            <w:tcW w:w="1843" w:type="dxa"/>
          </w:tcPr>
          <w:p w14:paraId="2BFBFED6" w14:textId="77777777" w:rsidR="00B17A7D" w:rsidRPr="002064D4" w:rsidRDefault="00B17A7D" w:rsidP="00761547">
            <w:pPr>
              <w:spacing w:before="10" w:after="10"/>
              <w:rPr>
                <w:sz w:val="18"/>
                <w:szCs w:val="18"/>
                <w:lang w:val="ru-RU"/>
              </w:rPr>
            </w:pPr>
            <w:proofErr w:type="spellStart"/>
            <w:r w:rsidRPr="002064D4">
              <w:rPr>
                <w:sz w:val="18"/>
                <w:szCs w:val="18"/>
                <w:lang w:val="en-US"/>
              </w:rPr>
              <w:t>Техническая</w:t>
            </w:r>
            <w:proofErr w:type="spellEnd"/>
            <w:r w:rsidRPr="002064D4">
              <w:rPr>
                <w:sz w:val="18"/>
                <w:szCs w:val="18"/>
                <w:lang w:val="en-US"/>
              </w:rPr>
              <w:t xml:space="preserve"> </w:t>
            </w:r>
            <w:r w:rsidRPr="002064D4">
              <w:rPr>
                <w:sz w:val="18"/>
                <w:szCs w:val="18"/>
                <w:lang w:val="ru-RU"/>
              </w:rPr>
              <w:t>поддержка</w:t>
            </w:r>
          </w:p>
        </w:tc>
        <w:tc>
          <w:tcPr>
            <w:tcW w:w="1105" w:type="dxa"/>
          </w:tcPr>
          <w:p w14:paraId="7D6C1F85" w14:textId="77777777" w:rsidR="00B17A7D" w:rsidRPr="002064D4" w:rsidRDefault="00B17A7D" w:rsidP="00761547">
            <w:pPr>
              <w:spacing w:before="10" w:after="10"/>
              <w:rPr>
                <w:sz w:val="18"/>
                <w:szCs w:val="18"/>
              </w:rPr>
            </w:pPr>
            <w:r w:rsidRPr="002064D4">
              <w:rPr>
                <w:sz w:val="18"/>
                <w:szCs w:val="18"/>
                <w:lang w:val="en-US"/>
              </w:rPr>
              <w:t>ГФУ-134а</w:t>
            </w:r>
          </w:p>
        </w:tc>
        <w:tc>
          <w:tcPr>
            <w:tcW w:w="1417" w:type="dxa"/>
          </w:tcPr>
          <w:p w14:paraId="380231F8" w14:textId="77777777" w:rsidR="00B17A7D" w:rsidRPr="002064D4" w:rsidRDefault="00B17A7D" w:rsidP="00761547">
            <w:pPr>
              <w:spacing w:before="10" w:after="10"/>
              <w:jc w:val="right"/>
              <w:rPr>
                <w:sz w:val="18"/>
                <w:szCs w:val="18"/>
              </w:rPr>
            </w:pPr>
            <w:r w:rsidRPr="002064D4">
              <w:rPr>
                <w:sz w:val="18"/>
                <w:szCs w:val="18"/>
                <w:lang w:val="en-US"/>
              </w:rPr>
              <w:t>8,97</w:t>
            </w:r>
          </w:p>
        </w:tc>
        <w:tc>
          <w:tcPr>
            <w:tcW w:w="1530" w:type="dxa"/>
          </w:tcPr>
          <w:p w14:paraId="4743CC49" w14:textId="77777777" w:rsidR="00B17A7D" w:rsidRPr="002064D4" w:rsidRDefault="00B17A7D" w:rsidP="00761547">
            <w:pPr>
              <w:spacing w:before="10" w:after="10"/>
              <w:jc w:val="right"/>
              <w:rPr>
                <w:sz w:val="18"/>
                <w:szCs w:val="18"/>
              </w:rPr>
            </w:pPr>
            <w:r w:rsidRPr="002064D4">
              <w:rPr>
                <w:sz w:val="18"/>
                <w:szCs w:val="18"/>
                <w:lang w:val="en-US"/>
              </w:rPr>
              <w:t>105 000</w:t>
            </w:r>
          </w:p>
        </w:tc>
      </w:tr>
      <w:tr w:rsidR="00B17A7D" w:rsidRPr="002064D4" w14:paraId="4D41B211" w14:textId="77777777" w:rsidTr="00163B0E">
        <w:tc>
          <w:tcPr>
            <w:tcW w:w="6629" w:type="dxa"/>
            <w:gridSpan w:val="4"/>
          </w:tcPr>
          <w:p w14:paraId="3397664E" w14:textId="77777777" w:rsidR="00B17A7D" w:rsidRPr="002064D4" w:rsidRDefault="00B17A7D" w:rsidP="00761547">
            <w:pPr>
              <w:spacing w:before="20" w:after="20"/>
              <w:jc w:val="left"/>
              <w:rPr>
                <w:b/>
                <w:bCs/>
                <w:sz w:val="18"/>
                <w:szCs w:val="18"/>
              </w:rPr>
            </w:pPr>
            <w:proofErr w:type="spellStart"/>
            <w:r w:rsidRPr="002064D4">
              <w:rPr>
                <w:b/>
                <w:bCs/>
                <w:sz w:val="18"/>
                <w:szCs w:val="18"/>
                <w:lang w:val="en-US"/>
              </w:rPr>
              <w:t>Итого</w:t>
            </w:r>
            <w:proofErr w:type="spellEnd"/>
            <w:r w:rsidRPr="002064D4">
              <w:rPr>
                <w:b/>
                <w:bCs/>
                <w:sz w:val="18"/>
                <w:szCs w:val="18"/>
                <w:lang w:val="en-US"/>
              </w:rPr>
              <w:t xml:space="preserve"> (95</w:t>
            </w:r>
            <w:r w:rsidRPr="002064D4">
              <w:rPr>
                <w:b/>
                <w:bCs/>
                <w:sz w:val="18"/>
                <w:szCs w:val="18"/>
              </w:rPr>
              <w:t>-е</w:t>
            </w:r>
            <w:r w:rsidRPr="002064D4">
              <w:rPr>
                <w:b/>
                <w:bCs/>
                <w:sz w:val="18"/>
                <w:szCs w:val="18"/>
                <w:lang w:val="en-US"/>
              </w:rPr>
              <w:t>)</w:t>
            </w:r>
          </w:p>
        </w:tc>
        <w:tc>
          <w:tcPr>
            <w:tcW w:w="1417" w:type="dxa"/>
          </w:tcPr>
          <w:p w14:paraId="523C9BB2" w14:textId="77777777" w:rsidR="00B17A7D" w:rsidRPr="002064D4" w:rsidRDefault="00B17A7D" w:rsidP="00761547">
            <w:pPr>
              <w:spacing w:before="20" w:after="20"/>
              <w:jc w:val="right"/>
              <w:rPr>
                <w:b/>
                <w:bCs/>
                <w:sz w:val="18"/>
                <w:szCs w:val="18"/>
              </w:rPr>
            </w:pPr>
            <w:r w:rsidRPr="002064D4">
              <w:rPr>
                <w:b/>
                <w:bCs/>
                <w:sz w:val="18"/>
                <w:szCs w:val="18"/>
                <w:lang w:val="en-US"/>
              </w:rPr>
              <w:t>530,37</w:t>
            </w:r>
          </w:p>
        </w:tc>
        <w:tc>
          <w:tcPr>
            <w:tcW w:w="1530" w:type="dxa"/>
          </w:tcPr>
          <w:p w14:paraId="7A2DE1F0" w14:textId="77777777" w:rsidR="00B17A7D" w:rsidRPr="002064D4" w:rsidRDefault="00B17A7D" w:rsidP="00761547">
            <w:pPr>
              <w:spacing w:before="20" w:after="20"/>
              <w:jc w:val="right"/>
              <w:rPr>
                <w:b/>
                <w:bCs/>
                <w:sz w:val="18"/>
                <w:szCs w:val="18"/>
              </w:rPr>
            </w:pPr>
            <w:r w:rsidRPr="002064D4">
              <w:rPr>
                <w:b/>
                <w:bCs/>
                <w:sz w:val="18"/>
                <w:szCs w:val="18"/>
                <w:lang w:val="en-US"/>
              </w:rPr>
              <w:t>807 250</w:t>
            </w:r>
          </w:p>
        </w:tc>
      </w:tr>
      <w:tr w:rsidR="00B17A7D" w:rsidRPr="002064D4" w14:paraId="30AE30C8" w14:textId="77777777" w:rsidTr="00163B0E">
        <w:tc>
          <w:tcPr>
            <w:tcW w:w="9576" w:type="dxa"/>
            <w:gridSpan w:val="6"/>
          </w:tcPr>
          <w:p w14:paraId="6C591602" w14:textId="77777777" w:rsidR="00B17A7D" w:rsidRPr="002064D4" w:rsidRDefault="00B17A7D" w:rsidP="00761547">
            <w:pPr>
              <w:spacing w:before="20" w:after="20"/>
              <w:jc w:val="center"/>
              <w:rPr>
                <w:b/>
                <w:bCs/>
                <w:sz w:val="18"/>
                <w:szCs w:val="18"/>
              </w:rPr>
            </w:pPr>
            <w:proofErr w:type="spellStart"/>
            <w:r w:rsidRPr="002064D4">
              <w:rPr>
                <w:b/>
                <w:bCs/>
                <w:sz w:val="18"/>
                <w:szCs w:val="18"/>
              </w:rPr>
              <w:t>Предлагается</w:t>
            </w:r>
            <w:proofErr w:type="spellEnd"/>
            <w:r w:rsidRPr="002064D4">
              <w:rPr>
                <w:b/>
                <w:bCs/>
                <w:sz w:val="18"/>
                <w:szCs w:val="18"/>
                <w:lang w:val="en-US"/>
              </w:rPr>
              <w:t xml:space="preserve"> (9</w:t>
            </w:r>
            <w:r w:rsidRPr="002064D4">
              <w:rPr>
                <w:b/>
                <w:bCs/>
                <w:sz w:val="18"/>
                <w:szCs w:val="18"/>
              </w:rPr>
              <w:t>8-е</w:t>
            </w:r>
            <w:r w:rsidRPr="002064D4">
              <w:rPr>
                <w:b/>
                <w:bCs/>
                <w:sz w:val="18"/>
                <w:szCs w:val="18"/>
                <w:lang w:val="en-US"/>
              </w:rPr>
              <w:t>)</w:t>
            </w:r>
          </w:p>
        </w:tc>
      </w:tr>
      <w:tr w:rsidR="00B17A7D" w:rsidRPr="002064D4" w14:paraId="5B72D747" w14:textId="77777777" w:rsidTr="00163B0E">
        <w:tc>
          <w:tcPr>
            <w:tcW w:w="2093" w:type="dxa"/>
          </w:tcPr>
          <w:p w14:paraId="25922B6B" w14:textId="77777777" w:rsidR="00B17A7D" w:rsidRPr="002064D4" w:rsidRDefault="00B17A7D" w:rsidP="00761547">
            <w:pPr>
              <w:spacing w:before="10" w:after="10"/>
              <w:jc w:val="left"/>
              <w:rPr>
                <w:sz w:val="18"/>
                <w:szCs w:val="18"/>
              </w:rPr>
            </w:pPr>
            <w:proofErr w:type="spellStart"/>
            <w:r w:rsidRPr="002064D4">
              <w:rPr>
                <w:sz w:val="18"/>
                <w:szCs w:val="18"/>
                <w:lang w:val="en-US"/>
              </w:rPr>
              <w:t>Кондиционеры</w:t>
            </w:r>
            <w:proofErr w:type="spellEnd"/>
            <w:r w:rsidRPr="002064D4">
              <w:rPr>
                <w:sz w:val="18"/>
                <w:szCs w:val="18"/>
                <w:lang w:val="en-US"/>
              </w:rPr>
              <w:t xml:space="preserve"> </w:t>
            </w:r>
            <w:proofErr w:type="spellStart"/>
            <w:r w:rsidRPr="002064D4">
              <w:rPr>
                <w:sz w:val="18"/>
                <w:szCs w:val="18"/>
              </w:rPr>
              <w:t>для</w:t>
            </w:r>
            <w:proofErr w:type="spellEnd"/>
            <w:r w:rsidRPr="002064D4">
              <w:rPr>
                <w:sz w:val="18"/>
                <w:szCs w:val="18"/>
                <w:lang w:val="en-US"/>
              </w:rPr>
              <w:t xml:space="preserve"> </w:t>
            </w:r>
            <w:proofErr w:type="spellStart"/>
            <w:r w:rsidRPr="002064D4">
              <w:rPr>
                <w:sz w:val="18"/>
                <w:szCs w:val="18"/>
                <w:lang w:val="en-US"/>
              </w:rPr>
              <w:t>жилых</w:t>
            </w:r>
            <w:proofErr w:type="spellEnd"/>
            <w:r w:rsidRPr="002064D4">
              <w:rPr>
                <w:sz w:val="18"/>
                <w:szCs w:val="18"/>
                <w:lang w:val="en-US"/>
              </w:rPr>
              <w:t xml:space="preserve"> </w:t>
            </w:r>
            <w:proofErr w:type="spellStart"/>
            <w:r w:rsidRPr="002064D4">
              <w:rPr>
                <w:sz w:val="18"/>
                <w:szCs w:val="18"/>
                <w:lang w:val="en-US"/>
              </w:rPr>
              <w:t>помещени</w:t>
            </w:r>
            <w:proofErr w:type="spellEnd"/>
            <w:r w:rsidRPr="002064D4">
              <w:rPr>
                <w:sz w:val="18"/>
                <w:szCs w:val="18"/>
              </w:rPr>
              <w:t>й</w:t>
            </w:r>
          </w:p>
        </w:tc>
        <w:tc>
          <w:tcPr>
            <w:tcW w:w="1588" w:type="dxa"/>
          </w:tcPr>
          <w:p w14:paraId="73987BA3" w14:textId="77777777" w:rsidR="00B17A7D" w:rsidRPr="002064D4" w:rsidRDefault="00B17A7D" w:rsidP="00761547">
            <w:pPr>
              <w:spacing w:before="10" w:after="10"/>
              <w:rPr>
                <w:sz w:val="18"/>
                <w:szCs w:val="18"/>
              </w:rPr>
            </w:pPr>
            <w:r w:rsidRPr="002064D4">
              <w:rPr>
                <w:sz w:val="18"/>
                <w:szCs w:val="18"/>
              </w:rPr>
              <w:t>СИМС</w:t>
            </w:r>
          </w:p>
        </w:tc>
        <w:tc>
          <w:tcPr>
            <w:tcW w:w="1843" w:type="dxa"/>
          </w:tcPr>
          <w:p w14:paraId="3BCC1F44" w14:textId="77777777" w:rsidR="00B17A7D" w:rsidRPr="002064D4" w:rsidRDefault="00B17A7D" w:rsidP="00761547">
            <w:pPr>
              <w:spacing w:before="10" w:after="10"/>
              <w:rPr>
                <w:sz w:val="18"/>
                <w:szCs w:val="18"/>
              </w:rPr>
            </w:pPr>
            <w:proofErr w:type="spellStart"/>
            <w:r w:rsidRPr="002064D4">
              <w:rPr>
                <w:sz w:val="18"/>
                <w:szCs w:val="18"/>
                <w:lang w:val="en-US"/>
              </w:rPr>
              <w:t>Переоборудование</w:t>
            </w:r>
            <w:proofErr w:type="spellEnd"/>
          </w:p>
        </w:tc>
        <w:tc>
          <w:tcPr>
            <w:tcW w:w="1105" w:type="dxa"/>
          </w:tcPr>
          <w:p w14:paraId="20D841B5" w14:textId="77777777" w:rsidR="00B17A7D" w:rsidRPr="002064D4" w:rsidRDefault="00B17A7D" w:rsidP="00761547">
            <w:pPr>
              <w:spacing w:before="10" w:after="10"/>
              <w:rPr>
                <w:sz w:val="18"/>
                <w:szCs w:val="18"/>
              </w:rPr>
            </w:pPr>
            <w:r w:rsidRPr="002064D4">
              <w:rPr>
                <w:sz w:val="18"/>
                <w:szCs w:val="18"/>
                <w:lang w:val="en-US"/>
              </w:rPr>
              <w:t>R-410A</w:t>
            </w:r>
          </w:p>
        </w:tc>
        <w:tc>
          <w:tcPr>
            <w:tcW w:w="1417" w:type="dxa"/>
          </w:tcPr>
          <w:p w14:paraId="235D739A" w14:textId="77777777" w:rsidR="00B17A7D" w:rsidRPr="002064D4" w:rsidRDefault="00B17A7D" w:rsidP="00761547">
            <w:pPr>
              <w:spacing w:before="10" w:after="10"/>
              <w:jc w:val="right"/>
              <w:rPr>
                <w:sz w:val="18"/>
                <w:szCs w:val="18"/>
              </w:rPr>
            </w:pPr>
            <w:r w:rsidRPr="002064D4">
              <w:rPr>
                <w:sz w:val="18"/>
                <w:szCs w:val="18"/>
                <w:lang w:val="en-US"/>
              </w:rPr>
              <w:t>81,10</w:t>
            </w:r>
          </w:p>
        </w:tc>
        <w:tc>
          <w:tcPr>
            <w:tcW w:w="1530" w:type="dxa"/>
          </w:tcPr>
          <w:p w14:paraId="5328B349" w14:textId="77777777" w:rsidR="00B17A7D" w:rsidRPr="002064D4" w:rsidRDefault="00B17A7D" w:rsidP="00761547">
            <w:pPr>
              <w:spacing w:before="10" w:after="10"/>
              <w:jc w:val="right"/>
              <w:rPr>
                <w:sz w:val="18"/>
                <w:szCs w:val="18"/>
              </w:rPr>
            </w:pPr>
            <w:r w:rsidRPr="002064D4">
              <w:rPr>
                <w:sz w:val="18"/>
                <w:szCs w:val="18"/>
                <w:lang w:val="en-US"/>
              </w:rPr>
              <w:t>1 046 344</w:t>
            </w:r>
          </w:p>
        </w:tc>
      </w:tr>
      <w:tr w:rsidR="00B17A7D" w:rsidRPr="002064D4" w14:paraId="6019768B" w14:textId="77777777" w:rsidTr="00163B0E">
        <w:tc>
          <w:tcPr>
            <w:tcW w:w="2093" w:type="dxa"/>
          </w:tcPr>
          <w:p w14:paraId="5FB99DE0" w14:textId="77777777" w:rsidR="00B17A7D" w:rsidRPr="002064D4" w:rsidRDefault="00B17A7D" w:rsidP="00761547">
            <w:pPr>
              <w:spacing w:before="10" w:after="10"/>
              <w:jc w:val="left"/>
              <w:rPr>
                <w:sz w:val="18"/>
                <w:szCs w:val="18"/>
              </w:rPr>
            </w:pPr>
            <w:proofErr w:type="spellStart"/>
            <w:r w:rsidRPr="002064D4">
              <w:rPr>
                <w:sz w:val="18"/>
                <w:szCs w:val="18"/>
                <w:lang w:val="en-US"/>
              </w:rPr>
              <w:t>Кондиционеры</w:t>
            </w:r>
            <w:proofErr w:type="spellEnd"/>
            <w:r w:rsidRPr="002064D4">
              <w:rPr>
                <w:sz w:val="18"/>
                <w:szCs w:val="18"/>
                <w:lang w:val="en-US"/>
              </w:rPr>
              <w:t xml:space="preserve"> </w:t>
            </w:r>
            <w:proofErr w:type="spellStart"/>
            <w:r w:rsidRPr="002064D4">
              <w:rPr>
                <w:sz w:val="18"/>
                <w:szCs w:val="18"/>
                <w:lang w:val="en-US"/>
              </w:rPr>
              <w:t>для</w:t>
            </w:r>
            <w:proofErr w:type="spellEnd"/>
            <w:r w:rsidRPr="002064D4">
              <w:rPr>
                <w:sz w:val="18"/>
                <w:szCs w:val="18"/>
                <w:lang w:val="en-US"/>
              </w:rPr>
              <w:t xml:space="preserve"> </w:t>
            </w:r>
            <w:proofErr w:type="spellStart"/>
            <w:r w:rsidRPr="002064D4">
              <w:rPr>
                <w:sz w:val="18"/>
                <w:szCs w:val="18"/>
                <w:lang w:val="en-US"/>
              </w:rPr>
              <w:t>жилых</w:t>
            </w:r>
            <w:proofErr w:type="spellEnd"/>
            <w:r w:rsidRPr="002064D4">
              <w:rPr>
                <w:sz w:val="18"/>
                <w:szCs w:val="18"/>
                <w:lang w:val="en-US"/>
              </w:rPr>
              <w:t xml:space="preserve"> </w:t>
            </w:r>
            <w:proofErr w:type="spellStart"/>
            <w:r w:rsidRPr="002064D4">
              <w:rPr>
                <w:sz w:val="18"/>
                <w:szCs w:val="18"/>
                <w:lang w:val="en-US"/>
              </w:rPr>
              <w:t>помещений</w:t>
            </w:r>
            <w:proofErr w:type="spellEnd"/>
          </w:p>
        </w:tc>
        <w:tc>
          <w:tcPr>
            <w:tcW w:w="1588" w:type="dxa"/>
          </w:tcPr>
          <w:p w14:paraId="6EEA8778" w14:textId="77777777" w:rsidR="00B17A7D" w:rsidRPr="002064D4" w:rsidRDefault="00B17A7D" w:rsidP="00761547">
            <w:pPr>
              <w:spacing w:before="10" w:after="10"/>
              <w:rPr>
                <w:sz w:val="18"/>
                <w:szCs w:val="18"/>
              </w:rPr>
            </w:pPr>
            <w:proofErr w:type="spellStart"/>
            <w:r w:rsidRPr="002064D4">
              <w:rPr>
                <w:sz w:val="18"/>
                <w:szCs w:val="18"/>
              </w:rPr>
              <w:t>Кэр</w:t>
            </w:r>
            <w:proofErr w:type="spellEnd"/>
            <w:r w:rsidRPr="002064D4">
              <w:rPr>
                <w:sz w:val="18"/>
                <w:szCs w:val="18"/>
              </w:rPr>
              <w:t xml:space="preserve"> </w:t>
            </w:r>
            <w:proofErr w:type="spellStart"/>
            <w:r w:rsidRPr="002064D4">
              <w:rPr>
                <w:sz w:val="18"/>
                <w:szCs w:val="18"/>
              </w:rPr>
              <w:t>Глобал</w:t>
            </w:r>
            <w:proofErr w:type="spellEnd"/>
          </w:p>
        </w:tc>
        <w:tc>
          <w:tcPr>
            <w:tcW w:w="1843" w:type="dxa"/>
          </w:tcPr>
          <w:p w14:paraId="365BF26B" w14:textId="77777777" w:rsidR="00B17A7D" w:rsidRPr="002064D4" w:rsidRDefault="00B17A7D" w:rsidP="00761547">
            <w:pPr>
              <w:spacing w:before="10" w:after="10"/>
              <w:rPr>
                <w:sz w:val="18"/>
                <w:szCs w:val="18"/>
              </w:rPr>
            </w:pPr>
            <w:proofErr w:type="spellStart"/>
            <w:r w:rsidRPr="002064D4">
              <w:rPr>
                <w:sz w:val="18"/>
                <w:szCs w:val="18"/>
                <w:lang w:val="en-US"/>
              </w:rPr>
              <w:t>Переоборудование</w:t>
            </w:r>
            <w:proofErr w:type="spellEnd"/>
          </w:p>
        </w:tc>
        <w:tc>
          <w:tcPr>
            <w:tcW w:w="1105" w:type="dxa"/>
          </w:tcPr>
          <w:p w14:paraId="006FB509" w14:textId="77777777" w:rsidR="00B17A7D" w:rsidRPr="002064D4" w:rsidRDefault="00B17A7D" w:rsidP="00761547">
            <w:pPr>
              <w:spacing w:before="10" w:after="10"/>
              <w:rPr>
                <w:sz w:val="18"/>
                <w:szCs w:val="18"/>
              </w:rPr>
            </w:pPr>
            <w:r w:rsidRPr="002064D4">
              <w:rPr>
                <w:sz w:val="18"/>
                <w:szCs w:val="18"/>
                <w:lang w:val="en-US"/>
              </w:rPr>
              <w:t>R-410A</w:t>
            </w:r>
          </w:p>
        </w:tc>
        <w:tc>
          <w:tcPr>
            <w:tcW w:w="1417" w:type="dxa"/>
          </w:tcPr>
          <w:p w14:paraId="5880DCA8" w14:textId="77777777" w:rsidR="00B17A7D" w:rsidRPr="002064D4" w:rsidRDefault="00B17A7D" w:rsidP="00761547">
            <w:pPr>
              <w:spacing w:before="10" w:after="10"/>
              <w:jc w:val="right"/>
              <w:rPr>
                <w:sz w:val="18"/>
                <w:szCs w:val="18"/>
              </w:rPr>
            </w:pPr>
            <w:r w:rsidRPr="002064D4">
              <w:rPr>
                <w:sz w:val="18"/>
                <w:szCs w:val="18"/>
                <w:lang w:val="en-US"/>
              </w:rPr>
              <w:t>23,84</w:t>
            </w:r>
          </w:p>
        </w:tc>
        <w:tc>
          <w:tcPr>
            <w:tcW w:w="1530" w:type="dxa"/>
          </w:tcPr>
          <w:p w14:paraId="629DF052" w14:textId="77777777" w:rsidR="00B17A7D" w:rsidRPr="002064D4" w:rsidRDefault="00B17A7D" w:rsidP="00761547">
            <w:pPr>
              <w:spacing w:before="10" w:after="10"/>
              <w:jc w:val="right"/>
              <w:rPr>
                <w:sz w:val="18"/>
                <w:szCs w:val="18"/>
              </w:rPr>
            </w:pPr>
            <w:r w:rsidRPr="002064D4">
              <w:rPr>
                <w:sz w:val="18"/>
                <w:szCs w:val="18"/>
                <w:lang w:val="en-US"/>
              </w:rPr>
              <w:t>365 000</w:t>
            </w:r>
          </w:p>
        </w:tc>
      </w:tr>
      <w:tr w:rsidR="00B17A7D" w:rsidRPr="002064D4" w14:paraId="3721E8AC" w14:textId="77777777" w:rsidTr="00163B0E">
        <w:tc>
          <w:tcPr>
            <w:tcW w:w="2093" w:type="dxa"/>
          </w:tcPr>
          <w:p w14:paraId="4BE59CE5" w14:textId="77777777" w:rsidR="00B17A7D" w:rsidRPr="002064D4" w:rsidRDefault="00B17A7D" w:rsidP="00761547">
            <w:pPr>
              <w:spacing w:before="10" w:after="10"/>
              <w:rPr>
                <w:sz w:val="18"/>
                <w:szCs w:val="18"/>
              </w:rPr>
            </w:pPr>
            <w:proofErr w:type="spellStart"/>
            <w:r w:rsidRPr="002064D4">
              <w:rPr>
                <w:sz w:val="18"/>
                <w:szCs w:val="18"/>
                <w:lang w:val="en-US"/>
              </w:rPr>
              <w:t>Бытов</w:t>
            </w:r>
            <w:r w:rsidRPr="002064D4">
              <w:rPr>
                <w:sz w:val="18"/>
                <w:szCs w:val="18"/>
              </w:rPr>
              <w:t>ое</w:t>
            </w:r>
            <w:proofErr w:type="spellEnd"/>
            <w:r w:rsidRPr="002064D4">
              <w:rPr>
                <w:sz w:val="18"/>
                <w:szCs w:val="18"/>
              </w:rPr>
              <w:t xml:space="preserve"> </w:t>
            </w:r>
            <w:proofErr w:type="spellStart"/>
            <w:r w:rsidRPr="002064D4">
              <w:rPr>
                <w:sz w:val="18"/>
                <w:szCs w:val="18"/>
                <w:lang w:val="en-US"/>
              </w:rPr>
              <w:t>холодильное</w:t>
            </w:r>
            <w:proofErr w:type="spellEnd"/>
            <w:r w:rsidRPr="002064D4">
              <w:rPr>
                <w:sz w:val="18"/>
                <w:szCs w:val="18"/>
                <w:lang w:val="en-US"/>
              </w:rPr>
              <w:t xml:space="preserve"> </w:t>
            </w:r>
            <w:proofErr w:type="spellStart"/>
            <w:r w:rsidRPr="002064D4">
              <w:rPr>
                <w:sz w:val="18"/>
                <w:szCs w:val="18"/>
                <w:lang w:val="en-US"/>
              </w:rPr>
              <w:t>оборудование</w:t>
            </w:r>
            <w:proofErr w:type="spellEnd"/>
          </w:p>
        </w:tc>
        <w:tc>
          <w:tcPr>
            <w:tcW w:w="1588" w:type="dxa"/>
          </w:tcPr>
          <w:p w14:paraId="42C0D455" w14:textId="77777777" w:rsidR="00B17A7D" w:rsidRPr="002064D4" w:rsidRDefault="00B17A7D" w:rsidP="00761547">
            <w:pPr>
              <w:spacing w:before="10" w:after="10"/>
              <w:rPr>
                <w:sz w:val="18"/>
                <w:szCs w:val="18"/>
              </w:rPr>
            </w:pPr>
            <w:r w:rsidRPr="002064D4">
              <w:rPr>
                <w:sz w:val="18"/>
                <w:szCs w:val="18"/>
              </w:rPr>
              <w:t>СИМС</w:t>
            </w:r>
          </w:p>
        </w:tc>
        <w:tc>
          <w:tcPr>
            <w:tcW w:w="1843" w:type="dxa"/>
          </w:tcPr>
          <w:p w14:paraId="7A9EA43B" w14:textId="77777777" w:rsidR="00B17A7D" w:rsidRPr="002064D4" w:rsidRDefault="00B17A7D" w:rsidP="00761547">
            <w:pPr>
              <w:spacing w:before="10" w:after="10"/>
              <w:rPr>
                <w:sz w:val="18"/>
                <w:szCs w:val="18"/>
              </w:rPr>
            </w:pPr>
            <w:proofErr w:type="spellStart"/>
            <w:r w:rsidRPr="002064D4">
              <w:rPr>
                <w:sz w:val="18"/>
                <w:szCs w:val="18"/>
                <w:lang w:val="en-US"/>
              </w:rPr>
              <w:t>Переоборудование</w:t>
            </w:r>
            <w:proofErr w:type="spellEnd"/>
          </w:p>
        </w:tc>
        <w:tc>
          <w:tcPr>
            <w:tcW w:w="1105" w:type="dxa"/>
          </w:tcPr>
          <w:p w14:paraId="330F6618" w14:textId="77777777" w:rsidR="00B17A7D" w:rsidRPr="002064D4" w:rsidRDefault="00B17A7D" w:rsidP="00761547">
            <w:pPr>
              <w:spacing w:before="10" w:after="10"/>
              <w:rPr>
                <w:sz w:val="18"/>
                <w:szCs w:val="18"/>
              </w:rPr>
            </w:pPr>
            <w:r w:rsidRPr="002064D4">
              <w:rPr>
                <w:sz w:val="18"/>
                <w:szCs w:val="18"/>
                <w:lang w:val="en-US"/>
              </w:rPr>
              <w:t>ГФУ-134а</w:t>
            </w:r>
          </w:p>
        </w:tc>
        <w:tc>
          <w:tcPr>
            <w:tcW w:w="1417" w:type="dxa"/>
          </w:tcPr>
          <w:p w14:paraId="70CC6787" w14:textId="77777777" w:rsidR="00B17A7D" w:rsidRPr="002064D4" w:rsidRDefault="00B17A7D" w:rsidP="00761547">
            <w:pPr>
              <w:spacing w:before="10" w:after="10"/>
              <w:jc w:val="right"/>
              <w:rPr>
                <w:sz w:val="18"/>
                <w:szCs w:val="18"/>
              </w:rPr>
            </w:pPr>
            <w:r w:rsidRPr="002064D4">
              <w:rPr>
                <w:sz w:val="18"/>
                <w:szCs w:val="18"/>
                <w:lang w:val="en-US"/>
              </w:rPr>
              <w:t>27,72</w:t>
            </w:r>
          </w:p>
        </w:tc>
        <w:tc>
          <w:tcPr>
            <w:tcW w:w="1530" w:type="dxa"/>
          </w:tcPr>
          <w:p w14:paraId="6CACAAD0" w14:textId="77777777" w:rsidR="00B17A7D" w:rsidRPr="002064D4" w:rsidRDefault="00B17A7D" w:rsidP="00761547">
            <w:pPr>
              <w:spacing w:before="10" w:after="10"/>
              <w:jc w:val="right"/>
              <w:rPr>
                <w:sz w:val="18"/>
                <w:szCs w:val="18"/>
              </w:rPr>
            </w:pPr>
            <w:r w:rsidRPr="002064D4">
              <w:rPr>
                <w:sz w:val="18"/>
                <w:szCs w:val="18"/>
                <w:lang w:val="en-US"/>
              </w:rPr>
              <w:t>379 401</w:t>
            </w:r>
          </w:p>
        </w:tc>
      </w:tr>
      <w:tr w:rsidR="00B17A7D" w:rsidRPr="002064D4" w14:paraId="2902FC05" w14:textId="77777777" w:rsidTr="00163B0E">
        <w:tc>
          <w:tcPr>
            <w:tcW w:w="2093" w:type="dxa"/>
          </w:tcPr>
          <w:p w14:paraId="2AE7D2BF" w14:textId="77777777" w:rsidR="00B17A7D" w:rsidRPr="002064D4" w:rsidRDefault="00B17A7D" w:rsidP="00761547">
            <w:pPr>
              <w:spacing w:before="10" w:after="10"/>
              <w:rPr>
                <w:sz w:val="18"/>
                <w:szCs w:val="18"/>
              </w:rPr>
            </w:pPr>
            <w:proofErr w:type="spellStart"/>
            <w:r w:rsidRPr="002064D4">
              <w:rPr>
                <w:sz w:val="18"/>
                <w:szCs w:val="18"/>
                <w:lang w:val="en-US"/>
              </w:rPr>
              <w:t>Бытов</w:t>
            </w:r>
            <w:r w:rsidRPr="002064D4">
              <w:rPr>
                <w:sz w:val="18"/>
                <w:szCs w:val="18"/>
              </w:rPr>
              <w:t>ое</w:t>
            </w:r>
            <w:proofErr w:type="spellEnd"/>
            <w:r w:rsidRPr="002064D4">
              <w:rPr>
                <w:sz w:val="18"/>
                <w:szCs w:val="18"/>
              </w:rPr>
              <w:t xml:space="preserve"> </w:t>
            </w:r>
            <w:proofErr w:type="spellStart"/>
            <w:r w:rsidRPr="002064D4">
              <w:rPr>
                <w:sz w:val="18"/>
                <w:szCs w:val="18"/>
                <w:lang w:val="en-US"/>
              </w:rPr>
              <w:t>холодильное</w:t>
            </w:r>
            <w:proofErr w:type="spellEnd"/>
            <w:r w:rsidRPr="002064D4">
              <w:rPr>
                <w:sz w:val="18"/>
                <w:szCs w:val="18"/>
                <w:lang w:val="en-US"/>
              </w:rPr>
              <w:t xml:space="preserve"> </w:t>
            </w:r>
            <w:proofErr w:type="spellStart"/>
            <w:r w:rsidRPr="002064D4">
              <w:rPr>
                <w:sz w:val="18"/>
                <w:szCs w:val="18"/>
                <w:lang w:val="en-US"/>
              </w:rPr>
              <w:t>оборудование</w:t>
            </w:r>
            <w:proofErr w:type="spellEnd"/>
          </w:p>
        </w:tc>
        <w:tc>
          <w:tcPr>
            <w:tcW w:w="1588" w:type="dxa"/>
          </w:tcPr>
          <w:p w14:paraId="1A8CAF13" w14:textId="77777777" w:rsidR="00B17A7D" w:rsidRPr="002064D4" w:rsidRDefault="00B17A7D" w:rsidP="00761547">
            <w:pPr>
              <w:spacing w:before="10" w:after="10"/>
              <w:rPr>
                <w:sz w:val="18"/>
                <w:szCs w:val="18"/>
              </w:rPr>
            </w:pPr>
            <w:proofErr w:type="spellStart"/>
            <w:r w:rsidRPr="002064D4">
              <w:rPr>
                <w:sz w:val="18"/>
                <w:szCs w:val="18"/>
              </w:rPr>
              <w:t>Сомотекс</w:t>
            </w:r>
            <w:proofErr w:type="spellEnd"/>
          </w:p>
        </w:tc>
        <w:tc>
          <w:tcPr>
            <w:tcW w:w="1843" w:type="dxa"/>
          </w:tcPr>
          <w:p w14:paraId="22251C88" w14:textId="77777777" w:rsidR="00B17A7D" w:rsidRPr="002064D4" w:rsidRDefault="00B17A7D" w:rsidP="00761547">
            <w:pPr>
              <w:spacing w:before="10" w:after="10"/>
              <w:rPr>
                <w:sz w:val="18"/>
                <w:szCs w:val="18"/>
              </w:rPr>
            </w:pPr>
            <w:proofErr w:type="spellStart"/>
            <w:r w:rsidRPr="002064D4">
              <w:rPr>
                <w:sz w:val="18"/>
                <w:szCs w:val="18"/>
                <w:lang w:val="en-US"/>
              </w:rPr>
              <w:t>Переоборудование</w:t>
            </w:r>
            <w:proofErr w:type="spellEnd"/>
          </w:p>
        </w:tc>
        <w:tc>
          <w:tcPr>
            <w:tcW w:w="1105" w:type="dxa"/>
          </w:tcPr>
          <w:p w14:paraId="04C462D4" w14:textId="77777777" w:rsidR="00B17A7D" w:rsidRPr="002064D4" w:rsidRDefault="00B17A7D" w:rsidP="00761547">
            <w:pPr>
              <w:spacing w:before="10" w:after="10"/>
              <w:rPr>
                <w:sz w:val="18"/>
                <w:szCs w:val="18"/>
              </w:rPr>
            </w:pPr>
            <w:r w:rsidRPr="002064D4">
              <w:rPr>
                <w:sz w:val="18"/>
                <w:szCs w:val="18"/>
                <w:lang w:val="en-US"/>
              </w:rPr>
              <w:t>ГФУ-134а</w:t>
            </w:r>
          </w:p>
        </w:tc>
        <w:tc>
          <w:tcPr>
            <w:tcW w:w="1417" w:type="dxa"/>
          </w:tcPr>
          <w:p w14:paraId="7D10152F" w14:textId="77777777" w:rsidR="00B17A7D" w:rsidRPr="002064D4" w:rsidRDefault="00B17A7D" w:rsidP="00761547">
            <w:pPr>
              <w:spacing w:before="10" w:after="10"/>
              <w:jc w:val="right"/>
              <w:rPr>
                <w:sz w:val="18"/>
                <w:szCs w:val="18"/>
              </w:rPr>
            </w:pPr>
            <w:r w:rsidRPr="002064D4">
              <w:rPr>
                <w:sz w:val="18"/>
                <w:szCs w:val="18"/>
                <w:lang w:val="en-US"/>
              </w:rPr>
              <w:t>3,15</w:t>
            </w:r>
          </w:p>
        </w:tc>
        <w:tc>
          <w:tcPr>
            <w:tcW w:w="1530" w:type="dxa"/>
          </w:tcPr>
          <w:p w14:paraId="6D09B8CA" w14:textId="77777777" w:rsidR="00B17A7D" w:rsidRPr="002064D4" w:rsidRDefault="00B17A7D" w:rsidP="00761547">
            <w:pPr>
              <w:spacing w:before="10" w:after="10"/>
              <w:jc w:val="right"/>
              <w:rPr>
                <w:sz w:val="18"/>
                <w:szCs w:val="18"/>
              </w:rPr>
            </w:pPr>
            <w:r w:rsidRPr="002064D4">
              <w:rPr>
                <w:sz w:val="18"/>
                <w:szCs w:val="18"/>
                <w:lang w:val="en-US"/>
              </w:rPr>
              <w:t>47 250</w:t>
            </w:r>
          </w:p>
        </w:tc>
      </w:tr>
      <w:tr w:rsidR="00B17A7D" w:rsidRPr="002064D4" w14:paraId="2B3AB60E" w14:textId="77777777" w:rsidTr="00163B0E">
        <w:tc>
          <w:tcPr>
            <w:tcW w:w="2093" w:type="dxa"/>
          </w:tcPr>
          <w:p w14:paraId="728B0F2D" w14:textId="77777777" w:rsidR="00B17A7D" w:rsidRPr="002064D4" w:rsidRDefault="00B17A7D" w:rsidP="00761547">
            <w:pPr>
              <w:spacing w:before="10" w:after="10"/>
              <w:rPr>
                <w:sz w:val="18"/>
                <w:szCs w:val="18"/>
              </w:rPr>
            </w:pPr>
            <w:proofErr w:type="spellStart"/>
            <w:r w:rsidRPr="002064D4">
              <w:rPr>
                <w:sz w:val="18"/>
                <w:szCs w:val="18"/>
                <w:lang w:val="en-US"/>
              </w:rPr>
              <w:t>Бытов</w:t>
            </w:r>
            <w:r w:rsidRPr="002064D4">
              <w:rPr>
                <w:sz w:val="18"/>
                <w:szCs w:val="18"/>
              </w:rPr>
              <w:t>ое</w:t>
            </w:r>
            <w:proofErr w:type="spellEnd"/>
            <w:r w:rsidRPr="002064D4">
              <w:rPr>
                <w:sz w:val="18"/>
                <w:szCs w:val="18"/>
              </w:rPr>
              <w:t xml:space="preserve"> </w:t>
            </w:r>
            <w:proofErr w:type="spellStart"/>
            <w:r w:rsidRPr="002064D4">
              <w:rPr>
                <w:sz w:val="18"/>
                <w:szCs w:val="18"/>
                <w:lang w:val="en-US"/>
              </w:rPr>
              <w:t>холодильное</w:t>
            </w:r>
            <w:proofErr w:type="spellEnd"/>
            <w:r w:rsidRPr="002064D4">
              <w:rPr>
                <w:sz w:val="18"/>
                <w:szCs w:val="18"/>
                <w:lang w:val="en-US"/>
              </w:rPr>
              <w:t xml:space="preserve"> </w:t>
            </w:r>
            <w:proofErr w:type="spellStart"/>
            <w:r w:rsidRPr="002064D4">
              <w:rPr>
                <w:sz w:val="18"/>
                <w:szCs w:val="18"/>
                <w:lang w:val="en-US"/>
              </w:rPr>
              <w:t>оборудование</w:t>
            </w:r>
            <w:proofErr w:type="spellEnd"/>
          </w:p>
        </w:tc>
        <w:tc>
          <w:tcPr>
            <w:tcW w:w="1588" w:type="dxa"/>
          </w:tcPr>
          <w:p w14:paraId="5BD21680" w14:textId="77777777" w:rsidR="00B17A7D" w:rsidRPr="002064D4" w:rsidRDefault="00B17A7D" w:rsidP="00761547">
            <w:pPr>
              <w:spacing w:before="10" w:after="10"/>
              <w:rPr>
                <w:sz w:val="18"/>
                <w:szCs w:val="18"/>
              </w:rPr>
            </w:pPr>
            <w:proofErr w:type="spellStart"/>
            <w:r w:rsidRPr="002064D4">
              <w:rPr>
                <w:sz w:val="18"/>
                <w:szCs w:val="18"/>
              </w:rPr>
              <w:t>Кулбокс</w:t>
            </w:r>
            <w:proofErr w:type="spellEnd"/>
          </w:p>
        </w:tc>
        <w:tc>
          <w:tcPr>
            <w:tcW w:w="1843" w:type="dxa"/>
          </w:tcPr>
          <w:p w14:paraId="25B60EBC" w14:textId="77777777" w:rsidR="00B17A7D" w:rsidRPr="002064D4" w:rsidRDefault="00B17A7D" w:rsidP="00761547">
            <w:pPr>
              <w:spacing w:before="10" w:after="10"/>
              <w:rPr>
                <w:sz w:val="18"/>
                <w:szCs w:val="18"/>
              </w:rPr>
            </w:pPr>
            <w:proofErr w:type="spellStart"/>
            <w:r w:rsidRPr="002064D4">
              <w:rPr>
                <w:sz w:val="18"/>
                <w:szCs w:val="18"/>
                <w:lang w:val="en-US"/>
              </w:rPr>
              <w:t>Переоборудование</w:t>
            </w:r>
            <w:proofErr w:type="spellEnd"/>
          </w:p>
        </w:tc>
        <w:tc>
          <w:tcPr>
            <w:tcW w:w="1105" w:type="dxa"/>
          </w:tcPr>
          <w:p w14:paraId="545FFACB" w14:textId="77777777" w:rsidR="00B17A7D" w:rsidRPr="002064D4" w:rsidRDefault="00B17A7D" w:rsidP="00761547">
            <w:pPr>
              <w:spacing w:before="10" w:after="10"/>
              <w:rPr>
                <w:sz w:val="18"/>
                <w:szCs w:val="18"/>
              </w:rPr>
            </w:pPr>
            <w:r w:rsidRPr="002064D4">
              <w:rPr>
                <w:sz w:val="18"/>
                <w:szCs w:val="18"/>
                <w:lang w:val="en-US"/>
              </w:rPr>
              <w:t>ГФУ-134а</w:t>
            </w:r>
          </w:p>
        </w:tc>
        <w:tc>
          <w:tcPr>
            <w:tcW w:w="1417" w:type="dxa"/>
          </w:tcPr>
          <w:p w14:paraId="012515F1" w14:textId="77777777" w:rsidR="00B17A7D" w:rsidRPr="002064D4" w:rsidRDefault="00B17A7D" w:rsidP="00761547">
            <w:pPr>
              <w:spacing w:before="10" w:after="10"/>
              <w:jc w:val="right"/>
              <w:rPr>
                <w:sz w:val="18"/>
                <w:szCs w:val="18"/>
              </w:rPr>
            </w:pPr>
            <w:r w:rsidRPr="002064D4">
              <w:rPr>
                <w:sz w:val="18"/>
                <w:szCs w:val="18"/>
                <w:lang w:val="en-US"/>
              </w:rPr>
              <w:t>8,17</w:t>
            </w:r>
          </w:p>
        </w:tc>
        <w:tc>
          <w:tcPr>
            <w:tcW w:w="1530" w:type="dxa"/>
          </w:tcPr>
          <w:p w14:paraId="06C76A03" w14:textId="77777777" w:rsidR="00B17A7D" w:rsidRPr="002064D4" w:rsidRDefault="00B17A7D" w:rsidP="00761547">
            <w:pPr>
              <w:spacing w:before="10" w:after="10"/>
              <w:jc w:val="right"/>
              <w:rPr>
                <w:sz w:val="18"/>
                <w:szCs w:val="18"/>
              </w:rPr>
            </w:pPr>
            <w:r w:rsidRPr="002064D4">
              <w:rPr>
                <w:sz w:val="18"/>
                <w:szCs w:val="18"/>
                <w:lang w:val="en-US"/>
              </w:rPr>
              <w:t>122 900</w:t>
            </w:r>
          </w:p>
        </w:tc>
      </w:tr>
      <w:tr w:rsidR="00B17A7D" w:rsidRPr="002064D4" w14:paraId="5B03C995" w14:textId="77777777" w:rsidTr="00163B0E">
        <w:tc>
          <w:tcPr>
            <w:tcW w:w="6629" w:type="dxa"/>
            <w:gridSpan w:val="4"/>
          </w:tcPr>
          <w:p w14:paraId="06670893" w14:textId="77777777" w:rsidR="00B17A7D" w:rsidRPr="002064D4" w:rsidRDefault="00B17A7D" w:rsidP="00761547">
            <w:pPr>
              <w:spacing w:before="20" w:after="20"/>
              <w:rPr>
                <w:b/>
                <w:bCs/>
                <w:sz w:val="18"/>
                <w:szCs w:val="18"/>
              </w:rPr>
            </w:pPr>
            <w:proofErr w:type="spellStart"/>
            <w:r w:rsidRPr="002064D4">
              <w:rPr>
                <w:b/>
                <w:bCs/>
                <w:sz w:val="18"/>
                <w:szCs w:val="18"/>
                <w:lang w:val="en-US"/>
              </w:rPr>
              <w:t>Итого</w:t>
            </w:r>
            <w:proofErr w:type="spellEnd"/>
            <w:r w:rsidRPr="002064D4">
              <w:rPr>
                <w:b/>
                <w:bCs/>
                <w:sz w:val="18"/>
                <w:szCs w:val="18"/>
                <w:lang w:val="en-US"/>
              </w:rPr>
              <w:t xml:space="preserve"> (9</w:t>
            </w:r>
            <w:r w:rsidRPr="002064D4">
              <w:rPr>
                <w:b/>
                <w:bCs/>
                <w:sz w:val="18"/>
                <w:szCs w:val="18"/>
              </w:rPr>
              <w:t>8-е</w:t>
            </w:r>
            <w:r w:rsidRPr="002064D4">
              <w:rPr>
                <w:b/>
                <w:bCs/>
                <w:sz w:val="18"/>
                <w:szCs w:val="18"/>
                <w:lang w:val="en-US"/>
              </w:rPr>
              <w:t>)</w:t>
            </w:r>
          </w:p>
        </w:tc>
        <w:tc>
          <w:tcPr>
            <w:tcW w:w="1417" w:type="dxa"/>
          </w:tcPr>
          <w:p w14:paraId="39C0A431" w14:textId="77777777" w:rsidR="00B17A7D" w:rsidRPr="002064D4" w:rsidRDefault="00B17A7D" w:rsidP="00761547">
            <w:pPr>
              <w:spacing w:before="20" w:after="20"/>
              <w:jc w:val="right"/>
              <w:rPr>
                <w:b/>
                <w:bCs/>
                <w:sz w:val="18"/>
                <w:szCs w:val="18"/>
              </w:rPr>
            </w:pPr>
            <w:r w:rsidRPr="002064D4">
              <w:rPr>
                <w:b/>
                <w:bCs/>
                <w:sz w:val="18"/>
                <w:szCs w:val="18"/>
                <w:lang w:val="en-US"/>
              </w:rPr>
              <w:t>143,98</w:t>
            </w:r>
          </w:p>
        </w:tc>
        <w:tc>
          <w:tcPr>
            <w:tcW w:w="1530" w:type="dxa"/>
          </w:tcPr>
          <w:p w14:paraId="2E67B126" w14:textId="77777777" w:rsidR="00B17A7D" w:rsidRPr="002064D4" w:rsidRDefault="00B17A7D" w:rsidP="00761547">
            <w:pPr>
              <w:spacing w:before="20" w:after="20"/>
              <w:jc w:val="right"/>
              <w:rPr>
                <w:b/>
                <w:bCs/>
                <w:sz w:val="18"/>
                <w:szCs w:val="18"/>
              </w:rPr>
            </w:pPr>
            <w:r w:rsidRPr="002064D4">
              <w:rPr>
                <w:b/>
                <w:bCs/>
                <w:sz w:val="18"/>
                <w:szCs w:val="18"/>
                <w:lang w:val="en-US"/>
              </w:rPr>
              <w:t>1 960 895</w:t>
            </w:r>
          </w:p>
        </w:tc>
      </w:tr>
      <w:tr w:rsidR="00B17A7D" w:rsidRPr="002064D4" w14:paraId="2579773D" w14:textId="77777777" w:rsidTr="00163B0E">
        <w:trPr>
          <w:trHeight w:val="64"/>
        </w:trPr>
        <w:tc>
          <w:tcPr>
            <w:tcW w:w="6629" w:type="dxa"/>
            <w:gridSpan w:val="4"/>
          </w:tcPr>
          <w:p w14:paraId="3B593D9C" w14:textId="77777777" w:rsidR="00B17A7D" w:rsidRPr="002064D4" w:rsidRDefault="00B17A7D" w:rsidP="00761547">
            <w:pPr>
              <w:spacing w:before="20" w:after="20"/>
              <w:jc w:val="left"/>
              <w:rPr>
                <w:b/>
                <w:bCs/>
                <w:sz w:val="18"/>
                <w:szCs w:val="18"/>
              </w:rPr>
            </w:pPr>
            <w:proofErr w:type="spellStart"/>
            <w:r w:rsidRPr="002064D4">
              <w:rPr>
                <w:b/>
                <w:bCs/>
                <w:sz w:val="18"/>
                <w:szCs w:val="18"/>
              </w:rPr>
              <w:t>Всего</w:t>
            </w:r>
            <w:proofErr w:type="spellEnd"/>
          </w:p>
        </w:tc>
        <w:tc>
          <w:tcPr>
            <w:tcW w:w="1417" w:type="dxa"/>
          </w:tcPr>
          <w:p w14:paraId="699D5366" w14:textId="77777777" w:rsidR="00B17A7D" w:rsidRPr="002064D4" w:rsidRDefault="00B17A7D" w:rsidP="00761547">
            <w:pPr>
              <w:spacing w:before="20" w:after="20"/>
              <w:jc w:val="right"/>
              <w:rPr>
                <w:b/>
                <w:bCs/>
                <w:sz w:val="18"/>
                <w:szCs w:val="18"/>
              </w:rPr>
            </w:pPr>
            <w:r w:rsidRPr="002064D4">
              <w:rPr>
                <w:b/>
                <w:bCs/>
                <w:sz w:val="18"/>
                <w:szCs w:val="18"/>
                <w:lang w:val="en-US"/>
              </w:rPr>
              <w:t>674,35</w:t>
            </w:r>
          </w:p>
        </w:tc>
        <w:tc>
          <w:tcPr>
            <w:tcW w:w="1530" w:type="dxa"/>
          </w:tcPr>
          <w:p w14:paraId="53956611" w14:textId="77777777" w:rsidR="00B17A7D" w:rsidRPr="002064D4" w:rsidRDefault="00B17A7D" w:rsidP="00761547">
            <w:pPr>
              <w:spacing w:before="20" w:after="20"/>
              <w:jc w:val="right"/>
              <w:rPr>
                <w:b/>
                <w:bCs/>
                <w:sz w:val="18"/>
                <w:szCs w:val="18"/>
              </w:rPr>
            </w:pPr>
            <w:r w:rsidRPr="002064D4">
              <w:rPr>
                <w:b/>
                <w:bCs/>
                <w:sz w:val="18"/>
                <w:szCs w:val="18"/>
                <w:lang w:val="en-US"/>
              </w:rPr>
              <w:t>2 768 145</w:t>
            </w:r>
          </w:p>
        </w:tc>
      </w:tr>
    </w:tbl>
    <w:p w14:paraId="3FE02990" w14:textId="77777777" w:rsidR="00B17A7D" w:rsidRPr="004055F3" w:rsidRDefault="00B17A7D" w:rsidP="00B17A7D">
      <w:pPr>
        <w:spacing w:before="240"/>
        <w:rPr>
          <w:u w:val="single"/>
          <w:lang w:val="ru-RU"/>
        </w:rPr>
      </w:pPr>
      <w:r w:rsidRPr="004055F3">
        <w:rPr>
          <w:u w:val="single"/>
          <w:lang w:val="ru-RU"/>
        </w:rPr>
        <w:t>Меры по переоборудованию производства кондиционеров</w:t>
      </w:r>
      <w:r>
        <w:rPr>
          <w:u w:val="single"/>
          <w:lang w:val="ru-RU"/>
        </w:rPr>
        <w:t xml:space="preserve"> для жилых помещений</w:t>
      </w:r>
      <w:r w:rsidRPr="004055F3">
        <w:rPr>
          <w:u w:val="single"/>
          <w:lang w:val="ru-RU"/>
        </w:rPr>
        <w:t>, предложенные</w:t>
      </w:r>
      <w:r>
        <w:rPr>
          <w:u w:val="single"/>
          <w:lang w:val="ru-RU"/>
        </w:rPr>
        <w:t xml:space="preserve"> на </w:t>
      </w:r>
      <w:r w:rsidRPr="004055F3">
        <w:rPr>
          <w:u w:val="single"/>
          <w:lang w:val="ru-RU"/>
        </w:rPr>
        <w:t>98-м</w:t>
      </w:r>
      <w:r>
        <w:rPr>
          <w:u w:val="single"/>
          <w:lang w:val="ru-RU"/>
        </w:rPr>
        <w:t> совещании</w:t>
      </w:r>
    </w:p>
    <w:p w14:paraId="15A76151" w14:textId="77777777" w:rsidR="00B17A7D" w:rsidRPr="004055F3" w:rsidRDefault="00B17A7D" w:rsidP="00B17A7D">
      <w:pPr>
        <w:rPr>
          <w:lang w:val="ru-RU"/>
        </w:rPr>
      </w:pPr>
    </w:p>
    <w:p w14:paraId="514D1866" w14:textId="77777777" w:rsidR="00B17A7D" w:rsidRPr="00216407" w:rsidRDefault="00B17A7D" w:rsidP="00B17A7D">
      <w:pPr>
        <w:pStyle w:val="Heading1"/>
        <w:numPr>
          <w:ilvl w:val="0"/>
          <w:numId w:val="1"/>
        </w:numPr>
        <w:rPr>
          <w:lang w:val="ru-RU"/>
        </w:rPr>
      </w:pPr>
      <w:r w:rsidRPr="00216407">
        <w:rPr>
          <w:lang w:val="ru-RU"/>
        </w:rPr>
        <w:t xml:space="preserve">Два производителя кондиционеров </w:t>
      </w:r>
      <w:r>
        <w:rPr>
          <w:lang w:val="ru-RU"/>
        </w:rPr>
        <w:t xml:space="preserve">для жилых помещений </w:t>
      </w:r>
      <w:r w:rsidRPr="00216407">
        <w:rPr>
          <w:lang w:val="ru-RU"/>
        </w:rPr>
        <w:t>— «СИМС Нигерия Лимитед» («СИМС») и «Кэр Глобал Консьюмер Лимитед» («Кэр Глобал») — были созданы в 2004 и, соответственно, 2000 год</w:t>
      </w:r>
      <w:r>
        <w:rPr>
          <w:lang w:val="ru-RU"/>
        </w:rPr>
        <w:t>у</w:t>
      </w:r>
      <w:r w:rsidRPr="00216407">
        <w:rPr>
          <w:lang w:val="ru-RU"/>
        </w:rPr>
        <w:t>. «СИМС» на 100 процентов принадлежит нигерийским владельцам, тогда как 37 процентов акций «Кэр Глобал» принадлежат юридическому лицу, зарегистрированному в</w:t>
      </w:r>
      <w:r>
        <w:rPr>
          <w:lang w:val="ru-RU"/>
        </w:rPr>
        <w:t> </w:t>
      </w:r>
      <w:r w:rsidRPr="00216407">
        <w:rPr>
          <w:lang w:val="ru-RU"/>
        </w:rPr>
        <w:t>Объединенных Арабских Эмиратах. Оба предприятия осуществляют производство с</w:t>
      </w:r>
      <w:r>
        <w:rPr>
          <w:lang w:val="ru-RU"/>
        </w:rPr>
        <w:t> </w:t>
      </w:r>
      <w:r w:rsidRPr="00216407">
        <w:rPr>
          <w:lang w:val="ru-RU"/>
        </w:rPr>
        <w:t>использованием комплектов крупноузловой или мелкоузловой сборки и</w:t>
      </w:r>
      <w:r>
        <w:rPr>
          <w:lang w:val="ru-RU"/>
        </w:rPr>
        <w:t> </w:t>
      </w:r>
      <w:r w:rsidRPr="00216407">
        <w:rPr>
          <w:lang w:val="ru-RU"/>
        </w:rPr>
        <w:t>выпускают широкий ассортимент кондиционеров</w:t>
      </w:r>
      <w:r>
        <w:rPr>
          <w:lang w:val="ru-RU"/>
        </w:rPr>
        <w:t xml:space="preserve"> для жилых помещений</w:t>
      </w:r>
      <w:r w:rsidRPr="00216407">
        <w:rPr>
          <w:lang w:val="ru-RU"/>
        </w:rPr>
        <w:t>. Заправка хладагентом на единицу составляет от 0,45 кг до 1,70 кг у «СИМС» и от 0,425 кг до 3,37 кг у</w:t>
      </w:r>
      <w:r>
        <w:rPr>
          <w:lang w:val="ru-RU"/>
        </w:rPr>
        <w:t> </w:t>
      </w:r>
      <w:r w:rsidRPr="00216407">
        <w:rPr>
          <w:lang w:val="ru-RU"/>
        </w:rPr>
        <w:t>«Кэр</w:t>
      </w:r>
      <w:r>
        <w:rPr>
          <w:lang w:val="ru-RU"/>
        </w:rPr>
        <w:t> </w:t>
      </w:r>
      <w:r w:rsidRPr="00216407">
        <w:rPr>
          <w:lang w:val="ru-RU"/>
        </w:rPr>
        <w:t xml:space="preserve">Глобал». Потребление </w:t>
      </w:r>
      <w:r w:rsidRPr="00216407">
        <w:t>R</w:t>
      </w:r>
      <w:r w:rsidRPr="00216407">
        <w:rPr>
          <w:lang w:val="ru-RU"/>
        </w:rPr>
        <w:t>-410</w:t>
      </w:r>
      <w:r w:rsidRPr="00216407">
        <w:t>A</w:t>
      </w:r>
      <w:r w:rsidRPr="00216407">
        <w:rPr>
          <w:lang w:val="ru-RU"/>
        </w:rPr>
        <w:t xml:space="preserve"> и предлагаемое сокращение путем переоборудования предприятий представлены в таблице 20 ниже. </w:t>
      </w:r>
    </w:p>
    <w:p w14:paraId="15ADCED5" w14:textId="77777777" w:rsidR="00B17A7D" w:rsidRPr="00CF2CED" w:rsidRDefault="00B17A7D" w:rsidP="00B17A7D">
      <w:pPr>
        <w:keepNext/>
        <w:rPr>
          <w:b/>
          <w:bCs/>
          <w:lang w:val="ru-RU"/>
        </w:rPr>
      </w:pPr>
      <w:r>
        <w:rPr>
          <w:b/>
          <w:bCs/>
          <w:lang w:val="ru-RU"/>
        </w:rPr>
        <w:t>Таблица</w:t>
      </w:r>
      <w:r w:rsidRPr="00CF2CED">
        <w:rPr>
          <w:b/>
          <w:bCs/>
          <w:lang w:val="ru-RU"/>
        </w:rPr>
        <w:t xml:space="preserve"> 20: </w:t>
      </w:r>
      <w:r>
        <w:rPr>
          <w:b/>
          <w:bCs/>
          <w:lang w:val="ru-RU"/>
        </w:rPr>
        <w:t>Потребление</w:t>
      </w:r>
      <w:r w:rsidRPr="00CF2CED">
        <w:rPr>
          <w:b/>
          <w:bCs/>
          <w:lang w:val="ru-RU"/>
        </w:rPr>
        <w:t xml:space="preserve"> </w:t>
      </w:r>
      <w:r w:rsidRPr="00166E2A">
        <w:rPr>
          <w:b/>
          <w:bCs/>
        </w:rPr>
        <w:t>R</w:t>
      </w:r>
      <w:r w:rsidRPr="00CF2CED">
        <w:rPr>
          <w:b/>
          <w:bCs/>
          <w:lang w:val="ru-RU"/>
        </w:rPr>
        <w:t>-410</w:t>
      </w:r>
      <w:r>
        <w:rPr>
          <w:b/>
          <w:bCs/>
        </w:rPr>
        <w:t>A</w:t>
      </w:r>
      <w:r w:rsidRPr="00CF2CED">
        <w:rPr>
          <w:b/>
          <w:bCs/>
          <w:lang w:val="ru-RU"/>
        </w:rPr>
        <w:t xml:space="preserve"> </w:t>
      </w:r>
      <w:r>
        <w:rPr>
          <w:b/>
          <w:bCs/>
          <w:lang w:val="ru-RU"/>
        </w:rPr>
        <w:t xml:space="preserve">в рамках переоборудования предприятий по производству </w:t>
      </w:r>
      <w:r w:rsidRPr="00CF2CED">
        <w:rPr>
          <w:b/>
          <w:bCs/>
          <w:lang w:val="ru-RU"/>
        </w:rPr>
        <w:t>кондиционер</w:t>
      </w:r>
      <w:r>
        <w:rPr>
          <w:b/>
          <w:bCs/>
          <w:lang w:val="ru-RU"/>
        </w:rPr>
        <w:t xml:space="preserve">ов </w:t>
      </w:r>
      <w:r w:rsidRPr="00CF2CED">
        <w:rPr>
          <w:b/>
          <w:bCs/>
          <w:lang w:val="ru-RU"/>
        </w:rPr>
        <w:t>для жилых помещений</w:t>
      </w:r>
      <w:r>
        <w:rPr>
          <w:lang w:val="ru-RU"/>
        </w:rPr>
        <w:t xml:space="preserve"> </w:t>
      </w:r>
      <w:r w:rsidRPr="00CF2CED">
        <w:rPr>
          <w:b/>
          <w:bCs/>
          <w:lang w:val="ru-RU"/>
        </w:rPr>
        <w:t>(</w:t>
      </w:r>
      <w:r>
        <w:rPr>
          <w:b/>
          <w:bCs/>
          <w:lang w:val="ru-RU"/>
        </w:rPr>
        <w:t>мт</w:t>
      </w:r>
      <w:r w:rsidRPr="00CF2CED">
        <w:rPr>
          <w:b/>
          <w:bCs/>
          <w:lang w:val="ru-RU"/>
        </w:rPr>
        <w:t>)</w:t>
      </w:r>
    </w:p>
    <w:tbl>
      <w:tblPr>
        <w:tblW w:w="5001" w:type="pct"/>
        <w:tblLayout w:type="fixed"/>
        <w:tblLook w:val="04A0" w:firstRow="1" w:lastRow="0" w:firstColumn="1" w:lastColumn="0" w:noHBand="0" w:noVBand="1"/>
      </w:tblPr>
      <w:tblGrid>
        <w:gridCol w:w="1985"/>
        <w:gridCol w:w="1017"/>
        <w:gridCol w:w="1017"/>
        <w:gridCol w:w="1016"/>
        <w:gridCol w:w="885"/>
        <w:gridCol w:w="969"/>
        <w:gridCol w:w="969"/>
        <w:gridCol w:w="1494"/>
      </w:tblGrid>
      <w:tr w:rsidR="00B17A7D" w:rsidRPr="00C9503D" w14:paraId="037D7D20" w14:textId="77777777" w:rsidTr="003668D2">
        <w:trPr>
          <w:trHeight w:val="20"/>
          <w:tblHeader/>
        </w:trPr>
        <w:tc>
          <w:tcPr>
            <w:tcW w:w="1061" w:type="pct"/>
            <w:tcBorders>
              <w:top w:val="single" w:sz="4" w:space="0" w:color="auto"/>
              <w:left w:val="single" w:sz="4" w:space="0" w:color="auto"/>
              <w:bottom w:val="single" w:sz="4" w:space="0" w:color="auto"/>
              <w:right w:val="single" w:sz="4" w:space="0" w:color="auto"/>
            </w:tcBorders>
            <w:noWrap/>
            <w:vAlign w:val="center"/>
            <w:hideMark/>
          </w:tcPr>
          <w:p w14:paraId="47E489AF" w14:textId="77777777" w:rsidR="00B17A7D" w:rsidRPr="00EC5EFC" w:rsidRDefault="00B17A7D" w:rsidP="00761547">
            <w:pPr>
              <w:jc w:val="center"/>
              <w:rPr>
                <w:b/>
                <w:bCs/>
                <w:color w:val="000000"/>
                <w:sz w:val="20"/>
                <w:szCs w:val="20"/>
                <w:lang w:val="ru-RU" w:eastAsia="zh-CN"/>
              </w:rPr>
            </w:pPr>
            <w:r>
              <w:rPr>
                <w:b/>
                <w:bCs/>
                <w:color w:val="000000"/>
                <w:sz w:val="20"/>
                <w:szCs w:val="20"/>
                <w:lang w:val="ru-RU" w:eastAsia="zh-CN"/>
              </w:rPr>
              <w:t>Предприятие</w:t>
            </w:r>
          </w:p>
        </w:tc>
        <w:tc>
          <w:tcPr>
            <w:tcW w:w="543" w:type="pct"/>
            <w:tcBorders>
              <w:top w:val="single" w:sz="4" w:space="0" w:color="auto"/>
              <w:left w:val="nil"/>
              <w:bottom w:val="single" w:sz="4" w:space="0" w:color="auto"/>
              <w:right w:val="single" w:sz="4" w:space="0" w:color="auto"/>
            </w:tcBorders>
            <w:noWrap/>
            <w:vAlign w:val="center"/>
            <w:hideMark/>
          </w:tcPr>
          <w:p w14:paraId="2582E348" w14:textId="77777777" w:rsidR="00B17A7D" w:rsidRPr="00C9503D" w:rsidRDefault="00B17A7D" w:rsidP="00761547">
            <w:pPr>
              <w:jc w:val="center"/>
              <w:rPr>
                <w:b/>
                <w:bCs/>
                <w:color w:val="000000"/>
                <w:sz w:val="20"/>
                <w:szCs w:val="20"/>
                <w:lang w:eastAsia="zh-CN"/>
              </w:rPr>
            </w:pPr>
            <w:r w:rsidRPr="00C9503D">
              <w:rPr>
                <w:b/>
                <w:bCs/>
                <w:color w:val="000000"/>
                <w:sz w:val="20"/>
                <w:szCs w:val="20"/>
                <w:lang w:eastAsia="zh-CN"/>
              </w:rPr>
              <w:t>2020</w:t>
            </w:r>
          </w:p>
        </w:tc>
        <w:tc>
          <w:tcPr>
            <w:tcW w:w="543" w:type="pct"/>
            <w:tcBorders>
              <w:top w:val="single" w:sz="4" w:space="0" w:color="auto"/>
              <w:left w:val="nil"/>
              <w:bottom w:val="single" w:sz="4" w:space="0" w:color="auto"/>
              <w:right w:val="single" w:sz="4" w:space="0" w:color="auto"/>
            </w:tcBorders>
            <w:noWrap/>
            <w:vAlign w:val="center"/>
            <w:hideMark/>
          </w:tcPr>
          <w:p w14:paraId="2955F96E" w14:textId="77777777" w:rsidR="00B17A7D" w:rsidRPr="00C9503D" w:rsidRDefault="00B17A7D" w:rsidP="00761547">
            <w:pPr>
              <w:jc w:val="center"/>
              <w:rPr>
                <w:b/>
                <w:bCs/>
                <w:color w:val="000000"/>
                <w:sz w:val="20"/>
                <w:szCs w:val="20"/>
                <w:lang w:eastAsia="zh-CN"/>
              </w:rPr>
            </w:pPr>
            <w:r w:rsidRPr="00C9503D">
              <w:rPr>
                <w:b/>
                <w:bCs/>
                <w:color w:val="000000"/>
                <w:sz w:val="20"/>
                <w:szCs w:val="20"/>
                <w:lang w:eastAsia="zh-CN"/>
              </w:rPr>
              <w:t>2021</w:t>
            </w:r>
          </w:p>
        </w:tc>
        <w:tc>
          <w:tcPr>
            <w:tcW w:w="543" w:type="pct"/>
            <w:tcBorders>
              <w:top w:val="single" w:sz="4" w:space="0" w:color="auto"/>
              <w:left w:val="nil"/>
              <w:bottom w:val="single" w:sz="4" w:space="0" w:color="auto"/>
              <w:right w:val="single" w:sz="4" w:space="0" w:color="auto"/>
            </w:tcBorders>
            <w:noWrap/>
            <w:vAlign w:val="center"/>
            <w:hideMark/>
          </w:tcPr>
          <w:p w14:paraId="624EB43F" w14:textId="77777777" w:rsidR="00B17A7D" w:rsidRPr="00C9503D" w:rsidRDefault="00B17A7D" w:rsidP="00761547">
            <w:pPr>
              <w:jc w:val="center"/>
              <w:rPr>
                <w:b/>
                <w:bCs/>
                <w:color w:val="000000"/>
                <w:sz w:val="20"/>
                <w:szCs w:val="20"/>
                <w:lang w:eastAsia="zh-CN"/>
              </w:rPr>
            </w:pPr>
            <w:r w:rsidRPr="00C9503D">
              <w:rPr>
                <w:b/>
                <w:bCs/>
                <w:color w:val="000000"/>
                <w:sz w:val="20"/>
                <w:szCs w:val="20"/>
                <w:lang w:eastAsia="zh-CN"/>
              </w:rPr>
              <w:t>2022</w:t>
            </w:r>
          </w:p>
        </w:tc>
        <w:tc>
          <w:tcPr>
            <w:tcW w:w="473" w:type="pct"/>
            <w:tcBorders>
              <w:top w:val="single" w:sz="4" w:space="0" w:color="auto"/>
              <w:left w:val="nil"/>
              <w:bottom w:val="single" w:sz="4" w:space="0" w:color="auto"/>
              <w:right w:val="single" w:sz="4" w:space="0" w:color="auto"/>
            </w:tcBorders>
            <w:noWrap/>
            <w:vAlign w:val="center"/>
            <w:hideMark/>
          </w:tcPr>
          <w:p w14:paraId="0065B313" w14:textId="77777777" w:rsidR="00B17A7D" w:rsidRPr="00C9503D" w:rsidRDefault="00B17A7D" w:rsidP="00761547">
            <w:pPr>
              <w:jc w:val="center"/>
              <w:rPr>
                <w:b/>
                <w:bCs/>
                <w:color w:val="000000"/>
                <w:sz w:val="20"/>
                <w:szCs w:val="20"/>
                <w:lang w:eastAsia="zh-CN"/>
              </w:rPr>
            </w:pPr>
            <w:r w:rsidRPr="00C9503D">
              <w:rPr>
                <w:b/>
                <w:bCs/>
                <w:color w:val="000000"/>
                <w:sz w:val="20"/>
                <w:szCs w:val="20"/>
                <w:lang w:eastAsia="zh-CN"/>
              </w:rPr>
              <w:t>2023</w:t>
            </w:r>
          </w:p>
        </w:tc>
        <w:tc>
          <w:tcPr>
            <w:tcW w:w="518" w:type="pct"/>
            <w:tcBorders>
              <w:top w:val="single" w:sz="4" w:space="0" w:color="auto"/>
              <w:left w:val="nil"/>
              <w:bottom w:val="single" w:sz="4" w:space="0" w:color="auto"/>
              <w:right w:val="single" w:sz="4" w:space="0" w:color="auto"/>
            </w:tcBorders>
            <w:noWrap/>
            <w:vAlign w:val="center"/>
            <w:hideMark/>
          </w:tcPr>
          <w:p w14:paraId="58939FBD" w14:textId="77777777" w:rsidR="00B17A7D" w:rsidRPr="00C9503D" w:rsidRDefault="00B17A7D" w:rsidP="00761547">
            <w:pPr>
              <w:jc w:val="center"/>
              <w:rPr>
                <w:b/>
                <w:bCs/>
                <w:color w:val="000000"/>
                <w:sz w:val="20"/>
                <w:szCs w:val="20"/>
                <w:lang w:eastAsia="zh-CN"/>
              </w:rPr>
            </w:pPr>
            <w:r w:rsidRPr="00C9503D">
              <w:rPr>
                <w:b/>
                <w:bCs/>
                <w:color w:val="000000"/>
                <w:sz w:val="20"/>
                <w:szCs w:val="20"/>
                <w:lang w:eastAsia="zh-CN"/>
              </w:rPr>
              <w:t>2024</w:t>
            </w:r>
          </w:p>
        </w:tc>
        <w:tc>
          <w:tcPr>
            <w:tcW w:w="518" w:type="pct"/>
            <w:tcBorders>
              <w:top w:val="single" w:sz="4" w:space="0" w:color="auto"/>
              <w:left w:val="nil"/>
              <w:bottom w:val="single" w:sz="4" w:space="0" w:color="auto"/>
              <w:right w:val="single" w:sz="4" w:space="0" w:color="auto"/>
            </w:tcBorders>
            <w:noWrap/>
            <w:vAlign w:val="center"/>
            <w:hideMark/>
          </w:tcPr>
          <w:p w14:paraId="32640C93" w14:textId="77777777" w:rsidR="00B17A7D" w:rsidRPr="00C9503D" w:rsidRDefault="00B17A7D" w:rsidP="00761547">
            <w:pPr>
              <w:jc w:val="center"/>
              <w:rPr>
                <w:b/>
                <w:bCs/>
                <w:color w:val="000000"/>
                <w:sz w:val="20"/>
                <w:szCs w:val="20"/>
                <w:lang w:eastAsia="zh-CN"/>
              </w:rPr>
            </w:pPr>
            <w:r w:rsidRPr="00C9503D">
              <w:rPr>
                <w:b/>
                <w:bCs/>
                <w:color w:val="000000"/>
                <w:sz w:val="20"/>
                <w:szCs w:val="20"/>
                <w:lang w:eastAsia="zh-CN"/>
              </w:rPr>
              <w:t>2025</w:t>
            </w:r>
          </w:p>
        </w:tc>
        <w:tc>
          <w:tcPr>
            <w:tcW w:w="799" w:type="pct"/>
            <w:tcBorders>
              <w:top w:val="single" w:sz="4" w:space="0" w:color="auto"/>
              <w:left w:val="nil"/>
              <w:bottom w:val="single" w:sz="4" w:space="0" w:color="auto"/>
              <w:right w:val="single" w:sz="4" w:space="0" w:color="auto"/>
            </w:tcBorders>
            <w:vAlign w:val="center"/>
          </w:tcPr>
          <w:p w14:paraId="43432F61" w14:textId="77777777" w:rsidR="00B17A7D" w:rsidRPr="00EC5EFC" w:rsidRDefault="00B17A7D" w:rsidP="00761547">
            <w:pPr>
              <w:jc w:val="center"/>
              <w:rPr>
                <w:b/>
                <w:bCs/>
                <w:color w:val="000000"/>
                <w:sz w:val="20"/>
                <w:szCs w:val="20"/>
                <w:lang w:val="ru-RU" w:eastAsia="zh-CN"/>
              </w:rPr>
            </w:pPr>
            <w:r>
              <w:rPr>
                <w:b/>
                <w:bCs/>
                <w:color w:val="000000"/>
                <w:sz w:val="20"/>
                <w:szCs w:val="20"/>
                <w:lang w:val="ru-RU" w:eastAsia="zh-CN"/>
              </w:rPr>
              <w:t>Предлагаемое сокращение</w:t>
            </w:r>
          </w:p>
        </w:tc>
      </w:tr>
      <w:tr w:rsidR="00B17A7D" w:rsidRPr="007E368E" w14:paraId="6DC01F2A" w14:textId="77777777" w:rsidTr="00761547">
        <w:trPr>
          <w:trHeight w:val="20"/>
        </w:trPr>
        <w:tc>
          <w:tcPr>
            <w:tcW w:w="1061" w:type="pct"/>
            <w:tcBorders>
              <w:top w:val="single" w:sz="4" w:space="0" w:color="auto"/>
              <w:left w:val="single" w:sz="4" w:space="0" w:color="auto"/>
              <w:bottom w:val="single" w:sz="4" w:space="0" w:color="auto"/>
              <w:right w:val="single" w:sz="4" w:space="0" w:color="auto"/>
            </w:tcBorders>
            <w:noWrap/>
          </w:tcPr>
          <w:p w14:paraId="0035E2C9" w14:textId="77777777" w:rsidR="00B17A7D" w:rsidRPr="007E368E" w:rsidRDefault="00B17A7D" w:rsidP="00761547">
            <w:pPr>
              <w:tabs>
                <w:tab w:val="left" w:pos="371"/>
              </w:tabs>
              <w:jc w:val="left"/>
              <w:rPr>
                <w:color w:val="000000" w:themeColor="text1"/>
                <w:sz w:val="20"/>
                <w:szCs w:val="20"/>
                <w:lang w:eastAsia="zh-CN"/>
              </w:rPr>
            </w:pPr>
            <w:r w:rsidRPr="00216407">
              <w:rPr>
                <w:lang w:val="ru-RU"/>
              </w:rPr>
              <w:t>СИМС</w:t>
            </w:r>
          </w:p>
        </w:tc>
        <w:tc>
          <w:tcPr>
            <w:tcW w:w="543" w:type="pct"/>
            <w:tcBorders>
              <w:top w:val="single" w:sz="4" w:space="0" w:color="auto"/>
              <w:left w:val="nil"/>
              <w:bottom w:val="single" w:sz="4" w:space="0" w:color="auto"/>
              <w:right w:val="single" w:sz="4" w:space="0" w:color="auto"/>
            </w:tcBorders>
            <w:noWrap/>
          </w:tcPr>
          <w:p w14:paraId="2E49E84D" w14:textId="77777777" w:rsidR="00B17A7D" w:rsidRPr="007E368E" w:rsidRDefault="00B17A7D" w:rsidP="00761547">
            <w:pPr>
              <w:jc w:val="right"/>
              <w:rPr>
                <w:color w:val="000000"/>
                <w:sz w:val="20"/>
                <w:szCs w:val="20"/>
                <w:lang w:eastAsia="zh-CN"/>
              </w:rPr>
            </w:pPr>
            <w:r w:rsidRPr="007E368E">
              <w:rPr>
                <w:color w:val="000000"/>
                <w:sz w:val="20"/>
                <w:szCs w:val="20"/>
                <w:lang w:eastAsia="zh-CN"/>
              </w:rPr>
              <w:t>77</w:t>
            </w:r>
            <w:r>
              <w:rPr>
                <w:color w:val="000000"/>
                <w:sz w:val="20"/>
                <w:szCs w:val="20"/>
                <w:lang w:eastAsia="zh-CN"/>
              </w:rPr>
              <w:t>,</w:t>
            </w:r>
            <w:r w:rsidRPr="007E368E">
              <w:rPr>
                <w:color w:val="000000"/>
                <w:sz w:val="20"/>
                <w:szCs w:val="20"/>
                <w:lang w:eastAsia="zh-CN"/>
              </w:rPr>
              <w:t>36</w:t>
            </w:r>
          </w:p>
        </w:tc>
        <w:tc>
          <w:tcPr>
            <w:tcW w:w="543" w:type="pct"/>
            <w:tcBorders>
              <w:top w:val="single" w:sz="4" w:space="0" w:color="auto"/>
              <w:left w:val="nil"/>
              <w:bottom w:val="single" w:sz="4" w:space="0" w:color="auto"/>
              <w:right w:val="single" w:sz="4" w:space="0" w:color="auto"/>
            </w:tcBorders>
            <w:noWrap/>
          </w:tcPr>
          <w:p w14:paraId="64619D0D" w14:textId="77777777" w:rsidR="00B17A7D" w:rsidRPr="007E368E" w:rsidRDefault="00B17A7D" w:rsidP="00761547">
            <w:pPr>
              <w:jc w:val="right"/>
              <w:rPr>
                <w:color w:val="000000"/>
                <w:sz w:val="20"/>
                <w:szCs w:val="20"/>
                <w:lang w:eastAsia="zh-CN"/>
              </w:rPr>
            </w:pPr>
            <w:r w:rsidRPr="007E368E">
              <w:rPr>
                <w:color w:val="000000"/>
                <w:sz w:val="20"/>
                <w:szCs w:val="20"/>
                <w:lang w:eastAsia="zh-CN"/>
              </w:rPr>
              <w:t>80</w:t>
            </w:r>
            <w:r>
              <w:rPr>
                <w:color w:val="000000"/>
                <w:sz w:val="20"/>
                <w:szCs w:val="20"/>
                <w:lang w:eastAsia="zh-CN"/>
              </w:rPr>
              <w:t>,</w:t>
            </w:r>
            <w:r w:rsidRPr="007E368E">
              <w:rPr>
                <w:color w:val="000000"/>
                <w:sz w:val="20"/>
                <w:szCs w:val="20"/>
                <w:lang w:eastAsia="zh-CN"/>
              </w:rPr>
              <w:t>89</w:t>
            </w:r>
          </w:p>
        </w:tc>
        <w:tc>
          <w:tcPr>
            <w:tcW w:w="543" w:type="pct"/>
            <w:tcBorders>
              <w:top w:val="single" w:sz="4" w:space="0" w:color="auto"/>
              <w:left w:val="nil"/>
              <w:bottom w:val="single" w:sz="4" w:space="0" w:color="auto"/>
              <w:right w:val="single" w:sz="4" w:space="0" w:color="auto"/>
            </w:tcBorders>
            <w:noWrap/>
          </w:tcPr>
          <w:p w14:paraId="0FD2E41A" w14:textId="77777777" w:rsidR="00B17A7D" w:rsidRPr="007E368E" w:rsidRDefault="00B17A7D" w:rsidP="00761547">
            <w:pPr>
              <w:jc w:val="right"/>
              <w:rPr>
                <w:color w:val="000000"/>
                <w:sz w:val="20"/>
                <w:szCs w:val="20"/>
                <w:lang w:eastAsia="zh-CN"/>
              </w:rPr>
            </w:pPr>
            <w:r w:rsidRPr="007E368E">
              <w:rPr>
                <w:color w:val="000000"/>
                <w:sz w:val="20"/>
                <w:szCs w:val="20"/>
                <w:lang w:eastAsia="zh-CN"/>
              </w:rPr>
              <w:t>85</w:t>
            </w:r>
            <w:r>
              <w:rPr>
                <w:color w:val="000000"/>
                <w:sz w:val="20"/>
                <w:szCs w:val="20"/>
                <w:lang w:eastAsia="zh-CN"/>
              </w:rPr>
              <w:t>,</w:t>
            </w:r>
            <w:r w:rsidRPr="007E368E">
              <w:rPr>
                <w:color w:val="000000"/>
                <w:sz w:val="20"/>
                <w:szCs w:val="20"/>
                <w:lang w:eastAsia="zh-CN"/>
              </w:rPr>
              <w:t>04</w:t>
            </w:r>
          </w:p>
        </w:tc>
        <w:tc>
          <w:tcPr>
            <w:tcW w:w="473" w:type="pct"/>
            <w:tcBorders>
              <w:top w:val="single" w:sz="4" w:space="0" w:color="auto"/>
              <w:left w:val="nil"/>
              <w:bottom w:val="single" w:sz="4" w:space="0" w:color="auto"/>
              <w:right w:val="single" w:sz="4" w:space="0" w:color="auto"/>
            </w:tcBorders>
            <w:noWrap/>
          </w:tcPr>
          <w:p w14:paraId="28856DE6" w14:textId="77777777" w:rsidR="00B17A7D" w:rsidRPr="007E368E" w:rsidRDefault="00B17A7D" w:rsidP="00761547">
            <w:pPr>
              <w:jc w:val="right"/>
              <w:rPr>
                <w:color w:val="000000"/>
                <w:sz w:val="20"/>
                <w:szCs w:val="20"/>
                <w:lang w:eastAsia="zh-CN"/>
              </w:rPr>
            </w:pPr>
            <w:r w:rsidRPr="007E368E">
              <w:rPr>
                <w:color w:val="000000"/>
                <w:sz w:val="20"/>
                <w:szCs w:val="20"/>
                <w:lang w:eastAsia="zh-CN"/>
              </w:rPr>
              <w:t>92</w:t>
            </w:r>
            <w:r>
              <w:rPr>
                <w:color w:val="000000"/>
                <w:sz w:val="20"/>
                <w:szCs w:val="20"/>
                <w:lang w:eastAsia="zh-CN"/>
              </w:rPr>
              <w:t>,</w:t>
            </w:r>
            <w:r w:rsidRPr="007E368E">
              <w:rPr>
                <w:color w:val="000000"/>
                <w:sz w:val="20"/>
                <w:szCs w:val="20"/>
                <w:lang w:eastAsia="zh-CN"/>
              </w:rPr>
              <w:t>19</w:t>
            </w:r>
          </w:p>
        </w:tc>
        <w:tc>
          <w:tcPr>
            <w:tcW w:w="518" w:type="pct"/>
            <w:tcBorders>
              <w:top w:val="single" w:sz="4" w:space="0" w:color="auto"/>
              <w:left w:val="nil"/>
              <w:bottom w:val="single" w:sz="4" w:space="0" w:color="auto"/>
              <w:right w:val="single" w:sz="4" w:space="0" w:color="auto"/>
            </w:tcBorders>
            <w:noWrap/>
          </w:tcPr>
          <w:p w14:paraId="21D5C9BA" w14:textId="77777777" w:rsidR="00B17A7D" w:rsidRPr="007E368E" w:rsidRDefault="00B17A7D" w:rsidP="00761547">
            <w:pPr>
              <w:jc w:val="right"/>
              <w:rPr>
                <w:color w:val="000000"/>
                <w:sz w:val="20"/>
                <w:szCs w:val="20"/>
                <w:lang w:eastAsia="zh-CN"/>
              </w:rPr>
            </w:pPr>
            <w:r w:rsidRPr="007E368E">
              <w:rPr>
                <w:color w:val="000000"/>
                <w:sz w:val="20"/>
                <w:szCs w:val="20"/>
                <w:lang w:eastAsia="zh-CN"/>
              </w:rPr>
              <w:t>104</w:t>
            </w:r>
            <w:r>
              <w:rPr>
                <w:color w:val="000000"/>
                <w:sz w:val="20"/>
                <w:szCs w:val="20"/>
                <w:lang w:eastAsia="zh-CN"/>
              </w:rPr>
              <w:t>,</w:t>
            </w:r>
            <w:r w:rsidRPr="007E368E">
              <w:rPr>
                <w:color w:val="000000"/>
                <w:sz w:val="20"/>
                <w:szCs w:val="20"/>
                <w:lang w:eastAsia="zh-CN"/>
              </w:rPr>
              <w:t>49</w:t>
            </w:r>
          </w:p>
        </w:tc>
        <w:tc>
          <w:tcPr>
            <w:tcW w:w="518" w:type="pct"/>
            <w:tcBorders>
              <w:top w:val="single" w:sz="4" w:space="0" w:color="auto"/>
              <w:left w:val="nil"/>
              <w:bottom w:val="single" w:sz="4" w:space="0" w:color="auto"/>
              <w:right w:val="single" w:sz="4" w:space="0" w:color="auto"/>
            </w:tcBorders>
            <w:noWrap/>
          </w:tcPr>
          <w:p w14:paraId="21A8AEC0" w14:textId="77777777" w:rsidR="00B17A7D" w:rsidRPr="007E368E" w:rsidRDefault="00B17A7D" w:rsidP="00761547">
            <w:pPr>
              <w:jc w:val="right"/>
              <w:rPr>
                <w:color w:val="000000"/>
                <w:sz w:val="20"/>
                <w:szCs w:val="20"/>
                <w:lang w:eastAsia="zh-CN"/>
              </w:rPr>
            </w:pPr>
            <w:r w:rsidRPr="007E368E">
              <w:rPr>
                <w:color w:val="000000"/>
                <w:sz w:val="20"/>
                <w:szCs w:val="20"/>
                <w:lang w:eastAsia="zh-CN"/>
              </w:rPr>
              <w:t>114</w:t>
            </w:r>
            <w:r>
              <w:rPr>
                <w:color w:val="000000"/>
                <w:sz w:val="20"/>
                <w:szCs w:val="20"/>
                <w:lang w:eastAsia="zh-CN"/>
              </w:rPr>
              <w:t>,</w:t>
            </w:r>
            <w:r w:rsidRPr="007E368E">
              <w:rPr>
                <w:color w:val="000000"/>
                <w:sz w:val="20"/>
                <w:szCs w:val="20"/>
                <w:lang w:eastAsia="zh-CN"/>
              </w:rPr>
              <w:t>50</w:t>
            </w:r>
          </w:p>
        </w:tc>
        <w:tc>
          <w:tcPr>
            <w:tcW w:w="799" w:type="pct"/>
            <w:tcBorders>
              <w:top w:val="single" w:sz="4" w:space="0" w:color="auto"/>
              <w:left w:val="nil"/>
              <w:bottom w:val="single" w:sz="4" w:space="0" w:color="auto"/>
              <w:right w:val="single" w:sz="4" w:space="0" w:color="auto"/>
            </w:tcBorders>
          </w:tcPr>
          <w:p w14:paraId="5F44CED8" w14:textId="77777777" w:rsidR="00B17A7D" w:rsidRPr="007E368E" w:rsidRDefault="00B17A7D" w:rsidP="00761547">
            <w:pPr>
              <w:ind w:right="39"/>
              <w:jc w:val="right"/>
              <w:rPr>
                <w:color w:val="000000"/>
                <w:sz w:val="20"/>
                <w:szCs w:val="20"/>
                <w:lang w:eastAsia="zh-CN"/>
              </w:rPr>
            </w:pPr>
            <w:r w:rsidRPr="007E368E">
              <w:rPr>
                <w:color w:val="000000"/>
                <w:sz w:val="20"/>
                <w:szCs w:val="20"/>
                <w:lang w:eastAsia="zh-CN"/>
              </w:rPr>
              <w:t>81</w:t>
            </w:r>
            <w:r>
              <w:rPr>
                <w:color w:val="000000"/>
                <w:sz w:val="20"/>
                <w:szCs w:val="20"/>
                <w:lang w:eastAsia="zh-CN"/>
              </w:rPr>
              <w:t>,</w:t>
            </w:r>
            <w:r w:rsidRPr="007E368E">
              <w:rPr>
                <w:color w:val="000000"/>
                <w:sz w:val="20"/>
                <w:szCs w:val="20"/>
                <w:lang w:eastAsia="zh-CN"/>
              </w:rPr>
              <w:t>10</w:t>
            </w:r>
          </w:p>
        </w:tc>
      </w:tr>
      <w:tr w:rsidR="00B17A7D" w:rsidRPr="007E368E" w14:paraId="56665771" w14:textId="77777777" w:rsidTr="00761547">
        <w:trPr>
          <w:trHeight w:val="20"/>
        </w:trPr>
        <w:tc>
          <w:tcPr>
            <w:tcW w:w="1061" w:type="pct"/>
            <w:tcBorders>
              <w:top w:val="nil"/>
              <w:left w:val="single" w:sz="4" w:space="0" w:color="auto"/>
              <w:bottom w:val="single" w:sz="4" w:space="0" w:color="auto"/>
              <w:right w:val="single" w:sz="4" w:space="0" w:color="auto"/>
            </w:tcBorders>
            <w:noWrap/>
            <w:hideMark/>
          </w:tcPr>
          <w:p w14:paraId="7E788145" w14:textId="77777777" w:rsidR="00B17A7D" w:rsidRPr="007E368E" w:rsidRDefault="00B17A7D" w:rsidP="00761547">
            <w:pPr>
              <w:jc w:val="left"/>
              <w:rPr>
                <w:color w:val="000000" w:themeColor="text1"/>
                <w:sz w:val="20"/>
                <w:szCs w:val="20"/>
                <w:lang w:eastAsia="zh-CN"/>
              </w:rPr>
            </w:pPr>
            <w:r w:rsidRPr="00216407">
              <w:rPr>
                <w:lang w:val="ru-RU"/>
              </w:rPr>
              <w:t>Кэр Глобал</w:t>
            </w:r>
          </w:p>
        </w:tc>
        <w:tc>
          <w:tcPr>
            <w:tcW w:w="543" w:type="pct"/>
            <w:tcBorders>
              <w:top w:val="nil"/>
              <w:left w:val="nil"/>
              <w:bottom w:val="single" w:sz="4" w:space="0" w:color="auto"/>
              <w:right w:val="single" w:sz="4" w:space="0" w:color="auto"/>
            </w:tcBorders>
            <w:noWrap/>
            <w:hideMark/>
          </w:tcPr>
          <w:p w14:paraId="70042D5F" w14:textId="77777777" w:rsidR="00B17A7D" w:rsidRPr="007E368E" w:rsidRDefault="00B17A7D" w:rsidP="00761547">
            <w:pPr>
              <w:jc w:val="right"/>
              <w:rPr>
                <w:color w:val="000000"/>
                <w:sz w:val="20"/>
                <w:szCs w:val="20"/>
                <w:lang w:eastAsia="zh-CN"/>
              </w:rPr>
            </w:pPr>
            <w:r w:rsidRPr="007E368E">
              <w:rPr>
                <w:color w:val="000000"/>
                <w:sz w:val="20"/>
                <w:szCs w:val="20"/>
                <w:lang w:eastAsia="zh-CN"/>
              </w:rPr>
              <w:t>26</w:t>
            </w:r>
            <w:r>
              <w:rPr>
                <w:color w:val="000000"/>
                <w:sz w:val="20"/>
                <w:szCs w:val="20"/>
                <w:lang w:eastAsia="zh-CN"/>
              </w:rPr>
              <w:t>,</w:t>
            </w:r>
            <w:r w:rsidRPr="007E368E">
              <w:rPr>
                <w:color w:val="000000"/>
                <w:sz w:val="20"/>
                <w:szCs w:val="20"/>
                <w:lang w:eastAsia="zh-CN"/>
              </w:rPr>
              <w:t>41</w:t>
            </w:r>
          </w:p>
        </w:tc>
        <w:tc>
          <w:tcPr>
            <w:tcW w:w="543" w:type="pct"/>
            <w:tcBorders>
              <w:top w:val="nil"/>
              <w:left w:val="nil"/>
              <w:bottom w:val="single" w:sz="4" w:space="0" w:color="auto"/>
              <w:right w:val="single" w:sz="4" w:space="0" w:color="auto"/>
            </w:tcBorders>
            <w:noWrap/>
            <w:hideMark/>
          </w:tcPr>
          <w:p w14:paraId="6B4D98B5" w14:textId="77777777" w:rsidR="00B17A7D" w:rsidRPr="007E368E" w:rsidRDefault="00B17A7D" w:rsidP="00761547">
            <w:pPr>
              <w:jc w:val="right"/>
              <w:rPr>
                <w:color w:val="000000"/>
                <w:sz w:val="20"/>
                <w:szCs w:val="20"/>
                <w:lang w:eastAsia="zh-CN"/>
              </w:rPr>
            </w:pPr>
            <w:r w:rsidRPr="007E368E">
              <w:rPr>
                <w:color w:val="000000"/>
                <w:sz w:val="20"/>
                <w:szCs w:val="20"/>
                <w:lang w:eastAsia="zh-CN"/>
              </w:rPr>
              <w:t>23</w:t>
            </w:r>
            <w:r>
              <w:rPr>
                <w:color w:val="000000"/>
                <w:sz w:val="20"/>
                <w:szCs w:val="20"/>
                <w:lang w:eastAsia="zh-CN"/>
              </w:rPr>
              <w:t>,</w:t>
            </w:r>
            <w:r w:rsidRPr="007E368E">
              <w:rPr>
                <w:color w:val="000000"/>
                <w:sz w:val="20"/>
                <w:szCs w:val="20"/>
                <w:lang w:eastAsia="zh-CN"/>
              </w:rPr>
              <w:t>58</w:t>
            </w:r>
          </w:p>
        </w:tc>
        <w:tc>
          <w:tcPr>
            <w:tcW w:w="543" w:type="pct"/>
            <w:tcBorders>
              <w:top w:val="nil"/>
              <w:left w:val="nil"/>
              <w:bottom w:val="single" w:sz="4" w:space="0" w:color="auto"/>
              <w:right w:val="single" w:sz="4" w:space="0" w:color="auto"/>
            </w:tcBorders>
            <w:noWrap/>
            <w:hideMark/>
          </w:tcPr>
          <w:p w14:paraId="1AE85A0F" w14:textId="77777777" w:rsidR="00B17A7D" w:rsidRPr="007E368E" w:rsidRDefault="00B17A7D" w:rsidP="00761547">
            <w:pPr>
              <w:jc w:val="right"/>
              <w:rPr>
                <w:color w:val="000000"/>
                <w:sz w:val="20"/>
                <w:szCs w:val="20"/>
                <w:lang w:eastAsia="zh-CN"/>
              </w:rPr>
            </w:pPr>
            <w:r w:rsidRPr="007E368E">
              <w:rPr>
                <w:color w:val="000000"/>
                <w:sz w:val="20"/>
                <w:szCs w:val="20"/>
                <w:lang w:eastAsia="zh-CN"/>
              </w:rPr>
              <w:t>21</w:t>
            </w:r>
            <w:r>
              <w:rPr>
                <w:color w:val="000000"/>
                <w:sz w:val="20"/>
                <w:szCs w:val="20"/>
                <w:lang w:eastAsia="zh-CN"/>
              </w:rPr>
              <w:t>,</w:t>
            </w:r>
            <w:r w:rsidRPr="007E368E">
              <w:rPr>
                <w:color w:val="000000"/>
                <w:sz w:val="20"/>
                <w:szCs w:val="20"/>
                <w:lang w:eastAsia="zh-CN"/>
              </w:rPr>
              <w:t>55</w:t>
            </w:r>
          </w:p>
        </w:tc>
        <w:tc>
          <w:tcPr>
            <w:tcW w:w="473" w:type="pct"/>
            <w:tcBorders>
              <w:top w:val="nil"/>
              <w:left w:val="nil"/>
              <w:bottom w:val="single" w:sz="4" w:space="0" w:color="auto"/>
              <w:right w:val="single" w:sz="4" w:space="0" w:color="auto"/>
            </w:tcBorders>
            <w:noWrap/>
            <w:hideMark/>
          </w:tcPr>
          <w:p w14:paraId="5ED3A021" w14:textId="77777777" w:rsidR="00B17A7D" w:rsidRPr="007E368E" w:rsidRDefault="00B17A7D" w:rsidP="00761547">
            <w:pPr>
              <w:jc w:val="right"/>
              <w:rPr>
                <w:color w:val="000000"/>
                <w:sz w:val="20"/>
                <w:szCs w:val="20"/>
                <w:lang w:eastAsia="zh-CN"/>
              </w:rPr>
            </w:pPr>
            <w:r w:rsidRPr="007E368E">
              <w:rPr>
                <w:color w:val="000000"/>
                <w:sz w:val="20"/>
                <w:szCs w:val="20"/>
                <w:lang w:eastAsia="zh-CN"/>
              </w:rPr>
              <w:t>28</w:t>
            </w:r>
            <w:r>
              <w:rPr>
                <w:color w:val="000000"/>
                <w:sz w:val="20"/>
                <w:szCs w:val="20"/>
                <w:lang w:eastAsia="zh-CN"/>
              </w:rPr>
              <w:t>,</w:t>
            </w:r>
            <w:r w:rsidRPr="007E368E">
              <w:rPr>
                <w:color w:val="000000"/>
                <w:sz w:val="20"/>
                <w:szCs w:val="20"/>
                <w:lang w:eastAsia="zh-CN"/>
              </w:rPr>
              <w:t>30</w:t>
            </w:r>
          </w:p>
        </w:tc>
        <w:tc>
          <w:tcPr>
            <w:tcW w:w="518" w:type="pct"/>
            <w:tcBorders>
              <w:top w:val="nil"/>
              <w:left w:val="nil"/>
              <w:bottom w:val="single" w:sz="4" w:space="0" w:color="auto"/>
              <w:right w:val="single" w:sz="4" w:space="0" w:color="auto"/>
            </w:tcBorders>
            <w:noWrap/>
            <w:hideMark/>
          </w:tcPr>
          <w:p w14:paraId="77B2F20B" w14:textId="77777777" w:rsidR="00B17A7D" w:rsidRPr="007E368E" w:rsidRDefault="00B17A7D" w:rsidP="00761547">
            <w:pPr>
              <w:jc w:val="right"/>
              <w:rPr>
                <w:color w:val="000000"/>
                <w:sz w:val="20"/>
                <w:szCs w:val="20"/>
                <w:lang w:eastAsia="zh-CN"/>
              </w:rPr>
            </w:pPr>
            <w:r w:rsidRPr="007E368E">
              <w:rPr>
                <w:color w:val="000000"/>
                <w:sz w:val="20"/>
                <w:szCs w:val="20"/>
                <w:lang w:eastAsia="zh-CN"/>
              </w:rPr>
              <w:t>55</w:t>
            </w:r>
            <w:r>
              <w:rPr>
                <w:color w:val="000000"/>
                <w:sz w:val="20"/>
                <w:szCs w:val="20"/>
                <w:lang w:eastAsia="zh-CN"/>
              </w:rPr>
              <w:t>,</w:t>
            </w:r>
            <w:r w:rsidRPr="007E368E">
              <w:rPr>
                <w:color w:val="000000"/>
                <w:sz w:val="20"/>
                <w:szCs w:val="20"/>
                <w:lang w:eastAsia="zh-CN"/>
              </w:rPr>
              <w:t>69</w:t>
            </w:r>
          </w:p>
        </w:tc>
        <w:tc>
          <w:tcPr>
            <w:tcW w:w="518" w:type="pct"/>
            <w:tcBorders>
              <w:top w:val="nil"/>
              <w:left w:val="nil"/>
              <w:bottom w:val="single" w:sz="4" w:space="0" w:color="auto"/>
              <w:right w:val="single" w:sz="4" w:space="0" w:color="auto"/>
            </w:tcBorders>
            <w:noWrap/>
            <w:hideMark/>
          </w:tcPr>
          <w:p w14:paraId="26FC8AF5" w14:textId="77777777" w:rsidR="00B17A7D" w:rsidRPr="007E368E" w:rsidRDefault="00B17A7D" w:rsidP="00761547">
            <w:pPr>
              <w:jc w:val="right"/>
              <w:rPr>
                <w:color w:val="000000"/>
                <w:sz w:val="20"/>
                <w:szCs w:val="20"/>
                <w:lang w:eastAsia="zh-CN"/>
              </w:rPr>
            </w:pPr>
            <w:r w:rsidRPr="007E368E">
              <w:rPr>
                <w:color w:val="000000"/>
                <w:sz w:val="20"/>
                <w:szCs w:val="20"/>
                <w:lang w:eastAsia="zh-CN"/>
              </w:rPr>
              <w:t>59</w:t>
            </w:r>
            <w:r>
              <w:rPr>
                <w:color w:val="000000"/>
                <w:sz w:val="20"/>
                <w:szCs w:val="20"/>
                <w:lang w:eastAsia="zh-CN"/>
              </w:rPr>
              <w:t>,</w:t>
            </w:r>
            <w:r w:rsidRPr="007E368E">
              <w:rPr>
                <w:color w:val="000000"/>
                <w:sz w:val="20"/>
                <w:szCs w:val="20"/>
                <w:lang w:eastAsia="zh-CN"/>
              </w:rPr>
              <w:t>34</w:t>
            </w:r>
          </w:p>
        </w:tc>
        <w:tc>
          <w:tcPr>
            <w:tcW w:w="799" w:type="pct"/>
            <w:tcBorders>
              <w:top w:val="nil"/>
              <w:left w:val="nil"/>
              <w:bottom w:val="single" w:sz="4" w:space="0" w:color="auto"/>
              <w:right w:val="single" w:sz="4" w:space="0" w:color="auto"/>
            </w:tcBorders>
          </w:tcPr>
          <w:p w14:paraId="416B8F54" w14:textId="77777777" w:rsidR="00B17A7D" w:rsidRPr="007E368E" w:rsidRDefault="00B17A7D" w:rsidP="00761547">
            <w:pPr>
              <w:ind w:right="39"/>
              <w:jc w:val="right"/>
              <w:rPr>
                <w:color w:val="000000"/>
                <w:sz w:val="20"/>
                <w:szCs w:val="20"/>
                <w:lang w:eastAsia="zh-CN"/>
              </w:rPr>
            </w:pPr>
            <w:r w:rsidRPr="007E368E">
              <w:rPr>
                <w:color w:val="000000"/>
                <w:sz w:val="20"/>
                <w:szCs w:val="20"/>
                <w:lang w:eastAsia="zh-CN"/>
              </w:rPr>
              <w:t>23</w:t>
            </w:r>
            <w:r>
              <w:rPr>
                <w:color w:val="000000"/>
                <w:sz w:val="20"/>
                <w:szCs w:val="20"/>
                <w:lang w:eastAsia="zh-CN"/>
              </w:rPr>
              <w:t>,</w:t>
            </w:r>
            <w:r w:rsidRPr="007E368E">
              <w:rPr>
                <w:color w:val="000000"/>
                <w:sz w:val="20"/>
                <w:szCs w:val="20"/>
                <w:lang w:eastAsia="zh-CN"/>
              </w:rPr>
              <w:t>84</w:t>
            </w:r>
          </w:p>
        </w:tc>
      </w:tr>
      <w:tr w:rsidR="00B17A7D" w:rsidRPr="003512B6" w14:paraId="6FC2C063" w14:textId="77777777" w:rsidTr="00761547">
        <w:trPr>
          <w:trHeight w:val="20"/>
        </w:trPr>
        <w:tc>
          <w:tcPr>
            <w:tcW w:w="1061" w:type="pct"/>
            <w:tcBorders>
              <w:top w:val="single" w:sz="4" w:space="0" w:color="auto"/>
              <w:left w:val="single" w:sz="4" w:space="0" w:color="auto"/>
              <w:bottom w:val="single" w:sz="4" w:space="0" w:color="auto"/>
              <w:right w:val="single" w:sz="4" w:space="0" w:color="auto"/>
            </w:tcBorders>
            <w:noWrap/>
          </w:tcPr>
          <w:p w14:paraId="2F35604B" w14:textId="77777777" w:rsidR="00B17A7D" w:rsidRPr="003512B6" w:rsidRDefault="00B17A7D" w:rsidP="00761547">
            <w:pPr>
              <w:tabs>
                <w:tab w:val="left" w:pos="371"/>
              </w:tabs>
              <w:jc w:val="left"/>
              <w:rPr>
                <w:b/>
                <w:bCs/>
                <w:color w:val="000000" w:themeColor="text1"/>
                <w:sz w:val="20"/>
                <w:szCs w:val="20"/>
                <w:lang w:eastAsia="zh-CN"/>
              </w:rPr>
            </w:pPr>
            <w:r>
              <w:rPr>
                <w:b/>
                <w:bCs/>
                <w:color w:val="000000" w:themeColor="text1"/>
                <w:sz w:val="20"/>
                <w:szCs w:val="20"/>
                <w:lang w:val="ru-RU" w:eastAsia="zh-CN"/>
              </w:rPr>
              <w:t>Итого</w:t>
            </w:r>
            <w:r w:rsidRPr="003512B6">
              <w:rPr>
                <w:b/>
                <w:bCs/>
                <w:color w:val="000000" w:themeColor="text1"/>
                <w:sz w:val="20"/>
                <w:szCs w:val="20"/>
                <w:lang w:eastAsia="zh-CN"/>
              </w:rPr>
              <w:t xml:space="preserve"> </w:t>
            </w:r>
          </w:p>
        </w:tc>
        <w:tc>
          <w:tcPr>
            <w:tcW w:w="543" w:type="pct"/>
            <w:tcBorders>
              <w:top w:val="single" w:sz="4" w:space="0" w:color="auto"/>
              <w:left w:val="nil"/>
              <w:bottom w:val="single" w:sz="4" w:space="0" w:color="auto"/>
              <w:right w:val="single" w:sz="4" w:space="0" w:color="auto"/>
            </w:tcBorders>
            <w:noWrap/>
          </w:tcPr>
          <w:p w14:paraId="2DBBF9B6" w14:textId="77777777" w:rsidR="00B17A7D" w:rsidRPr="003512B6" w:rsidRDefault="00B17A7D" w:rsidP="00761547">
            <w:pPr>
              <w:jc w:val="right"/>
              <w:rPr>
                <w:b/>
                <w:bCs/>
                <w:color w:val="000000" w:themeColor="text1"/>
                <w:sz w:val="20"/>
                <w:szCs w:val="20"/>
                <w:lang w:eastAsia="zh-CN"/>
              </w:rPr>
            </w:pPr>
            <w:r w:rsidRPr="003512B6">
              <w:rPr>
                <w:b/>
                <w:bCs/>
                <w:color w:val="000000" w:themeColor="text1"/>
                <w:sz w:val="20"/>
                <w:szCs w:val="20"/>
              </w:rPr>
              <w:t>103</w:t>
            </w:r>
            <w:r>
              <w:rPr>
                <w:b/>
                <w:bCs/>
                <w:color w:val="000000" w:themeColor="text1"/>
                <w:sz w:val="20"/>
                <w:szCs w:val="20"/>
              </w:rPr>
              <w:t>,</w:t>
            </w:r>
            <w:r w:rsidRPr="003512B6">
              <w:rPr>
                <w:b/>
                <w:bCs/>
                <w:color w:val="000000" w:themeColor="text1"/>
                <w:sz w:val="20"/>
                <w:szCs w:val="20"/>
              </w:rPr>
              <w:t>77</w:t>
            </w:r>
          </w:p>
        </w:tc>
        <w:tc>
          <w:tcPr>
            <w:tcW w:w="543" w:type="pct"/>
            <w:tcBorders>
              <w:top w:val="single" w:sz="4" w:space="0" w:color="auto"/>
              <w:left w:val="single" w:sz="4" w:space="0" w:color="auto"/>
              <w:bottom w:val="single" w:sz="4" w:space="0" w:color="auto"/>
              <w:right w:val="single" w:sz="4" w:space="0" w:color="auto"/>
            </w:tcBorders>
            <w:noWrap/>
          </w:tcPr>
          <w:p w14:paraId="1F677424" w14:textId="77777777" w:rsidR="00B17A7D" w:rsidRPr="003512B6" w:rsidRDefault="00B17A7D" w:rsidP="00761547">
            <w:pPr>
              <w:jc w:val="right"/>
              <w:rPr>
                <w:b/>
                <w:bCs/>
                <w:color w:val="000000" w:themeColor="text1"/>
                <w:sz w:val="20"/>
                <w:szCs w:val="20"/>
                <w:lang w:eastAsia="zh-CN"/>
              </w:rPr>
            </w:pPr>
            <w:r w:rsidRPr="003512B6">
              <w:rPr>
                <w:b/>
                <w:bCs/>
                <w:color w:val="000000" w:themeColor="text1"/>
                <w:sz w:val="20"/>
                <w:szCs w:val="20"/>
              </w:rPr>
              <w:t>104</w:t>
            </w:r>
            <w:r>
              <w:rPr>
                <w:b/>
                <w:bCs/>
                <w:color w:val="000000" w:themeColor="text1"/>
                <w:sz w:val="20"/>
                <w:szCs w:val="20"/>
              </w:rPr>
              <w:t>,</w:t>
            </w:r>
            <w:r w:rsidRPr="003512B6">
              <w:rPr>
                <w:b/>
                <w:bCs/>
                <w:color w:val="000000" w:themeColor="text1"/>
                <w:sz w:val="20"/>
                <w:szCs w:val="20"/>
              </w:rPr>
              <w:t>47</w:t>
            </w:r>
          </w:p>
        </w:tc>
        <w:tc>
          <w:tcPr>
            <w:tcW w:w="543" w:type="pct"/>
            <w:tcBorders>
              <w:top w:val="single" w:sz="4" w:space="0" w:color="auto"/>
              <w:left w:val="single" w:sz="4" w:space="0" w:color="auto"/>
              <w:bottom w:val="single" w:sz="4" w:space="0" w:color="auto"/>
              <w:right w:val="single" w:sz="4" w:space="0" w:color="auto"/>
            </w:tcBorders>
            <w:noWrap/>
          </w:tcPr>
          <w:p w14:paraId="5EDF4552" w14:textId="77777777" w:rsidR="00B17A7D" w:rsidRPr="003512B6" w:rsidRDefault="00B17A7D" w:rsidP="00761547">
            <w:pPr>
              <w:jc w:val="right"/>
              <w:rPr>
                <w:b/>
                <w:bCs/>
                <w:color w:val="000000" w:themeColor="text1"/>
                <w:sz w:val="20"/>
                <w:szCs w:val="20"/>
                <w:lang w:eastAsia="zh-CN"/>
              </w:rPr>
            </w:pPr>
            <w:r w:rsidRPr="003512B6">
              <w:rPr>
                <w:b/>
                <w:bCs/>
                <w:color w:val="000000" w:themeColor="text1"/>
                <w:sz w:val="20"/>
                <w:szCs w:val="20"/>
              </w:rPr>
              <w:t>106</w:t>
            </w:r>
            <w:r>
              <w:rPr>
                <w:b/>
                <w:bCs/>
                <w:color w:val="000000" w:themeColor="text1"/>
                <w:sz w:val="20"/>
                <w:szCs w:val="20"/>
              </w:rPr>
              <w:t>,</w:t>
            </w:r>
            <w:r w:rsidRPr="003512B6">
              <w:rPr>
                <w:b/>
                <w:bCs/>
                <w:color w:val="000000" w:themeColor="text1"/>
                <w:sz w:val="20"/>
                <w:szCs w:val="20"/>
              </w:rPr>
              <w:t>59</w:t>
            </w:r>
          </w:p>
        </w:tc>
        <w:tc>
          <w:tcPr>
            <w:tcW w:w="473" w:type="pct"/>
            <w:tcBorders>
              <w:top w:val="single" w:sz="4" w:space="0" w:color="auto"/>
              <w:left w:val="single" w:sz="4" w:space="0" w:color="auto"/>
              <w:bottom w:val="single" w:sz="4" w:space="0" w:color="auto"/>
              <w:right w:val="single" w:sz="4" w:space="0" w:color="auto"/>
            </w:tcBorders>
            <w:noWrap/>
          </w:tcPr>
          <w:p w14:paraId="36733621" w14:textId="77777777" w:rsidR="00B17A7D" w:rsidRPr="003512B6" w:rsidRDefault="00B17A7D" w:rsidP="00761547">
            <w:pPr>
              <w:jc w:val="right"/>
              <w:rPr>
                <w:b/>
                <w:bCs/>
                <w:color w:val="000000" w:themeColor="text1"/>
                <w:sz w:val="20"/>
                <w:szCs w:val="20"/>
                <w:lang w:eastAsia="zh-CN"/>
              </w:rPr>
            </w:pPr>
            <w:r w:rsidRPr="003512B6">
              <w:rPr>
                <w:b/>
                <w:bCs/>
                <w:color w:val="000000" w:themeColor="text1"/>
                <w:sz w:val="20"/>
                <w:szCs w:val="20"/>
              </w:rPr>
              <w:t>120</w:t>
            </w:r>
            <w:r>
              <w:rPr>
                <w:b/>
                <w:bCs/>
                <w:color w:val="000000" w:themeColor="text1"/>
                <w:sz w:val="20"/>
                <w:szCs w:val="20"/>
              </w:rPr>
              <w:t>,</w:t>
            </w:r>
            <w:r w:rsidRPr="003512B6">
              <w:rPr>
                <w:b/>
                <w:bCs/>
                <w:color w:val="000000" w:themeColor="text1"/>
                <w:sz w:val="20"/>
                <w:szCs w:val="20"/>
              </w:rPr>
              <w:t>49</w:t>
            </w:r>
          </w:p>
        </w:tc>
        <w:tc>
          <w:tcPr>
            <w:tcW w:w="518" w:type="pct"/>
            <w:tcBorders>
              <w:top w:val="single" w:sz="4" w:space="0" w:color="auto"/>
              <w:left w:val="single" w:sz="4" w:space="0" w:color="auto"/>
              <w:bottom w:val="single" w:sz="4" w:space="0" w:color="auto"/>
              <w:right w:val="single" w:sz="4" w:space="0" w:color="auto"/>
            </w:tcBorders>
            <w:noWrap/>
          </w:tcPr>
          <w:p w14:paraId="7CF05392" w14:textId="77777777" w:rsidR="00B17A7D" w:rsidRPr="003512B6" w:rsidRDefault="00B17A7D" w:rsidP="00761547">
            <w:pPr>
              <w:jc w:val="right"/>
              <w:rPr>
                <w:b/>
                <w:bCs/>
                <w:color w:val="000000" w:themeColor="text1"/>
                <w:sz w:val="20"/>
                <w:szCs w:val="20"/>
                <w:lang w:eastAsia="zh-CN"/>
              </w:rPr>
            </w:pPr>
            <w:r w:rsidRPr="003512B6">
              <w:rPr>
                <w:b/>
                <w:bCs/>
                <w:color w:val="000000" w:themeColor="text1"/>
                <w:sz w:val="20"/>
                <w:szCs w:val="20"/>
              </w:rPr>
              <w:t>160</w:t>
            </w:r>
            <w:r>
              <w:rPr>
                <w:b/>
                <w:bCs/>
                <w:color w:val="000000" w:themeColor="text1"/>
                <w:sz w:val="20"/>
                <w:szCs w:val="20"/>
              </w:rPr>
              <w:t>,</w:t>
            </w:r>
            <w:r w:rsidRPr="003512B6">
              <w:rPr>
                <w:b/>
                <w:bCs/>
                <w:color w:val="000000" w:themeColor="text1"/>
                <w:sz w:val="20"/>
                <w:szCs w:val="20"/>
              </w:rPr>
              <w:t>18</w:t>
            </w:r>
          </w:p>
        </w:tc>
        <w:tc>
          <w:tcPr>
            <w:tcW w:w="518" w:type="pct"/>
            <w:tcBorders>
              <w:top w:val="single" w:sz="4" w:space="0" w:color="auto"/>
              <w:left w:val="single" w:sz="4" w:space="0" w:color="auto"/>
              <w:bottom w:val="single" w:sz="4" w:space="0" w:color="auto"/>
              <w:right w:val="single" w:sz="4" w:space="0" w:color="auto"/>
            </w:tcBorders>
            <w:noWrap/>
          </w:tcPr>
          <w:p w14:paraId="2AC30219" w14:textId="77777777" w:rsidR="00B17A7D" w:rsidRPr="003512B6" w:rsidRDefault="00B17A7D" w:rsidP="00761547">
            <w:pPr>
              <w:jc w:val="right"/>
              <w:rPr>
                <w:b/>
                <w:bCs/>
                <w:color w:val="000000" w:themeColor="text1"/>
                <w:sz w:val="20"/>
                <w:szCs w:val="20"/>
                <w:lang w:eastAsia="zh-CN"/>
              </w:rPr>
            </w:pPr>
            <w:r w:rsidRPr="003512B6">
              <w:rPr>
                <w:b/>
                <w:bCs/>
                <w:color w:val="000000" w:themeColor="text1"/>
                <w:sz w:val="20"/>
                <w:szCs w:val="20"/>
              </w:rPr>
              <w:t>173</w:t>
            </w:r>
            <w:r>
              <w:rPr>
                <w:b/>
                <w:bCs/>
                <w:color w:val="000000" w:themeColor="text1"/>
                <w:sz w:val="20"/>
                <w:szCs w:val="20"/>
              </w:rPr>
              <w:t>,</w:t>
            </w:r>
            <w:r w:rsidRPr="003512B6">
              <w:rPr>
                <w:b/>
                <w:bCs/>
                <w:color w:val="000000" w:themeColor="text1"/>
                <w:sz w:val="20"/>
                <w:szCs w:val="20"/>
              </w:rPr>
              <w:t>84</w:t>
            </w:r>
          </w:p>
        </w:tc>
        <w:tc>
          <w:tcPr>
            <w:tcW w:w="799" w:type="pct"/>
            <w:tcBorders>
              <w:top w:val="single" w:sz="4" w:space="0" w:color="auto"/>
              <w:left w:val="single" w:sz="4" w:space="0" w:color="auto"/>
              <w:bottom w:val="single" w:sz="4" w:space="0" w:color="auto"/>
              <w:right w:val="single" w:sz="4" w:space="0" w:color="auto"/>
            </w:tcBorders>
          </w:tcPr>
          <w:p w14:paraId="16344EE1" w14:textId="77777777" w:rsidR="00B17A7D" w:rsidRPr="003512B6" w:rsidRDefault="00B17A7D" w:rsidP="00761547">
            <w:pPr>
              <w:ind w:right="39"/>
              <w:jc w:val="right"/>
              <w:rPr>
                <w:b/>
                <w:bCs/>
                <w:color w:val="000000" w:themeColor="text1"/>
                <w:sz w:val="20"/>
                <w:szCs w:val="20"/>
                <w:lang w:eastAsia="zh-CN"/>
              </w:rPr>
            </w:pPr>
            <w:r w:rsidRPr="003512B6">
              <w:rPr>
                <w:b/>
                <w:bCs/>
                <w:color w:val="000000" w:themeColor="text1"/>
                <w:sz w:val="20"/>
                <w:szCs w:val="20"/>
                <w:lang w:eastAsia="zh-CN"/>
              </w:rPr>
              <w:t>104</w:t>
            </w:r>
            <w:r>
              <w:rPr>
                <w:b/>
                <w:bCs/>
                <w:color w:val="000000" w:themeColor="text1"/>
                <w:sz w:val="20"/>
                <w:szCs w:val="20"/>
                <w:lang w:eastAsia="zh-CN"/>
              </w:rPr>
              <w:t>,</w:t>
            </w:r>
            <w:r w:rsidRPr="003512B6">
              <w:rPr>
                <w:b/>
                <w:bCs/>
                <w:color w:val="000000" w:themeColor="text1"/>
                <w:sz w:val="20"/>
                <w:szCs w:val="20"/>
                <w:lang w:eastAsia="zh-CN"/>
              </w:rPr>
              <w:t>94</w:t>
            </w:r>
          </w:p>
        </w:tc>
      </w:tr>
      <w:tr w:rsidR="00B17A7D" w:rsidRPr="007E368E" w14:paraId="192A383A" w14:textId="77777777" w:rsidTr="00761547">
        <w:trPr>
          <w:trHeight w:val="20"/>
        </w:trPr>
        <w:tc>
          <w:tcPr>
            <w:tcW w:w="1061" w:type="pct"/>
            <w:tcBorders>
              <w:top w:val="single" w:sz="4" w:space="0" w:color="auto"/>
              <w:left w:val="single" w:sz="4" w:space="0" w:color="auto"/>
              <w:bottom w:val="single" w:sz="4" w:space="0" w:color="auto"/>
              <w:right w:val="single" w:sz="4" w:space="0" w:color="auto"/>
            </w:tcBorders>
            <w:noWrap/>
          </w:tcPr>
          <w:p w14:paraId="1D5B8E14" w14:textId="77777777" w:rsidR="00B17A7D" w:rsidRPr="00AD6E67" w:rsidRDefault="00B17A7D" w:rsidP="00761547">
            <w:pPr>
              <w:tabs>
                <w:tab w:val="left" w:pos="371"/>
              </w:tabs>
              <w:jc w:val="left"/>
              <w:rPr>
                <w:color w:val="000000" w:themeColor="text1"/>
                <w:sz w:val="20"/>
                <w:szCs w:val="20"/>
                <w:lang w:val="ru-RU" w:eastAsia="zh-CN"/>
              </w:rPr>
            </w:pPr>
            <w:r>
              <w:rPr>
                <w:color w:val="000000" w:themeColor="text1"/>
                <w:sz w:val="20"/>
                <w:szCs w:val="20"/>
                <w:lang w:val="ru-RU" w:eastAsia="zh-CN"/>
              </w:rPr>
              <w:t>ХПЗ</w:t>
            </w:r>
          </w:p>
        </w:tc>
        <w:tc>
          <w:tcPr>
            <w:tcW w:w="543" w:type="pct"/>
            <w:tcBorders>
              <w:top w:val="single" w:sz="4" w:space="0" w:color="auto"/>
              <w:left w:val="nil"/>
              <w:bottom w:val="single" w:sz="4" w:space="0" w:color="auto"/>
              <w:right w:val="single" w:sz="4" w:space="0" w:color="auto"/>
            </w:tcBorders>
            <w:noWrap/>
            <w:vAlign w:val="bottom"/>
          </w:tcPr>
          <w:p w14:paraId="5C664F55" w14:textId="77777777" w:rsidR="00B17A7D" w:rsidRPr="007E368E" w:rsidRDefault="00B17A7D" w:rsidP="00761547">
            <w:pPr>
              <w:jc w:val="right"/>
              <w:rPr>
                <w:color w:val="000000"/>
                <w:sz w:val="20"/>
                <w:szCs w:val="20"/>
                <w:lang w:eastAsia="zh-CN"/>
              </w:rPr>
            </w:pPr>
            <w:r w:rsidRPr="007E368E">
              <w:rPr>
                <w:color w:val="000000"/>
                <w:sz w:val="20"/>
                <w:szCs w:val="20"/>
                <w:lang w:eastAsia="zh-CN"/>
              </w:rPr>
              <w:t>52</w:t>
            </w:r>
            <w:r>
              <w:rPr>
                <w:color w:val="000000"/>
                <w:sz w:val="20"/>
                <w:szCs w:val="20"/>
                <w:lang w:eastAsia="zh-CN"/>
              </w:rPr>
              <w:t>,</w:t>
            </w:r>
            <w:r w:rsidRPr="007E368E">
              <w:rPr>
                <w:color w:val="000000"/>
                <w:sz w:val="20"/>
                <w:szCs w:val="20"/>
                <w:lang w:eastAsia="zh-CN"/>
              </w:rPr>
              <w:t>98</w:t>
            </w:r>
          </w:p>
        </w:tc>
        <w:tc>
          <w:tcPr>
            <w:tcW w:w="543" w:type="pct"/>
            <w:tcBorders>
              <w:top w:val="single" w:sz="4" w:space="0" w:color="auto"/>
              <w:left w:val="nil"/>
              <w:bottom w:val="single" w:sz="4" w:space="0" w:color="auto"/>
              <w:right w:val="single" w:sz="4" w:space="0" w:color="auto"/>
            </w:tcBorders>
            <w:noWrap/>
            <w:vAlign w:val="bottom"/>
          </w:tcPr>
          <w:p w14:paraId="5BFE6750" w14:textId="77777777" w:rsidR="00B17A7D" w:rsidRPr="007E368E" w:rsidRDefault="00B17A7D" w:rsidP="00761547">
            <w:pPr>
              <w:jc w:val="right"/>
              <w:rPr>
                <w:color w:val="000000"/>
                <w:sz w:val="20"/>
                <w:szCs w:val="20"/>
                <w:lang w:eastAsia="zh-CN"/>
              </w:rPr>
            </w:pPr>
            <w:r w:rsidRPr="007E368E">
              <w:rPr>
                <w:color w:val="000000"/>
                <w:sz w:val="20"/>
                <w:szCs w:val="20"/>
                <w:lang w:eastAsia="zh-CN"/>
              </w:rPr>
              <w:t>40</w:t>
            </w:r>
            <w:r>
              <w:rPr>
                <w:color w:val="000000"/>
                <w:sz w:val="20"/>
                <w:szCs w:val="20"/>
                <w:lang w:eastAsia="zh-CN"/>
              </w:rPr>
              <w:t>,</w:t>
            </w:r>
            <w:r w:rsidRPr="007E368E">
              <w:rPr>
                <w:color w:val="000000"/>
                <w:sz w:val="20"/>
                <w:szCs w:val="20"/>
                <w:lang w:eastAsia="zh-CN"/>
              </w:rPr>
              <w:t>87</w:t>
            </w:r>
          </w:p>
        </w:tc>
        <w:tc>
          <w:tcPr>
            <w:tcW w:w="543" w:type="pct"/>
            <w:tcBorders>
              <w:top w:val="single" w:sz="4" w:space="0" w:color="auto"/>
              <w:left w:val="nil"/>
              <w:bottom w:val="single" w:sz="4" w:space="0" w:color="auto"/>
              <w:right w:val="single" w:sz="4" w:space="0" w:color="auto"/>
            </w:tcBorders>
            <w:noWrap/>
            <w:vAlign w:val="bottom"/>
          </w:tcPr>
          <w:p w14:paraId="49CE566E" w14:textId="77777777" w:rsidR="00B17A7D" w:rsidRPr="007E368E" w:rsidRDefault="00B17A7D" w:rsidP="00761547">
            <w:pPr>
              <w:jc w:val="right"/>
              <w:rPr>
                <w:color w:val="000000"/>
                <w:sz w:val="20"/>
                <w:szCs w:val="20"/>
                <w:lang w:eastAsia="zh-CN"/>
              </w:rPr>
            </w:pPr>
            <w:r w:rsidRPr="007E368E">
              <w:rPr>
                <w:color w:val="000000"/>
                <w:sz w:val="20"/>
                <w:szCs w:val="20"/>
                <w:lang w:eastAsia="zh-CN"/>
              </w:rPr>
              <w:t>66</w:t>
            </w:r>
            <w:r>
              <w:rPr>
                <w:color w:val="000000"/>
                <w:sz w:val="20"/>
                <w:szCs w:val="20"/>
                <w:lang w:eastAsia="zh-CN"/>
              </w:rPr>
              <w:t>,</w:t>
            </w:r>
            <w:r w:rsidRPr="007E368E">
              <w:rPr>
                <w:color w:val="000000"/>
                <w:sz w:val="20"/>
                <w:szCs w:val="20"/>
                <w:lang w:eastAsia="zh-CN"/>
              </w:rPr>
              <w:t>17</w:t>
            </w:r>
          </w:p>
        </w:tc>
        <w:tc>
          <w:tcPr>
            <w:tcW w:w="473" w:type="pct"/>
            <w:tcBorders>
              <w:top w:val="single" w:sz="4" w:space="0" w:color="auto"/>
              <w:left w:val="nil"/>
              <w:bottom w:val="single" w:sz="4" w:space="0" w:color="auto"/>
              <w:right w:val="single" w:sz="4" w:space="0" w:color="auto"/>
            </w:tcBorders>
            <w:noWrap/>
            <w:vAlign w:val="bottom"/>
          </w:tcPr>
          <w:p w14:paraId="0BD6A928" w14:textId="77777777" w:rsidR="00B17A7D" w:rsidRPr="007E368E" w:rsidRDefault="00B17A7D" w:rsidP="00761547">
            <w:pPr>
              <w:jc w:val="right"/>
              <w:rPr>
                <w:color w:val="000000"/>
                <w:sz w:val="20"/>
                <w:szCs w:val="20"/>
                <w:lang w:eastAsia="zh-CN"/>
              </w:rPr>
            </w:pPr>
            <w:r w:rsidRPr="007E368E">
              <w:rPr>
                <w:color w:val="000000"/>
                <w:sz w:val="20"/>
                <w:szCs w:val="20"/>
                <w:lang w:eastAsia="zh-CN"/>
              </w:rPr>
              <w:t>39</w:t>
            </w:r>
            <w:r>
              <w:rPr>
                <w:color w:val="000000"/>
                <w:sz w:val="20"/>
                <w:szCs w:val="20"/>
                <w:lang w:eastAsia="zh-CN"/>
              </w:rPr>
              <w:t>,</w:t>
            </w:r>
            <w:r w:rsidRPr="007E368E">
              <w:rPr>
                <w:color w:val="000000"/>
                <w:sz w:val="20"/>
                <w:szCs w:val="20"/>
                <w:lang w:eastAsia="zh-CN"/>
              </w:rPr>
              <w:t>66</w:t>
            </w:r>
          </w:p>
        </w:tc>
        <w:tc>
          <w:tcPr>
            <w:tcW w:w="518" w:type="pct"/>
            <w:tcBorders>
              <w:top w:val="single" w:sz="4" w:space="0" w:color="auto"/>
              <w:left w:val="nil"/>
              <w:bottom w:val="single" w:sz="4" w:space="0" w:color="auto"/>
              <w:right w:val="single" w:sz="4" w:space="0" w:color="auto"/>
            </w:tcBorders>
            <w:noWrap/>
            <w:vAlign w:val="bottom"/>
          </w:tcPr>
          <w:p w14:paraId="45242C49" w14:textId="77777777" w:rsidR="00B17A7D" w:rsidRPr="007E368E" w:rsidRDefault="00B17A7D" w:rsidP="00761547">
            <w:pPr>
              <w:jc w:val="right"/>
              <w:rPr>
                <w:color w:val="000000"/>
                <w:sz w:val="20"/>
                <w:szCs w:val="20"/>
                <w:lang w:eastAsia="zh-CN"/>
              </w:rPr>
            </w:pPr>
            <w:r w:rsidRPr="007E368E">
              <w:rPr>
                <w:color w:val="000000"/>
                <w:sz w:val="20"/>
                <w:szCs w:val="20"/>
                <w:lang w:eastAsia="zh-CN"/>
              </w:rPr>
              <w:t>39</w:t>
            </w:r>
            <w:r>
              <w:rPr>
                <w:color w:val="000000"/>
                <w:sz w:val="20"/>
                <w:szCs w:val="20"/>
                <w:lang w:eastAsia="zh-CN"/>
              </w:rPr>
              <w:t>,</w:t>
            </w:r>
            <w:r w:rsidRPr="007E368E">
              <w:rPr>
                <w:color w:val="000000"/>
                <w:sz w:val="20"/>
                <w:szCs w:val="20"/>
                <w:lang w:eastAsia="zh-CN"/>
              </w:rPr>
              <w:t>90</w:t>
            </w:r>
          </w:p>
        </w:tc>
        <w:tc>
          <w:tcPr>
            <w:tcW w:w="518" w:type="pct"/>
            <w:tcBorders>
              <w:top w:val="single" w:sz="4" w:space="0" w:color="auto"/>
              <w:left w:val="nil"/>
              <w:bottom w:val="single" w:sz="4" w:space="0" w:color="auto"/>
              <w:right w:val="single" w:sz="4" w:space="0" w:color="auto"/>
            </w:tcBorders>
            <w:noWrap/>
            <w:vAlign w:val="bottom"/>
          </w:tcPr>
          <w:p w14:paraId="17C3D4AC" w14:textId="77777777" w:rsidR="00B17A7D" w:rsidRPr="007E368E" w:rsidRDefault="00B17A7D" w:rsidP="00761547">
            <w:pPr>
              <w:jc w:val="right"/>
              <w:rPr>
                <w:color w:val="000000"/>
                <w:sz w:val="20"/>
                <w:szCs w:val="20"/>
                <w:lang w:eastAsia="zh-CN"/>
              </w:rPr>
            </w:pPr>
            <w:r>
              <w:rPr>
                <w:color w:val="000000"/>
                <w:sz w:val="20"/>
                <w:szCs w:val="20"/>
                <w:lang w:eastAsia="zh-CN"/>
              </w:rPr>
              <w:t>20,6</w:t>
            </w:r>
          </w:p>
        </w:tc>
        <w:tc>
          <w:tcPr>
            <w:tcW w:w="799" w:type="pct"/>
            <w:tcBorders>
              <w:top w:val="single" w:sz="4" w:space="0" w:color="auto"/>
              <w:left w:val="nil"/>
              <w:bottom w:val="single" w:sz="4" w:space="0" w:color="auto"/>
              <w:right w:val="single" w:sz="4" w:space="0" w:color="auto"/>
            </w:tcBorders>
          </w:tcPr>
          <w:p w14:paraId="4EC29064" w14:textId="77777777" w:rsidR="00B17A7D" w:rsidRPr="007E368E" w:rsidRDefault="00B17A7D" w:rsidP="00761547">
            <w:pPr>
              <w:ind w:right="-16"/>
              <w:jc w:val="right"/>
              <w:rPr>
                <w:color w:val="000000"/>
                <w:sz w:val="20"/>
                <w:szCs w:val="20"/>
                <w:lang w:eastAsia="zh-CN"/>
              </w:rPr>
            </w:pPr>
            <w:r w:rsidRPr="007E368E">
              <w:rPr>
                <w:color w:val="000000"/>
                <w:sz w:val="20"/>
                <w:szCs w:val="20"/>
                <w:lang w:eastAsia="zh-CN"/>
              </w:rPr>
              <w:t>48</w:t>
            </w:r>
            <w:r>
              <w:rPr>
                <w:color w:val="000000"/>
                <w:sz w:val="20"/>
                <w:szCs w:val="20"/>
                <w:lang w:eastAsia="zh-CN"/>
              </w:rPr>
              <w:t>,</w:t>
            </w:r>
            <w:r w:rsidRPr="007E368E">
              <w:rPr>
                <w:color w:val="000000"/>
                <w:sz w:val="20"/>
                <w:szCs w:val="20"/>
                <w:lang w:eastAsia="zh-CN"/>
              </w:rPr>
              <w:t>90</w:t>
            </w:r>
            <w:r w:rsidRPr="00B33315">
              <w:rPr>
                <w:color w:val="000000"/>
                <w:sz w:val="20"/>
                <w:szCs w:val="20"/>
                <w:vertAlign w:val="superscript"/>
                <w:lang w:eastAsia="zh-CN"/>
              </w:rPr>
              <w:t>*</w:t>
            </w:r>
          </w:p>
        </w:tc>
      </w:tr>
      <w:tr w:rsidR="00B17A7D" w:rsidRPr="003512B6" w14:paraId="1760FE40" w14:textId="77777777" w:rsidTr="00761547">
        <w:trPr>
          <w:trHeight w:val="20"/>
        </w:trPr>
        <w:tc>
          <w:tcPr>
            <w:tcW w:w="1061" w:type="pct"/>
            <w:tcBorders>
              <w:top w:val="single" w:sz="4" w:space="0" w:color="auto"/>
              <w:left w:val="single" w:sz="4" w:space="0" w:color="auto"/>
              <w:bottom w:val="single" w:sz="4" w:space="0" w:color="auto"/>
              <w:right w:val="single" w:sz="4" w:space="0" w:color="auto"/>
            </w:tcBorders>
            <w:noWrap/>
          </w:tcPr>
          <w:p w14:paraId="03BBD221" w14:textId="77777777" w:rsidR="00B17A7D" w:rsidRPr="003512B6" w:rsidRDefault="00B17A7D" w:rsidP="00761547">
            <w:pPr>
              <w:tabs>
                <w:tab w:val="left" w:pos="371"/>
              </w:tabs>
              <w:jc w:val="left"/>
              <w:rPr>
                <w:b/>
                <w:bCs/>
                <w:color w:val="000000" w:themeColor="text1"/>
                <w:sz w:val="20"/>
                <w:szCs w:val="20"/>
                <w:lang w:eastAsia="zh-CN"/>
              </w:rPr>
            </w:pPr>
            <w:r>
              <w:rPr>
                <w:b/>
                <w:bCs/>
                <w:color w:val="000000" w:themeColor="text1"/>
                <w:sz w:val="20"/>
                <w:szCs w:val="20"/>
                <w:lang w:val="ru-RU" w:eastAsia="zh-CN"/>
              </w:rPr>
              <w:t>Всего</w:t>
            </w:r>
            <w:r w:rsidRPr="003512B6">
              <w:rPr>
                <w:b/>
                <w:bCs/>
                <w:color w:val="000000" w:themeColor="text1"/>
                <w:sz w:val="20"/>
                <w:szCs w:val="20"/>
                <w:lang w:eastAsia="zh-CN"/>
              </w:rPr>
              <w:t xml:space="preserve"> </w:t>
            </w:r>
          </w:p>
        </w:tc>
        <w:tc>
          <w:tcPr>
            <w:tcW w:w="543" w:type="pct"/>
            <w:tcBorders>
              <w:top w:val="single" w:sz="4" w:space="0" w:color="auto"/>
              <w:left w:val="single" w:sz="4" w:space="0" w:color="auto"/>
              <w:bottom w:val="single" w:sz="4" w:space="0" w:color="auto"/>
              <w:right w:val="single" w:sz="4" w:space="0" w:color="auto"/>
            </w:tcBorders>
            <w:noWrap/>
          </w:tcPr>
          <w:p w14:paraId="5778F349" w14:textId="77777777" w:rsidR="00B17A7D" w:rsidRPr="003512B6" w:rsidRDefault="00B17A7D" w:rsidP="00761547">
            <w:pPr>
              <w:jc w:val="right"/>
              <w:rPr>
                <w:b/>
                <w:bCs/>
                <w:color w:val="000000" w:themeColor="text1"/>
                <w:sz w:val="20"/>
                <w:szCs w:val="20"/>
                <w:lang w:eastAsia="zh-CN"/>
              </w:rPr>
            </w:pPr>
            <w:r w:rsidRPr="003512B6">
              <w:rPr>
                <w:b/>
                <w:bCs/>
                <w:color w:val="000000" w:themeColor="text1"/>
                <w:sz w:val="20"/>
                <w:szCs w:val="20"/>
              </w:rPr>
              <w:t>156</w:t>
            </w:r>
            <w:r>
              <w:rPr>
                <w:b/>
                <w:bCs/>
                <w:color w:val="000000" w:themeColor="text1"/>
                <w:sz w:val="20"/>
                <w:szCs w:val="20"/>
              </w:rPr>
              <w:t>,</w:t>
            </w:r>
            <w:r w:rsidRPr="003512B6">
              <w:rPr>
                <w:b/>
                <w:bCs/>
                <w:color w:val="000000" w:themeColor="text1"/>
                <w:sz w:val="20"/>
                <w:szCs w:val="20"/>
              </w:rPr>
              <w:t>75</w:t>
            </w:r>
          </w:p>
        </w:tc>
        <w:tc>
          <w:tcPr>
            <w:tcW w:w="543" w:type="pct"/>
            <w:tcBorders>
              <w:top w:val="single" w:sz="4" w:space="0" w:color="auto"/>
              <w:left w:val="nil"/>
              <w:bottom w:val="single" w:sz="4" w:space="0" w:color="auto"/>
              <w:right w:val="single" w:sz="4" w:space="0" w:color="auto"/>
            </w:tcBorders>
            <w:noWrap/>
          </w:tcPr>
          <w:p w14:paraId="561A134E" w14:textId="77777777" w:rsidR="00B17A7D" w:rsidRPr="003512B6" w:rsidRDefault="00B17A7D" w:rsidP="00761547">
            <w:pPr>
              <w:jc w:val="right"/>
              <w:rPr>
                <w:b/>
                <w:bCs/>
                <w:color w:val="000000" w:themeColor="text1"/>
                <w:sz w:val="20"/>
                <w:szCs w:val="20"/>
                <w:lang w:eastAsia="zh-CN"/>
              </w:rPr>
            </w:pPr>
            <w:r w:rsidRPr="003512B6">
              <w:rPr>
                <w:b/>
                <w:bCs/>
                <w:color w:val="000000" w:themeColor="text1"/>
                <w:sz w:val="20"/>
                <w:szCs w:val="20"/>
              </w:rPr>
              <w:t>145</w:t>
            </w:r>
            <w:r>
              <w:rPr>
                <w:b/>
                <w:bCs/>
                <w:color w:val="000000" w:themeColor="text1"/>
                <w:sz w:val="20"/>
                <w:szCs w:val="20"/>
              </w:rPr>
              <w:t>,</w:t>
            </w:r>
            <w:r w:rsidRPr="003512B6">
              <w:rPr>
                <w:b/>
                <w:bCs/>
                <w:color w:val="000000" w:themeColor="text1"/>
                <w:sz w:val="20"/>
                <w:szCs w:val="20"/>
              </w:rPr>
              <w:t>34</w:t>
            </w:r>
          </w:p>
        </w:tc>
        <w:tc>
          <w:tcPr>
            <w:tcW w:w="543" w:type="pct"/>
            <w:tcBorders>
              <w:top w:val="single" w:sz="4" w:space="0" w:color="auto"/>
              <w:left w:val="nil"/>
              <w:bottom w:val="single" w:sz="4" w:space="0" w:color="auto"/>
              <w:right w:val="single" w:sz="4" w:space="0" w:color="auto"/>
            </w:tcBorders>
            <w:noWrap/>
          </w:tcPr>
          <w:p w14:paraId="416384BB" w14:textId="77777777" w:rsidR="00B17A7D" w:rsidRPr="003512B6" w:rsidRDefault="00B17A7D" w:rsidP="00761547">
            <w:pPr>
              <w:jc w:val="right"/>
              <w:rPr>
                <w:b/>
                <w:bCs/>
                <w:color w:val="000000" w:themeColor="text1"/>
                <w:sz w:val="20"/>
                <w:szCs w:val="20"/>
                <w:lang w:eastAsia="zh-CN"/>
              </w:rPr>
            </w:pPr>
            <w:r w:rsidRPr="003512B6">
              <w:rPr>
                <w:b/>
                <w:bCs/>
                <w:color w:val="000000" w:themeColor="text1"/>
                <w:sz w:val="20"/>
                <w:szCs w:val="20"/>
              </w:rPr>
              <w:t>172</w:t>
            </w:r>
            <w:r>
              <w:rPr>
                <w:b/>
                <w:bCs/>
                <w:color w:val="000000" w:themeColor="text1"/>
                <w:sz w:val="20"/>
                <w:szCs w:val="20"/>
              </w:rPr>
              <w:t>,</w:t>
            </w:r>
            <w:r w:rsidRPr="003512B6">
              <w:rPr>
                <w:b/>
                <w:bCs/>
                <w:color w:val="000000" w:themeColor="text1"/>
                <w:sz w:val="20"/>
                <w:szCs w:val="20"/>
              </w:rPr>
              <w:t>76</w:t>
            </w:r>
          </w:p>
        </w:tc>
        <w:tc>
          <w:tcPr>
            <w:tcW w:w="473" w:type="pct"/>
            <w:tcBorders>
              <w:top w:val="single" w:sz="4" w:space="0" w:color="auto"/>
              <w:left w:val="nil"/>
              <w:bottom w:val="single" w:sz="4" w:space="0" w:color="auto"/>
              <w:right w:val="single" w:sz="4" w:space="0" w:color="auto"/>
            </w:tcBorders>
            <w:noWrap/>
          </w:tcPr>
          <w:p w14:paraId="21E7DB45" w14:textId="77777777" w:rsidR="00B17A7D" w:rsidRPr="003512B6" w:rsidRDefault="00B17A7D" w:rsidP="00761547">
            <w:pPr>
              <w:jc w:val="right"/>
              <w:rPr>
                <w:b/>
                <w:bCs/>
                <w:color w:val="000000" w:themeColor="text1"/>
                <w:sz w:val="20"/>
                <w:szCs w:val="20"/>
                <w:lang w:eastAsia="zh-CN"/>
              </w:rPr>
            </w:pPr>
            <w:r w:rsidRPr="003512B6">
              <w:rPr>
                <w:b/>
                <w:bCs/>
                <w:color w:val="000000" w:themeColor="text1"/>
                <w:sz w:val="20"/>
                <w:szCs w:val="20"/>
              </w:rPr>
              <w:t>160</w:t>
            </w:r>
            <w:r>
              <w:rPr>
                <w:b/>
                <w:bCs/>
                <w:color w:val="000000" w:themeColor="text1"/>
                <w:sz w:val="20"/>
                <w:szCs w:val="20"/>
              </w:rPr>
              <w:t>,</w:t>
            </w:r>
            <w:r w:rsidRPr="003512B6">
              <w:rPr>
                <w:b/>
                <w:bCs/>
                <w:color w:val="000000" w:themeColor="text1"/>
                <w:sz w:val="20"/>
                <w:szCs w:val="20"/>
              </w:rPr>
              <w:t>15</w:t>
            </w:r>
          </w:p>
        </w:tc>
        <w:tc>
          <w:tcPr>
            <w:tcW w:w="518" w:type="pct"/>
            <w:tcBorders>
              <w:top w:val="single" w:sz="4" w:space="0" w:color="auto"/>
              <w:left w:val="nil"/>
              <w:bottom w:val="single" w:sz="4" w:space="0" w:color="auto"/>
              <w:right w:val="single" w:sz="4" w:space="0" w:color="auto"/>
            </w:tcBorders>
            <w:noWrap/>
          </w:tcPr>
          <w:p w14:paraId="56D397AB" w14:textId="77777777" w:rsidR="00B17A7D" w:rsidRPr="003512B6" w:rsidRDefault="00B17A7D" w:rsidP="00761547">
            <w:pPr>
              <w:jc w:val="right"/>
              <w:rPr>
                <w:b/>
                <w:bCs/>
                <w:color w:val="000000" w:themeColor="text1"/>
                <w:sz w:val="20"/>
                <w:szCs w:val="20"/>
                <w:lang w:eastAsia="zh-CN"/>
              </w:rPr>
            </w:pPr>
            <w:r w:rsidRPr="003512B6">
              <w:rPr>
                <w:b/>
                <w:bCs/>
                <w:color w:val="000000" w:themeColor="text1"/>
                <w:sz w:val="20"/>
                <w:szCs w:val="20"/>
              </w:rPr>
              <w:t>200</w:t>
            </w:r>
            <w:r>
              <w:rPr>
                <w:b/>
                <w:bCs/>
                <w:color w:val="000000" w:themeColor="text1"/>
                <w:sz w:val="20"/>
                <w:szCs w:val="20"/>
              </w:rPr>
              <w:t>,</w:t>
            </w:r>
            <w:r w:rsidRPr="003512B6">
              <w:rPr>
                <w:b/>
                <w:bCs/>
                <w:color w:val="000000" w:themeColor="text1"/>
                <w:sz w:val="20"/>
                <w:szCs w:val="20"/>
              </w:rPr>
              <w:t>08</w:t>
            </w:r>
          </w:p>
        </w:tc>
        <w:tc>
          <w:tcPr>
            <w:tcW w:w="518" w:type="pct"/>
            <w:tcBorders>
              <w:top w:val="single" w:sz="4" w:space="0" w:color="auto"/>
              <w:left w:val="nil"/>
              <w:bottom w:val="single" w:sz="4" w:space="0" w:color="auto"/>
              <w:right w:val="single" w:sz="4" w:space="0" w:color="auto"/>
            </w:tcBorders>
            <w:noWrap/>
          </w:tcPr>
          <w:p w14:paraId="0E6E5E68" w14:textId="77777777" w:rsidR="00B17A7D" w:rsidRPr="003512B6" w:rsidRDefault="00B17A7D" w:rsidP="00761547">
            <w:pPr>
              <w:jc w:val="right"/>
              <w:rPr>
                <w:b/>
                <w:bCs/>
                <w:color w:val="000000" w:themeColor="text1"/>
                <w:sz w:val="20"/>
                <w:szCs w:val="20"/>
                <w:lang w:eastAsia="zh-CN"/>
              </w:rPr>
            </w:pPr>
            <w:r w:rsidRPr="003512B6">
              <w:rPr>
                <w:b/>
                <w:bCs/>
                <w:color w:val="000000" w:themeColor="text1"/>
                <w:sz w:val="20"/>
                <w:szCs w:val="20"/>
              </w:rPr>
              <w:t>173</w:t>
            </w:r>
            <w:r>
              <w:rPr>
                <w:b/>
                <w:bCs/>
                <w:color w:val="000000" w:themeColor="text1"/>
                <w:sz w:val="20"/>
                <w:szCs w:val="20"/>
              </w:rPr>
              <w:t>,</w:t>
            </w:r>
            <w:r w:rsidRPr="003512B6">
              <w:rPr>
                <w:b/>
                <w:bCs/>
                <w:color w:val="000000" w:themeColor="text1"/>
                <w:sz w:val="20"/>
                <w:szCs w:val="20"/>
              </w:rPr>
              <w:t>84</w:t>
            </w:r>
          </w:p>
        </w:tc>
        <w:tc>
          <w:tcPr>
            <w:tcW w:w="799" w:type="pct"/>
            <w:tcBorders>
              <w:top w:val="single" w:sz="4" w:space="0" w:color="auto"/>
              <w:left w:val="nil"/>
              <w:bottom w:val="single" w:sz="4" w:space="0" w:color="auto"/>
              <w:right w:val="single" w:sz="4" w:space="0" w:color="auto"/>
            </w:tcBorders>
          </w:tcPr>
          <w:p w14:paraId="3B2862BF" w14:textId="77777777" w:rsidR="00B17A7D" w:rsidRPr="003512B6" w:rsidRDefault="00B17A7D" w:rsidP="00761547">
            <w:pPr>
              <w:ind w:right="39"/>
              <w:jc w:val="right"/>
              <w:rPr>
                <w:b/>
                <w:bCs/>
                <w:color w:val="000000" w:themeColor="text1"/>
                <w:sz w:val="20"/>
                <w:szCs w:val="20"/>
                <w:lang w:eastAsia="zh-CN"/>
              </w:rPr>
            </w:pPr>
            <w:r w:rsidRPr="003512B6">
              <w:rPr>
                <w:b/>
                <w:bCs/>
                <w:color w:val="000000" w:themeColor="text1"/>
                <w:sz w:val="20"/>
                <w:szCs w:val="20"/>
              </w:rPr>
              <w:t>153</w:t>
            </w:r>
            <w:r>
              <w:rPr>
                <w:b/>
                <w:bCs/>
                <w:color w:val="000000" w:themeColor="text1"/>
                <w:sz w:val="20"/>
                <w:szCs w:val="20"/>
              </w:rPr>
              <w:t>,</w:t>
            </w:r>
            <w:r w:rsidRPr="003512B6">
              <w:rPr>
                <w:b/>
                <w:bCs/>
                <w:color w:val="000000" w:themeColor="text1"/>
                <w:sz w:val="20"/>
                <w:szCs w:val="20"/>
              </w:rPr>
              <w:t>8</w:t>
            </w:r>
            <w:r>
              <w:rPr>
                <w:b/>
                <w:bCs/>
                <w:color w:val="000000" w:themeColor="text1"/>
                <w:sz w:val="20"/>
                <w:szCs w:val="20"/>
              </w:rPr>
              <w:t>4</w:t>
            </w:r>
          </w:p>
        </w:tc>
      </w:tr>
    </w:tbl>
    <w:p w14:paraId="7F068DF3" w14:textId="77777777" w:rsidR="00B17A7D" w:rsidRPr="00216407" w:rsidRDefault="00B17A7D" w:rsidP="00B17A7D">
      <w:pPr>
        <w:pStyle w:val="Heading1"/>
        <w:numPr>
          <w:ilvl w:val="0"/>
          <w:numId w:val="0"/>
        </w:numPr>
        <w:rPr>
          <w:sz w:val="18"/>
          <w:szCs w:val="18"/>
          <w:lang w:val="ru-RU"/>
        </w:rPr>
      </w:pPr>
      <w:r w:rsidRPr="00216407">
        <w:rPr>
          <w:sz w:val="18"/>
          <w:szCs w:val="18"/>
          <w:lang w:val="ru-RU"/>
        </w:rPr>
        <w:t xml:space="preserve">* </w:t>
      </w:r>
      <w:r>
        <w:rPr>
          <w:sz w:val="18"/>
          <w:szCs w:val="18"/>
          <w:lang w:val="ru-RU"/>
        </w:rPr>
        <w:t>Утверждено</w:t>
      </w:r>
      <w:r w:rsidRPr="00216407">
        <w:rPr>
          <w:sz w:val="18"/>
          <w:szCs w:val="18"/>
          <w:lang w:val="ru-RU"/>
        </w:rPr>
        <w:t xml:space="preserve"> </w:t>
      </w:r>
      <w:r>
        <w:rPr>
          <w:sz w:val="18"/>
          <w:szCs w:val="18"/>
          <w:lang w:val="ru-RU"/>
        </w:rPr>
        <w:t>на</w:t>
      </w:r>
      <w:r w:rsidRPr="00216407">
        <w:rPr>
          <w:sz w:val="18"/>
          <w:szCs w:val="18"/>
          <w:lang w:val="ru-RU"/>
        </w:rPr>
        <w:t xml:space="preserve"> 9</w:t>
      </w:r>
      <w:r>
        <w:rPr>
          <w:sz w:val="18"/>
          <w:szCs w:val="18"/>
          <w:lang w:val="ru-RU"/>
        </w:rPr>
        <w:t>5-м совещании</w:t>
      </w:r>
      <w:r w:rsidRPr="00216407">
        <w:rPr>
          <w:sz w:val="18"/>
          <w:szCs w:val="18"/>
          <w:lang w:val="ru-RU"/>
        </w:rPr>
        <w:t>.</w:t>
      </w:r>
    </w:p>
    <w:p w14:paraId="3980A607" w14:textId="77777777" w:rsidR="00B17A7D" w:rsidRPr="00C070A5" w:rsidRDefault="00B17A7D" w:rsidP="00B17A7D">
      <w:pPr>
        <w:pStyle w:val="Heading1"/>
        <w:numPr>
          <w:ilvl w:val="0"/>
          <w:numId w:val="1"/>
        </w:numPr>
        <w:rPr>
          <w:lang w:val="ru-RU"/>
        </w:rPr>
      </w:pPr>
      <w:r w:rsidRPr="00C070A5">
        <w:rPr>
          <w:lang w:val="ru-RU"/>
        </w:rPr>
        <w:t xml:space="preserve">Рассматривалось несколько альтернативных технологий. Хладагент </w:t>
      </w:r>
      <w:r w:rsidRPr="00C070A5">
        <w:t>R</w:t>
      </w:r>
      <w:r w:rsidRPr="00C070A5">
        <w:rPr>
          <w:lang w:val="ru-RU"/>
        </w:rPr>
        <w:t xml:space="preserve">-290 имеет низкий показатель ПГП, но сложен в работе из-за своей повышенной воспламеняемости, что усложняет проектирование, производство и обслуживание оборудования. Он может быть подходящим для небольших сплит-систем; однако опыт применения этой технологии ограничен. В Нигерии пока отсутствуют необходимые стандарты безопасности, технические специалисты, прошедшие обучение и сертификацию для работы с легковоспламеняющимися хладагентами, а также принятие широким кругом конечных пользователей легковоспламеняющихся хладагентов. Поскольку ГФУ-32 имеет ПГП равный 675, широко используется во всем мире, обладает низкой воспламеняемостью и обеспечивает более высокую эффективность и производительность, чем </w:t>
      </w:r>
      <w:r w:rsidRPr="00C070A5">
        <w:t>R</w:t>
      </w:r>
      <w:r w:rsidRPr="00C070A5">
        <w:rPr>
          <w:lang w:val="ru-RU"/>
        </w:rPr>
        <w:t>-410</w:t>
      </w:r>
      <w:r w:rsidRPr="00C070A5">
        <w:t>A</w:t>
      </w:r>
      <w:r w:rsidRPr="00C070A5">
        <w:rPr>
          <w:lang w:val="ru-RU"/>
        </w:rPr>
        <w:t xml:space="preserve">, в рамках проекта </w:t>
      </w:r>
      <w:r w:rsidRPr="00C070A5">
        <w:rPr>
          <w:lang w:val="ru-RU"/>
        </w:rPr>
        <w:lastRenderedPageBreak/>
        <w:t xml:space="preserve">предлагается сначала перевести две производственные линии с </w:t>
      </w:r>
      <w:r w:rsidRPr="00C070A5">
        <w:t>R</w:t>
      </w:r>
      <w:r w:rsidRPr="00C070A5">
        <w:rPr>
          <w:lang w:val="ru-RU"/>
        </w:rPr>
        <w:t>-410</w:t>
      </w:r>
      <w:r w:rsidRPr="00C070A5">
        <w:t>A</w:t>
      </w:r>
      <w:r w:rsidRPr="00C070A5">
        <w:rPr>
          <w:lang w:val="ru-RU"/>
        </w:rPr>
        <w:t xml:space="preserve"> на</w:t>
      </w:r>
      <w:r>
        <w:rPr>
          <w:lang w:val="ru-RU"/>
        </w:rPr>
        <w:t> </w:t>
      </w:r>
      <w:r w:rsidRPr="00C070A5">
        <w:rPr>
          <w:lang w:val="ru-RU"/>
        </w:rPr>
        <w:t xml:space="preserve">ГФУ-32, а затем, </w:t>
      </w:r>
      <w:bookmarkStart w:id="23" w:name="_Hlk232025512"/>
      <w:r w:rsidRPr="00C070A5">
        <w:rPr>
          <w:lang w:val="ru-RU"/>
        </w:rPr>
        <w:t>когда системы и инфраструктура будут готовы к безопасному и полному внедрению легковоспламеняющегося хладагента</w:t>
      </w:r>
      <w:bookmarkEnd w:id="23"/>
      <w:r w:rsidRPr="00C070A5">
        <w:rPr>
          <w:lang w:val="ru-RU"/>
        </w:rPr>
        <w:t xml:space="preserve">, перейти на </w:t>
      </w:r>
      <w:r w:rsidRPr="00C070A5">
        <w:t>R</w:t>
      </w:r>
      <w:r w:rsidRPr="00C070A5">
        <w:rPr>
          <w:lang w:val="ru-RU"/>
        </w:rPr>
        <w:t>-290.</w:t>
      </w:r>
    </w:p>
    <w:p w14:paraId="176E3309" w14:textId="77777777" w:rsidR="00B17A7D" w:rsidRPr="00201C83" w:rsidRDefault="00B17A7D" w:rsidP="00B17A7D">
      <w:pPr>
        <w:pStyle w:val="Heading1"/>
        <w:numPr>
          <w:ilvl w:val="0"/>
          <w:numId w:val="1"/>
        </w:numPr>
        <w:rPr>
          <w:lang w:val="ru-RU"/>
        </w:rPr>
      </w:pPr>
      <w:r w:rsidRPr="00201C83">
        <w:rPr>
          <w:lang w:val="ru-RU"/>
        </w:rPr>
        <w:t xml:space="preserve">Основные этапы производства включают распаковку наружного блока в комплекте для крупноузловой или мелкоузловой сборки, установку компрессора и труб, пайку, подключение электропроводки, вакуумирование, заправку хладагентом, проверку герметичности, проверку работоспособности и упаковку готовой продукции. Дополнительные капитальные </w:t>
      </w:r>
      <w:r>
        <w:rPr>
          <w:lang w:val="ru-RU"/>
        </w:rPr>
        <w:t>расходы</w:t>
      </w:r>
      <w:r w:rsidRPr="00201C83">
        <w:rPr>
          <w:lang w:val="ru-RU"/>
        </w:rPr>
        <w:t xml:space="preserve"> (ДК</w:t>
      </w:r>
      <w:r>
        <w:rPr>
          <w:lang w:val="ru-RU"/>
        </w:rPr>
        <w:t>Р</w:t>
      </w:r>
      <w:r w:rsidRPr="00201C83">
        <w:rPr>
          <w:lang w:val="ru-RU"/>
        </w:rPr>
        <w:t xml:space="preserve">) на переоборудование включают замену </w:t>
      </w:r>
      <w:r>
        <w:rPr>
          <w:lang w:val="ru-RU"/>
        </w:rPr>
        <w:t>имеющегося</w:t>
      </w:r>
      <w:r w:rsidRPr="00201C83">
        <w:rPr>
          <w:lang w:val="ru-RU"/>
        </w:rPr>
        <w:t xml:space="preserve"> оборудования (такого как устройства для заправки хладагентом, детекторы утечек и оборудование для проверки работоспособности) наряду с установкой резервуаров для хранения хладагента, а также систем обнаружения утечек и</w:t>
      </w:r>
      <w:r>
        <w:rPr>
          <w:lang w:val="ru-RU"/>
        </w:rPr>
        <w:t> </w:t>
      </w:r>
      <w:r w:rsidRPr="00201C83">
        <w:rPr>
          <w:lang w:val="ru-RU"/>
        </w:rPr>
        <w:t>вентиляции для безопасн</w:t>
      </w:r>
      <w:r>
        <w:rPr>
          <w:lang w:val="ru-RU"/>
        </w:rPr>
        <w:t>ой</w:t>
      </w:r>
      <w:r w:rsidRPr="00201C83">
        <w:rPr>
          <w:lang w:val="ru-RU"/>
        </w:rPr>
        <w:t xml:space="preserve"> работы с легковоспламеняющимися хладагентами.</w:t>
      </w:r>
    </w:p>
    <w:p w14:paraId="79A8A799" w14:textId="77777777" w:rsidR="00B17A7D" w:rsidRPr="006E5DCE" w:rsidRDefault="00B17A7D" w:rsidP="00B17A7D">
      <w:pPr>
        <w:pStyle w:val="Heading1"/>
        <w:numPr>
          <w:ilvl w:val="0"/>
          <w:numId w:val="1"/>
        </w:numPr>
        <w:rPr>
          <w:lang w:val="ru-RU"/>
        </w:rPr>
      </w:pPr>
      <w:r w:rsidRPr="006E5DCE">
        <w:rPr>
          <w:lang w:val="ru-RU"/>
        </w:rPr>
        <w:t xml:space="preserve">Как показано в таблице 21, общая сумма средств, запрашиваемая </w:t>
      </w:r>
      <w:r>
        <w:rPr>
          <w:lang w:val="ru-RU"/>
        </w:rPr>
        <w:t>для</w:t>
      </w:r>
      <w:r w:rsidRPr="006E5DCE">
        <w:rPr>
          <w:lang w:val="ru-RU"/>
        </w:rPr>
        <w:t xml:space="preserve"> переоборудовани</w:t>
      </w:r>
      <w:r>
        <w:rPr>
          <w:lang w:val="ru-RU"/>
        </w:rPr>
        <w:t>я</w:t>
      </w:r>
      <w:r w:rsidRPr="006E5DCE">
        <w:rPr>
          <w:lang w:val="ru-RU"/>
        </w:rPr>
        <w:t xml:space="preserve"> двух линий по производству кондиционеров, составляет 1 411 344 долл. США, что позволит сократить потребление </w:t>
      </w:r>
      <w:r w:rsidRPr="006E5DCE">
        <w:t>R</w:t>
      </w:r>
      <w:r w:rsidRPr="006E5DCE">
        <w:rPr>
          <w:lang w:val="ru-RU"/>
        </w:rPr>
        <w:t>-410</w:t>
      </w:r>
      <w:r w:rsidRPr="006E5DCE">
        <w:t>A</w:t>
      </w:r>
      <w:r w:rsidRPr="006E5DCE">
        <w:rPr>
          <w:lang w:val="ru-RU"/>
        </w:rPr>
        <w:t xml:space="preserve"> на 104,95 мт со </w:t>
      </w:r>
      <w:r w:rsidRPr="005347A2">
        <w:rPr>
          <w:lang w:val="ru-RU"/>
        </w:rPr>
        <w:t>средним показателем эффективности</w:t>
      </w:r>
      <w:r>
        <w:rPr>
          <w:lang w:val="ru-RU"/>
        </w:rPr>
        <w:t xml:space="preserve"> затрат в </w:t>
      </w:r>
      <w:r w:rsidRPr="006E5DCE">
        <w:rPr>
          <w:lang w:val="ru-RU"/>
        </w:rPr>
        <w:t>13,45</w:t>
      </w:r>
      <w:r>
        <w:rPr>
          <w:lang w:val="ru-RU"/>
        </w:rPr>
        <w:t> </w:t>
      </w:r>
      <w:r w:rsidRPr="006E5DCE">
        <w:rPr>
          <w:lang w:val="ru-RU"/>
        </w:rPr>
        <w:t>долл.</w:t>
      </w:r>
      <w:r>
        <w:rPr>
          <w:lang w:val="ru-RU"/>
        </w:rPr>
        <w:t> </w:t>
      </w:r>
      <w:r w:rsidRPr="006E5DCE">
        <w:rPr>
          <w:lang w:val="ru-RU"/>
        </w:rPr>
        <w:t>США/кг, как указано в первоначально представленном документе.</w:t>
      </w:r>
    </w:p>
    <w:p w14:paraId="563295C9" w14:textId="77777777" w:rsidR="00B17A7D" w:rsidRPr="006E5DCE" w:rsidRDefault="00B17A7D" w:rsidP="00B17A7D">
      <w:pPr>
        <w:keepNext/>
        <w:rPr>
          <w:b/>
          <w:bCs/>
          <w:lang w:val="ru-RU"/>
        </w:rPr>
      </w:pPr>
      <w:r>
        <w:rPr>
          <w:b/>
          <w:bCs/>
          <w:lang w:val="ru-RU"/>
        </w:rPr>
        <w:t>Таблица</w:t>
      </w:r>
      <w:r w:rsidRPr="004A4150">
        <w:rPr>
          <w:b/>
          <w:bCs/>
        </w:rPr>
        <w:t> </w:t>
      </w:r>
      <w:r w:rsidRPr="001C4F79">
        <w:rPr>
          <w:b/>
          <w:bCs/>
          <w:lang w:val="ru-RU"/>
        </w:rPr>
        <w:t xml:space="preserve">21. </w:t>
      </w:r>
      <w:r w:rsidRPr="006E5DCE">
        <w:rPr>
          <w:b/>
          <w:bCs/>
          <w:lang w:val="ru-RU"/>
        </w:rPr>
        <w:t>Предлагаемые затраты на переоборудование предприятий</w:t>
      </w:r>
      <w:r>
        <w:rPr>
          <w:b/>
          <w:bCs/>
          <w:lang w:val="ru-RU"/>
        </w:rPr>
        <w:t xml:space="preserve"> </w:t>
      </w:r>
      <w:r w:rsidRPr="006E5DCE">
        <w:rPr>
          <w:b/>
          <w:bCs/>
          <w:lang w:val="ru-RU"/>
        </w:rPr>
        <w:t xml:space="preserve">«СИМС» </w:t>
      </w:r>
      <w:r>
        <w:rPr>
          <w:b/>
          <w:bCs/>
          <w:lang w:val="ru-RU"/>
        </w:rPr>
        <w:t>и </w:t>
      </w:r>
      <w:r w:rsidRPr="006E5DCE">
        <w:rPr>
          <w:b/>
          <w:bCs/>
          <w:lang w:val="ru-RU"/>
        </w:rPr>
        <w:t>«Кэр Глобал», производящих кондиционеры для жилых помещений</w:t>
      </w:r>
      <w:r>
        <w:rPr>
          <w:b/>
          <w:bCs/>
          <w:lang w:val="ru-RU"/>
        </w:rPr>
        <w:t xml:space="preserve"> </w:t>
      </w:r>
      <w:r w:rsidRPr="006E5DCE">
        <w:rPr>
          <w:b/>
          <w:bCs/>
          <w:lang w:val="ru-RU"/>
        </w:rPr>
        <w:t>(в</w:t>
      </w:r>
      <w:r>
        <w:rPr>
          <w:b/>
          <w:bCs/>
          <w:lang w:val="ru-RU"/>
        </w:rPr>
        <w:t> </w:t>
      </w:r>
      <w:r w:rsidRPr="006E5DCE">
        <w:rPr>
          <w:b/>
          <w:bCs/>
          <w:lang w:val="ru-RU"/>
        </w:rPr>
        <w:t>долл. США)</w:t>
      </w:r>
    </w:p>
    <w:tbl>
      <w:tblPr>
        <w:tblW w:w="5016" w:type="pct"/>
        <w:tblLayout w:type="fixed"/>
        <w:tblLook w:val="04A0" w:firstRow="1" w:lastRow="0" w:firstColumn="1" w:lastColumn="0" w:noHBand="0" w:noVBand="1"/>
      </w:tblPr>
      <w:tblGrid>
        <w:gridCol w:w="6057"/>
        <w:gridCol w:w="94"/>
        <w:gridCol w:w="790"/>
        <w:gridCol w:w="1276"/>
        <w:gridCol w:w="1163"/>
      </w:tblGrid>
      <w:tr w:rsidR="00B17A7D" w:rsidRPr="002064D4" w14:paraId="473839FB" w14:textId="77777777" w:rsidTr="00761547">
        <w:trPr>
          <w:trHeight w:val="29"/>
          <w:tblHeader/>
        </w:trPr>
        <w:tc>
          <w:tcPr>
            <w:tcW w:w="3229" w:type="pct"/>
            <w:tcBorders>
              <w:top w:val="single" w:sz="4" w:space="0" w:color="auto"/>
              <w:left w:val="single" w:sz="4" w:space="0" w:color="auto"/>
              <w:bottom w:val="single" w:sz="4" w:space="0" w:color="auto"/>
              <w:right w:val="single" w:sz="4" w:space="0" w:color="auto"/>
            </w:tcBorders>
            <w:vAlign w:val="center"/>
            <w:hideMark/>
          </w:tcPr>
          <w:p w14:paraId="6DA92DF0" w14:textId="77777777" w:rsidR="00B17A7D" w:rsidRPr="002064D4" w:rsidRDefault="00B17A7D" w:rsidP="00761547">
            <w:pPr>
              <w:keepNext/>
              <w:spacing w:before="6" w:after="6"/>
              <w:jc w:val="center"/>
              <w:rPr>
                <w:b/>
                <w:bCs/>
                <w:sz w:val="18"/>
                <w:szCs w:val="18"/>
                <w:lang w:eastAsia="zh-CN"/>
              </w:rPr>
            </w:pPr>
            <w:proofErr w:type="spellStart"/>
            <w:r w:rsidRPr="002064D4">
              <w:rPr>
                <w:b/>
                <w:bCs/>
                <w:sz w:val="18"/>
                <w:szCs w:val="18"/>
              </w:rPr>
              <w:t>Описание</w:t>
            </w:r>
            <w:proofErr w:type="spellEnd"/>
          </w:p>
        </w:tc>
        <w:tc>
          <w:tcPr>
            <w:tcW w:w="471" w:type="pct"/>
            <w:gridSpan w:val="2"/>
            <w:tcBorders>
              <w:top w:val="single" w:sz="4" w:space="0" w:color="auto"/>
              <w:left w:val="nil"/>
              <w:bottom w:val="single" w:sz="4" w:space="0" w:color="auto"/>
              <w:right w:val="single" w:sz="4" w:space="0" w:color="auto"/>
            </w:tcBorders>
            <w:vAlign w:val="center"/>
            <w:hideMark/>
          </w:tcPr>
          <w:p w14:paraId="0E543BF0" w14:textId="77777777" w:rsidR="00B17A7D" w:rsidRPr="002064D4" w:rsidRDefault="00B17A7D" w:rsidP="00761547">
            <w:pPr>
              <w:keepNext/>
              <w:spacing w:before="6" w:after="6"/>
              <w:jc w:val="center"/>
              <w:rPr>
                <w:b/>
                <w:bCs/>
                <w:sz w:val="18"/>
                <w:szCs w:val="18"/>
                <w:lang w:val="ru-RU" w:eastAsia="zh-CN"/>
              </w:rPr>
            </w:pPr>
            <w:proofErr w:type="spellStart"/>
            <w:r w:rsidRPr="002064D4">
              <w:rPr>
                <w:b/>
                <w:bCs/>
                <w:sz w:val="18"/>
                <w:szCs w:val="18"/>
              </w:rPr>
              <w:t>Кол</w:t>
            </w:r>
            <w:proofErr w:type="spellEnd"/>
            <w:r w:rsidRPr="002064D4">
              <w:rPr>
                <w:b/>
                <w:bCs/>
                <w:sz w:val="18"/>
                <w:szCs w:val="18"/>
                <w:lang w:val="ru-RU"/>
              </w:rPr>
              <w:t>-</w:t>
            </w:r>
            <w:proofErr w:type="spellStart"/>
            <w:r w:rsidRPr="002064D4">
              <w:rPr>
                <w:b/>
                <w:bCs/>
                <w:sz w:val="18"/>
                <w:szCs w:val="18"/>
              </w:rPr>
              <w:t>во</w:t>
            </w:r>
            <w:proofErr w:type="spellEnd"/>
            <w:r w:rsidRPr="002064D4">
              <w:rPr>
                <w:b/>
                <w:bCs/>
                <w:sz w:val="18"/>
                <w:szCs w:val="18"/>
              </w:rPr>
              <w:t xml:space="preserve"> </w:t>
            </w:r>
            <w:proofErr w:type="spellStart"/>
            <w:r w:rsidRPr="002064D4">
              <w:rPr>
                <w:b/>
                <w:bCs/>
                <w:sz w:val="18"/>
                <w:szCs w:val="18"/>
              </w:rPr>
              <w:t>ед</w:t>
            </w:r>
            <w:proofErr w:type="spellEnd"/>
            <w:r w:rsidRPr="002064D4">
              <w:rPr>
                <w:b/>
                <w:bCs/>
                <w:sz w:val="18"/>
                <w:szCs w:val="18"/>
                <w:lang w:val="ru-RU"/>
              </w:rPr>
              <w:t>иниц</w:t>
            </w:r>
          </w:p>
        </w:tc>
        <w:tc>
          <w:tcPr>
            <w:tcW w:w="680" w:type="pct"/>
            <w:tcBorders>
              <w:top w:val="single" w:sz="4" w:space="0" w:color="auto"/>
              <w:left w:val="nil"/>
              <w:bottom w:val="single" w:sz="4" w:space="0" w:color="auto"/>
              <w:right w:val="single" w:sz="4" w:space="0" w:color="auto"/>
            </w:tcBorders>
            <w:vAlign w:val="center"/>
            <w:hideMark/>
          </w:tcPr>
          <w:p w14:paraId="508C2175" w14:textId="77777777" w:rsidR="00B17A7D" w:rsidRPr="002064D4" w:rsidRDefault="00B17A7D" w:rsidP="00761547">
            <w:pPr>
              <w:keepNext/>
              <w:spacing w:before="6" w:after="6"/>
              <w:jc w:val="center"/>
              <w:rPr>
                <w:b/>
                <w:bCs/>
                <w:sz w:val="18"/>
                <w:szCs w:val="18"/>
                <w:lang w:eastAsia="zh-CN"/>
              </w:rPr>
            </w:pPr>
            <w:proofErr w:type="spellStart"/>
            <w:r w:rsidRPr="002064D4">
              <w:rPr>
                <w:b/>
                <w:bCs/>
                <w:sz w:val="18"/>
                <w:szCs w:val="18"/>
              </w:rPr>
              <w:t>Удельн</w:t>
            </w:r>
            <w:proofErr w:type="spellEnd"/>
            <w:r w:rsidRPr="002064D4">
              <w:rPr>
                <w:b/>
                <w:bCs/>
                <w:sz w:val="18"/>
                <w:szCs w:val="18"/>
                <w:lang w:val="ru-RU"/>
              </w:rPr>
              <w:t>ая</w:t>
            </w:r>
            <w:r w:rsidRPr="002064D4">
              <w:rPr>
                <w:b/>
                <w:bCs/>
                <w:sz w:val="18"/>
                <w:szCs w:val="18"/>
              </w:rPr>
              <w:t xml:space="preserve"> </w:t>
            </w:r>
            <w:r w:rsidRPr="002064D4">
              <w:rPr>
                <w:b/>
                <w:bCs/>
                <w:sz w:val="18"/>
                <w:szCs w:val="18"/>
                <w:lang w:val="ru-RU"/>
              </w:rPr>
              <w:t>с</w:t>
            </w:r>
            <w:proofErr w:type="spellStart"/>
            <w:r w:rsidRPr="002064D4">
              <w:rPr>
                <w:b/>
                <w:bCs/>
                <w:sz w:val="18"/>
                <w:szCs w:val="18"/>
              </w:rPr>
              <w:t>тоимость</w:t>
            </w:r>
            <w:proofErr w:type="spellEnd"/>
          </w:p>
        </w:tc>
        <w:tc>
          <w:tcPr>
            <w:tcW w:w="620" w:type="pct"/>
            <w:tcBorders>
              <w:top w:val="single" w:sz="4" w:space="0" w:color="auto"/>
              <w:left w:val="nil"/>
              <w:bottom w:val="single" w:sz="4" w:space="0" w:color="auto"/>
              <w:right w:val="single" w:sz="4" w:space="0" w:color="auto"/>
            </w:tcBorders>
            <w:vAlign w:val="center"/>
            <w:hideMark/>
          </w:tcPr>
          <w:p w14:paraId="2AEC52FB" w14:textId="77777777" w:rsidR="00B17A7D" w:rsidRPr="002064D4" w:rsidRDefault="00B17A7D" w:rsidP="00761547">
            <w:pPr>
              <w:keepNext/>
              <w:spacing w:before="6" w:after="6"/>
              <w:jc w:val="center"/>
              <w:rPr>
                <w:b/>
                <w:bCs/>
                <w:sz w:val="18"/>
                <w:szCs w:val="18"/>
                <w:lang w:val="ru-RU" w:eastAsia="zh-CN"/>
              </w:rPr>
            </w:pPr>
            <w:proofErr w:type="spellStart"/>
            <w:r w:rsidRPr="002064D4">
              <w:rPr>
                <w:b/>
                <w:bCs/>
                <w:sz w:val="18"/>
                <w:szCs w:val="18"/>
              </w:rPr>
              <w:t>Общ</w:t>
            </w:r>
            <w:proofErr w:type="spellEnd"/>
            <w:r w:rsidRPr="002064D4">
              <w:rPr>
                <w:b/>
                <w:bCs/>
                <w:sz w:val="18"/>
                <w:szCs w:val="18"/>
                <w:lang w:val="ru-RU"/>
              </w:rPr>
              <w:t>ие расходы</w:t>
            </w:r>
          </w:p>
        </w:tc>
      </w:tr>
      <w:tr w:rsidR="00B17A7D" w:rsidRPr="002064D4" w14:paraId="6CA026DC" w14:textId="77777777" w:rsidTr="00761547">
        <w:trPr>
          <w:trHeight w:val="283"/>
        </w:trPr>
        <w:tc>
          <w:tcPr>
            <w:tcW w:w="5000" w:type="pct"/>
            <w:gridSpan w:val="5"/>
            <w:tcBorders>
              <w:top w:val="single" w:sz="4" w:space="0" w:color="auto"/>
              <w:left w:val="single" w:sz="4" w:space="0" w:color="auto"/>
              <w:bottom w:val="single" w:sz="4" w:space="0" w:color="auto"/>
              <w:right w:val="single" w:sz="4" w:space="0" w:color="auto"/>
            </w:tcBorders>
            <w:vAlign w:val="center"/>
          </w:tcPr>
          <w:p w14:paraId="53152102" w14:textId="77777777" w:rsidR="00B17A7D" w:rsidRPr="002064D4" w:rsidRDefault="00B17A7D" w:rsidP="00761547">
            <w:pPr>
              <w:keepNext/>
              <w:spacing w:before="6" w:after="6"/>
              <w:jc w:val="center"/>
              <w:rPr>
                <w:b/>
                <w:bCs/>
                <w:i/>
                <w:iCs/>
                <w:sz w:val="18"/>
                <w:szCs w:val="18"/>
                <w:lang w:eastAsia="zh-CN"/>
              </w:rPr>
            </w:pPr>
            <w:r w:rsidRPr="002064D4">
              <w:rPr>
                <w:b/>
                <w:bCs/>
                <w:i/>
                <w:iCs/>
                <w:sz w:val="18"/>
                <w:szCs w:val="18"/>
              </w:rPr>
              <w:t>СИМС</w:t>
            </w:r>
          </w:p>
        </w:tc>
      </w:tr>
      <w:tr w:rsidR="00B17A7D" w:rsidRPr="002064D4" w14:paraId="2C1BBA10" w14:textId="77777777" w:rsidTr="00761547">
        <w:trPr>
          <w:trHeight w:val="283"/>
        </w:trPr>
        <w:tc>
          <w:tcPr>
            <w:tcW w:w="5000" w:type="pct"/>
            <w:gridSpan w:val="5"/>
            <w:tcBorders>
              <w:top w:val="nil"/>
              <w:left w:val="single" w:sz="4" w:space="0" w:color="auto"/>
              <w:bottom w:val="single" w:sz="4" w:space="0" w:color="auto"/>
              <w:right w:val="single" w:sz="4" w:space="0" w:color="auto"/>
            </w:tcBorders>
            <w:noWrap/>
            <w:vAlign w:val="center"/>
            <w:hideMark/>
          </w:tcPr>
          <w:p w14:paraId="56FFBDA8" w14:textId="77777777" w:rsidR="00B17A7D" w:rsidRPr="002064D4" w:rsidRDefault="00B17A7D" w:rsidP="00761547">
            <w:pPr>
              <w:keepNext/>
              <w:spacing w:before="6" w:after="6"/>
              <w:jc w:val="left"/>
              <w:rPr>
                <w:b/>
                <w:bCs/>
                <w:color w:val="000000"/>
                <w:sz w:val="18"/>
                <w:szCs w:val="18"/>
                <w:lang w:eastAsia="zh-CN"/>
              </w:rPr>
            </w:pPr>
            <w:proofErr w:type="spellStart"/>
            <w:r w:rsidRPr="002064D4">
              <w:rPr>
                <w:b/>
                <w:bCs/>
                <w:color w:val="000000"/>
                <w:sz w:val="18"/>
                <w:szCs w:val="18"/>
              </w:rPr>
              <w:t>Производство</w:t>
            </w:r>
            <w:proofErr w:type="spellEnd"/>
            <w:r w:rsidRPr="002064D4">
              <w:rPr>
                <w:b/>
                <w:bCs/>
                <w:color w:val="000000"/>
                <w:sz w:val="18"/>
                <w:szCs w:val="18"/>
              </w:rPr>
              <w:t xml:space="preserve"> (235 000 </w:t>
            </w:r>
            <w:proofErr w:type="spellStart"/>
            <w:r w:rsidRPr="002064D4">
              <w:rPr>
                <w:b/>
                <w:bCs/>
                <w:color w:val="000000"/>
                <w:sz w:val="18"/>
                <w:szCs w:val="18"/>
              </w:rPr>
              <w:t>долл</w:t>
            </w:r>
            <w:proofErr w:type="spellEnd"/>
            <w:r w:rsidRPr="002064D4">
              <w:rPr>
                <w:b/>
                <w:bCs/>
                <w:color w:val="000000"/>
                <w:sz w:val="18"/>
                <w:szCs w:val="18"/>
              </w:rPr>
              <w:t>. США)</w:t>
            </w:r>
          </w:p>
        </w:tc>
      </w:tr>
      <w:tr w:rsidR="00B17A7D" w:rsidRPr="002064D4" w14:paraId="270B15CE" w14:textId="77777777" w:rsidTr="00761547">
        <w:trPr>
          <w:trHeight w:val="29"/>
        </w:trPr>
        <w:tc>
          <w:tcPr>
            <w:tcW w:w="3229" w:type="pct"/>
            <w:tcBorders>
              <w:top w:val="nil"/>
              <w:left w:val="single" w:sz="4" w:space="0" w:color="auto"/>
              <w:bottom w:val="single" w:sz="4" w:space="0" w:color="auto"/>
              <w:right w:val="single" w:sz="4" w:space="0" w:color="auto"/>
            </w:tcBorders>
            <w:hideMark/>
          </w:tcPr>
          <w:p w14:paraId="3EBDBE18" w14:textId="77777777" w:rsidR="00B17A7D" w:rsidRPr="002064D4" w:rsidRDefault="00B17A7D" w:rsidP="00761547">
            <w:pPr>
              <w:spacing w:before="6" w:after="6"/>
              <w:ind w:left="171"/>
              <w:jc w:val="left"/>
              <w:rPr>
                <w:color w:val="000000"/>
                <w:sz w:val="18"/>
                <w:szCs w:val="18"/>
                <w:lang w:eastAsia="zh-CN"/>
              </w:rPr>
            </w:pPr>
            <w:proofErr w:type="spellStart"/>
            <w:r w:rsidRPr="002064D4">
              <w:rPr>
                <w:color w:val="000000"/>
                <w:sz w:val="18"/>
                <w:szCs w:val="18"/>
              </w:rPr>
              <w:t>Хранение</w:t>
            </w:r>
            <w:proofErr w:type="spellEnd"/>
            <w:r w:rsidRPr="002064D4">
              <w:rPr>
                <w:color w:val="000000"/>
                <w:sz w:val="18"/>
                <w:szCs w:val="18"/>
              </w:rPr>
              <w:t xml:space="preserve"> </w:t>
            </w:r>
            <w:proofErr w:type="spellStart"/>
            <w:r w:rsidRPr="002064D4">
              <w:rPr>
                <w:color w:val="000000"/>
                <w:sz w:val="18"/>
                <w:szCs w:val="18"/>
              </w:rPr>
              <w:t>хладагента</w:t>
            </w:r>
            <w:proofErr w:type="spellEnd"/>
          </w:p>
        </w:tc>
        <w:tc>
          <w:tcPr>
            <w:tcW w:w="471" w:type="pct"/>
            <w:gridSpan w:val="2"/>
            <w:tcBorders>
              <w:top w:val="nil"/>
              <w:left w:val="nil"/>
              <w:bottom w:val="single" w:sz="4" w:space="0" w:color="auto"/>
              <w:right w:val="single" w:sz="4" w:space="0" w:color="auto"/>
            </w:tcBorders>
            <w:hideMark/>
          </w:tcPr>
          <w:p w14:paraId="10328719"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w:t>
            </w:r>
          </w:p>
        </w:tc>
        <w:tc>
          <w:tcPr>
            <w:tcW w:w="680" w:type="pct"/>
            <w:tcBorders>
              <w:top w:val="nil"/>
              <w:left w:val="nil"/>
              <w:bottom w:val="single" w:sz="4" w:space="0" w:color="auto"/>
              <w:right w:val="single" w:sz="4" w:space="0" w:color="auto"/>
            </w:tcBorders>
            <w:hideMark/>
          </w:tcPr>
          <w:p w14:paraId="7D757E87"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40 000</w:t>
            </w:r>
          </w:p>
        </w:tc>
        <w:tc>
          <w:tcPr>
            <w:tcW w:w="620" w:type="pct"/>
            <w:tcBorders>
              <w:top w:val="nil"/>
              <w:left w:val="nil"/>
              <w:bottom w:val="single" w:sz="4" w:space="0" w:color="auto"/>
              <w:right w:val="single" w:sz="4" w:space="0" w:color="auto"/>
            </w:tcBorders>
          </w:tcPr>
          <w:p w14:paraId="1F8406F1"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40 000</w:t>
            </w:r>
          </w:p>
        </w:tc>
      </w:tr>
      <w:tr w:rsidR="00B17A7D" w:rsidRPr="002064D4" w14:paraId="1B4DEFCF" w14:textId="77777777" w:rsidTr="00761547">
        <w:trPr>
          <w:trHeight w:val="29"/>
        </w:trPr>
        <w:tc>
          <w:tcPr>
            <w:tcW w:w="3229" w:type="pct"/>
            <w:tcBorders>
              <w:top w:val="nil"/>
              <w:left w:val="single" w:sz="4" w:space="0" w:color="auto"/>
              <w:bottom w:val="single" w:sz="4" w:space="0" w:color="auto"/>
              <w:right w:val="single" w:sz="4" w:space="0" w:color="auto"/>
            </w:tcBorders>
            <w:hideMark/>
          </w:tcPr>
          <w:p w14:paraId="6F5059E6" w14:textId="77777777" w:rsidR="00B17A7D" w:rsidRPr="002064D4" w:rsidRDefault="00B17A7D" w:rsidP="00761547">
            <w:pPr>
              <w:spacing w:before="6" w:after="6"/>
              <w:ind w:left="171"/>
              <w:jc w:val="left"/>
              <w:rPr>
                <w:color w:val="000000"/>
                <w:sz w:val="18"/>
                <w:szCs w:val="18"/>
                <w:lang w:eastAsia="zh-CN"/>
              </w:rPr>
            </w:pPr>
            <w:proofErr w:type="spellStart"/>
            <w:r w:rsidRPr="002064D4">
              <w:rPr>
                <w:color w:val="000000"/>
                <w:sz w:val="18"/>
                <w:szCs w:val="18"/>
              </w:rPr>
              <w:t>Система</w:t>
            </w:r>
            <w:proofErr w:type="spellEnd"/>
            <w:r w:rsidRPr="002064D4">
              <w:rPr>
                <w:color w:val="000000"/>
                <w:sz w:val="18"/>
                <w:szCs w:val="18"/>
              </w:rPr>
              <w:t xml:space="preserve"> </w:t>
            </w:r>
            <w:proofErr w:type="spellStart"/>
            <w:r w:rsidRPr="002064D4">
              <w:rPr>
                <w:color w:val="000000"/>
                <w:sz w:val="18"/>
                <w:szCs w:val="18"/>
              </w:rPr>
              <w:t>перекачки</w:t>
            </w:r>
            <w:proofErr w:type="spellEnd"/>
            <w:r w:rsidRPr="002064D4">
              <w:rPr>
                <w:color w:val="000000"/>
                <w:sz w:val="18"/>
                <w:szCs w:val="18"/>
              </w:rPr>
              <w:t xml:space="preserve"> </w:t>
            </w:r>
            <w:proofErr w:type="spellStart"/>
            <w:r w:rsidRPr="002064D4">
              <w:rPr>
                <w:color w:val="000000"/>
                <w:sz w:val="18"/>
                <w:szCs w:val="18"/>
              </w:rPr>
              <w:t>хладагента</w:t>
            </w:r>
            <w:proofErr w:type="spellEnd"/>
          </w:p>
        </w:tc>
        <w:tc>
          <w:tcPr>
            <w:tcW w:w="471" w:type="pct"/>
            <w:gridSpan w:val="2"/>
            <w:tcBorders>
              <w:top w:val="nil"/>
              <w:left w:val="nil"/>
              <w:bottom w:val="single" w:sz="4" w:space="0" w:color="auto"/>
              <w:right w:val="single" w:sz="4" w:space="0" w:color="auto"/>
            </w:tcBorders>
            <w:hideMark/>
          </w:tcPr>
          <w:p w14:paraId="7895B321"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w:t>
            </w:r>
          </w:p>
        </w:tc>
        <w:tc>
          <w:tcPr>
            <w:tcW w:w="680" w:type="pct"/>
            <w:tcBorders>
              <w:top w:val="nil"/>
              <w:left w:val="nil"/>
              <w:bottom w:val="single" w:sz="4" w:space="0" w:color="auto"/>
              <w:right w:val="single" w:sz="4" w:space="0" w:color="auto"/>
            </w:tcBorders>
            <w:hideMark/>
          </w:tcPr>
          <w:p w14:paraId="2205EC74"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25 000</w:t>
            </w:r>
          </w:p>
        </w:tc>
        <w:tc>
          <w:tcPr>
            <w:tcW w:w="620" w:type="pct"/>
            <w:tcBorders>
              <w:top w:val="nil"/>
              <w:left w:val="nil"/>
              <w:bottom w:val="single" w:sz="4" w:space="0" w:color="auto"/>
              <w:right w:val="single" w:sz="4" w:space="0" w:color="auto"/>
            </w:tcBorders>
          </w:tcPr>
          <w:p w14:paraId="584CF488"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25 000</w:t>
            </w:r>
          </w:p>
        </w:tc>
      </w:tr>
      <w:tr w:rsidR="00B17A7D" w:rsidRPr="002064D4" w14:paraId="107FA8A8" w14:textId="77777777" w:rsidTr="00761547">
        <w:trPr>
          <w:trHeight w:val="29"/>
        </w:trPr>
        <w:tc>
          <w:tcPr>
            <w:tcW w:w="3229" w:type="pct"/>
            <w:tcBorders>
              <w:top w:val="nil"/>
              <w:left w:val="single" w:sz="4" w:space="0" w:color="auto"/>
              <w:bottom w:val="single" w:sz="4" w:space="0" w:color="auto"/>
              <w:right w:val="single" w:sz="4" w:space="0" w:color="auto"/>
            </w:tcBorders>
            <w:hideMark/>
          </w:tcPr>
          <w:p w14:paraId="17F588FB" w14:textId="77777777" w:rsidR="00B17A7D" w:rsidRPr="002064D4" w:rsidRDefault="00B17A7D" w:rsidP="00761547">
            <w:pPr>
              <w:spacing w:before="6" w:after="6"/>
              <w:ind w:left="171"/>
              <w:jc w:val="left"/>
              <w:rPr>
                <w:color w:val="000000"/>
                <w:sz w:val="18"/>
                <w:szCs w:val="18"/>
                <w:lang w:val="ru-RU" w:eastAsia="zh-CN"/>
              </w:rPr>
            </w:pPr>
            <w:r w:rsidRPr="002064D4">
              <w:rPr>
                <w:color w:val="000000"/>
                <w:sz w:val="18"/>
                <w:szCs w:val="18"/>
                <w:lang w:val="ru-RU"/>
              </w:rPr>
              <w:t>Новые станции заправки хладагентом, оснащенные необходимыми средствами безопасности</w:t>
            </w:r>
          </w:p>
        </w:tc>
        <w:tc>
          <w:tcPr>
            <w:tcW w:w="471" w:type="pct"/>
            <w:gridSpan w:val="2"/>
            <w:tcBorders>
              <w:top w:val="nil"/>
              <w:left w:val="nil"/>
              <w:bottom w:val="single" w:sz="4" w:space="0" w:color="auto"/>
              <w:right w:val="single" w:sz="4" w:space="0" w:color="auto"/>
            </w:tcBorders>
            <w:hideMark/>
          </w:tcPr>
          <w:p w14:paraId="4194C22D"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2</w:t>
            </w:r>
          </w:p>
        </w:tc>
        <w:tc>
          <w:tcPr>
            <w:tcW w:w="680" w:type="pct"/>
            <w:tcBorders>
              <w:top w:val="nil"/>
              <w:left w:val="nil"/>
              <w:bottom w:val="single" w:sz="4" w:space="0" w:color="auto"/>
              <w:right w:val="single" w:sz="4" w:space="0" w:color="auto"/>
            </w:tcBorders>
            <w:hideMark/>
          </w:tcPr>
          <w:p w14:paraId="02EA0CA5"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70 000</w:t>
            </w:r>
          </w:p>
        </w:tc>
        <w:tc>
          <w:tcPr>
            <w:tcW w:w="620" w:type="pct"/>
            <w:tcBorders>
              <w:top w:val="nil"/>
              <w:left w:val="nil"/>
              <w:bottom w:val="single" w:sz="4" w:space="0" w:color="auto"/>
              <w:right w:val="single" w:sz="4" w:space="0" w:color="auto"/>
            </w:tcBorders>
          </w:tcPr>
          <w:p w14:paraId="67F3D6AD"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140 000</w:t>
            </w:r>
          </w:p>
        </w:tc>
      </w:tr>
      <w:tr w:rsidR="00B17A7D" w:rsidRPr="002064D4" w14:paraId="5B1AC550" w14:textId="77777777" w:rsidTr="00761547">
        <w:trPr>
          <w:trHeight w:val="29"/>
        </w:trPr>
        <w:tc>
          <w:tcPr>
            <w:tcW w:w="3229" w:type="pct"/>
            <w:tcBorders>
              <w:top w:val="nil"/>
              <w:left w:val="single" w:sz="4" w:space="0" w:color="auto"/>
              <w:bottom w:val="single" w:sz="4" w:space="0" w:color="auto"/>
              <w:right w:val="single" w:sz="4" w:space="0" w:color="auto"/>
            </w:tcBorders>
            <w:hideMark/>
          </w:tcPr>
          <w:p w14:paraId="0C75FE8A" w14:textId="77777777" w:rsidR="00B17A7D" w:rsidRPr="002064D4" w:rsidRDefault="00B17A7D" w:rsidP="00761547">
            <w:pPr>
              <w:spacing w:before="6" w:after="6"/>
              <w:ind w:left="171"/>
              <w:jc w:val="left"/>
              <w:rPr>
                <w:color w:val="000000"/>
                <w:sz w:val="18"/>
                <w:szCs w:val="18"/>
                <w:lang w:eastAsia="zh-CN"/>
              </w:rPr>
            </w:pPr>
            <w:proofErr w:type="spellStart"/>
            <w:r w:rsidRPr="002064D4">
              <w:rPr>
                <w:color w:val="000000"/>
                <w:sz w:val="18"/>
                <w:szCs w:val="18"/>
              </w:rPr>
              <w:t>Новые</w:t>
            </w:r>
            <w:proofErr w:type="spellEnd"/>
            <w:r w:rsidRPr="002064D4">
              <w:rPr>
                <w:color w:val="000000"/>
                <w:sz w:val="18"/>
                <w:szCs w:val="18"/>
              </w:rPr>
              <w:t xml:space="preserve"> </w:t>
            </w:r>
            <w:proofErr w:type="spellStart"/>
            <w:r w:rsidRPr="002064D4">
              <w:rPr>
                <w:color w:val="000000"/>
                <w:sz w:val="18"/>
                <w:szCs w:val="18"/>
              </w:rPr>
              <w:t>детекторы</w:t>
            </w:r>
            <w:proofErr w:type="spellEnd"/>
            <w:r w:rsidRPr="002064D4">
              <w:rPr>
                <w:color w:val="000000"/>
                <w:sz w:val="18"/>
                <w:szCs w:val="18"/>
              </w:rPr>
              <w:t xml:space="preserve"> </w:t>
            </w:r>
            <w:proofErr w:type="spellStart"/>
            <w:r w:rsidRPr="002064D4">
              <w:rPr>
                <w:color w:val="000000"/>
                <w:sz w:val="18"/>
                <w:szCs w:val="18"/>
              </w:rPr>
              <w:t>утечек</w:t>
            </w:r>
            <w:proofErr w:type="spellEnd"/>
          </w:p>
        </w:tc>
        <w:tc>
          <w:tcPr>
            <w:tcW w:w="471" w:type="pct"/>
            <w:gridSpan w:val="2"/>
            <w:tcBorders>
              <w:top w:val="nil"/>
              <w:left w:val="nil"/>
              <w:bottom w:val="single" w:sz="4" w:space="0" w:color="auto"/>
              <w:right w:val="single" w:sz="4" w:space="0" w:color="auto"/>
            </w:tcBorders>
            <w:hideMark/>
          </w:tcPr>
          <w:p w14:paraId="25B2AEE1"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3</w:t>
            </w:r>
          </w:p>
        </w:tc>
        <w:tc>
          <w:tcPr>
            <w:tcW w:w="680" w:type="pct"/>
            <w:tcBorders>
              <w:top w:val="nil"/>
              <w:left w:val="nil"/>
              <w:bottom w:val="single" w:sz="4" w:space="0" w:color="auto"/>
              <w:right w:val="single" w:sz="4" w:space="0" w:color="auto"/>
            </w:tcBorders>
            <w:hideMark/>
          </w:tcPr>
          <w:p w14:paraId="52EBB0CC"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10 000</w:t>
            </w:r>
          </w:p>
        </w:tc>
        <w:tc>
          <w:tcPr>
            <w:tcW w:w="620" w:type="pct"/>
            <w:tcBorders>
              <w:top w:val="nil"/>
              <w:left w:val="nil"/>
              <w:bottom w:val="single" w:sz="4" w:space="0" w:color="auto"/>
              <w:right w:val="single" w:sz="4" w:space="0" w:color="auto"/>
            </w:tcBorders>
          </w:tcPr>
          <w:p w14:paraId="36EA71C1"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30 000</w:t>
            </w:r>
          </w:p>
        </w:tc>
      </w:tr>
      <w:tr w:rsidR="00B17A7D" w:rsidRPr="002064D4" w14:paraId="6D9F0A59" w14:textId="77777777" w:rsidTr="00761547">
        <w:trPr>
          <w:trHeight w:val="283"/>
        </w:trPr>
        <w:tc>
          <w:tcPr>
            <w:tcW w:w="5000" w:type="pct"/>
            <w:gridSpan w:val="5"/>
            <w:tcBorders>
              <w:top w:val="nil"/>
              <w:left w:val="single" w:sz="4" w:space="0" w:color="auto"/>
              <w:bottom w:val="single" w:sz="4" w:space="0" w:color="auto"/>
              <w:right w:val="single" w:sz="4" w:space="0" w:color="auto"/>
            </w:tcBorders>
            <w:noWrap/>
            <w:vAlign w:val="center"/>
            <w:hideMark/>
          </w:tcPr>
          <w:p w14:paraId="2D1083DA" w14:textId="77777777" w:rsidR="00B17A7D" w:rsidRPr="002064D4" w:rsidRDefault="00B17A7D" w:rsidP="00761547">
            <w:pPr>
              <w:keepNext/>
              <w:spacing w:before="6" w:after="6"/>
              <w:jc w:val="left"/>
              <w:rPr>
                <w:b/>
                <w:bCs/>
                <w:color w:val="000000"/>
                <w:sz w:val="18"/>
                <w:szCs w:val="18"/>
                <w:lang w:val="ru-RU" w:eastAsia="zh-CN"/>
              </w:rPr>
            </w:pPr>
            <w:r w:rsidRPr="002064D4">
              <w:rPr>
                <w:b/>
                <w:bCs/>
                <w:color w:val="000000"/>
                <w:sz w:val="18"/>
                <w:szCs w:val="18"/>
                <w:lang w:val="ru-RU"/>
              </w:rPr>
              <w:t>Безопасность на предприятии (185 000 долл. США)</w:t>
            </w:r>
          </w:p>
        </w:tc>
      </w:tr>
      <w:tr w:rsidR="00B17A7D" w:rsidRPr="002064D4" w14:paraId="51B077D2" w14:textId="77777777" w:rsidTr="00761547">
        <w:trPr>
          <w:trHeight w:val="29"/>
        </w:trPr>
        <w:tc>
          <w:tcPr>
            <w:tcW w:w="3229" w:type="pct"/>
            <w:tcBorders>
              <w:top w:val="nil"/>
              <w:left w:val="single" w:sz="4" w:space="0" w:color="auto"/>
              <w:bottom w:val="single" w:sz="4" w:space="0" w:color="auto"/>
              <w:right w:val="single" w:sz="4" w:space="0" w:color="auto"/>
            </w:tcBorders>
            <w:hideMark/>
          </w:tcPr>
          <w:p w14:paraId="095CF577" w14:textId="77777777" w:rsidR="00B17A7D" w:rsidRPr="002064D4" w:rsidRDefault="00B17A7D" w:rsidP="00761547">
            <w:pPr>
              <w:spacing w:before="6" w:after="6"/>
              <w:ind w:left="171"/>
              <w:jc w:val="left"/>
              <w:rPr>
                <w:color w:val="000000"/>
                <w:sz w:val="18"/>
                <w:szCs w:val="18"/>
                <w:lang w:val="ru-RU" w:eastAsia="zh-CN"/>
              </w:rPr>
            </w:pPr>
            <w:r w:rsidRPr="002064D4">
              <w:rPr>
                <w:color w:val="000000"/>
                <w:sz w:val="18"/>
                <w:szCs w:val="18"/>
                <w:lang w:val="ru-RU"/>
              </w:rPr>
              <w:t>Система приточно-вытяжной вентиляции для зон хранения, заправки и проверки</w:t>
            </w:r>
          </w:p>
        </w:tc>
        <w:tc>
          <w:tcPr>
            <w:tcW w:w="471" w:type="pct"/>
            <w:gridSpan w:val="2"/>
            <w:tcBorders>
              <w:top w:val="nil"/>
              <w:left w:val="nil"/>
              <w:bottom w:val="single" w:sz="4" w:space="0" w:color="auto"/>
              <w:right w:val="single" w:sz="4" w:space="0" w:color="auto"/>
            </w:tcBorders>
            <w:hideMark/>
          </w:tcPr>
          <w:p w14:paraId="4E4196E5"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3</w:t>
            </w:r>
          </w:p>
        </w:tc>
        <w:tc>
          <w:tcPr>
            <w:tcW w:w="680" w:type="pct"/>
            <w:tcBorders>
              <w:top w:val="nil"/>
              <w:left w:val="nil"/>
              <w:bottom w:val="single" w:sz="4" w:space="0" w:color="auto"/>
              <w:right w:val="single" w:sz="4" w:space="0" w:color="auto"/>
            </w:tcBorders>
            <w:hideMark/>
          </w:tcPr>
          <w:p w14:paraId="45469FAA"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25 000</w:t>
            </w:r>
          </w:p>
        </w:tc>
        <w:tc>
          <w:tcPr>
            <w:tcW w:w="620" w:type="pct"/>
            <w:tcBorders>
              <w:top w:val="nil"/>
              <w:left w:val="nil"/>
              <w:bottom w:val="single" w:sz="4" w:space="0" w:color="auto"/>
              <w:right w:val="single" w:sz="4" w:space="0" w:color="auto"/>
            </w:tcBorders>
            <w:hideMark/>
          </w:tcPr>
          <w:p w14:paraId="416819BE"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75 000</w:t>
            </w:r>
          </w:p>
        </w:tc>
      </w:tr>
      <w:tr w:rsidR="00B17A7D" w:rsidRPr="002064D4" w14:paraId="58CAE79B" w14:textId="77777777" w:rsidTr="00761547">
        <w:trPr>
          <w:trHeight w:val="29"/>
        </w:trPr>
        <w:tc>
          <w:tcPr>
            <w:tcW w:w="3229" w:type="pct"/>
            <w:tcBorders>
              <w:top w:val="nil"/>
              <w:left w:val="single" w:sz="4" w:space="0" w:color="auto"/>
              <w:bottom w:val="single" w:sz="4" w:space="0" w:color="auto"/>
              <w:right w:val="single" w:sz="4" w:space="0" w:color="auto"/>
            </w:tcBorders>
            <w:hideMark/>
          </w:tcPr>
          <w:p w14:paraId="79F19F68" w14:textId="77777777" w:rsidR="00B17A7D" w:rsidRPr="002064D4" w:rsidRDefault="00B17A7D" w:rsidP="00761547">
            <w:pPr>
              <w:spacing w:before="6" w:after="6"/>
              <w:ind w:left="171"/>
              <w:jc w:val="left"/>
              <w:rPr>
                <w:color w:val="000000"/>
                <w:sz w:val="18"/>
                <w:szCs w:val="18"/>
                <w:lang w:val="ru-RU" w:eastAsia="zh-CN"/>
              </w:rPr>
            </w:pPr>
            <w:r w:rsidRPr="002064D4">
              <w:rPr>
                <w:color w:val="000000"/>
                <w:sz w:val="18"/>
                <w:szCs w:val="18"/>
                <w:lang w:val="ru-RU"/>
              </w:rPr>
              <w:t>Газовые датчики и система мониторинга и сигнализации предприятия</w:t>
            </w:r>
          </w:p>
        </w:tc>
        <w:tc>
          <w:tcPr>
            <w:tcW w:w="471" w:type="pct"/>
            <w:gridSpan w:val="2"/>
            <w:tcBorders>
              <w:top w:val="nil"/>
              <w:left w:val="nil"/>
              <w:bottom w:val="single" w:sz="4" w:space="0" w:color="auto"/>
              <w:right w:val="single" w:sz="4" w:space="0" w:color="auto"/>
            </w:tcBorders>
            <w:hideMark/>
          </w:tcPr>
          <w:p w14:paraId="457D5D1B"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3</w:t>
            </w:r>
          </w:p>
        </w:tc>
        <w:tc>
          <w:tcPr>
            <w:tcW w:w="680" w:type="pct"/>
            <w:tcBorders>
              <w:top w:val="nil"/>
              <w:left w:val="nil"/>
              <w:bottom w:val="single" w:sz="4" w:space="0" w:color="auto"/>
              <w:right w:val="single" w:sz="4" w:space="0" w:color="auto"/>
            </w:tcBorders>
            <w:hideMark/>
          </w:tcPr>
          <w:p w14:paraId="7569A641"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25 000</w:t>
            </w:r>
          </w:p>
        </w:tc>
        <w:tc>
          <w:tcPr>
            <w:tcW w:w="620" w:type="pct"/>
            <w:tcBorders>
              <w:top w:val="nil"/>
              <w:left w:val="nil"/>
              <w:bottom w:val="single" w:sz="4" w:space="0" w:color="auto"/>
              <w:right w:val="single" w:sz="4" w:space="0" w:color="auto"/>
            </w:tcBorders>
            <w:hideMark/>
          </w:tcPr>
          <w:p w14:paraId="711BF675"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75 000</w:t>
            </w:r>
          </w:p>
        </w:tc>
      </w:tr>
      <w:tr w:rsidR="00B17A7D" w:rsidRPr="002064D4" w14:paraId="1E9F449A" w14:textId="77777777" w:rsidTr="00761547">
        <w:trPr>
          <w:trHeight w:val="29"/>
        </w:trPr>
        <w:tc>
          <w:tcPr>
            <w:tcW w:w="3229" w:type="pct"/>
            <w:tcBorders>
              <w:top w:val="nil"/>
              <w:left w:val="single" w:sz="4" w:space="0" w:color="auto"/>
              <w:bottom w:val="single" w:sz="4" w:space="0" w:color="auto"/>
              <w:right w:val="single" w:sz="4" w:space="0" w:color="auto"/>
            </w:tcBorders>
            <w:hideMark/>
          </w:tcPr>
          <w:p w14:paraId="7B23FDF2" w14:textId="77777777" w:rsidR="00B17A7D" w:rsidRPr="002064D4" w:rsidRDefault="00B17A7D" w:rsidP="00761547">
            <w:pPr>
              <w:spacing w:before="6" w:after="6"/>
              <w:ind w:left="171"/>
              <w:jc w:val="left"/>
              <w:rPr>
                <w:color w:val="000000"/>
                <w:sz w:val="18"/>
                <w:szCs w:val="18"/>
                <w:lang w:val="ru-RU" w:eastAsia="zh-CN"/>
              </w:rPr>
            </w:pPr>
            <w:r w:rsidRPr="002064D4">
              <w:rPr>
                <w:color w:val="000000"/>
                <w:sz w:val="18"/>
                <w:szCs w:val="18"/>
                <w:lang w:val="ru-RU"/>
              </w:rPr>
              <w:t>Система противопожарной защиты/контроля предприятия</w:t>
            </w:r>
          </w:p>
        </w:tc>
        <w:tc>
          <w:tcPr>
            <w:tcW w:w="471" w:type="pct"/>
            <w:gridSpan w:val="2"/>
            <w:tcBorders>
              <w:top w:val="nil"/>
              <w:left w:val="nil"/>
              <w:bottom w:val="single" w:sz="4" w:space="0" w:color="auto"/>
              <w:right w:val="single" w:sz="4" w:space="0" w:color="auto"/>
            </w:tcBorders>
            <w:hideMark/>
          </w:tcPr>
          <w:p w14:paraId="2ED2288C"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w:t>
            </w:r>
          </w:p>
        </w:tc>
        <w:tc>
          <w:tcPr>
            <w:tcW w:w="680" w:type="pct"/>
            <w:tcBorders>
              <w:top w:val="nil"/>
              <w:left w:val="nil"/>
              <w:bottom w:val="single" w:sz="4" w:space="0" w:color="auto"/>
              <w:right w:val="single" w:sz="4" w:space="0" w:color="auto"/>
            </w:tcBorders>
            <w:hideMark/>
          </w:tcPr>
          <w:p w14:paraId="4F6A519C"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10 000</w:t>
            </w:r>
          </w:p>
        </w:tc>
        <w:tc>
          <w:tcPr>
            <w:tcW w:w="620" w:type="pct"/>
            <w:tcBorders>
              <w:top w:val="nil"/>
              <w:left w:val="nil"/>
              <w:bottom w:val="single" w:sz="4" w:space="0" w:color="auto"/>
              <w:right w:val="single" w:sz="4" w:space="0" w:color="auto"/>
            </w:tcBorders>
            <w:hideMark/>
          </w:tcPr>
          <w:p w14:paraId="3CC9A3D7"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10 000</w:t>
            </w:r>
          </w:p>
        </w:tc>
      </w:tr>
      <w:tr w:rsidR="00B17A7D" w:rsidRPr="002064D4" w14:paraId="4FB50C78" w14:textId="77777777" w:rsidTr="00761547">
        <w:trPr>
          <w:trHeight w:val="29"/>
        </w:trPr>
        <w:tc>
          <w:tcPr>
            <w:tcW w:w="3229" w:type="pct"/>
            <w:tcBorders>
              <w:top w:val="nil"/>
              <w:left w:val="single" w:sz="4" w:space="0" w:color="auto"/>
              <w:bottom w:val="single" w:sz="4" w:space="0" w:color="auto"/>
              <w:right w:val="single" w:sz="4" w:space="0" w:color="auto"/>
            </w:tcBorders>
            <w:hideMark/>
          </w:tcPr>
          <w:p w14:paraId="5F178516" w14:textId="77777777" w:rsidR="00B17A7D" w:rsidRPr="002064D4" w:rsidRDefault="00B17A7D" w:rsidP="00761547">
            <w:pPr>
              <w:spacing w:before="6" w:after="6"/>
              <w:ind w:left="171"/>
              <w:jc w:val="left"/>
              <w:rPr>
                <w:color w:val="000000"/>
                <w:sz w:val="18"/>
                <w:szCs w:val="18"/>
                <w:lang w:eastAsia="zh-CN"/>
              </w:rPr>
            </w:pPr>
            <w:proofErr w:type="spellStart"/>
            <w:r w:rsidRPr="002064D4">
              <w:rPr>
                <w:color w:val="000000"/>
                <w:sz w:val="18"/>
                <w:szCs w:val="18"/>
              </w:rPr>
              <w:t>Молниезащита</w:t>
            </w:r>
            <w:proofErr w:type="spellEnd"/>
            <w:r w:rsidRPr="002064D4">
              <w:rPr>
                <w:color w:val="000000"/>
                <w:sz w:val="18"/>
                <w:szCs w:val="18"/>
              </w:rPr>
              <w:t xml:space="preserve"> и </w:t>
            </w:r>
            <w:proofErr w:type="spellStart"/>
            <w:r w:rsidRPr="002064D4">
              <w:rPr>
                <w:color w:val="000000"/>
                <w:sz w:val="18"/>
                <w:szCs w:val="18"/>
              </w:rPr>
              <w:t>заземление</w:t>
            </w:r>
            <w:proofErr w:type="spellEnd"/>
          </w:p>
        </w:tc>
        <w:tc>
          <w:tcPr>
            <w:tcW w:w="471" w:type="pct"/>
            <w:gridSpan w:val="2"/>
            <w:tcBorders>
              <w:top w:val="nil"/>
              <w:left w:val="nil"/>
              <w:bottom w:val="single" w:sz="4" w:space="0" w:color="auto"/>
              <w:right w:val="single" w:sz="4" w:space="0" w:color="auto"/>
            </w:tcBorders>
            <w:hideMark/>
          </w:tcPr>
          <w:p w14:paraId="24597F3A"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w:t>
            </w:r>
          </w:p>
        </w:tc>
        <w:tc>
          <w:tcPr>
            <w:tcW w:w="680" w:type="pct"/>
            <w:tcBorders>
              <w:top w:val="nil"/>
              <w:left w:val="nil"/>
              <w:bottom w:val="single" w:sz="4" w:space="0" w:color="auto"/>
              <w:right w:val="single" w:sz="4" w:space="0" w:color="auto"/>
            </w:tcBorders>
            <w:hideMark/>
          </w:tcPr>
          <w:p w14:paraId="18728C92"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10 000</w:t>
            </w:r>
          </w:p>
        </w:tc>
        <w:tc>
          <w:tcPr>
            <w:tcW w:w="620" w:type="pct"/>
            <w:tcBorders>
              <w:top w:val="nil"/>
              <w:left w:val="nil"/>
              <w:bottom w:val="single" w:sz="4" w:space="0" w:color="auto"/>
              <w:right w:val="single" w:sz="4" w:space="0" w:color="auto"/>
            </w:tcBorders>
            <w:hideMark/>
          </w:tcPr>
          <w:p w14:paraId="7D876EDD"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10 000</w:t>
            </w:r>
          </w:p>
        </w:tc>
      </w:tr>
      <w:tr w:rsidR="00B17A7D" w:rsidRPr="002064D4" w14:paraId="66D09584" w14:textId="77777777" w:rsidTr="00761547">
        <w:trPr>
          <w:trHeight w:val="29"/>
        </w:trPr>
        <w:tc>
          <w:tcPr>
            <w:tcW w:w="3229" w:type="pct"/>
            <w:tcBorders>
              <w:top w:val="nil"/>
              <w:left w:val="single" w:sz="4" w:space="0" w:color="auto"/>
              <w:bottom w:val="single" w:sz="4" w:space="0" w:color="auto"/>
              <w:right w:val="single" w:sz="4" w:space="0" w:color="auto"/>
            </w:tcBorders>
            <w:hideMark/>
          </w:tcPr>
          <w:p w14:paraId="6FAC3EEB" w14:textId="77777777" w:rsidR="00B17A7D" w:rsidRPr="002064D4" w:rsidRDefault="00B17A7D" w:rsidP="00761547">
            <w:pPr>
              <w:spacing w:before="6" w:after="6"/>
              <w:ind w:left="171"/>
              <w:jc w:val="left"/>
              <w:rPr>
                <w:color w:val="000000"/>
                <w:sz w:val="18"/>
                <w:szCs w:val="18"/>
                <w:lang w:val="ru-RU" w:eastAsia="zh-CN"/>
              </w:rPr>
            </w:pPr>
            <w:r w:rsidRPr="002064D4">
              <w:rPr>
                <w:color w:val="000000"/>
                <w:sz w:val="18"/>
                <w:szCs w:val="18"/>
                <w:lang w:val="ru-RU"/>
              </w:rPr>
              <w:t>Аудит безопасности/инспекция безопасности и сертификация</w:t>
            </w:r>
          </w:p>
        </w:tc>
        <w:tc>
          <w:tcPr>
            <w:tcW w:w="471" w:type="pct"/>
            <w:gridSpan w:val="2"/>
            <w:tcBorders>
              <w:top w:val="nil"/>
              <w:left w:val="nil"/>
              <w:bottom w:val="single" w:sz="4" w:space="0" w:color="auto"/>
              <w:right w:val="single" w:sz="4" w:space="0" w:color="auto"/>
            </w:tcBorders>
            <w:hideMark/>
          </w:tcPr>
          <w:p w14:paraId="3DF6A9B8"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w:t>
            </w:r>
          </w:p>
        </w:tc>
        <w:tc>
          <w:tcPr>
            <w:tcW w:w="680" w:type="pct"/>
            <w:tcBorders>
              <w:top w:val="nil"/>
              <w:left w:val="nil"/>
              <w:bottom w:val="single" w:sz="4" w:space="0" w:color="auto"/>
              <w:right w:val="single" w:sz="4" w:space="0" w:color="auto"/>
            </w:tcBorders>
            <w:hideMark/>
          </w:tcPr>
          <w:p w14:paraId="3AD9C47F"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15 000</w:t>
            </w:r>
          </w:p>
        </w:tc>
        <w:tc>
          <w:tcPr>
            <w:tcW w:w="620" w:type="pct"/>
            <w:tcBorders>
              <w:top w:val="nil"/>
              <w:left w:val="nil"/>
              <w:bottom w:val="single" w:sz="4" w:space="0" w:color="auto"/>
              <w:right w:val="single" w:sz="4" w:space="0" w:color="auto"/>
            </w:tcBorders>
            <w:hideMark/>
          </w:tcPr>
          <w:p w14:paraId="4F540F02"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15 000</w:t>
            </w:r>
          </w:p>
        </w:tc>
      </w:tr>
      <w:tr w:rsidR="00B17A7D" w:rsidRPr="002064D4" w14:paraId="3651D6A0" w14:textId="77777777" w:rsidTr="00761547">
        <w:trPr>
          <w:trHeight w:val="283"/>
        </w:trPr>
        <w:tc>
          <w:tcPr>
            <w:tcW w:w="5000" w:type="pct"/>
            <w:gridSpan w:val="5"/>
            <w:tcBorders>
              <w:top w:val="nil"/>
              <w:left w:val="single" w:sz="4" w:space="0" w:color="auto"/>
              <w:bottom w:val="single" w:sz="4" w:space="0" w:color="auto"/>
              <w:right w:val="single" w:sz="4" w:space="0" w:color="auto"/>
            </w:tcBorders>
            <w:vAlign w:val="center"/>
            <w:hideMark/>
          </w:tcPr>
          <w:p w14:paraId="6B04E854" w14:textId="77777777" w:rsidR="00B17A7D" w:rsidRPr="002064D4" w:rsidRDefault="00B17A7D" w:rsidP="00761547">
            <w:pPr>
              <w:keepNext/>
              <w:spacing w:before="6" w:after="6"/>
              <w:jc w:val="left"/>
              <w:rPr>
                <w:b/>
                <w:bCs/>
                <w:color w:val="000000"/>
                <w:sz w:val="18"/>
                <w:szCs w:val="18"/>
                <w:lang w:eastAsia="zh-CN"/>
              </w:rPr>
            </w:pPr>
            <w:proofErr w:type="spellStart"/>
            <w:r w:rsidRPr="002064D4">
              <w:rPr>
                <w:b/>
                <w:bCs/>
                <w:color w:val="000000"/>
                <w:sz w:val="18"/>
                <w:szCs w:val="18"/>
              </w:rPr>
              <w:t>Общие</w:t>
            </w:r>
            <w:proofErr w:type="spellEnd"/>
            <w:r w:rsidRPr="002064D4">
              <w:rPr>
                <w:b/>
                <w:bCs/>
                <w:color w:val="000000"/>
                <w:sz w:val="18"/>
                <w:szCs w:val="18"/>
              </w:rPr>
              <w:t xml:space="preserve"> </w:t>
            </w:r>
            <w:proofErr w:type="spellStart"/>
            <w:r w:rsidRPr="002064D4">
              <w:rPr>
                <w:b/>
                <w:bCs/>
                <w:color w:val="000000"/>
                <w:sz w:val="18"/>
                <w:szCs w:val="18"/>
              </w:rPr>
              <w:t>работы</w:t>
            </w:r>
            <w:proofErr w:type="spellEnd"/>
            <w:r w:rsidRPr="002064D4">
              <w:rPr>
                <w:b/>
                <w:bCs/>
                <w:color w:val="000000"/>
                <w:sz w:val="18"/>
                <w:szCs w:val="18"/>
              </w:rPr>
              <w:t xml:space="preserve"> (37 500 </w:t>
            </w:r>
            <w:proofErr w:type="spellStart"/>
            <w:r w:rsidRPr="002064D4">
              <w:rPr>
                <w:b/>
                <w:bCs/>
                <w:color w:val="000000"/>
                <w:sz w:val="18"/>
                <w:szCs w:val="18"/>
              </w:rPr>
              <w:t>долл</w:t>
            </w:r>
            <w:proofErr w:type="spellEnd"/>
            <w:r w:rsidRPr="002064D4">
              <w:rPr>
                <w:b/>
                <w:bCs/>
                <w:color w:val="000000"/>
                <w:sz w:val="18"/>
                <w:szCs w:val="18"/>
              </w:rPr>
              <w:t>. США)</w:t>
            </w:r>
          </w:p>
        </w:tc>
      </w:tr>
      <w:tr w:rsidR="00B17A7D" w:rsidRPr="002064D4" w14:paraId="37CFB69B" w14:textId="77777777" w:rsidTr="00761547">
        <w:trPr>
          <w:trHeight w:val="29"/>
        </w:trPr>
        <w:tc>
          <w:tcPr>
            <w:tcW w:w="3229" w:type="pct"/>
            <w:tcBorders>
              <w:top w:val="nil"/>
              <w:left w:val="single" w:sz="4" w:space="0" w:color="auto"/>
              <w:bottom w:val="single" w:sz="4" w:space="0" w:color="auto"/>
              <w:right w:val="single" w:sz="4" w:space="0" w:color="auto"/>
            </w:tcBorders>
            <w:hideMark/>
          </w:tcPr>
          <w:p w14:paraId="7CA3988E" w14:textId="77777777" w:rsidR="00B17A7D" w:rsidRPr="002064D4" w:rsidRDefault="00B17A7D" w:rsidP="00761547">
            <w:pPr>
              <w:spacing w:before="6" w:after="6"/>
              <w:ind w:left="171"/>
              <w:jc w:val="left"/>
              <w:rPr>
                <w:color w:val="000000"/>
                <w:sz w:val="18"/>
                <w:szCs w:val="18"/>
                <w:lang w:val="ru-RU" w:eastAsia="zh-CN"/>
              </w:rPr>
            </w:pPr>
            <w:r w:rsidRPr="002064D4">
              <w:rPr>
                <w:color w:val="000000"/>
                <w:sz w:val="18"/>
                <w:szCs w:val="18"/>
                <w:lang w:val="ru-RU"/>
              </w:rPr>
              <w:t>Изменение существующей планировки для установки нового оборудования, в частности заземление, антистатический пол в опасной зоне, защитные ограждения вокруг опасных зон, взрывозащищенные электрические выключатели, подключение двигателей и т. д.</w:t>
            </w:r>
          </w:p>
        </w:tc>
        <w:tc>
          <w:tcPr>
            <w:tcW w:w="471" w:type="pct"/>
            <w:gridSpan w:val="2"/>
            <w:tcBorders>
              <w:top w:val="nil"/>
              <w:left w:val="nil"/>
              <w:bottom w:val="single" w:sz="4" w:space="0" w:color="auto"/>
              <w:right w:val="single" w:sz="4" w:space="0" w:color="auto"/>
            </w:tcBorders>
            <w:hideMark/>
          </w:tcPr>
          <w:p w14:paraId="2B207706"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w:t>
            </w:r>
          </w:p>
        </w:tc>
        <w:tc>
          <w:tcPr>
            <w:tcW w:w="680" w:type="pct"/>
            <w:tcBorders>
              <w:top w:val="nil"/>
              <w:left w:val="nil"/>
              <w:bottom w:val="single" w:sz="4" w:space="0" w:color="auto"/>
              <w:right w:val="single" w:sz="4" w:space="0" w:color="auto"/>
            </w:tcBorders>
            <w:hideMark/>
          </w:tcPr>
          <w:p w14:paraId="1782E957"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32 500</w:t>
            </w:r>
          </w:p>
        </w:tc>
        <w:tc>
          <w:tcPr>
            <w:tcW w:w="620" w:type="pct"/>
            <w:tcBorders>
              <w:top w:val="nil"/>
              <w:left w:val="nil"/>
              <w:bottom w:val="single" w:sz="4" w:space="0" w:color="auto"/>
              <w:right w:val="single" w:sz="4" w:space="0" w:color="auto"/>
            </w:tcBorders>
            <w:hideMark/>
          </w:tcPr>
          <w:p w14:paraId="143E5F03"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32 500</w:t>
            </w:r>
          </w:p>
        </w:tc>
      </w:tr>
      <w:tr w:rsidR="00B17A7D" w:rsidRPr="002064D4" w14:paraId="5031E60A" w14:textId="77777777" w:rsidTr="00761547">
        <w:trPr>
          <w:trHeight w:val="29"/>
        </w:trPr>
        <w:tc>
          <w:tcPr>
            <w:tcW w:w="3229" w:type="pct"/>
            <w:tcBorders>
              <w:top w:val="nil"/>
              <w:left w:val="single" w:sz="4" w:space="0" w:color="auto"/>
              <w:bottom w:val="single" w:sz="4" w:space="0" w:color="auto"/>
              <w:right w:val="single" w:sz="4" w:space="0" w:color="auto"/>
            </w:tcBorders>
            <w:noWrap/>
            <w:hideMark/>
          </w:tcPr>
          <w:p w14:paraId="369D1AD9" w14:textId="77777777" w:rsidR="00B17A7D" w:rsidRPr="002064D4" w:rsidRDefault="00B17A7D" w:rsidP="00761547">
            <w:pPr>
              <w:spacing w:before="6" w:after="6"/>
              <w:ind w:left="171"/>
              <w:jc w:val="left"/>
              <w:rPr>
                <w:color w:val="000000"/>
                <w:sz w:val="18"/>
                <w:szCs w:val="18"/>
                <w:lang w:eastAsia="zh-CN"/>
              </w:rPr>
            </w:pPr>
            <w:proofErr w:type="spellStart"/>
            <w:r w:rsidRPr="002064D4">
              <w:rPr>
                <w:color w:val="000000"/>
                <w:sz w:val="18"/>
                <w:szCs w:val="18"/>
              </w:rPr>
              <w:t>Пожарный</w:t>
            </w:r>
            <w:proofErr w:type="spellEnd"/>
            <w:r w:rsidRPr="002064D4">
              <w:rPr>
                <w:color w:val="000000"/>
                <w:sz w:val="18"/>
                <w:szCs w:val="18"/>
              </w:rPr>
              <w:t xml:space="preserve"> </w:t>
            </w:r>
            <w:proofErr w:type="spellStart"/>
            <w:r w:rsidRPr="002064D4">
              <w:rPr>
                <w:color w:val="000000"/>
                <w:sz w:val="18"/>
                <w:szCs w:val="18"/>
              </w:rPr>
              <w:t>водоем</w:t>
            </w:r>
            <w:proofErr w:type="spellEnd"/>
          </w:p>
        </w:tc>
        <w:tc>
          <w:tcPr>
            <w:tcW w:w="471" w:type="pct"/>
            <w:gridSpan w:val="2"/>
            <w:tcBorders>
              <w:top w:val="nil"/>
              <w:left w:val="nil"/>
              <w:bottom w:val="single" w:sz="4" w:space="0" w:color="auto"/>
              <w:right w:val="single" w:sz="4" w:space="0" w:color="auto"/>
            </w:tcBorders>
            <w:hideMark/>
          </w:tcPr>
          <w:p w14:paraId="441BB5B2"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w:t>
            </w:r>
          </w:p>
        </w:tc>
        <w:tc>
          <w:tcPr>
            <w:tcW w:w="680" w:type="pct"/>
            <w:tcBorders>
              <w:top w:val="nil"/>
              <w:left w:val="nil"/>
              <w:bottom w:val="single" w:sz="4" w:space="0" w:color="auto"/>
              <w:right w:val="single" w:sz="4" w:space="0" w:color="auto"/>
            </w:tcBorders>
            <w:hideMark/>
          </w:tcPr>
          <w:p w14:paraId="761656B6"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5 000</w:t>
            </w:r>
          </w:p>
        </w:tc>
        <w:tc>
          <w:tcPr>
            <w:tcW w:w="620" w:type="pct"/>
            <w:tcBorders>
              <w:top w:val="nil"/>
              <w:left w:val="nil"/>
              <w:bottom w:val="single" w:sz="4" w:space="0" w:color="auto"/>
              <w:right w:val="single" w:sz="4" w:space="0" w:color="auto"/>
            </w:tcBorders>
            <w:hideMark/>
          </w:tcPr>
          <w:p w14:paraId="52097748"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5 000</w:t>
            </w:r>
          </w:p>
        </w:tc>
      </w:tr>
      <w:tr w:rsidR="00B17A7D" w:rsidRPr="002064D4" w14:paraId="77BAC7CF" w14:textId="77777777" w:rsidTr="00761547">
        <w:trPr>
          <w:trHeight w:val="283"/>
        </w:trPr>
        <w:tc>
          <w:tcPr>
            <w:tcW w:w="5000" w:type="pct"/>
            <w:gridSpan w:val="5"/>
            <w:tcBorders>
              <w:top w:val="nil"/>
              <w:left w:val="single" w:sz="4" w:space="0" w:color="auto"/>
              <w:bottom w:val="single" w:sz="4" w:space="0" w:color="auto"/>
              <w:right w:val="single" w:sz="4" w:space="0" w:color="auto"/>
            </w:tcBorders>
            <w:noWrap/>
            <w:vAlign w:val="center"/>
            <w:hideMark/>
          </w:tcPr>
          <w:p w14:paraId="2552E227" w14:textId="77777777" w:rsidR="00B17A7D" w:rsidRPr="002064D4" w:rsidRDefault="00B17A7D" w:rsidP="00761547">
            <w:pPr>
              <w:keepNext/>
              <w:spacing w:before="6" w:after="6"/>
              <w:jc w:val="left"/>
              <w:rPr>
                <w:b/>
                <w:bCs/>
                <w:color w:val="000000"/>
                <w:sz w:val="18"/>
                <w:szCs w:val="18"/>
                <w:lang w:val="ru-RU" w:eastAsia="zh-CN"/>
              </w:rPr>
            </w:pPr>
            <w:r w:rsidRPr="002064D4">
              <w:rPr>
                <w:b/>
                <w:bCs/>
                <w:color w:val="000000"/>
                <w:sz w:val="18"/>
                <w:szCs w:val="18"/>
                <w:lang w:val="ru-RU"/>
              </w:rPr>
              <w:t>Обучение и ввод в эксплуатацию (50 000 долл. США)</w:t>
            </w:r>
          </w:p>
        </w:tc>
      </w:tr>
      <w:tr w:rsidR="00B17A7D" w:rsidRPr="002064D4" w14:paraId="3EB24880" w14:textId="77777777" w:rsidTr="00761547">
        <w:trPr>
          <w:trHeight w:val="29"/>
        </w:trPr>
        <w:tc>
          <w:tcPr>
            <w:tcW w:w="3229" w:type="pct"/>
            <w:tcBorders>
              <w:top w:val="nil"/>
              <w:left w:val="single" w:sz="4" w:space="0" w:color="auto"/>
              <w:bottom w:val="single" w:sz="4" w:space="0" w:color="auto"/>
              <w:right w:val="single" w:sz="4" w:space="0" w:color="auto"/>
            </w:tcBorders>
            <w:noWrap/>
          </w:tcPr>
          <w:p w14:paraId="539041A4" w14:textId="77777777" w:rsidR="00B17A7D" w:rsidRPr="002064D4" w:rsidRDefault="00B17A7D" w:rsidP="00761547">
            <w:pPr>
              <w:spacing w:before="6" w:after="6"/>
              <w:ind w:left="171"/>
              <w:jc w:val="left"/>
              <w:rPr>
                <w:b/>
                <w:bCs/>
                <w:color w:val="000000"/>
                <w:sz w:val="18"/>
                <w:szCs w:val="18"/>
                <w:lang w:val="ru-RU" w:eastAsia="zh-CN"/>
              </w:rPr>
            </w:pPr>
            <w:r w:rsidRPr="002064D4">
              <w:rPr>
                <w:color w:val="000000"/>
                <w:sz w:val="18"/>
                <w:szCs w:val="18"/>
                <w:lang w:val="ru-RU"/>
              </w:rPr>
              <w:t>Проектирование, создание прототипа, испытание шести моделей с хладагентом ГФУ-32</w:t>
            </w:r>
          </w:p>
        </w:tc>
        <w:tc>
          <w:tcPr>
            <w:tcW w:w="471" w:type="pct"/>
            <w:gridSpan w:val="2"/>
            <w:tcBorders>
              <w:top w:val="nil"/>
              <w:left w:val="single" w:sz="4" w:space="0" w:color="auto"/>
              <w:bottom w:val="single" w:sz="4" w:space="0" w:color="auto"/>
              <w:right w:val="single" w:sz="4" w:space="0" w:color="auto"/>
            </w:tcBorders>
          </w:tcPr>
          <w:p w14:paraId="60330AB7"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6</w:t>
            </w:r>
          </w:p>
        </w:tc>
        <w:tc>
          <w:tcPr>
            <w:tcW w:w="680" w:type="pct"/>
            <w:tcBorders>
              <w:top w:val="nil"/>
              <w:left w:val="single" w:sz="4" w:space="0" w:color="auto"/>
              <w:bottom w:val="single" w:sz="4" w:space="0" w:color="auto"/>
              <w:right w:val="single" w:sz="4" w:space="0" w:color="auto"/>
            </w:tcBorders>
          </w:tcPr>
          <w:p w14:paraId="212EFC07"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5 000</w:t>
            </w:r>
          </w:p>
        </w:tc>
        <w:tc>
          <w:tcPr>
            <w:tcW w:w="620" w:type="pct"/>
            <w:tcBorders>
              <w:top w:val="nil"/>
              <w:left w:val="single" w:sz="4" w:space="0" w:color="auto"/>
              <w:bottom w:val="single" w:sz="4" w:space="0" w:color="auto"/>
              <w:right w:val="single" w:sz="4" w:space="0" w:color="auto"/>
            </w:tcBorders>
          </w:tcPr>
          <w:p w14:paraId="22876173"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30 000</w:t>
            </w:r>
          </w:p>
        </w:tc>
      </w:tr>
      <w:tr w:rsidR="00B17A7D" w:rsidRPr="002064D4" w14:paraId="749530E8" w14:textId="77777777" w:rsidTr="00761547">
        <w:trPr>
          <w:trHeight w:val="29"/>
        </w:trPr>
        <w:tc>
          <w:tcPr>
            <w:tcW w:w="3229" w:type="pct"/>
            <w:tcBorders>
              <w:top w:val="nil"/>
              <w:left w:val="single" w:sz="4" w:space="0" w:color="auto"/>
              <w:bottom w:val="single" w:sz="4" w:space="0" w:color="auto"/>
              <w:right w:val="single" w:sz="4" w:space="0" w:color="auto"/>
            </w:tcBorders>
            <w:hideMark/>
          </w:tcPr>
          <w:p w14:paraId="58943A87" w14:textId="77777777" w:rsidR="00B17A7D" w:rsidRPr="002064D4" w:rsidRDefault="00B17A7D" w:rsidP="00761547">
            <w:pPr>
              <w:spacing w:before="6" w:after="6"/>
              <w:ind w:left="171"/>
              <w:jc w:val="left"/>
              <w:rPr>
                <w:color w:val="000000"/>
                <w:sz w:val="18"/>
                <w:szCs w:val="18"/>
                <w:lang w:val="ru-RU" w:eastAsia="zh-CN"/>
              </w:rPr>
            </w:pPr>
            <w:r w:rsidRPr="002064D4">
              <w:rPr>
                <w:color w:val="000000"/>
                <w:sz w:val="18"/>
                <w:szCs w:val="18"/>
                <w:lang w:val="ru-RU"/>
              </w:rPr>
              <w:t>Обучение работе с альтернативными технологиями, связанными с легковоспламеняющимися веществами</w:t>
            </w:r>
          </w:p>
        </w:tc>
        <w:tc>
          <w:tcPr>
            <w:tcW w:w="471" w:type="pct"/>
            <w:gridSpan w:val="2"/>
            <w:tcBorders>
              <w:top w:val="nil"/>
              <w:left w:val="nil"/>
              <w:bottom w:val="single" w:sz="4" w:space="0" w:color="auto"/>
              <w:right w:val="single" w:sz="4" w:space="0" w:color="auto"/>
            </w:tcBorders>
            <w:hideMark/>
          </w:tcPr>
          <w:p w14:paraId="499639B0"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w:t>
            </w:r>
          </w:p>
        </w:tc>
        <w:tc>
          <w:tcPr>
            <w:tcW w:w="680" w:type="pct"/>
            <w:tcBorders>
              <w:top w:val="nil"/>
              <w:left w:val="nil"/>
              <w:bottom w:val="single" w:sz="4" w:space="0" w:color="auto"/>
              <w:right w:val="single" w:sz="4" w:space="0" w:color="auto"/>
            </w:tcBorders>
            <w:hideMark/>
          </w:tcPr>
          <w:p w14:paraId="232FFD51"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10 000</w:t>
            </w:r>
          </w:p>
        </w:tc>
        <w:tc>
          <w:tcPr>
            <w:tcW w:w="620" w:type="pct"/>
            <w:tcBorders>
              <w:top w:val="nil"/>
              <w:left w:val="nil"/>
              <w:bottom w:val="single" w:sz="4" w:space="0" w:color="auto"/>
              <w:right w:val="single" w:sz="4" w:space="0" w:color="auto"/>
            </w:tcBorders>
            <w:hideMark/>
          </w:tcPr>
          <w:p w14:paraId="0315C0E1"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10 000</w:t>
            </w:r>
          </w:p>
        </w:tc>
      </w:tr>
      <w:tr w:rsidR="00B17A7D" w:rsidRPr="002064D4" w14:paraId="23BFB644" w14:textId="77777777" w:rsidTr="00761547">
        <w:trPr>
          <w:trHeight w:val="29"/>
        </w:trPr>
        <w:tc>
          <w:tcPr>
            <w:tcW w:w="3229" w:type="pct"/>
            <w:tcBorders>
              <w:top w:val="nil"/>
              <w:left w:val="single" w:sz="4" w:space="0" w:color="auto"/>
              <w:bottom w:val="single" w:sz="4" w:space="0" w:color="auto"/>
              <w:right w:val="single" w:sz="4" w:space="0" w:color="auto"/>
            </w:tcBorders>
            <w:hideMark/>
          </w:tcPr>
          <w:p w14:paraId="1A8224D4" w14:textId="77777777" w:rsidR="00B17A7D" w:rsidRPr="002064D4" w:rsidRDefault="00B17A7D" w:rsidP="00761547">
            <w:pPr>
              <w:spacing w:before="6" w:after="6"/>
              <w:ind w:left="171"/>
              <w:jc w:val="left"/>
              <w:rPr>
                <w:color w:val="000000"/>
                <w:sz w:val="18"/>
                <w:szCs w:val="18"/>
                <w:lang w:val="ru-RU" w:eastAsia="zh-CN"/>
              </w:rPr>
            </w:pPr>
            <w:r w:rsidRPr="002064D4">
              <w:rPr>
                <w:color w:val="000000"/>
                <w:sz w:val="18"/>
                <w:szCs w:val="18"/>
                <w:lang w:val="ru-RU"/>
              </w:rPr>
              <w:t>Проверка, тестирование и ввод в эксплуатацию производственных линий</w:t>
            </w:r>
          </w:p>
        </w:tc>
        <w:tc>
          <w:tcPr>
            <w:tcW w:w="471" w:type="pct"/>
            <w:gridSpan w:val="2"/>
            <w:tcBorders>
              <w:top w:val="nil"/>
              <w:left w:val="nil"/>
              <w:bottom w:val="single" w:sz="4" w:space="0" w:color="auto"/>
              <w:right w:val="single" w:sz="4" w:space="0" w:color="auto"/>
            </w:tcBorders>
            <w:hideMark/>
          </w:tcPr>
          <w:p w14:paraId="0DCB9CD4"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w:t>
            </w:r>
          </w:p>
        </w:tc>
        <w:tc>
          <w:tcPr>
            <w:tcW w:w="680" w:type="pct"/>
            <w:tcBorders>
              <w:top w:val="nil"/>
              <w:left w:val="nil"/>
              <w:bottom w:val="single" w:sz="4" w:space="0" w:color="auto"/>
              <w:right w:val="single" w:sz="4" w:space="0" w:color="auto"/>
            </w:tcBorders>
            <w:hideMark/>
          </w:tcPr>
          <w:p w14:paraId="574C3340"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10 000</w:t>
            </w:r>
          </w:p>
        </w:tc>
        <w:tc>
          <w:tcPr>
            <w:tcW w:w="620" w:type="pct"/>
            <w:tcBorders>
              <w:top w:val="nil"/>
              <w:left w:val="nil"/>
              <w:bottom w:val="single" w:sz="4" w:space="0" w:color="auto"/>
              <w:right w:val="single" w:sz="4" w:space="0" w:color="auto"/>
            </w:tcBorders>
            <w:hideMark/>
          </w:tcPr>
          <w:p w14:paraId="21570DF8"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10 000</w:t>
            </w:r>
          </w:p>
        </w:tc>
      </w:tr>
      <w:tr w:rsidR="00B17A7D" w:rsidRPr="002064D4" w14:paraId="1BFBC239" w14:textId="77777777" w:rsidTr="00761547">
        <w:trPr>
          <w:trHeight w:val="29"/>
        </w:trPr>
        <w:tc>
          <w:tcPr>
            <w:tcW w:w="4380" w:type="pct"/>
            <w:gridSpan w:val="4"/>
            <w:tcBorders>
              <w:top w:val="nil"/>
              <w:left w:val="single" w:sz="4" w:space="0" w:color="auto"/>
              <w:bottom w:val="single" w:sz="4" w:space="0" w:color="auto"/>
              <w:right w:val="single" w:sz="4" w:space="0" w:color="auto"/>
            </w:tcBorders>
            <w:hideMark/>
          </w:tcPr>
          <w:p w14:paraId="0CC01A02" w14:textId="77777777" w:rsidR="00B17A7D" w:rsidRPr="002064D4" w:rsidRDefault="00B17A7D" w:rsidP="00761547">
            <w:pPr>
              <w:spacing w:before="6" w:after="6"/>
              <w:jc w:val="left"/>
              <w:rPr>
                <w:i/>
                <w:iCs/>
                <w:color w:val="000000"/>
                <w:sz w:val="18"/>
                <w:szCs w:val="18"/>
                <w:lang w:val="ru-RU" w:eastAsia="zh-CN"/>
              </w:rPr>
            </w:pPr>
            <w:r w:rsidRPr="002064D4">
              <w:rPr>
                <w:i/>
                <w:iCs/>
                <w:color w:val="000000"/>
                <w:sz w:val="18"/>
                <w:szCs w:val="18"/>
                <w:lang w:val="ru-RU"/>
              </w:rPr>
              <w:t>Резерв на непредвиденные расходы (10 процентов от стоимости оборудования)</w:t>
            </w:r>
          </w:p>
        </w:tc>
        <w:tc>
          <w:tcPr>
            <w:tcW w:w="620" w:type="pct"/>
            <w:tcBorders>
              <w:top w:val="nil"/>
              <w:left w:val="nil"/>
              <w:bottom w:val="single" w:sz="4" w:space="0" w:color="auto"/>
              <w:right w:val="single" w:sz="4" w:space="0" w:color="auto"/>
            </w:tcBorders>
          </w:tcPr>
          <w:p w14:paraId="40B28742" w14:textId="77777777" w:rsidR="00B17A7D" w:rsidRPr="002064D4" w:rsidRDefault="00B17A7D" w:rsidP="00761547">
            <w:pPr>
              <w:spacing w:before="6" w:after="6"/>
              <w:jc w:val="right"/>
              <w:rPr>
                <w:i/>
                <w:iCs/>
                <w:color w:val="000000"/>
                <w:sz w:val="18"/>
                <w:szCs w:val="18"/>
                <w:lang w:eastAsia="zh-CN"/>
              </w:rPr>
            </w:pPr>
            <w:r w:rsidRPr="002064D4">
              <w:rPr>
                <w:i/>
                <w:iCs/>
                <w:color w:val="000000"/>
                <w:sz w:val="18"/>
                <w:szCs w:val="18"/>
              </w:rPr>
              <w:t>45 750</w:t>
            </w:r>
          </w:p>
        </w:tc>
      </w:tr>
      <w:tr w:rsidR="00B17A7D" w:rsidRPr="002064D4" w14:paraId="4502DDD7" w14:textId="77777777" w:rsidTr="00761547">
        <w:trPr>
          <w:trHeight w:val="283"/>
        </w:trPr>
        <w:tc>
          <w:tcPr>
            <w:tcW w:w="4380" w:type="pct"/>
            <w:gridSpan w:val="4"/>
            <w:tcBorders>
              <w:top w:val="nil"/>
              <w:left w:val="single" w:sz="4" w:space="0" w:color="auto"/>
              <w:bottom w:val="single" w:sz="4" w:space="0" w:color="auto"/>
              <w:right w:val="single" w:sz="4" w:space="0" w:color="auto"/>
            </w:tcBorders>
            <w:noWrap/>
            <w:vAlign w:val="center"/>
            <w:hideMark/>
          </w:tcPr>
          <w:p w14:paraId="2456D6FB" w14:textId="77777777" w:rsidR="00B17A7D" w:rsidRPr="002064D4" w:rsidRDefault="00B17A7D" w:rsidP="00761547">
            <w:pPr>
              <w:keepNext/>
              <w:spacing w:before="6" w:after="6"/>
              <w:jc w:val="left"/>
              <w:rPr>
                <w:b/>
                <w:bCs/>
                <w:color w:val="000000"/>
                <w:sz w:val="18"/>
                <w:szCs w:val="18"/>
                <w:lang w:eastAsia="zh-CN"/>
              </w:rPr>
            </w:pPr>
            <w:r w:rsidRPr="002064D4">
              <w:rPr>
                <w:b/>
                <w:bCs/>
                <w:color w:val="000000"/>
                <w:sz w:val="18"/>
                <w:szCs w:val="18"/>
                <w:lang w:val="ru-RU"/>
              </w:rPr>
              <w:t>Общие</w:t>
            </w:r>
            <w:r w:rsidRPr="002064D4">
              <w:rPr>
                <w:b/>
                <w:bCs/>
                <w:color w:val="000000"/>
                <w:sz w:val="18"/>
                <w:szCs w:val="18"/>
              </w:rPr>
              <w:t xml:space="preserve"> ДКР</w:t>
            </w:r>
          </w:p>
        </w:tc>
        <w:tc>
          <w:tcPr>
            <w:tcW w:w="620" w:type="pct"/>
            <w:tcBorders>
              <w:top w:val="nil"/>
              <w:left w:val="nil"/>
              <w:bottom w:val="single" w:sz="4" w:space="0" w:color="auto"/>
              <w:right w:val="single" w:sz="4" w:space="0" w:color="auto"/>
            </w:tcBorders>
            <w:noWrap/>
            <w:vAlign w:val="center"/>
          </w:tcPr>
          <w:p w14:paraId="32821F98" w14:textId="77777777" w:rsidR="00B17A7D" w:rsidRPr="002064D4" w:rsidRDefault="00B17A7D" w:rsidP="00761547">
            <w:pPr>
              <w:keepNext/>
              <w:spacing w:before="6" w:after="6"/>
              <w:jc w:val="right"/>
              <w:rPr>
                <w:b/>
                <w:color w:val="000000"/>
                <w:sz w:val="18"/>
                <w:szCs w:val="18"/>
                <w:lang w:eastAsia="zh-CN"/>
              </w:rPr>
            </w:pPr>
            <w:r w:rsidRPr="002064D4">
              <w:rPr>
                <w:b/>
                <w:bCs/>
                <w:color w:val="000000"/>
                <w:sz w:val="18"/>
                <w:szCs w:val="18"/>
              </w:rPr>
              <w:t>553 250</w:t>
            </w:r>
          </w:p>
        </w:tc>
      </w:tr>
      <w:tr w:rsidR="00B17A7D" w:rsidRPr="002064D4" w14:paraId="0C066711" w14:textId="77777777" w:rsidTr="00761547">
        <w:trPr>
          <w:trHeight w:val="227"/>
        </w:trPr>
        <w:tc>
          <w:tcPr>
            <w:tcW w:w="4380" w:type="pct"/>
            <w:gridSpan w:val="4"/>
            <w:tcBorders>
              <w:top w:val="nil"/>
              <w:left w:val="single" w:sz="4" w:space="0" w:color="auto"/>
              <w:bottom w:val="single" w:sz="4" w:space="0" w:color="auto"/>
              <w:right w:val="single" w:sz="4" w:space="0" w:color="auto"/>
            </w:tcBorders>
            <w:noWrap/>
          </w:tcPr>
          <w:p w14:paraId="1A054FDC" w14:textId="77777777" w:rsidR="00B17A7D" w:rsidRPr="002064D4" w:rsidRDefault="00B17A7D" w:rsidP="00761547">
            <w:pPr>
              <w:spacing w:before="6" w:after="6"/>
              <w:jc w:val="left"/>
              <w:rPr>
                <w:color w:val="000000"/>
                <w:sz w:val="18"/>
                <w:szCs w:val="18"/>
                <w:lang w:val="ru-RU" w:eastAsia="zh-CN"/>
              </w:rPr>
            </w:pPr>
            <w:r w:rsidRPr="002064D4">
              <w:rPr>
                <w:color w:val="000000"/>
                <w:sz w:val="18"/>
                <w:szCs w:val="18"/>
                <w:lang w:val="ru-RU"/>
              </w:rPr>
              <w:t>Дополнительные эксплуатационные расходы (ДЭР) за один год</w:t>
            </w:r>
          </w:p>
        </w:tc>
        <w:tc>
          <w:tcPr>
            <w:tcW w:w="620" w:type="pct"/>
            <w:tcBorders>
              <w:top w:val="nil"/>
              <w:left w:val="nil"/>
              <w:bottom w:val="single" w:sz="4" w:space="0" w:color="auto"/>
              <w:right w:val="single" w:sz="4" w:space="0" w:color="auto"/>
            </w:tcBorders>
            <w:noWrap/>
          </w:tcPr>
          <w:p w14:paraId="58D55ABA" w14:textId="77777777" w:rsidR="00B17A7D" w:rsidRPr="002064D4" w:rsidRDefault="00B17A7D" w:rsidP="00761547">
            <w:pPr>
              <w:spacing w:before="6" w:after="6"/>
              <w:jc w:val="right"/>
              <w:rPr>
                <w:color w:val="000000"/>
                <w:sz w:val="18"/>
                <w:szCs w:val="18"/>
                <w:lang w:eastAsia="zh-CN"/>
              </w:rPr>
            </w:pPr>
            <w:r w:rsidRPr="002064D4">
              <w:rPr>
                <w:color w:val="000000"/>
                <w:sz w:val="18"/>
                <w:szCs w:val="18"/>
              </w:rPr>
              <w:t>493 094</w:t>
            </w:r>
          </w:p>
        </w:tc>
      </w:tr>
      <w:tr w:rsidR="00B17A7D" w:rsidRPr="002064D4" w14:paraId="4A7830F7" w14:textId="77777777" w:rsidTr="00761547">
        <w:trPr>
          <w:trHeight w:val="283"/>
        </w:trPr>
        <w:tc>
          <w:tcPr>
            <w:tcW w:w="4380" w:type="pct"/>
            <w:gridSpan w:val="4"/>
            <w:tcBorders>
              <w:top w:val="nil"/>
              <w:left w:val="single" w:sz="4" w:space="0" w:color="auto"/>
              <w:bottom w:val="single" w:sz="4" w:space="0" w:color="auto"/>
              <w:right w:val="single" w:sz="4" w:space="0" w:color="auto"/>
            </w:tcBorders>
            <w:noWrap/>
            <w:vAlign w:val="center"/>
          </w:tcPr>
          <w:p w14:paraId="6CACB451" w14:textId="77777777" w:rsidR="00B17A7D" w:rsidRPr="002064D4" w:rsidRDefault="00B17A7D" w:rsidP="00761547">
            <w:pPr>
              <w:keepNext/>
              <w:spacing w:before="6" w:after="6"/>
              <w:jc w:val="left"/>
              <w:rPr>
                <w:b/>
                <w:bCs/>
                <w:color w:val="000000"/>
                <w:sz w:val="18"/>
                <w:szCs w:val="18"/>
                <w:lang w:eastAsia="zh-CN"/>
              </w:rPr>
            </w:pPr>
            <w:proofErr w:type="spellStart"/>
            <w:r w:rsidRPr="002064D4">
              <w:rPr>
                <w:b/>
                <w:bCs/>
                <w:color w:val="000000"/>
                <w:sz w:val="18"/>
                <w:szCs w:val="18"/>
              </w:rPr>
              <w:t>Общие</w:t>
            </w:r>
            <w:proofErr w:type="spellEnd"/>
            <w:r w:rsidRPr="002064D4">
              <w:rPr>
                <w:b/>
                <w:bCs/>
                <w:color w:val="000000"/>
                <w:sz w:val="18"/>
                <w:szCs w:val="18"/>
              </w:rPr>
              <w:t xml:space="preserve"> </w:t>
            </w:r>
            <w:proofErr w:type="spellStart"/>
            <w:r w:rsidRPr="002064D4">
              <w:rPr>
                <w:b/>
                <w:bCs/>
                <w:color w:val="000000"/>
                <w:sz w:val="18"/>
                <w:szCs w:val="18"/>
              </w:rPr>
              <w:t>расходы</w:t>
            </w:r>
            <w:proofErr w:type="spellEnd"/>
            <w:r w:rsidRPr="002064D4">
              <w:rPr>
                <w:b/>
                <w:bCs/>
                <w:color w:val="000000"/>
                <w:sz w:val="18"/>
                <w:szCs w:val="18"/>
              </w:rPr>
              <w:t xml:space="preserve"> </w:t>
            </w:r>
            <w:proofErr w:type="spellStart"/>
            <w:r w:rsidRPr="002064D4">
              <w:rPr>
                <w:b/>
                <w:bCs/>
                <w:color w:val="000000"/>
                <w:sz w:val="18"/>
                <w:szCs w:val="18"/>
              </w:rPr>
              <w:t>по</w:t>
            </w:r>
            <w:proofErr w:type="spellEnd"/>
            <w:r w:rsidRPr="002064D4">
              <w:rPr>
                <w:b/>
                <w:bCs/>
                <w:color w:val="000000"/>
                <w:sz w:val="18"/>
                <w:szCs w:val="18"/>
              </w:rPr>
              <w:t xml:space="preserve"> </w:t>
            </w:r>
            <w:proofErr w:type="spellStart"/>
            <w:r w:rsidRPr="002064D4">
              <w:rPr>
                <w:b/>
                <w:bCs/>
                <w:color w:val="000000"/>
                <w:sz w:val="18"/>
                <w:szCs w:val="18"/>
              </w:rPr>
              <w:t>проекту</w:t>
            </w:r>
            <w:proofErr w:type="spellEnd"/>
          </w:p>
        </w:tc>
        <w:tc>
          <w:tcPr>
            <w:tcW w:w="620" w:type="pct"/>
            <w:tcBorders>
              <w:top w:val="nil"/>
              <w:left w:val="nil"/>
              <w:bottom w:val="single" w:sz="4" w:space="0" w:color="auto"/>
              <w:right w:val="single" w:sz="4" w:space="0" w:color="auto"/>
            </w:tcBorders>
            <w:noWrap/>
            <w:vAlign w:val="center"/>
          </w:tcPr>
          <w:p w14:paraId="388E69A8" w14:textId="77777777" w:rsidR="00B17A7D" w:rsidRPr="002064D4" w:rsidRDefault="00B17A7D" w:rsidP="00761547">
            <w:pPr>
              <w:keepNext/>
              <w:spacing w:before="6" w:after="6"/>
              <w:jc w:val="right"/>
              <w:rPr>
                <w:b/>
                <w:bCs/>
                <w:color w:val="000000"/>
                <w:sz w:val="18"/>
                <w:szCs w:val="18"/>
                <w:lang w:eastAsia="zh-CN"/>
              </w:rPr>
            </w:pPr>
            <w:r w:rsidRPr="002064D4">
              <w:rPr>
                <w:b/>
                <w:bCs/>
                <w:color w:val="000000"/>
                <w:sz w:val="18"/>
                <w:szCs w:val="18"/>
              </w:rPr>
              <w:t>1 046 344</w:t>
            </w:r>
          </w:p>
        </w:tc>
      </w:tr>
      <w:tr w:rsidR="00B17A7D" w:rsidRPr="002064D4" w14:paraId="29DE9CD2" w14:textId="77777777" w:rsidTr="00761547">
        <w:trPr>
          <w:trHeight w:val="29"/>
        </w:trPr>
        <w:tc>
          <w:tcPr>
            <w:tcW w:w="4380" w:type="pct"/>
            <w:gridSpan w:val="4"/>
            <w:tcBorders>
              <w:top w:val="single" w:sz="4" w:space="0" w:color="auto"/>
              <w:left w:val="single" w:sz="4" w:space="0" w:color="auto"/>
              <w:bottom w:val="single" w:sz="4" w:space="0" w:color="auto"/>
              <w:right w:val="single" w:sz="4" w:space="0" w:color="auto"/>
            </w:tcBorders>
            <w:noWrap/>
          </w:tcPr>
          <w:p w14:paraId="7FFB52E3" w14:textId="77777777" w:rsidR="00B17A7D" w:rsidRPr="002064D4" w:rsidRDefault="00B17A7D" w:rsidP="00761547">
            <w:pPr>
              <w:spacing w:before="6" w:after="6"/>
              <w:jc w:val="left"/>
              <w:rPr>
                <w:i/>
                <w:iCs/>
                <w:color w:val="000000"/>
                <w:sz w:val="18"/>
                <w:szCs w:val="18"/>
                <w:lang w:eastAsia="zh-CN"/>
              </w:rPr>
            </w:pPr>
            <w:proofErr w:type="spellStart"/>
            <w:r w:rsidRPr="002064D4">
              <w:rPr>
                <w:i/>
                <w:iCs/>
                <w:color w:val="000000"/>
                <w:sz w:val="18"/>
                <w:szCs w:val="18"/>
              </w:rPr>
              <w:t>Общий</w:t>
            </w:r>
            <w:proofErr w:type="spellEnd"/>
            <w:r w:rsidRPr="002064D4">
              <w:rPr>
                <w:i/>
                <w:iCs/>
                <w:color w:val="000000"/>
                <w:sz w:val="18"/>
                <w:szCs w:val="18"/>
              </w:rPr>
              <w:t xml:space="preserve"> </w:t>
            </w:r>
            <w:proofErr w:type="spellStart"/>
            <w:r w:rsidRPr="002064D4">
              <w:rPr>
                <w:i/>
                <w:iCs/>
                <w:color w:val="000000"/>
                <w:sz w:val="18"/>
                <w:szCs w:val="18"/>
              </w:rPr>
              <w:t>объем</w:t>
            </w:r>
            <w:proofErr w:type="spellEnd"/>
            <w:r w:rsidRPr="002064D4">
              <w:rPr>
                <w:i/>
                <w:iCs/>
                <w:color w:val="000000"/>
                <w:sz w:val="18"/>
                <w:szCs w:val="18"/>
              </w:rPr>
              <w:t xml:space="preserve"> </w:t>
            </w:r>
            <w:proofErr w:type="spellStart"/>
            <w:r w:rsidRPr="002064D4">
              <w:rPr>
                <w:i/>
                <w:iCs/>
                <w:color w:val="000000"/>
                <w:sz w:val="18"/>
                <w:szCs w:val="18"/>
              </w:rPr>
              <w:t>сокращения</w:t>
            </w:r>
            <w:proofErr w:type="spellEnd"/>
            <w:r w:rsidRPr="002064D4">
              <w:rPr>
                <w:i/>
                <w:iCs/>
                <w:color w:val="000000"/>
                <w:sz w:val="18"/>
                <w:szCs w:val="18"/>
              </w:rPr>
              <w:t xml:space="preserve"> (</w:t>
            </w:r>
            <w:proofErr w:type="spellStart"/>
            <w:r w:rsidRPr="002064D4">
              <w:rPr>
                <w:i/>
                <w:iCs/>
                <w:color w:val="000000"/>
                <w:sz w:val="18"/>
                <w:szCs w:val="18"/>
              </w:rPr>
              <w:t>мт</w:t>
            </w:r>
            <w:proofErr w:type="spellEnd"/>
            <w:r w:rsidRPr="002064D4">
              <w:rPr>
                <w:i/>
                <w:iCs/>
                <w:color w:val="000000"/>
                <w:sz w:val="18"/>
                <w:szCs w:val="18"/>
              </w:rPr>
              <w:t>)</w:t>
            </w:r>
          </w:p>
        </w:tc>
        <w:tc>
          <w:tcPr>
            <w:tcW w:w="620" w:type="pct"/>
            <w:tcBorders>
              <w:top w:val="single" w:sz="4" w:space="0" w:color="auto"/>
              <w:left w:val="nil"/>
              <w:bottom w:val="single" w:sz="4" w:space="0" w:color="auto"/>
              <w:right w:val="single" w:sz="4" w:space="0" w:color="auto"/>
            </w:tcBorders>
            <w:noWrap/>
          </w:tcPr>
          <w:p w14:paraId="67A7C287" w14:textId="77777777" w:rsidR="00B17A7D" w:rsidRPr="002064D4" w:rsidRDefault="00B17A7D" w:rsidP="00761547">
            <w:pPr>
              <w:spacing w:before="6" w:after="6"/>
              <w:jc w:val="right"/>
              <w:rPr>
                <w:i/>
                <w:iCs/>
                <w:color w:val="000000"/>
                <w:sz w:val="18"/>
                <w:szCs w:val="18"/>
                <w:lang w:eastAsia="zh-CN"/>
              </w:rPr>
            </w:pPr>
            <w:r w:rsidRPr="002064D4">
              <w:rPr>
                <w:i/>
                <w:iCs/>
                <w:color w:val="000000"/>
                <w:sz w:val="18"/>
                <w:szCs w:val="18"/>
              </w:rPr>
              <w:t>81,10</w:t>
            </w:r>
          </w:p>
        </w:tc>
      </w:tr>
      <w:tr w:rsidR="00B17A7D" w:rsidRPr="002064D4" w14:paraId="48DEDBBB" w14:textId="77777777" w:rsidTr="00761547">
        <w:trPr>
          <w:trHeight w:val="29"/>
        </w:trPr>
        <w:tc>
          <w:tcPr>
            <w:tcW w:w="4380" w:type="pct"/>
            <w:gridSpan w:val="4"/>
            <w:tcBorders>
              <w:top w:val="single" w:sz="4" w:space="0" w:color="auto"/>
              <w:left w:val="single" w:sz="4" w:space="0" w:color="auto"/>
              <w:bottom w:val="single" w:sz="4" w:space="0" w:color="auto"/>
              <w:right w:val="single" w:sz="4" w:space="0" w:color="auto"/>
            </w:tcBorders>
            <w:noWrap/>
          </w:tcPr>
          <w:p w14:paraId="5C32EDB8" w14:textId="77777777" w:rsidR="00B17A7D" w:rsidRPr="002064D4" w:rsidRDefault="00B17A7D" w:rsidP="00761547">
            <w:pPr>
              <w:spacing w:before="6" w:after="6"/>
              <w:jc w:val="left"/>
              <w:rPr>
                <w:b/>
                <w:bCs/>
                <w:i/>
                <w:iCs/>
                <w:color w:val="000000"/>
                <w:sz w:val="18"/>
                <w:szCs w:val="18"/>
                <w:lang w:val="ru-RU" w:eastAsia="zh-CN"/>
              </w:rPr>
            </w:pPr>
            <w:r w:rsidRPr="002064D4">
              <w:rPr>
                <w:i/>
                <w:iCs/>
                <w:color w:val="000000"/>
                <w:sz w:val="18"/>
                <w:szCs w:val="18"/>
                <w:lang w:val="ru-RU"/>
              </w:rPr>
              <w:t>Экономическая эффективность проекта (долл. США/кг)</w:t>
            </w:r>
          </w:p>
        </w:tc>
        <w:tc>
          <w:tcPr>
            <w:tcW w:w="620" w:type="pct"/>
            <w:tcBorders>
              <w:top w:val="single" w:sz="4" w:space="0" w:color="auto"/>
              <w:left w:val="nil"/>
              <w:bottom w:val="single" w:sz="4" w:space="0" w:color="auto"/>
              <w:right w:val="single" w:sz="4" w:space="0" w:color="auto"/>
            </w:tcBorders>
            <w:noWrap/>
          </w:tcPr>
          <w:p w14:paraId="28D685FC" w14:textId="77777777" w:rsidR="00B17A7D" w:rsidRPr="002064D4" w:rsidRDefault="00B17A7D" w:rsidP="00761547">
            <w:pPr>
              <w:spacing w:before="6" w:after="6"/>
              <w:jc w:val="right"/>
              <w:rPr>
                <w:i/>
                <w:iCs/>
                <w:color w:val="000000"/>
                <w:sz w:val="18"/>
                <w:szCs w:val="18"/>
                <w:lang w:eastAsia="zh-CN"/>
              </w:rPr>
            </w:pPr>
            <w:r w:rsidRPr="002064D4">
              <w:rPr>
                <w:i/>
                <w:iCs/>
                <w:color w:val="000000"/>
                <w:sz w:val="18"/>
                <w:szCs w:val="18"/>
              </w:rPr>
              <w:t>12,90</w:t>
            </w:r>
          </w:p>
        </w:tc>
      </w:tr>
      <w:tr w:rsidR="00B17A7D" w:rsidRPr="002064D4" w14:paraId="2B3CD0D5" w14:textId="77777777" w:rsidTr="00761547">
        <w:trPr>
          <w:trHeight w:val="283"/>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28A05DD7" w14:textId="77777777" w:rsidR="00B17A7D" w:rsidRPr="002064D4" w:rsidRDefault="00B17A7D" w:rsidP="00761547">
            <w:pPr>
              <w:keepNext/>
              <w:spacing w:before="6" w:after="6"/>
              <w:jc w:val="center"/>
              <w:rPr>
                <w:b/>
                <w:bCs/>
                <w:color w:val="000000"/>
                <w:sz w:val="18"/>
                <w:szCs w:val="18"/>
                <w:lang w:val="ru-RU" w:eastAsia="zh-CN"/>
              </w:rPr>
            </w:pPr>
            <w:r w:rsidRPr="002064D4">
              <w:rPr>
                <w:b/>
                <w:bCs/>
                <w:i/>
                <w:iCs/>
                <w:color w:val="000000"/>
                <w:sz w:val="18"/>
                <w:szCs w:val="18"/>
                <w:lang w:val="ru-RU" w:eastAsia="zh-CN"/>
              </w:rPr>
              <w:lastRenderedPageBreak/>
              <w:t>Кэр Глобал</w:t>
            </w:r>
          </w:p>
        </w:tc>
      </w:tr>
      <w:tr w:rsidR="00B17A7D" w:rsidRPr="002064D4" w14:paraId="23AD47A5" w14:textId="77777777" w:rsidTr="00761547">
        <w:trPr>
          <w:trHeight w:val="283"/>
        </w:trPr>
        <w:tc>
          <w:tcPr>
            <w:tcW w:w="5000" w:type="pct"/>
            <w:gridSpan w:val="5"/>
            <w:tcBorders>
              <w:left w:val="single" w:sz="4" w:space="0" w:color="000000"/>
              <w:bottom w:val="single" w:sz="4" w:space="0" w:color="000000"/>
              <w:right w:val="single" w:sz="4" w:space="0" w:color="000000"/>
            </w:tcBorders>
            <w:vAlign w:val="center"/>
          </w:tcPr>
          <w:p w14:paraId="5724390B" w14:textId="77777777" w:rsidR="00B17A7D" w:rsidRPr="002064D4" w:rsidRDefault="00B17A7D" w:rsidP="00761547">
            <w:pPr>
              <w:keepNext/>
              <w:spacing w:before="6" w:after="6"/>
              <w:rPr>
                <w:sz w:val="18"/>
                <w:szCs w:val="18"/>
              </w:rPr>
            </w:pPr>
            <w:proofErr w:type="spellStart"/>
            <w:r w:rsidRPr="002064D4">
              <w:rPr>
                <w:b/>
                <w:bCs/>
                <w:color w:val="000000"/>
                <w:sz w:val="18"/>
                <w:szCs w:val="18"/>
              </w:rPr>
              <w:t>Производство</w:t>
            </w:r>
            <w:proofErr w:type="spellEnd"/>
            <w:r w:rsidRPr="002064D4">
              <w:rPr>
                <w:b/>
                <w:bCs/>
                <w:color w:val="000000"/>
                <w:sz w:val="18"/>
                <w:szCs w:val="18"/>
              </w:rPr>
              <w:t xml:space="preserve"> (130 000 </w:t>
            </w:r>
            <w:proofErr w:type="spellStart"/>
            <w:r w:rsidRPr="002064D4">
              <w:rPr>
                <w:b/>
                <w:bCs/>
                <w:color w:val="000000"/>
                <w:sz w:val="18"/>
                <w:szCs w:val="18"/>
              </w:rPr>
              <w:t>долл</w:t>
            </w:r>
            <w:proofErr w:type="spellEnd"/>
            <w:r w:rsidRPr="002064D4">
              <w:rPr>
                <w:b/>
                <w:bCs/>
                <w:color w:val="000000"/>
                <w:sz w:val="18"/>
                <w:szCs w:val="18"/>
              </w:rPr>
              <w:t>. США)</w:t>
            </w:r>
          </w:p>
        </w:tc>
      </w:tr>
      <w:tr w:rsidR="00B17A7D" w:rsidRPr="002064D4" w14:paraId="533D8082" w14:textId="77777777" w:rsidTr="00761547">
        <w:trPr>
          <w:trHeight w:val="29"/>
        </w:trPr>
        <w:tc>
          <w:tcPr>
            <w:tcW w:w="3279" w:type="pct"/>
            <w:gridSpan w:val="2"/>
            <w:tcBorders>
              <w:left w:val="single" w:sz="4" w:space="0" w:color="000000"/>
              <w:bottom w:val="single" w:sz="4" w:space="0" w:color="000000"/>
              <w:right w:val="single" w:sz="4" w:space="0" w:color="000000"/>
            </w:tcBorders>
          </w:tcPr>
          <w:p w14:paraId="49A246F4" w14:textId="77777777" w:rsidR="00B17A7D" w:rsidRPr="002064D4" w:rsidRDefault="00B17A7D" w:rsidP="00761547">
            <w:pPr>
              <w:spacing w:before="6" w:after="6"/>
              <w:ind w:left="171"/>
              <w:rPr>
                <w:sz w:val="18"/>
                <w:szCs w:val="18"/>
              </w:rPr>
            </w:pPr>
            <w:proofErr w:type="spellStart"/>
            <w:r w:rsidRPr="002064D4">
              <w:rPr>
                <w:color w:val="000000"/>
                <w:sz w:val="18"/>
                <w:szCs w:val="18"/>
              </w:rPr>
              <w:t>Хранение</w:t>
            </w:r>
            <w:proofErr w:type="spellEnd"/>
            <w:r w:rsidRPr="002064D4">
              <w:rPr>
                <w:color w:val="000000"/>
                <w:sz w:val="18"/>
                <w:szCs w:val="18"/>
              </w:rPr>
              <w:t xml:space="preserve"> </w:t>
            </w:r>
            <w:proofErr w:type="spellStart"/>
            <w:r w:rsidRPr="002064D4">
              <w:rPr>
                <w:color w:val="000000"/>
                <w:sz w:val="18"/>
                <w:szCs w:val="18"/>
              </w:rPr>
              <w:t>хладагента</w:t>
            </w:r>
            <w:proofErr w:type="spellEnd"/>
          </w:p>
        </w:tc>
        <w:tc>
          <w:tcPr>
            <w:tcW w:w="421" w:type="pct"/>
            <w:tcBorders>
              <w:bottom w:val="single" w:sz="4" w:space="0" w:color="000000"/>
              <w:right w:val="single" w:sz="4" w:space="0" w:color="000000"/>
            </w:tcBorders>
            <w:vAlign w:val="center"/>
          </w:tcPr>
          <w:p w14:paraId="7188D973" w14:textId="77777777" w:rsidR="00B17A7D" w:rsidRPr="002064D4" w:rsidRDefault="00B17A7D" w:rsidP="00761547">
            <w:pPr>
              <w:spacing w:before="6" w:after="6"/>
              <w:jc w:val="right"/>
              <w:rPr>
                <w:sz w:val="18"/>
                <w:szCs w:val="18"/>
              </w:rPr>
            </w:pPr>
            <w:r w:rsidRPr="002064D4">
              <w:rPr>
                <w:color w:val="000000"/>
                <w:sz w:val="18"/>
                <w:szCs w:val="18"/>
              </w:rPr>
              <w:t>1</w:t>
            </w:r>
          </w:p>
        </w:tc>
        <w:tc>
          <w:tcPr>
            <w:tcW w:w="680" w:type="pct"/>
            <w:tcBorders>
              <w:bottom w:val="single" w:sz="4" w:space="0" w:color="000000"/>
              <w:right w:val="single" w:sz="4" w:space="0" w:color="000000"/>
            </w:tcBorders>
            <w:vAlign w:val="center"/>
          </w:tcPr>
          <w:p w14:paraId="2A0B16AD" w14:textId="77777777" w:rsidR="00B17A7D" w:rsidRPr="002064D4" w:rsidRDefault="00B17A7D" w:rsidP="00761547">
            <w:pPr>
              <w:spacing w:before="6" w:after="6"/>
              <w:jc w:val="right"/>
              <w:rPr>
                <w:sz w:val="18"/>
                <w:szCs w:val="18"/>
              </w:rPr>
            </w:pPr>
            <w:r w:rsidRPr="002064D4">
              <w:rPr>
                <w:color w:val="000000"/>
                <w:sz w:val="18"/>
                <w:szCs w:val="18"/>
              </w:rPr>
              <w:t>25 000</w:t>
            </w:r>
          </w:p>
        </w:tc>
        <w:tc>
          <w:tcPr>
            <w:tcW w:w="620" w:type="pct"/>
            <w:tcBorders>
              <w:bottom w:val="single" w:sz="4" w:space="0" w:color="000000"/>
              <w:right w:val="single" w:sz="4" w:space="0" w:color="000000"/>
            </w:tcBorders>
            <w:vAlign w:val="center"/>
          </w:tcPr>
          <w:p w14:paraId="0671B51B" w14:textId="77777777" w:rsidR="00B17A7D" w:rsidRPr="002064D4" w:rsidRDefault="00B17A7D" w:rsidP="00761547">
            <w:pPr>
              <w:spacing w:before="6" w:after="6"/>
              <w:jc w:val="right"/>
              <w:rPr>
                <w:sz w:val="18"/>
                <w:szCs w:val="18"/>
              </w:rPr>
            </w:pPr>
            <w:r w:rsidRPr="002064D4">
              <w:rPr>
                <w:color w:val="000000"/>
                <w:sz w:val="18"/>
                <w:szCs w:val="18"/>
              </w:rPr>
              <w:t>25 000</w:t>
            </w:r>
          </w:p>
        </w:tc>
      </w:tr>
      <w:tr w:rsidR="00B17A7D" w:rsidRPr="002064D4" w14:paraId="2B521D4F" w14:textId="77777777" w:rsidTr="00761547">
        <w:trPr>
          <w:trHeight w:val="29"/>
        </w:trPr>
        <w:tc>
          <w:tcPr>
            <w:tcW w:w="3279" w:type="pct"/>
            <w:gridSpan w:val="2"/>
            <w:tcBorders>
              <w:left w:val="single" w:sz="4" w:space="0" w:color="000000"/>
              <w:bottom w:val="single" w:sz="4" w:space="0" w:color="000000"/>
              <w:right w:val="single" w:sz="4" w:space="0" w:color="000000"/>
            </w:tcBorders>
            <w:vAlign w:val="center"/>
          </w:tcPr>
          <w:p w14:paraId="7977E1CD" w14:textId="77777777" w:rsidR="00B17A7D" w:rsidRPr="002064D4" w:rsidRDefault="00B17A7D" w:rsidP="00761547">
            <w:pPr>
              <w:spacing w:before="6" w:after="6"/>
              <w:ind w:left="171"/>
              <w:rPr>
                <w:sz w:val="18"/>
                <w:szCs w:val="18"/>
              </w:rPr>
            </w:pPr>
            <w:proofErr w:type="spellStart"/>
            <w:r w:rsidRPr="002064D4">
              <w:rPr>
                <w:color w:val="000000"/>
                <w:sz w:val="18"/>
                <w:szCs w:val="18"/>
              </w:rPr>
              <w:t>Система</w:t>
            </w:r>
            <w:proofErr w:type="spellEnd"/>
            <w:r w:rsidRPr="002064D4">
              <w:rPr>
                <w:color w:val="000000"/>
                <w:sz w:val="18"/>
                <w:szCs w:val="18"/>
              </w:rPr>
              <w:t xml:space="preserve"> </w:t>
            </w:r>
            <w:proofErr w:type="spellStart"/>
            <w:r w:rsidRPr="002064D4">
              <w:rPr>
                <w:color w:val="000000"/>
                <w:sz w:val="18"/>
                <w:szCs w:val="18"/>
              </w:rPr>
              <w:t>перекачки</w:t>
            </w:r>
            <w:proofErr w:type="spellEnd"/>
            <w:r w:rsidRPr="002064D4">
              <w:rPr>
                <w:color w:val="000000"/>
                <w:sz w:val="18"/>
                <w:szCs w:val="18"/>
              </w:rPr>
              <w:t xml:space="preserve"> </w:t>
            </w:r>
            <w:proofErr w:type="spellStart"/>
            <w:r w:rsidRPr="002064D4">
              <w:rPr>
                <w:color w:val="000000"/>
                <w:sz w:val="18"/>
                <w:szCs w:val="18"/>
              </w:rPr>
              <w:t>хладагента</w:t>
            </w:r>
            <w:proofErr w:type="spellEnd"/>
          </w:p>
        </w:tc>
        <w:tc>
          <w:tcPr>
            <w:tcW w:w="421" w:type="pct"/>
            <w:tcBorders>
              <w:bottom w:val="single" w:sz="4" w:space="0" w:color="000000"/>
              <w:right w:val="single" w:sz="4" w:space="0" w:color="000000"/>
            </w:tcBorders>
          </w:tcPr>
          <w:p w14:paraId="071E68DE" w14:textId="77777777" w:rsidR="00B17A7D" w:rsidRPr="002064D4" w:rsidRDefault="00B17A7D" w:rsidP="00761547">
            <w:pPr>
              <w:spacing w:before="6" w:after="6"/>
              <w:jc w:val="right"/>
              <w:rPr>
                <w:sz w:val="18"/>
                <w:szCs w:val="18"/>
              </w:rPr>
            </w:pPr>
            <w:r w:rsidRPr="002064D4">
              <w:rPr>
                <w:color w:val="000000"/>
                <w:sz w:val="18"/>
                <w:szCs w:val="18"/>
              </w:rPr>
              <w:t>1</w:t>
            </w:r>
          </w:p>
        </w:tc>
        <w:tc>
          <w:tcPr>
            <w:tcW w:w="680" w:type="pct"/>
            <w:tcBorders>
              <w:bottom w:val="single" w:sz="4" w:space="0" w:color="000000"/>
              <w:right w:val="single" w:sz="4" w:space="0" w:color="000000"/>
            </w:tcBorders>
          </w:tcPr>
          <w:p w14:paraId="34A9B5A3" w14:textId="77777777" w:rsidR="00B17A7D" w:rsidRPr="002064D4" w:rsidRDefault="00B17A7D" w:rsidP="00761547">
            <w:pPr>
              <w:spacing w:before="6" w:after="6"/>
              <w:jc w:val="right"/>
              <w:rPr>
                <w:sz w:val="18"/>
                <w:szCs w:val="18"/>
              </w:rPr>
            </w:pPr>
            <w:r w:rsidRPr="002064D4">
              <w:rPr>
                <w:color w:val="000000"/>
                <w:sz w:val="18"/>
                <w:szCs w:val="18"/>
              </w:rPr>
              <w:t>15 000</w:t>
            </w:r>
          </w:p>
        </w:tc>
        <w:tc>
          <w:tcPr>
            <w:tcW w:w="620" w:type="pct"/>
            <w:tcBorders>
              <w:bottom w:val="single" w:sz="4" w:space="0" w:color="000000"/>
              <w:right w:val="single" w:sz="4" w:space="0" w:color="000000"/>
            </w:tcBorders>
          </w:tcPr>
          <w:p w14:paraId="6DA9EF66" w14:textId="77777777" w:rsidR="00B17A7D" w:rsidRPr="002064D4" w:rsidRDefault="00B17A7D" w:rsidP="00761547">
            <w:pPr>
              <w:spacing w:before="6" w:after="6"/>
              <w:jc w:val="right"/>
              <w:rPr>
                <w:sz w:val="18"/>
                <w:szCs w:val="18"/>
              </w:rPr>
            </w:pPr>
            <w:r w:rsidRPr="002064D4">
              <w:rPr>
                <w:color w:val="000000"/>
                <w:sz w:val="18"/>
                <w:szCs w:val="18"/>
              </w:rPr>
              <w:t>15 000</w:t>
            </w:r>
          </w:p>
        </w:tc>
      </w:tr>
      <w:tr w:rsidR="00B17A7D" w:rsidRPr="002064D4" w14:paraId="3835162B" w14:textId="77777777" w:rsidTr="00761547">
        <w:trPr>
          <w:trHeight w:val="29"/>
        </w:trPr>
        <w:tc>
          <w:tcPr>
            <w:tcW w:w="3279" w:type="pct"/>
            <w:gridSpan w:val="2"/>
            <w:tcBorders>
              <w:left w:val="single" w:sz="4" w:space="0" w:color="000000"/>
              <w:bottom w:val="single" w:sz="4" w:space="0" w:color="000000"/>
              <w:right w:val="single" w:sz="4" w:space="0" w:color="000000"/>
            </w:tcBorders>
            <w:vAlign w:val="center"/>
          </w:tcPr>
          <w:p w14:paraId="083B1FEB" w14:textId="77777777" w:rsidR="00B17A7D" w:rsidRPr="002064D4" w:rsidRDefault="00B17A7D" w:rsidP="00761547">
            <w:pPr>
              <w:spacing w:before="6" w:after="6"/>
              <w:ind w:left="171"/>
              <w:rPr>
                <w:sz w:val="18"/>
                <w:szCs w:val="18"/>
                <w:lang w:val="ru-RU"/>
              </w:rPr>
            </w:pPr>
            <w:r w:rsidRPr="002064D4">
              <w:rPr>
                <w:color w:val="000000"/>
                <w:sz w:val="18"/>
                <w:szCs w:val="18"/>
                <w:lang w:val="ru-RU"/>
              </w:rPr>
              <w:t>Новые станции заправки хладагентом, оснащенные необходимыми средствами безопасности</w:t>
            </w:r>
          </w:p>
        </w:tc>
        <w:tc>
          <w:tcPr>
            <w:tcW w:w="421" w:type="pct"/>
            <w:tcBorders>
              <w:bottom w:val="single" w:sz="4" w:space="0" w:color="000000"/>
              <w:right w:val="single" w:sz="4" w:space="0" w:color="000000"/>
            </w:tcBorders>
          </w:tcPr>
          <w:p w14:paraId="5F442108" w14:textId="77777777" w:rsidR="00B17A7D" w:rsidRPr="002064D4" w:rsidRDefault="00B17A7D" w:rsidP="00761547">
            <w:pPr>
              <w:spacing w:before="6" w:after="6"/>
              <w:jc w:val="right"/>
              <w:rPr>
                <w:sz w:val="18"/>
                <w:szCs w:val="18"/>
              </w:rPr>
            </w:pPr>
            <w:r w:rsidRPr="002064D4">
              <w:rPr>
                <w:color w:val="000000"/>
                <w:sz w:val="18"/>
                <w:szCs w:val="18"/>
              </w:rPr>
              <w:t>1</w:t>
            </w:r>
          </w:p>
        </w:tc>
        <w:tc>
          <w:tcPr>
            <w:tcW w:w="680" w:type="pct"/>
            <w:tcBorders>
              <w:bottom w:val="single" w:sz="4" w:space="0" w:color="000000"/>
              <w:right w:val="single" w:sz="4" w:space="0" w:color="000000"/>
            </w:tcBorders>
          </w:tcPr>
          <w:p w14:paraId="53B4259E" w14:textId="77777777" w:rsidR="00B17A7D" w:rsidRPr="002064D4" w:rsidRDefault="00B17A7D" w:rsidP="00761547">
            <w:pPr>
              <w:spacing w:before="6" w:after="6"/>
              <w:jc w:val="right"/>
              <w:rPr>
                <w:sz w:val="18"/>
                <w:szCs w:val="18"/>
              </w:rPr>
            </w:pPr>
            <w:r w:rsidRPr="002064D4">
              <w:rPr>
                <w:color w:val="000000"/>
                <w:sz w:val="18"/>
                <w:szCs w:val="18"/>
              </w:rPr>
              <w:t>70 000</w:t>
            </w:r>
          </w:p>
        </w:tc>
        <w:tc>
          <w:tcPr>
            <w:tcW w:w="620" w:type="pct"/>
            <w:tcBorders>
              <w:bottom w:val="single" w:sz="4" w:space="0" w:color="000000"/>
              <w:right w:val="single" w:sz="4" w:space="0" w:color="000000"/>
            </w:tcBorders>
          </w:tcPr>
          <w:p w14:paraId="411405F3" w14:textId="77777777" w:rsidR="00B17A7D" w:rsidRPr="002064D4" w:rsidRDefault="00B17A7D" w:rsidP="00761547">
            <w:pPr>
              <w:spacing w:before="6" w:after="6"/>
              <w:jc w:val="right"/>
              <w:rPr>
                <w:sz w:val="18"/>
                <w:szCs w:val="18"/>
              </w:rPr>
            </w:pPr>
            <w:r w:rsidRPr="002064D4">
              <w:rPr>
                <w:color w:val="000000"/>
                <w:sz w:val="18"/>
                <w:szCs w:val="18"/>
              </w:rPr>
              <w:t>70 000</w:t>
            </w:r>
          </w:p>
        </w:tc>
      </w:tr>
      <w:tr w:rsidR="00B17A7D" w:rsidRPr="002064D4" w14:paraId="4FFE3278" w14:textId="77777777" w:rsidTr="00761547">
        <w:trPr>
          <w:trHeight w:val="29"/>
        </w:trPr>
        <w:tc>
          <w:tcPr>
            <w:tcW w:w="3279" w:type="pct"/>
            <w:gridSpan w:val="2"/>
            <w:tcBorders>
              <w:left w:val="single" w:sz="4" w:space="0" w:color="000000"/>
              <w:bottom w:val="single" w:sz="4" w:space="0" w:color="000000"/>
              <w:right w:val="single" w:sz="4" w:space="0" w:color="000000"/>
            </w:tcBorders>
            <w:vAlign w:val="center"/>
          </w:tcPr>
          <w:p w14:paraId="67A02FC2" w14:textId="77777777" w:rsidR="00B17A7D" w:rsidRPr="002064D4" w:rsidRDefault="00B17A7D" w:rsidP="00761547">
            <w:pPr>
              <w:spacing w:before="6" w:after="6"/>
              <w:ind w:left="171"/>
              <w:rPr>
                <w:sz w:val="18"/>
                <w:szCs w:val="18"/>
              </w:rPr>
            </w:pPr>
            <w:proofErr w:type="spellStart"/>
            <w:r w:rsidRPr="002064D4">
              <w:rPr>
                <w:color w:val="000000"/>
                <w:sz w:val="18"/>
                <w:szCs w:val="18"/>
              </w:rPr>
              <w:t>Новые</w:t>
            </w:r>
            <w:proofErr w:type="spellEnd"/>
            <w:r w:rsidRPr="002064D4">
              <w:rPr>
                <w:color w:val="000000"/>
                <w:sz w:val="18"/>
                <w:szCs w:val="18"/>
              </w:rPr>
              <w:t xml:space="preserve"> </w:t>
            </w:r>
            <w:proofErr w:type="spellStart"/>
            <w:r w:rsidRPr="002064D4">
              <w:rPr>
                <w:color w:val="000000"/>
                <w:sz w:val="18"/>
                <w:szCs w:val="18"/>
              </w:rPr>
              <w:t>детекторы</w:t>
            </w:r>
            <w:proofErr w:type="spellEnd"/>
            <w:r w:rsidRPr="002064D4">
              <w:rPr>
                <w:color w:val="000000"/>
                <w:sz w:val="18"/>
                <w:szCs w:val="18"/>
              </w:rPr>
              <w:t xml:space="preserve"> </w:t>
            </w:r>
            <w:proofErr w:type="spellStart"/>
            <w:r w:rsidRPr="002064D4">
              <w:rPr>
                <w:color w:val="000000"/>
                <w:sz w:val="18"/>
                <w:szCs w:val="18"/>
              </w:rPr>
              <w:t>утечек</w:t>
            </w:r>
            <w:proofErr w:type="spellEnd"/>
          </w:p>
        </w:tc>
        <w:tc>
          <w:tcPr>
            <w:tcW w:w="421" w:type="pct"/>
            <w:tcBorders>
              <w:bottom w:val="single" w:sz="4" w:space="0" w:color="000000"/>
              <w:right w:val="single" w:sz="4" w:space="0" w:color="000000"/>
            </w:tcBorders>
          </w:tcPr>
          <w:p w14:paraId="075511E7" w14:textId="77777777" w:rsidR="00B17A7D" w:rsidRPr="002064D4" w:rsidRDefault="00B17A7D" w:rsidP="00761547">
            <w:pPr>
              <w:spacing w:before="6" w:after="6"/>
              <w:jc w:val="right"/>
              <w:rPr>
                <w:sz w:val="18"/>
                <w:szCs w:val="18"/>
              </w:rPr>
            </w:pPr>
            <w:r w:rsidRPr="002064D4">
              <w:rPr>
                <w:color w:val="000000"/>
                <w:sz w:val="18"/>
                <w:szCs w:val="18"/>
              </w:rPr>
              <w:t>2</w:t>
            </w:r>
          </w:p>
        </w:tc>
        <w:tc>
          <w:tcPr>
            <w:tcW w:w="680" w:type="pct"/>
            <w:tcBorders>
              <w:bottom w:val="single" w:sz="4" w:space="0" w:color="000000"/>
              <w:right w:val="single" w:sz="4" w:space="0" w:color="000000"/>
            </w:tcBorders>
          </w:tcPr>
          <w:p w14:paraId="659C7806"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20" w:type="pct"/>
            <w:tcBorders>
              <w:bottom w:val="single" w:sz="4" w:space="0" w:color="000000"/>
              <w:right w:val="single" w:sz="4" w:space="0" w:color="000000"/>
            </w:tcBorders>
          </w:tcPr>
          <w:p w14:paraId="3EB5655B" w14:textId="77777777" w:rsidR="00B17A7D" w:rsidRPr="002064D4" w:rsidRDefault="00B17A7D" w:rsidP="00761547">
            <w:pPr>
              <w:spacing w:before="6" w:after="6"/>
              <w:jc w:val="right"/>
              <w:rPr>
                <w:sz w:val="18"/>
                <w:szCs w:val="18"/>
              </w:rPr>
            </w:pPr>
            <w:r w:rsidRPr="002064D4">
              <w:rPr>
                <w:color w:val="000000"/>
                <w:sz w:val="18"/>
                <w:szCs w:val="18"/>
              </w:rPr>
              <w:t>20 000</w:t>
            </w:r>
          </w:p>
        </w:tc>
      </w:tr>
      <w:tr w:rsidR="00B17A7D" w:rsidRPr="002064D4" w14:paraId="4FAA9FCA" w14:textId="77777777" w:rsidTr="00761547">
        <w:trPr>
          <w:trHeight w:val="283"/>
        </w:trPr>
        <w:tc>
          <w:tcPr>
            <w:tcW w:w="5000" w:type="pct"/>
            <w:gridSpan w:val="5"/>
            <w:tcBorders>
              <w:left w:val="single" w:sz="4" w:space="0" w:color="000000"/>
              <w:bottom w:val="single" w:sz="4" w:space="0" w:color="000000"/>
              <w:right w:val="single" w:sz="4" w:space="0" w:color="000000"/>
            </w:tcBorders>
            <w:vAlign w:val="center"/>
          </w:tcPr>
          <w:p w14:paraId="65E2FA56" w14:textId="77777777" w:rsidR="00B17A7D" w:rsidRPr="002064D4" w:rsidRDefault="00B17A7D" w:rsidP="00761547">
            <w:pPr>
              <w:keepNext/>
              <w:spacing w:before="6" w:after="6"/>
              <w:rPr>
                <w:sz w:val="18"/>
                <w:szCs w:val="18"/>
                <w:lang w:val="ru-RU"/>
              </w:rPr>
            </w:pPr>
            <w:r w:rsidRPr="002064D4">
              <w:rPr>
                <w:b/>
                <w:bCs/>
                <w:color w:val="000000"/>
                <w:sz w:val="18"/>
                <w:szCs w:val="18"/>
                <w:lang w:val="ru-RU"/>
              </w:rPr>
              <w:t>Безопасность на предприятии (165 000 долл. США)</w:t>
            </w:r>
          </w:p>
        </w:tc>
      </w:tr>
      <w:tr w:rsidR="00B17A7D" w:rsidRPr="002064D4" w14:paraId="05B01FBC" w14:textId="77777777" w:rsidTr="00761547">
        <w:trPr>
          <w:trHeight w:val="29"/>
        </w:trPr>
        <w:tc>
          <w:tcPr>
            <w:tcW w:w="3279" w:type="pct"/>
            <w:gridSpan w:val="2"/>
            <w:tcBorders>
              <w:left w:val="single" w:sz="4" w:space="0" w:color="000000"/>
              <w:bottom w:val="single" w:sz="4" w:space="0" w:color="000000"/>
              <w:right w:val="single" w:sz="4" w:space="0" w:color="000000"/>
            </w:tcBorders>
          </w:tcPr>
          <w:p w14:paraId="5FC0ED76" w14:textId="77777777" w:rsidR="00B17A7D" w:rsidRPr="002064D4" w:rsidRDefault="00B17A7D" w:rsidP="00761547">
            <w:pPr>
              <w:spacing w:before="6" w:after="6"/>
              <w:ind w:left="171"/>
              <w:rPr>
                <w:sz w:val="18"/>
                <w:szCs w:val="18"/>
                <w:lang w:val="ru-RU"/>
              </w:rPr>
            </w:pPr>
            <w:r w:rsidRPr="002064D4">
              <w:rPr>
                <w:color w:val="000000"/>
                <w:sz w:val="18"/>
                <w:szCs w:val="18"/>
                <w:lang w:val="ru-RU"/>
              </w:rPr>
              <w:t>Система приточно-вытяжной вентиляции для зон хранения, заправки и проверки</w:t>
            </w:r>
          </w:p>
        </w:tc>
        <w:tc>
          <w:tcPr>
            <w:tcW w:w="421" w:type="pct"/>
            <w:tcBorders>
              <w:bottom w:val="single" w:sz="4" w:space="0" w:color="000000"/>
              <w:right w:val="single" w:sz="4" w:space="0" w:color="000000"/>
            </w:tcBorders>
          </w:tcPr>
          <w:p w14:paraId="0762A2FC" w14:textId="77777777" w:rsidR="00B17A7D" w:rsidRPr="002064D4" w:rsidRDefault="00B17A7D" w:rsidP="00761547">
            <w:pPr>
              <w:spacing w:before="6" w:after="6"/>
              <w:jc w:val="right"/>
              <w:rPr>
                <w:sz w:val="18"/>
                <w:szCs w:val="18"/>
              </w:rPr>
            </w:pPr>
            <w:r w:rsidRPr="002064D4">
              <w:rPr>
                <w:color w:val="000000"/>
                <w:sz w:val="18"/>
                <w:szCs w:val="18"/>
              </w:rPr>
              <w:t>3</w:t>
            </w:r>
          </w:p>
        </w:tc>
        <w:tc>
          <w:tcPr>
            <w:tcW w:w="680" w:type="pct"/>
            <w:tcBorders>
              <w:bottom w:val="single" w:sz="4" w:space="0" w:color="000000"/>
              <w:right w:val="single" w:sz="4" w:space="0" w:color="000000"/>
            </w:tcBorders>
          </w:tcPr>
          <w:p w14:paraId="6E134C3A" w14:textId="77777777" w:rsidR="00B17A7D" w:rsidRPr="002064D4" w:rsidRDefault="00B17A7D" w:rsidP="00761547">
            <w:pPr>
              <w:spacing w:before="6" w:after="6"/>
              <w:jc w:val="right"/>
              <w:rPr>
                <w:sz w:val="18"/>
                <w:szCs w:val="18"/>
              </w:rPr>
            </w:pPr>
            <w:r w:rsidRPr="002064D4">
              <w:rPr>
                <w:color w:val="000000"/>
                <w:sz w:val="18"/>
                <w:szCs w:val="18"/>
              </w:rPr>
              <w:t>25 000</w:t>
            </w:r>
          </w:p>
        </w:tc>
        <w:tc>
          <w:tcPr>
            <w:tcW w:w="620" w:type="pct"/>
            <w:tcBorders>
              <w:bottom w:val="single" w:sz="4" w:space="0" w:color="000000"/>
              <w:right w:val="single" w:sz="4" w:space="0" w:color="000000"/>
            </w:tcBorders>
          </w:tcPr>
          <w:p w14:paraId="75602D20" w14:textId="77777777" w:rsidR="00B17A7D" w:rsidRPr="002064D4" w:rsidRDefault="00B17A7D" w:rsidP="00761547">
            <w:pPr>
              <w:spacing w:before="6" w:after="6"/>
              <w:jc w:val="right"/>
              <w:rPr>
                <w:sz w:val="18"/>
                <w:szCs w:val="18"/>
              </w:rPr>
            </w:pPr>
            <w:r w:rsidRPr="002064D4">
              <w:rPr>
                <w:color w:val="000000"/>
                <w:sz w:val="18"/>
                <w:szCs w:val="18"/>
              </w:rPr>
              <w:t>75 000</w:t>
            </w:r>
          </w:p>
        </w:tc>
      </w:tr>
      <w:tr w:rsidR="00B17A7D" w:rsidRPr="002064D4" w14:paraId="2408CF01" w14:textId="77777777" w:rsidTr="00761547">
        <w:trPr>
          <w:trHeight w:val="29"/>
        </w:trPr>
        <w:tc>
          <w:tcPr>
            <w:tcW w:w="3279" w:type="pct"/>
            <w:gridSpan w:val="2"/>
            <w:tcBorders>
              <w:left w:val="single" w:sz="4" w:space="0" w:color="000000"/>
              <w:bottom w:val="single" w:sz="4" w:space="0" w:color="000000"/>
              <w:right w:val="single" w:sz="4" w:space="0" w:color="000000"/>
            </w:tcBorders>
          </w:tcPr>
          <w:p w14:paraId="50BE338E" w14:textId="77777777" w:rsidR="00B17A7D" w:rsidRPr="002064D4" w:rsidRDefault="00B17A7D" w:rsidP="00761547">
            <w:pPr>
              <w:spacing w:before="6" w:after="6"/>
              <w:ind w:left="171"/>
              <w:rPr>
                <w:sz w:val="18"/>
                <w:szCs w:val="18"/>
                <w:lang w:val="ru-RU"/>
              </w:rPr>
            </w:pPr>
            <w:r w:rsidRPr="002064D4">
              <w:rPr>
                <w:color w:val="000000"/>
                <w:sz w:val="18"/>
                <w:szCs w:val="18"/>
                <w:lang w:val="ru-RU"/>
              </w:rPr>
              <w:t>Газовые датчики и система мониторинга и сигнализации предприятия</w:t>
            </w:r>
          </w:p>
        </w:tc>
        <w:tc>
          <w:tcPr>
            <w:tcW w:w="421" w:type="pct"/>
            <w:tcBorders>
              <w:bottom w:val="single" w:sz="4" w:space="0" w:color="000000"/>
              <w:right w:val="single" w:sz="4" w:space="0" w:color="000000"/>
            </w:tcBorders>
          </w:tcPr>
          <w:p w14:paraId="2BCCBAA2" w14:textId="77777777" w:rsidR="00B17A7D" w:rsidRPr="002064D4" w:rsidRDefault="00B17A7D" w:rsidP="00761547">
            <w:pPr>
              <w:spacing w:before="6" w:after="6"/>
              <w:jc w:val="right"/>
              <w:rPr>
                <w:sz w:val="18"/>
                <w:szCs w:val="18"/>
              </w:rPr>
            </w:pPr>
            <w:r w:rsidRPr="002064D4">
              <w:rPr>
                <w:color w:val="000000"/>
                <w:sz w:val="18"/>
                <w:szCs w:val="18"/>
              </w:rPr>
              <w:t>3</w:t>
            </w:r>
          </w:p>
        </w:tc>
        <w:tc>
          <w:tcPr>
            <w:tcW w:w="680" w:type="pct"/>
            <w:tcBorders>
              <w:bottom w:val="single" w:sz="4" w:space="0" w:color="000000"/>
              <w:right w:val="single" w:sz="4" w:space="0" w:color="000000"/>
            </w:tcBorders>
          </w:tcPr>
          <w:p w14:paraId="6820AFD7" w14:textId="77777777" w:rsidR="00B17A7D" w:rsidRPr="002064D4" w:rsidRDefault="00B17A7D" w:rsidP="00761547">
            <w:pPr>
              <w:spacing w:before="6" w:after="6"/>
              <w:jc w:val="right"/>
              <w:rPr>
                <w:sz w:val="18"/>
                <w:szCs w:val="18"/>
              </w:rPr>
            </w:pPr>
            <w:r w:rsidRPr="002064D4">
              <w:rPr>
                <w:color w:val="000000"/>
                <w:sz w:val="18"/>
                <w:szCs w:val="18"/>
              </w:rPr>
              <w:t>25 000</w:t>
            </w:r>
          </w:p>
        </w:tc>
        <w:tc>
          <w:tcPr>
            <w:tcW w:w="620" w:type="pct"/>
            <w:tcBorders>
              <w:bottom w:val="single" w:sz="4" w:space="0" w:color="000000"/>
              <w:right w:val="single" w:sz="4" w:space="0" w:color="000000"/>
            </w:tcBorders>
          </w:tcPr>
          <w:p w14:paraId="4906C6E3" w14:textId="77777777" w:rsidR="00B17A7D" w:rsidRPr="002064D4" w:rsidRDefault="00B17A7D" w:rsidP="00761547">
            <w:pPr>
              <w:spacing w:before="6" w:after="6"/>
              <w:jc w:val="right"/>
              <w:rPr>
                <w:sz w:val="18"/>
                <w:szCs w:val="18"/>
              </w:rPr>
            </w:pPr>
            <w:r w:rsidRPr="002064D4">
              <w:rPr>
                <w:color w:val="000000"/>
                <w:sz w:val="18"/>
                <w:szCs w:val="18"/>
              </w:rPr>
              <w:t>75 000</w:t>
            </w:r>
          </w:p>
        </w:tc>
      </w:tr>
      <w:tr w:rsidR="00B17A7D" w:rsidRPr="002064D4" w14:paraId="0AA9061D" w14:textId="77777777" w:rsidTr="00761547">
        <w:trPr>
          <w:trHeight w:val="29"/>
        </w:trPr>
        <w:tc>
          <w:tcPr>
            <w:tcW w:w="3279" w:type="pct"/>
            <w:gridSpan w:val="2"/>
            <w:tcBorders>
              <w:left w:val="single" w:sz="4" w:space="0" w:color="000000"/>
              <w:bottom w:val="single" w:sz="4" w:space="0" w:color="000000"/>
              <w:right w:val="single" w:sz="4" w:space="0" w:color="000000"/>
            </w:tcBorders>
          </w:tcPr>
          <w:p w14:paraId="00FA195B" w14:textId="77777777" w:rsidR="00B17A7D" w:rsidRPr="002064D4" w:rsidRDefault="00B17A7D" w:rsidP="00761547">
            <w:pPr>
              <w:spacing w:before="6" w:after="6"/>
              <w:ind w:left="171"/>
              <w:rPr>
                <w:sz w:val="18"/>
                <w:szCs w:val="18"/>
                <w:lang w:val="ru-RU"/>
              </w:rPr>
            </w:pPr>
            <w:r w:rsidRPr="002064D4">
              <w:rPr>
                <w:color w:val="000000"/>
                <w:sz w:val="18"/>
                <w:szCs w:val="18"/>
                <w:lang w:val="ru-RU"/>
              </w:rPr>
              <w:t>Система противопожарной защиты/контроля предприятия</w:t>
            </w:r>
            <w:r w:rsidRPr="002064D4">
              <w:rPr>
                <w:color w:val="000000"/>
                <w:sz w:val="18"/>
                <w:szCs w:val="18"/>
                <w:vertAlign w:val="superscript"/>
                <w:lang w:val="ru-RU"/>
              </w:rPr>
              <w:t>*</w:t>
            </w:r>
          </w:p>
        </w:tc>
        <w:tc>
          <w:tcPr>
            <w:tcW w:w="421" w:type="pct"/>
            <w:tcBorders>
              <w:bottom w:val="single" w:sz="4" w:space="0" w:color="000000"/>
              <w:right w:val="single" w:sz="4" w:space="0" w:color="000000"/>
            </w:tcBorders>
          </w:tcPr>
          <w:p w14:paraId="15AB702F" w14:textId="77777777" w:rsidR="00B17A7D" w:rsidRPr="002064D4" w:rsidRDefault="00B17A7D" w:rsidP="00761547">
            <w:pPr>
              <w:spacing w:before="6" w:after="6"/>
              <w:jc w:val="right"/>
              <w:rPr>
                <w:sz w:val="18"/>
                <w:szCs w:val="18"/>
              </w:rPr>
            </w:pPr>
            <w:r w:rsidRPr="002064D4">
              <w:rPr>
                <w:color w:val="000000"/>
                <w:sz w:val="18"/>
                <w:szCs w:val="18"/>
              </w:rPr>
              <w:t>1</w:t>
            </w:r>
          </w:p>
        </w:tc>
        <w:tc>
          <w:tcPr>
            <w:tcW w:w="680" w:type="pct"/>
            <w:tcBorders>
              <w:bottom w:val="single" w:sz="4" w:space="0" w:color="000000"/>
              <w:right w:val="single" w:sz="4" w:space="0" w:color="000000"/>
            </w:tcBorders>
          </w:tcPr>
          <w:p w14:paraId="6CFB706C"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20" w:type="pct"/>
            <w:tcBorders>
              <w:bottom w:val="single" w:sz="4" w:space="0" w:color="000000"/>
              <w:right w:val="single" w:sz="4" w:space="0" w:color="000000"/>
            </w:tcBorders>
          </w:tcPr>
          <w:p w14:paraId="0514D12B"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4B40411E" w14:textId="77777777" w:rsidTr="00761547">
        <w:trPr>
          <w:trHeight w:val="29"/>
        </w:trPr>
        <w:tc>
          <w:tcPr>
            <w:tcW w:w="3279" w:type="pct"/>
            <w:gridSpan w:val="2"/>
            <w:tcBorders>
              <w:left w:val="single" w:sz="4" w:space="0" w:color="000000"/>
              <w:bottom w:val="single" w:sz="4" w:space="0" w:color="000000"/>
              <w:right w:val="single" w:sz="4" w:space="0" w:color="000000"/>
            </w:tcBorders>
          </w:tcPr>
          <w:p w14:paraId="115C2F73" w14:textId="77777777" w:rsidR="00B17A7D" w:rsidRPr="002064D4" w:rsidRDefault="00B17A7D" w:rsidP="00761547">
            <w:pPr>
              <w:spacing w:before="6" w:after="6"/>
              <w:ind w:left="171"/>
              <w:rPr>
                <w:sz w:val="18"/>
                <w:szCs w:val="18"/>
              </w:rPr>
            </w:pPr>
            <w:proofErr w:type="spellStart"/>
            <w:r w:rsidRPr="002064D4">
              <w:rPr>
                <w:color w:val="000000"/>
                <w:sz w:val="18"/>
                <w:szCs w:val="18"/>
              </w:rPr>
              <w:t>Молниезащита</w:t>
            </w:r>
            <w:proofErr w:type="spellEnd"/>
            <w:r w:rsidRPr="002064D4">
              <w:rPr>
                <w:color w:val="000000"/>
                <w:sz w:val="18"/>
                <w:szCs w:val="18"/>
              </w:rPr>
              <w:t xml:space="preserve"> и </w:t>
            </w:r>
            <w:proofErr w:type="spellStart"/>
            <w:r w:rsidRPr="002064D4">
              <w:rPr>
                <w:color w:val="000000"/>
                <w:sz w:val="18"/>
                <w:szCs w:val="18"/>
              </w:rPr>
              <w:t>заземление</w:t>
            </w:r>
            <w:proofErr w:type="spellEnd"/>
            <w:r w:rsidRPr="002064D4">
              <w:rPr>
                <w:color w:val="000000"/>
                <w:sz w:val="18"/>
                <w:szCs w:val="18"/>
                <w:vertAlign w:val="superscript"/>
              </w:rPr>
              <w:t>*</w:t>
            </w:r>
          </w:p>
        </w:tc>
        <w:tc>
          <w:tcPr>
            <w:tcW w:w="421" w:type="pct"/>
            <w:tcBorders>
              <w:bottom w:val="single" w:sz="4" w:space="0" w:color="000000"/>
              <w:right w:val="single" w:sz="4" w:space="0" w:color="000000"/>
            </w:tcBorders>
          </w:tcPr>
          <w:p w14:paraId="18950900" w14:textId="77777777" w:rsidR="00B17A7D" w:rsidRPr="002064D4" w:rsidRDefault="00B17A7D" w:rsidP="00761547">
            <w:pPr>
              <w:spacing w:before="6" w:after="6"/>
              <w:jc w:val="right"/>
              <w:rPr>
                <w:sz w:val="18"/>
                <w:szCs w:val="18"/>
              </w:rPr>
            </w:pPr>
            <w:r w:rsidRPr="002064D4">
              <w:rPr>
                <w:color w:val="000000"/>
                <w:sz w:val="18"/>
                <w:szCs w:val="18"/>
              </w:rPr>
              <w:t>1</w:t>
            </w:r>
          </w:p>
        </w:tc>
        <w:tc>
          <w:tcPr>
            <w:tcW w:w="680" w:type="pct"/>
            <w:tcBorders>
              <w:bottom w:val="single" w:sz="4" w:space="0" w:color="000000"/>
              <w:right w:val="single" w:sz="4" w:space="0" w:color="000000"/>
            </w:tcBorders>
          </w:tcPr>
          <w:p w14:paraId="2886FDA6"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20" w:type="pct"/>
            <w:tcBorders>
              <w:bottom w:val="single" w:sz="4" w:space="0" w:color="000000"/>
              <w:right w:val="single" w:sz="4" w:space="0" w:color="000000"/>
            </w:tcBorders>
          </w:tcPr>
          <w:p w14:paraId="5DBD8911"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55E9D11B" w14:textId="77777777" w:rsidTr="00761547">
        <w:trPr>
          <w:trHeight w:val="29"/>
        </w:trPr>
        <w:tc>
          <w:tcPr>
            <w:tcW w:w="3279" w:type="pct"/>
            <w:gridSpan w:val="2"/>
            <w:tcBorders>
              <w:left w:val="single" w:sz="4" w:space="0" w:color="000000"/>
              <w:bottom w:val="single" w:sz="4" w:space="0" w:color="000000"/>
              <w:right w:val="single" w:sz="4" w:space="0" w:color="000000"/>
            </w:tcBorders>
          </w:tcPr>
          <w:p w14:paraId="7B0F03F8" w14:textId="77777777" w:rsidR="00B17A7D" w:rsidRPr="002064D4" w:rsidRDefault="00B17A7D" w:rsidP="00761547">
            <w:pPr>
              <w:spacing w:before="6" w:after="6"/>
              <w:ind w:left="171"/>
              <w:rPr>
                <w:sz w:val="18"/>
                <w:szCs w:val="18"/>
                <w:lang w:val="ru-RU"/>
              </w:rPr>
            </w:pPr>
            <w:r w:rsidRPr="002064D4">
              <w:rPr>
                <w:color w:val="000000"/>
                <w:sz w:val="18"/>
                <w:szCs w:val="18"/>
                <w:lang w:val="ru-RU"/>
              </w:rPr>
              <w:t>Аудит безопасности/инспекция безопасности и сертификация</w:t>
            </w:r>
          </w:p>
        </w:tc>
        <w:tc>
          <w:tcPr>
            <w:tcW w:w="421" w:type="pct"/>
            <w:tcBorders>
              <w:bottom w:val="single" w:sz="4" w:space="0" w:color="000000"/>
              <w:right w:val="single" w:sz="4" w:space="0" w:color="000000"/>
            </w:tcBorders>
          </w:tcPr>
          <w:p w14:paraId="0A184CC4" w14:textId="77777777" w:rsidR="00B17A7D" w:rsidRPr="002064D4" w:rsidRDefault="00B17A7D" w:rsidP="00761547">
            <w:pPr>
              <w:spacing w:before="6" w:after="6"/>
              <w:jc w:val="right"/>
              <w:rPr>
                <w:sz w:val="18"/>
                <w:szCs w:val="18"/>
              </w:rPr>
            </w:pPr>
            <w:r w:rsidRPr="002064D4">
              <w:rPr>
                <w:color w:val="000000"/>
                <w:sz w:val="18"/>
                <w:szCs w:val="18"/>
              </w:rPr>
              <w:t>1</w:t>
            </w:r>
          </w:p>
        </w:tc>
        <w:tc>
          <w:tcPr>
            <w:tcW w:w="680" w:type="pct"/>
            <w:tcBorders>
              <w:bottom w:val="single" w:sz="4" w:space="0" w:color="000000"/>
              <w:right w:val="single" w:sz="4" w:space="0" w:color="000000"/>
            </w:tcBorders>
          </w:tcPr>
          <w:p w14:paraId="61459E7E" w14:textId="77777777" w:rsidR="00B17A7D" w:rsidRPr="002064D4" w:rsidRDefault="00B17A7D" w:rsidP="00761547">
            <w:pPr>
              <w:spacing w:before="6" w:after="6"/>
              <w:jc w:val="right"/>
              <w:rPr>
                <w:sz w:val="18"/>
                <w:szCs w:val="18"/>
              </w:rPr>
            </w:pPr>
            <w:r w:rsidRPr="002064D4">
              <w:rPr>
                <w:color w:val="000000"/>
                <w:sz w:val="18"/>
                <w:szCs w:val="18"/>
              </w:rPr>
              <w:t>15 000</w:t>
            </w:r>
          </w:p>
        </w:tc>
        <w:tc>
          <w:tcPr>
            <w:tcW w:w="620" w:type="pct"/>
            <w:tcBorders>
              <w:bottom w:val="single" w:sz="4" w:space="0" w:color="000000"/>
              <w:right w:val="single" w:sz="4" w:space="0" w:color="000000"/>
            </w:tcBorders>
          </w:tcPr>
          <w:p w14:paraId="46DE36D1" w14:textId="77777777" w:rsidR="00B17A7D" w:rsidRPr="002064D4" w:rsidRDefault="00B17A7D" w:rsidP="00761547">
            <w:pPr>
              <w:spacing w:before="6" w:after="6"/>
              <w:jc w:val="right"/>
              <w:rPr>
                <w:sz w:val="18"/>
                <w:szCs w:val="18"/>
              </w:rPr>
            </w:pPr>
            <w:r w:rsidRPr="002064D4">
              <w:rPr>
                <w:color w:val="000000"/>
                <w:sz w:val="18"/>
                <w:szCs w:val="18"/>
              </w:rPr>
              <w:t>15 000</w:t>
            </w:r>
          </w:p>
        </w:tc>
      </w:tr>
      <w:tr w:rsidR="00B17A7D" w:rsidRPr="002064D4" w14:paraId="788A350C" w14:textId="77777777" w:rsidTr="00761547">
        <w:trPr>
          <w:trHeight w:val="283"/>
        </w:trPr>
        <w:tc>
          <w:tcPr>
            <w:tcW w:w="5000" w:type="pct"/>
            <w:gridSpan w:val="5"/>
            <w:tcBorders>
              <w:left w:val="single" w:sz="4" w:space="0" w:color="000000"/>
              <w:bottom w:val="single" w:sz="4" w:space="0" w:color="000000"/>
              <w:right w:val="single" w:sz="4" w:space="0" w:color="000000"/>
            </w:tcBorders>
            <w:vAlign w:val="center"/>
          </w:tcPr>
          <w:p w14:paraId="0607E934" w14:textId="77777777" w:rsidR="00B17A7D" w:rsidRPr="002064D4" w:rsidRDefault="00B17A7D" w:rsidP="00761547">
            <w:pPr>
              <w:keepNext/>
              <w:spacing w:before="6" w:after="6"/>
              <w:rPr>
                <w:sz w:val="18"/>
                <w:szCs w:val="18"/>
              </w:rPr>
            </w:pPr>
            <w:proofErr w:type="spellStart"/>
            <w:r w:rsidRPr="002064D4">
              <w:rPr>
                <w:b/>
                <w:bCs/>
                <w:color w:val="000000"/>
                <w:sz w:val="18"/>
                <w:szCs w:val="18"/>
              </w:rPr>
              <w:t>Общие</w:t>
            </w:r>
            <w:proofErr w:type="spellEnd"/>
            <w:r w:rsidRPr="002064D4">
              <w:rPr>
                <w:b/>
                <w:bCs/>
                <w:color w:val="000000"/>
                <w:sz w:val="18"/>
                <w:szCs w:val="18"/>
              </w:rPr>
              <w:t xml:space="preserve"> </w:t>
            </w:r>
            <w:proofErr w:type="spellStart"/>
            <w:r w:rsidRPr="002064D4">
              <w:rPr>
                <w:b/>
                <w:bCs/>
                <w:color w:val="000000"/>
                <w:sz w:val="18"/>
                <w:szCs w:val="18"/>
              </w:rPr>
              <w:t>работы</w:t>
            </w:r>
            <w:proofErr w:type="spellEnd"/>
            <w:r w:rsidRPr="002064D4">
              <w:rPr>
                <w:b/>
                <w:bCs/>
                <w:color w:val="000000"/>
                <w:sz w:val="18"/>
                <w:szCs w:val="18"/>
              </w:rPr>
              <w:t xml:space="preserve"> (5 000 </w:t>
            </w:r>
            <w:proofErr w:type="spellStart"/>
            <w:r w:rsidRPr="002064D4">
              <w:rPr>
                <w:b/>
                <w:bCs/>
                <w:color w:val="000000"/>
                <w:sz w:val="18"/>
                <w:szCs w:val="18"/>
              </w:rPr>
              <w:t>долл</w:t>
            </w:r>
            <w:proofErr w:type="spellEnd"/>
            <w:r w:rsidRPr="002064D4">
              <w:rPr>
                <w:b/>
                <w:bCs/>
                <w:color w:val="000000"/>
                <w:sz w:val="18"/>
                <w:szCs w:val="18"/>
                <w:lang w:val="ru-RU"/>
              </w:rPr>
              <w:t>.</w:t>
            </w:r>
            <w:r w:rsidRPr="002064D4">
              <w:rPr>
                <w:b/>
                <w:bCs/>
                <w:color w:val="000000"/>
                <w:sz w:val="18"/>
                <w:szCs w:val="18"/>
              </w:rPr>
              <w:t xml:space="preserve"> США)</w:t>
            </w:r>
          </w:p>
        </w:tc>
      </w:tr>
      <w:tr w:rsidR="00B17A7D" w:rsidRPr="002064D4" w14:paraId="13FA095B" w14:textId="77777777" w:rsidTr="00761547">
        <w:trPr>
          <w:trHeight w:val="29"/>
        </w:trPr>
        <w:tc>
          <w:tcPr>
            <w:tcW w:w="3279" w:type="pct"/>
            <w:gridSpan w:val="2"/>
            <w:tcBorders>
              <w:left w:val="single" w:sz="4" w:space="0" w:color="000000"/>
              <w:bottom w:val="single" w:sz="4" w:space="0" w:color="000000"/>
              <w:right w:val="single" w:sz="4" w:space="0" w:color="000000"/>
            </w:tcBorders>
          </w:tcPr>
          <w:p w14:paraId="6922004C" w14:textId="77777777" w:rsidR="00B17A7D" w:rsidRPr="002064D4" w:rsidRDefault="00B17A7D" w:rsidP="00761547">
            <w:pPr>
              <w:spacing w:before="6" w:after="6"/>
              <w:ind w:left="171"/>
              <w:rPr>
                <w:sz w:val="18"/>
                <w:szCs w:val="18"/>
                <w:lang w:val="ru-RU"/>
              </w:rPr>
            </w:pPr>
            <w:r w:rsidRPr="002064D4">
              <w:rPr>
                <w:color w:val="000000"/>
                <w:sz w:val="18"/>
                <w:szCs w:val="18"/>
                <w:lang w:val="ru-RU"/>
              </w:rPr>
              <w:t>Изменение существующей планировки для установки нового оборудования, в частности заземление, антистатический пол в опасной зоне, защитные ограждения вокруг опасных зон, взрывозащищенные электрические выключатели, подключение двигателей и т. д.</w:t>
            </w:r>
            <w:r w:rsidRPr="002064D4">
              <w:rPr>
                <w:color w:val="000000"/>
                <w:sz w:val="18"/>
                <w:szCs w:val="18"/>
                <w:vertAlign w:val="superscript"/>
                <w:lang w:val="ru-RU" w:eastAsia="zh-CN"/>
              </w:rPr>
              <w:t>*</w:t>
            </w:r>
          </w:p>
        </w:tc>
        <w:tc>
          <w:tcPr>
            <w:tcW w:w="421" w:type="pct"/>
            <w:tcBorders>
              <w:bottom w:val="single" w:sz="4" w:space="0" w:color="000000"/>
              <w:right w:val="single" w:sz="4" w:space="0" w:color="000000"/>
            </w:tcBorders>
          </w:tcPr>
          <w:p w14:paraId="58725606" w14:textId="77777777" w:rsidR="00B17A7D" w:rsidRPr="002064D4" w:rsidRDefault="00B17A7D" w:rsidP="00761547">
            <w:pPr>
              <w:spacing w:before="6" w:after="6"/>
              <w:jc w:val="right"/>
              <w:rPr>
                <w:sz w:val="18"/>
                <w:szCs w:val="18"/>
              </w:rPr>
            </w:pPr>
            <w:r w:rsidRPr="002064D4">
              <w:rPr>
                <w:color w:val="000000"/>
                <w:sz w:val="18"/>
                <w:szCs w:val="18"/>
              </w:rPr>
              <w:t>1</w:t>
            </w:r>
          </w:p>
        </w:tc>
        <w:tc>
          <w:tcPr>
            <w:tcW w:w="680" w:type="pct"/>
            <w:tcBorders>
              <w:bottom w:val="single" w:sz="4" w:space="0" w:color="000000"/>
              <w:right w:val="single" w:sz="4" w:space="0" w:color="000000"/>
            </w:tcBorders>
          </w:tcPr>
          <w:p w14:paraId="355B0C08" w14:textId="77777777" w:rsidR="00B17A7D" w:rsidRPr="002064D4" w:rsidRDefault="00B17A7D" w:rsidP="00761547">
            <w:pPr>
              <w:spacing w:before="6" w:after="6"/>
              <w:jc w:val="right"/>
              <w:rPr>
                <w:sz w:val="18"/>
                <w:szCs w:val="18"/>
              </w:rPr>
            </w:pPr>
            <w:r w:rsidRPr="002064D4">
              <w:rPr>
                <w:color w:val="000000"/>
                <w:sz w:val="18"/>
                <w:szCs w:val="18"/>
              </w:rPr>
              <w:t>32 500</w:t>
            </w:r>
          </w:p>
        </w:tc>
        <w:tc>
          <w:tcPr>
            <w:tcW w:w="620" w:type="pct"/>
            <w:tcBorders>
              <w:bottom w:val="single" w:sz="4" w:space="0" w:color="000000"/>
              <w:right w:val="single" w:sz="4" w:space="0" w:color="000000"/>
            </w:tcBorders>
          </w:tcPr>
          <w:p w14:paraId="00E95F4F"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64232B81" w14:textId="77777777" w:rsidTr="00761547">
        <w:trPr>
          <w:trHeight w:val="29"/>
        </w:trPr>
        <w:tc>
          <w:tcPr>
            <w:tcW w:w="3279" w:type="pct"/>
            <w:gridSpan w:val="2"/>
            <w:tcBorders>
              <w:left w:val="single" w:sz="4" w:space="0" w:color="000000"/>
              <w:bottom w:val="single" w:sz="4" w:space="0" w:color="000000"/>
              <w:right w:val="single" w:sz="4" w:space="0" w:color="000000"/>
            </w:tcBorders>
          </w:tcPr>
          <w:p w14:paraId="7A45AF9D" w14:textId="77777777" w:rsidR="00B17A7D" w:rsidRPr="002064D4" w:rsidRDefault="00B17A7D" w:rsidP="00761547">
            <w:pPr>
              <w:spacing w:before="6" w:after="6"/>
              <w:ind w:left="171"/>
              <w:rPr>
                <w:sz w:val="18"/>
                <w:szCs w:val="18"/>
              </w:rPr>
            </w:pPr>
            <w:proofErr w:type="spellStart"/>
            <w:r w:rsidRPr="002064D4">
              <w:rPr>
                <w:color w:val="000000"/>
                <w:sz w:val="18"/>
                <w:szCs w:val="18"/>
              </w:rPr>
              <w:t>Пожарный</w:t>
            </w:r>
            <w:proofErr w:type="spellEnd"/>
            <w:r w:rsidRPr="002064D4">
              <w:rPr>
                <w:color w:val="000000"/>
                <w:sz w:val="18"/>
                <w:szCs w:val="18"/>
              </w:rPr>
              <w:t xml:space="preserve"> </w:t>
            </w:r>
            <w:proofErr w:type="spellStart"/>
            <w:r w:rsidRPr="002064D4">
              <w:rPr>
                <w:color w:val="000000"/>
                <w:sz w:val="18"/>
                <w:szCs w:val="18"/>
              </w:rPr>
              <w:t>водоем</w:t>
            </w:r>
            <w:proofErr w:type="spellEnd"/>
          </w:p>
        </w:tc>
        <w:tc>
          <w:tcPr>
            <w:tcW w:w="421" w:type="pct"/>
            <w:tcBorders>
              <w:bottom w:val="single" w:sz="4" w:space="0" w:color="000000"/>
              <w:right w:val="single" w:sz="4" w:space="0" w:color="000000"/>
            </w:tcBorders>
          </w:tcPr>
          <w:p w14:paraId="5E6F1148" w14:textId="77777777" w:rsidR="00B17A7D" w:rsidRPr="002064D4" w:rsidRDefault="00B17A7D" w:rsidP="00761547">
            <w:pPr>
              <w:spacing w:before="6" w:after="6"/>
              <w:jc w:val="right"/>
              <w:rPr>
                <w:sz w:val="18"/>
                <w:szCs w:val="18"/>
              </w:rPr>
            </w:pPr>
            <w:r w:rsidRPr="002064D4">
              <w:rPr>
                <w:color w:val="000000"/>
                <w:sz w:val="18"/>
                <w:szCs w:val="18"/>
              </w:rPr>
              <w:t>1</w:t>
            </w:r>
          </w:p>
        </w:tc>
        <w:tc>
          <w:tcPr>
            <w:tcW w:w="680" w:type="pct"/>
            <w:tcBorders>
              <w:bottom w:val="single" w:sz="4" w:space="0" w:color="000000"/>
              <w:right w:val="single" w:sz="4" w:space="0" w:color="000000"/>
            </w:tcBorders>
          </w:tcPr>
          <w:p w14:paraId="65F6E752" w14:textId="77777777" w:rsidR="00B17A7D" w:rsidRPr="002064D4" w:rsidRDefault="00B17A7D" w:rsidP="00761547">
            <w:pPr>
              <w:spacing w:before="6" w:after="6"/>
              <w:jc w:val="right"/>
              <w:rPr>
                <w:sz w:val="18"/>
                <w:szCs w:val="18"/>
              </w:rPr>
            </w:pPr>
            <w:r w:rsidRPr="002064D4">
              <w:rPr>
                <w:color w:val="000000"/>
                <w:sz w:val="18"/>
                <w:szCs w:val="18"/>
              </w:rPr>
              <w:t>5 000</w:t>
            </w:r>
          </w:p>
        </w:tc>
        <w:tc>
          <w:tcPr>
            <w:tcW w:w="620" w:type="pct"/>
            <w:tcBorders>
              <w:bottom w:val="single" w:sz="4" w:space="0" w:color="000000"/>
              <w:right w:val="single" w:sz="4" w:space="0" w:color="000000"/>
            </w:tcBorders>
          </w:tcPr>
          <w:p w14:paraId="4C1531C5" w14:textId="77777777" w:rsidR="00B17A7D" w:rsidRPr="002064D4" w:rsidRDefault="00B17A7D" w:rsidP="00761547">
            <w:pPr>
              <w:spacing w:before="6" w:after="6"/>
              <w:jc w:val="right"/>
              <w:rPr>
                <w:sz w:val="18"/>
                <w:szCs w:val="18"/>
              </w:rPr>
            </w:pPr>
            <w:r w:rsidRPr="002064D4">
              <w:rPr>
                <w:color w:val="000000"/>
                <w:sz w:val="18"/>
                <w:szCs w:val="18"/>
              </w:rPr>
              <w:t>5 000</w:t>
            </w:r>
          </w:p>
        </w:tc>
      </w:tr>
      <w:tr w:rsidR="00B17A7D" w:rsidRPr="002064D4" w14:paraId="6B863BD7" w14:textId="77777777" w:rsidTr="00761547">
        <w:trPr>
          <w:trHeight w:val="283"/>
        </w:trPr>
        <w:tc>
          <w:tcPr>
            <w:tcW w:w="5000" w:type="pct"/>
            <w:gridSpan w:val="5"/>
            <w:tcBorders>
              <w:left w:val="single" w:sz="4" w:space="0" w:color="000000"/>
              <w:bottom w:val="single" w:sz="4" w:space="0" w:color="000000"/>
              <w:right w:val="single" w:sz="4" w:space="0" w:color="000000"/>
            </w:tcBorders>
            <w:vAlign w:val="center"/>
          </w:tcPr>
          <w:p w14:paraId="3448E502" w14:textId="77777777" w:rsidR="00B17A7D" w:rsidRPr="002064D4" w:rsidRDefault="00B17A7D" w:rsidP="00761547">
            <w:pPr>
              <w:keepNext/>
              <w:spacing w:before="6" w:after="6"/>
              <w:rPr>
                <w:sz w:val="18"/>
                <w:szCs w:val="18"/>
                <w:lang w:val="ru-RU"/>
              </w:rPr>
            </w:pPr>
            <w:r w:rsidRPr="002064D4">
              <w:rPr>
                <w:b/>
                <w:bCs/>
                <w:color w:val="000000"/>
                <w:sz w:val="18"/>
                <w:szCs w:val="18"/>
                <w:lang w:val="ru-RU"/>
              </w:rPr>
              <w:t>Обучение и ввод в эксплуатацию (35 000 долл. США)</w:t>
            </w:r>
          </w:p>
        </w:tc>
      </w:tr>
      <w:tr w:rsidR="00B17A7D" w:rsidRPr="002064D4" w14:paraId="42CACEDC" w14:textId="77777777" w:rsidTr="00761547">
        <w:trPr>
          <w:trHeight w:val="29"/>
        </w:trPr>
        <w:tc>
          <w:tcPr>
            <w:tcW w:w="3279" w:type="pct"/>
            <w:gridSpan w:val="2"/>
            <w:tcBorders>
              <w:left w:val="single" w:sz="4" w:space="0" w:color="000000"/>
              <w:bottom w:val="single" w:sz="4" w:space="0" w:color="000000"/>
              <w:right w:val="single" w:sz="4" w:space="0" w:color="000000"/>
            </w:tcBorders>
          </w:tcPr>
          <w:p w14:paraId="17B29733" w14:textId="77777777" w:rsidR="00B17A7D" w:rsidRPr="002064D4" w:rsidRDefault="00B17A7D" w:rsidP="00761547">
            <w:pPr>
              <w:spacing w:before="6" w:after="6"/>
              <w:ind w:left="171"/>
              <w:rPr>
                <w:sz w:val="18"/>
                <w:szCs w:val="18"/>
                <w:lang w:val="ru-RU"/>
              </w:rPr>
            </w:pPr>
            <w:r w:rsidRPr="002064D4">
              <w:rPr>
                <w:color w:val="000000"/>
                <w:sz w:val="18"/>
                <w:szCs w:val="18"/>
                <w:lang w:val="ru-RU"/>
              </w:rPr>
              <w:t>Проектирование, создание прототипа, испытания трех моделей с хладагентом ГФУ-32</w:t>
            </w:r>
          </w:p>
        </w:tc>
        <w:tc>
          <w:tcPr>
            <w:tcW w:w="421" w:type="pct"/>
            <w:tcBorders>
              <w:bottom w:val="single" w:sz="4" w:space="0" w:color="000000"/>
              <w:right w:val="single" w:sz="4" w:space="0" w:color="000000"/>
            </w:tcBorders>
          </w:tcPr>
          <w:p w14:paraId="395F4F2D" w14:textId="77777777" w:rsidR="00B17A7D" w:rsidRPr="002064D4" w:rsidRDefault="00B17A7D" w:rsidP="00761547">
            <w:pPr>
              <w:spacing w:before="6" w:after="6"/>
              <w:jc w:val="right"/>
              <w:rPr>
                <w:sz w:val="18"/>
                <w:szCs w:val="18"/>
              </w:rPr>
            </w:pPr>
            <w:r w:rsidRPr="002064D4">
              <w:rPr>
                <w:color w:val="000000"/>
                <w:sz w:val="18"/>
                <w:szCs w:val="18"/>
              </w:rPr>
              <w:t>3</w:t>
            </w:r>
          </w:p>
        </w:tc>
        <w:tc>
          <w:tcPr>
            <w:tcW w:w="680" w:type="pct"/>
            <w:tcBorders>
              <w:bottom w:val="single" w:sz="4" w:space="0" w:color="000000"/>
              <w:right w:val="single" w:sz="4" w:space="0" w:color="000000"/>
            </w:tcBorders>
          </w:tcPr>
          <w:p w14:paraId="186D4E69" w14:textId="77777777" w:rsidR="00B17A7D" w:rsidRPr="002064D4" w:rsidRDefault="00B17A7D" w:rsidP="00761547">
            <w:pPr>
              <w:spacing w:before="6" w:after="6"/>
              <w:jc w:val="right"/>
              <w:rPr>
                <w:sz w:val="18"/>
                <w:szCs w:val="18"/>
              </w:rPr>
            </w:pPr>
            <w:r w:rsidRPr="002064D4">
              <w:rPr>
                <w:color w:val="000000"/>
                <w:sz w:val="18"/>
                <w:szCs w:val="18"/>
              </w:rPr>
              <w:t>5 000</w:t>
            </w:r>
          </w:p>
        </w:tc>
        <w:tc>
          <w:tcPr>
            <w:tcW w:w="620" w:type="pct"/>
            <w:tcBorders>
              <w:bottom w:val="single" w:sz="4" w:space="0" w:color="000000"/>
              <w:right w:val="single" w:sz="4" w:space="0" w:color="000000"/>
            </w:tcBorders>
          </w:tcPr>
          <w:p w14:paraId="3465DC8D" w14:textId="77777777" w:rsidR="00B17A7D" w:rsidRPr="002064D4" w:rsidRDefault="00B17A7D" w:rsidP="00761547">
            <w:pPr>
              <w:spacing w:before="6" w:after="6"/>
              <w:jc w:val="right"/>
              <w:rPr>
                <w:sz w:val="18"/>
                <w:szCs w:val="18"/>
              </w:rPr>
            </w:pPr>
            <w:r w:rsidRPr="002064D4">
              <w:rPr>
                <w:color w:val="000000"/>
                <w:sz w:val="18"/>
                <w:szCs w:val="18"/>
              </w:rPr>
              <w:t>15 000</w:t>
            </w:r>
          </w:p>
        </w:tc>
      </w:tr>
      <w:tr w:rsidR="00B17A7D" w:rsidRPr="002064D4" w14:paraId="554A07D1" w14:textId="77777777" w:rsidTr="00761547">
        <w:trPr>
          <w:trHeight w:val="29"/>
        </w:trPr>
        <w:tc>
          <w:tcPr>
            <w:tcW w:w="3279" w:type="pct"/>
            <w:gridSpan w:val="2"/>
            <w:tcBorders>
              <w:left w:val="single" w:sz="4" w:space="0" w:color="000000"/>
              <w:bottom w:val="single" w:sz="4" w:space="0" w:color="000000"/>
              <w:right w:val="single" w:sz="4" w:space="0" w:color="000000"/>
            </w:tcBorders>
          </w:tcPr>
          <w:p w14:paraId="796EAC41" w14:textId="77777777" w:rsidR="00B17A7D" w:rsidRPr="002064D4" w:rsidRDefault="00B17A7D" w:rsidP="00761547">
            <w:pPr>
              <w:spacing w:before="6" w:after="6"/>
              <w:ind w:left="171"/>
              <w:rPr>
                <w:sz w:val="18"/>
                <w:szCs w:val="18"/>
                <w:lang w:val="ru-RU"/>
              </w:rPr>
            </w:pPr>
            <w:r w:rsidRPr="002064D4">
              <w:rPr>
                <w:color w:val="000000"/>
                <w:sz w:val="18"/>
                <w:szCs w:val="18"/>
                <w:lang w:val="ru-RU"/>
              </w:rPr>
              <w:t>Обучение работе с альтернативными технологиями, связанными с легковоспламеняющимися веществами</w:t>
            </w:r>
          </w:p>
        </w:tc>
        <w:tc>
          <w:tcPr>
            <w:tcW w:w="421" w:type="pct"/>
            <w:tcBorders>
              <w:bottom w:val="single" w:sz="4" w:space="0" w:color="000000"/>
              <w:right w:val="single" w:sz="4" w:space="0" w:color="000000"/>
            </w:tcBorders>
          </w:tcPr>
          <w:p w14:paraId="25D32DC1" w14:textId="77777777" w:rsidR="00B17A7D" w:rsidRPr="002064D4" w:rsidRDefault="00B17A7D" w:rsidP="00761547">
            <w:pPr>
              <w:spacing w:before="6" w:after="6"/>
              <w:jc w:val="right"/>
              <w:rPr>
                <w:sz w:val="18"/>
                <w:szCs w:val="18"/>
              </w:rPr>
            </w:pPr>
            <w:r w:rsidRPr="002064D4">
              <w:rPr>
                <w:color w:val="000000"/>
                <w:sz w:val="18"/>
                <w:szCs w:val="18"/>
              </w:rPr>
              <w:t>1</w:t>
            </w:r>
          </w:p>
        </w:tc>
        <w:tc>
          <w:tcPr>
            <w:tcW w:w="680" w:type="pct"/>
            <w:tcBorders>
              <w:bottom w:val="single" w:sz="4" w:space="0" w:color="000000"/>
              <w:right w:val="single" w:sz="4" w:space="0" w:color="000000"/>
            </w:tcBorders>
          </w:tcPr>
          <w:p w14:paraId="318F0D92"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20" w:type="pct"/>
            <w:tcBorders>
              <w:bottom w:val="single" w:sz="4" w:space="0" w:color="000000"/>
              <w:right w:val="single" w:sz="4" w:space="0" w:color="000000"/>
            </w:tcBorders>
          </w:tcPr>
          <w:p w14:paraId="58086651" w14:textId="77777777" w:rsidR="00B17A7D" w:rsidRPr="002064D4" w:rsidRDefault="00B17A7D" w:rsidP="00761547">
            <w:pPr>
              <w:spacing w:before="6" w:after="6"/>
              <w:jc w:val="right"/>
              <w:rPr>
                <w:sz w:val="18"/>
                <w:szCs w:val="18"/>
              </w:rPr>
            </w:pPr>
            <w:r w:rsidRPr="002064D4">
              <w:rPr>
                <w:color w:val="000000"/>
                <w:sz w:val="18"/>
                <w:szCs w:val="18"/>
              </w:rPr>
              <w:t>10 000</w:t>
            </w:r>
          </w:p>
        </w:tc>
      </w:tr>
      <w:tr w:rsidR="00B17A7D" w:rsidRPr="002064D4" w14:paraId="1D064D44" w14:textId="77777777" w:rsidTr="00761547">
        <w:trPr>
          <w:trHeight w:val="29"/>
        </w:trPr>
        <w:tc>
          <w:tcPr>
            <w:tcW w:w="3279" w:type="pct"/>
            <w:gridSpan w:val="2"/>
            <w:tcBorders>
              <w:left w:val="single" w:sz="4" w:space="0" w:color="000000"/>
              <w:bottom w:val="single" w:sz="4" w:space="0" w:color="000000"/>
              <w:right w:val="single" w:sz="4" w:space="0" w:color="000000"/>
            </w:tcBorders>
          </w:tcPr>
          <w:p w14:paraId="141AC754" w14:textId="77777777" w:rsidR="00B17A7D" w:rsidRPr="002064D4" w:rsidRDefault="00B17A7D" w:rsidP="00761547">
            <w:pPr>
              <w:spacing w:before="6" w:after="6"/>
              <w:ind w:left="171"/>
              <w:rPr>
                <w:sz w:val="18"/>
                <w:szCs w:val="18"/>
                <w:lang w:val="ru-RU"/>
              </w:rPr>
            </w:pPr>
            <w:r w:rsidRPr="002064D4">
              <w:rPr>
                <w:color w:val="000000"/>
                <w:sz w:val="18"/>
                <w:szCs w:val="18"/>
                <w:lang w:val="ru-RU"/>
              </w:rPr>
              <w:t>Проверка, тестирование и ввод в эксплуатацию производственных линий</w:t>
            </w:r>
          </w:p>
        </w:tc>
        <w:tc>
          <w:tcPr>
            <w:tcW w:w="421" w:type="pct"/>
            <w:tcBorders>
              <w:bottom w:val="single" w:sz="4" w:space="0" w:color="000000"/>
              <w:right w:val="single" w:sz="4" w:space="0" w:color="000000"/>
            </w:tcBorders>
          </w:tcPr>
          <w:p w14:paraId="625D924B" w14:textId="77777777" w:rsidR="00B17A7D" w:rsidRPr="002064D4" w:rsidRDefault="00B17A7D" w:rsidP="00761547">
            <w:pPr>
              <w:spacing w:before="6" w:after="6"/>
              <w:jc w:val="right"/>
              <w:rPr>
                <w:sz w:val="18"/>
                <w:szCs w:val="18"/>
              </w:rPr>
            </w:pPr>
            <w:r w:rsidRPr="002064D4">
              <w:rPr>
                <w:color w:val="000000"/>
                <w:sz w:val="18"/>
                <w:szCs w:val="18"/>
              </w:rPr>
              <w:t>1</w:t>
            </w:r>
          </w:p>
        </w:tc>
        <w:tc>
          <w:tcPr>
            <w:tcW w:w="680" w:type="pct"/>
            <w:tcBorders>
              <w:bottom w:val="single" w:sz="4" w:space="0" w:color="000000"/>
              <w:right w:val="single" w:sz="4" w:space="0" w:color="000000"/>
            </w:tcBorders>
          </w:tcPr>
          <w:p w14:paraId="3AC22A9A"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20" w:type="pct"/>
            <w:tcBorders>
              <w:bottom w:val="single" w:sz="4" w:space="0" w:color="000000"/>
              <w:right w:val="single" w:sz="4" w:space="0" w:color="000000"/>
            </w:tcBorders>
          </w:tcPr>
          <w:p w14:paraId="45E92A3D" w14:textId="77777777" w:rsidR="00B17A7D" w:rsidRPr="002064D4" w:rsidRDefault="00B17A7D" w:rsidP="00761547">
            <w:pPr>
              <w:spacing w:before="6" w:after="6"/>
              <w:jc w:val="right"/>
              <w:rPr>
                <w:sz w:val="18"/>
                <w:szCs w:val="18"/>
              </w:rPr>
            </w:pPr>
            <w:r w:rsidRPr="002064D4">
              <w:rPr>
                <w:color w:val="000000"/>
                <w:sz w:val="18"/>
                <w:szCs w:val="18"/>
              </w:rPr>
              <w:t>10 000</w:t>
            </w:r>
          </w:p>
        </w:tc>
      </w:tr>
      <w:tr w:rsidR="00B17A7D" w:rsidRPr="002064D4" w14:paraId="510FEF7D" w14:textId="77777777" w:rsidTr="00761547">
        <w:trPr>
          <w:trHeight w:val="29"/>
        </w:trPr>
        <w:tc>
          <w:tcPr>
            <w:tcW w:w="4380" w:type="pct"/>
            <w:gridSpan w:val="4"/>
            <w:tcBorders>
              <w:left w:val="single" w:sz="4" w:space="0" w:color="000000"/>
              <w:bottom w:val="single" w:sz="4" w:space="0" w:color="000000"/>
              <w:right w:val="single" w:sz="4" w:space="0" w:color="000000"/>
            </w:tcBorders>
            <w:vAlign w:val="center"/>
          </w:tcPr>
          <w:p w14:paraId="15CEDAC9" w14:textId="77777777" w:rsidR="00B17A7D" w:rsidRPr="002064D4" w:rsidRDefault="00B17A7D" w:rsidP="00761547">
            <w:pPr>
              <w:spacing w:before="6" w:after="6"/>
              <w:rPr>
                <w:sz w:val="18"/>
                <w:szCs w:val="18"/>
                <w:lang w:val="ru-RU"/>
              </w:rPr>
            </w:pPr>
            <w:r w:rsidRPr="002064D4">
              <w:rPr>
                <w:i/>
                <w:iCs/>
                <w:color w:val="000000"/>
                <w:sz w:val="18"/>
                <w:szCs w:val="18"/>
                <w:lang w:val="ru-RU"/>
              </w:rPr>
              <w:t>Резерв на непредвиденные расходы (10 процентов от стоимости оборудования</w:t>
            </w:r>
            <w:r w:rsidRPr="002064D4">
              <w:rPr>
                <w:i/>
                <w:iCs/>
                <w:color w:val="000000"/>
                <w:sz w:val="18"/>
                <w:szCs w:val="18"/>
                <w:vertAlign w:val="superscript"/>
                <w:lang w:val="ru-RU"/>
              </w:rPr>
              <w:t xml:space="preserve"> *</w:t>
            </w:r>
          </w:p>
        </w:tc>
        <w:tc>
          <w:tcPr>
            <w:tcW w:w="620" w:type="pct"/>
            <w:tcBorders>
              <w:bottom w:val="single" w:sz="4" w:space="0" w:color="000000"/>
              <w:right w:val="single" w:sz="4" w:space="0" w:color="000000"/>
            </w:tcBorders>
          </w:tcPr>
          <w:p w14:paraId="3BAC0386" w14:textId="77777777" w:rsidR="00B17A7D" w:rsidRPr="002064D4" w:rsidRDefault="00B17A7D" w:rsidP="00761547">
            <w:pPr>
              <w:spacing w:before="6" w:after="6"/>
              <w:jc w:val="right"/>
              <w:rPr>
                <w:sz w:val="18"/>
                <w:szCs w:val="18"/>
              </w:rPr>
            </w:pPr>
            <w:r w:rsidRPr="002064D4">
              <w:rPr>
                <w:i/>
                <w:iCs/>
                <w:color w:val="000000"/>
                <w:sz w:val="18"/>
                <w:szCs w:val="18"/>
              </w:rPr>
              <w:t>30 000</w:t>
            </w:r>
          </w:p>
        </w:tc>
      </w:tr>
      <w:tr w:rsidR="00B17A7D" w:rsidRPr="002064D4" w14:paraId="6EC823A8" w14:textId="77777777" w:rsidTr="00761547">
        <w:trPr>
          <w:trHeight w:val="283"/>
        </w:trPr>
        <w:tc>
          <w:tcPr>
            <w:tcW w:w="4380" w:type="pct"/>
            <w:gridSpan w:val="4"/>
            <w:tcBorders>
              <w:left w:val="single" w:sz="4" w:space="0" w:color="000000"/>
              <w:bottom w:val="single" w:sz="4" w:space="0" w:color="000000"/>
              <w:right w:val="single" w:sz="4" w:space="0" w:color="000000"/>
            </w:tcBorders>
            <w:vAlign w:val="center"/>
          </w:tcPr>
          <w:p w14:paraId="6B637702" w14:textId="77777777" w:rsidR="00B17A7D" w:rsidRPr="002064D4" w:rsidRDefault="00B17A7D" w:rsidP="00761547">
            <w:pPr>
              <w:keepNext/>
              <w:spacing w:before="6" w:after="6"/>
              <w:rPr>
                <w:sz w:val="18"/>
                <w:szCs w:val="18"/>
              </w:rPr>
            </w:pPr>
            <w:r w:rsidRPr="002064D4">
              <w:rPr>
                <w:b/>
                <w:bCs/>
                <w:color w:val="000000"/>
                <w:sz w:val="18"/>
                <w:szCs w:val="18"/>
                <w:lang w:val="ru-RU"/>
              </w:rPr>
              <w:t>Общие</w:t>
            </w:r>
            <w:r w:rsidRPr="002064D4">
              <w:rPr>
                <w:b/>
                <w:bCs/>
                <w:color w:val="000000"/>
                <w:sz w:val="18"/>
                <w:szCs w:val="18"/>
              </w:rPr>
              <w:t xml:space="preserve"> ДКР</w:t>
            </w:r>
          </w:p>
        </w:tc>
        <w:tc>
          <w:tcPr>
            <w:tcW w:w="620" w:type="pct"/>
            <w:tcBorders>
              <w:bottom w:val="single" w:sz="4" w:space="0" w:color="000000"/>
              <w:right w:val="single" w:sz="4" w:space="0" w:color="000000"/>
            </w:tcBorders>
            <w:vAlign w:val="center"/>
          </w:tcPr>
          <w:p w14:paraId="61D97771" w14:textId="77777777" w:rsidR="00B17A7D" w:rsidRPr="002064D4" w:rsidRDefault="00B17A7D" w:rsidP="00761547">
            <w:pPr>
              <w:spacing w:before="6" w:after="6"/>
              <w:jc w:val="right"/>
              <w:rPr>
                <w:sz w:val="18"/>
                <w:szCs w:val="18"/>
              </w:rPr>
            </w:pPr>
            <w:r w:rsidRPr="002064D4">
              <w:rPr>
                <w:b/>
                <w:color w:val="000000"/>
                <w:sz w:val="18"/>
                <w:szCs w:val="18"/>
              </w:rPr>
              <w:t>365 000</w:t>
            </w:r>
          </w:p>
        </w:tc>
      </w:tr>
      <w:tr w:rsidR="00B17A7D" w:rsidRPr="002064D4" w14:paraId="1E7604C5" w14:textId="77777777" w:rsidTr="00761547">
        <w:trPr>
          <w:trHeight w:val="29"/>
        </w:trPr>
        <w:tc>
          <w:tcPr>
            <w:tcW w:w="4380" w:type="pct"/>
            <w:gridSpan w:val="4"/>
            <w:tcBorders>
              <w:left w:val="single" w:sz="4" w:space="0" w:color="000000"/>
              <w:bottom w:val="single" w:sz="4" w:space="0" w:color="000000"/>
              <w:right w:val="single" w:sz="4" w:space="0" w:color="000000"/>
            </w:tcBorders>
          </w:tcPr>
          <w:p w14:paraId="0F0CDCAB" w14:textId="77777777" w:rsidR="00B17A7D" w:rsidRPr="002064D4" w:rsidRDefault="00B17A7D" w:rsidP="00761547">
            <w:pPr>
              <w:spacing w:before="6" w:after="6"/>
              <w:rPr>
                <w:sz w:val="18"/>
                <w:szCs w:val="18"/>
                <w:lang w:val="ru-RU"/>
              </w:rPr>
            </w:pPr>
            <w:r w:rsidRPr="002064D4">
              <w:rPr>
                <w:color w:val="000000"/>
                <w:sz w:val="18"/>
                <w:szCs w:val="18"/>
                <w:lang w:val="ru-RU"/>
              </w:rPr>
              <w:t>ДЭР за один год</w:t>
            </w:r>
          </w:p>
        </w:tc>
        <w:tc>
          <w:tcPr>
            <w:tcW w:w="620" w:type="pct"/>
            <w:tcBorders>
              <w:bottom w:val="single" w:sz="4" w:space="0" w:color="000000"/>
              <w:right w:val="single" w:sz="4" w:space="0" w:color="000000"/>
            </w:tcBorders>
          </w:tcPr>
          <w:p w14:paraId="7B7A50AD"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7A256D84" w14:textId="77777777" w:rsidTr="00761547">
        <w:trPr>
          <w:trHeight w:val="283"/>
        </w:trPr>
        <w:tc>
          <w:tcPr>
            <w:tcW w:w="4380" w:type="pct"/>
            <w:gridSpan w:val="4"/>
            <w:tcBorders>
              <w:left w:val="single" w:sz="4" w:space="0" w:color="000000"/>
              <w:bottom w:val="single" w:sz="4" w:space="0" w:color="000000"/>
              <w:right w:val="single" w:sz="4" w:space="0" w:color="000000"/>
            </w:tcBorders>
            <w:vAlign w:val="center"/>
          </w:tcPr>
          <w:p w14:paraId="30A1C03A" w14:textId="77777777" w:rsidR="00B17A7D" w:rsidRPr="002064D4" w:rsidRDefault="00B17A7D" w:rsidP="00761547">
            <w:pPr>
              <w:keepNext/>
              <w:spacing w:before="6" w:after="6"/>
              <w:rPr>
                <w:sz w:val="18"/>
                <w:szCs w:val="18"/>
              </w:rPr>
            </w:pPr>
            <w:proofErr w:type="spellStart"/>
            <w:r w:rsidRPr="002064D4">
              <w:rPr>
                <w:b/>
                <w:bCs/>
                <w:color w:val="000000"/>
                <w:sz w:val="18"/>
                <w:szCs w:val="18"/>
              </w:rPr>
              <w:t>Общие</w:t>
            </w:r>
            <w:proofErr w:type="spellEnd"/>
            <w:r w:rsidRPr="002064D4">
              <w:rPr>
                <w:b/>
                <w:bCs/>
                <w:color w:val="000000"/>
                <w:sz w:val="18"/>
                <w:szCs w:val="18"/>
              </w:rPr>
              <w:t xml:space="preserve"> </w:t>
            </w:r>
            <w:proofErr w:type="spellStart"/>
            <w:r w:rsidRPr="002064D4">
              <w:rPr>
                <w:b/>
                <w:bCs/>
                <w:color w:val="000000"/>
                <w:sz w:val="18"/>
                <w:szCs w:val="18"/>
              </w:rPr>
              <w:t>расходы</w:t>
            </w:r>
            <w:proofErr w:type="spellEnd"/>
            <w:r w:rsidRPr="002064D4">
              <w:rPr>
                <w:b/>
                <w:bCs/>
                <w:color w:val="000000"/>
                <w:sz w:val="18"/>
                <w:szCs w:val="18"/>
              </w:rPr>
              <w:t xml:space="preserve"> </w:t>
            </w:r>
            <w:proofErr w:type="spellStart"/>
            <w:r w:rsidRPr="002064D4">
              <w:rPr>
                <w:b/>
                <w:bCs/>
                <w:color w:val="000000"/>
                <w:sz w:val="18"/>
                <w:szCs w:val="18"/>
              </w:rPr>
              <w:t>по</w:t>
            </w:r>
            <w:proofErr w:type="spellEnd"/>
            <w:r w:rsidRPr="002064D4">
              <w:rPr>
                <w:b/>
                <w:bCs/>
                <w:color w:val="000000"/>
                <w:sz w:val="18"/>
                <w:szCs w:val="18"/>
              </w:rPr>
              <w:t xml:space="preserve"> </w:t>
            </w:r>
            <w:proofErr w:type="spellStart"/>
            <w:r w:rsidRPr="002064D4">
              <w:rPr>
                <w:b/>
                <w:bCs/>
                <w:color w:val="000000"/>
                <w:sz w:val="18"/>
                <w:szCs w:val="18"/>
              </w:rPr>
              <w:t>проекту</w:t>
            </w:r>
            <w:proofErr w:type="spellEnd"/>
          </w:p>
        </w:tc>
        <w:tc>
          <w:tcPr>
            <w:tcW w:w="620" w:type="pct"/>
            <w:tcBorders>
              <w:bottom w:val="single" w:sz="4" w:space="0" w:color="000000"/>
              <w:right w:val="single" w:sz="4" w:space="0" w:color="000000"/>
            </w:tcBorders>
            <w:vAlign w:val="center"/>
          </w:tcPr>
          <w:p w14:paraId="48582F8F" w14:textId="77777777" w:rsidR="00B17A7D" w:rsidRPr="002064D4" w:rsidRDefault="00B17A7D" w:rsidP="00761547">
            <w:pPr>
              <w:spacing w:before="6" w:after="6"/>
              <w:jc w:val="right"/>
              <w:rPr>
                <w:sz w:val="18"/>
                <w:szCs w:val="18"/>
              </w:rPr>
            </w:pPr>
            <w:r w:rsidRPr="002064D4">
              <w:rPr>
                <w:b/>
                <w:color w:val="000000"/>
                <w:sz w:val="18"/>
                <w:szCs w:val="18"/>
              </w:rPr>
              <w:t>365 000</w:t>
            </w:r>
          </w:p>
        </w:tc>
      </w:tr>
      <w:tr w:rsidR="00B17A7D" w:rsidRPr="002064D4" w14:paraId="6CDA243C" w14:textId="77777777" w:rsidTr="00761547">
        <w:trPr>
          <w:trHeight w:val="29"/>
        </w:trPr>
        <w:tc>
          <w:tcPr>
            <w:tcW w:w="4380" w:type="pct"/>
            <w:gridSpan w:val="4"/>
            <w:tcBorders>
              <w:top w:val="single" w:sz="4" w:space="0" w:color="000000"/>
              <w:left w:val="single" w:sz="4" w:space="0" w:color="000000"/>
              <w:bottom w:val="single" w:sz="4" w:space="0" w:color="000000"/>
              <w:right w:val="single" w:sz="4" w:space="0" w:color="000000"/>
            </w:tcBorders>
          </w:tcPr>
          <w:p w14:paraId="08E768BA" w14:textId="77777777" w:rsidR="00B17A7D" w:rsidRPr="002064D4" w:rsidRDefault="00B17A7D" w:rsidP="00761547">
            <w:pPr>
              <w:spacing w:before="6" w:after="6"/>
              <w:rPr>
                <w:sz w:val="18"/>
                <w:szCs w:val="18"/>
              </w:rPr>
            </w:pPr>
            <w:proofErr w:type="spellStart"/>
            <w:r w:rsidRPr="002064D4">
              <w:rPr>
                <w:i/>
                <w:iCs/>
                <w:color w:val="000000"/>
                <w:sz w:val="18"/>
                <w:szCs w:val="18"/>
              </w:rPr>
              <w:t>Общий</w:t>
            </w:r>
            <w:proofErr w:type="spellEnd"/>
            <w:r w:rsidRPr="002064D4">
              <w:rPr>
                <w:i/>
                <w:iCs/>
                <w:color w:val="000000"/>
                <w:sz w:val="18"/>
                <w:szCs w:val="18"/>
              </w:rPr>
              <w:t xml:space="preserve"> </w:t>
            </w:r>
            <w:proofErr w:type="spellStart"/>
            <w:r w:rsidRPr="002064D4">
              <w:rPr>
                <w:i/>
                <w:iCs/>
                <w:color w:val="000000"/>
                <w:sz w:val="18"/>
                <w:szCs w:val="18"/>
              </w:rPr>
              <w:t>объем</w:t>
            </w:r>
            <w:proofErr w:type="spellEnd"/>
            <w:r w:rsidRPr="002064D4">
              <w:rPr>
                <w:i/>
                <w:iCs/>
                <w:color w:val="000000"/>
                <w:sz w:val="18"/>
                <w:szCs w:val="18"/>
              </w:rPr>
              <w:t xml:space="preserve"> </w:t>
            </w:r>
            <w:proofErr w:type="spellStart"/>
            <w:r w:rsidRPr="002064D4">
              <w:rPr>
                <w:i/>
                <w:iCs/>
                <w:color w:val="000000"/>
                <w:sz w:val="18"/>
                <w:szCs w:val="18"/>
              </w:rPr>
              <w:t>сокращения</w:t>
            </w:r>
            <w:proofErr w:type="spellEnd"/>
            <w:r w:rsidRPr="002064D4">
              <w:rPr>
                <w:i/>
                <w:iCs/>
                <w:color w:val="000000"/>
                <w:sz w:val="18"/>
                <w:szCs w:val="18"/>
              </w:rPr>
              <w:t xml:space="preserve"> (</w:t>
            </w:r>
            <w:proofErr w:type="spellStart"/>
            <w:r w:rsidRPr="002064D4">
              <w:rPr>
                <w:i/>
                <w:iCs/>
                <w:color w:val="000000"/>
                <w:sz w:val="18"/>
                <w:szCs w:val="18"/>
              </w:rPr>
              <w:t>мт</w:t>
            </w:r>
            <w:proofErr w:type="spellEnd"/>
            <w:r w:rsidRPr="002064D4">
              <w:rPr>
                <w:i/>
                <w:iCs/>
                <w:color w:val="000000"/>
                <w:sz w:val="18"/>
                <w:szCs w:val="18"/>
              </w:rPr>
              <w:t>)</w:t>
            </w:r>
          </w:p>
        </w:tc>
        <w:tc>
          <w:tcPr>
            <w:tcW w:w="620" w:type="pct"/>
            <w:tcBorders>
              <w:top w:val="single" w:sz="4" w:space="0" w:color="000000"/>
              <w:bottom w:val="single" w:sz="4" w:space="0" w:color="000000"/>
              <w:right w:val="single" w:sz="4" w:space="0" w:color="000000"/>
            </w:tcBorders>
          </w:tcPr>
          <w:p w14:paraId="30A96024" w14:textId="77777777" w:rsidR="00B17A7D" w:rsidRPr="002064D4" w:rsidRDefault="00B17A7D" w:rsidP="00761547">
            <w:pPr>
              <w:spacing w:before="6" w:after="6"/>
              <w:jc w:val="right"/>
              <w:rPr>
                <w:sz w:val="18"/>
                <w:szCs w:val="18"/>
              </w:rPr>
            </w:pPr>
            <w:r w:rsidRPr="002064D4">
              <w:rPr>
                <w:i/>
                <w:iCs/>
                <w:color w:val="000000"/>
                <w:sz w:val="18"/>
                <w:szCs w:val="18"/>
              </w:rPr>
              <w:t>23,84</w:t>
            </w:r>
          </w:p>
        </w:tc>
      </w:tr>
      <w:tr w:rsidR="00B17A7D" w:rsidRPr="002064D4" w14:paraId="48758C75" w14:textId="77777777" w:rsidTr="00761547">
        <w:trPr>
          <w:trHeight w:val="29"/>
        </w:trPr>
        <w:tc>
          <w:tcPr>
            <w:tcW w:w="4380" w:type="pct"/>
            <w:gridSpan w:val="4"/>
            <w:tcBorders>
              <w:top w:val="single" w:sz="4" w:space="0" w:color="000000"/>
              <w:left w:val="single" w:sz="4" w:space="0" w:color="000000"/>
              <w:bottom w:val="single" w:sz="4" w:space="0" w:color="000000"/>
              <w:right w:val="single" w:sz="4" w:space="0" w:color="000000"/>
            </w:tcBorders>
          </w:tcPr>
          <w:p w14:paraId="07AD05DD" w14:textId="77777777" w:rsidR="00B17A7D" w:rsidRPr="002064D4" w:rsidRDefault="00B17A7D" w:rsidP="00761547">
            <w:pPr>
              <w:spacing w:before="6" w:after="6"/>
              <w:rPr>
                <w:sz w:val="18"/>
                <w:szCs w:val="18"/>
                <w:lang w:val="ru-RU"/>
              </w:rPr>
            </w:pPr>
            <w:r w:rsidRPr="002064D4">
              <w:rPr>
                <w:i/>
                <w:iCs/>
                <w:color w:val="000000"/>
                <w:sz w:val="18"/>
                <w:szCs w:val="18"/>
                <w:lang w:val="ru-RU"/>
              </w:rPr>
              <w:t>Экономическая эффективность проекта (долл. США/кг)</w:t>
            </w:r>
          </w:p>
        </w:tc>
        <w:tc>
          <w:tcPr>
            <w:tcW w:w="620" w:type="pct"/>
            <w:tcBorders>
              <w:top w:val="single" w:sz="4" w:space="0" w:color="000000"/>
              <w:bottom w:val="single" w:sz="4" w:space="0" w:color="000000"/>
              <w:right w:val="single" w:sz="4" w:space="0" w:color="000000"/>
            </w:tcBorders>
          </w:tcPr>
          <w:p w14:paraId="13C6B0B3" w14:textId="77777777" w:rsidR="00B17A7D" w:rsidRPr="002064D4" w:rsidRDefault="00B17A7D" w:rsidP="00761547">
            <w:pPr>
              <w:spacing w:before="6" w:after="6"/>
              <w:jc w:val="right"/>
              <w:rPr>
                <w:sz w:val="18"/>
                <w:szCs w:val="18"/>
              </w:rPr>
            </w:pPr>
            <w:r w:rsidRPr="002064D4">
              <w:rPr>
                <w:i/>
                <w:iCs/>
                <w:color w:val="000000"/>
                <w:sz w:val="18"/>
                <w:szCs w:val="18"/>
              </w:rPr>
              <w:t>15,31</w:t>
            </w:r>
          </w:p>
        </w:tc>
      </w:tr>
    </w:tbl>
    <w:p w14:paraId="609A3EA4" w14:textId="77777777" w:rsidR="00B17A7D" w:rsidRPr="00EC5067" w:rsidRDefault="00B17A7D" w:rsidP="00B17A7D">
      <w:pPr>
        <w:spacing w:after="240"/>
        <w:rPr>
          <w:sz w:val="18"/>
          <w:szCs w:val="18"/>
          <w:lang w:val="ru-RU"/>
        </w:rPr>
      </w:pPr>
      <w:r w:rsidRPr="00585653">
        <w:rPr>
          <w:sz w:val="18"/>
          <w:szCs w:val="18"/>
          <w:lang w:val="ru-RU"/>
        </w:rPr>
        <w:t>* Компания «Кэр Глобал» выделит в качестве софинансирования</w:t>
      </w:r>
      <w:r>
        <w:rPr>
          <w:sz w:val="18"/>
          <w:szCs w:val="18"/>
          <w:lang w:val="ru-RU"/>
        </w:rPr>
        <w:t xml:space="preserve"> ДКР</w:t>
      </w:r>
      <w:r w:rsidRPr="00585653">
        <w:rPr>
          <w:sz w:val="18"/>
          <w:szCs w:val="18"/>
          <w:lang w:val="ru-RU"/>
        </w:rPr>
        <w:t xml:space="preserve"> сумму в размере 57 750 долл. </w:t>
      </w:r>
      <w:r w:rsidRPr="00EC5067">
        <w:rPr>
          <w:sz w:val="18"/>
          <w:szCs w:val="18"/>
          <w:lang w:val="ru-RU"/>
        </w:rPr>
        <w:t>США.</w:t>
      </w:r>
    </w:p>
    <w:p w14:paraId="18620720" w14:textId="77777777" w:rsidR="00B17A7D" w:rsidRPr="0040586A" w:rsidRDefault="00B17A7D" w:rsidP="00B17A7D">
      <w:pPr>
        <w:pStyle w:val="Heading1"/>
        <w:numPr>
          <w:ilvl w:val="0"/>
          <w:numId w:val="0"/>
        </w:numPr>
        <w:rPr>
          <w:u w:val="single"/>
          <w:lang w:val="ru-RU"/>
        </w:rPr>
      </w:pPr>
      <w:r w:rsidRPr="0040586A">
        <w:rPr>
          <w:u w:val="single"/>
          <w:lang w:val="ru-RU"/>
        </w:rPr>
        <w:t>Меры по переоборудованию производства бытового холодильного оборудования, предложенные на</w:t>
      </w:r>
      <w:r>
        <w:rPr>
          <w:u w:val="single"/>
          <w:lang w:val="ru-RU"/>
        </w:rPr>
        <w:t> </w:t>
      </w:r>
      <w:r w:rsidRPr="0040586A">
        <w:rPr>
          <w:u w:val="single"/>
          <w:lang w:val="ru-RU"/>
        </w:rPr>
        <w:t>98-м совещании</w:t>
      </w:r>
    </w:p>
    <w:p w14:paraId="03B81F89" w14:textId="77777777" w:rsidR="00B17A7D" w:rsidRPr="00EC5EFC" w:rsidRDefault="00B17A7D" w:rsidP="00B17A7D">
      <w:pPr>
        <w:pStyle w:val="Heading1"/>
        <w:numPr>
          <w:ilvl w:val="0"/>
          <w:numId w:val="1"/>
        </w:numPr>
        <w:rPr>
          <w:lang w:val="ru-RU"/>
        </w:rPr>
      </w:pPr>
      <w:r w:rsidRPr="00EC5EFC">
        <w:rPr>
          <w:lang w:val="ru-RU"/>
        </w:rPr>
        <w:t>Три предприятия подсектора по производству бытового холодильного оборудования, а</w:t>
      </w:r>
      <w:r>
        <w:rPr>
          <w:lang w:val="ru-RU"/>
        </w:rPr>
        <w:t> </w:t>
      </w:r>
      <w:r w:rsidRPr="00EC5EFC">
        <w:rPr>
          <w:lang w:val="ru-RU"/>
        </w:rPr>
        <w:t>именно «СИМС», «Сомотекс Нигерия Лимитед» («Сомотекс») и «Кулбокс Лимитед» («Кулбокс»)</w:t>
      </w:r>
      <w:r>
        <w:rPr>
          <w:lang w:val="ru-RU"/>
        </w:rPr>
        <w:t>,</w:t>
      </w:r>
      <w:r w:rsidRPr="00EC5EFC">
        <w:rPr>
          <w:lang w:val="ru-RU"/>
        </w:rPr>
        <w:t xml:space="preserve"> </w:t>
      </w:r>
      <w:r>
        <w:rPr>
          <w:lang w:val="ru-RU"/>
        </w:rPr>
        <w:t xml:space="preserve">основанные </w:t>
      </w:r>
      <w:r w:rsidRPr="00EC5EFC">
        <w:rPr>
          <w:lang w:val="ru-RU"/>
        </w:rPr>
        <w:t>в 2004, 1997 и, соответственно,</w:t>
      </w:r>
      <w:r>
        <w:rPr>
          <w:lang w:val="ru-RU"/>
        </w:rPr>
        <w:t xml:space="preserve"> </w:t>
      </w:r>
      <w:r w:rsidRPr="00EC5EFC">
        <w:rPr>
          <w:lang w:val="ru-RU"/>
        </w:rPr>
        <w:t>2019 годах</w:t>
      </w:r>
      <w:r>
        <w:rPr>
          <w:lang w:val="ru-RU"/>
        </w:rPr>
        <w:t xml:space="preserve">, </w:t>
      </w:r>
      <w:r w:rsidRPr="00EC5EFC">
        <w:rPr>
          <w:lang w:val="ru-RU"/>
        </w:rPr>
        <w:t>на 100 процентов принадлежат нигерийским владельцам. Эти предприятия производят различные бытовые и небольшие коммерческие холодильники и морозильники с использованием комплектов для мелко- и крупноузловой сборки с</w:t>
      </w:r>
      <w:r>
        <w:rPr>
          <w:lang w:val="ru-RU"/>
        </w:rPr>
        <w:t> </w:t>
      </w:r>
      <w:r w:rsidRPr="00EC5EFC">
        <w:rPr>
          <w:lang w:val="ru-RU"/>
        </w:rPr>
        <w:t>использованием ГФУ-134а. Заправка хладагентом на единицу продукции составляет от 0,31 кг до</w:t>
      </w:r>
      <w:r>
        <w:rPr>
          <w:lang w:val="ru-RU"/>
        </w:rPr>
        <w:t> </w:t>
      </w:r>
      <w:r w:rsidRPr="00EC5EFC">
        <w:rPr>
          <w:lang w:val="ru-RU"/>
        </w:rPr>
        <w:t xml:space="preserve">0,45 кг. </w:t>
      </w:r>
      <w:r>
        <w:rPr>
          <w:lang w:val="ru-RU"/>
        </w:rPr>
        <w:t>Данные о п</w:t>
      </w:r>
      <w:r w:rsidRPr="00EC5EFC">
        <w:rPr>
          <w:lang w:val="ru-RU"/>
        </w:rPr>
        <w:t>отреблени</w:t>
      </w:r>
      <w:r>
        <w:rPr>
          <w:lang w:val="ru-RU"/>
        </w:rPr>
        <w:t>и</w:t>
      </w:r>
      <w:r w:rsidRPr="00EC5EFC">
        <w:rPr>
          <w:lang w:val="ru-RU"/>
        </w:rPr>
        <w:t xml:space="preserve"> ГФУ-134а и предлагаемо</w:t>
      </w:r>
      <w:r>
        <w:rPr>
          <w:lang w:val="ru-RU"/>
        </w:rPr>
        <w:t>м</w:t>
      </w:r>
      <w:r w:rsidRPr="00EC5EFC">
        <w:rPr>
          <w:lang w:val="ru-RU"/>
        </w:rPr>
        <w:t xml:space="preserve"> сокращени</w:t>
      </w:r>
      <w:r>
        <w:rPr>
          <w:lang w:val="ru-RU"/>
        </w:rPr>
        <w:t>и</w:t>
      </w:r>
      <w:r w:rsidRPr="00EC5EFC">
        <w:rPr>
          <w:lang w:val="ru-RU"/>
        </w:rPr>
        <w:t xml:space="preserve"> путем переоборудования предприятий представлены в таблице 22 ниже. </w:t>
      </w:r>
    </w:p>
    <w:p w14:paraId="499E7421" w14:textId="77777777" w:rsidR="00B17A7D" w:rsidRPr="00EC5EFC" w:rsidRDefault="00B17A7D" w:rsidP="00B17A7D">
      <w:pPr>
        <w:rPr>
          <w:b/>
          <w:bCs/>
          <w:lang w:val="ru-RU"/>
        </w:rPr>
      </w:pPr>
      <w:r>
        <w:rPr>
          <w:b/>
          <w:bCs/>
          <w:lang w:val="ru-RU"/>
        </w:rPr>
        <w:t>Таблица</w:t>
      </w:r>
      <w:r w:rsidRPr="00EC5EFC">
        <w:rPr>
          <w:b/>
          <w:bCs/>
          <w:lang w:val="ru-RU"/>
        </w:rPr>
        <w:t xml:space="preserve"> 22: Потребление </w:t>
      </w:r>
      <w:r w:rsidRPr="00EC5EFC">
        <w:rPr>
          <w:b/>
          <w:bCs/>
        </w:rPr>
        <w:t>HFC</w:t>
      </w:r>
      <w:r w:rsidRPr="00EC5EFC">
        <w:rPr>
          <w:b/>
          <w:bCs/>
          <w:lang w:val="ru-RU"/>
        </w:rPr>
        <w:t>-134</w:t>
      </w:r>
      <w:r w:rsidRPr="00EC5EFC">
        <w:rPr>
          <w:b/>
          <w:bCs/>
        </w:rPr>
        <w:t>a</w:t>
      </w:r>
      <w:r w:rsidRPr="00EC5EFC">
        <w:rPr>
          <w:b/>
          <w:bCs/>
          <w:lang w:val="ru-RU"/>
        </w:rPr>
        <w:t xml:space="preserve"> в рамках переоборудования предприятий по</w:t>
      </w:r>
      <w:r>
        <w:rPr>
          <w:b/>
          <w:bCs/>
          <w:lang w:val="ru-RU"/>
        </w:rPr>
        <w:t> </w:t>
      </w:r>
      <w:r w:rsidRPr="00EC5EFC">
        <w:rPr>
          <w:b/>
          <w:bCs/>
          <w:lang w:val="ru-RU"/>
        </w:rPr>
        <w:t>производству бытового холодильного оборудования (мт)</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3"/>
        <w:gridCol w:w="1016"/>
        <w:gridCol w:w="1016"/>
        <w:gridCol w:w="1016"/>
        <w:gridCol w:w="1016"/>
        <w:gridCol w:w="840"/>
        <w:gridCol w:w="969"/>
        <w:gridCol w:w="1496"/>
      </w:tblGrid>
      <w:tr w:rsidR="00B17A7D" w:rsidRPr="002064D4" w14:paraId="3DEF8FFB" w14:textId="77777777" w:rsidTr="00761547">
        <w:trPr>
          <w:trHeight w:val="20"/>
        </w:trPr>
        <w:tc>
          <w:tcPr>
            <w:tcW w:w="1061" w:type="pct"/>
            <w:noWrap/>
            <w:vAlign w:val="center"/>
            <w:hideMark/>
          </w:tcPr>
          <w:p w14:paraId="5ED9FA04" w14:textId="77777777" w:rsidR="00B17A7D" w:rsidRPr="002064D4" w:rsidRDefault="00B17A7D" w:rsidP="00761547">
            <w:pPr>
              <w:jc w:val="center"/>
              <w:rPr>
                <w:rFonts w:asciiTheme="majorBidi" w:hAnsiTheme="majorBidi" w:cstheme="majorBidi"/>
                <w:b/>
                <w:bCs/>
                <w:color w:val="000000"/>
                <w:sz w:val="18"/>
                <w:szCs w:val="18"/>
                <w:lang w:val="ru-RU" w:eastAsia="zh-CN"/>
              </w:rPr>
            </w:pPr>
            <w:r w:rsidRPr="002064D4">
              <w:rPr>
                <w:rFonts w:asciiTheme="majorBidi" w:hAnsiTheme="majorBidi" w:cstheme="majorBidi"/>
                <w:b/>
                <w:bCs/>
                <w:color w:val="000000"/>
                <w:sz w:val="18"/>
                <w:szCs w:val="18"/>
                <w:lang w:val="ru-RU" w:eastAsia="zh-CN"/>
              </w:rPr>
              <w:t>Предприятие</w:t>
            </w:r>
          </w:p>
        </w:tc>
        <w:tc>
          <w:tcPr>
            <w:tcW w:w="543" w:type="pct"/>
            <w:noWrap/>
            <w:vAlign w:val="center"/>
            <w:hideMark/>
          </w:tcPr>
          <w:p w14:paraId="6B595819" w14:textId="77777777" w:rsidR="00B17A7D" w:rsidRPr="002064D4" w:rsidRDefault="00B17A7D" w:rsidP="00761547">
            <w:pPr>
              <w:jc w:val="center"/>
              <w:rPr>
                <w:rFonts w:asciiTheme="majorBidi" w:hAnsiTheme="majorBidi" w:cstheme="majorBidi"/>
                <w:b/>
                <w:bCs/>
                <w:color w:val="000000"/>
                <w:sz w:val="18"/>
                <w:szCs w:val="18"/>
                <w:lang w:eastAsia="zh-CN"/>
              </w:rPr>
            </w:pPr>
            <w:r w:rsidRPr="002064D4">
              <w:rPr>
                <w:rFonts w:asciiTheme="majorBidi" w:hAnsiTheme="majorBidi" w:cstheme="majorBidi"/>
                <w:b/>
                <w:bCs/>
                <w:color w:val="000000"/>
                <w:sz w:val="18"/>
                <w:szCs w:val="18"/>
                <w:lang w:eastAsia="zh-CN"/>
              </w:rPr>
              <w:t>2020</w:t>
            </w:r>
          </w:p>
        </w:tc>
        <w:tc>
          <w:tcPr>
            <w:tcW w:w="543" w:type="pct"/>
            <w:noWrap/>
            <w:vAlign w:val="center"/>
            <w:hideMark/>
          </w:tcPr>
          <w:p w14:paraId="5D959F75" w14:textId="77777777" w:rsidR="00B17A7D" w:rsidRPr="002064D4" w:rsidRDefault="00B17A7D" w:rsidP="00761547">
            <w:pPr>
              <w:jc w:val="center"/>
              <w:rPr>
                <w:rFonts w:asciiTheme="majorBidi" w:hAnsiTheme="majorBidi" w:cstheme="majorBidi"/>
                <w:b/>
                <w:bCs/>
                <w:color w:val="000000"/>
                <w:sz w:val="18"/>
                <w:szCs w:val="18"/>
                <w:lang w:eastAsia="zh-CN"/>
              </w:rPr>
            </w:pPr>
            <w:r w:rsidRPr="002064D4">
              <w:rPr>
                <w:rFonts w:asciiTheme="majorBidi" w:hAnsiTheme="majorBidi" w:cstheme="majorBidi"/>
                <w:b/>
                <w:bCs/>
                <w:color w:val="000000"/>
                <w:sz w:val="18"/>
                <w:szCs w:val="18"/>
                <w:lang w:eastAsia="zh-CN"/>
              </w:rPr>
              <w:t>2021</w:t>
            </w:r>
          </w:p>
        </w:tc>
        <w:tc>
          <w:tcPr>
            <w:tcW w:w="543" w:type="pct"/>
            <w:noWrap/>
            <w:vAlign w:val="center"/>
            <w:hideMark/>
          </w:tcPr>
          <w:p w14:paraId="50132664" w14:textId="77777777" w:rsidR="00B17A7D" w:rsidRPr="002064D4" w:rsidRDefault="00B17A7D" w:rsidP="00761547">
            <w:pPr>
              <w:jc w:val="center"/>
              <w:rPr>
                <w:rFonts w:asciiTheme="majorBidi" w:hAnsiTheme="majorBidi" w:cstheme="majorBidi"/>
                <w:b/>
                <w:bCs/>
                <w:color w:val="000000"/>
                <w:sz w:val="18"/>
                <w:szCs w:val="18"/>
                <w:lang w:eastAsia="zh-CN"/>
              </w:rPr>
            </w:pPr>
            <w:r w:rsidRPr="002064D4">
              <w:rPr>
                <w:rFonts w:asciiTheme="majorBidi" w:hAnsiTheme="majorBidi" w:cstheme="majorBidi"/>
                <w:b/>
                <w:bCs/>
                <w:color w:val="000000"/>
                <w:sz w:val="18"/>
                <w:szCs w:val="18"/>
                <w:lang w:eastAsia="zh-CN"/>
              </w:rPr>
              <w:t>2022</w:t>
            </w:r>
          </w:p>
        </w:tc>
        <w:tc>
          <w:tcPr>
            <w:tcW w:w="543" w:type="pct"/>
            <w:noWrap/>
            <w:vAlign w:val="center"/>
            <w:hideMark/>
          </w:tcPr>
          <w:p w14:paraId="09B4B0D5" w14:textId="77777777" w:rsidR="00B17A7D" w:rsidRPr="002064D4" w:rsidRDefault="00B17A7D" w:rsidP="00761547">
            <w:pPr>
              <w:jc w:val="center"/>
              <w:rPr>
                <w:rFonts w:asciiTheme="majorBidi" w:hAnsiTheme="majorBidi" w:cstheme="majorBidi"/>
                <w:b/>
                <w:bCs/>
                <w:color w:val="000000"/>
                <w:sz w:val="18"/>
                <w:szCs w:val="18"/>
                <w:lang w:eastAsia="zh-CN"/>
              </w:rPr>
            </w:pPr>
            <w:r w:rsidRPr="002064D4">
              <w:rPr>
                <w:rFonts w:asciiTheme="majorBidi" w:hAnsiTheme="majorBidi" w:cstheme="majorBidi"/>
                <w:b/>
                <w:bCs/>
                <w:color w:val="000000"/>
                <w:sz w:val="18"/>
                <w:szCs w:val="18"/>
                <w:lang w:eastAsia="zh-CN"/>
              </w:rPr>
              <w:t>2023</w:t>
            </w:r>
          </w:p>
        </w:tc>
        <w:tc>
          <w:tcPr>
            <w:tcW w:w="449" w:type="pct"/>
            <w:noWrap/>
            <w:vAlign w:val="center"/>
            <w:hideMark/>
          </w:tcPr>
          <w:p w14:paraId="73F0A16F" w14:textId="77777777" w:rsidR="00B17A7D" w:rsidRPr="002064D4" w:rsidRDefault="00B17A7D" w:rsidP="00761547">
            <w:pPr>
              <w:jc w:val="center"/>
              <w:rPr>
                <w:rFonts w:asciiTheme="majorBidi" w:hAnsiTheme="majorBidi" w:cstheme="majorBidi"/>
                <w:b/>
                <w:bCs/>
                <w:color w:val="000000"/>
                <w:sz w:val="18"/>
                <w:szCs w:val="18"/>
                <w:lang w:eastAsia="zh-CN"/>
              </w:rPr>
            </w:pPr>
            <w:r w:rsidRPr="002064D4">
              <w:rPr>
                <w:rFonts w:asciiTheme="majorBidi" w:hAnsiTheme="majorBidi" w:cstheme="majorBidi"/>
                <w:b/>
                <w:bCs/>
                <w:color w:val="000000"/>
                <w:sz w:val="18"/>
                <w:szCs w:val="18"/>
                <w:lang w:eastAsia="zh-CN"/>
              </w:rPr>
              <w:t>2024</w:t>
            </w:r>
          </w:p>
        </w:tc>
        <w:tc>
          <w:tcPr>
            <w:tcW w:w="518" w:type="pct"/>
            <w:noWrap/>
            <w:vAlign w:val="center"/>
            <w:hideMark/>
          </w:tcPr>
          <w:p w14:paraId="716E1928" w14:textId="77777777" w:rsidR="00B17A7D" w:rsidRPr="002064D4" w:rsidRDefault="00B17A7D" w:rsidP="00761547">
            <w:pPr>
              <w:jc w:val="center"/>
              <w:rPr>
                <w:rFonts w:asciiTheme="majorBidi" w:hAnsiTheme="majorBidi" w:cstheme="majorBidi"/>
                <w:b/>
                <w:bCs/>
                <w:color w:val="000000"/>
                <w:sz w:val="18"/>
                <w:szCs w:val="18"/>
                <w:lang w:eastAsia="zh-CN"/>
              </w:rPr>
            </w:pPr>
            <w:r w:rsidRPr="002064D4">
              <w:rPr>
                <w:rFonts w:asciiTheme="majorBidi" w:hAnsiTheme="majorBidi" w:cstheme="majorBidi"/>
                <w:b/>
                <w:bCs/>
                <w:color w:val="000000"/>
                <w:sz w:val="18"/>
                <w:szCs w:val="18"/>
                <w:lang w:eastAsia="zh-CN"/>
              </w:rPr>
              <w:t>2025</w:t>
            </w:r>
          </w:p>
        </w:tc>
        <w:tc>
          <w:tcPr>
            <w:tcW w:w="800" w:type="pct"/>
            <w:vAlign w:val="center"/>
          </w:tcPr>
          <w:p w14:paraId="27C7FADC" w14:textId="77777777" w:rsidR="00B17A7D" w:rsidRPr="002064D4" w:rsidRDefault="00B17A7D" w:rsidP="00761547">
            <w:pPr>
              <w:jc w:val="center"/>
              <w:rPr>
                <w:rFonts w:asciiTheme="majorBidi" w:hAnsiTheme="majorBidi" w:cstheme="majorBidi"/>
                <w:b/>
                <w:bCs/>
                <w:color w:val="000000"/>
                <w:sz w:val="18"/>
                <w:szCs w:val="18"/>
                <w:lang w:val="ru-RU" w:eastAsia="zh-CN"/>
              </w:rPr>
            </w:pPr>
            <w:r w:rsidRPr="002064D4">
              <w:rPr>
                <w:rFonts w:asciiTheme="majorBidi" w:hAnsiTheme="majorBidi" w:cstheme="majorBidi"/>
                <w:b/>
                <w:bCs/>
                <w:color w:val="000000"/>
                <w:sz w:val="18"/>
                <w:szCs w:val="18"/>
                <w:lang w:val="ru-RU" w:eastAsia="zh-CN"/>
              </w:rPr>
              <w:t>Предлагаемое сокращение</w:t>
            </w:r>
          </w:p>
        </w:tc>
      </w:tr>
      <w:tr w:rsidR="00B17A7D" w:rsidRPr="002064D4" w14:paraId="07F6ECA0" w14:textId="77777777" w:rsidTr="00761547">
        <w:trPr>
          <w:trHeight w:val="20"/>
        </w:trPr>
        <w:tc>
          <w:tcPr>
            <w:tcW w:w="1061" w:type="pct"/>
            <w:noWrap/>
            <w:vAlign w:val="center"/>
            <w:hideMark/>
          </w:tcPr>
          <w:p w14:paraId="2A7363A8" w14:textId="77777777" w:rsidR="00B17A7D" w:rsidRPr="002064D4" w:rsidRDefault="00B17A7D" w:rsidP="00761547">
            <w:pPr>
              <w:jc w:val="left"/>
              <w:rPr>
                <w:rFonts w:asciiTheme="majorBidi" w:hAnsiTheme="majorBidi" w:cstheme="majorBidi"/>
                <w:color w:val="000000" w:themeColor="text1"/>
                <w:sz w:val="18"/>
                <w:szCs w:val="18"/>
                <w:lang w:eastAsia="zh-CN"/>
              </w:rPr>
            </w:pPr>
            <w:r w:rsidRPr="002064D4">
              <w:rPr>
                <w:sz w:val="18"/>
                <w:szCs w:val="18"/>
                <w:lang w:val="ru-RU"/>
              </w:rPr>
              <w:t>СИМС</w:t>
            </w:r>
          </w:p>
        </w:tc>
        <w:tc>
          <w:tcPr>
            <w:tcW w:w="543" w:type="pct"/>
            <w:noWrap/>
            <w:vAlign w:val="center"/>
            <w:hideMark/>
          </w:tcPr>
          <w:p w14:paraId="27C2E4D9"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35,45</w:t>
            </w:r>
          </w:p>
        </w:tc>
        <w:tc>
          <w:tcPr>
            <w:tcW w:w="543" w:type="pct"/>
            <w:noWrap/>
            <w:vAlign w:val="center"/>
            <w:hideMark/>
          </w:tcPr>
          <w:p w14:paraId="7AD210E0"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28,36</w:t>
            </w:r>
          </w:p>
        </w:tc>
        <w:tc>
          <w:tcPr>
            <w:tcW w:w="543" w:type="pct"/>
            <w:noWrap/>
            <w:vAlign w:val="center"/>
            <w:hideMark/>
          </w:tcPr>
          <w:p w14:paraId="67DE5C7B"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19,35</w:t>
            </w:r>
          </w:p>
        </w:tc>
        <w:tc>
          <w:tcPr>
            <w:tcW w:w="543" w:type="pct"/>
            <w:noWrap/>
            <w:vAlign w:val="center"/>
            <w:hideMark/>
          </w:tcPr>
          <w:p w14:paraId="588EC54E"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20,02</w:t>
            </w:r>
          </w:p>
        </w:tc>
        <w:tc>
          <w:tcPr>
            <w:tcW w:w="449" w:type="pct"/>
            <w:noWrap/>
            <w:vAlign w:val="center"/>
            <w:hideMark/>
          </w:tcPr>
          <w:p w14:paraId="78342D61"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9,88</w:t>
            </w:r>
          </w:p>
        </w:tc>
        <w:tc>
          <w:tcPr>
            <w:tcW w:w="518" w:type="pct"/>
            <w:noWrap/>
            <w:vAlign w:val="center"/>
            <w:hideMark/>
          </w:tcPr>
          <w:p w14:paraId="04BDDF99"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9,61</w:t>
            </w:r>
          </w:p>
        </w:tc>
        <w:tc>
          <w:tcPr>
            <w:tcW w:w="800" w:type="pct"/>
            <w:vAlign w:val="bottom"/>
          </w:tcPr>
          <w:p w14:paraId="03379FB7"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27,72</w:t>
            </w:r>
          </w:p>
        </w:tc>
      </w:tr>
      <w:tr w:rsidR="00B17A7D" w:rsidRPr="002064D4" w14:paraId="5AE8D188" w14:textId="77777777" w:rsidTr="00761547">
        <w:trPr>
          <w:trHeight w:val="20"/>
        </w:trPr>
        <w:tc>
          <w:tcPr>
            <w:tcW w:w="1061" w:type="pct"/>
            <w:noWrap/>
          </w:tcPr>
          <w:p w14:paraId="26E071FF" w14:textId="77777777" w:rsidR="00B17A7D" w:rsidRPr="002064D4" w:rsidRDefault="00B17A7D" w:rsidP="00761547">
            <w:pPr>
              <w:tabs>
                <w:tab w:val="left" w:pos="371"/>
              </w:tabs>
              <w:jc w:val="left"/>
              <w:rPr>
                <w:rFonts w:asciiTheme="majorBidi" w:hAnsiTheme="majorBidi" w:cstheme="majorBidi"/>
                <w:color w:val="000000" w:themeColor="text1"/>
                <w:sz w:val="18"/>
                <w:szCs w:val="18"/>
                <w:lang w:eastAsia="zh-CN"/>
              </w:rPr>
            </w:pPr>
            <w:r w:rsidRPr="002064D4">
              <w:rPr>
                <w:sz w:val="18"/>
                <w:szCs w:val="18"/>
                <w:lang w:val="ru-RU"/>
              </w:rPr>
              <w:t>Сомотекс</w:t>
            </w:r>
          </w:p>
        </w:tc>
        <w:tc>
          <w:tcPr>
            <w:tcW w:w="543" w:type="pct"/>
            <w:noWrap/>
            <w:vAlign w:val="center"/>
          </w:tcPr>
          <w:p w14:paraId="0B821321"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2,38</w:t>
            </w:r>
          </w:p>
        </w:tc>
        <w:tc>
          <w:tcPr>
            <w:tcW w:w="543" w:type="pct"/>
            <w:noWrap/>
            <w:vAlign w:val="center"/>
          </w:tcPr>
          <w:p w14:paraId="182498DE"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3,48</w:t>
            </w:r>
          </w:p>
        </w:tc>
        <w:tc>
          <w:tcPr>
            <w:tcW w:w="543" w:type="pct"/>
            <w:noWrap/>
            <w:vAlign w:val="center"/>
          </w:tcPr>
          <w:p w14:paraId="4F093D80"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3,59</w:t>
            </w:r>
          </w:p>
        </w:tc>
        <w:tc>
          <w:tcPr>
            <w:tcW w:w="543" w:type="pct"/>
            <w:noWrap/>
            <w:vAlign w:val="center"/>
          </w:tcPr>
          <w:p w14:paraId="30892637"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4,07</w:t>
            </w:r>
          </w:p>
        </w:tc>
        <w:tc>
          <w:tcPr>
            <w:tcW w:w="449" w:type="pct"/>
            <w:noWrap/>
            <w:vAlign w:val="center"/>
          </w:tcPr>
          <w:p w14:paraId="188BCB86"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4,35</w:t>
            </w:r>
          </w:p>
        </w:tc>
        <w:tc>
          <w:tcPr>
            <w:tcW w:w="518" w:type="pct"/>
            <w:noWrap/>
            <w:vAlign w:val="center"/>
          </w:tcPr>
          <w:p w14:paraId="460B885B"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3,99</w:t>
            </w:r>
          </w:p>
        </w:tc>
        <w:tc>
          <w:tcPr>
            <w:tcW w:w="800" w:type="pct"/>
            <w:vAlign w:val="bottom"/>
          </w:tcPr>
          <w:p w14:paraId="437AD922"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3,15</w:t>
            </w:r>
          </w:p>
        </w:tc>
      </w:tr>
      <w:tr w:rsidR="00B17A7D" w:rsidRPr="002064D4" w14:paraId="7963E934" w14:textId="77777777" w:rsidTr="00761547">
        <w:trPr>
          <w:trHeight w:val="20"/>
        </w:trPr>
        <w:tc>
          <w:tcPr>
            <w:tcW w:w="1061" w:type="pct"/>
            <w:noWrap/>
          </w:tcPr>
          <w:p w14:paraId="30BB22A0" w14:textId="77777777" w:rsidR="00B17A7D" w:rsidRPr="002064D4" w:rsidRDefault="00B17A7D" w:rsidP="00761547">
            <w:pPr>
              <w:tabs>
                <w:tab w:val="left" w:pos="371"/>
              </w:tabs>
              <w:jc w:val="left"/>
              <w:rPr>
                <w:rFonts w:asciiTheme="majorBidi" w:hAnsiTheme="majorBidi" w:cstheme="majorBidi"/>
                <w:color w:val="000000" w:themeColor="text1"/>
                <w:sz w:val="18"/>
                <w:szCs w:val="18"/>
                <w:lang w:eastAsia="zh-CN"/>
              </w:rPr>
            </w:pPr>
            <w:r w:rsidRPr="002064D4">
              <w:rPr>
                <w:sz w:val="18"/>
                <w:szCs w:val="18"/>
                <w:lang w:val="ru-RU"/>
              </w:rPr>
              <w:t>Кулбокс</w:t>
            </w:r>
          </w:p>
        </w:tc>
        <w:tc>
          <w:tcPr>
            <w:tcW w:w="543" w:type="pct"/>
            <w:noWrap/>
            <w:vAlign w:val="center"/>
          </w:tcPr>
          <w:p w14:paraId="162C3443"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6,3</w:t>
            </w:r>
          </w:p>
        </w:tc>
        <w:tc>
          <w:tcPr>
            <w:tcW w:w="543" w:type="pct"/>
            <w:noWrap/>
            <w:vAlign w:val="center"/>
          </w:tcPr>
          <w:p w14:paraId="38DDA38A"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6,63</w:t>
            </w:r>
          </w:p>
        </w:tc>
        <w:tc>
          <w:tcPr>
            <w:tcW w:w="543" w:type="pct"/>
            <w:noWrap/>
            <w:vAlign w:val="center"/>
          </w:tcPr>
          <w:p w14:paraId="29D7BDA0"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11,59</w:t>
            </w:r>
          </w:p>
        </w:tc>
        <w:tc>
          <w:tcPr>
            <w:tcW w:w="543" w:type="pct"/>
            <w:noWrap/>
            <w:vAlign w:val="center"/>
          </w:tcPr>
          <w:p w14:paraId="54926A75"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9,46</w:t>
            </w:r>
          </w:p>
        </w:tc>
        <w:tc>
          <w:tcPr>
            <w:tcW w:w="449" w:type="pct"/>
            <w:noWrap/>
            <w:vAlign w:val="center"/>
          </w:tcPr>
          <w:p w14:paraId="100AE159"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10,03</w:t>
            </w:r>
          </w:p>
        </w:tc>
        <w:tc>
          <w:tcPr>
            <w:tcW w:w="518" w:type="pct"/>
            <w:noWrap/>
            <w:vAlign w:val="center"/>
          </w:tcPr>
          <w:p w14:paraId="0C73DAD1"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10,08</w:t>
            </w:r>
          </w:p>
        </w:tc>
        <w:tc>
          <w:tcPr>
            <w:tcW w:w="800" w:type="pct"/>
            <w:vAlign w:val="bottom"/>
          </w:tcPr>
          <w:p w14:paraId="539E4257" w14:textId="77777777" w:rsidR="00B17A7D" w:rsidRPr="002064D4" w:rsidRDefault="00B17A7D" w:rsidP="00761547">
            <w:pPr>
              <w:jc w:val="right"/>
              <w:rPr>
                <w:rFonts w:asciiTheme="majorBidi" w:hAnsiTheme="majorBidi" w:cstheme="majorBidi"/>
                <w:color w:val="000000"/>
                <w:sz w:val="18"/>
                <w:szCs w:val="18"/>
                <w:lang w:eastAsia="zh-CN"/>
              </w:rPr>
            </w:pPr>
            <w:r w:rsidRPr="002064D4">
              <w:rPr>
                <w:rFonts w:asciiTheme="majorBidi" w:hAnsiTheme="majorBidi" w:cstheme="majorBidi"/>
                <w:color w:val="000000"/>
                <w:sz w:val="18"/>
                <w:szCs w:val="18"/>
              </w:rPr>
              <w:t>8,17</w:t>
            </w:r>
          </w:p>
        </w:tc>
      </w:tr>
      <w:tr w:rsidR="00B17A7D" w:rsidRPr="002064D4" w14:paraId="094DA8F6" w14:textId="77777777" w:rsidTr="00761547">
        <w:trPr>
          <w:trHeight w:val="20"/>
        </w:trPr>
        <w:tc>
          <w:tcPr>
            <w:tcW w:w="1061" w:type="pct"/>
            <w:noWrap/>
          </w:tcPr>
          <w:p w14:paraId="08F67BC9" w14:textId="77777777" w:rsidR="00B17A7D" w:rsidRPr="002064D4" w:rsidRDefault="00B17A7D" w:rsidP="00761547">
            <w:pPr>
              <w:tabs>
                <w:tab w:val="left" w:pos="371"/>
              </w:tabs>
              <w:jc w:val="left"/>
              <w:rPr>
                <w:rFonts w:asciiTheme="majorBidi" w:hAnsiTheme="majorBidi" w:cstheme="majorBidi"/>
                <w:b/>
                <w:bCs/>
                <w:color w:val="000000" w:themeColor="text1"/>
                <w:sz w:val="18"/>
                <w:szCs w:val="18"/>
                <w:lang w:eastAsia="zh-CN"/>
              </w:rPr>
            </w:pPr>
            <w:r w:rsidRPr="002064D4">
              <w:rPr>
                <w:rFonts w:asciiTheme="majorBidi" w:hAnsiTheme="majorBidi" w:cstheme="majorBidi"/>
                <w:b/>
                <w:bCs/>
                <w:color w:val="000000" w:themeColor="text1"/>
                <w:sz w:val="18"/>
                <w:szCs w:val="18"/>
                <w:lang w:val="ru-RU" w:eastAsia="zh-CN"/>
              </w:rPr>
              <w:t>Всего</w:t>
            </w:r>
            <w:r w:rsidRPr="002064D4">
              <w:rPr>
                <w:rFonts w:asciiTheme="majorBidi" w:hAnsiTheme="majorBidi" w:cstheme="majorBidi"/>
                <w:b/>
                <w:bCs/>
                <w:color w:val="000000" w:themeColor="text1"/>
                <w:sz w:val="18"/>
                <w:szCs w:val="18"/>
                <w:lang w:eastAsia="zh-CN"/>
              </w:rPr>
              <w:t xml:space="preserve"> </w:t>
            </w:r>
          </w:p>
        </w:tc>
        <w:tc>
          <w:tcPr>
            <w:tcW w:w="543" w:type="pct"/>
            <w:noWrap/>
          </w:tcPr>
          <w:p w14:paraId="72F7864A" w14:textId="77777777" w:rsidR="00B17A7D" w:rsidRPr="002064D4" w:rsidRDefault="00B17A7D" w:rsidP="00761547">
            <w:pPr>
              <w:jc w:val="right"/>
              <w:rPr>
                <w:rFonts w:asciiTheme="majorBidi" w:hAnsiTheme="majorBidi" w:cstheme="majorBidi"/>
                <w:b/>
                <w:bCs/>
                <w:color w:val="000000" w:themeColor="text1"/>
                <w:sz w:val="18"/>
                <w:szCs w:val="18"/>
                <w:lang w:eastAsia="zh-CN"/>
              </w:rPr>
            </w:pPr>
            <w:r w:rsidRPr="002064D4">
              <w:rPr>
                <w:rFonts w:asciiTheme="majorBidi" w:hAnsiTheme="majorBidi" w:cstheme="majorBidi"/>
                <w:b/>
                <w:bCs/>
                <w:color w:val="000000" w:themeColor="text1"/>
                <w:sz w:val="18"/>
                <w:szCs w:val="18"/>
              </w:rPr>
              <w:t>156,75</w:t>
            </w:r>
          </w:p>
        </w:tc>
        <w:tc>
          <w:tcPr>
            <w:tcW w:w="543" w:type="pct"/>
            <w:noWrap/>
          </w:tcPr>
          <w:p w14:paraId="1CE7AE89" w14:textId="77777777" w:rsidR="00B17A7D" w:rsidRPr="002064D4" w:rsidRDefault="00B17A7D" w:rsidP="00761547">
            <w:pPr>
              <w:jc w:val="right"/>
              <w:rPr>
                <w:rFonts w:asciiTheme="majorBidi" w:hAnsiTheme="majorBidi" w:cstheme="majorBidi"/>
                <w:b/>
                <w:bCs/>
                <w:color w:val="000000" w:themeColor="text1"/>
                <w:sz w:val="18"/>
                <w:szCs w:val="18"/>
                <w:lang w:eastAsia="zh-CN"/>
              </w:rPr>
            </w:pPr>
            <w:r w:rsidRPr="002064D4">
              <w:rPr>
                <w:rFonts w:asciiTheme="majorBidi" w:hAnsiTheme="majorBidi" w:cstheme="majorBidi"/>
                <w:b/>
                <w:bCs/>
                <w:color w:val="000000" w:themeColor="text1"/>
                <w:sz w:val="18"/>
                <w:szCs w:val="18"/>
              </w:rPr>
              <w:t>145,34</w:t>
            </w:r>
          </w:p>
        </w:tc>
        <w:tc>
          <w:tcPr>
            <w:tcW w:w="543" w:type="pct"/>
            <w:noWrap/>
          </w:tcPr>
          <w:p w14:paraId="7F1F75BD" w14:textId="77777777" w:rsidR="00B17A7D" w:rsidRPr="002064D4" w:rsidRDefault="00B17A7D" w:rsidP="00761547">
            <w:pPr>
              <w:jc w:val="right"/>
              <w:rPr>
                <w:rFonts w:asciiTheme="majorBidi" w:hAnsiTheme="majorBidi" w:cstheme="majorBidi"/>
                <w:b/>
                <w:bCs/>
                <w:color w:val="000000" w:themeColor="text1"/>
                <w:sz w:val="18"/>
                <w:szCs w:val="18"/>
                <w:lang w:eastAsia="zh-CN"/>
              </w:rPr>
            </w:pPr>
            <w:r w:rsidRPr="002064D4">
              <w:rPr>
                <w:rFonts w:asciiTheme="majorBidi" w:hAnsiTheme="majorBidi" w:cstheme="majorBidi"/>
                <w:b/>
                <w:bCs/>
                <w:color w:val="000000" w:themeColor="text1"/>
                <w:sz w:val="18"/>
                <w:szCs w:val="18"/>
              </w:rPr>
              <w:t>172,76</w:t>
            </w:r>
          </w:p>
        </w:tc>
        <w:tc>
          <w:tcPr>
            <w:tcW w:w="543" w:type="pct"/>
            <w:noWrap/>
          </w:tcPr>
          <w:p w14:paraId="74F4C7CC" w14:textId="77777777" w:rsidR="00B17A7D" w:rsidRPr="002064D4" w:rsidRDefault="00B17A7D" w:rsidP="00761547">
            <w:pPr>
              <w:jc w:val="right"/>
              <w:rPr>
                <w:rFonts w:asciiTheme="majorBidi" w:hAnsiTheme="majorBidi" w:cstheme="majorBidi"/>
                <w:b/>
                <w:bCs/>
                <w:color w:val="000000" w:themeColor="text1"/>
                <w:sz w:val="18"/>
                <w:szCs w:val="18"/>
                <w:lang w:eastAsia="zh-CN"/>
              </w:rPr>
            </w:pPr>
            <w:r w:rsidRPr="002064D4">
              <w:rPr>
                <w:rFonts w:asciiTheme="majorBidi" w:hAnsiTheme="majorBidi" w:cstheme="majorBidi"/>
                <w:b/>
                <w:bCs/>
                <w:color w:val="000000" w:themeColor="text1"/>
                <w:sz w:val="18"/>
                <w:szCs w:val="18"/>
              </w:rPr>
              <w:t>160,15</w:t>
            </w:r>
          </w:p>
        </w:tc>
        <w:tc>
          <w:tcPr>
            <w:tcW w:w="449" w:type="pct"/>
            <w:noWrap/>
          </w:tcPr>
          <w:p w14:paraId="6DA1CBED" w14:textId="77777777" w:rsidR="00B17A7D" w:rsidRPr="002064D4" w:rsidRDefault="00B17A7D" w:rsidP="00761547">
            <w:pPr>
              <w:jc w:val="right"/>
              <w:rPr>
                <w:rFonts w:asciiTheme="majorBidi" w:hAnsiTheme="majorBidi" w:cstheme="majorBidi"/>
                <w:b/>
                <w:bCs/>
                <w:color w:val="000000" w:themeColor="text1"/>
                <w:sz w:val="18"/>
                <w:szCs w:val="18"/>
                <w:lang w:eastAsia="zh-CN"/>
              </w:rPr>
            </w:pPr>
            <w:r w:rsidRPr="002064D4">
              <w:rPr>
                <w:rFonts w:asciiTheme="majorBidi" w:hAnsiTheme="majorBidi" w:cstheme="majorBidi"/>
                <w:b/>
                <w:bCs/>
                <w:color w:val="000000" w:themeColor="text1"/>
                <w:sz w:val="18"/>
                <w:szCs w:val="18"/>
              </w:rPr>
              <w:t>200,08</w:t>
            </w:r>
          </w:p>
        </w:tc>
        <w:tc>
          <w:tcPr>
            <w:tcW w:w="518" w:type="pct"/>
            <w:noWrap/>
          </w:tcPr>
          <w:p w14:paraId="731935CF" w14:textId="77777777" w:rsidR="00B17A7D" w:rsidRPr="002064D4" w:rsidRDefault="00B17A7D" w:rsidP="00761547">
            <w:pPr>
              <w:jc w:val="right"/>
              <w:rPr>
                <w:rFonts w:asciiTheme="majorBidi" w:hAnsiTheme="majorBidi" w:cstheme="majorBidi"/>
                <w:b/>
                <w:bCs/>
                <w:color w:val="000000" w:themeColor="text1"/>
                <w:sz w:val="18"/>
                <w:szCs w:val="18"/>
                <w:lang w:eastAsia="zh-CN"/>
              </w:rPr>
            </w:pPr>
            <w:r w:rsidRPr="002064D4">
              <w:rPr>
                <w:rFonts w:asciiTheme="majorBidi" w:hAnsiTheme="majorBidi" w:cstheme="majorBidi"/>
                <w:b/>
                <w:bCs/>
                <w:color w:val="000000" w:themeColor="text1"/>
                <w:sz w:val="18"/>
                <w:szCs w:val="18"/>
              </w:rPr>
              <w:t>173,84</w:t>
            </w:r>
          </w:p>
        </w:tc>
        <w:tc>
          <w:tcPr>
            <w:tcW w:w="800" w:type="pct"/>
          </w:tcPr>
          <w:p w14:paraId="29324A00" w14:textId="77777777" w:rsidR="00B17A7D" w:rsidRPr="002064D4" w:rsidRDefault="00B17A7D" w:rsidP="00761547">
            <w:pPr>
              <w:jc w:val="right"/>
              <w:rPr>
                <w:rFonts w:asciiTheme="majorBidi" w:hAnsiTheme="majorBidi" w:cstheme="majorBidi"/>
                <w:b/>
                <w:bCs/>
                <w:color w:val="000000" w:themeColor="text1"/>
                <w:sz w:val="18"/>
                <w:szCs w:val="18"/>
                <w:lang w:eastAsia="zh-CN"/>
              </w:rPr>
            </w:pPr>
            <w:r w:rsidRPr="002064D4">
              <w:rPr>
                <w:rFonts w:asciiTheme="majorBidi" w:hAnsiTheme="majorBidi" w:cstheme="majorBidi"/>
                <w:b/>
                <w:bCs/>
                <w:color w:val="000000" w:themeColor="text1"/>
                <w:sz w:val="18"/>
                <w:szCs w:val="18"/>
              </w:rPr>
              <w:t>39,04</w:t>
            </w:r>
          </w:p>
        </w:tc>
      </w:tr>
    </w:tbl>
    <w:p w14:paraId="52A3873C" w14:textId="77777777" w:rsidR="00B17A7D" w:rsidRPr="0081379D" w:rsidRDefault="00B17A7D" w:rsidP="00B17A7D">
      <w:pPr>
        <w:pStyle w:val="Heading1"/>
        <w:numPr>
          <w:ilvl w:val="0"/>
          <w:numId w:val="1"/>
        </w:numPr>
        <w:rPr>
          <w:lang w:val="ru-RU"/>
        </w:rPr>
      </w:pPr>
      <w:r w:rsidRPr="0081379D">
        <w:rPr>
          <w:lang w:val="ru-RU"/>
        </w:rPr>
        <w:lastRenderedPageBreak/>
        <w:t xml:space="preserve">В качестве альтернативной технологии был выбран </w:t>
      </w:r>
      <w:r w:rsidRPr="0081379D">
        <w:t>R</w:t>
      </w:r>
      <w:r w:rsidRPr="0081379D">
        <w:rPr>
          <w:lang w:val="ru-RU"/>
        </w:rPr>
        <w:t>-600</w:t>
      </w:r>
      <w:r w:rsidRPr="0081379D">
        <w:t>a</w:t>
      </w:r>
      <w:r w:rsidRPr="0081379D">
        <w:rPr>
          <w:lang w:val="ru-RU"/>
        </w:rPr>
        <w:t>, поскольку он широко распространен и имеет низкий ПГП. Производство включает следующие основные этапы: распаковка комплектов мелко- или крупноузловой сборки; сборка или крепление дверей, компрессоров и труб; пайка; проверка герметичности; вакуумирование; заправка хладагентом; подключение; проверка работоспособности; а также упаковка готовой продукции.</w:t>
      </w:r>
      <w:r>
        <w:rPr>
          <w:lang w:val="ru-RU"/>
        </w:rPr>
        <w:t xml:space="preserve"> ДКР </w:t>
      </w:r>
      <w:r w:rsidRPr="0081379D">
        <w:rPr>
          <w:lang w:val="ru-RU"/>
        </w:rPr>
        <w:t>на</w:t>
      </w:r>
      <w:r>
        <w:rPr>
          <w:lang w:val="ru-RU"/>
        </w:rPr>
        <w:t> </w:t>
      </w:r>
      <w:r w:rsidRPr="0081379D">
        <w:rPr>
          <w:lang w:val="ru-RU"/>
        </w:rPr>
        <w:t>переоборудование включают замену имеющегося оборудования (такого как ультразвуковые сварочные аппараты, устройства для заправки хладагентом, детекторы утечек, инструменты для работы с горючими хладагентами и оборудование для проверки работоспособности) наряду с</w:t>
      </w:r>
      <w:r>
        <w:rPr>
          <w:lang w:val="ru-RU"/>
        </w:rPr>
        <w:t> </w:t>
      </w:r>
      <w:r w:rsidRPr="0081379D">
        <w:rPr>
          <w:lang w:val="ru-RU"/>
        </w:rPr>
        <w:t>установкой резервуаров для хранения альтернативного хладагента и вентиляционных систем для безопасной работы с легковоспламеняющимися хладагентами.</w:t>
      </w:r>
    </w:p>
    <w:p w14:paraId="6687EBB3" w14:textId="77777777" w:rsidR="00B17A7D" w:rsidRPr="005347A2" w:rsidRDefault="00B17A7D" w:rsidP="00B17A7D">
      <w:pPr>
        <w:pStyle w:val="Heading1"/>
        <w:numPr>
          <w:ilvl w:val="0"/>
          <w:numId w:val="1"/>
        </w:numPr>
        <w:rPr>
          <w:lang w:val="ru-RU"/>
        </w:rPr>
      </w:pPr>
      <w:r w:rsidRPr="005347A2">
        <w:rPr>
          <w:lang w:val="ru-RU"/>
        </w:rPr>
        <w:t>Как показано в таблице 23, общая сумма средств, запрашиваемая для переоборудования трех</w:t>
      </w:r>
      <w:r>
        <w:rPr>
          <w:lang w:val="ru-RU"/>
        </w:rPr>
        <w:t> </w:t>
      </w:r>
      <w:r w:rsidRPr="005347A2">
        <w:rPr>
          <w:lang w:val="ru-RU"/>
        </w:rPr>
        <w:t>производственных линий</w:t>
      </w:r>
      <w:r>
        <w:rPr>
          <w:lang w:val="ru-RU"/>
        </w:rPr>
        <w:t>,</w:t>
      </w:r>
      <w:r w:rsidRPr="005347A2">
        <w:rPr>
          <w:lang w:val="ru-RU"/>
        </w:rPr>
        <w:t xml:space="preserve"> составляет 549 551 долл. США, что позволит сократить потребление ГФУ-134а на 39,04 мт со средним показателем эффективности затрат 14,07</w:t>
      </w:r>
      <w:r>
        <w:rPr>
          <w:lang w:val="ru-RU"/>
        </w:rPr>
        <w:t> </w:t>
      </w:r>
      <w:r w:rsidRPr="005347A2">
        <w:rPr>
          <w:lang w:val="ru-RU"/>
        </w:rPr>
        <w:t>долл.</w:t>
      </w:r>
      <w:r>
        <w:rPr>
          <w:lang w:val="ru-RU"/>
        </w:rPr>
        <w:t> </w:t>
      </w:r>
      <w:r w:rsidRPr="005347A2">
        <w:rPr>
          <w:lang w:val="ru-RU"/>
        </w:rPr>
        <w:t>США/кг, как указано в первоначально представленном документе.</w:t>
      </w:r>
    </w:p>
    <w:p w14:paraId="076A293E" w14:textId="77777777" w:rsidR="00B17A7D" w:rsidRPr="005347A2" w:rsidRDefault="00B17A7D" w:rsidP="00B17A7D">
      <w:pPr>
        <w:keepNext/>
        <w:rPr>
          <w:b/>
          <w:bCs/>
          <w:lang w:val="ru-RU"/>
        </w:rPr>
      </w:pPr>
      <w:r>
        <w:rPr>
          <w:b/>
          <w:bCs/>
          <w:lang w:val="ru-RU"/>
        </w:rPr>
        <w:t>Таблица</w:t>
      </w:r>
      <w:r w:rsidRPr="004A4150">
        <w:rPr>
          <w:b/>
          <w:bCs/>
        </w:rPr>
        <w:t> </w:t>
      </w:r>
      <w:r w:rsidRPr="005347A2">
        <w:rPr>
          <w:b/>
          <w:bCs/>
          <w:lang w:val="ru-RU"/>
        </w:rPr>
        <w:t xml:space="preserve">23. </w:t>
      </w:r>
      <w:r w:rsidRPr="006E5DCE">
        <w:rPr>
          <w:b/>
          <w:bCs/>
          <w:lang w:val="ru-RU"/>
        </w:rPr>
        <w:t xml:space="preserve">Предлагаемые </w:t>
      </w:r>
      <w:r>
        <w:rPr>
          <w:b/>
          <w:bCs/>
          <w:lang w:val="ru-RU"/>
        </w:rPr>
        <w:t>расходы</w:t>
      </w:r>
      <w:r w:rsidRPr="006E5DCE">
        <w:rPr>
          <w:b/>
          <w:bCs/>
          <w:lang w:val="ru-RU"/>
        </w:rPr>
        <w:t xml:space="preserve"> на переоборудование </w:t>
      </w:r>
      <w:r>
        <w:rPr>
          <w:b/>
          <w:bCs/>
          <w:lang w:val="ru-RU"/>
        </w:rPr>
        <w:t xml:space="preserve">предприятий </w:t>
      </w:r>
      <w:r w:rsidRPr="006E5DCE">
        <w:rPr>
          <w:b/>
          <w:bCs/>
          <w:lang w:val="ru-RU"/>
        </w:rPr>
        <w:t>«СИМС</w:t>
      </w:r>
      <w:r>
        <w:rPr>
          <w:b/>
          <w:bCs/>
          <w:lang w:val="ru-RU"/>
        </w:rPr>
        <w:t>», </w:t>
      </w:r>
      <w:r w:rsidRPr="006E5DCE">
        <w:rPr>
          <w:b/>
          <w:bCs/>
          <w:lang w:val="ru-RU"/>
        </w:rPr>
        <w:t>«</w:t>
      </w:r>
      <w:r>
        <w:rPr>
          <w:b/>
          <w:bCs/>
          <w:lang w:val="ru-RU"/>
        </w:rPr>
        <w:t>Сомотекс</w:t>
      </w:r>
      <w:r w:rsidRPr="006E5DCE">
        <w:rPr>
          <w:b/>
          <w:bCs/>
          <w:lang w:val="ru-RU"/>
        </w:rPr>
        <w:t>»</w:t>
      </w:r>
      <w:r>
        <w:rPr>
          <w:b/>
          <w:bCs/>
          <w:lang w:val="ru-RU"/>
        </w:rPr>
        <w:t xml:space="preserve"> и </w:t>
      </w:r>
      <w:r w:rsidRPr="006E5DCE">
        <w:rPr>
          <w:b/>
          <w:bCs/>
          <w:lang w:val="ru-RU"/>
        </w:rPr>
        <w:t>«</w:t>
      </w:r>
      <w:r>
        <w:rPr>
          <w:b/>
          <w:bCs/>
          <w:lang w:val="ru-RU"/>
        </w:rPr>
        <w:t>Кулбокс</w:t>
      </w:r>
      <w:r w:rsidRPr="006E5DCE">
        <w:rPr>
          <w:b/>
          <w:bCs/>
          <w:lang w:val="ru-RU"/>
        </w:rPr>
        <w:t xml:space="preserve">», производящих </w:t>
      </w:r>
      <w:r>
        <w:rPr>
          <w:b/>
          <w:bCs/>
          <w:lang w:val="ru-RU"/>
        </w:rPr>
        <w:t xml:space="preserve">бытовое холодильного оборудования </w:t>
      </w:r>
      <w:r w:rsidRPr="006E5DCE">
        <w:rPr>
          <w:b/>
          <w:bCs/>
          <w:lang w:val="ru-RU"/>
        </w:rPr>
        <w:t>(в</w:t>
      </w:r>
      <w:r>
        <w:rPr>
          <w:b/>
          <w:bCs/>
          <w:lang w:val="ru-RU"/>
        </w:rPr>
        <w:t> </w:t>
      </w:r>
      <w:r w:rsidRPr="006E5DCE">
        <w:rPr>
          <w:b/>
          <w:bCs/>
          <w:lang w:val="ru-RU"/>
        </w:rPr>
        <w:t>долл. США)</w:t>
      </w:r>
    </w:p>
    <w:tbl>
      <w:tblPr>
        <w:tblW w:w="4942" w:type="pct"/>
        <w:tblLayout w:type="fixed"/>
        <w:tblLook w:val="04A0" w:firstRow="1" w:lastRow="0" w:firstColumn="1" w:lastColumn="0" w:noHBand="0" w:noVBand="1"/>
      </w:tblPr>
      <w:tblGrid>
        <w:gridCol w:w="5780"/>
        <w:gridCol w:w="970"/>
        <w:gridCol w:w="1248"/>
        <w:gridCol w:w="1244"/>
      </w:tblGrid>
      <w:tr w:rsidR="00B17A7D" w:rsidRPr="002064D4" w14:paraId="66BA6CDA" w14:textId="77777777" w:rsidTr="00761547">
        <w:trPr>
          <w:trHeight w:val="29"/>
          <w:tblHeader/>
        </w:trPr>
        <w:tc>
          <w:tcPr>
            <w:tcW w:w="3127" w:type="pct"/>
            <w:tcBorders>
              <w:top w:val="single" w:sz="4" w:space="0" w:color="000000"/>
              <w:left w:val="single" w:sz="4" w:space="0" w:color="000000"/>
              <w:bottom w:val="single" w:sz="4" w:space="0" w:color="000000"/>
              <w:right w:val="single" w:sz="4" w:space="0" w:color="000000"/>
            </w:tcBorders>
            <w:vAlign w:val="center"/>
          </w:tcPr>
          <w:p w14:paraId="0EBCE2A1" w14:textId="77777777" w:rsidR="00B17A7D" w:rsidRPr="002064D4" w:rsidRDefault="00B17A7D" w:rsidP="00761547">
            <w:pPr>
              <w:spacing w:before="6" w:after="6"/>
              <w:jc w:val="center"/>
              <w:rPr>
                <w:sz w:val="18"/>
                <w:szCs w:val="18"/>
              </w:rPr>
            </w:pPr>
            <w:proofErr w:type="spellStart"/>
            <w:r w:rsidRPr="002064D4">
              <w:rPr>
                <w:b/>
                <w:bCs/>
                <w:sz w:val="18"/>
                <w:szCs w:val="18"/>
              </w:rPr>
              <w:t>Описание</w:t>
            </w:r>
            <w:proofErr w:type="spellEnd"/>
          </w:p>
        </w:tc>
        <w:tc>
          <w:tcPr>
            <w:tcW w:w="525" w:type="pct"/>
            <w:tcBorders>
              <w:top w:val="single" w:sz="4" w:space="0" w:color="000000"/>
              <w:bottom w:val="single" w:sz="4" w:space="0" w:color="000000"/>
              <w:right w:val="single" w:sz="4" w:space="0" w:color="000000"/>
            </w:tcBorders>
            <w:vAlign w:val="center"/>
          </w:tcPr>
          <w:p w14:paraId="7F4EE951" w14:textId="77777777" w:rsidR="00B17A7D" w:rsidRPr="002064D4" w:rsidRDefault="00B17A7D" w:rsidP="00761547">
            <w:pPr>
              <w:spacing w:before="6" w:after="6"/>
              <w:jc w:val="center"/>
              <w:rPr>
                <w:sz w:val="18"/>
                <w:szCs w:val="18"/>
              </w:rPr>
            </w:pPr>
            <w:proofErr w:type="spellStart"/>
            <w:r w:rsidRPr="002064D4">
              <w:rPr>
                <w:b/>
                <w:bCs/>
                <w:sz w:val="18"/>
                <w:szCs w:val="18"/>
              </w:rPr>
              <w:t>Кол</w:t>
            </w:r>
            <w:proofErr w:type="spellEnd"/>
            <w:r w:rsidRPr="002064D4">
              <w:rPr>
                <w:b/>
                <w:bCs/>
                <w:sz w:val="18"/>
                <w:szCs w:val="18"/>
                <w:lang w:val="ru-RU"/>
              </w:rPr>
              <w:t>-</w:t>
            </w:r>
            <w:proofErr w:type="spellStart"/>
            <w:r w:rsidRPr="002064D4">
              <w:rPr>
                <w:b/>
                <w:bCs/>
                <w:sz w:val="18"/>
                <w:szCs w:val="18"/>
              </w:rPr>
              <w:t>во</w:t>
            </w:r>
            <w:proofErr w:type="spellEnd"/>
            <w:r w:rsidRPr="002064D4">
              <w:rPr>
                <w:b/>
                <w:bCs/>
                <w:sz w:val="18"/>
                <w:szCs w:val="18"/>
              </w:rPr>
              <w:t xml:space="preserve"> </w:t>
            </w:r>
            <w:proofErr w:type="spellStart"/>
            <w:r w:rsidRPr="002064D4">
              <w:rPr>
                <w:b/>
                <w:bCs/>
                <w:sz w:val="18"/>
                <w:szCs w:val="18"/>
              </w:rPr>
              <w:t>единиц</w:t>
            </w:r>
            <w:proofErr w:type="spellEnd"/>
          </w:p>
        </w:tc>
        <w:tc>
          <w:tcPr>
            <w:tcW w:w="675" w:type="pct"/>
            <w:tcBorders>
              <w:top w:val="single" w:sz="4" w:space="0" w:color="000000"/>
              <w:bottom w:val="single" w:sz="4" w:space="0" w:color="000000"/>
              <w:right w:val="single" w:sz="4" w:space="0" w:color="000000"/>
            </w:tcBorders>
            <w:vAlign w:val="center"/>
          </w:tcPr>
          <w:p w14:paraId="1159B66C" w14:textId="77777777" w:rsidR="00B17A7D" w:rsidRPr="002064D4" w:rsidRDefault="00B17A7D" w:rsidP="00761547">
            <w:pPr>
              <w:spacing w:before="6" w:after="6"/>
              <w:jc w:val="center"/>
              <w:rPr>
                <w:sz w:val="18"/>
                <w:szCs w:val="18"/>
                <w:lang w:val="ru-RU"/>
              </w:rPr>
            </w:pPr>
            <w:proofErr w:type="spellStart"/>
            <w:r w:rsidRPr="002064D4">
              <w:rPr>
                <w:b/>
                <w:bCs/>
                <w:sz w:val="18"/>
                <w:szCs w:val="18"/>
              </w:rPr>
              <w:t>Удельн</w:t>
            </w:r>
            <w:proofErr w:type="spellEnd"/>
            <w:r w:rsidRPr="002064D4">
              <w:rPr>
                <w:b/>
                <w:bCs/>
                <w:sz w:val="18"/>
                <w:szCs w:val="18"/>
                <w:lang w:val="ru-RU"/>
              </w:rPr>
              <w:t>ые</w:t>
            </w:r>
            <w:r w:rsidRPr="002064D4">
              <w:rPr>
                <w:b/>
                <w:bCs/>
                <w:sz w:val="18"/>
                <w:szCs w:val="18"/>
              </w:rPr>
              <w:t xml:space="preserve"> </w:t>
            </w:r>
            <w:r w:rsidRPr="002064D4">
              <w:rPr>
                <w:b/>
                <w:bCs/>
                <w:sz w:val="18"/>
                <w:szCs w:val="18"/>
                <w:lang w:val="ru-RU"/>
              </w:rPr>
              <w:t>расходы</w:t>
            </w:r>
          </w:p>
        </w:tc>
        <w:tc>
          <w:tcPr>
            <w:tcW w:w="673" w:type="pct"/>
            <w:tcBorders>
              <w:top w:val="single" w:sz="4" w:space="0" w:color="000000"/>
              <w:bottom w:val="single" w:sz="4" w:space="0" w:color="000000"/>
              <w:right w:val="single" w:sz="4" w:space="0" w:color="000000"/>
            </w:tcBorders>
            <w:vAlign w:val="center"/>
          </w:tcPr>
          <w:p w14:paraId="39B81996" w14:textId="77777777" w:rsidR="00B17A7D" w:rsidRPr="002064D4" w:rsidRDefault="00B17A7D" w:rsidP="00761547">
            <w:pPr>
              <w:spacing w:before="6" w:after="6"/>
              <w:jc w:val="center"/>
              <w:rPr>
                <w:sz w:val="18"/>
                <w:szCs w:val="18"/>
                <w:lang w:val="ru-RU"/>
              </w:rPr>
            </w:pPr>
            <w:proofErr w:type="spellStart"/>
            <w:r w:rsidRPr="002064D4">
              <w:rPr>
                <w:b/>
                <w:bCs/>
                <w:sz w:val="18"/>
                <w:szCs w:val="18"/>
              </w:rPr>
              <w:t>Общ</w:t>
            </w:r>
            <w:proofErr w:type="spellEnd"/>
            <w:r w:rsidRPr="002064D4">
              <w:rPr>
                <w:b/>
                <w:bCs/>
                <w:sz w:val="18"/>
                <w:szCs w:val="18"/>
                <w:lang w:val="ru-RU"/>
              </w:rPr>
              <w:t>ие расходы</w:t>
            </w:r>
          </w:p>
        </w:tc>
      </w:tr>
      <w:tr w:rsidR="00B17A7D" w:rsidRPr="002064D4" w14:paraId="1C4D727A" w14:textId="77777777" w:rsidTr="00761547">
        <w:trPr>
          <w:trHeight w:val="283"/>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18EECD7A" w14:textId="77777777" w:rsidR="00B17A7D" w:rsidRPr="002064D4" w:rsidRDefault="00B17A7D" w:rsidP="00761547">
            <w:pPr>
              <w:spacing w:before="6" w:after="6"/>
              <w:jc w:val="center"/>
              <w:rPr>
                <w:sz w:val="18"/>
                <w:szCs w:val="18"/>
              </w:rPr>
            </w:pPr>
            <w:r w:rsidRPr="002064D4">
              <w:rPr>
                <w:b/>
                <w:bCs/>
                <w:i/>
                <w:iCs/>
                <w:sz w:val="18"/>
                <w:szCs w:val="18"/>
              </w:rPr>
              <w:t>СИМС</w:t>
            </w:r>
          </w:p>
        </w:tc>
      </w:tr>
      <w:tr w:rsidR="00B17A7D" w:rsidRPr="002064D4" w14:paraId="038D0A70" w14:textId="77777777" w:rsidTr="00761547">
        <w:trPr>
          <w:trHeight w:val="283"/>
        </w:trPr>
        <w:tc>
          <w:tcPr>
            <w:tcW w:w="5000" w:type="pct"/>
            <w:gridSpan w:val="4"/>
            <w:tcBorders>
              <w:left w:val="single" w:sz="4" w:space="0" w:color="000000"/>
              <w:bottom w:val="single" w:sz="4" w:space="0" w:color="000000"/>
              <w:right w:val="single" w:sz="4" w:space="0" w:color="000000"/>
            </w:tcBorders>
            <w:vAlign w:val="center"/>
          </w:tcPr>
          <w:p w14:paraId="622D6BCA" w14:textId="77777777" w:rsidR="00B17A7D" w:rsidRPr="002064D4" w:rsidRDefault="00B17A7D" w:rsidP="00761547">
            <w:pPr>
              <w:spacing w:before="6" w:after="6"/>
              <w:rPr>
                <w:sz w:val="18"/>
                <w:szCs w:val="18"/>
              </w:rPr>
            </w:pPr>
            <w:proofErr w:type="spellStart"/>
            <w:r w:rsidRPr="002064D4">
              <w:rPr>
                <w:b/>
                <w:bCs/>
                <w:color w:val="000000"/>
                <w:sz w:val="18"/>
                <w:szCs w:val="18"/>
              </w:rPr>
              <w:t>Производство</w:t>
            </w:r>
            <w:proofErr w:type="spellEnd"/>
            <w:r w:rsidRPr="002064D4">
              <w:rPr>
                <w:b/>
                <w:bCs/>
                <w:color w:val="000000"/>
                <w:sz w:val="18"/>
                <w:szCs w:val="18"/>
              </w:rPr>
              <w:t xml:space="preserve"> (105 000 </w:t>
            </w:r>
            <w:proofErr w:type="spellStart"/>
            <w:r w:rsidRPr="002064D4">
              <w:rPr>
                <w:b/>
                <w:bCs/>
                <w:color w:val="000000"/>
                <w:sz w:val="18"/>
                <w:szCs w:val="18"/>
              </w:rPr>
              <w:t>долл</w:t>
            </w:r>
            <w:proofErr w:type="spellEnd"/>
            <w:r w:rsidRPr="002064D4">
              <w:rPr>
                <w:b/>
                <w:bCs/>
                <w:color w:val="000000"/>
                <w:sz w:val="18"/>
                <w:szCs w:val="18"/>
              </w:rPr>
              <w:t>. США)</w:t>
            </w:r>
          </w:p>
        </w:tc>
      </w:tr>
      <w:tr w:rsidR="00B17A7D" w:rsidRPr="002064D4" w14:paraId="0E6FC587" w14:textId="77777777" w:rsidTr="00761547">
        <w:trPr>
          <w:trHeight w:val="29"/>
        </w:trPr>
        <w:tc>
          <w:tcPr>
            <w:tcW w:w="3127" w:type="pct"/>
            <w:tcBorders>
              <w:left w:val="single" w:sz="4" w:space="0" w:color="000000"/>
              <w:bottom w:val="single" w:sz="4" w:space="0" w:color="000000"/>
              <w:right w:val="single" w:sz="4" w:space="0" w:color="000000"/>
            </w:tcBorders>
          </w:tcPr>
          <w:p w14:paraId="54D62D4C" w14:textId="77777777" w:rsidR="00B17A7D" w:rsidRPr="002064D4" w:rsidRDefault="00B17A7D" w:rsidP="00761547">
            <w:pPr>
              <w:spacing w:before="6" w:after="6"/>
              <w:ind w:left="171"/>
              <w:rPr>
                <w:sz w:val="18"/>
                <w:szCs w:val="18"/>
                <w:lang w:val="ru-RU"/>
              </w:rPr>
            </w:pPr>
            <w:r w:rsidRPr="002064D4">
              <w:rPr>
                <w:color w:val="000000"/>
                <w:sz w:val="18"/>
                <w:szCs w:val="18"/>
                <w:lang w:val="ru-RU"/>
              </w:rPr>
              <w:t>Новая система заправки и подачи хладагента, оснащенная необходимыми средствами безопасности</w:t>
            </w:r>
          </w:p>
        </w:tc>
        <w:tc>
          <w:tcPr>
            <w:tcW w:w="525" w:type="pct"/>
            <w:tcBorders>
              <w:bottom w:val="single" w:sz="4" w:space="0" w:color="000000"/>
              <w:right w:val="single" w:sz="4" w:space="0" w:color="000000"/>
            </w:tcBorders>
          </w:tcPr>
          <w:p w14:paraId="3794A8CF"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5D1CCBC3" w14:textId="77777777" w:rsidR="00B17A7D" w:rsidRPr="002064D4" w:rsidRDefault="00B17A7D" w:rsidP="00761547">
            <w:pPr>
              <w:spacing w:before="6" w:after="6"/>
              <w:jc w:val="right"/>
              <w:rPr>
                <w:sz w:val="18"/>
                <w:szCs w:val="18"/>
              </w:rPr>
            </w:pPr>
            <w:r w:rsidRPr="002064D4">
              <w:rPr>
                <w:color w:val="000000"/>
                <w:sz w:val="18"/>
                <w:szCs w:val="18"/>
              </w:rPr>
              <w:t>85 000</w:t>
            </w:r>
          </w:p>
        </w:tc>
        <w:tc>
          <w:tcPr>
            <w:tcW w:w="673" w:type="pct"/>
            <w:tcBorders>
              <w:bottom w:val="single" w:sz="4" w:space="0" w:color="000000"/>
              <w:right w:val="single" w:sz="4" w:space="0" w:color="000000"/>
            </w:tcBorders>
          </w:tcPr>
          <w:p w14:paraId="34C1EB61" w14:textId="77777777" w:rsidR="00B17A7D" w:rsidRPr="002064D4" w:rsidRDefault="00B17A7D" w:rsidP="00761547">
            <w:pPr>
              <w:spacing w:before="6" w:after="6"/>
              <w:jc w:val="right"/>
              <w:rPr>
                <w:sz w:val="18"/>
                <w:szCs w:val="18"/>
              </w:rPr>
            </w:pPr>
            <w:r w:rsidRPr="002064D4">
              <w:rPr>
                <w:color w:val="000000"/>
                <w:sz w:val="18"/>
                <w:szCs w:val="18"/>
              </w:rPr>
              <w:t>85 000</w:t>
            </w:r>
          </w:p>
        </w:tc>
      </w:tr>
      <w:tr w:rsidR="00B17A7D" w:rsidRPr="002064D4" w14:paraId="3B97C142" w14:textId="77777777" w:rsidTr="00761547">
        <w:trPr>
          <w:trHeight w:val="29"/>
        </w:trPr>
        <w:tc>
          <w:tcPr>
            <w:tcW w:w="3127" w:type="pct"/>
            <w:tcBorders>
              <w:left w:val="single" w:sz="4" w:space="0" w:color="000000"/>
              <w:bottom w:val="single" w:sz="4" w:space="0" w:color="000000"/>
              <w:right w:val="single" w:sz="4" w:space="0" w:color="000000"/>
            </w:tcBorders>
          </w:tcPr>
          <w:p w14:paraId="70F984FC" w14:textId="77777777" w:rsidR="00B17A7D" w:rsidRPr="002064D4" w:rsidRDefault="00B17A7D" w:rsidP="00761547">
            <w:pPr>
              <w:spacing w:before="6" w:after="6"/>
              <w:ind w:left="171"/>
              <w:rPr>
                <w:sz w:val="18"/>
                <w:szCs w:val="18"/>
              </w:rPr>
            </w:pPr>
            <w:proofErr w:type="spellStart"/>
            <w:r w:rsidRPr="002064D4">
              <w:rPr>
                <w:color w:val="000000"/>
                <w:sz w:val="18"/>
                <w:szCs w:val="18"/>
              </w:rPr>
              <w:t>Новые</w:t>
            </w:r>
            <w:proofErr w:type="spellEnd"/>
            <w:r w:rsidRPr="002064D4">
              <w:rPr>
                <w:color w:val="000000"/>
                <w:sz w:val="18"/>
                <w:szCs w:val="18"/>
              </w:rPr>
              <w:t xml:space="preserve"> </w:t>
            </w:r>
            <w:proofErr w:type="spellStart"/>
            <w:r w:rsidRPr="002064D4">
              <w:rPr>
                <w:color w:val="000000"/>
                <w:sz w:val="18"/>
                <w:szCs w:val="18"/>
              </w:rPr>
              <w:t>детекторы</w:t>
            </w:r>
            <w:proofErr w:type="spellEnd"/>
            <w:r w:rsidRPr="002064D4">
              <w:rPr>
                <w:color w:val="000000"/>
                <w:sz w:val="18"/>
                <w:szCs w:val="18"/>
              </w:rPr>
              <w:t xml:space="preserve"> </w:t>
            </w:r>
            <w:proofErr w:type="spellStart"/>
            <w:r w:rsidRPr="002064D4">
              <w:rPr>
                <w:color w:val="000000"/>
                <w:sz w:val="18"/>
                <w:szCs w:val="18"/>
              </w:rPr>
              <w:t>утечек</w:t>
            </w:r>
            <w:proofErr w:type="spellEnd"/>
          </w:p>
        </w:tc>
        <w:tc>
          <w:tcPr>
            <w:tcW w:w="525" w:type="pct"/>
            <w:tcBorders>
              <w:bottom w:val="single" w:sz="4" w:space="0" w:color="000000"/>
              <w:right w:val="single" w:sz="4" w:space="0" w:color="000000"/>
            </w:tcBorders>
          </w:tcPr>
          <w:p w14:paraId="2F6FB98C" w14:textId="77777777" w:rsidR="00B17A7D" w:rsidRPr="002064D4" w:rsidRDefault="00B17A7D" w:rsidP="00761547">
            <w:pPr>
              <w:spacing w:before="6" w:after="6"/>
              <w:jc w:val="right"/>
              <w:rPr>
                <w:sz w:val="18"/>
                <w:szCs w:val="18"/>
              </w:rPr>
            </w:pPr>
            <w:r w:rsidRPr="002064D4">
              <w:rPr>
                <w:color w:val="000000"/>
                <w:sz w:val="18"/>
                <w:szCs w:val="18"/>
              </w:rPr>
              <w:t>2</w:t>
            </w:r>
          </w:p>
        </w:tc>
        <w:tc>
          <w:tcPr>
            <w:tcW w:w="675" w:type="pct"/>
            <w:tcBorders>
              <w:bottom w:val="single" w:sz="4" w:space="0" w:color="000000"/>
              <w:right w:val="single" w:sz="4" w:space="0" w:color="000000"/>
            </w:tcBorders>
          </w:tcPr>
          <w:p w14:paraId="6C2E0F64"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3E115FDF" w14:textId="77777777" w:rsidR="00B17A7D" w:rsidRPr="002064D4" w:rsidRDefault="00B17A7D" w:rsidP="00761547">
            <w:pPr>
              <w:spacing w:before="6" w:after="6"/>
              <w:jc w:val="right"/>
              <w:rPr>
                <w:sz w:val="18"/>
                <w:szCs w:val="18"/>
              </w:rPr>
            </w:pPr>
            <w:r w:rsidRPr="002064D4">
              <w:rPr>
                <w:color w:val="000000"/>
                <w:sz w:val="18"/>
                <w:szCs w:val="18"/>
              </w:rPr>
              <w:t>20 000</w:t>
            </w:r>
          </w:p>
        </w:tc>
      </w:tr>
      <w:tr w:rsidR="00B17A7D" w:rsidRPr="002064D4" w14:paraId="23FE02A9" w14:textId="77777777" w:rsidTr="00761547">
        <w:trPr>
          <w:trHeight w:val="283"/>
        </w:trPr>
        <w:tc>
          <w:tcPr>
            <w:tcW w:w="5000" w:type="pct"/>
            <w:gridSpan w:val="4"/>
            <w:tcBorders>
              <w:left w:val="single" w:sz="4" w:space="0" w:color="000000"/>
              <w:bottom w:val="single" w:sz="4" w:space="0" w:color="000000"/>
              <w:right w:val="single" w:sz="4" w:space="0" w:color="000000"/>
            </w:tcBorders>
            <w:vAlign w:val="center"/>
          </w:tcPr>
          <w:p w14:paraId="47DDD33F" w14:textId="77777777" w:rsidR="00B17A7D" w:rsidRPr="002064D4" w:rsidRDefault="00B17A7D" w:rsidP="00761547">
            <w:pPr>
              <w:keepNext/>
              <w:spacing w:before="6" w:after="6"/>
              <w:rPr>
                <w:sz w:val="18"/>
                <w:szCs w:val="18"/>
                <w:lang w:val="ru-RU"/>
              </w:rPr>
            </w:pPr>
            <w:r w:rsidRPr="002064D4">
              <w:rPr>
                <w:b/>
                <w:bCs/>
                <w:color w:val="000000"/>
                <w:sz w:val="18"/>
                <w:szCs w:val="18"/>
                <w:lang w:val="ru-RU"/>
              </w:rPr>
              <w:t>Безопасность на предприятии (85 000 долл. США)</w:t>
            </w:r>
          </w:p>
        </w:tc>
      </w:tr>
      <w:tr w:rsidR="00B17A7D" w:rsidRPr="002064D4" w14:paraId="1DAC670F" w14:textId="77777777" w:rsidTr="00761547">
        <w:trPr>
          <w:trHeight w:val="29"/>
        </w:trPr>
        <w:tc>
          <w:tcPr>
            <w:tcW w:w="3127" w:type="pct"/>
            <w:tcBorders>
              <w:left w:val="single" w:sz="4" w:space="0" w:color="000000"/>
              <w:bottom w:val="single" w:sz="4" w:space="0" w:color="000000"/>
              <w:right w:val="single" w:sz="4" w:space="0" w:color="000000"/>
            </w:tcBorders>
          </w:tcPr>
          <w:p w14:paraId="62B8E103" w14:textId="77777777" w:rsidR="00B17A7D" w:rsidRPr="002064D4" w:rsidRDefault="00B17A7D" w:rsidP="00761547">
            <w:pPr>
              <w:spacing w:before="6" w:after="6"/>
              <w:ind w:left="171"/>
              <w:rPr>
                <w:sz w:val="18"/>
                <w:szCs w:val="18"/>
              </w:rPr>
            </w:pPr>
            <w:proofErr w:type="spellStart"/>
            <w:r w:rsidRPr="002064D4">
              <w:rPr>
                <w:color w:val="000000"/>
                <w:sz w:val="18"/>
                <w:szCs w:val="18"/>
                <w:lang w:eastAsia="zh-CN"/>
              </w:rPr>
              <w:t>Система</w:t>
            </w:r>
            <w:proofErr w:type="spellEnd"/>
            <w:r w:rsidRPr="002064D4">
              <w:rPr>
                <w:color w:val="000000"/>
                <w:sz w:val="18"/>
                <w:szCs w:val="18"/>
                <w:lang w:eastAsia="zh-CN"/>
              </w:rPr>
              <w:t xml:space="preserve"> </w:t>
            </w:r>
            <w:proofErr w:type="spellStart"/>
            <w:r w:rsidRPr="002064D4">
              <w:rPr>
                <w:color w:val="000000"/>
                <w:sz w:val="18"/>
                <w:szCs w:val="18"/>
                <w:lang w:eastAsia="zh-CN"/>
              </w:rPr>
              <w:t>приточно-вытяжной</w:t>
            </w:r>
            <w:proofErr w:type="spellEnd"/>
            <w:r w:rsidRPr="002064D4">
              <w:rPr>
                <w:color w:val="000000"/>
                <w:sz w:val="18"/>
                <w:szCs w:val="18"/>
                <w:lang w:eastAsia="zh-CN"/>
              </w:rPr>
              <w:t xml:space="preserve"> </w:t>
            </w:r>
            <w:proofErr w:type="spellStart"/>
            <w:r w:rsidRPr="002064D4">
              <w:rPr>
                <w:color w:val="000000"/>
                <w:sz w:val="18"/>
                <w:szCs w:val="18"/>
                <w:lang w:eastAsia="zh-CN"/>
              </w:rPr>
              <w:t>вентиляци</w:t>
            </w:r>
            <w:r w:rsidRPr="002064D4">
              <w:rPr>
                <w:color w:val="000000"/>
                <w:sz w:val="18"/>
                <w:szCs w:val="18"/>
              </w:rPr>
              <w:t>и</w:t>
            </w:r>
            <w:proofErr w:type="spellEnd"/>
          </w:p>
        </w:tc>
        <w:tc>
          <w:tcPr>
            <w:tcW w:w="525" w:type="pct"/>
            <w:tcBorders>
              <w:bottom w:val="single" w:sz="4" w:space="0" w:color="000000"/>
              <w:right w:val="single" w:sz="4" w:space="0" w:color="000000"/>
            </w:tcBorders>
          </w:tcPr>
          <w:p w14:paraId="699D2533"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4CA9120F" w14:textId="77777777" w:rsidR="00B17A7D" w:rsidRPr="002064D4" w:rsidRDefault="00B17A7D" w:rsidP="00761547">
            <w:pPr>
              <w:spacing w:before="6" w:after="6"/>
              <w:jc w:val="right"/>
              <w:rPr>
                <w:sz w:val="18"/>
                <w:szCs w:val="18"/>
              </w:rPr>
            </w:pPr>
            <w:r w:rsidRPr="002064D4">
              <w:rPr>
                <w:color w:val="000000"/>
                <w:sz w:val="18"/>
                <w:szCs w:val="18"/>
              </w:rPr>
              <w:t>25 000</w:t>
            </w:r>
          </w:p>
        </w:tc>
        <w:tc>
          <w:tcPr>
            <w:tcW w:w="673" w:type="pct"/>
            <w:tcBorders>
              <w:bottom w:val="single" w:sz="4" w:space="0" w:color="000000"/>
              <w:right w:val="single" w:sz="4" w:space="0" w:color="000000"/>
            </w:tcBorders>
          </w:tcPr>
          <w:p w14:paraId="0D269EF2" w14:textId="77777777" w:rsidR="00B17A7D" w:rsidRPr="002064D4" w:rsidRDefault="00B17A7D" w:rsidP="00761547">
            <w:pPr>
              <w:spacing w:before="6" w:after="6"/>
              <w:jc w:val="right"/>
              <w:rPr>
                <w:sz w:val="18"/>
                <w:szCs w:val="18"/>
              </w:rPr>
            </w:pPr>
            <w:r w:rsidRPr="002064D4">
              <w:rPr>
                <w:color w:val="000000"/>
                <w:sz w:val="18"/>
                <w:szCs w:val="18"/>
              </w:rPr>
              <w:t>25 000</w:t>
            </w:r>
          </w:p>
        </w:tc>
      </w:tr>
      <w:tr w:rsidR="00B17A7D" w:rsidRPr="002064D4" w14:paraId="2090654C" w14:textId="77777777" w:rsidTr="00761547">
        <w:trPr>
          <w:trHeight w:val="29"/>
        </w:trPr>
        <w:tc>
          <w:tcPr>
            <w:tcW w:w="3127" w:type="pct"/>
            <w:tcBorders>
              <w:left w:val="single" w:sz="4" w:space="0" w:color="000000"/>
              <w:bottom w:val="single" w:sz="4" w:space="0" w:color="000000"/>
              <w:right w:val="single" w:sz="4" w:space="0" w:color="000000"/>
            </w:tcBorders>
          </w:tcPr>
          <w:p w14:paraId="79FA6650" w14:textId="77777777" w:rsidR="00B17A7D" w:rsidRPr="002064D4" w:rsidRDefault="00B17A7D" w:rsidP="00761547">
            <w:pPr>
              <w:spacing w:before="6" w:after="6"/>
              <w:ind w:left="171"/>
              <w:rPr>
                <w:sz w:val="18"/>
                <w:szCs w:val="18"/>
                <w:lang w:val="ru-RU"/>
              </w:rPr>
            </w:pPr>
            <w:r w:rsidRPr="002064D4">
              <w:rPr>
                <w:color w:val="000000"/>
                <w:sz w:val="18"/>
                <w:szCs w:val="18"/>
                <w:lang w:val="ru-RU"/>
              </w:rPr>
              <w:t>Газовые датчики и система мониторинга и сигнализации предприятия</w:t>
            </w:r>
          </w:p>
        </w:tc>
        <w:tc>
          <w:tcPr>
            <w:tcW w:w="525" w:type="pct"/>
            <w:tcBorders>
              <w:bottom w:val="single" w:sz="4" w:space="0" w:color="000000"/>
              <w:right w:val="single" w:sz="4" w:space="0" w:color="000000"/>
            </w:tcBorders>
          </w:tcPr>
          <w:p w14:paraId="1634104A"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666198DC" w14:textId="77777777" w:rsidR="00B17A7D" w:rsidRPr="002064D4" w:rsidRDefault="00B17A7D" w:rsidP="00761547">
            <w:pPr>
              <w:spacing w:before="6" w:after="6"/>
              <w:jc w:val="right"/>
              <w:rPr>
                <w:sz w:val="18"/>
                <w:szCs w:val="18"/>
              </w:rPr>
            </w:pPr>
            <w:r w:rsidRPr="002064D4">
              <w:rPr>
                <w:color w:val="000000"/>
                <w:sz w:val="18"/>
                <w:szCs w:val="18"/>
              </w:rPr>
              <w:t>25 000</w:t>
            </w:r>
          </w:p>
        </w:tc>
        <w:tc>
          <w:tcPr>
            <w:tcW w:w="673" w:type="pct"/>
            <w:tcBorders>
              <w:bottom w:val="single" w:sz="4" w:space="0" w:color="000000"/>
              <w:right w:val="single" w:sz="4" w:space="0" w:color="000000"/>
            </w:tcBorders>
          </w:tcPr>
          <w:p w14:paraId="49320FAE" w14:textId="77777777" w:rsidR="00B17A7D" w:rsidRPr="002064D4" w:rsidRDefault="00B17A7D" w:rsidP="00761547">
            <w:pPr>
              <w:spacing w:before="6" w:after="6"/>
              <w:jc w:val="right"/>
              <w:rPr>
                <w:sz w:val="18"/>
                <w:szCs w:val="18"/>
              </w:rPr>
            </w:pPr>
            <w:r w:rsidRPr="002064D4">
              <w:rPr>
                <w:color w:val="000000"/>
                <w:sz w:val="18"/>
                <w:szCs w:val="18"/>
              </w:rPr>
              <w:t>25 000</w:t>
            </w:r>
          </w:p>
        </w:tc>
      </w:tr>
      <w:tr w:rsidR="00B17A7D" w:rsidRPr="002064D4" w14:paraId="6B5AB890" w14:textId="77777777" w:rsidTr="00761547">
        <w:trPr>
          <w:trHeight w:val="29"/>
        </w:trPr>
        <w:tc>
          <w:tcPr>
            <w:tcW w:w="3127" w:type="pct"/>
            <w:tcBorders>
              <w:left w:val="single" w:sz="4" w:space="0" w:color="000000"/>
              <w:bottom w:val="single" w:sz="4" w:space="0" w:color="000000"/>
              <w:right w:val="single" w:sz="4" w:space="0" w:color="000000"/>
            </w:tcBorders>
          </w:tcPr>
          <w:p w14:paraId="5E8ADB57" w14:textId="77777777" w:rsidR="00B17A7D" w:rsidRPr="002064D4" w:rsidRDefault="00B17A7D" w:rsidP="00761547">
            <w:pPr>
              <w:spacing w:before="6" w:after="6"/>
              <w:ind w:left="171"/>
              <w:rPr>
                <w:sz w:val="18"/>
                <w:szCs w:val="18"/>
                <w:lang w:val="ru-RU"/>
              </w:rPr>
            </w:pPr>
            <w:r w:rsidRPr="002064D4">
              <w:rPr>
                <w:color w:val="000000"/>
                <w:sz w:val="18"/>
                <w:szCs w:val="18"/>
                <w:lang w:val="ru-RU"/>
              </w:rPr>
              <w:t>Система противопожарной защиты/контроля предприятия</w:t>
            </w:r>
          </w:p>
        </w:tc>
        <w:tc>
          <w:tcPr>
            <w:tcW w:w="525" w:type="pct"/>
            <w:tcBorders>
              <w:bottom w:val="single" w:sz="4" w:space="0" w:color="000000"/>
              <w:right w:val="single" w:sz="4" w:space="0" w:color="000000"/>
            </w:tcBorders>
          </w:tcPr>
          <w:p w14:paraId="100D846E"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719E320C"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5CF2D824" w14:textId="77777777" w:rsidR="00B17A7D" w:rsidRPr="002064D4" w:rsidRDefault="00B17A7D" w:rsidP="00761547">
            <w:pPr>
              <w:spacing w:before="6" w:after="6"/>
              <w:jc w:val="right"/>
              <w:rPr>
                <w:sz w:val="18"/>
                <w:szCs w:val="18"/>
              </w:rPr>
            </w:pPr>
            <w:r w:rsidRPr="002064D4">
              <w:rPr>
                <w:color w:val="000000"/>
                <w:sz w:val="18"/>
                <w:szCs w:val="18"/>
              </w:rPr>
              <w:t>10 000</w:t>
            </w:r>
          </w:p>
        </w:tc>
      </w:tr>
      <w:tr w:rsidR="00B17A7D" w:rsidRPr="002064D4" w14:paraId="162FA082" w14:textId="77777777" w:rsidTr="00761547">
        <w:trPr>
          <w:trHeight w:val="29"/>
        </w:trPr>
        <w:tc>
          <w:tcPr>
            <w:tcW w:w="3127" w:type="pct"/>
            <w:tcBorders>
              <w:left w:val="single" w:sz="4" w:space="0" w:color="000000"/>
              <w:bottom w:val="single" w:sz="4" w:space="0" w:color="000000"/>
              <w:right w:val="single" w:sz="4" w:space="0" w:color="000000"/>
            </w:tcBorders>
          </w:tcPr>
          <w:p w14:paraId="12676433" w14:textId="77777777" w:rsidR="00B17A7D" w:rsidRPr="002064D4" w:rsidRDefault="00B17A7D" w:rsidP="00761547">
            <w:pPr>
              <w:spacing w:before="6" w:after="6"/>
              <w:ind w:left="171"/>
              <w:rPr>
                <w:sz w:val="18"/>
                <w:szCs w:val="18"/>
              </w:rPr>
            </w:pPr>
            <w:proofErr w:type="spellStart"/>
            <w:r w:rsidRPr="002064D4">
              <w:rPr>
                <w:color w:val="000000"/>
                <w:sz w:val="18"/>
                <w:szCs w:val="18"/>
              </w:rPr>
              <w:t>Молниезащита</w:t>
            </w:r>
            <w:proofErr w:type="spellEnd"/>
            <w:r w:rsidRPr="002064D4">
              <w:rPr>
                <w:color w:val="000000"/>
                <w:sz w:val="18"/>
                <w:szCs w:val="18"/>
              </w:rPr>
              <w:t xml:space="preserve"> и </w:t>
            </w:r>
            <w:proofErr w:type="spellStart"/>
            <w:r w:rsidRPr="002064D4">
              <w:rPr>
                <w:color w:val="000000"/>
                <w:sz w:val="18"/>
                <w:szCs w:val="18"/>
              </w:rPr>
              <w:t>заземление</w:t>
            </w:r>
            <w:proofErr w:type="spellEnd"/>
          </w:p>
        </w:tc>
        <w:tc>
          <w:tcPr>
            <w:tcW w:w="525" w:type="pct"/>
            <w:tcBorders>
              <w:bottom w:val="single" w:sz="4" w:space="0" w:color="000000"/>
              <w:right w:val="single" w:sz="4" w:space="0" w:color="000000"/>
            </w:tcBorders>
          </w:tcPr>
          <w:p w14:paraId="237BC3FB"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5E1A4AA6"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31AEB3AC" w14:textId="77777777" w:rsidR="00B17A7D" w:rsidRPr="002064D4" w:rsidRDefault="00B17A7D" w:rsidP="00761547">
            <w:pPr>
              <w:spacing w:before="6" w:after="6"/>
              <w:jc w:val="right"/>
              <w:rPr>
                <w:sz w:val="18"/>
                <w:szCs w:val="18"/>
              </w:rPr>
            </w:pPr>
            <w:r w:rsidRPr="002064D4">
              <w:rPr>
                <w:color w:val="000000"/>
                <w:sz w:val="18"/>
                <w:szCs w:val="18"/>
              </w:rPr>
              <w:t>10 000</w:t>
            </w:r>
          </w:p>
        </w:tc>
      </w:tr>
      <w:tr w:rsidR="00B17A7D" w:rsidRPr="002064D4" w14:paraId="776B085B" w14:textId="77777777" w:rsidTr="00761547">
        <w:trPr>
          <w:trHeight w:val="29"/>
        </w:trPr>
        <w:tc>
          <w:tcPr>
            <w:tcW w:w="3127" w:type="pct"/>
            <w:tcBorders>
              <w:left w:val="single" w:sz="4" w:space="0" w:color="000000"/>
              <w:bottom w:val="single" w:sz="4" w:space="0" w:color="000000"/>
              <w:right w:val="single" w:sz="4" w:space="0" w:color="000000"/>
            </w:tcBorders>
          </w:tcPr>
          <w:p w14:paraId="3C2D5898" w14:textId="77777777" w:rsidR="00B17A7D" w:rsidRPr="002064D4" w:rsidRDefault="00B17A7D" w:rsidP="00761547">
            <w:pPr>
              <w:spacing w:before="6" w:after="6"/>
              <w:ind w:left="171"/>
              <w:rPr>
                <w:sz w:val="18"/>
                <w:szCs w:val="18"/>
                <w:lang w:val="ru-RU"/>
              </w:rPr>
            </w:pPr>
            <w:r w:rsidRPr="002064D4">
              <w:rPr>
                <w:color w:val="000000"/>
                <w:sz w:val="18"/>
                <w:szCs w:val="18"/>
                <w:lang w:val="ru-RU"/>
              </w:rPr>
              <w:t>Аудит безопасности/инспекция безопасности и сертификация</w:t>
            </w:r>
          </w:p>
        </w:tc>
        <w:tc>
          <w:tcPr>
            <w:tcW w:w="525" w:type="pct"/>
            <w:tcBorders>
              <w:bottom w:val="single" w:sz="4" w:space="0" w:color="000000"/>
              <w:right w:val="single" w:sz="4" w:space="0" w:color="000000"/>
            </w:tcBorders>
          </w:tcPr>
          <w:p w14:paraId="32AC8FFE"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211CD5C6" w14:textId="77777777" w:rsidR="00B17A7D" w:rsidRPr="002064D4" w:rsidRDefault="00B17A7D" w:rsidP="00761547">
            <w:pPr>
              <w:spacing w:before="6" w:after="6"/>
              <w:jc w:val="right"/>
              <w:rPr>
                <w:sz w:val="18"/>
                <w:szCs w:val="18"/>
              </w:rPr>
            </w:pPr>
            <w:r w:rsidRPr="002064D4">
              <w:rPr>
                <w:color w:val="000000"/>
                <w:sz w:val="18"/>
                <w:szCs w:val="18"/>
              </w:rPr>
              <w:t>15 000</w:t>
            </w:r>
          </w:p>
        </w:tc>
        <w:tc>
          <w:tcPr>
            <w:tcW w:w="673" w:type="pct"/>
            <w:tcBorders>
              <w:bottom w:val="single" w:sz="4" w:space="0" w:color="000000"/>
              <w:right w:val="single" w:sz="4" w:space="0" w:color="000000"/>
            </w:tcBorders>
          </w:tcPr>
          <w:p w14:paraId="6A41BFE1" w14:textId="77777777" w:rsidR="00B17A7D" w:rsidRPr="002064D4" w:rsidRDefault="00B17A7D" w:rsidP="00761547">
            <w:pPr>
              <w:spacing w:before="6" w:after="6"/>
              <w:jc w:val="right"/>
              <w:rPr>
                <w:sz w:val="18"/>
                <w:szCs w:val="18"/>
              </w:rPr>
            </w:pPr>
            <w:r w:rsidRPr="002064D4">
              <w:rPr>
                <w:color w:val="000000"/>
                <w:sz w:val="18"/>
                <w:szCs w:val="18"/>
              </w:rPr>
              <w:t>15 000</w:t>
            </w:r>
          </w:p>
        </w:tc>
      </w:tr>
      <w:tr w:rsidR="00B17A7D" w:rsidRPr="002064D4" w14:paraId="26690C5D" w14:textId="77777777" w:rsidTr="00761547">
        <w:trPr>
          <w:trHeight w:val="283"/>
        </w:trPr>
        <w:tc>
          <w:tcPr>
            <w:tcW w:w="5000" w:type="pct"/>
            <w:gridSpan w:val="4"/>
            <w:tcBorders>
              <w:left w:val="single" w:sz="4" w:space="0" w:color="000000"/>
              <w:bottom w:val="single" w:sz="4" w:space="0" w:color="000000"/>
              <w:right w:val="single" w:sz="4" w:space="0" w:color="000000"/>
            </w:tcBorders>
            <w:vAlign w:val="center"/>
          </w:tcPr>
          <w:p w14:paraId="602C814B" w14:textId="77777777" w:rsidR="00B17A7D" w:rsidRPr="002064D4" w:rsidRDefault="00B17A7D" w:rsidP="00761547">
            <w:pPr>
              <w:spacing w:before="6" w:after="6"/>
              <w:rPr>
                <w:sz w:val="18"/>
                <w:szCs w:val="18"/>
              </w:rPr>
            </w:pPr>
            <w:proofErr w:type="spellStart"/>
            <w:r w:rsidRPr="002064D4">
              <w:rPr>
                <w:b/>
                <w:bCs/>
                <w:color w:val="000000"/>
                <w:sz w:val="18"/>
                <w:szCs w:val="18"/>
              </w:rPr>
              <w:t>Общие</w:t>
            </w:r>
            <w:proofErr w:type="spellEnd"/>
            <w:r w:rsidRPr="002064D4">
              <w:rPr>
                <w:b/>
                <w:bCs/>
                <w:color w:val="000000"/>
                <w:sz w:val="18"/>
                <w:szCs w:val="18"/>
              </w:rPr>
              <w:t xml:space="preserve"> </w:t>
            </w:r>
            <w:proofErr w:type="spellStart"/>
            <w:r w:rsidRPr="002064D4">
              <w:rPr>
                <w:b/>
                <w:bCs/>
                <w:color w:val="000000"/>
                <w:sz w:val="18"/>
                <w:szCs w:val="18"/>
              </w:rPr>
              <w:t>работы</w:t>
            </w:r>
            <w:proofErr w:type="spellEnd"/>
            <w:r w:rsidRPr="002064D4">
              <w:rPr>
                <w:b/>
                <w:bCs/>
                <w:color w:val="000000"/>
                <w:sz w:val="18"/>
                <w:szCs w:val="18"/>
              </w:rPr>
              <w:t xml:space="preserve"> (37 500 </w:t>
            </w:r>
            <w:proofErr w:type="spellStart"/>
            <w:r w:rsidRPr="002064D4">
              <w:rPr>
                <w:b/>
                <w:bCs/>
                <w:color w:val="000000"/>
                <w:sz w:val="18"/>
                <w:szCs w:val="18"/>
              </w:rPr>
              <w:t>долл</w:t>
            </w:r>
            <w:proofErr w:type="spellEnd"/>
            <w:r w:rsidRPr="002064D4">
              <w:rPr>
                <w:b/>
                <w:bCs/>
                <w:color w:val="000000"/>
                <w:sz w:val="18"/>
                <w:szCs w:val="18"/>
              </w:rPr>
              <w:t>. США)</w:t>
            </w:r>
          </w:p>
        </w:tc>
      </w:tr>
      <w:tr w:rsidR="00B17A7D" w:rsidRPr="002064D4" w14:paraId="1E26C323" w14:textId="77777777" w:rsidTr="00761547">
        <w:trPr>
          <w:trHeight w:val="29"/>
        </w:trPr>
        <w:tc>
          <w:tcPr>
            <w:tcW w:w="3127" w:type="pct"/>
            <w:tcBorders>
              <w:left w:val="single" w:sz="4" w:space="0" w:color="000000"/>
              <w:bottom w:val="single" w:sz="4" w:space="0" w:color="000000"/>
              <w:right w:val="single" w:sz="4" w:space="0" w:color="000000"/>
            </w:tcBorders>
          </w:tcPr>
          <w:p w14:paraId="270C17C4" w14:textId="77777777" w:rsidR="00B17A7D" w:rsidRPr="002064D4" w:rsidRDefault="00B17A7D" w:rsidP="00761547">
            <w:pPr>
              <w:spacing w:before="6" w:after="6"/>
              <w:ind w:left="171"/>
              <w:rPr>
                <w:sz w:val="18"/>
                <w:szCs w:val="18"/>
                <w:lang w:val="ru-RU"/>
              </w:rPr>
            </w:pPr>
            <w:r w:rsidRPr="002064D4">
              <w:rPr>
                <w:color w:val="000000"/>
                <w:sz w:val="18"/>
                <w:szCs w:val="18"/>
                <w:lang w:val="ru-RU"/>
              </w:rPr>
              <w:t>Изменение существующей планировки для установки нового оборудования, в частности заземление, антистатический пол в</w:t>
            </w:r>
            <w:r w:rsidRPr="002064D4">
              <w:rPr>
                <w:color w:val="000000"/>
                <w:sz w:val="18"/>
                <w:szCs w:val="18"/>
              </w:rPr>
              <w:t> </w:t>
            </w:r>
            <w:r w:rsidRPr="002064D4">
              <w:rPr>
                <w:color w:val="000000"/>
                <w:sz w:val="18"/>
                <w:szCs w:val="18"/>
                <w:lang w:val="ru-RU"/>
              </w:rPr>
              <w:t>опасной зоне, защитные ограждения вокруг опасных зон, взрывозащищенные электрические выключатели, подключение двигателей и т. д.</w:t>
            </w:r>
          </w:p>
        </w:tc>
        <w:tc>
          <w:tcPr>
            <w:tcW w:w="525" w:type="pct"/>
            <w:tcBorders>
              <w:bottom w:val="single" w:sz="4" w:space="0" w:color="000000"/>
              <w:right w:val="single" w:sz="4" w:space="0" w:color="000000"/>
            </w:tcBorders>
          </w:tcPr>
          <w:p w14:paraId="15F874BA"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77A2B1B9" w14:textId="77777777" w:rsidR="00B17A7D" w:rsidRPr="002064D4" w:rsidRDefault="00B17A7D" w:rsidP="00761547">
            <w:pPr>
              <w:spacing w:before="6" w:after="6"/>
              <w:jc w:val="right"/>
              <w:rPr>
                <w:sz w:val="18"/>
                <w:szCs w:val="18"/>
              </w:rPr>
            </w:pPr>
            <w:r w:rsidRPr="002064D4">
              <w:rPr>
                <w:color w:val="000000"/>
                <w:sz w:val="18"/>
                <w:szCs w:val="18"/>
              </w:rPr>
              <w:t>32 500</w:t>
            </w:r>
          </w:p>
        </w:tc>
        <w:tc>
          <w:tcPr>
            <w:tcW w:w="673" w:type="pct"/>
            <w:tcBorders>
              <w:bottom w:val="single" w:sz="4" w:space="0" w:color="000000"/>
              <w:right w:val="single" w:sz="4" w:space="0" w:color="000000"/>
            </w:tcBorders>
          </w:tcPr>
          <w:p w14:paraId="37890237" w14:textId="77777777" w:rsidR="00B17A7D" w:rsidRPr="002064D4" w:rsidRDefault="00B17A7D" w:rsidP="00761547">
            <w:pPr>
              <w:spacing w:before="6" w:after="6"/>
              <w:jc w:val="right"/>
              <w:rPr>
                <w:sz w:val="18"/>
                <w:szCs w:val="18"/>
              </w:rPr>
            </w:pPr>
            <w:r w:rsidRPr="002064D4">
              <w:rPr>
                <w:color w:val="000000"/>
                <w:sz w:val="18"/>
                <w:szCs w:val="18"/>
              </w:rPr>
              <w:t>32 500</w:t>
            </w:r>
          </w:p>
        </w:tc>
      </w:tr>
      <w:tr w:rsidR="00B17A7D" w:rsidRPr="002064D4" w14:paraId="49D332C2" w14:textId="77777777" w:rsidTr="00761547">
        <w:trPr>
          <w:trHeight w:val="29"/>
        </w:trPr>
        <w:tc>
          <w:tcPr>
            <w:tcW w:w="3127" w:type="pct"/>
            <w:tcBorders>
              <w:left w:val="single" w:sz="4" w:space="0" w:color="000000"/>
              <w:bottom w:val="single" w:sz="4" w:space="0" w:color="000000"/>
              <w:right w:val="single" w:sz="4" w:space="0" w:color="000000"/>
            </w:tcBorders>
          </w:tcPr>
          <w:p w14:paraId="5018D04F" w14:textId="77777777" w:rsidR="00B17A7D" w:rsidRPr="002064D4" w:rsidRDefault="00B17A7D" w:rsidP="00761547">
            <w:pPr>
              <w:spacing w:before="6" w:after="6"/>
              <w:ind w:left="171"/>
              <w:rPr>
                <w:sz w:val="18"/>
                <w:szCs w:val="18"/>
              </w:rPr>
            </w:pPr>
            <w:proofErr w:type="spellStart"/>
            <w:r w:rsidRPr="002064D4">
              <w:rPr>
                <w:color w:val="000000"/>
                <w:sz w:val="18"/>
                <w:szCs w:val="18"/>
              </w:rPr>
              <w:t>Пожарный</w:t>
            </w:r>
            <w:proofErr w:type="spellEnd"/>
            <w:r w:rsidRPr="002064D4">
              <w:rPr>
                <w:color w:val="000000"/>
                <w:sz w:val="18"/>
                <w:szCs w:val="18"/>
              </w:rPr>
              <w:t xml:space="preserve"> </w:t>
            </w:r>
            <w:proofErr w:type="spellStart"/>
            <w:r w:rsidRPr="002064D4">
              <w:rPr>
                <w:color w:val="000000"/>
                <w:sz w:val="18"/>
                <w:szCs w:val="18"/>
              </w:rPr>
              <w:t>водоем</w:t>
            </w:r>
            <w:proofErr w:type="spellEnd"/>
          </w:p>
        </w:tc>
        <w:tc>
          <w:tcPr>
            <w:tcW w:w="525" w:type="pct"/>
            <w:tcBorders>
              <w:bottom w:val="single" w:sz="4" w:space="0" w:color="000000"/>
              <w:right w:val="single" w:sz="4" w:space="0" w:color="000000"/>
            </w:tcBorders>
          </w:tcPr>
          <w:p w14:paraId="62FC422F"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0283FCF7" w14:textId="77777777" w:rsidR="00B17A7D" w:rsidRPr="002064D4" w:rsidRDefault="00B17A7D" w:rsidP="00761547">
            <w:pPr>
              <w:spacing w:before="6" w:after="6"/>
              <w:jc w:val="right"/>
              <w:rPr>
                <w:sz w:val="18"/>
                <w:szCs w:val="18"/>
              </w:rPr>
            </w:pPr>
            <w:r w:rsidRPr="002064D4">
              <w:rPr>
                <w:color w:val="000000"/>
                <w:sz w:val="18"/>
                <w:szCs w:val="18"/>
              </w:rPr>
              <w:t>5 000</w:t>
            </w:r>
          </w:p>
        </w:tc>
        <w:tc>
          <w:tcPr>
            <w:tcW w:w="673" w:type="pct"/>
            <w:tcBorders>
              <w:bottom w:val="single" w:sz="4" w:space="0" w:color="000000"/>
              <w:right w:val="single" w:sz="4" w:space="0" w:color="000000"/>
            </w:tcBorders>
          </w:tcPr>
          <w:p w14:paraId="1C8C34D3" w14:textId="77777777" w:rsidR="00B17A7D" w:rsidRPr="002064D4" w:rsidRDefault="00B17A7D" w:rsidP="00761547">
            <w:pPr>
              <w:spacing w:before="6" w:after="6"/>
              <w:jc w:val="right"/>
              <w:rPr>
                <w:sz w:val="18"/>
                <w:szCs w:val="18"/>
              </w:rPr>
            </w:pPr>
            <w:r w:rsidRPr="002064D4">
              <w:rPr>
                <w:color w:val="000000"/>
                <w:sz w:val="18"/>
                <w:szCs w:val="18"/>
              </w:rPr>
              <w:t>5 000</w:t>
            </w:r>
          </w:p>
        </w:tc>
      </w:tr>
      <w:tr w:rsidR="00B17A7D" w:rsidRPr="002064D4" w14:paraId="64514500" w14:textId="77777777" w:rsidTr="00761547">
        <w:trPr>
          <w:trHeight w:val="283"/>
        </w:trPr>
        <w:tc>
          <w:tcPr>
            <w:tcW w:w="5000" w:type="pct"/>
            <w:gridSpan w:val="4"/>
            <w:tcBorders>
              <w:left w:val="single" w:sz="4" w:space="0" w:color="000000"/>
              <w:bottom w:val="single" w:sz="4" w:space="0" w:color="000000"/>
              <w:right w:val="single" w:sz="4" w:space="0" w:color="000000"/>
            </w:tcBorders>
            <w:vAlign w:val="center"/>
          </w:tcPr>
          <w:p w14:paraId="464F1E7C" w14:textId="77777777" w:rsidR="00B17A7D" w:rsidRPr="002064D4" w:rsidRDefault="00B17A7D" w:rsidP="00761547">
            <w:pPr>
              <w:spacing w:before="6" w:after="6"/>
              <w:rPr>
                <w:sz w:val="18"/>
                <w:szCs w:val="18"/>
                <w:lang w:val="ru-RU"/>
              </w:rPr>
            </w:pPr>
            <w:r w:rsidRPr="002064D4">
              <w:rPr>
                <w:b/>
                <w:bCs/>
                <w:color w:val="000000"/>
                <w:sz w:val="18"/>
                <w:szCs w:val="18"/>
                <w:lang w:val="ru-RU"/>
              </w:rPr>
              <w:t>Обучение и ввод в эксплуатацию (50 000 долл. США)</w:t>
            </w:r>
          </w:p>
        </w:tc>
      </w:tr>
      <w:tr w:rsidR="00B17A7D" w:rsidRPr="002064D4" w14:paraId="5798D6FE" w14:textId="77777777" w:rsidTr="00761547">
        <w:trPr>
          <w:trHeight w:val="29"/>
        </w:trPr>
        <w:tc>
          <w:tcPr>
            <w:tcW w:w="3127" w:type="pct"/>
            <w:tcBorders>
              <w:left w:val="single" w:sz="4" w:space="0" w:color="000000"/>
              <w:bottom w:val="single" w:sz="4" w:space="0" w:color="000000"/>
              <w:right w:val="single" w:sz="4" w:space="0" w:color="000000"/>
            </w:tcBorders>
          </w:tcPr>
          <w:p w14:paraId="1CD0F58E" w14:textId="77777777" w:rsidR="00B17A7D" w:rsidRPr="002064D4" w:rsidRDefault="00B17A7D" w:rsidP="00761547">
            <w:pPr>
              <w:spacing w:before="6" w:after="6"/>
              <w:ind w:left="171"/>
              <w:rPr>
                <w:sz w:val="18"/>
                <w:szCs w:val="18"/>
                <w:lang w:val="ru-RU"/>
              </w:rPr>
            </w:pPr>
            <w:r w:rsidRPr="002064D4">
              <w:rPr>
                <w:color w:val="000000"/>
                <w:sz w:val="18"/>
                <w:szCs w:val="18"/>
                <w:lang w:val="ru-RU"/>
              </w:rPr>
              <w:t>Проектирование, создание прототипа, испытание шести моделей с</w:t>
            </w:r>
            <w:r w:rsidRPr="002064D4">
              <w:rPr>
                <w:color w:val="000000"/>
                <w:sz w:val="18"/>
                <w:szCs w:val="18"/>
              </w:rPr>
              <w:t> </w:t>
            </w:r>
            <w:r w:rsidRPr="002064D4">
              <w:rPr>
                <w:color w:val="000000"/>
                <w:sz w:val="18"/>
                <w:szCs w:val="18"/>
                <w:lang w:val="ru-RU"/>
              </w:rPr>
              <w:t xml:space="preserve">хладагентом </w:t>
            </w:r>
            <w:r w:rsidRPr="002064D4">
              <w:rPr>
                <w:color w:val="000000"/>
                <w:sz w:val="18"/>
                <w:szCs w:val="18"/>
              </w:rPr>
              <w:t>R</w:t>
            </w:r>
            <w:r w:rsidRPr="002064D4">
              <w:rPr>
                <w:color w:val="000000"/>
                <w:sz w:val="18"/>
                <w:szCs w:val="18"/>
                <w:lang w:val="ru-RU"/>
              </w:rPr>
              <w:t>-600</w:t>
            </w:r>
            <w:r w:rsidRPr="002064D4">
              <w:rPr>
                <w:color w:val="000000"/>
                <w:sz w:val="18"/>
                <w:szCs w:val="18"/>
              </w:rPr>
              <w:t>a</w:t>
            </w:r>
          </w:p>
        </w:tc>
        <w:tc>
          <w:tcPr>
            <w:tcW w:w="525" w:type="pct"/>
            <w:tcBorders>
              <w:left w:val="single" w:sz="4" w:space="0" w:color="000000"/>
              <w:bottom w:val="single" w:sz="4" w:space="0" w:color="000000"/>
              <w:right w:val="single" w:sz="4" w:space="0" w:color="000000"/>
            </w:tcBorders>
          </w:tcPr>
          <w:p w14:paraId="17691949" w14:textId="77777777" w:rsidR="00B17A7D" w:rsidRPr="002064D4" w:rsidRDefault="00B17A7D" w:rsidP="00761547">
            <w:pPr>
              <w:spacing w:before="6" w:after="6"/>
              <w:jc w:val="right"/>
              <w:rPr>
                <w:sz w:val="18"/>
                <w:szCs w:val="18"/>
              </w:rPr>
            </w:pPr>
            <w:r w:rsidRPr="002064D4">
              <w:rPr>
                <w:color w:val="000000"/>
                <w:sz w:val="18"/>
                <w:szCs w:val="18"/>
              </w:rPr>
              <w:t>6</w:t>
            </w:r>
          </w:p>
        </w:tc>
        <w:tc>
          <w:tcPr>
            <w:tcW w:w="675" w:type="pct"/>
            <w:tcBorders>
              <w:left w:val="single" w:sz="4" w:space="0" w:color="000000"/>
              <w:bottom w:val="single" w:sz="4" w:space="0" w:color="000000"/>
              <w:right w:val="single" w:sz="4" w:space="0" w:color="000000"/>
            </w:tcBorders>
          </w:tcPr>
          <w:p w14:paraId="35FBD10C" w14:textId="77777777" w:rsidR="00B17A7D" w:rsidRPr="002064D4" w:rsidRDefault="00B17A7D" w:rsidP="00761547">
            <w:pPr>
              <w:spacing w:before="6" w:after="6"/>
              <w:jc w:val="right"/>
              <w:rPr>
                <w:sz w:val="18"/>
                <w:szCs w:val="18"/>
              </w:rPr>
            </w:pPr>
            <w:r w:rsidRPr="002064D4">
              <w:rPr>
                <w:color w:val="000000"/>
                <w:sz w:val="18"/>
                <w:szCs w:val="18"/>
              </w:rPr>
              <w:t>5 000</w:t>
            </w:r>
          </w:p>
        </w:tc>
        <w:tc>
          <w:tcPr>
            <w:tcW w:w="673" w:type="pct"/>
            <w:tcBorders>
              <w:left w:val="single" w:sz="4" w:space="0" w:color="000000"/>
              <w:bottom w:val="single" w:sz="4" w:space="0" w:color="000000"/>
              <w:right w:val="single" w:sz="4" w:space="0" w:color="000000"/>
            </w:tcBorders>
          </w:tcPr>
          <w:p w14:paraId="188F96CC" w14:textId="77777777" w:rsidR="00B17A7D" w:rsidRPr="002064D4" w:rsidRDefault="00B17A7D" w:rsidP="00761547">
            <w:pPr>
              <w:spacing w:before="6" w:after="6"/>
              <w:jc w:val="right"/>
              <w:rPr>
                <w:sz w:val="18"/>
                <w:szCs w:val="18"/>
              </w:rPr>
            </w:pPr>
            <w:r w:rsidRPr="002064D4">
              <w:rPr>
                <w:color w:val="000000"/>
                <w:sz w:val="18"/>
                <w:szCs w:val="18"/>
              </w:rPr>
              <w:t>30 000</w:t>
            </w:r>
          </w:p>
        </w:tc>
      </w:tr>
      <w:tr w:rsidR="00B17A7D" w:rsidRPr="002064D4" w14:paraId="6AD4DFCA" w14:textId="77777777" w:rsidTr="00761547">
        <w:trPr>
          <w:trHeight w:val="29"/>
        </w:trPr>
        <w:tc>
          <w:tcPr>
            <w:tcW w:w="3127" w:type="pct"/>
            <w:tcBorders>
              <w:left w:val="single" w:sz="4" w:space="0" w:color="000000"/>
              <w:bottom w:val="single" w:sz="4" w:space="0" w:color="000000"/>
              <w:right w:val="single" w:sz="4" w:space="0" w:color="000000"/>
            </w:tcBorders>
          </w:tcPr>
          <w:p w14:paraId="1D7CA1AC" w14:textId="77777777" w:rsidR="00B17A7D" w:rsidRPr="002064D4" w:rsidRDefault="00B17A7D" w:rsidP="00761547">
            <w:pPr>
              <w:spacing w:before="6" w:after="6"/>
              <w:ind w:left="171"/>
              <w:rPr>
                <w:sz w:val="18"/>
                <w:szCs w:val="18"/>
                <w:lang w:val="ru-RU"/>
              </w:rPr>
            </w:pPr>
            <w:r w:rsidRPr="002064D4">
              <w:rPr>
                <w:color w:val="000000"/>
                <w:sz w:val="18"/>
                <w:szCs w:val="18"/>
                <w:lang w:val="ru-RU"/>
              </w:rPr>
              <w:t>Обучение работе с альтернативными технологиями, связанными с</w:t>
            </w:r>
            <w:r w:rsidRPr="002064D4">
              <w:rPr>
                <w:color w:val="000000"/>
                <w:sz w:val="18"/>
                <w:szCs w:val="18"/>
              </w:rPr>
              <w:t> </w:t>
            </w:r>
            <w:r w:rsidRPr="002064D4">
              <w:rPr>
                <w:color w:val="000000"/>
                <w:sz w:val="18"/>
                <w:szCs w:val="18"/>
                <w:lang w:val="ru-RU"/>
              </w:rPr>
              <w:t>легковоспламеняющимися веществами</w:t>
            </w:r>
          </w:p>
        </w:tc>
        <w:tc>
          <w:tcPr>
            <w:tcW w:w="525" w:type="pct"/>
            <w:tcBorders>
              <w:bottom w:val="single" w:sz="4" w:space="0" w:color="000000"/>
              <w:right w:val="single" w:sz="4" w:space="0" w:color="000000"/>
            </w:tcBorders>
          </w:tcPr>
          <w:p w14:paraId="5152FD54"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77CD620B"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1D373ABB" w14:textId="77777777" w:rsidR="00B17A7D" w:rsidRPr="002064D4" w:rsidRDefault="00B17A7D" w:rsidP="00761547">
            <w:pPr>
              <w:spacing w:before="6" w:after="6"/>
              <w:jc w:val="right"/>
              <w:rPr>
                <w:sz w:val="18"/>
                <w:szCs w:val="18"/>
              </w:rPr>
            </w:pPr>
            <w:r w:rsidRPr="002064D4">
              <w:rPr>
                <w:color w:val="000000"/>
                <w:sz w:val="18"/>
                <w:szCs w:val="18"/>
              </w:rPr>
              <w:t>10 000</w:t>
            </w:r>
          </w:p>
        </w:tc>
      </w:tr>
      <w:tr w:rsidR="00B17A7D" w:rsidRPr="002064D4" w14:paraId="675B182B" w14:textId="77777777" w:rsidTr="00761547">
        <w:trPr>
          <w:trHeight w:val="29"/>
        </w:trPr>
        <w:tc>
          <w:tcPr>
            <w:tcW w:w="3127" w:type="pct"/>
            <w:tcBorders>
              <w:left w:val="single" w:sz="4" w:space="0" w:color="000000"/>
              <w:bottom w:val="single" w:sz="4" w:space="0" w:color="000000"/>
              <w:right w:val="single" w:sz="4" w:space="0" w:color="000000"/>
            </w:tcBorders>
          </w:tcPr>
          <w:p w14:paraId="039A29A5" w14:textId="77777777" w:rsidR="00B17A7D" w:rsidRPr="002064D4" w:rsidRDefault="00B17A7D" w:rsidP="00761547">
            <w:pPr>
              <w:spacing w:before="6" w:after="6"/>
              <w:ind w:left="171"/>
              <w:rPr>
                <w:sz w:val="18"/>
                <w:szCs w:val="18"/>
                <w:lang w:val="ru-RU"/>
              </w:rPr>
            </w:pPr>
            <w:r w:rsidRPr="002064D4">
              <w:rPr>
                <w:color w:val="000000"/>
                <w:sz w:val="18"/>
                <w:szCs w:val="18"/>
                <w:lang w:val="ru-RU"/>
              </w:rPr>
              <w:t>Проверка, тестирование и ввод в эксплуатацию производственных линий</w:t>
            </w:r>
          </w:p>
        </w:tc>
        <w:tc>
          <w:tcPr>
            <w:tcW w:w="525" w:type="pct"/>
            <w:tcBorders>
              <w:bottom w:val="single" w:sz="4" w:space="0" w:color="000000"/>
              <w:right w:val="single" w:sz="4" w:space="0" w:color="000000"/>
            </w:tcBorders>
          </w:tcPr>
          <w:p w14:paraId="4C3C49BA"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3FE5338C"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56F74691" w14:textId="77777777" w:rsidR="00B17A7D" w:rsidRPr="002064D4" w:rsidRDefault="00B17A7D" w:rsidP="00761547">
            <w:pPr>
              <w:spacing w:before="6" w:after="6"/>
              <w:jc w:val="right"/>
              <w:rPr>
                <w:sz w:val="18"/>
                <w:szCs w:val="18"/>
              </w:rPr>
            </w:pPr>
            <w:r w:rsidRPr="002064D4">
              <w:rPr>
                <w:color w:val="000000"/>
                <w:sz w:val="18"/>
                <w:szCs w:val="18"/>
              </w:rPr>
              <w:t>10 000</w:t>
            </w:r>
          </w:p>
        </w:tc>
      </w:tr>
      <w:tr w:rsidR="00B17A7D" w:rsidRPr="002064D4" w14:paraId="70DDF2C6" w14:textId="77777777" w:rsidTr="00761547">
        <w:trPr>
          <w:trHeight w:val="29"/>
        </w:trPr>
        <w:tc>
          <w:tcPr>
            <w:tcW w:w="4327" w:type="pct"/>
            <w:gridSpan w:val="3"/>
            <w:tcBorders>
              <w:left w:val="single" w:sz="4" w:space="0" w:color="000000"/>
              <w:bottom w:val="single" w:sz="4" w:space="0" w:color="000000"/>
              <w:right w:val="single" w:sz="4" w:space="0" w:color="000000"/>
            </w:tcBorders>
          </w:tcPr>
          <w:p w14:paraId="2CBB0E40" w14:textId="77777777" w:rsidR="00B17A7D" w:rsidRPr="002064D4" w:rsidRDefault="00B17A7D" w:rsidP="00761547">
            <w:pPr>
              <w:spacing w:before="6" w:after="6"/>
              <w:rPr>
                <w:sz w:val="18"/>
                <w:szCs w:val="18"/>
                <w:lang w:val="ru-RU"/>
              </w:rPr>
            </w:pPr>
            <w:r w:rsidRPr="002064D4">
              <w:rPr>
                <w:i/>
                <w:iCs/>
                <w:color w:val="000000"/>
                <w:sz w:val="18"/>
                <w:szCs w:val="18"/>
                <w:lang w:val="ru-RU"/>
              </w:rPr>
              <w:t>Резерв на непредвиденные расходы (10 процентов от стоимости оборудования)</w:t>
            </w:r>
          </w:p>
        </w:tc>
        <w:tc>
          <w:tcPr>
            <w:tcW w:w="673" w:type="pct"/>
            <w:tcBorders>
              <w:bottom w:val="single" w:sz="4" w:space="0" w:color="000000"/>
              <w:right w:val="single" w:sz="4" w:space="0" w:color="000000"/>
            </w:tcBorders>
          </w:tcPr>
          <w:p w14:paraId="1F1E84EB" w14:textId="77777777" w:rsidR="00B17A7D" w:rsidRPr="002064D4" w:rsidRDefault="00B17A7D" w:rsidP="00761547">
            <w:pPr>
              <w:spacing w:before="6" w:after="6"/>
              <w:jc w:val="right"/>
              <w:rPr>
                <w:sz w:val="18"/>
                <w:szCs w:val="18"/>
              </w:rPr>
            </w:pPr>
            <w:r w:rsidRPr="002064D4">
              <w:rPr>
                <w:i/>
                <w:iCs/>
                <w:color w:val="000000"/>
                <w:sz w:val="18"/>
                <w:szCs w:val="18"/>
              </w:rPr>
              <w:t>22 700</w:t>
            </w:r>
          </w:p>
        </w:tc>
      </w:tr>
      <w:tr w:rsidR="00B17A7D" w:rsidRPr="002064D4" w14:paraId="26C273C7" w14:textId="77777777" w:rsidTr="00761547">
        <w:trPr>
          <w:trHeight w:val="283"/>
        </w:trPr>
        <w:tc>
          <w:tcPr>
            <w:tcW w:w="4327" w:type="pct"/>
            <w:gridSpan w:val="3"/>
            <w:tcBorders>
              <w:left w:val="single" w:sz="4" w:space="0" w:color="000000"/>
              <w:bottom w:val="single" w:sz="4" w:space="0" w:color="000000"/>
              <w:right w:val="single" w:sz="4" w:space="0" w:color="000000"/>
            </w:tcBorders>
            <w:vAlign w:val="center"/>
          </w:tcPr>
          <w:p w14:paraId="0DB79A1B" w14:textId="77777777" w:rsidR="00B17A7D" w:rsidRPr="002064D4" w:rsidRDefault="00B17A7D" w:rsidP="00761547">
            <w:pPr>
              <w:spacing w:before="6" w:after="6"/>
              <w:rPr>
                <w:sz w:val="18"/>
                <w:szCs w:val="18"/>
              </w:rPr>
            </w:pPr>
            <w:r w:rsidRPr="002064D4">
              <w:rPr>
                <w:b/>
                <w:bCs/>
                <w:color w:val="000000"/>
                <w:sz w:val="18"/>
                <w:szCs w:val="18"/>
                <w:lang w:val="ru-RU"/>
              </w:rPr>
              <w:t>Общие</w:t>
            </w:r>
            <w:r w:rsidRPr="002064D4">
              <w:rPr>
                <w:b/>
                <w:bCs/>
                <w:color w:val="000000"/>
                <w:sz w:val="18"/>
                <w:szCs w:val="18"/>
              </w:rPr>
              <w:t xml:space="preserve"> ДКР</w:t>
            </w:r>
          </w:p>
        </w:tc>
        <w:tc>
          <w:tcPr>
            <w:tcW w:w="673" w:type="pct"/>
            <w:tcBorders>
              <w:bottom w:val="single" w:sz="4" w:space="0" w:color="000000"/>
              <w:right w:val="single" w:sz="4" w:space="0" w:color="000000"/>
            </w:tcBorders>
            <w:vAlign w:val="center"/>
          </w:tcPr>
          <w:p w14:paraId="579FC12B" w14:textId="77777777" w:rsidR="00B17A7D" w:rsidRPr="002064D4" w:rsidRDefault="00B17A7D" w:rsidP="00761547">
            <w:pPr>
              <w:spacing w:before="6" w:after="6"/>
              <w:jc w:val="right"/>
              <w:rPr>
                <w:sz w:val="18"/>
                <w:szCs w:val="18"/>
              </w:rPr>
            </w:pPr>
            <w:r w:rsidRPr="002064D4">
              <w:rPr>
                <w:b/>
                <w:bCs/>
                <w:color w:val="000000"/>
                <w:sz w:val="18"/>
                <w:szCs w:val="18"/>
              </w:rPr>
              <w:t>299 700</w:t>
            </w:r>
          </w:p>
        </w:tc>
      </w:tr>
      <w:tr w:rsidR="00B17A7D" w:rsidRPr="002064D4" w14:paraId="0CDAC487" w14:textId="77777777" w:rsidTr="00761547">
        <w:trPr>
          <w:trHeight w:val="283"/>
        </w:trPr>
        <w:tc>
          <w:tcPr>
            <w:tcW w:w="4327" w:type="pct"/>
            <w:gridSpan w:val="3"/>
            <w:tcBorders>
              <w:left w:val="single" w:sz="4" w:space="0" w:color="000000"/>
              <w:bottom w:val="single" w:sz="4" w:space="0" w:color="000000"/>
              <w:right w:val="single" w:sz="4" w:space="0" w:color="000000"/>
            </w:tcBorders>
          </w:tcPr>
          <w:p w14:paraId="0CE05504" w14:textId="77777777" w:rsidR="00B17A7D" w:rsidRPr="002064D4" w:rsidRDefault="00B17A7D" w:rsidP="00761547">
            <w:pPr>
              <w:spacing w:before="6" w:after="6"/>
              <w:rPr>
                <w:sz w:val="18"/>
                <w:szCs w:val="18"/>
              </w:rPr>
            </w:pPr>
            <w:r w:rsidRPr="002064D4">
              <w:rPr>
                <w:color w:val="000000"/>
                <w:sz w:val="18"/>
                <w:szCs w:val="18"/>
                <w:lang w:val="ru-RU"/>
              </w:rPr>
              <w:t>ДЭР за один год</w:t>
            </w:r>
          </w:p>
        </w:tc>
        <w:tc>
          <w:tcPr>
            <w:tcW w:w="673" w:type="pct"/>
            <w:tcBorders>
              <w:bottom w:val="single" w:sz="4" w:space="0" w:color="000000"/>
              <w:right w:val="single" w:sz="4" w:space="0" w:color="000000"/>
            </w:tcBorders>
          </w:tcPr>
          <w:p w14:paraId="152A2504" w14:textId="77777777" w:rsidR="00B17A7D" w:rsidRPr="002064D4" w:rsidRDefault="00B17A7D" w:rsidP="00761547">
            <w:pPr>
              <w:spacing w:before="6" w:after="6"/>
              <w:jc w:val="right"/>
              <w:rPr>
                <w:sz w:val="18"/>
                <w:szCs w:val="18"/>
              </w:rPr>
            </w:pPr>
            <w:r w:rsidRPr="002064D4">
              <w:rPr>
                <w:color w:val="000000"/>
                <w:sz w:val="18"/>
                <w:szCs w:val="18"/>
              </w:rPr>
              <w:t>79 701</w:t>
            </w:r>
          </w:p>
        </w:tc>
      </w:tr>
      <w:tr w:rsidR="00B17A7D" w:rsidRPr="002064D4" w14:paraId="503A7317" w14:textId="77777777" w:rsidTr="00761547">
        <w:trPr>
          <w:trHeight w:val="283"/>
        </w:trPr>
        <w:tc>
          <w:tcPr>
            <w:tcW w:w="4327" w:type="pct"/>
            <w:gridSpan w:val="3"/>
            <w:tcBorders>
              <w:left w:val="single" w:sz="4" w:space="0" w:color="000000"/>
              <w:bottom w:val="single" w:sz="4" w:space="0" w:color="000000"/>
              <w:right w:val="single" w:sz="4" w:space="0" w:color="000000"/>
            </w:tcBorders>
            <w:vAlign w:val="center"/>
          </w:tcPr>
          <w:p w14:paraId="3FB219C1" w14:textId="77777777" w:rsidR="00B17A7D" w:rsidRPr="002064D4" w:rsidRDefault="00B17A7D" w:rsidP="00761547">
            <w:pPr>
              <w:spacing w:before="6" w:after="6"/>
              <w:rPr>
                <w:sz w:val="18"/>
                <w:szCs w:val="18"/>
              </w:rPr>
            </w:pPr>
            <w:proofErr w:type="spellStart"/>
            <w:r w:rsidRPr="002064D4">
              <w:rPr>
                <w:b/>
                <w:bCs/>
                <w:color w:val="000000"/>
                <w:sz w:val="18"/>
                <w:szCs w:val="18"/>
              </w:rPr>
              <w:t>Общие</w:t>
            </w:r>
            <w:proofErr w:type="spellEnd"/>
            <w:r w:rsidRPr="002064D4">
              <w:rPr>
                <w:b/>
                <w:bCs/>
                <w:color w:val="000000"/>
                <w:sz w:val="18"/>
                <w:szCs w:val="18"/>
              </w:rPr>
              <w:t xml:space="preserve"> </w:t>
            </w:r>
            <w:proofErr w:type="spellStart"/>
            <w:r w:rsidRPr="002064D4">
              <w:rPr>
                <w:b/>
                <w:bCs/>
                <w:color w:val="000000"/>
                <w:sz w:val="18"/>
                <w:szCs w:val="18"/>
              </w:rPr>
              <w:t>расходы</w:t>
            </w:r>
            <w:proofErr w:type="spellEnd"/>
            <w:r w:rsidRPr="002064D4">
              <w:rPr>
                <w:b/>
                <w:bCs/>
                <w:color w:val="000000"/>
                <w:sz w:val="18"/>
                <w:szCs w:val="18"/>
              </w:rPr>
              <w:t xml:space="preserve"> </w:t>
            </w:r>
            <w:proofErr w:type="spellStart"/>
            <w:r w:rsidRPr="002064D4">
              <w:rPr>
                <w:b/>
                <w:bCs/>
                <w:color w:val="000000"/>
                <w:sz w:val="18"/>
                <w:szCs w:val="18"/>
              </w:rPr>
              <w:t>по</w:t>
            </w:r>
            <w:proofErr w:type="spellEnd"/>
            <w:r w:rsidRPr="002064D4">
              <w:rPr>
                <w:b/>
                <w:bCs/>
                <w:color w:val="000000"/>
                <w:sz w:val="18"/>
                <w:szCs w:val="18"/>
              </w:rPr>
              <w:t xml:space="preserve"> </w:t>
            </w:r>
            <w:proofErr w:type="spellStart"/>
            <w:r w:rsidRPr="002064D4">
              <w:rPr>
                <w:b/>
                <w:bCs/>
                <w:color w:val="000000"/>
                <w:sz w:val="18"/>
                <w:szCs w:val="18"/>
              </w:rPr>
              <w:t>проекту</w:t>
            </w:r>
            <w:proofErr w:type="spellEnd"/>
          </w:p>
        </w:tc>
        <w:tc>
          <w:tcPr>
            <w:tcW w:w="673" w:type="pct"/>
            <w:tcBorders>
              <w:bottom w:val="single" w:sz="4" w:space="0" w:color="000000"/>
              <w:right w:val="single" w:sz="4" w:space="0" w:color="000000"/>
            </w:tcBorders>
            <w:vAlign w:val="center"/>
          </w:tcPr>
          <w:p w14:paraId="2E92C91F" w14:textId="77777777" w:rsidR="00B17A7D" w:rsidRPr="002064D4" w:rsidRDefault="00B17A7D" w:rsidP="00761547">
            <w:pPr>
              <w:spacing w:before="6" w:after="6"/>
              <w:jc w:val="right"/>
              <w:rPr>
                <w:sz w:val="18"/>
                <w:szCs w:val="18"/>
              </w:rPr>
            </w:pPr>
            <w:r w:rsidRPr="002064D4">
              <w:rPr>
                <w:b/>
                <w:bCs/>
                <w:color w:val="000000"/>
                <w:sz w:val="18"/>
                <w:szCs w:val="18"/>
              </w:rPr>
              <w:t>379 401</w:t>
            </w:r>
          </w:p>
        </w:tc>
      </w:tr>
      <w:tr w:rsidR="00B17A7D" w:rsidRPr="002064D4" w14:paraId="4B49023B" w14:textId="77777777" w:rsidTr="00761547">
        <w:trPr>
          <w:trHeight w:val="29"/>
        </w:trPr>
        <w:tc>
          <w:tcPr>
            <w:tcW w:w="4327" w:type="pct"/>
            <w:gridSpan w:val="3"/>
            <w:tcBorders>
              <w:top w:val="single" w:sz="4" w:space="0" w:color="000000"/>
              <w:left w:val="single" w:sz="4" w:space="0" w:color="000000"/>
              <w:bottom w:val="single" w:sz="4" w:space="0" w:color="000000"/>
              <w:right w:val="single" w:sz="4" w:space="0" w:color="000000"/>
            </w:tcBorders>
          </w:tcPr>
          <w:p w14:paraId="6D5E2879" w14:textId="77777777" w:rsidR="00B17A7D" w:rsidRPr="002064D4" w:rsidRDefault="00B17A7D" w:rsidP="00761547">
            <w:pPr>
              <w:spacing w:before="6" w:after="6"/>
              <w:rPr>
                <w:sz w:val="18"/>
                <w:szCs w:val="18"/>
              </w:rPr>
            </w:pPr>
            <w:proofErr w:type="spellStart"/>
            <w:r w:rsidRPr="002064D4">
              <w:rPr>
                <w:i/>
                <w:iCs/>
                <w:color w:val="000000"/>
                <w:sz w:val="18"/>
                <w:szCs w:val="18"/>
              </w:rPr>
              <w:t>Общий</w:t>
            </w:r>
            <w:proofErr w:type="spellEnd"/>
            <w:r w:rsidRPr="002064D4">
              <w:rPr>
                <w:i/>
                <w:iCs/>
                <w:color w:val="000000"/>
                <w:sz w:val="18"/>
                <w:szCs w:val="18"/>
              </w:rPr>
              <w:t xml:space="preserve"> </w:t>
            </w:r>
            <w:proofErr w:type="spellStart"/>
            <w:r w:rsidRPr="002064D4">
              <w:rPr>
                <w:i/>
                <w:iCs/>
                <w:color w:val="000000"/>
                <w:sz w:val="18"/>
                <w:szCs w:val="18"/>
              </w:rPr>
              <w:t>объем</w:t>
            </w:r>
            <w:proofErr w:type="spellEnd"/>
            <w:r w:rsidRPr="002064D4">
              <w:rPr>
                <w:i/>
                <w:iCs/>
                <w:color w:val="000000"/>
                <w:sz w:val="18"/>
                <w:szCs w:val="18"/>
              </w:rPr>
              <w:t xml:space="preserve"> </w:t>
            </w:r>
            <w:proofErr w:type="spellStart"/>
            <w:r w:rsidRPr="002064D4">
              <w:rPr>
                <w:i/>
                <w:iCs/>
                <w:color w:val="000000"/>
                <w:sz w:val="18"/>
                <w:szCs w:val="18"/>
              </w:rPr>
              <w:t>сокращения</w:t>
            </w:r>
            <w:proofErr w:type="spellEnd"/>
            <w:r w:rsidRPr="002064D4">
              <w:rPr>
                <w:i/>
                <w:iCs/>
                <w:color w:val="000000"/>
                <w:sz w:val="18"/>
                <w:szCs w:val="18"/>
              </w:rPr>
              <w:t xml:space="preserve"> (</w:t>
            </w:r>
            <w:proofErr w:type="spellStart"/>
            <w:r w:rsidRPr="002064D4">
              <w:rPr>
                <w:i/>
                <w:iCs/>
                <w:color w:val="000000"/>
                <w:sz w:val="18"/>
                <w:szCs w:val="18"/>
              </w:rPr>
              <w:t>мт</w:t>
            </w:r>
            <w:proofErr w:type="spellEnd"/>
            <w:r w:rsidRPr="002064D4">
              <w:rPr>
                <w:i/>
                <w:iCs/>
                <w:color w:val="000000"/>
                <w:sz w:val="18"/>
                <w:szCs w:val="18"/>
              </w:rPr>
              <w:t>)</w:t>
            </w:r>
          </w:p>
        </w:tc>
        <w:tc>
          <w:tcPr>
            <w:tcW w:w="673" w:type="pct"/>
            <w:tcBorders>
              <w:top w:val="single" w:sz="4" w:space="0" w:color="000000"/>
              <w:bottom w:val="single" w:sz="4" w:space="0" w:color="000000"/>
              <w:right w:val="single" w:sz="4" w:space="0" w:color="000000"/>
            </w:tcBorders>
          </w:tcPr>
          <w:p w14:paraId="5043921B" w14:textId="77777777" w:rsidR="00B17A7D" w:rsidRPr="002064D4" w:rsidRDefault="00B17A7D" w:rsidP="00761547">
            <w:pPr>
              <w:spacing w:before="6" w:after="6"/>
              <w:jc w:val="right"/>
              <w:rPr>
                <w:sz w:val="18"/>
                <w:szCs w:val="18"/>
              </w:rPr>
            </w:pPr>
            <w:r w:rsidRPr="002064D4">
              <w:rPr>
                <w:i/>
                <w:iCs/>
                <w:color w:val="000000"/>
                <w:sz w:val="18"/>
                <w:szCs w:val="18"/>
              </w:rPr>
              <w:t>27,72</w:t>
            </w:r>
          </w:p>
        </w:tc>
      </w:tr>
      <w:tr w:rsidR="00B17A7D" w:rsidRPr="002064D4" w14:paraId="49934C21" w14:textId="77777777" w:rsidTr="00761547">
        <w:trPr>
          <w:trHeight w:val="29"/>
        </w:trPr>
        <w:tc>
          <w:tcPr>
            <w:tcW w:w="4327" w:type="pct"/>
            <w:gridSpan w:val="3"/>
            <w:tcBorders>
              <w:top w:val="single" w:sz="4" w:space="0" w:color="000000"/>
              <w:left w:val="single" w:sz="4" w:space="0" w:color="000000"/>
              <w:bottom w:val="single" w:sz="4" w:space="0" w:color="000000"/>
              <w:right w:val="single" w:sz="4" w:space="0" w:color="000000"/>
            </w:tcBorders>
          </w:tcPr>
          <w:p w14:paraId="4AE764E7" w14:textId="77777777" w:rsidR="00B17A7D" w:rsidRPr="002064D4" w:rsidRDefault="00B17A7D" w:rsidP="00761547">
            <w:pPr>
              <w:spacing w:before="6" w:after="6"/>
              <w:rPr>
                <w:sz w:val="18"/>
                <w:szCs w:val="18"/>
                <w:lang w:val="ru-RU"/>
              </w:rPr>
            </w:pPr>
            <w:r w:rsidRPr="002064D4">
              <w:rPr>
                <w:i/>
                <w:iCs/>
                <w:color w:val="000000"/>
                <w:sz w:val="18"/>
                <w:szCs w:val="18"/>
                <w:lang w:val="ru-RU"/>
              </w:rPr>
              <w:t>Экономическая эффективность проекта (долл. США/кг)</w:t>
            </w:r>
          </w:p>
        </w:tc>
        <w:tc>
          <w:tcPr>
            <w:tcW w:w="673" w:type="pct"/>
            <w:tcBorders>
              <w:top w:val="single" w:sz="4" w:space="0" w:color="000000"/>
              <w:bottom w:val="single" w:sz="4" w:space="0" w:color="000000"/>
              <w:right w:val="single" w:sz="4" w:space="0" w:color="000000"/>
            </w:tcBorders>
          </w:tcPr>
          <w:p w14:paraId="2A16D919" w14:textId="77777777" w:rsidR="00B17A7D" w:rsidRPr="002064D4" w:rsidRDefault="00B17A7D" w:rsidP="00761547">
            <w:pPr>
              <w:spacing w:before="6" w:after="6"/>
              <w:jc w:val="right"/>
              <w:rPr>
                <w:sz w:val="18"/>
                <w:szCs w:val="18"/>
              </w:rPr>
            </w:pPr>
            <w:r w:rsidRPr="002064D4">
              <w:rPr>
                <w:i/>
                <w:iCs/>
                <w:color w:val="000000"/>
                <w:sz w:val="18"/>
                <w:szCs w:val="18"/>
              </w:rPr>
              <w:t>13,69</w:t>
            </w:r>
          </w:p>
        </w:tc>
      </w:tr>
      <w:tr w:rsidR="00B17A7D" w:rsidRPr="002064D4" w14:paraId="4BC48A7B" w14:textId="77777777" w:rsidTr="00761547">
        <w:trPr>
          <w:trHeight w:val="283"/>
        </w:trPr>
        <w:tc>
          <w:tcPr>
            <w:tcW w:w="5000" w:type="pct"/>
            <w:gridSpan w:val="4"/>
            <w:tcBorders>
              <w:top w:val="single" w:sz="4" w:space="0" w:color="000000"/>
              <w:left w:val="single" w:sz="4" w:space="0" w:color="000000"/>
              <w:bottom w:val="single" w:sz="4" w:space="0" w:color="000000"/>
              <w:right w:val="single" w:sz="4" w:space="0" w:color="000000"/>
            </w:tcBorders>
          </w:tcPr>
          <w:p w14:paraId="32DC62BC" w14:textId="77777777" w:rsidR="00B17A7D" w:rsidRPr="002064D4" w:rsidRDefault="00B17A7D" w:rsidP="00761547">
            <w:pPr>
              <w:spacing w:before="6" w:after="6"/>
              <w:jc w:val="center"/>
              <w:rPr>
                <w:sz w:val="18"/>
                <w:szCs w:val="18"/>
              </w:rPr>
            </w:pPr>
            <w:proofErr w:type="spellStart"/>
            <w:r w:rsidRPr="002064D4">
              <w:rPr>
                <w:b/>
                <w:bCs/>
                <w:i/>
                <w:iCs/>
                <w:sz w:val="18"/>
                <w:szCs w:val="18"/>
              </w:rPr>
              <w:t>Сомотекс</w:t>
            </w:r>
            <w:proofErr w:type="spellEnd"/>
          </w:p>
        </w:tc>
      </w:tr>
      <w:tr w:rsidR="00B17A7D" w:rsidRPr="002064D4" w14:paraId="290F94F4" w14:textId="77777777" w:rsidTr="00761547">
        <w:trPr>
          <w:trHeight w:val="283"/>
        </w:trPr>
        <w:tc>
          <w:tcPr>
            <w:tcW w:w="5000" w:type="pct"/>
            <w:gridSpan w:val="4"/>
            <w:tcBorders>
              <w:left w:val="single" w:sz="4" w:space="0" w:color="000000"/>
              <w:bottom w:val="single" w:sz="4" w:space="0" w:color="000000"/>
              <w:right w:val="single" w:sz="4" w:space="0" w:color="000000"/>
            </w:tcBorders>
            <w:vAlign w:val="center"/>
          </w:tcPr>
          <w:p w14:paraId="4E0175C3" w14:textId="77777777" w:rsidR="00B17A7D" w:rsidRPr="002064D4" w:rsidRDefault="00B17A7D" w:rsidP="00761547">
            <w:pPr>
              <w:spacing w:before="6" w:after="6"/>
              <w:rPr>
                <w:sz w:val="18"/>
                <w:szCs w:val="18"/>
              </w:rPr>
            </w:pPr>
            <w:proofErr w:type="spellStart"/>
            <w:r w:rsidRPr="002064D4">
              <w:rPr>
                <w:b/>
                <w:bCs/>
                <w:color w:val="000000"/>
                <w:sz w:val="18"/>
                <w:szCs w:val="18"/>
              </w:rPr>
              <w:t>Производство</w:t>
            </w:r>
            <w:proofErr w:type="spellEnd"/>
            <w:r w:rsidRPr="002064D4">
              <w:rPr>
                <w:b/>
                <w:bCs/>
                <w:color w:val="000000"/>
                <w:sz w:val="18"/>
                <w:szCs w:val="18"/>
              </w:rPr>
              <w:t xml:space="preserve"> (45 000 </w:t>
            </w:r>
            <w:proofErr w:type="spellStart"/>
            <w:r w:rsidRPr="002064D4">
              <w:rPr>
                <w:b/>
                <w:bCs/>
                <w:color w:val="000000"/>
                <w:sz w:val="18"/>
                <w:szCs w:val="18"/>
              </w:rPr>
              <w:t>долл</w:t>
            </w:r>
            <w:proofErr w:type="spellEnd"/>
            <w:r w:rsidRPr="002064D4">
              <w:rPr>
                <w:b/>
                <w:bCs/>
                <w:color w:val="000000"/>
                <w:sz w:val="18"/>
                <w:szCs w:val="18"/>
              </w:rPr>
              <w:t>. США)</w:t>
            </w:r>
          </w:p>
        </w:tc>
      </w:tr>
      <w:tr w:rsidR="00B17A7D" w:rsidRPr="002064D4" w14:paraId="2E4CC65F" w14:textId="77777777" w:rsidTr="00761547">
        <w:trPr>
          <w:trHeight w:val="29"/>
        </w:trPr>
        <w:tc>
          <w:tcPr>
            <w:tcW w:w="3127" w:type="pct"/>
            <w:tcBorders>
              <w:left w:val="single" w:sz="4" w:space="0" w:color="000000"/>
              <w:bottom w:val="single" w:sz="4" w:space="0" w:color="000000"/>
              <w:right w:val="single" w:sz="4" w:space="0" w:color="000000"/>
            </w:tcBorders>
          </w:tcPr>
          <w:p w14:paraId="55D229AF" w14:textId="77777777" w:rsidR="00B17A7D" w:rsidRPr="002064D4" w:rsidRDefault="00B17A7D" w:rsidP="00761547">
            <w:pPr>
              <w:spacing w:before="6" w:after="6"/>
              <w:ind w:left="171"/>
              <w:rPr>
                <w:sz w:val="18"/>
                <w:szCs w:val="18"/>
                <w:lang w:val="ru-RU"/>
              </w:rPr>
            </w:pPr>
            <w:r w:rsidRPr="002064D4">
              <w:rPr>
                <w:color w:val="000000"/>
                <w:sz w:val="18"/>
                <w:szCs w:val="18"/>
                <w:lang w:val="ru-RU"/>
              </w:rPr>
              <w:t>Новая система заправки хладагентом, оснащенная необходимыми средствами безопасности</w:t>
            </w:r>
          </w:p>
        </w:tc>
        <w:tc>
          <w:tcPr>
            <w:tcW w:w="525" w:type="pct"/>
            <w:tcBorders>
              <w:bottom w:val="single" w:sz="4" w:space="0" w:color="000000"/>
              <w:right w:val="single" w:sz="4" w:space="0" w:color="000000"/>
            </w:tcBorders>
          </w:tcPr>
          <w:p w14:paraId="7A95FEA1"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67566172" w14:textId="77777777" w:rsidR="00B17A7D" w:rsidRPr="002064D4" w:rsidRDefault="00B17A7D" w:rsidP="00761547">
            <w:pPr>
              <w:spacing w:before="6" w:after="6"/>
              <w:jc w:val="right"/>
              <w:rPr>
                <w:sz w:val="18"/>
                <w:szCs w:val="18"/>
              </w:rPr>
            </w:pPr>
            <w:r w:rsidRPr="002064D4">
              <w:rPr>
                <w:color w:val="000000"/>
                <w:sz w:val="18"/>
                <w:szCs w:val="18"/>
              </w:rPr>
              <w:t>45 000</w:t>
            </w:r>
          </w:p>
        </w:tc>
        <w:tc>
          <w:tcPr>
            <w:tcW w:w="673" w:type="pct"/>
            <w:tcBorders>
              <w:bottom w:val="single" w:sz="4" w:space="0" w:color="000000"/>
              <w:right w:val="single" w:sz="4" w:space="0" w:color="000000"/>
            </w:tcBorders>
          </w:tcPr>
          <w:p w14:paraId="77E52F19" w14:textId="77777777" w:rsidR="00B17A7D" w:rsidRPr="002064D4" w:rsidRDefault="00B17A7D" w:rsidP="00761547">
            <w:pPr>
              <w:spacing w:before="6" w:after="6"/>
              <w:jc w:val="right"/>
              <w:rPr>
                <w:sz w:val="18"/>
                <w:szCs w:val="18"/>
              </w:rPr>
            </w:pPr>
            <w:r w:rsidRPr="002064D4">
              <w:rPr>
                <w:color w:val="000000"/>
                <w:sz w:val="18"/>
                <w:szCs w:val="18"/>
              </w:rPr>
              <w:t>45 000</w:t>
            </w:r>
          </w:p>
        </w:tc>
      </w:tr>
      <w:tr w:rsidR="00B17A7D" w:rsidRPr="002064D4" w14:paraId="2402B077" w14:textId="77777777" w:rsidTr="00761547">
        <w:trPr>
          <w:trHeight w:val="29"/>
        </w:trPr>
        <w:tc>
          <w:tcPr>
            <w:tcW w:w="3127" w:type="pct"/>
            <w:tcBorders>
              <w:left w:val="single" w:sz="4" w:space="0" w:color="000000"/>
              <w:bottom w:val="single" w:sz="4" w:space="0" w:color="000000"/>
              <w:right w:val="single" w:sz="4" w:space="0" w:color="000000"/>
            </w:tcBorders>
          </w:tcPr>
          <w:p w14:paraId="526300C1" w14:textId="77777777" w:rsidR="00B17A7D" w:rsidRPr="002064D4" w:rsidRDefault="00B17A7D" w:rsidP="00761547">
            <w:pPr>
              <w:spacing w:before="6" w:after="6"/>
              <w:ind w:left="171"/>
              <w:rPr>
                <w:sz w:val="18"/>
                <w:szCs w:val="18"/>
              </w:rPr>
            </w:pPr>
            <w:proofErr w:type="spellStart"/>
            <w:r w:rsidRPr="002064D4">
              <w:rPr>
                <w:color w:val="000000"/>
                <w:sz w:val="18"/>
                <w:szCs w:val="18"/>
              </w:rPr>
              <w:lastRenderedPageBreak/>
              <w:t>Новый</w:t>
            </w:r>
            <w:proofErr w:type="spellEnd"/>
            <w:r w:rsidRPr="002064D4">
              <w:rPr>
                <w:color w:val="000000"/>
                <w:sz w:val="18"/>
                <w:szCs w:val="18"/>
              </w:rPr>
              <w:t xml:space="preserve"> </w:t>
            </w:r>
            <w:proofErr w:type="spellStart"/>
            <w:r w:rsidRPr="002064D4">
              <w:rPr>
                <w:color w:val="000000"/>
                <w:sz w:val="18"/>
                <w:szCs w:val="18"/>
              </w:rPr>
              <w:t>детектор</w:t>
            </w:r>
            <w:proofErr w:type="spellEnd"/>
            <w:r w:rsidRPr="002064D4">
              <w:rPr>
                <w:color w:val="000000"/>
                <w:sz w:val="18"/>
                <w:szCs w:val="18"/>
              </w:rPr>
              <w:t xml:space="preserve"> </w:t>
            </w:r>
            <w:proofErr w:type="spellStart"/>
            <w:r w:rsidRPr="002064D4">
              <w:rPr>
                <w:color w:val="000000"/>
                <w:sz w:val="18"/>
                <w:szCs w:val="18"/>
              </w:rPr>
              <w:t>утечек</w:t>
            </w:r>
            <w:proofErr w:type="spellEnd"/>
            <w:r w:rsidRPr="002064D4">
              <w:rPr>
                <w:color w:val="000000"/>
                <w:sz w:val="18"/>
                <w:szCs w:val="18"/>
                <w:vertAlign w:val="superscript"/>
              </w:rPr>
              <w:t>*</w:t>
            </w:r>
          </w:p>
        </w:tc>
        <w:tc>
          <w:tcPr>
            <w:tcW w:w="525" w:type="pct"/>
            <w:tcBorders>
              <w:bottom w:val="single" w:sz="4" w:space="0" w:color="000000"/>
              <w:right w:val="single" w:sz="4" w:space="0" w:color="000000"/>
            </w:tcBorders>
          </w:tcPr>
          <w:p w14:paraId="3B20C893"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73BB8EC9"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7D61979F"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11E86D7F" w14:textId="77777777" w:rsidTr="00761547">
        <w:trPr>
          <w:trHeight w:val="283"/>
        </w:trPr>
        <w:tc>
          <w:tcPr>
            <w:tcW w:w="5000" w:type="pct"/>
            <w:gridSpan w:val="4"/>
            <w:tcBorders>
              <w:left w:val="single" w:sz="4" w:space="0" w:color="000000"/>
              <w:bottom w:val="single" w:sz="4" w:space="0" w:color="000000"/>
              <w:right w:val="single" w:sz="4" w:space="0" w:color="000000"/>
            </w:tcBorders>
            <w:vAlign w:val="center"/>
          </w:tcPr>
          <w:p w14:paraId="163888E5" w14:textId="77777777" w:rsidR="00B17A7D" w:rsidRPr="002064D4" w:rsidRDefault="00B17A7D" w:rsidP="00761547">
            <w:pPr>
              <w:spacing w:before="6" w:after="6"/>
              <w:rPr>
                <w:sz w:val="18"/>
                <w:szCs w:val="18"/>
                <w:lang w:val="ru-RU"/>
              </w:rPr>
            </w:pPr>
            <w:r w:rsidRPr="002064D4">
              <w:rPr>
                <w:b/>
                <w:bCs/>
                <w:color w:val="000000"/>
                <w:sz w:val="18"/>
                <w:szCs w:val="18"/>
                <w:lang w:val="ru-RU"/>
              </w:rPr>
              <w:t>Безопасность на предприятии (0 долл. США)</w:t>
            </w:r>
          </w:p>
        </w:tc>
      </w:tr>
      <w:tr w:rsidR="00B17A7D" w:rsidRPr="002064D4" w14:paraId="04F50370" w14:textId="77777777" w:rsidTr="00761547">
        <w:trPr>
          <w:trHeight w:val="29"/>
        </w:trPr>
        <w:tc>
          <w:tcPr>
            <w:tcW w:w="3127" w:type="pct"/>
            <w:tcBorders>
              <w:left w:val="single" w:sz="4" w:space="0" w:color="000000"/>
              <w:bottom w:val="single" w:sz="4" w:space="0" w:color="000000"/>
              <w:right w:val="single" w:sz="4" w:space="0" w:color="000000"/>
            </w:tcBorders>
          </w:tcPr>
          <w:p w14:paraId="1CBD4C5F" w14:textId="77777777" w:rsidR="00B17A7D" w:rsidRPr="002064D4" w:rsidRDefault="00B17A7D" w:rsidP="00761547">
            <w:pPr>
              <w:spacing w:before="6" w:after="6"/>
              <w:ind w:left="171"/>
              <w:rPr>
                <w:sz w:val="18"/>
                <w:szCs w:val="18"/>
              </w:rPr>
            </w:pPr>
            <w:proofErr w:type="spellStart"/>
            <w:r w:rsidRPr="002064D4">
              <w:rPr>
                <w:color w:val="000000"/>
                <w:sz w:val="18"/>
                <w:szCs w:val="18"/>
                <w:lang w:eastAsia="zh-CN"/>
              </w:rPr>
              <w:t>Система</w:t>
            </w:r>
            <w:proofErr w:type="spellEnd"/>
            <w:r w:rsidRPr="002064D4">
              <w:rPr>
                <w:color w:val="000000"/>
                <w:sz w:val="18"/>
                <w:szCs w:val="18"/>
                <w:lang w:eastAsia="zh-CN"/>
              </w:rPr>
              <w:t xml:space="preserve"> </w:t>
            </w:r>
            <w:proofErr w:type="spellStart"/>
            <w:r w:rsidRPr="002064D4">
              <w:rPr>
                <w:color w:val="000000"/>
                <w:sz w:val="18"/>
                <w:szCs w:val="18"/>
                <w:lang w:eastAsia="zh-CN"/>
              </w:rPr>
              <w:t>приточно-вытяжной</w:t>
            </w:r>
            <w:proofErr w:type="spellEnd"/>
            <w:r w:rsidRPr="002064D4">
              <w:rPr>
                <w:color w:val="000000"/>
                <w:sz w:val="18"/>
                <w:szCs w:val="18"/>
                <w:lang w:eastAsia="zh-CN"/>
              </w:rPr>
              <w:t xml:space="preserve"> </w:t>
            </w:r>
            <w:proofErr w:type="spellStart"/>
            <w:r w:rsidRPr="002064D4">
              <w:rPr>
                <w:color w:val="000000"/>
                <w:sz w:val="18"/>
                <w:szCs w:val="18"/>
                <w:lang w:eastAsia="zh-CN"/>
              </w:rPr>
              <w:t>вентиляци</w:t>
            </w:r>
            <w:r w:rsidRPr="002064D4">
              <w:rPr>
                <w:color w:val="000000"/>
                <w:sz w:val="18"/>
                <w:szCs w:val="18"/>
              </w:rPr>
              <w:t>и</w:t>
            </w:r>
            <w:proofErr w:type="spellEnd"/>
            <w:r w:rsidRPr="002064D4">
              <w:rPr>
                <w:color w:val="000000"/>
                <w:sz w:val="18"/>
                <w:szCs w:val="18"/>
                <w:vertAlign w:val="superscript"/>
              </w:rPr>
              <w:t>*</w:t>
            </w:r>
          </w:p>
        </w:tc>
        <w:tc>
          <w:tcPr>
            <w:tcW w:w="525" w:type="pct"/>
            <w:tcBorders>
              <w:bottom w:val="single" w:sz="4" w:space="0" w:color="000000"/>
              <w:right w:val="single" w:sz="4" w:space="0" w:color="000000"/>
            </w:tcBorders>
          </w:tcPr>
          <w:p w14:paraId="2527AAEF"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7DD5652B" w14:textId="77777777" w:rsidR="00B17A7D" w:rsidRPr="002064D4" w:rsidRDefault="00B17A7D" w:rsidP="00761547">
            <w:pPr>
              <w:spacing w:before="6" w:after="6"/>
              <w:jc w:val="right"/>
              <w:rPr>
                <w:sz w:val="18"/>
                <w:szCs w:val="18"/>
              </w:rPr>
            </w:pPr>
            <w:r w:rsidRPr="002064D4">
              <w:rPr>
                <w:color w:val="000000"/>
                <w:sz w:val="18"/>
                <w:szCs w:val="18"/>
              </w:rPr>
              <w:t>15 000</w:t>
            </w:r>
          </w:p>
        </w:tc>
        <w:tc>
          <w:tcPr>
            <w:tcW w:w="673" w:type="pct"/>
            <w:tcBorders>
              <w:bottom w:val="single" w:sz="4" w:space="0" w:color="000000"/>
              <w:right w:val="single" w:sz="4" w:space="0" w:color="000000"/>
            </w:tcBorders>
          </w:tcPr>
          <w:p w14:paraId="7E97145C"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5D485E39" w14:textId="77777777" w:rsidTr="00761547">
        <w:trPr>
          <w:trHeight w:val="29"/>
        </w:trPr>
        <w:tc>
          <w:tcPr>
            <w:tcW w:w="3127" w:type="pct"/>
            <w:tcBorders>
              <w:left w:val="single" w:sz="4" w:space="0" w:color="000000"/>
              <w:bottom w:val="single" w:sz="4" w:space="0" w:color="000000"/>
              <w:right w:val="single" w:sz="4" w:space="0" w:color="000000"/>
            </w:tcBorders>
          </w:tcPr>
          <w:p w14:paraId="46919676" w14:textId="77777777" w:rsidR="00B17A7D" w:rsidRPr="002064D4" w:rsidRDefault="00B17A7D" w:rsidP="00761547">
            <w:pPr>
              <w:spacing w:before="6" w:after="6"/>
              <w:ind w:left="171"/>
              <w:rPr>
                <w:sz w:val="18"/>
                <w:szCs w:val="18"/>
                <w:lang w:val="ru-RU"/>
              </w:rPr>
            </w:pPr>
            <w:r w:rsidRPr="002064D4">
              <w:rPr>
                <w:color w:val="000000"/>
                <w:sz w:val="18"/>
                <w:szCs w:val="18"/>
                <w:lang w:val="ru-RU"/>
              </w:rPr>
              <w:t>Газовые датчики и система мониторинга и сигнализации предприятия</w:t>
            </w:r>
            <w:r w:rsidRPr="002064D4">
              <w:rPr>
                <w:color w:val="000000"/>
                <w:sz w:val="18"/>
                <w:szCs w:val="18"/>
                <w:vertAlign w:val="superscript"/>
                <w:lang w:val="ru-RU"/>
              </w:rPr>
              <w:t>*</w:t>
            </w:r>
          </w:p>
        </w:tc>
        <w:tc>
          <w:tcPr>
            <w:tcW w:w="525" w:type="pct"/>
            <w:tcBorders>
              <w:bottom w:val="single" w:sz="4" w:space="0" w:color="000000"/>
              <w:right w:val="single" w:sz="4" w:space="0" w:color="000000"/>
            </w:tcBorders>
          </w:tcPr>
          <w:p w14:paraId="5A45FE3D"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4A374E0A" w14:textId="77777777" w:rsidR="00B17A7D" w:rsidRPr="002064D4" w:rsidRDefault="00B17A7D" w:rsidP="00761547">
            <w:pPr>
              <w:spacing w:before="6" w:after="6"/>
              <w:jc w:val="right"/>
              <w:rPr>
                <w:sz w:val="18"/>
                <w:szCs w:val="18"/>
              </w:rPr>
            </w:pPr>
            <w:r w:rsidRPr="002064D4">
              <w:rPr>
                <w:color w:val="000000"/>
                <w:sz w:val="18"/>
                <w:szCs w:val="18"/>
              </w:rPr>
              <w:t>15 000</w:t>
            </w:r>
          </w:p>
        </w:tc>
        <w:tc>
          <w:tcPr>
            <w:tcW w:w="673" w:type="pct"/>
            <w:tcBorders>
              <w:bottom w:val="single" w:sz="4" w:space="0" w:color="000000"/>
              <w:right w:val="single" w:sz="4" w:space="0" w:color="000000"/>
            </w:tcBorders>
          </w:tcPr>
          <w:p w14:paraId="46B9B458"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48A9451A" w14:textId="77777777" w:rsidTr="00761547">
        <w:trPr>
          <w:trHeight w:val="29"/>
        </w:trPr>
        <w:tc>
          <w:tcPr>
            <w:tcW w:w="3127" w:type="pct"/>
            <w:tcBorders>
              <w:left w:val="single" w:sz="4" w:space="0" w:color="000000"/>
              <w:bottom w:val="single" w:sz="4" w:space="0" w:color="000000"/>
              <w:right w:val="single" w:sz="4" w:space="0" w:color="000000"/>
            </w:tcBorders>
          </w:tcPr>
          <w:p w14:paraId="3C538AC5" w14:textId="77777777" w:rsidR="00B17A7D" w:rsidRPr="002064D4" w:rsidRDefault="00B17A7D" w:rsidP="00761547">
            <w:pPr>
              <w:spacing w:before="6" w:after="6"/>
              <w:ind w:left="171"/>
              <w:rPr>
                <w:sz w:val="18"/>
                <w:szCs w:val="18"/>
                <w:lang w:val="ru-RU"/>
              </w:rPr>
            </w:pPr>
            <w:r w:rsidRPr="002064D4">
              <w:rPr>
                <w:color w:val="000000"/>
                <w:sz w:val="18"/>
                <w:szCs w:val="18"/>
                <w:lang w:val="ru-RU"/>
              </w:rPr>
              <w:t>Система противопожарной защиты/контроля предприятия</w:t>
            </w:r>
            <w:r w:rsidRPr="002064D4">
              <w:rPr>
                <w:color w:val="000000"/>
                <w:sz w:val="18"/>
                <w:szCs w:val="18"/>
                <w:vertAlign w:val="superscript"/>
                <w:lang w:val="ru-RU"/>
              </w:rPr>
              <w:t>*</w:t>
            </w:r>
          </w:p>
        </w:tc>
        <w:tc>
          <w:tcPr>
            <w:tcW w:w="525" w:type="pct"/>
            <w:tcBorders>
              <w:bottom w:val="single" w:sz="4" w:space="0" w:color="000000"/>
              <w:right w:val="single" w:sz="4" w:space="0" w:color="000000"/>
            </w:tcBorders>
          </w:tcPr>
          <w:p w14:paraId="6BFF8E24"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45FCEE78"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135540F2"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31C66055" w14:textId="77777777" w:rsidTr="00761547">
        <w:trPr>
          <w:trHeight w:val="29"/>
        </w:trPr>
        <w:tc>
          <w:tcPr>
            <w:tcW w:w="3127" w:type="pct"/>
            <w:tcBorders>
              <w:left w:val="single" w:sz="4" w:space="0" w:color="000000"/>
              <w:bottom w:val="single" w:sz="4" w:space="0" w:color="000000"/>
              <w:right w:val="single" w:sz="4" w:space="0" w:color="000000"/>
            </w:tcBorders>
          </w:tcPr>
          <w:p w14:paraId="20CCD156" w14:textId="77777777" w:rsidR="00B17A7D" w:rsidRPr="002064D4" w:rsidRDefault="00B17A7D" w:rsidP="00761547">
            <w:pPr>
              <w:spacing w:before="6" w:after="6"/>
              <w:ind w:left="171"/>
              <w:rPr>
                <w:sz w:val="18"/>
                <w:szCs w:val="18"/>
              </w:rPr>
            </w:pPr>
            <w:proofErr w:type="spellStart"/>
            <w:r w:rsidRPr="002064D4">
              <w:rPr>
                <w:color w:val="000000"/>
                <w:sz w:val="18"/>
                <w:szCs w:val="18"/>
              </w:rPr>
              <w:t>Молниезащита</w:t>
            </w:r>
            <w:proofErr w:type="spellEnd"/>
            <w:r w:rsidRPr="002064D4">
              <w:rPr>
                <w:color w:val="000000"/>
                <w:sz w:val="18"/>
                <w:szCs w:val="18"/>
              </w:rPr>
              <w:t xml:space="preserve"> и </w:t>
            </w:r>
            <w:proofErr w:type="spellStart"/>
            <w:r w:rsidRPr="002064D4">
              <w:rPr>
                <w:color w:val="000000"/>
                <w:sz w:val="18"/>
                <w:szCs w:val="18"/>
              </w:rPr>
              <w:t>заземление</w:t>
            </w:r>
            <w:proofErr w:type="spellEnd"/>
            <w:r w:rsidRPr="002064D4">
              <w:rPr>
                <w:color w:val="000000"/>
                <w:sz w:val="18"/>
                <w:szCs w:val="18"/>
                <w:vertAlign w:val="superscript"/>
              </w:rPr>
              <w:t>*</w:t>
            </w:r>
          </w:p>
        </w:tc>
        <w:tc>
          <w:tcPr>
            <w:tcW w:w="525" w:type="pct"/>
            <w:tcBorders>
              <w:bottom w:val="single" w:sz="4" w:space="0" w:color="000000"/>
              <w:right w:val="single" w:sz="4" w:space="0" w:color="000000"/>
            </w:tcBorders>
          </w:tcPr>
          <w:p w14:paraId="6C879061"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27BAC5A9"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433DB7F1"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29C84F22" w14:textId="77777777" w:rsidTr="00761547">
        <w:trPr>
          <w:trHeight w:val="29"/>
        </w:trPr>
        <w:tc>
          <w:tcPr>
            <w:tcW w:w="3127" w:type="pct"/>
            <w:tcBorders>
              <w:left w:val="single" w:sz="4" w:space="0" w:color="000000"/>
              <w:bottom w:val="single" w:sz="4" w:space="0" w:color="000000"/>
              <w:right w:val="single" w:sz="4" w:space="0" w:color="000000"/>
            </w:tcBorders>
          </w:tcPr>
          <w:p w14:paraId="226A772B" w14:textId="77777777" w:rsidR="00B17A7D" w:rsidRPr="002064D4" w:rsidRDefault="00B17A7D" w:rsidP="00761547">
            <w:pPr>
              <w:spacing w:before="6" w:after="6"/>
              <w:ind w:left="171"/>
              <w:rPr>
                <w:sz w:val="18"/>
                <w:szCs w:val="18"/>
                <w:lang w:val="ru-RU"/>
              </w:rPr>
            </w:pPr>
            <w:r w:rsidRPr="002064D4">
              <w:rPr>
                <w:color w:val="000000"/>
                <w:sz w:val="18"/>
                <w:szCs w:val="18"/>
                <w:lang w:val="ru-RU"/>
              </w:rPr>
              <w:t>Аудит безопасности/инспекция безопасности и сертификация</w:t>
            </w:r>
            <w:r w:rsidRPr="002064D4">
              <w:rPr>
                <w:color w:val="000000"/>
                <w:sz w:val="18"/>
                <w:szCs w:val="18"/>
                <w:vertAlign w:val="superscript"/>
                <w:lang w:val="ru-RU"/>
              </w:rPr>
              <w:t>*</w:t>
            </w:r>
          </w:p>
        </w:tc>
        <w:tc>
          <w:tcPr>
            <w:tcW w:w="525" w:type="pct"/>
            <w:tcBorders>
              <w:bottom w:val="single" w:sz="4" w:space="0" w:color="000000"/>
              <w:right w:val="single" w:sz="4" w:space="0" w:color="000000"/>
            </w:tcBorders>
          </w:tcPr>
          <w:p w14:paraId="696A81BD"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360016B0" w14:textId="77777777" w:rsidR="00B17A7D" w:rsidRPr="002064D4" w:rsidRDefault="00B17A7D" w:rsidP="00761547">
            <w:pPr>
              <w:spacing w:before="6" w:after="6"/>
              <w:jc w:val="right"/>
              <w:rPr>
                <w:sz w:val="18"/>
                <w:szCs w:val="18"/>
              </w:rPr>
            </w:pPr>
            <w:r w:rsidRPr="002064D4">
              <w:rPr>
                <w:color w:val="000000"/>
                <w:sz w:val="18"/>
                <w:szCs w:val="18"/>
              </w:rPr>
              <w:t>15 000</w:t>
            </w:r>
          </w:p>
        </w:tc>
        <w:tc>
          <w:tcPr>
            <w:tcW w:w="673" w:type="pct"/>
            <w:tcBorders>
              <w:bottom w:val="single" w:sz="4" w:space="0" w:color="000000"/>
              <w:right w:val="single" w:sz="4" w:space="0" w:color="000000"/>
            </w:tcBorders>
          </w:tcPr>
          <w:p w14:paraId="3C732E69"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38C2A124" w14:textId="77777777" w:rsidTr="00761547">
        <w:trPr>
          <w:trHeight w:val="283"/>
        </w:trPr>
        <w:tc>
          <w:tcPr>
            <w:tcW w:w="5000" w:type="pct"/>
            <w:gridSpan w:val="4"/>
            <w:tcBorders>
              <w:left w:val="single" w:sz="4" w:space="0" w:color="000000"/>
              <w:bottom w:val="single" w:sz="4" w:space="0" w:color="000000"/>
              <w:right w:val="single" w:sz="4" w:space="0" w:color="000000"/>
            </w:tcBorders>
            <w:vAlign w:val="center"/>
          </w:tcPr>
          <w:p w14:paraId="04908ECA" w14:textId="77777777" w:rsidR="00B17A7D" w:rsidRPr="002064D4" w:rsidRDefault="00B17A7D" w:rsidP="00761547">
            <w:pPr>
              <w:spacing w:before="6" w:after="6"/>
              <w:rPr>
                <w:sz w:val="18"/>
                <w:szCs w:val="18"/>
              </w:rPr>
            </w:pPr>
            <w:proofErr w:type="spellStart"/>
            <w:r w:rsidRPr="002064D4">
              <w:rPr>
                <w:b/>
                <w:bCs/>
                <w:color w:val="000000"/>
                <w:sz w:val="18"/>
                <w:szCs w:val="18"/>
              </w:rPr>
              <w:t>Общие</w:t>
            </w:r>
            <w:proofErr w:type="spellEnd"/>
            <w:r w:rsidRPr="002064D4">
              <w:rPr>
                <w:b/>
                <w:bCs/>
                <w:color w:val="000000"/>
                <w:sz w:val="18"/>
                <w:szCs w:val="18"/>
              </w:rPr>
              <w:t xml:space="preserve"> </w:t>
            </w:r>
            <w:proofErr w:type="spellStart"/>
            <w:r w:rsidRPr="002064D4">
              <w:rPr>
                <w:b/>
                <w:bCs/>
                <w:color w:val="000000"/>
                <w:sz w:val="18"/>
                <w:szCs w:val="18"/>
              </w:rPr>
              <w:t>работы</w:t>
            </w:r>
            <w:proofErr w:type="spellEnd"/>
            <w:r w:rsidRPr="002064D4">
              <w:rPr>
                <w:b/>
                <w:bCs/>
                <w:color w:val="000000"/>
                <w:sz w:val="18"/>
                <w:szCs w:val="18"/>
              </w:rPr>
              <w:t xml:space="preserve"> (0 </w:t>
            </w:r>
            <w:proofErr w:type="spellStart"/>
            <w:r w:rsidRPr="002064D4">
              <w:rPr>
                <w:b/>
                <w:bCs/>
                <w:color w:val="000000"/>
                <w:sz w:val="18"/>
                <w:szCs w:val="18"/>
              </w:rPr>
              <w:t>долл</w:t>
            </w:r>
            <w:proofErr w:type="spellEnd"/>
            <w:r w:rsidRPr="002064D4">
              <w:rPr>
                <w:b/>
                <w:bCs/>
                <w:color w:val="000000"/>
                <w:sz w:val="18"/>
                <w:szCs w:val="18"/>
              </w:rPr>
              <w:t>. США)</w:t>
            </w:r>
          </w:p>
        </w:tc>
      </w:tr>
      <w:tr w:rsidR="00B17A7D" w:rsidRPr="002064D4" w14:paraId="41638BD9" w14:textId="77777777" w:rsidTr="00761547">
        <w:trPr>
          <w:trHeight w:val="29"/>
        </w:trPr>
        <w:tc>
          <w:tcPr>
            <w:tcW w:w="3127" w:type="pct"/>
            <w:tcBorders>
              <w:left w:val="single" w:sz="4" w:space="0" w:color="000000"/>
              <w:bottom w:val="single" w:sz="4" w:space="0" w:color="000000"/>
              <w:right w:val="single" w:sz="4" w:space="0" w:color="000000"/>
            </w:tcBorders>
          </w:tcPr>
          <w:p w14:paraId="1DACC00A" w14:textId="77777777" w:rsidR="00B17A7D" w:rsidRPr="002064D4" w:rsidRDefault="00B17A7D" w:rsidP="00761547">
            <w:pPr>
              <w:spacing w:before="6" w:after="6"/>
              <w:ind w:left="171"/>
              <w:rPr>
                <w:sz w:val="18"/>
                <w:szCs w:val="18"/>
                <w:lang w:val="ru-RU"/>
              </w:rPr>
            </w:pPr>
            <w:r w:rsidRPr="002064D4">
              <w:rPr>
                <w:color w:val="000000"/>
                <w:sz w:val="18"/>
                <w:szCs w:val="18"/>
                <w:lang w:val="ru-RU"/>
              </w:rPr>
              <w:t>Изменение существующей планировки для установки нового оборудования, в частности заземление, антистатический пол в</w:t>
            </w:r>
            <w:r w:rsidRPr="002064D4">
              <w:rPr>
                <w:color w:val="000000"/>
                <w:sz w:val="18"/>
                <w:szCs w:val="18"/>
              </w:rPr>
              <w:t> </w:t>
            </w:r>
            <w:r w:rsidRPr="002064D4">
              <w:rPr>
                <w:color w:val="000000"/>
                <w:sz w:val="18"/>
                <w:szCs w:val="18"/>
                <w:lang w:val="ru-RU"/>
              </w:rPr>
              <w:t>опасной зоне, защитные ограждения вокруг опасных зон, взрывозащищенные электрические выключатели, подключение двигателей и т. д.</w:t>
            </w:r>
            <w:r w:rsidRPr="002064D4">
              <w:rPr>
                <w:color w:val="000000"/>
                <w:sz w:val="18"/>
                <w:szCs w:val="18"/>
                <w:vertAlign w:val="superscript"/>
                <w:lang w:val="ru-RU"/>
              </w:rPr>
              <w:t>*</w:t>
            </w:r>
          </w:p>
        </w:tc>
        <w:tc>
          <w:tcPr>
            <w:tcW w:w="525" w:type="pct"/>
            <w:tcBorders>
              <w:bottom w:val="single" w:sz="4" w:space="0" w:color="000000"/>
              <w:right w:val="single" w:sz="4" w:space="0" w:color="000000"/>
            </w:tcBorders>
          </w:tcPr>
          <w:p w14:paraId="075010EF"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25A65760" w14:textId="77777777" w:rsidR="00B17A7D" w:rsidRPr="002064D4" w:rsidRDefault="00B17A7D" w:rsidP="00761547">
            <w:pPr>
              <w:spacing w:before="6" w:after="6"/>
              <w:jc w:val="right"/>
              <w:rPr>
                <w:sz w:val="18"/>
                <w:szCs w:val="18"/>
              </w:rPr>
            </w:pPr>
            <w:r w:rsidRPr="002064D4">
              <w:rPr>
                <w:color w:val="000000"/>
                <w:sz w:val="18"/>
                <w:szCs w:val="18"/>
              </w:rPr>
              <w:t>5 000</w:t>
            </w:r>
          </w:p>
        </w:tc>
        <w:tc>
          <w:tcPr>
            <w:tcW w:w="673" w:type="pct"/>
            <w:tcBorders>
              <w:bottom w:val="single" w:sz="4" w:space="0" w:color="000000"/>
              <w:right w:val="single" w:sz="4" w:space="0" w:color="000000"/>
            </w:tcBorders>
          </w:tcPr>
          <w:p w14:paraId="7972BA57"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52DD3B4F" w14:textId="77777777" w:rsidTr="00761547">
        <w:trPr>
          <w:trHeight w:val="29"/>
        </w:trPr>
        <w:tc>
          <w:tcPr>
            <w:tcW w:w="3127" w:type="pct"/>
            <w:tcBorders>
              <w:left w:val="single" w:sz="4" w:space="0" w:color="000000"/>
              <w:bottom w:val="single" w:sz="4" w:space="0" w:color="000000"/>
              <w:right w:val="single" w:sz="4" w:space="0" w:color="000000"/>
            </w:tcBorders>
          </w:tcPr>
          <w:p w14:paraId="22F8E192" w14:textId="77777777" w:rsidR="00B17A7D" w:rsidRPr="002064D4" w:rsidRDefault="00B17A7D" w:rsidP="00761547">
            <w:pPr>
              <w:spacing w:before="6" w:after="6"/>
              <w:ind w:left="171"/>
              <w:rPr>
                <w:sz w:val="18"/>
                <w:szCs w:val="18"/>
              </w:rPr>
            </w:pPr>
            <w:proofErr w:type="spellStart"/>
            <w:r w:rsidRPr="002064D4">
              <w:rPr>
                <w:color w:val="000000"/>
                <w:sz w:val="18"/>
                <w:szCs w:val="18"/>
              </w:rPr>
              <w:t>Пожарный</w:t>
            </w:r>
            <w:proofErr w:type="spellEnd"/>
            <w:r w:rsidRPr="002064D4">
              <w:rPr>
                <w:color w:val="000000"/>
                <w:sz w:val="18"/>
                <w:szCs w:val="18"/>
              </w:rPr>
              <w:t xml:space="preserve"> </w:t>
            </w:r>
            <w:proofErr w:type="spellStart"/>
            <w:r w:rsidRPr="002064D4">
              <w:rPr>
                <w:color w:val="000000"/>
                <w:sz w:val="18"/>
                <w:szCs w:val="18"/>
              </w:rPr>
              <w:t>водоем</w:t>
            </w:r>
            <w:proofErr w:type="spellEnd"/>
            <w:r w:rsidRPr="002064D4">
              <w:rPr>
                <w:color w:val="000000"/>
                <w:sz w:val="18"/>
                <w:szCs w:val="18"/>
                <w:vertAlign w:val="superscript"/>
              </w:rPr>
              <w:t>*</w:t>
            </w:r>
          </w:p>
        </w:tc>
        <w:tc>
          <w:tcPr>
            <w:tcW w:w="525" w:type="pct"/>
            <w:tcBorders>
              <w:bottom w:val="single" w:sz="4" w:space="0" w:color="000000"/>
              <w:right w:val="single" w:sz="4" w:space="0" w:color="000000"/>
            </w:tcBorders>
          </w:tcPr>
          <w:p w14:paraId="40F25A6E"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2C84173D" w14:textId="77777777" w:rsidR="00B17A7D" w:rsidRPr="002064D4" w:rsidRDefault="00B17A7D" w:rsidP="00761547">
            <w:pPr>
              <w:spacing w:before="6" w:after="6"/>
              <w:jc w:val="right"/>
              <w:rPr>
                <w:sz w:val="18"/>
                <w:szCs w:val="18"/>
              </w:rPr>
            </w:pPr>
            <w:r w:rsidRPr="002064D4">
              <w:rPr>
                <w:color w:val="000000"/>
                <w:sz w:val="18"/>
                <w:szCs w:val="18"/>
              </w:rPr>
              <w:t>2 000</w:t>
            </w:r>
          </w:p>
        </w:tc>
        <w:tc>
          <w:tcPr>
            <w:tcW w:w="673" w:type="pct"/>
            <w:tcBorders>
              <w:bottom w:val="single" w:sz="4" w:space="0" w:color="000000"/>
              <w:right w:val="single" w:sz="4" w:space="0" w:color="000000"/>
            </w:tcBorders>
          </w:tcPr>
          <w:p w14:paraId="627C3A80"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04CF7614" w14:textId="77777777" w:rsidTr="00761547">
        <w:trPr>
          <w:trHeight w:val="283"/>
        </w:trPr>
        <w:tc>
          <w:tcPr>
            <w:tcW w:w="5000" w:type="pct"/>
            <w:gridSpan w:val="4"/>
            <w:tcBorders>
              <w:left w:val="single" w:sz="4" w:space="0" w:color="000000"/>
              <w:bottom w:val="single" w:sz="4" w:space="0" w:color="000000"/>
              <w:right w:val="single" w:sz="4" w:space="0" w:color="000000"/>
            </w:tcBorders>
            <w:vAlign w:val="center"/>
          </w:tcPr>
          <w:p w14:paraId="0C391461" w14:textId="77777777" w:rsidR="00B17A7D" w:rsidRPr="002064D4" w:rsidRDefault="00B17A7D" w:rsidP="00761547">
            <w:pPr>
              <w:keepNext/>
              <w:spacing w:before="6" w:after="6"/>
              <w:rPr>
                <w:sz w:val="18"/>
                <w:szCs w:val="18"/>
                <w:lang w:val="ru-RU"/>
              </w:rPr>
            </w:pPr>
            <w:r w:rsidRPr="002064D4">
              <w:rPr>
                <w:b/>
                <w:bCs/>
                <w:color w:val="000000"/>
                <w:sz w:val="18"/>
                <w:szCs w:val="18"/>
                <w:lang w:val="ru-RU"/>
              </w:rPr>
              <w:t>Обучение и ввод в эксплуатацию (0 долл. США)</w:t>
            </w:r>
          </w:p>
        </w:tc>
      </w:tr>
      <w:tr w:rsidR="00B17A7D" w:rsidRPr="002064D4" w14:paraId="7EA565B4" w14:textId="77777777" w:rsidTr="00761547">
        <w:trPr>
          <w:trHeight w:val="29"/>
        </w:trPr>
        <w:tc>
          <w:tcPr>
            <w:tcW w:w="3127" w:type="pct"/>
            <w:tcBorders>
              <w:left w:val="single" w:sz="4" w:space="0" w:color="000000"/>
              <w:bottom w:val="single" w:sz="4" w:space="0" w:color="000000"/>
              <w:right w:val="single" w:sz="4" w:space="0" w:color="000000"/>
            </w:tcBorders>
          </w:tcPr>
          <w:p w14:paraId="25F19085" w14:textId="77777777" w:rsidR="00B17A7D" w:rsidRPr="002064D4" w:rsidRDefault="00B17A7D" w:rsidP="00761547">
            <w:pPr>
              <w:spacing w:before="6" w:after="6"/>
              <w:ind w:left="171"/>
              <w:rPr>
                <w:sz w:val="18"/>
                <w:szCs w:val="18"/>
                <w:lang w:val="ru-RU"/>
              </w:rPr>
            </w:pPr>
            <w:r w:rsidRPr="002064D4">
              <w:rPr>
                <w:color w:val="000000"/>
                <w:sz w:val="18"/>
                <w:szCs w:val="18"/>
                <w:lang w:val="ru-RU"/>
              </w:rPr>
              <w:t>Обучение работе с альтернативными технологиями, связанными с</w:t>
            </w:r>
            <w:r w:rsidRPr="002064D4">
              <w:rPr>
                <w:color w:val="000000"/>
                <w:sz w:val="18"/>
                <w:szCs w:val="18"/>
              </w:rPr>
              <w:t> </w:t>
            </w:r>
            <w:r w:rsidRPr="002064D4">
              <w:rPr>
                <w:color w:val="000000"/>
                <w:sz w:val="18"/>
                <w:szCs w:val="18"/>
                <w:lang w:val="ru-RU"/>
              </w:rPr>
              <w:t>легковоспламеняющимися веществами</w:t>
            </w:r>
            <w:r w:rsidRPr="002064D4">
              <w:rPr>
                <w:color w:val="000000"/>
                <w:sz w:val="18"/>
                <w:szCs w:val="18"/>
                <w:vertAlign w:val="superscript"/>
                <w:lang w:val="ru-RU"/>
              </w:rPr>
              <w:t>*</w:t>
            </w:r>
          </w:p>
        </w:tc>
        <w:tc>
          <w:tcPr>
            <w:tcW w:w="525" w:type="pct"/>
            <w:tcBorders>
              <w:bottom w:val="single" w:sz="4" w:space="0" w:color="000000"/>
              <w:right w:val="single" w:sz="4" w:space="0" w:color="000000"/>
            </w:tcBorders>
          </w:tcPr>
          <w:p w14:paraId="3F41FB15"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614A3A61" w14:textId="77777777" w:rsidR="00B17A7D" w:rsidRPr="002064D4" w:rsidRDefault="00B17A7D" w:rsidP="00761547">
            <w:pPr>
              <w:spacing w:before="6" w:after="6"/>
              <w:jc w:val="right"/>
              <w:rPr>
                <w:sz w:val="18"/>
                <w:szCs w:val="18"/>
              </w:rPr>
            </w:pPr>
            <w:r w:rsidRPr="002064D4">
              <w:rPr>
                <w:color w:val="000000"/>
                <w:sz w:val="18"/>
                <w:szCs w:val="18"/>
              </w:rPr>
              <w:t>5 000</w:t>
            </w:r>
          </w:p>
        </w:tc>
        <w:tc>
          <w:tcPr>
            <w:tcW w:w="673" w:type="pct"/>
            <w:tcBorders>
              <w:bottom w:val="single" w:sz="4" w:space="0" w:color="000000"/>
              <w:right w:val="single" w:sz="4" w:space="0" w:color="000000"/>
            </w:tcBorders>
          </w:tcPr>
          <w:p w14:paraId="77AE8EB3"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4F65BC4D" w14:textId="77777777" w:rsidTr="00761547">
        <w:trPr>
          <w:trHeight w:val="29"/>
        </w:trPr>
        <w:tc>
          <w:tcPr>
            <w:tcW w:w="3127" w:type="pct"/>
            <w:tcBorders>
              <w:left w:val="single" w:sz="4" w:space="0" w:color="000000"/>
              <w:bottom w:val="single" w:sz="4" w:space="0" w:color="000000"/>
              <w:right w:val="single" w:sz="4" w:space="0" w:color="000000"/>
            </w:tcBorders>
          </w:tcPr>
          <w:p w14:paraId="2A3BB42F" w14:textId="77777777" w:rsidR="00B17A7D" w:rsidRPr="002064D4" w:rsidRDefault="00B17A7D" w:rsidP="00761547">
            <w:pPr>
              <w:spacing w:before="6" w:after="6"/>
              <w:ind w:left="171"/>
              <w:rPr>
                <w:sz w:val="18"/>
                <w:szCs w:val="18"/>
                <w:lang w:val="ru-RU"/>
              </w:rPr>
            </w:pPr>
            <w:r w:rsidRPr="002064D4">
              <w:rPr>
                <w:color w:val="000000"/>
                <w:sz w:val="18"/>
                <w:szCs w:val="18"/>
                <w:lang w:val="ru-RU"/>
              </w:rPr>
              <w:t>Проверка, тестирование и ввод в эксплуатацию производственных линий</w:t>
            </w:r>
            <w:r w:rsidRPr="002064D4">
              <w:rPr>
                <w:color w:val="000000"/>
                <w:sz w:val="18"/>
                <w:szCs w:val="18"/>
                <w:vertAlign w:val="superscript"/>
                <w:lang w:val="ru-RU"/>
              </w:rPr>
              <w:t>*</w:t>
            </w:r>
          </w:p>
        </w:tc>
        <w:tc>
          <w:tcPr>
            <w:tcW w:w="525" w:type="pct"/>
            <w:tcBorders>
              <w:bottom w:val="single" w:sz="4" w:space="0" w:color="000000"/>
              <w:right w:val="single" w:sz="4" w:space="0" w:color="000000"/>
            </w:tcBorders>
          </w:tcPr>
          <w:p w14:paraId="4F7C4A69"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6E3F8817" w14:textId="77777777" w:rsidR="00B17A7D" w:rsidRPr="002064D4" w:rsidRDefault="00B17A7D" w:rsidP="00761547">
            <w:pPr>
              <w:spacing w:before="6" w:after="6"/>
              <w:jc w:val="right"/>
              <w:rPr>
                <w:sz w:val="18"/>
                <w:szCs w:val="18"/>
              </w:rPr>
            </w:pPr>
            <w:r w:rsidRPr="002064D4">
              <w:rPr>
                <w:color w:val="000000"/>
                <w:sz w:val="18"/>
                <w:szCs w:val="18"/>
              </w:rPr>
              <w:t>5 000</w:t>
            </w:r>
          </w:p>
        </w:tc>
        <w:tc>
          <w:tcPr>
            <w:tcW w:w="673" w:type="pct"/>
            <w:tcBorders>
              <w:bottom w:val="single" w:sz="4" w:space="0" w:color="000000"/>
              <w:right w:val="single" w:sz="4" w:space="0" w:color="000000"/>
            </w:tcBorders>
          </w:tcPr>
          <w:p w14:paraId="1654D46B"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64B19A63" w14:textId="77777777" w:rsidTr="00761547">
        <w:trPr>
          <w:trHeight w:val="29"/>
        </w:trPr>
        <w:tc>
          <w:tcPr>
            <w:tcW w:w="4327" w:type="pct"/>
            <w:gridSpan w:val="3"/>
            <w:tcBorders>
              <w:left w:val="single" w:sz="4" w:space="0" w:color="000000"/>
              <w:bottom w:val="single" w:sz="4" w:space="0" w:color="000000"/>
              <w:right w:val="single" w:sz="4" w:space="0" w:color="000000"/>
            </w:tcBorders>
          </w:tcPr>
          <w:p w14:paraId="0CF5AEFE" w14:textId="77777777" w:rsidR="00B17A7D" w:rsidRPr="002064D4" w:rsidRDefault="00B17A7D" w:rsidP="00761547">
            <w:pPr>
              <w:spacing w:before="6" w:after="6"/>
              <w:rPr>
                <w:sz w:val="18"/>
                <w:szCs w:val="18"/>
                <w:lang w:val="ru-RU"/>
              </w:rPr>
            </w:pPr>
            <w:r w:rsidRPr="002064D4">
              <w:rPr>
                <w:i/>
                <w:iCs/>
                <w:color w:val="000000"/>
                <w:sz w:val="18"/>
                <w:szCs w:val="18"/>
                <w:lang w:val="ru-RU"/>
              </w:rPr>
              <w:t>Резерв на непредвиденные расходы (5 процентов от стоимости оборудования)</w:t>
            </w:r>
            <w:r w:rsidRPr="002064D4">
              <w:rPr>
                <w:i/>
                <w:iCs/>
                <w:color w:val="000000"/>
                <w:sz w:val="18"/>
                <w:szCs w:val="18"/>
                <w:vertAlign w:val="superscript"/>
                <w:lang w:val="ru-RU"/>
              </w:rPr>
              <w:t>*</w:t>
            </w:r>
          </w:p>
        </w:tc>
        <w:tc>
          <w:tcPr>
            <w:tcW w:w="673" w:type="pct"/>
            <w:tcBorders>
              <w:bottom w:val="single" w:sz="4" w:space="0" w:color="000000"/>
              <w:right w:val="single" w:sz="4" w:space="0" w:color="000000"/>
            </w:tcBorders>
          </w:tcPr>
          <w:p w14:paraId="4846F1A8" w14:textId="77777777" w:rsidR="00B17A7D" w:rsidRPr="002064D4" w:rsidRDefault="00B17A7D" w:rsidP="00761547">
            <w:pPr>
              <w:spacing w:before="6" w:after="6"/>
              <w:jc w:val="right"/>
              <w:rPr>
                <w:sz w:val="18"/>
                <w:szCs w:val="18"/>
              </w:rPr>
            </w:pPr>
            <w:r w:rsidRPr="002064D4">
              <w:rPr>
                <w:i/>
                <w:iCs/>
                <w:color w:val="000000"/>
                <w:sz w:val="18"/>
                <w:szCs w:val="18"/>
              </w:rPr>
              <w:t>2 250</w:t>
            </w:r>
          </w:p>
        </w:tc>
      </w:tr>
      <w:tr w:rsidR="00B17A7D" w:rsidRPr="002064D4" w14:paraId="7CE79898" w14:textId="77777777" w:rsidTr="00761547">
        <w:trPr>
          <w:trHeight w:val="283"/>
        </w:trPr>
        <w:tc>
          <w:tcPr>
            <w:tcW w:w="4327" w:type="pct"/>
            <w:gridSpan w:val="3"/>
            <w:tcBorders>
              <w:left w:val="single" w:sz="4" w:space="0" w:color="000000"/>
              <w:bottom w:val="single" w:sz="4" w:space="0" w:color="000000"/>
              <w:right w:val="single" w:sz="4" w:space="0" w:color="000000"/>
            </w:tcBorders>
            <w:vAlign w:val="center"/>
          </w:tcPr>
          <w:p w14:paraId="0C7CB870" w14:textId="77777777" w:rsidR="00B17A7D" w:rsidRPr="002064D4" w:rsidRDefault="00B17A7D" w:rsidP="00761547">
            <w:pPr>
              <w:spacing w:before="6" w:after="6"/>
              <w:rPr>
                <w:sz w:val="18"/>
                <w:szCs w:val="18"/>
              </w:rPr>
            </w:pPr>
            <w:r w:rsidRPr="002064D4">
              <w:rPr>
                <w:b/>
                <w:bCs/>
                <w:color w:val="000000"/>
                <w:sz w:val="18"/>
                <w:szCs w:val="18"/>
                <w:lang w:val="ru-RU"/>
              </w:rPr>
              <w:t>Общие</w:t>
            </w:r>
            <w:r w:rsidRPr="002064D4">
              <w:rPr>
                <w:b/>
                <w:bCs/>
                <w:color w:val="000000"/>
                <w:sz w:val="18"/>
                <w:szCs w:val="18"/>
              </w:rPr>
              <w:t xml:space="preserve"> ДКР</w:t>
            </w:r>
          </w:p>
        </w:tc>
        <w:tc>
          <w:tcPr>
            <w:tcW w:w="673" w:type="pct"/>
            <w:tcBorders>
              <w:bottom w:val="single" w:sz="4" w:space="0" w:color="000000"/>
              <w:right w:val="single" w:sz="4" w:space="0" w:color="000000"/>
            </w:tcBorders>
          </w:tcPr>
          <w:p w14:paraId="27BC4674" w14:textId="77777777" w:rsidR="00B17A7D" w:rsidRPr="002064D4" w:rsidRDefault="00B17A7D" w:rsidP="00761547">
            <w:pPr>
              <w:spacing w:before="6" w:after="6"/>
              <w:jc w:val="right"/>
              <w:rPr>
                <w:sz w:val="18"/>
                <w:szCs w:val="18"/>
              </w:rPr>
            </w:pPr>
            <w:r w:rsidRPr="002064D4">
              <w:rPr>
                <w:b/>
                <w:bCs/>
                <w:color w:val="000000"/>
                <w:sz w:val="18"/>
                <w:szCs w:val="18"/>
              </w:rPr>
              <w:t>47 250</w:t>
            </w:r>
          </w:p>
        </w:tc>
      </w:tr>
      <w:tr w:rsidR="00B17A7D" w:rsidRPr="002064D4" w14:paraId="243DB634" w14:textId="77777777" w:rsidTr="00761547">
        <w:trPr>
          <w:trHeight w:val="283"/>
        </w:trPr>
        <w:tc>
          <w:tcPr>
            <w:tcW w:w="4327" w:type="pct"/>
            <w:gridSpan w:val="3"/>
            <w:tcBorders>
              <w:left w:val="single" w:sz="4" w:space="0" w:color="000000"/>
              <w:bottom w:val="single" w:sz="4" w:space="0" w:color="000000"/>
              <w:right w:val="single" w:sz="4" w:space="0" w:color="000000"/>
            </w:tcBorders>
          </w:tcPr>
          <w:p w14:paraId="5BD5F1DC" w14:textId="77777777" w:rsidR="00B17A7D" w:rsidRPr="002064D4" w:rsidRDefault="00B17A7D" w:rsidP="00761547">
            <w:pPr>
              <w:spacing w:before="6" w:after="6"/>
              <w:rPr>
                <w:sz w:val="18"/>
                <w:szCs w:val="18"/>
              </w:rPr>
            </w:pPr>
            <w:r w:rsidRPr="002064D4">
              <w:rPr>
                <w:color w:val="000000"/>
                <w:sz w:val="18"/>
                <w:szCs w:val="18"/>
                <w:lang w:val="ru-RU"/>
              </w:rPr>
              <w:t>ДЭР за один год</w:t>
            </w:r>
          </w:p>
        </w:tc>
        <w:tc>
          <w:tcPr>
            <w:tcW w:w="673" w:type="pct"/>
            <w:tcBorders>
              <w:bottom w:val="single" w:sz="4" w:space="0" w:color="000000"/>
              <w:right w:val="single" w:sz="4" w:space="0" w:color="000000"/>
            </w:tcBorders>
          </w:tcPr>
          <w:p w14:paraId="39AC5B77"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6E691CA9" w14:textId="77777777" w:rsidTr="00761547">
        <w:trPr>
          <w:trHeight w:val="283"/>
        </w:trPr>
        <w:tc>
          <w:tcPr>
            <w:tcW w:w="4327" w:type="pct"/>
            <w:gridSpan w:val="3"/>
            <w:tcBorders>
              <w:left w:val="single" w:sz="4" w:space="0" w:color="000000"/>
              <w:bottom w:val="single" w:sz="4" w:space="0" w:color="000000"/>
              <w:right w:val="single" w:sz="4" w:space="0" w:color="000000"/>
            </w:tcBorders>
            <w:vAlign w:val="center"/>
          </w:tcPr>
          <w:p w14:paraId="6E83B7CA" w14:textId="77777777" w:rsidR="00B17A7D" w:rsidRPr="002064D4" w:rsidRDefault="00B17A7D" w:rsidP="00761547">
            <w:pPr>
              <w:spacing w:before="6" w:after="6"/>
              <w:rPr>
                <w:sz w:val="18"/>
                <w:szCs w:val="18"/>
              </w:rPr>
            </w:pPr>
            <w:proofErr w:type="spellStart"/>
            <w:r w:rsidRPr="002064D4">
              <w:rPr>
                <w:b/>
                <w:bCs/>
                <w:color w:val="000000"/>
                <w:sz w:val="18"/>
                <w:szCs w:val="18"/>
              </w:rPr>
              <w:t>Общие</w:t>
            </w:r>
            <w:proofErr w:type="spellEnd"/>
            <w:r w:rsidRPr="002064D4">
              <w:rPr>
                <w:b/>
                <w:bCs/>
                <w:color w:val="000000"/>
                <w:sz w:val="18"/>
                <w:szCs w:val="18"/>
              </w:rPr>
              <w:t xml:space="preserve"> </w:t>
            </w:r>
            <w:proofErr w:type="spellStart"/>
            <w:r w:rsidRPr="002064D4">
              <w:rPr>
                <w:b/>
                <w:bCs/>
                <w:color w:val="000000"/>
                <w:sz w:val="18"/>
                <w:szCs w:val="18"/>
              </w:rPr>
              <w:t>расходы</w:t>
            </w:r>
            <w:proofErr w:type="spellEnd"/>
            <w:r w:rsidRPr="002064D4">
              <w:rPr>
                <w:b/>
                <w:bCs/>
                <w:color w:val="000000"/>
                <w:sz w:val="18"/>
                <w:szCs w:val="18"/>
              </w:rPr>
              <w:t xml:space="preserve"> </w:t>
            </w:r>
            <w:proofErr w:type="spellStart"/>
            <w:r w:rsidRPr="002064D4">
              <w:rPr>
                <w:b/>
                <w:bCs/>
                <w:color w:val="000000"/>
                <w:sz w:val="18"/>
                <w:szCs w:val="18"/>
              </w:rPr>
              <w:t>по</w:t>
            </w:r>
            <w:proofErr w:type="spellEnd"/>
            <w:r w:rsidRPr="002064D4">
              <w:rPr>
                <w:b/>
                <w:bCs/>
                <w:color w:val="000000"/>
                <w:sz w:val="18"/>
                <w:szCs w:val="18"/>
              </w:rPr>
              <w:t xml:space="preserve"> </w:t>
            </w:r>
            <w:proofErr w:type="spellStart"/>
            <w:r w:rsidRPr="002064D4">
              <w:rPr>
                <w:b/>
                <w:bCs/>
                <w:color w:val="000000"/>
                <w:sz w:val="18"/>
                <w:szCs w:val="18"/>
              </w:rPr>
              <w:t>проекту</w:t>
            </w:r>
            <w:proofErr w:type="spellEnd"/>
          </w:p>
        </w:tc>
        <w:tc>
          <w:tcPr>
            <w:tcW w:w="673" w:type="pct"/>
            <w:tcBorders>
              <w:bottom w:val="single" w:sz="4" w:space="0" w:color="000000"/>
              <w:right w:val="single" w:sz="4" w:space="0" w:color="000000"/>
            </w:tcBorders>
          </w:tcPr>
          <w:p w14:paraId="4E2EA47D" w14:textId="77777777" w:rsidR="00B17A7D" w:rsidRPr="002064D4" w:rsidRDefault="00B17A7D" w:rsidP="00761547">
            <w:pPr>
              <w:spacing w:before="6" w:after="6"/>
              <w:jc w:val="right"/>
              <w:rPr>
                <w:sz w:val="18"/>
                <w:szCs w:val="18"/>
              </w:rPr>
            </w:pPr>
            <w:r w:rsidRPr="002064D4">
              <w:rPr>
                <w:b/>
                <w:bCs/>
                <w:color w:val="000000"/>
                <w:sz w:val="18"/>
                <w:szCs w:val="18"/>
              </w:rPr>
              <w:t>47 250</w:t>
            </w:r>
          </w:p>
        </w:tc>
      </w:tr>
      <w:tr w:rsidR="00B17A7D" w:rsidRPr="002064D4" w14:paraId="7C262786" w14:textId="77777777" w:rsidTr="00761547">
        <w:trPr>
          <w:trHeight w:val="29"/>
        </w:trPr>
        <w:tc>
          <w:tcPr>
            <w:tcW w:w="4327" w:type="pct"/>
            <w:gridSpan w:val="3"/>
            <w:tcBorders>
              <w:top w:val="single" w:sz="4" w:space="0" w:color="000000"/>
              <w:left w:val="single" w:sz="4" w:space="0" w:color="000000"/>
              <w:bottom w:val="single" w:sz="4" w:space="0" w:color="000000"/>
              <w:right w:val="single" w:sz="4" w:space="0" w:color="000000"/>
            </w:tcBorders>
          </w:tcPr>
          <w:p w14:paraId="517D63A6" w14:textId="77777777" w:rsidR="00B17A7D" w:rsidRPr="002064D4" w:rsidRDefault="00B17A7D" w:rsidP="00761547">
            <w:pPr>
              <w:spacing w:before="6" w:after="6"/>
              <w:rPr>
                <w:sz w:val="18"/>
                <w:szCs w:val="18"/>
              </w:rPr>
            </w:pPr>
            <w:proofErr w:type="spellStart"/>
            <w:r w:rsidRPr="002064D4">
              <w:rPr>
                <w:i/>
                <w:iCs/>
                <w:color w:val="000000"/>
                <w:sz w:val="18"/>
                <w:szCs w:val="18"/>
              </w:rPr>
              <w:t>Общий</w:t>
            </w:r>
            <w:proofErr w:type="spellEnd"/>
            <w:r w:rsidRPr="002064D4">
              <w:rPr>
                <w:i/>
                <w:iCs/>
                <w:color w:val="000000"/>
                <w:sz w:val="18"/>
                <w:szCs w:val="18"/>
              </w:rPr>
              <w:t xml:space="preserve"> </w:t>
            </w:r>
            <w:proofErr w:type="spellStart"/>
            <w:r w:rsidRPr="002064D4">
              <w:rPr>
                <w:i/>
                <w:iCs/>
                <w:color w:val="000000"/>
                <w:sz w:val="18"/>
                <w:szCs w:val="18"/>
              </w:rPr>
              <w:t>объем</w:t>
            </w:r>
            <w:proofErr w:type="spellEnd"/>
            <w:r w:rsidRPr="002064D4">
              <w:rPr>
                <w:i/>
                <w:iCs/>
                <w:color w:val="000000"/>
                <w:sz w:val="18"/>
                <w:szCs w:val="18"/>
              </w:rPr>
              <w:t xml:space="preserve"> </w:t>
            </w:r>
            <w:proofErr w:type="spellStart"/>
            <w:r w:rsidRPr="002064D4">
              <w:rPr>
                <w:i/>
                <w:iCs/>
                <w:color w:val="000000"/>
                <w:sz w:val="18"/>
                <w:szCs w:val="18"/>
              </w:rPr>
              <w:t>сокращения</w:t>
            </w:r>
            <w:proofErr w:type="spellEnd"/>
            <w:r w:rsidRPr="002064D4">
              <w:rPr>
                <w:i/>
                <w:iCs/>
                <w:color w:val="000000"/>
                <w:sz w:val="18"/>
                <w:szCs w:val="18"/>
              </w:rPr>
              <w:t xml:space="preserve"> (</w:t>
            </w:r>
            <w:proofErr w:type="spellStart"/>
            <w:r w:rsidRPr="002064D4">
              <w:rPr>
                <w:i/>
                <w:iCs/>
                <w:color w:val="000000"/>
                <w:sz w:val="18"/>
                <w:szCs w:val="18"/>
              </w:rPr>
              <w:t>мт</w:t>
            </w:r>
            <w:proofErr w:type="spellEnd"/>
            <w:r w:rsidRPr="002064D4">
              <w:rPr>
                <w:i/>
                <w:iCs/>
                <w:color w:val="000000"/>
                <w:sz w:val="18"/>
                <w:szCs w:val="18"/>
              </w:rPr>
              <w:t>)</w:t>
            </w:r>
          </w:p>
        </w:tc>
        <w:tc>
          <w:tcPr>
            <w:tcW w:w="673" w:type="pct"/>
            <w:tcBorders>
              <w:top w:val="single" w:sz="4" w:space="0" w:color="000000"/>
              <w:bottom w:val="single" w:sz="4" w:space="0" w:color="000000"/>
              <w:right w:val="single" w:sz="4" w:space="0" w:color="000000"/>
            </w:tcBorders>
          </w:tcPr>
          <w:p w14:paraId="5264B2A4" w14:textId="77777777" w:rsidR="00B17A7D" w:rsidRPr="002064D4" w:rsidRDefault="00B17A7D" w:rsidP="00761547">
            <w:pPr>
              <w:spacing w:before="6" w:after="6"/>
              <w:jc w:val="right"/>
              <w:rPr>
                <w:sz w:val="18"/>
                <w:szCs w:val="18"/>
              </w:rPr>
            </w:pPr>
            <w:r w:rsidRPr="002064D4">
              <w:rPr>
                <w:i/>
                <w:iCs/>
                <w:color w:val="000000"/>
                <w:sz w:val="18"/>
                <w:szCs w:val="18"/>
              </w:rPr>
              <w:t>3,15</w:t>
            </w:r>
          </w:p>
        </w:tc>
      </w:tr>
      <w:tr w:rsidR="00B17A7D" w:rsidRPr="002064D4" w14:paraId="1B828428" w14:textId="77777777" w:rsidTr="00761547">
        <w:trPr>
          <w:trHeight w:val="29"/>
        </w:trPr>
        <w:tc>
          <w:tcPr>
            <w:tcW w:w="4327" w:type="pct"/>
            <w:gridSpan w:val="3"/>
            <w:tcBorders>
              <w:top w:val="single" w:sz="4" w:space="0" w:color="000000"/>
              <w:left w:val="single" w:sz="4" w:space="0" w:color="000000"/>
              <w:bottom w:val="single" w:sz="4" w:space="0" w:color="000000"/>
              <w:right w:val="single" w:sz="4" w:space="0" w:color="000000"/>
            </w:tcBorders>
          </w:tcPr>
          <w:p w14:paraId="5EC739BC" w14:textId="77777777" w:rsidR="00B17A7D" w:rsidRPr="002064D4" w:rsidRDefault="00B17A7D" w:rsidP="00761547">
            <w:pPr>
              <w:spacing w:before="6" w:after="6"/>
              <w:rPr>
                <w:sz w:val="18"/>
                <w:szCs w:val="18"/>
                <w:lang w:val="ru-RU"/>
              </w:rPr>
            </w:pPr>
            <w:r w:rsidRPr="002064D4">
              <w:rPr>
                <w:i/>
                <w:iCs/>
                <w:color w:val="000000"/>
                <w:sz w:val="18"/>
                <w:szCs w:val="18"/>
                <w:lang w:val="ru-RU"/>
              </w:rPr>
              <w:t>Экономическая эффективность проекта (долл. США/кг)</w:t>
            </w:r>
          </w:p>
        </w:tc>
        <w:tc>
          <w:tcPr>
            <w:tcW w:w="673" w:type="pct"/>
            <w:tcBorders>
              <w:top w:val="single" w:sz="4" w:space="0" w:color="000000"/>
              <w:bottom w:val="single" w:sz="4" w:space="0" w:color="000000"/>
              <w:right w:val="single" w:sz="4" w:space="0" w:color="000000"/>
            </w:tcBorders>
          </w:tcPr>
          <w:p w14:paraId="1BFEDD75" w14:textId="77777777" w:rsidR="00B17A7D" w:rsidRPr="002064D4" w:rsidRDefault="00B17A7D" w:rsidP="00761547">
            <w:pPr>
              <w:spacing w:before="6" w:after="6"/>
              <w:jc w:val="right"/>
              <w:rPr>
                <w:sz w:val="18"/>
                <w:szCs w:val="18"/>
              </w:rPr>
            </w:pPr>
            <w:r w:rsidRPr="002064D4">
              <w:rPr>
                <w:i/>
                <w:iCs/>
                <w:color w:val="000000"/>
                <w:sz w:val="18"/>
                <w:szCs w:val="18"/>
              </w:rPr>
              <w:t>15,00</w:t>
            </w:r>
          </w:p>
        </w:tc>
      </w:tr>
      <w:tr w:rsidR="00B17A7D" w:rsidRPr="002064D4" w14:paraId="2CBAB827" w14:textId="77777777" w:rsidTr="00761547">
        <w:trPr>
          <w:trHeight w:val="283"/>
        </w:trPr>
        <w:tc>
          <w:tcPr>
            <w:tcW w:w="5000" w:type="pct"/>
            <w:gridSpan w:val="4"/>
            <w:tcBorders>
              <w:top w:val="single" w:sz="4" w:space="0" w:color="000000"/>
              <w:left w:val="single" w:sz="4" w:space="0" w:color="000000"/>
              <w:bottom w:val="single" w:sz="4" w:space="0" w:color="000000"/>
              <w:right w:val="single" w:sz="4" w:space="0" w:color="000000"/>
            </w:tcBorders>
          </w:tcPr>
          <w:p w14:paraId="7914C446" w14:textId="77777777" w:rsidR="00B17A7D" w:rsidRPr="002064D4" w:rsidRDefault="00B17A7D" w:rsidP="00761547">
            <w:pPr>
              <w:keepNext/>
              <w:spacing w:before="6" w:after="6"/>
              <w:jc w:val="center"/>
              <w:rPr>
                <w:sz w:val="18"/>
                <w:szCs w:val="18"/>
              </w:rPr>
            </w:pPr>
            <w:proofErr w:type="spellStart"/>
            <w:r w:rsidRPr="002064D4">
              <w:rPr>
                <w:b/>
                <w:bCs/>
                <w:i/>
                <w:iCs/>
                <w:sz w:val="18"/>
                <w:szCs w:val="18"/>
              </w:rPr>
              <w:t>Кулбокс</w:t>
            </w:r>
            <w:proofErr w:type="spellEnd"/>
          </w:p>
        </w:tc>
      </w:tr>
      <w:tr w:rsidR="00B17A7D" w:rsidRPr="002064D4" w14:paraId="75605B4C" w14:textId="77777777" w:rsidTr="00761547">
        <w:trPr>
          <w:trHeight w:val="283"/>
        </w:trPr>
        <w:tc>
          <w:tcPr>
            <w:tcW w:w="5000" w:type="pct"/>
            <w:gridSpan w:val="4"/>
            <w:tcBorders>
              <w:left w:val="single" w:sz="4" w:space="0" w:color="000000"/>
              <w:bottom w:val="single" w:sz="4" w:space="0" w:color="000000"/>
              <w:right w:val="single" w:sz="4" w:space="0" w:color="000000"/>
            </w:tcBorders>
            <w:vAlign w:val="center"/>
          </w:tcPr>
          <w:p w14:paraId="12377A6D" w14:textId="77777777" w:rsidR="00B17A7D" w:rsidRPr="002064D4" w:rsidRDefault="00B17A7D" w:rsidP="00761547">
            <w:pPr>
              <w:keepNext/>
              <w:spacing w:before="6" w:after="6"/>
              <w:rPr>
                <w:sz w:val="18"/>
                <w:szCs w:val="18"/>
              </w:rPr>
            </w:pPr>
            <w:bookmarkStart w:id="24" w:name="_Hlk232080462"/>
            <w:proofErr w:type="spellStart"/>
            <w:r w:rsidRPr="002064D4">
              <w:rPr>
                <w:b/>
                <w:bCs/>
                <w:color w:val="000000"/>
                <w:sz w:val="18"/>
                <w:szCs w:val="18"/>
              </w:rPr>
              <w:t>Производство</w:t>
            </w:r>
            <w:proofErr w:type="spellEnd"/>
            <w:r w:rsidRPr="002064D4">
              <w:rPr>
                <w:b/>
                <w:bCs/>
                <w:color w:val="000000"/>
                <w:sz w:val="18"/>
                <w:szCs w:val="18"/>
              </w:rPr>
              <w:t xml:space="preserve"> (70 000 </w:t>
            </w:r>
            <w:proofErr w:type="spellStart"/>
            <w:r w:rsidRPr="002064D4">
              <w:rPr>
                <w:b/>
                <w:bCs/>
                <w:color w:val="000000"/>
                <w:sz w:val="18"/>
                <w:szCs w:val="18"/>
              </w:rPr>
              <w:t>долл</w:t>
            </w:r>
            <w:proofErr w:type="spellEnd"/>
            <w:r w:rsidRPr="002064D4">
              <w:rPr>
                <w:b/>
                <w:bCs/>
                <w:color w:val="000000"/>
                <w:sz w:val="18"/>
                <w:szCs w:val="18"/>
              </w:rPr>
              <w:t>. США)</w:t>
            </w:r>
          </w:p>
        </w:tc>
      </w:tr>
      <w:tr w:rsidR="00B17A7D" w:rsidRPr="002064D4" w14:paraId="60DB5284" w14:textId="77777777" w:rsidTr="00761547">
        <w:trPr>
          <w:trHeight w:val="29"/>
        </w:trPr>
        <w:tc>
          <w:tcPr>
            <w:tcW w:w="3127" w:type="pct"/>
            <w:tcBorders>
              <w:left w:val="single" w:sz="4" w:space="0" w:color="000000"/>
              <w:bottom w:val="single" w:sz="4" w:space="0" w:color="000000"/>
              <w:right w:val="single" w:sz="4" w:space="0" w:color="000000"/>
            </w:tcBorders>
          </w:tcPr>
          <w:p w14:paraId="0C9B5931" w14:textId="77777777" w:rsidR="00B17A7D" w:rsidRPr="002064D4" w:rsidRDefault="00B17A7D" w:rsidP="00761547">
            <w:pPr>
              <w:spacing w:before="6" w:after="6"/>
              <w:ind w:left="171"/>
              <w:rPr>
                <w:sz w:val="18"/>
                <w:szCs w:val="18"/>
                <w:lang w:val="ru-RU"/>
              </w:rPr>
            </w:pPr>
            <w:r w:rsidRPr="002064D4">
              <w:rPr>
                <w:color w:val="000000"/>
                <w:sz w:val="18"/>
                <w:szCs w:val="18"/>
                <w:lang w:val="ru-RU"/>
              </w:rPr>
              <w:t>Новая система заправки хладагентом, оснащенная необходимыми средствами безопасности</w:t>
            </w:r>
          </w:p>
        </w:tc>
        <w:tc>
          <w:tcPr>
            <w:tcW w:w="525" w:type="pct"/>
            <w:tcBorders>
              <w:bottom w:val="single" w:sz="4" w:space="0" w:color="000000"/>
              <w:right w:val="single" w:sz="4" w:space="0" w:color="000000"/>
            </w:tcBorders>
          </w:tcPr>
          <w:p w14:paraId="3EB9538A"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66C6AB73" w14:textId="77777777" w:rsidR="00B17A7D" w:rsidRPr="002064D4" w:rsidRDefault="00B17A7D" w:rsidP="00761547">
            <w:pPr>
              <w:spacing w:before="6" w:after="6"/>
              <w:jc w:val="right"/>
              <w:rPr>
                <w:sz w:val="18"/>
                <w:szCs w:val="18"/>
              </w:rPr>
            </w:pPr>
            <w:r w:rsidRPr="002064D4">
              <w:rPr>
                <w:color w:val="000000"/>
                <w:sz w:val="18"/>
                <w:szCs w:val="18"/>
              </w:rPr>
              <w:t>60 000</w:t>
            </w:r>
          </w:p>
        </w:tc>
        <w:tc>
          <w:tcPr>
            <w:tcW w:w="673" w:type="pct"/>
            <w:tcBorders>
              <w:bottom w:val="single" w:sz="4" w:space="0" w:color="000000"/>
              <w:right w:val="single" w:sz="4" w:space="0" w:color="000000"/>
            </w:tcBorders>
          </w:tcPr>
          <w:p w14:paraId="6EAC3E34" w14:textId="77777777" w:rsidR="00B17A7D" w:rsidRPr="002064D4" w:rsidRDefault="00B17A7D" w:rsidP="00761547">
            <w:pPr>
              <w:spacing w:before="6" w:after="6"/>
              <w:jc w:val="right"/>
              <w:rPr>
                <w:sz w:val="18"/>
                <w:szCs w:val="18"/>
              </w:rPr>
            </w:pPr>
            <w:r w:rsidRPr="002064D4">
              <w:rPr>
                <w:color w:val="000000"/>
                <w:sz w:val="18"/>
                <w:szCs w:val="18"/>
              </w:rPr>
              <w:t>60 000</w:t>
            </w:r>
          </w:p>
        </w:tc>
      </w:tr>
      <w:tr w:rsidR="00B17A7D" w:rsidRPr="002064D4" w14:paraId="3B1F2E0E" w14:textId="77777777" w:rsidTr="00761547">
        <w:trPr>
          <w:trHeight w:val="29"/>
        </w:trPr>
        <w:tc>
          <w:tcPr>
            <w:tcW w:w="3127" w:type="pct"/>
            <w:tcBorders>
              <w:left w:val="single" w:sz="4" w:space="0" w:color="000000"/>
              <w:bottom w:val="single" w:sz="4" w:space="0" w:color="000000"/>
              <w:right w:val="single" w:sz="4" w:space="0" w:color="000000"/>
            </w:tcBorders>
          </w:tcPr>
          <w:p w14:paraId="58F97515" w14:textId="77777777" w:rsidR="00B17A7D" w:rsidRPr="002064D4" w:rsidRDefault="00B17A7D" w:rsidP="00761547">
            <w:pPr>
              <w:spacing w:before="6" w:after="6"/>
              <w:ind w:left="171"/>
              <w:rPr>
                <w:sz w:val="18"/>
                <w:szCs w:val="18"/>
              </w:rPr>
            </w:pPr>
            <w:proofErr w:type="spellStart"/>
            <w:r w:rsidRPr="002064D4">
              <w:rPr>
                <w:color w:val="000000"/>
                <w:sz w:val="18"/>
                <w:szCs w:val="18"/>
              </w:rPr>
              <w:t>Новые</w:t>
            </w:r>
            <w:proofErr w:type="spellEnd"/>
            <w:r w:rsidRPr="002064D4">
              <w:rPr>
                <w:color w:val="000000"/>
                <w:sz w:val="18"/>
                <w:szCs w:val="18"/>
              </w:rPr>
              <w:t xml:space="preserve"> </w:t>
            </w:r>
            <w:proofErr w:type="spellStart"/>
            <w:r w:rsidRPr="002064D4">
              <w:rPr>
                <w:color w:val="000000"/>
                <w:sz w:val="18"/>
                <w:szCs w:val="18"/>
              </w:rPr>
              <w:t>детекторы</w:t>
            </w:r>
            <w:proofErr w:type="spellEnd"/>
            <w:r w:rsidRPr="002064D4">
              <w:rPr>
                <w:color w:val="000000"/>
                <w:sz w:val="18"/>
                <w:szCs w:val="18"/>
              </w:rPr>
              <w:t xml:space="preserve"> </w:t>
            </w:r>
            <w:proofErr w:type="spellStart"/>
            <w:r w:rsidRPr="002064D4">
              <w:rPr>
                <w:color w:val="000000"/>
                <w:sz w:val="18"/>
                <w:szCs w:val="18"/>
              </w:rPr>
              <w:t>утечек</w:t>
            </w:r>
            <w:proofErr w:type="spellEnd"/>
          </w:p>
        </w:tc>
        <w:tc>
          <w:tcPr>
            <w:tcW w:w="525" w:type="pct"/>
            <w:tcBorders>
              <w:bottom w:val="single" w:sz="4" w:space="0" w:color="000000"/>
              <w:right w:val="single" w:sz="4" w:space="0" w:color="000000"/>
            </w:tcBorders>
          </w:tcPr>
          <w:p w14:paraId="750D8C61"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23CF58B4"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648AC7C8" w14:textId="77777777" w:rsidR="00B17A7D" w:rsidRPr="002064D4" w:rsidRDefault="00B17A7D" w:rsidP="00761547">
            <w:pPr>
              <w:spacing w:before="6" w:after="6"/>
              <w:jc w:val="right"/>
              <w:rPr>
                <w:sz w:val="18"/>
                <w:szCs w:val="18"/>
              </w:rPr>
            </w:pPr>
            <w:r w:rsidRPr="002064D4">
              <w:rPr>
                <w:color w:val="000000"/>
                <w:sz w:val="18"/>
                <w:szCs w:val="18"/>
              </w:rPr>
              <w:t>10 000</w:t>
            </w:r>
          </w:p>
        </w:tc>
      </w:tr>
      <w:tr w:rsidR="00B17A7D" w:rsidRPr="002064D4" w14:paraId="6993E26C" w14:textId="77777777" w:rsidTr="00761547">
        <w:trPr>
          <w:trHeight w:val="283"/>
        </w:trPr>
        <w:tc>
          <w:tcPr>
            <w:tcW w:w="5000" w:type="pct"/>
            <w:gridSpan w:val="4"/>
            <w:tcBorders>
              <w:left w:val="single" w:sz="4" w:space="0" w:color="000000"/>
              <w:bottom w:val="single" w:sz="4" w:space="0" w:color="000000"/>
              <w:right w:val="single" w:sz="4" w:space="0" w:color="000000"/>
            </w:tcBorders>
            <w:vAlign w:val="center"/>
          </w:tcPr>
          <w:p w14:paraId="3636A63A" w14:textId="77777777" w:rsidR="00B17A7D" w:rsidRPr="002064D4" w:rsidRDefault="00B17A7D" w:rsidP="00761547">
            <w:pPr>
              <w:spacing w:before="6" w:after="6"/>
              <w:rPr>
                <w:sz w:val="18"/>
                <w:szCs w:val="18"/>
                <w:lang w:val="ru-RU"/>
              </w:rPr>
            </w:pPr>
            <w:r w:rsidRPr="002064D4">
              <w:rPr>
                <w:b/>
                <w:bCs/>
                <w:color w:val="000000"/>
                <w:sz w:val="18"/>
                <w:szCs w:val="18"/>
                <w:lang w:val="ru-RU"/>
              </w:rPr>
              <w:t>Безопасность на предприятии (28 000 долл. США)</w:t>
            </w:r>
          </w:p>
        </w:tc>
      </w:tr>
      <w:bookmarkEnd w:id="24"/>
      <w:tr w:rsidR="00B17A7D" w:rsidRPr="002064D4" w14:paraId="30A2F1B4" w14:textId="77777777" w:rsidTr="00761547">
        <w:trPr>
          <w:trHeight w:val="29"/>
        </w:trPr>
        <w:tc>
          <w:tcPr>
            <w:tcW w:w="3127" w:type="pct"/>
            <w:tcBorders>
              <w:left w:val="single" w:sz="4" w:space="0" w:color="000000"/>
              <w:bottom w:val="single" w:sz="4" w:space="0" w:color="000000"/>
              <w:right w:val="single" w:sz="4" w:space="0" w:color="000000"/>
            </w:tcBorders>
          </w:tcPr>
          <w:p w14:paraId="696243E4" w14:textId="77777777" w:rsidR="00B17A7D" w:rsidRPr="002064D4" w:rsidRDefault="00B17A7D" w:rsidP="00761547">
            <w:pPr>
              <w:spacing w:before="6" w:after="6"/>
              <w:ind w:left="171"/>
              <w:rPr>
                <w:sz w:val="18"/>
                <w:szCs w:val="18"/>
              </w:rPr>
            </w:pPr>
            <w:proofErr w:type="spellStart"/>
            <w:r w:rsidRPr="002064D4">
              <w:rPr>
                <w:color w:val="000000"/>
                <w:sz w:val="18"/>
                <w:szCs w:val="18"/>
                <w:lang w:eastAsia="zh-CN"/>
              </w:rPr>
              <w:t>Система</w:t>
            </w:r>
            <w:proofErr w:type="spellEnd"/>
            <w:r w:rsidRPr="002064D4">
              <w:rPr>
                <w:color w:val="000000"/>
                <w:sz w:val="18"/>
                <w:szCs w:val="18"/>
                <w:lang w:eastAsia="zh-CN"/>
              </w:rPr>
              <w:t xml:space="preserve"> </w:t>
            </w:r>
            <w:proofErr w:type="spellStart"/>
            <w:r w:rsidRPr="002064D4">
              <w:rPr>
                <w:color w:val="000000"/>
                <w:sz w:val="18"/>
                <w:szCs w:val="18"/>
                <w:lang w:eastAsia="zh-CN"/>
              </w:rPr>
              <w:t>приточно-вытяжной</w:t>
            </w:r>
            <w:proofErr w:type="spellEnd"/>
            <w:r w:rsidRPr="002064D4">
              <w:rPr>
                <w:color w:val="000000"/>
                <w:sz w:val="18"/>
                <w:szCs w:val="18"/>
                <w:lang w:eastAsia="zh-CN"/>
              </w:rPr>
              <w:t xml:space="preserve"> </w:t>
            </w:r>
            <w:proofErr w:type="spellStart"/>
            <w:r w:rsidRPr="002064D4">
              <w:rPr>
                <w:color w:val="000000"/>
                <w:sz w:val="18"/>
                <w:szCs w:val="18"/>
              </w:rPr>
              <w:t>вентиляции</w:t>
            </w:r>
            <w:proofErr w:type="spellEnd"/>
          </w:p>
        </w:tc>
        <w:tc>
          <w:tcPr>
            <w:tcW w:w="525" w:type="pct"/>
            <w:tcBorders>
              <w:bottom w:val="single" w:sz="4" w:space="0" w:color="000000"/>
              <w:right w:val="single" w:sz="4" w:space="0" w:color="000000"/>
            </w:tcBorders>
          </w:tcPr>
          <w:p w14:paraId="79D368ED"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3E6D49E7" w14:textId="77777777" w:rsidR="00B17A7D" w:rsidRPr="002064D4" w:rsidRDefault="00B17A7D" w:rsidP="00761547">
            <w:pPr>
              <w:spacing w:before="6" w:after="6"/>
              <w:jc w:val="right"/>
              <w:rPr>
                <w:sz w:val="18"/>
                <w:szCs w:val="18"/>
              </w:rPr>
            </w:pPr>
            <w:r w:rsidRPr="002064D4">
              <w:rPr>
                <w:color w:val="000000"/>
                <w:sz w:val="18"/>
                <w:szCs w:val="18"/>
              </w:rPr>
              <w:t>14 000</w:t>
            </w:r>
          </w:p>
        </w:tc>
        <w:tc>
          <w:tcPr>
            <w:tcW w:w="673" w:type="pct"/>
            <w:tcBorders>
              <w:bottom w:val="single" w:sz="4" w:space="0" w:color="000000"/>
              <w:right w:val="single" w:sz="4" w:space="0" w:color="000000"/>
            </w:tcBorders>
          </w:tcPr>
          <w:p w14:paraId="01B8FBDD" w14:textId="77777777" w:rsidR="00B17A7D" w:rsidRPr="002064D4" w:rsidRDefault="00B17A7D" w:rsidP="00761547">
            <w:pPr>
              <w:spacing w:before="6" w:after="6"/>
              <w:jc w:val="right"/>
              <w:rPr>
                <w:sz w:val="18"/>
                <w:szCs w:val="18"/>
              </w:rPr>
            </w:pPr>
            <w:r w:rsidRPr="002064D4">
              <w:rPr>
                <w:color w:val="000000"/>
                <w:sz w:val="18"/>
                <w:szCs w:val="18"/>
              </w:rPr>
              <w:t>14 000</w:t>
            </w:r>
          </w:p>
        </w:tc>
      </w:tr>
      <w:tr w:rsidR="00B17A7D" w:rsidRPr="002064D4" w14:paraId="2ADCED7B" w14:textId="77777777" w:rsidTr="00761547">
        <w:trPr>
          <w:trHeight w:val="29"/>
        </w:trPr>
        <w:tc>
          <w:tcPr>
            <w:tcW w:w="3127" w:type="pct"/>
            <w:tcBorders>
              <w:left w:val="single" w:sz="4" w:space="0" w:color="000000"/>
              <w:bottom w:val="single" w:sz="4" w:space="0" w:color="000000"/>
              <w:right w:val="single" w:sz="4" w:space="0" w:color="000000"/>
            </w:tcBorders>
          </w:tcPr>
          <w:p w14:paraId="761F4481" w14:textId="77777777" w:rsidR="00B17A7D" w:rsidRPr="002064D4" w:rsidRDefault="00B17A7D" w:rsidP="00761547">
            <w:pPr>
              <w:spacing w:before="6" w:after="6"/>
              <w:ind w:left="171"/>
              <w:rPr>
                <w:sz w:val="18"/>
                <w:szCs w:val="18"/>
                <w:lang w:val="ru-RU"/>
              </w:rPr>
            </w:pPr>
            <w:r w:rsidRPr="002064D4">
              <w:rPr>
                <w:color w:val="000000"/>
                <w:sz w:val="18"/>
                <w:szCs w:val="18"/>
                <w:lang w:val="ru-RU"/>
              </w:rPr>
              <w:t>Газовые датчики и система мониторинга и сигнализации предприятия</w:t>
            </w:r>
          </w:p>
        </w:tc>
        <w:tc>
          <w:tcPr>
            <w:tcW w:w="525" w:type="pct"/>
            <w:tcBorders>
              <w:bottom w:val="single" w:sz="4" w:space="0" w:color="000000"/>
              <w:right w:val="single" w:sz="4" w:space="0" w:color="000000"/>
            </w:tcBorders>
          </w:tcPr>
          <w:p w14:paraId="28940FF6"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53351706" w14:textId="77777777" w:rsidR="00B17A7D" w:rsidRPr="002064D4" w:rsidRDefault="00B17A7D" w:rsidP="00761547">
            <w:pPr>
              <w:spacing w:before="6" w:after="6"/>
              <w:jc w:val="right"/>
              <w:rPr>
                <w:sz w:val="18"/>
                <w:szCs w:val="18"/>
              </w:rPr>
            </w:pPr>
            <w:r w:rsidRPr="002064D4">
              <w:rPr>
                <w:color w:val="000000"/>
                <w:sz w:val="18"/>
                <w:szCs w:val="18"/>
              </w:rPr>
              <w:t>14 000</w:t>
            </w:r>
          </w:p>
        </w:tc>
        <w:tc>
          <w:tcPr>
            <w:tcW w:w="673" w:type="pct"/>
            <w:tcBorders>
              <w:bottom w:val="single" w:sz="4" w:space="0" w:color="000000"/>
              <w:right w:val="single" w:sz="4" w:space="0" w:color="000000"/>
            </w:tcBorders>
          </w:tcPr>
          <w:p w14:paraId="36C12609" w14:textId="77777777" w:rsidR="00B17A7D" w:rsidRPr="002064D4" w:rsidRDefault="00B17A7D" w:rsidP="00761547">
            <w:pPr>
              <w:spacing w:before="6" w:after="6"/>
              <w:jc w:val="right"/>
              <w:rPr>
                <w:sz w:val="18"/>
                <w:szCs w:val="18"/>
              </w:rPr>
            </w:pPr>
            <w:r w:rsidRPr="002064D4">
              <w:rPr>
                <w:color w:val="000000"/>
                <w:sz w:val="18"/>
                <w:szCs w:val="18"/>
              </w:rPr>
              <w:t>14 000</w:t>
            </w:r>
          </w:p>
        </w:tc>
      </w:tr>
      <w:tr w:rsidR="00B17A7D" w:rsidRPr="002064D4" w14:paraId="0B6C7C55" w14:textId="77777777" w:rsidTr="00761547">
        <w:trPr>
          <w:trHeight w:val="29"/>
        </w:trPr>
        <w:tc>
          <w:tcPr>
            <w:tcW w:w="3127" w:type="pct"/>
            <w:tcBorders>
              <w:left w:val="single" w:sz="4" w:space="0" w:color="000000"/>
              <w:bottom w:val="single" w:sz="4" w:space="0" w:color="000000"/>
              <w:right w:val="single" w:sz="4" w:space="0" w:color="000000"/>
            </w:tcBorders>
          </w:tcPr>
          <w:p w14:paraId="788F42B9" w14:textId="77777777" w:rsidR="00B17A7D" w:rsidRPr="002064D4" w:rsidRDefault="00B17A7D" w:rsidP="00761547">
            <w:pPr>
              <w:spacing w:before="6" w:after="6"/>
              <w:ind w:left="171"/>
              <w:rPr>
                <w:sz w:val="18"/>
                <w:szCs w:val="18"/>
                <w:lang w:val="ru-RU"/>
              </w:rPr>
            </w:pPr>
            <w:r w:rsidRPr="002064D4">
              <w:rPr>
                <w:color w:val="000000"/>
                <w:sz w:val="18"/>
                <w:szCs w:val="18"/>
                <w:lang w:val="ru-RU"/>
              </w:rPr>
              <w:t>Система противопожарной защиты/контроля предприятия</w:t>
            </w:r>
            <w:r w:rsidRPr="002064D4">
              <w:rPr>
                <w:color w:val="000000"/>
                <w:sz w:val="18"/>
                <w:szCs w:val="18"/>
                <w:vertAlign w:val="superscript"/>
                <w:lang w:val="ru-RU"/>
              </w:rPr>
              <w:t>*</w:t>
            </w:r>
          </w:p>
        </w:tc>
        <w:tc>
          <w:tcPr>
            <w:tcW w:w="525" w:type="pct"/>
            <w:tcBorders>
              <w:bottom w:val="single" w:sz="4" w:space="0" w:color="000000"/>
              <w:right w:val="single" w:sz="4" w:space="0" w:color="000000"/>
            </w:tcBorders>
          </w:tcPr>
          <w:p w14:paraId="2AFFB882"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2F560C19"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131AEFC1"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1278E8B7" w14:textId="77777777" w:rsidTr="00761547">
        <w:trPr>
          <w:trHeight w:val="29"/>
        </w:trPr>
        <w:tc>
          <w:tcPr>
            <w:tcW w:w="3127" w:type="pct"/>
            <w:tcBorders>
              <w:left w:val="single" w:sz="4" w:space="0" w:color="000000"/>
              <w:bottom w:val="single" w:sz="4" w:space="0" w:color="000000"/>
              <w:right w:val="single" w:sz="4" w:space="0" w:color="000000"/>
            </w:tcBorders>
          </w:tcPr>
          <w:p w14:paraId="5BEA8BB7" w14:textId="77777777" w:rsidR="00B17A7D" w:rsidRPr="002064D4" w:rsidRDefault="00B17A7D" w:rsidP="00761547">
            <w:pPr>
              <w:spacing w:before="6" w:after="6"/>
              <w:ind w:left="171"/>
              <w:rPr>
                <w:sz w:val="18"/>
                <w:szCs w:val="18"/>
              </w:rPr>
            </w:pPr>
            <w:proofErr w:type="spellStart"/>
            <w:r w:rsidRPr="002064D4">
              <w:rPr>
                <w:color w:val="000000"/>
                <w:sz w:val="18"/>
                <w:szCs w:val="18"/>
              </w:rPr>
              <w:t>Молниезащита</w:t>
            </w:r>
            <w:proofErr w:type="spellEnd"/>
            <w:r w:rsidRPr="002064D4">
              <w:rPr>
                <w:color w:val="000000"/>
                <w:sz w:val="18"/>
                <w:szCs w:val="18"/>
              </w:rPr>
              <w:t xml:space="preserve"> и </w:t>
            </w:r>
            <w:proofErr w:type="spellStart"/>
            <w:r w:rsidRPr="002064D4">
              <w:rPr>
                <w:color w:val="000000"/>
                <w:sz w:val="18"/>
                <w:szCs w:val="18"/>
              </w:rPr>
              <w:t>заземление</w:t>
            </w:r>
            <w:proofErr w:type="spellEnd"/>
            <w:r w:rsidRPr="002064D4">
              <w:rPr>
                <w:color w:val="000000"/>
                <w:sz w:val="18"/>
                <w:szCs w:val="18"/>
                <w:vertAlign w:val="superscript"/>
              </w:rPr>
              <w:t>*</w:t>
            </w:r>
          </w:p>
        </w:tc>
        <w:tc>
          <w:tcPr>
            <w:tcW w:w="525" w:type="pct"/>
            <w:tcBorders>
              <w:bottom w:val="single" w:sz="4" w:space="0" w:color="000000"/>
              <w:right w:val="single" w:sz="4" w:space="0" w:color="000000"/>
            </w:tcBorders>
          </w:tcPr>
          <w:p w14:paraId="4FFEC638"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7C072AE8"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3A05FAF2"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2805157A" w14:textId="77777777" w:rsidTr="00761547">
        <w:trPr>
          <w:trHeight w:val="29"/>
        </w:trPr>
        <w:tc>
          <w:tcPr>
            <w:tcW w:w="3127" w:type="pct"/>
            <w:tcBorders>
              <w:left w:val="single" w:sz="4" w:space="0" w:color="000000"/>
              <w:bottom w:val="single" w:sz="4" w:space="0" w:color="000000"/>
              <w:right w:val="single" w:sz="4" w:space="0" w:color="000000"/>
            </w:tcBorders>
          </w:tcPr>
          <w:p w14:paraId="43845CF1" w14:textId="77777777" w:rsidR="00B17A7D" w:rsidRPr="002064D4" w:rsidRDefault="00B17A7D" w:rsidP="00761547">
            <w:pPr>
              <w:spacing w:before="6" w:after="6"/>
              <w:ind w:left="171"/>
              <w:rPr>
                <w:sz w:val="18"/>
                <w:szCs w:val="18"/>
                <w:lang w:val="ru-RU"/>
              </w:rPr>
            </w:pPr>
            <w:r w:rsidRPr="002064D4">
              <w:rPr>
                <w:color w:val="000000"/>
                <w:sz w:val="18"/>
                <w:szCs w:val="18"/>
                <w:lang w:val="ru-RU"/>
              </w:rPr>
              <w:t>Аудит безопасности/инспекция безопасности и сертификация</w:t>
            </w:r>
            <w:r w:rsidRPr="002064D4">
              <w:rPr>
                <w:color w:val="000000"/>
                <w:sz w:val="18"/>
                <w:szCs w:val="18"/>
                <w:vertAlign w:val="superscript"/>
                <w:lang w:val="ru-RU"/>
              </w:rPr>
              <w:t>*</w:t>
            </w:r>
          </w:p>
        </w:tc>
        <w:tc>
          <w:tcPr>
            <w:tcW w:w="525" w:type="pct"/>
            <w:tcBorders>
              <w:bottom w:val="single" w:sz="4" w:space="0" w:color="000000"/>
              <w:right w:val="single" w:sz="4" w:space="0" w:color="000000"/>
            </w:tcBorders>
          </w:tcPr>
          <w:p w14:paraId="47EE66B0"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1FE63F50"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5F179D94"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6996E877" w14:textId="77777777" w:rsidTr="00761547">
        <w:trPr>
          <w:trHeight w:val="283"/>
        </w:trPr>
        <w:tc>
          <w:tcPr>
            <w:tcW w:w="5000" w:type="pct"/>
            <w:gridSpan w:val="4"/>
            <w:tcBorders>
              <w:left w:val="single" w:sz="4" w:space="0" w:color="000000"/>
              <w:bottom w:val="single" w:sz="4" w:space="0" w:color="000000"/>
              <w:right w:val="single" w:sz="4" w:space="0" w:color="000000"/>
            </w:tcBorders>
            <w:vAlign w:val="center"/>
          </w:tcPr>
          <w:p w14:paraId="6615B392" w14:textId="77777777" w:rsidR="00B17A7D" w:rsidRPr="002064D4" w:rsidRDefault="00B17A7D" w:rsidP="00761547">
            <w:pPr>
              <w:spacing w:before="6" w:after="6"/>
              <w:rPr>
                <w:sz w:val="18"/>
                <w:szCs w:val="18"/>
              </w:rPr>
            </w:pPr>
            <w:bookmarkStart w:id="25" w:name="_Hlk232080016"/>
            <w:proofErr w:type="spellStart"/>
            <w:r w:rsidRPr="002064D4">
              <w:rPr>
                <w:b/>
                <w:bCs/>
                <w:color w:val="000000"/>
                <w:sz w:val="18"/>
                <w:szCs w:val="18"/>
              </w:rPr>
              <w:t>Общие</w:t>
            </w:r>
            <w:proofErr w:type="spellEnd"/>
            <w:r w:rsidRPr="002064D4">
              <w:rPr>
                <w:b/>
                <w:bCs/>
                <w:color w:val="000000"/>
                <w:sz w:val="18"/>
                <w:szCs w:val="18"/>
              </w:rPr>
              <w:t xml:space="preserve"> </w:t>
            </w:r>
            <w:proofErr w:type="spellStart"/>
            <w:r w:rsidRPr="002064D4">
              <w:rPr>
                <w:b/>
                <w:bCs/>
                <w:color w:val="000000"/>
                <w:sz w:val="18"/>
                <w:szCs w:val="18"/>
              </w:rPr>
              <w:t>работы</w:t>
            </w:r>
            <w:proofErr w:type="spellEnd"/>
            <w:r w:rsidRPr="002064D4">
              <w:rPr>
                <w:b/>
                <w:bCs/>
                <w:color w:val="000000"/>
                <w:sz w:val="18"/>
                <w:szCs w:val="18"/>
              </w:rPr>
              <w:t xml:space="preserve"> (0 </w:t>
            </w:r>
            <w:proofErr w:type="spellStart"/>
            <w:r w:rsidRPr="002064D4">
              <w:rPr>
                <w:b/>
                <w:bCs/>
                <w:color w:val="000000"/>
                <w:sz w:val="18"/>
                <w:szCs w:val="18"/>
              </w:rPr>
              <w:t>долл</w:t>
            </w:r>
            <w:proofErr w:type="spellEnd"/>
            <w:r w:rsidRPr="002064D4">
              <w:rPr>
                <w:b/>
                <w:bCs/>
                <w:color w:val="000000"/>
                <w:sz w:val="18"/>
                <w:szCs w:val="18"/>
              </w:rPr>
              <w:t>. США)</w:t>
            </w:r>
          </w:p>
        </w:tc>
      </w:tr>
      <w:tr w:rsidR="00B17A7D" w:rsidRPr="002064D4" w14:paraId="61F826FE" w14:textId="77777777" w:rsidTr="00761547">
        <w:trPr>
          <w:trHeight w:val="29"/>
        </w:trPr>
        <w:tc>
          <w:tcPr>
            <w:tcW w:w="3127" w:type="pct"/>
            <w:tcBorders>
              <w:left w:val="single" w:sz="4" w:space="0" w:color="000000"/>
              <w:bottom w:val="single" w:sz="4" w:space="0" w:color="000000"/>
              <w:right w:val="single" w:sz="4" w:space="0" w:color="000000"/>
            </w:tcBorders>
          </w:tcPr>
          <w:p w14:paraId="5D6103CE" w14:textId="77777777" w:rsidR="00B17A7D" w:rsidRPr="002064D4" w:rsidRDefault="00B17A7D" w:rsidP="00761547">
            <w:pPr>
              <w:spacing w:before="6" w:after="6"/>
              <w:ind w:left="171"/>
              <w:rPr>
                <w:sz w:val="18"/>
                <w:szCs w:val="18"/>
                <w:lang w:val="ru-RU"/>
              </w:rPr>
            </w:pPr>
            <w:r w:rsidRPr="002064D4">
              <w:rPr>
                <w:color w:val="000000"/>
                <w:sz w:val="18"/>
                <w:szCs w:val="18"/>
                <w:lang w:val="ru-RU"/>
              </w:rPr>
              <w:t>Изменение существующей планировки для установки нового оборудования, в частности заземление, антистатический пол в</w:t>
            </w:r>
            <w:r w:rsidRPr="002064D4">
              <w:rPr>
                <w:color w:val="000000"/>
                <w:sz w:val="18"/>
                <w:szCs w:val="18"/>
              </w:rPr>
              <w:t> </w:t>
            </w:r>
            <w:r w:rsidRPr="002064D4">
              <w:rPr>
                <w:color w:val="000000"/>
                <w:sz w:val="18"/>
                <w:szCs w:val="18"/>
                <w:lang w:val="ru-RU"/>
              </w:rPr>
              <w:t>опасной зоне, защитные ограждения вокруг опасных зон, взрывозащищенные электрические выключатели, подключение двигателей и т. д.</w:t>
            </w:r>
            <w:r w:rsidRPr="002064D4">
              <w:rPr>
                <w:color w:val="000000"/>
                <w:sz w:val="18"/>
                <w:szCs w:val="18"/>
                <w:vertAlign w:val="superscript"/>
                <w:lang w:val="ru-RU"/>
              </w:rPr>
              <w:t>*</w:t>
            </w:r>
          </w:p>
        </w:tc>
        <w:tc>
          <w:tcPr>
            <w:tcW w:w="525" w:type="pct"/>
            <w:tcBorders>
              <w:bottom w:val="single" w:sz="4" w:space="0" w:color="000000"/>
              <w:right w:val="single" w:sz="4" w:space="0" w:color="000000"/>
            </w:tcBorders>
          </w:tcPr>
          <w:p w14:paraId="6DDBE939"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288F256C"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169B6180"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117A3171" w14:textId="77777777" w:rsidTr="00761547">
        <w:trPr>
          <w:trHeight w:val="29"/>
        </w:trPr>
        <w:tc>
          <w:tcPr>
            <w:tcW w:w="3127" w:type="pct"/>
            <w:tcBorders>
              <w:left w:val="single" w:sz="4" w:space="0" w:color="000000"/>
              <w:bottom w:val="single" w:sz="4" w:space="0" w:color="000000"/>
              <w:right w:val="single" w:sz="4" w:space="0" w:color="000000"/>
            </w:tcBorders>
          </w:tcPr>
          <w:p w14:paraId="07FCC0A8" w14:textId="77777777" w:rsidR="00B17A7D" w:rsidRPr="002064D4" w:rsidRDefault="00B17A7D" w:rsidP="00761547">
            <w:pPr>
              <w:spacing w:before="6" w:after="6"/>
              <w:ind w:left="171"/>
              <w:rPr>
                <w:sz w:val="18"/>
                <w:szCs w:val="18"/>
              </w:rPr>
            </w:pPr>
            <w:proofErr w:type="spellStart"/>
            <w:r w:rsidRPr="002064D4">
              <w:rPr>
                <w:color w:val="000000"/>
                <w:sz w:val="18"/>
                <w:szCs w:val="18"/>
              </w:rPr>
              <w:t>Пожарный</w:t>
            </w:r>
            <w:proofErr w:type="spellEnd"/>
            <w:r w:rsidRPr="002064D4">
              <w:rPr>
                <w:color w:val="000000"/>
                <w:sz w:val="18"/>
                <w:szCs w:val="18"/>
              </w:rPr>
              <w:t xml:space="preserve"> </w:t>
            </w:r>
            <w:proofErr w:type="spellStart"/>
            <w:r w:rsidRPr="002064D4">
              <w:rPr>
                <w:color w:val="000000"/>
                <w:sz w:val="18"/>
                <w:szCs w:val="18"/>
              </w:rPr>
              <w:t>водоем</w:t>
            </w:r>
            <w:proofErr w:type="spellEnd"/>
            <w:r w:rsidRPr="002064D4">
              <w:rPr>
                <w:color w:val="000000"/>
                <w:sz w:val="18"/>
                <w:szCs w:val="18"/>
                <w:vertAlign w:val="superscript"/>
              </w:rPr>
              <w:t>*</w:t>
            </w:r>
          </w:p>
        </w:tc>
        <w:tc>
          <w:tcPr>
            <w:tcW w:w="525" w:type="pct"/>
            <w:tcBorders>
              <w:bottom w:val="single" w:sz="4" w:space="0" w:color="000000"/>
              <w:right w:val="single" w:sz="4" w:space="0" w:color="000000"/>
            </w:tcBorders>
          </w:tcPr>
          <w:p w14:paraId="0677B378"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392CAC2E" w14:textId="77777777" w:rsidR="00B17A7D" w:rsidRPr="002064D4" w:rsidRDefault="00B17A7D" w:rsidP="00761547">
            <w:pPr>
              <w:spacing w:before="6" w:after="6"/>
              <w:jc w:val="right"/>
              <w:rPr>
                <w:sz w:val="18"/>
                <w:szCs w:val="18"/>
              </w:rPr>
            </w:pPr>
            <w:r w:rsidRPr="002064D4">
              <w:rPr>
                <w:color w:val="000000"/>
                <w:sz w:val="18"/>
                <w:szCs w:val="18"/>
              </w:rPr>
              <w:t>5 000</w:t>
            </w:r>
          </w:p>
        </w:tc>
        <w:tc>
          <w:tcPr>
            <w:tcW w:w="673" w:type="pct"/>
            <w:tcBorders>
              <w:bottom w:val="single" w:sz="4" w:space="0" w:color="000000"/>
              <w:right w:val="single" w:sz="4" w:space="0" w:color="000000"/>
            </w:tcBorders>
          </w:tcPr>
          <w:p w14:paraId="01D63349"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5B673BB0" w14:textId="77777777" w:rsidTr="00761547">
        <w:trPr>
          <w:trHeight w:val="283"/>
        </w:trPr>
        <w:tc>
          <w:tcPr>
            <w:tcW w:w="5000" w:type="pct"/>
            <w:gridSpan w:val="4"/>
            <w:tcBorders>
              <w:left w:val="single" w:sz="4" w:space="0" w:color="000000"/>
              <w:bottom w:val="single" w:sz="4" w:space="0" w:color="000000"/>
              <w:right w:val="single" w:sz="4" w:space="0" w:color="000000"/>
            </w:tcBorders>
            <w:vAlign w:val="center"/>
          </w:tcPr>
          <w:p w14:paraId="17C77F31" w14:textId="77777777" w:rsidR="00B17A7D" w:rsidRPr="002064D4" w:rsidRDefault="00B17A7D" w:rsidP="00761547">
            <w:pPr>
              <w:spacing w:before="6" w:after="6"/>
              <w:rPr>
                <w:sz w:val="18"/>
                <w:szCs w:val="18"/>
                <w:lang w:val="ru-RU"/>
              </w:rPr>
            </w:pPr>
            <w:r w:rsidRPr="002064D4">
              <w:rPr>
                <w:b/>
                <w:bCs/>
                <w:color w:val="000000"/>
                <w:sz w:val="18"/>
                <w:szCs w:val="18"/>
                <w:lang w:val="ru-RU"/>
              </w:rPr>
              <w:t>Обучение и ввод в эксплуатацию (50 000 долл. США)</w:t>
            </w:r>
          </w:p>
        </w:tc>
      </w:tr>
      <w:tr w:rsidR="00B17A7D" w:rsidRPr="002064D4" w14:paraId="5CA0B8FD" w14:textId="77777777" w:rsidTr="00761547">
        <w:trPr>
          <w:trHeight w:val="29"/>
        </w:trPr>
        <w:tc>
          <w:tcPr>
            <w:tcW w:w="3127" w:type="pct"/>
            <w:tcBorders>
              <w:left w:val="single" w:sz="4" w:space="0" w:color="000000"/>
              <w:bottom w:val="single" w:sz="4" w:space="0" w:color="000000"/>
              <w:right w:val="single" w:sz="4" w:space="0" w:color="000000"/>
            </w:tcBorders>
          </w:tcPr>
          <w:p w14:paraId="2269B451" w14:textId="77777777" w:rsidR="00B17A7D" w:rsidRPr="002064D4" w:rsidRDefault="00B17A7D" w:rsidP="00761547">
            <w:pPr>
              <w:spacing w:before="6" w:after="6"/>
              <w:ind w:left="171"/>
              <w:rPr>
                <w:sz w:val="18"/>
                <w:szCs w:val="18"/>
                <w:lang w:val="ru-RU"/>
              </w:rPr>
            </w:pPr>
            <w:r w:rsidRPr="002064D4">
              <w:rPr>
                <w:color w:val="000000"/>
                <w:sz w:val="18"/>
                <w:szCs w:val="18"/>
                <w:lang w:val="ru-RU"/>
              </w:rPr>
              <w:t>Обучение работе с альтернативными технологиями, связанными с</w:t>
            </w:r>
            <w:r w:rsidRPr="002064D4">
              <w:rPr>
                <w:color w:val="000000"/>
                <w:sz w:val="18"/>
                <w:szCs w:val="18"/>
              </w:rPr>
              <w:t> </w:t>
            </w:r>
            <w:r w:rsidRPr="002064D4">
              <w:rPr>
                <w:color w:val="000000"/>
                <w:sz w:val="18"/>
                <w:szCs w:val="18"/>
                <w:lang w:val="ru-RU"/>
              </w:rPr>
              <w:t>легковоспламеняющимися веществами</w:t>
            </w:r>
          </w:p>
        </w:tc>
        <w:tc>
          <w:tcPr>
            <w:tcW w:w="525" w:type="pct"/>
            <w:tcBorders>
              <w:bottom w:val="single" w:sz="4" w:space="0" w:color="000000"/>
              <w:right w:val="single" w:sz="4" w:space="0" w:color="000000"/>
            </w:tcBorders>
          </w:tcPr>
          <w:p w14:paraId="4C37580C"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0239AF49"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7A063EB6" w14:textId="77777777" w:rsidR="00B17A7D" w:rsidRPr="002064D4" w:rsidRDefault="00B17A7D" w:rsidP="00761547">
            <w:pPr>
              <w:spacing w:before="6" w:after="6"/>
              <w:jc w:val="right"/>
              <w:rPr>
                <w:sz w:val="18"/>
                <w:szCs w:val="18"/>
              </w:rPr>
            </w:pPr>
            <w:r w:rsidRPr="002064D4">
              <w:rPr>
                <w:color w:val="000000"/>
                <w:sz w:val="18"/>
                <w:szCs w:val="18"/>
              </w:rPr>
              <w:t>10 000</w:t>
            </w:r>
          </w:p>
        </w:tc>
      </w:tr>
      <w:tr w:rsidR="00B17A7D" w:rsidRPr="002064D4" w14:paraId="61D42D56" w14:textId="77777777" w:rsidTr="00761547">
        <w:trPr>
          <w:trHeight w:val="29"/>
        </w:trPr>
        <w:tc>
          <w:tcPr>
            <w:tcW w:w="3127" w:type="pct"/>
            <w:tcBorders>
              <w:left w:val="single" w:sz="4" w:space="0" w:color="000000"/>
              <w:bottom w:val="single" w:sz="4" w:space="0" w:color="000000"/>
              <w:right w:val="single" w:sz="4" w:space="0" w:color="000000"/>
            </w:tcBorders>
          </w:tcPr>
          <w:p w14:paraId="1CE5AFD5" w14:textId="77777777" w:rsidR="00B17A7D" w:rsidRPr="002064D4" w:rsidRDefault="00B17A7D" w:rsidP="00761547">
            <w:pPr>
              <w:spacing w:before="6" w:after="6"/>
              <w:ind w:left="171"/>
              <w:rPr>
                <w:sz w:val="18"/>
                <w:szCs w:val="18"/>
                <w:lang w:val="ru-RU"/>
              </w:rPr>
            </w:pPr>
            <w:r w:rsidRPr="002064D4">
              <w:rPr>
                <w:color w:val="000000"/>
                <w:sz w:val="18"/>
                <w:szCs w:val="18"/>
                <w:lang w:val="ru-RU"/>
              </w:rPr>
              <w:t>Проверка, тестирование и ввод в эксплуатацию производственных линий</w:t>
            </w:r>
          </w:p>
        </w:tc>
        <w:tc>
          <w:tcPr>
            <w:tcW w:w="525" w:type="pct"/>
            <w:tcBorders>
              <w:bottom w:val="single" w:sz="4" w:space="0" w:color="000000"/>
              <w:right w:val="single" w:sz="4" w:space="0" w:color="000000"/>
            </w:tcBorders>
          </w:tcPr>
          <w:p w14:paraId="329743C3" w14:textId="77777777" w:rsidR="00B17A7D" w:rsidRPr="002064D4" w:rsidRDefault="00B17A7D" w:rsidP="00761547">
            <w:pPr>
              <w:spacing w:before="6" w:after="6"/>
              <w:jc w:val="right"/>
              <w:rPr>
                <w:sz w:val="18"/>
                <w:szCs w:val="18"/>
              </w:rPr>
            </w:pPr>
            <w:r w:rsidRPr="002064D4">
              <w:rPr>
                <w:color w:val="000000"/>
                <w:sz w:val="18"/>
                <w:szCs w:val="18"/>
              </w:rPr>
              <w:t>1</w:t>
            </w:r>
          </w:p>
        </w:tc>
        <w:tc>
          <w:tcPr>
            <w:tcW w:w="675" w:type="pct"/>
            <w:tcBorders>
              <w:bottom w:val="single" w:sz="4" w:space="0" w:color="000000"/>
              <w:right w:val="single" w:sz="4" w:space="0" w:color="000000"/>
            </w:tcBorders>
          </w:tcPr>
          <w:p w14:paraId="700F7152" w14:textId="77777777" w:rsidR="00B17A7D" w:rsidRPr="002064D4" w:rsidRDefault="00B17A7D" w:rsidP="00761547">
            <w:pPr>
              <w:spacing w:before="6" w:after="6"/>
              <w:jc w:val="right"/>
              <w:rPr>
                <w:sz w:val="18"/>
                <w:szCs w:val="18"/>
              </w:rPr>
            </w:pPr>
            <w:r w:rsidRPr="002064D4">
              <w:rPr>
                <w:color w:val="000000"/>
                <w:sz w:val="18"/>
                <w:szCs w:val="18"/>
              </w:rPr>
              <w:t>10 000</w:t>
            </w:r>
          </w:p>
        </w:tc>
        <w:tc>
          <w:tcPr>
            <w:tcW w:w="673" w:type="pct"/>
            <w:tcBorders>
              <w:bottom w:val="single" w:sz="4" w:space="0" w:color="000000"/>
              <w:right w:val="single" w:sz="4" w:space="0" w:color="000000"/>
            </w:tcBorders>
          </w:tcPr>
          <w:p w14:paraId="1B7B3CB2" w14:textId="77777777" w:rsidR="00B17A7D" w:rsidRPr="002064D4" w:rsidRDefault="00B17A7D" w:rsidP="00761547">
            <w:pPr>
              <w:spacing w:before="6" w:after="6"/>
              <w:jc w:val="right"/>
              <w:rPr>
                <w:sz w:val="18"/>
                <w:szCs w:val="18"/>
              </w:rPr>
            </w:pPr>
            <w:r w:rsidRPr="002064D4">
              <w:rPr>
                <w:color w:val="000000"/>
                <w:sz w:val="18"/>
                <w:szCs w:val="18"/>
              </w:rPr>
              <w:t>10 000</w:t>
            </w:r>
          </w:p>
        </w:tc>
      </w:tr>
      <w:tr w:rsidR="00B17A7D" w:rsidRPr="002064D4" w14:paraId="483F3B8C" w14:textId="77777777" w:rsidTr="00761547">
        <w:trPr>
          <w:trHeight w:val="29"/>
        </w:trPr>
        <w:tc>
          <w:tcPr>
            <w:tcW w:w="4327" w:type="pct"/>
            <w:gridSpan w:val="3"/>
            <w:tcBorders>
              <w:left w:val="single" w:sz="4" w:space="0" w:color="000000"/>
              <w:bottom w:val="single" w:sz="4" w:space="0" w:color="000000"/>
              <w:right w:val="single" w:sz="4" w:space="0" w:color="000000"/>
            </w:tcBorders>
            <w:vAlign w:val="center"/>
          </w:tcPr>
          <w:p w14:paraId="23DC30AF" w14:textId="77777777" w:rsidR="00B17A7D" w:rsidRPr="002064D4" w:rsidRDefault="00B17A7D" w:rsidP="00761547">
            <w:pPr>
              <w:spacing w:before="6" w:after="6"/>
              <w:rPr>
                <w:sz w:val="18"/>
                <w:szCs w:val="18"/>
                <w:lang w:val="ru-RU"/>
              </w:rPr>
            </w:pPr>
            <w:r w:rsidRPr="002064D4">
              <w:rPr>
                <w:i/>
                <w:iCs/>
                <w:color w:val="000000"/>
                <w:sz w:val="18"/>
                <w:szCs w:val="18"/>
                <w:lang w:val="ru-RU"/>
              </w:rPr>
              <w:t>Резерв на непредвиденные расходы (5% от стоимости оборудования)</w:t>
            </w:r>
          </w:p>
        </w:tc>
        <w:tc>
          <w:tcPr>
            <w:tcW w:w="673" w:type="pct"/>
            <w:tcBorders>
              <w:bottom w:val="single" w:sz="4" w:space="0" w:color="000000"/>
              <w:right w:val="single" w:sz="4" w:space="0" w:color="000000"/>
            </w:tcBorders>
          </w:tcPr>
          <w:p w14:paraId="51446764" w14:textId="77777777" w:rsidR="00B17A7D" w:rsidRPr="002064D4" w:rsidRDefault="00B17A7D" w:rsidP="00761547">
            <w:pPr>
              <w:spacing w:before="6" w:after="6"/>
              <w:jc w:val="right"/>
              <w:rPr>
                <w:sz w:val="18"/>
                <w:szCs w:val="18"/>
              </w:rPr>
            </w:pPr>
            <w:r w:rsidRPr="002064D4">
              <w:rPr>
                <w:i/>
                <w:iCs/>
                <w:color w:val="000000"/>
                <w:sz w:val="18"/>
                <w:szCs w:val="18"/>
              </w:rPr>
              <w:t>4 900</w:t>
            </w:r>
          </w:p>
        </w:tc>
      </w:tr>
      <w:tr w:rsidR="00B17A7D" w:rsidRPr="002064D4" w14:paraId="6D689A3B" w14:textId="77777777" w:rsidTr="00761547">
        <w:trPr>
          <w:trHeight w:val="283"/>
        </w:trPr>
        <w:tc>
          <w:tcPr>
            <w:tcW w:w="4327" w:type="pct"/>
            <w:gridSpan w:val="3"/>
            <w:tcBorders>
              <w:left w:val="single" w:sz="4" w:space="0" w:color="000000"/>
              <w:bottom w:val="single" w:sz="4" w:space="0" w:color="000000"/>
              <w:right w:val="single" w:sz="4" w:space="0" w:color="000000"/>
            </w:tcBorders>
            <w:vAlign w:val="center"/>
          </w:tcPr>
          <w:p w14:paraId="3CDC49FE" w14:textId="77777777" w:rsidR="00B17A7D" w:rsidRPr="002064D4" w:rsidRDefault="00B17A7D" w:rsidP="00761547">
            <w:pPr>
              <w:spacing w:before="6" w:after="6"/>
              <w:rPr>
                <w:sz w:val="18"/>
                <w:szCs w:val="18"/>
              </w:rPr>
            </w:pPr>
            <w:r w:rsidRPr="002064D4">
              <w:rPr>
                <w:b/>
                <w:bCs/>
                <w:color w:val="000000"/>
                <w:sz w:val="18"/>
                <w:szCs w:val="18"/>
                <w:lang w:val="ru-RU"/>
              </w:rPr>
              <w:t>Общие</w:t>
            </w:r>
            <w:r w:rsidRPr="002064D4">
              <w:rPr>
                <w:b/>
                <w:bCs/>
                <w:color w:val="000000"/>
                <w:sz w:val="18"/>
                <w:szCs w:val="18"/>
              </w:rPr>
              <w:t xml:space="preserve"> ДКР</w:t>
            </w:r>
          </w:p>
        </w:tc>
        <w:tc>
          <w:tcPr>
            <w:tcW w:w="673" w:type="pct"/>
            <w:tcBorders>
              <w:bottom w:val="single" w:sz="4" w:space="0" w:color="000000"/>
              <w:right w:val="single" w:sz="4" w:space="0" w:color="000000"/>
            </w:tcBorders>
          </w:tcPr>
          <w:p w14:paraId="6A0F70D5" w14:textId="77777777" w:rsidR="00B17A7D" w:rsidRPr="002064D4" w:rsidRDefault="00B17A7D" w:rsidP="00761547">
            <w:pPr>
              <w:spacing w:before="6" w:after="6"/>
              <w:jc w:val="right"/>
              <w:rPr>
                <w:sz w:val="18"/>
                <w:szCs w:val="18"/>
              </w:rPr>
            </w:pPr>
            <w:r w:rsidRPr="002064D4">
              <w:rPr>
                <w:b/>
                <w:bCs/>
                <w:color w:val="000000"/>
                <w:sz w:val="18"/>
                <w:szCs w:val="18"/>
              </w:rPr>
              <w:t>122 900</w:t>
            </w:r>
          </w:p>
        </w:tc>
      </w:tr>
      <w:tr w:rsidR="00B17A7D" w:rsidRPr="002064D4" w14:paraId="2F3609DD" w14:textId="77777777" w:rsidTr="00761547">
        <w:trPr>
          <w:trHeight w:val="227"/>
        </w:trPr>
        <w:tc>
          <w:tcPr>
            <w:tcW w:w="4327" w:type="pct"/>
            <w:gridSpan w:val="3"/>
            <w:tcBorders>
              <w:left w:val="single" w:sz="4" w:space="0" w:color="000000"/>
              <w:bottom w:val="single" w:sz="4" w:space="0" w:color="000000"/>
              <w:right w:val="single" w:sz="4" w:space="0" w:color="000000"/>
            </w:tcBorders>
            <w:vAlign w:val="center"/>
          </w:tcPr>
          <w:p w14:paraId="60F1B720" w14:textId="77777777" w:rsidR="00B17A7D" w:rsidRPr="002064D4" w:rsidRDefault="00B17A7D" w:rsidP="00761547">
            <w:pPr>
              <w:spacing w:before="6" w:after="6"/>
              <w:rPr>
                <w:sz w:val="18"/>
                <w:szCs w:val="18"/>
              </w:rPr>
            </w:pPr>
            <w:r w:rsidRPr="002064D4">
              <w:rPr>
                <w:color w:val="000000"/>
                <w:sz w:val="18"/>
                <w:szCs w:val="18"/>
                <w:lang w:val="ru-RU"/>
              </w:rPr>
              <w:t>ДЭР за один год</w:t>
            </w:r>
          </w:p>
        </w:tc>
        <w:tc>
          <w:tcPr>
            <w:tcW w:w="673" w:type="pct"/>
            <w:tcBorders>
              <w:bottom w:val="single" w:sz="4" w:space="0" w:color="000000"/>
              <w:right w:val="single" w:sz="4" w:space="0" w:color="000000"/>
            </w:tcBorders>
          </w:tcPr>
          <w:p w14:paraId="340B43D5" w14:textId="77777777" w:rsidR="00B17A7D" w:rsidRPr="002064D4" w:rsidRDefault="00B17A7D" w:rsidP="00761547">
            <w:pPr>
              <w:spacing w:before="6" w:after="6"/>
              <w:jc w:val="right"/>
              <w:rPr>
                <w:sz w:val="18"/>
                <w:szCs w:val="18"/>
              </w:rPr>
            </w:pPr>
            <w:r w:rsidRPr="002064D4">
              <w:rPr>
                <w:color w:val="000000"/>
                <w:sz w:val="18"/>
                <w:szCs w:val="18"/>
              </w:rPr>
              <w:t>0</w:t>
            </w:r>
          </w:p>
        </w:tc>
      </w:tr>
      <w:tr w:rsidR="00B17A7D" w:rsidRPr="002064D4" w14:paraId="4266C704" w14:textId="77777777" w:rsidTr="00761547">
        <w:trPr>
          <w:trHeight w:val="283"/>
        </w:trPr>
        <w:tc>
          <w:tcPr>
            <w:tcW w:w="4327" w:type="pct"/>
            <w:gridSpan w:val="3"/>
            <w:tcBorders>
              <w:left w:val="single" w:sz="4" w:space="0" w:color="000000"/>
              <w:bottom w:val="single" w:sz="4" w:space="0" w:color="000000"/>
              <w:right w:val="single" w:sz="4" w:space="0" w:color="000000"/>
            </w:tcBorders>
            <w:vAlign w:val="center"/>
          </w:tcPr>
          <w:p w14:paraId="472521B3" w14:textId="77777777" w:rsidR="00B17A7D" w:rsidRPr="002064D4" w:rsidRDefault="00B17A7D" w:rsidP="00761547">
            <w:pPr>
              <w:spacing w:before="6" w:after="6"/>
              <w:rPr>
                <w:sz w:val="18"/>
                <w:szCs w:val="18"/>
              </w:rPr>
            </w:pPr>
            <w:proofErr w:type="spellStart"/>
            <w:r w:rsidRPr="002064D4">
              <w:rPr>
                <w:b/>
                <w:bCs/>
                <w:color w:val="000000"/>
                <w:sz w:val="18"/>
                <w:szCs w:val="18"/>
              </w:rPr>
              <w:t>Общие</w:t>
            </w:r>
            <w:proofErr w:type="spellEnd"/>
            <w:r w:rsidRPr="002064D4">
              <w:rPr>
                <w:b/>
                <w:bCs/>
                <w:color w:val="000000"/>
                <w:sz w:val="18"/>
                <w:szCs w:val="18"/>
              </w:rPr>
              <w:t xml:space="preserve"> </w:t>
            </w:r>
            <w:proofErr w:type="spellStart"/>
            <w:r w:rsidRPr="002064D4">
              <w:rPr>
                <w:b/>
                <w:bCs/>
                <w:color w:val="000000"/>
                <w:sz w:val="18"/>
                <w:szCs w:val="18"/>
              </w:rPr>
              <w:t>расходы</w:t>
            </w:r>
            <w:proofErr w:type="spellEnd"/>
            <w:r w:rsidRPr="002064D4">
              <w:rPr>
                <w:b/>
                <w:bCs/>
                <w:color w:val="000000"/>
                <w:sz w:val="18"/>
                <w:szCs w:val="18"/>
              </w:rPr>
              <w:t xml:space="preserve"> </w:t>
            </w:r>
            <w:proofErr w:type="spellStart"/>
            <w:r w:rsidRPr="002064D4">
              <w:rPr>
                <w:b/>
                <w:bCs/>
                <w:color w:val="000000"/>
                <w:sz w:val="18"/>
                <w:szCs w:val="18"/>
              </w:rPr>
              <w:t>по</w:t>
            </w:r>
            <w:proofErr w:type="spellEnd"/>
            <w:r w:rsidRPr="002064D4">
              <w:rPr>
                <w:b/>
                <w:bCs/>
                <w:color w:val="000000"/>
                <w:sz w:val="18"/>
                <w:szCs w:val="18"/>
              </w:rPr>
              <w:t xml:space="preserve"> </w:t>
            </w:r>
            <w:proofErr w:type="spellStart"/>
            <w:r w:rsidRPr="002064D4">
              <w:rPr>
                <w:b/>
                <w:bCs/>
                <w:color w:val="000000"/>
                <w:sz w:val="18"/>
                <w:szCs w:val="18"/>
              </w:rPr>
              <w:t>проекту</w:t>
            </w:r>
            <w:proofErr w:type="spellEnd"/>
          </w:p>
        </w:tc>
        <w:tc>
          <w:tcPr>
            <w:tcW w:w="673" w:type="pct"/>
            <w:tcBorders>
              <w:bottom w:val="single" w:sz="4" w:space="0" w:color="000000"/>
              <w:right w:val="single" w:sz="4" w:space="0" w:color="000000"/>
            </w:tcBorders>
          </w:tcPr>
          <w:p w14:paraId="768AB5A1" w14:textId="77777777" w:rsidR="00B17A7D" w:rsidRPr="002064D4" w:rsidRDefault="00B17A7D" w:rsidP="00761547">
            <w:pPr>
              <w:spacing w:before="6" w:after="6"/>
              <w:jc w:val="right"/>
              <w:rPr>
                <w:sz w:val="18"/>
                <w:szCs w:val="18"/>
              </w:rPr>
            </w:pPr>
            <w:r w:rsidRPr="002064D4">
              <w:rPr>
                <w:b/>
                <w:bCs/>
                <w:color w:val="000000"/>
                <w:sz w:val="18"/>
                <w:szCs w:val="18"/>
              </w:rPr>
              <w:t>122 900</w:t>
            </w:r>
          </w:p>
        </w:tc>
      </w:tr>
      <w:tr w:rsidR="00B17A7D" w:rsidRPr="002064D4" w14:paraId="2B8BCDEA" w14:textId="77777777" w:rsidTr="00761547">
        <w:trPr>
          <w:trHeight w:val="29"/>
        </w:trPr>
        <w:tc>
          <w:tcPr>
            <w:tcW w:w="4327" w:type="pct"/>
            <w:gridSpan w:val="3"/>
            <w:tcBorders>
              <w:top w:val="single" w:sz="4" w:space="0" w:color="000000"/>
              <w:left w:val="single" w:sz="4" w:space="0" w:color="000000"/>
              <w:bottom w:val="single" w:sz="4" w:space="0" w:color="000000"/>
              <w:right w:val="single" w:sz="4" w:space="0" w:color="000000"/>
            </w:tcBorders>
            <w:vAlign w:val="center"/>
          </w:tcPr>
          <w:p w14:paraId="7BEDC316" w14:textId="77777777" w:rsidR="00B17A7D" w:rsidRPr="002064D4" w:rsidRDefault="00B17A7D" w:rsidP="00761547">
            <w:pPr>
              <w:spacing w:before="6" w:after="6"/>
              <w:rPr>
                <w:sz w:val="18"/>
                <w:szCs w:val="18"/>
              </w:rPr>
            </w:pPr>
            <w:proofErr w:type="spellStart"/>
            <w:r w:rsidRPr="002064D4">
              <w:rPr>
                <w:i/>
                <w:iCs/>
                <w:color w:val="000000"/>
                <w:sz w:val="18"/>
                <w:szCs w:val="18"/>
              </w:rPr>
              <w:t>Общий</w:t>
            </w:r>
            <w:proofErr w:type="spellEnd"/>
            <w:r w:rsidRPr="002064D4">
              <w:rPr>
                <w:i/>
                <w:iCs/>
                <w:color w:val="000000"/>
                <w:sz w:val="18"/>
                <w:szCs w:val="18"/>
              </w:rPr>
              <w:t xml:space="preserve"> </w:t>
            </w:r>
            <w:proofErr w:type="spellStart"/>
            <w:r w:rsidRPr="002064D4">
              <w:rPr>
                <w:i/>
                <w:iCs/>
                <w:color w:val="000000"/>
                <w:sz w:val="18"/>
                <w:szCs w:val="18"/>
              </w:rPr>
              <w:t>объем</w:t>
            </w:r>
            <w:proofErr w:type="spellEnd"/>
            <w:r w:rsidRPr="002064D4">
              <w:rPr>
                <w:i/>
                <w:iCs/>
                <w:color w:val="000000"/>
                <w:sz w:val="18"/>
                <w:szCs w:val="18"/>
              </w:rPr>
              <w:t xml:space="preserve"> </w:t>
            </w:r>
            <w:proofErr w:type="spellStart"/>
            <w:r w:rsidRPr="002064D4">
              <w:rPr>
                <w:i/>
                <w:iCs/>
                <w:color w:val="000000"/>
                <w:sz w:val="18"/>
                <w:szCs w:val="18"/>
              </w:rPr>
              <w:t>сокращения</w:t>
            </w:r>
            <w:proofErr w:type="spellEnd"/>
            <w:r w:rsidRPr="002064D4">
              <w:rPr>
                <w:i/>
                <w:iCs/>
                <w:color w:val="000000"/>
                <w:sz w:val="18"/>
                <w:szCs w:val="18"/>
              </w:rPr>
              <w:t xml:space="preserve"> (</w:t>
            </w:r>
            <w:proofErr w:type="spellStart"/>
            <w:r w:rsidRPr="002064D4">
              <w:rPr>
                <w:i/>
                <w:iCs/>
                <w:color w:val="000000"/>
                <w:sz w:val="18"/>
                <w:szCs w:val="18"/>
              </w:rPr>
              <w:t>мт</w:t>
            </w:r>
            <w:proofErr w:type="spellEnd"/>
            <w:r w:rsidRPr="002064D4">
              <w:rPr>
                <w:i/>
                <w:iCs/>
                <w:color w:val="000000"/>
                <w:sz w:val="18"/>
                <w:szCs w:val="18"/>
              </w:rPr>
              <w:t>)</w:t>
            </w:r>
          </w:p>
        </w:tc>
        <w:tc>
          <w:tcPr>
            <w:tcW w:w="673" w:type="pct"/>
            <w:tcBorders>
              <w:top w:val="single" w:sz="4" w:space="0" w:color="000000"/>
              <w:bottom w:val="single" w:sz="4" w:space="0" w:color="000000"/>
              <w:right w:val="single" w:sz="4" w:space="0" w:color="000000"/>
            </w:tcBorders>
          </w:tcPr>
          <w:p w14:paraId="6B620CA4" w14:textId="77777777" w:rsidR="00B17A7D" w:rsidRPr="002064D4" w:rsidRDefault="00B17A7D" w:rsidP="00761547">
            <w:pPr>
              <w:spacing w:before="6" w:after="6"/>
              <w:jc w:val="right"/>
              <w:rPr>
                <w:sz w:val="18"/>
                <w:szCs w:val="18"/>
              </w:rPr>
            </w:pPr>
            <w:r w:rsidRPr="002064D4">
              <w:rPr>
                <w:i/>
                <w:iCs/>
                <w:color w:val="000000"/>
                <w:sz w:val="18"/>
                <w:szCs w:val="18"/>
              </w:rPr>
              <w:t>8,17</w:t>
            </w:r>
          </w:p>
        </w:tc>
      </w:tr>
      <w:tr w:rsidR="00B17A7D" w:rsidRPr="002064D4" w14:paraId="209DF8C0" w14:textId="77777777" w:rsidTr="00761547">
        <w:trPr>
          <w:trHeight w:val="29"/>
        </w:trPr>
        <w:tc>
          <w:tcPr>
            <w:tcW w:w="4327" w:type="pct"/>
            <w:gridSpan w:val="3"/>
            <w:tcBorders>
              <w:top w:val="single" w:sz="4" w:space="0" w:color="000000"/>
              <w:left w:val="single" w:sz="4" w:space="0" w:color="000000"/>
              <w:bottom w:val="single" w:sz="4" w:space="0" w:color="000000"/>
              <w:right w:val="single" w:sz="4" w:space="0" w:color="000000"/>
            </w:tcBorders>
            <w:vAlign w:val="center"/>
          </w:tcPr>
          <w:p w14:paraId="2D6757DC" w14:textId="77777777" w:rsidR="00B17A7D" w:rsidRPr="002064D4" w:rsidRDefault="00B17A7D" w:rsidP="00761547">
            <w:pPr>
              <w:spacing w:before="6" w:after="6"/>
              <w:rPr>
                <w:sz w:val="18"/>
                <w:szCs w:val="18"/>
                <w:lang w:val="ru-RU"/>
              </w:rPr>
            </w:pPr>
            <w:r w:rsidRPr="002064D4">
              <w:rPr>
                <w:i/>
                <w:iCs/>
                <w:color w:val="000000"/>
                <w:sz w:val="18"/>
                <w:szCs w:val="18"/>
                <w:lang w:val="ru-RU"/>
              </w:rPr>
              <w:t>Экономическая эффективность проекта (долл. США/кг)</w:t>
            </w:r>
          </w:p>
        </w:tc>
        <w:tc>
          <w:tcPr>
            <w:tcW w:w="673" w:type="pct"/>
            <w:tcBorders>
              <w:top w:val="single" w:sz="4" w:space="0" w:color="000000"/>
              <w:bottom w:val="single" w:sz="4" w:space="0" w:color="000000"/>
              <w:right w:val="single" w:sz="4" w:space="0" w:color="000000"/>
            </w:tcBorders>
          </w:tcPr>
          <w:p w14:paraId="70A26232" w14:textId="77777777" w:rsidR="00B17A7D" w:rsidRPr="002064D4" w:rsidRDefault="00B17A7D" w:rsidP="00761547">
            <w:pPr>
              <w:spacing w:before="6" w:after="6"/>
              <w:jc w:val="right"/>
              <w:rPr>
                <w:sz w:val="18"/>
                <w:szCs w:val="18"/>
              </w:rPr>
            </w:pPr>
            <w:r w:rsidRPr="002064D4">
              <w:rPr>
                <w:i/>
                <w:iCs/>
                <w:color w:val="000000"/>
                <w:sz w:val="18"/>
                <w:szCs w:val="18"/>
              </w:rPr>
              <w:t>15,04</w:t>
            </w:r>
          </w:p>
        </w:tc>
      </w:tr>
    </w:tbl>
    <w:bookmarkEnd w:id="25"/>
    <w:p w14:paraId="675C9678" w14:textId="77777777" w:rsidR="00B17A7D" w:rsidRPr="001C4F79" w:rsidRDefault="00B17A7D" w:rsidP="00B17A7D">
      <w:pPr>
        <w:rPr>
          <w:lang w:val="ru-RU"/>
        </w:rPr>
      </w:pPr>
      <w:r w:rsidRPr="00F76B84">
        <w:rPr>
          <w:sz w:val="18"/>
          <w:szCs w:val="18"/>
          <w:lang w:val="ru-RU"/>
        </w:rPr>
        <w:lastRenderedPageBreak/>
        <w:t xml:space="preserve">* «Сомотекс» покроет расходы на общую сумму 96 100 долл. </w:t>
      </w:r>
      <w:r w:rsidRPr="001C4F79">
        <w:rPr>
          <w:sz w:val="18"/>
          <w:szCs w:val="18"/>
          <w:lang w:val="ru-RU"/>
        </w:rPr>
        <w:t>США, а «Кулбокс» — на общую сумму 45</w:t>
      </w:r>
      <w:r>
        <w:rPr>
          <w:sz w:val="18"/>
          <w:szCs w:val="18"/>
        </w:rPr>
        <w:t> </w:t>
      </w:r>
      <w:r w:rsidRPr="001C4F79">
        <w:rPr>
          <w:sz w:val="18"/>
          <w:szCs w:val="18"/>
          <w:lang w:val="ru-RU"/>
        </w:rPr>
        <w:t>000 долл. США.</w:t>
      </w:r>
    </w:p>
    <w:p w14:paraId="660566B0" w14:textId="77777777" w:rsidR="00B17A7D" w:rsidRPr="001C4F79" w:rsidRDefault="00B17A7D" w:rsidP="00B17A7D">
      <w:pPr>
        <w:rPr>
          <w:lang w:val="ru-RU"/>
        </w:rPr>
      </w:pPr>
    </w:p>
    <w:p w14:paraId="784159C2" w14:textId="77777777" w:rsidR="00B17A7D" w:rsidRPr="00F76B84" w:rsidRDefault="00B17A7D" w:rsidP="00B17A7D">
      <w:pPr>
        <w:pStyle w:val="Heading1"/>
        <w:keepNext/>
        <w:numPr>
          <w:ilvl w:val="0"/>
          <w:numId w:val="0"/>
        </w:numPr>
        <w:rPr>
          <w:i/>
          <w:iCs/>
          <w:u w:val="single"/>
          <w:lang w:val="ru-RU"/>
        </w:rPr>
      </w:pPr>
      <w:r w:rsidRPr="00F76B84">
        <w:rPr>
          <w:i/>
          <w:iCs/>
          <w:u w:val="single"/>
          <w:lang w:val="ru-RU"/>
        </w:rPr>
        <w:t>Сектор обслуживания холодильного оборудования и систем кондиционирования воздуха</w:t>
      </w:r>
    </w:p>
    <w:p w14:paraId="7E1D4FEC" w14:textId="77777777" w:rsidR="00B17A7D" w:rsidRPr="00F76B84" w:rsidRDefault="00B17A7D" w:rsidP="00B17A7D">
      <w:pPr>
        <w:pStyle w:val="Heading1"/>
        <w:numPr>
          <w:ilvl w:val="0"/>
          <w:numId w:val="1"/>
        </w:numPr>
        <w:shd w:val="clear" w:color="auto" w:fill="FFFFFF" w:themeFill="background1"/>
        <w:rPr>
          <w:lang w:val="ru-RU"/>
        </w:rPr>
      </w:pPr>
      <w:r w:rsidRPr="00F76B84">
        <w:rPr>
          <w:lang w:val="ru-RU"/>
        </w:rPr>
        <w:t>В дополнение к мероприятиям, утвержденным на</w:t>
      </w:r>
      <w:r w:rsidRPr="00F76B84">
        <w:rPr>
          <w:vertAlign w:val="superscript"/>
          <w:lang w:val="ru-RU"/>
        </w:rPr>
        <w:t xml:space="preserve"> </w:t>
      </w:r>
      <w:r w:rsidRPr="00F76B84">
        <w:rPr>
          <w:lang w:val="ru-RU"/>
        </w:rPr>
        <w:t xml:space="preserve">95-м совещании, в рамках обновленного этапа </w:t>
      </w:r>
      <w:r>
        <w:t>I</w:t>
      </w:r>
      <w:r w:rsidRPr="00F76B84">
        <w:rPr>
          <w:lang w:val="ru-RU"/>
        </w:rPr>
        <w:t xml:space="preserve"> предлагаются дополнительные мероприятия в секторе технического обслуживания. Разбивка расходов по мероприятиям, согласованным на 95-м совещании, а также общие обновленные расходы представлены в таблице 24.</w:t>
      </w:r>
    </w:p>
    <w:p w14:paraId="45901907" w14:textId="77777777" w:rsidR="00B17A7D" w:rsidRPr="004A4150" w:rsidRDefault="00B17A7D" w:rsidP="00B17A7D">
      <w:pPr>
        <w:keepNext/>
        <w:keepLines/>
        <w:shd w:val="clear" w:color="auto" w:fill="FFFFFF" w:themeFill="background1"/>
      </w:pPr>
      <w:r w:rsidRPr="00843336">
        <w:rPr>
          <w:b/>
          <w:bCs/>
          <w:lang w:val="ru-RU"/>
        </w:rPr>
        <w:t xml:space="preserve">Таблица 24. Мероприятия в секторе обслуживания и соответствующие расходы на этапе </w:t>
      </w:r>
      <w:r>
        <w:rPr>
          <w:b/>
          <w:bCs/>
        </w:rPr>
        <w:t>I</w:t>
      </w:r>
      <w:r w:rsidRPr="00843336">
        <w:rPr>
          <w:b/>
          <w:bCs/>
          <w:lang w:val="ru-RU"/>
        </w:rPr>
        <w:t xml:space="preserve"> КПР для Нигерии, согласованные на 95-м совещании, а также представленные настоящему совещанию </w:t>
      </w:r>
      <w:r>
        <w:rPr>
          <w:b/>
          <w:bCs/>
        </w:rPr>
        <w:t xml:space="preserve">(в </w:t>
      </w:r>
      <w:proofErr w:type="spellStart"/>
      <w:r>
        <w:rPr>
          <w:b/>
          <w:bCs/>
        </w:rPr>
        <w:t>долл</w:t>
      </w:r>
      <w:proofErr w:type="spellEnd"/>
      <w:r>
        <w:rPr>
          <w:b/>
          <w:bCs/>
        </w:rPr>
        <w:t>. США</w:t>
      </w:r>
      <w:r w:rsidRPr="004A4150">
        <w:rPr>
          <w:b/>
          <w:bCs/>
        </w:rPr>
        <w:t>)</w:t>
      </w:r>
    </w:p>
    <w:tbl>
      <w:tblPr>
        <w:tblStyle w:val="TableGrid10"/>
        <w:tblW w:w="5000" w:type="pct"/>
        <w:tblLayout w:type="fixed"/>
        <w:tblLook w:val="04A0" w:firstRow="1" w:lastRow="0" w:firstColumn="1" w:lastColumn="0" w:noHBand="0" w:noVBand="1"/>
      </w:tblPr>
      <w:tblGrid>
        <w:gridCol w:w="5239"/>
        <w:gridCol w:w="1373"/>
        <w:gridCol w:w="967"/>
        <w:gridCol w:w="1771"/>
      </w:tblGrid>
      <w:tr w:rsidR="00B17A7D" w:rsidRPr="004A4150" w14:paraId="1510F476" w14:textId="77777777" w:rsidTr="005005DE">
        <w:trPr>
          <w:trHeight w:val="17"/>
          <w:tblHeader/>
        </w:trPr>
        <w:tc>
          <w:tcPr>
            <w:tcW w:w="2802" w:type="pct"/>
            <w:vAlign w:val="center"/>
          </w:tcPr>
          <w:p w14:paraId="441D0AF8" w14:textId="77777777" w:rsidR="00B17A7D" w:rsidRPr="002064D4" w:rsidRDefault="00B17A7D" w:rsidP="00761547">
            <w:pPr>
              <w:spacing w:before="10" w:after="10"/>
              <w:jc w:val="center"/>
              <w:rPr>
                <w:b/>
                <w:bCs/>
                <w:color w:val="000000"/>
                <w:sz w:val="18"/>
                <w:szCs w:val="18"/>
                <w:lang w:eastAsia="zh-CN"/>
              </w:rPr>
            </w:pPr>
            <w:proofErr w:type="spellStart"/>
            <w:r w:rsidRPr="002064D4">
              <w:rPr>
                <w:b/>
                <w:bCs/>
                <w:color w:val="000000"/>
                <w:sz w:val="18"/>
                <w:szCs w:val="18"/>
                <w:lang w:val="en-US"/>
              </w:rPr>
              <w:t>Компонент</w:t>
            </w:r>
            <w:proofErr w:type="spellEnd"/>
            <w:r w:rsidRPr="002064D4">
              <w:rPr>
                <w:b/>
                <w:bCs/>
                <w:color w:val="000000"/>
                <w:sz w:val="18"/>
                <w:szCs w:val="18"/>
                <w:lang w:val="en-US"/>
              </w:rPr>
              <w:t xml:space="preserve"> </w:t>
            </w:r>
            <w:proofErr w:type="spellStart"/>
            <w:r w:rsidRPr="002064D4">
              <w:rPr>
                <w:b/>
                <w:bCs/>
                <w:color w:val="000000"/>
                <w:sz w:val="18"/>
                <w:szCs w:val="18"/>
                <w:lang w:val="en-US"/>
              </w:rPr>
              <w:t>проекта</w:t>
            </w:r>
            <w:proofErr w:type="spellEnd"/>
          </w:p>
        </w:tc>
        <w:tc>
          <w:tcPr>
            <w:tcW w:w="734" w:type="pct"/>
            <w:vAlign w:val="center"/>
          </w:tcPr>
          <w:p w14:paraId="293A9560" w14:textId="77777777" w:rsidR="00B17A7D" w:rsidRPr="002064D4" w:rsidRDefault="00B17A7D" w:rsidP="00761547">
            <w:pPr>
              <w:spacing w:before="10" w:after="10"/>
              <w:jc w:val="center"/>
              <w:rPr>
                <w:b/>
                <w:bCs/>
                <w:color w:val="000000"/>
                <w:sz w:val="18"/>
                <w:szCs w:val="18"/>
                <w:lang w:eastAsia="zh-CN"/>
              </w:rPr>
            </w:pPr>
            <w:proofErr w:type="spellStart"/>
            <w:r w:rsidRPr="002064D4">
              <w:rPr>
                <w:b/>
                <w:bCs/>
                <w:color w:val="000000"/>
                <w:sz w:val="18"/>
                <w:szCs w:val="18"/>
                <w:lang w:val="en-US"/>
              </w:rPr>
              <w:t>Учреждение</w:t>
            </w:r>
            <w:proofErr w:type="spellEnd"/>
          </w:p>
        </w:tc>
        <w:tc>
          <w:tcPr>
            <w:tcW w:w="517" w:type="pct"/>
            <w:vAlign w:val="center"/>
          </w:tcPr>
          <w:p w14:paraId="47815014" w14:textId="77777777" w:rsidR="00B17A7D" w:rsidRPr="002064D4" w:rsidRDefault="00B17A7D" w:rsidP="00761547">
            <w:pPr>
              <w:spacing w:before="10" w:after="10"/>
              <w:jc w:val="center"/>
              <w:rPr>
                <w:b/>
                <w:bCs/>
                <w:color w:val="000000"/>
                <w:sz w:val="18"/>
                <w:szCs w:val="18"/>
                <w:lang w:val="ru-RU" w:eastAsia="zh-CN"/>
              </w:rPr>
            </w:pPr>
            <w:r w:rsidRPr="002064D4">
              <w:rPr>
                <w:b/>
                <w:bCs/>
                <w:color w:val="000000"/>
                <w:sz w:val="18"/>
                <w:szCs w:val="18"/>
                <w:lang w:val="ru-RU"/>
              </w:rPr>
              <w:t>Согл-но на 95-м совещ.</w:t>
            </w:r>
          </w:p>
        </w:tc>
        <w:tc>
          <w:tcPr>
            <w:tcW w:w="947" w:type="pct"/>
            <w:vAlign w:val="center"/>
          </w:tcPr>
          <w:p w14:paraId="46E9DEB1" w14:textId="77777777" w:rsidR="00B17A7D" w:rsidRPr="002064D4" w:rsidRDefault="00B17A7D" w:rsidP="00761547">
            <w:pPr>
              <w:spacing w:before="10" w:after="10"/>
              <w:jc w:val="center"/>
              <w:rPr>
                <w:b/>
                <w:bCs/>
                <w:color w:val="000000"/>
                <w:sz w:val="18"/>
                <w:szCs w:val="18"/>
                <w:lang w:eastAsia="zh-CN"/>
              </w:rPr>
            </w:pPr>
            <w:proofErr w:type="spellStart"/>
            <w:r w:rsidRPr="002064D4">
              <w:rPr>
                <w:b/>
                <w:bCs/>
                <w:color w:val="000000"/>
                <w:sz w:val="18"/>
                <w:szCs w:val="18"/>
                <w:lang w:val="en-US"/>
              </w:rPr>
              <w:t>Представленные</w:t>
            </w:r>
            <w:proofErr w:type="spellEnd"/>
            <w:r w:rsidRPr="002064D4">
              <w:rPr>
                <w:b/>
                <w:bCs/>
                <w:color w:val="000000"/>
                <w:sz w:val="18"/>
                <w:szCs w:val="18"/>
              </w:rPr>
              <w:t xml:space="preserve"> о</w:t>
            </w:r>
            <w:proofErr w:type="spellStart"/>
            <w:r w:rsidRPr="002064D4">
              <w:rPr>
                <w:b/>
                <w:bCs/>
                <w:color w:val="000000"/>
                <w:sz w:val="18"/>
                <w:szCs w:val="18"/>
                <w:lang w:val="en-US"/>
              </w:rPr>
              <w:t>бновленные</w:t>
            </w:r>
            <w:proofErr w:type="spellEnd"/>
            <w:r w:rsidRPr="002064D4">
              <w:rPr>
                <w:b/>
                <w:bCs/>
                <w:color w:val="000000"/>
                <w:sz w:val="18"/>
                <w:szCs w:val="18"/>
                <w:lang w:val="en-US"/>
              </w:rPr>
              <w:t xml:space="preserve"> </w:t>
            </w:r>
            <w:proofErr w:type="spellStart"/>
            <w:r w:rsidRPr="002064D4">
              <w:rPr>
                <w:b/>
                <w:bCs/>
                <w:color w:val="000000"/>
                <w:sz w:val="18"/>
                <w:szCs w:val="18"/>
                <w:lang w:val="en-US"/>
              </w:rPr>
              <w:t>расходы</w:t>
            </w:r>
            <w:proofErr w:type="spellEnd"/>
            <w:r w:rsidRPr="002064D4">
              <w:rPr>
                <w:b/>
                <w:bCs/>
                <w:color w:val="000000"/>
                <w:sz w:val="18"/>
                <w:szCs w:val="18"/>
                <w:lang w:val="en-US"/>
              </w:rPr>
              <w:t>*</w:t>
            </w:r>
          </w:p>
        </w:tc>
      </w:tr>
      <w:tr w:rsidR="00B17A7D" w:rsidRPr="001112D4" w14:paraId="11AD54F2" w14:textId="77777777" w:rsidTr="00761547">
        <w:trPr>
          <w:trHeight w:val="17"/>
        </w:trPr>
        <w:tc>
          <w:tcPr>
            <w:tcW w:w="5000" w:type="pct"/>
            <w:gridSpan w:val="4"/>
            <w:vAlign w:val="center"/>
          </w:tcPr>
          <w:p w14:paraId="467F0345" w14:textId="77777777" w:rsidR="00B17A7D" w:rsidRPr="002064D4" w:rsidRDefault="00B17A7D" w:rsidP="00761547">
            <w:pPr>
              <w:spacing w:before="20" w:after="20"/>
              <w:jc w:val="center"/>
              <w:rPr>
                <w:b/>
                <w:bCs/>
                <w:i/>
                <w:iCs/>
                <w:color w:val="000000"/>
                <w:sz w:val="18"/>
                <w:szCs w:val="18"/>
                <w:lang w:eastAsia="zh-CN"/>
              </w:rPr>
            </w:pPr>
            <w:proofErr w:type="spellStart"/>
            <w:r w:rsidRPr="002064D4">
              <w:rPr>
                <w:b/>
                <w:bCs/>
                <w:i/>
                <w:iCs/>
                <w:color w:val="000000"/>
                <w:sz w:val="18"/>
                <w:szCs w:val="18"/>
                <w:lang w:val="en-US"/>
              </w:rPr>
              <w:t>Сектор</w:t>
            </w:r>
            <w:proofErr w:type="spellEnd"/>
            <w:r w:rsidRPr="002064D4">
              <w:rPr>
                <w:b/>
                <w:bCs/>
                <w:i/>
                <w:iCs/>
                <w:color w:val="000000"/>
                <w:sz w:val="18"/>
                <w:szCs w:val="18"/>
                <w:lang w:val="en-US"/>
              </w:rPr>
              <w:t xml:space="preserve"> </w:t>
            </w:r>
            <w:proofErr w:type="spellStart"/>
            <w:r w:rsidRPr="002064D4">
              <w:rPr>
                <w:b/>
                <w:bCs/>
                <w:i/>
                <w:iCs/>
                <w:color w:val="000000"/>
                <w:sz w:val="18"/>
                <w:szCs w:val="18"/>
                <w:lang w:val="en-US"/>
              </w:rPr>
              <w:t>обслуживания</w:t>
            </w:r>
            <w:proofErr w:type="spellEnd"/>
          </w:p>
        </w:tc>
      </w:tr>
      <w:tr w:rsidR="00B17A7D" w:rsidRPr="004A4150" w14:paraId="790CBD4E" w14:textId="77777777" w:rsidTr="00761547">
        <w:trPr>
          <w:trHeight w:val="17"/>
        </w:trPr>
        <w:tc>
          <w:tcPr>
            <w:tcW w:w="3536" w:type="pct"/>
            <w:gridSpan w:val="2"/>
            <w:noWrap/>
          </w:tcPr>
          <w:p w14:paraId="41A08A73" w14:textId="77777777" w:rsidR="00B17A7D" w:rsidRPr="002064D4" w:rsidRDefault="00B17A7D" w:rsidP="00761547">
            <w:pPr>
              <w:spacing w:before="10" w:after="10"/>
              <w:jc w:val="left"/>
              <w:rPr>
                <w:rFonts w:eastAsia="Calibri"/>
                <w:b/>
                <w:bCs/>
                <w:sz w:val="18"/>
                <w:szCs w:val="18"/>
                <w:lang w:val="ru-RU"/>
              </w:rPr>
            </w:pPr>
            <w:r w:rsidRPr="002064D4">
              <w:rPr>
                <w:rFonts w:eastAsia="Calibri"/>
                <w:b/>
                <w:bCs/>
                <w:sz w:val="18"/>
                <w:szCs w:val="18"/>
                <w:lang w:val="ru-RU"/>
              </w:rPr>
              <w:t>Укрепление системы лицензий и квот на ГФУ</w:t>
            </w:r>
          </w:p>
        </w:tc>
        <w:tc>
          <w:tcPr>
            <w:tcW w:w="517" w:type="pct"/>
          </w:tcPr>
          <w:p w14:paraId="46EC4301" w14:textId="77777777" w:rsidR="00B17A7D" w:rsidRPr="002064D4" w:rsidRDefault="00B17A7D" w:rsidP="00761547">
            <w:pPr>
              <w:spacing w:before="10" w:after="10"/>
              <w:jc w:val="right"/>
              <w:rPr>
                <w:b/>
                <w:bCs/>
                <w:color w:val="000000"/>
                <w:sz w:val="18"/>
                <w:szCs w:val="18"/>
                <w:lang w:eastAsia="zh-CN"/>
              </w:rPr>
            </w:pPr>
            <w:r w:rsidRPr="002064D4">
              <w:rPr>
                <w:rFonts w:eastAsia="Calibri"/>
                <w:b/>
                <w:bCs/>
                <w:sz w:val="18"/>
                <w:szCs w:val="18"/>
                <w:lang w:val="en-US"/>
              </w:rPr>
              <w:t>350 000</w:t>
            </w:r>
          </w:p>
        </w:tc>
        <w:tc>
          <w:tcPr>
            <w:tcW w:w="947" w:type="pct"/>
          </w:tcPr>
          <w:p w14:paraId="70D36669" w14:textId="77777777" w:rsidR="00B17A7D" w:rsidRPr="002064D4" w:rsidRDefault="00B17A7D" w:rsidP="00761547">
            <w:pPr>
              <w:spacing w:before="10" w:after="10"/>
              <w:jc w:val="right"/>
              <w:rPr>
                <w:b/>
                <w:sz w:val="18"/>
                <w:szCs w:val="18"/>
                <w:lang w:eastAsia="zh-CN"/>
              </w:rPr>
            </w:pPr>
            <w:r w:rsidRPr="002064D4">
              <w:rPr>
                <w:rFonts w:eastAsia="Calibri"/>
                <w:b/>
                <w:bCs/>
                <w:sz w:val="18"/>
                <w:szCs w:val="18"/>
                <w:lang w:val="en-US"/>
              </w:rPr>
              <w:t>350 000</w:t>
            </w:r>
          </w:p>
        </w:tc>
      </w:tr>
      <w:tr w:rsidR="00B17A7D" w:rsidRPr="004A4150" w14:paraId="36FCBD24" w14:textId="77777777" w:rsidTr="005005DE">
        <w:trPr>
          <w:trHeight w:val="17"/>
        </w:trPr>
        <w:tc>
          <w:tcPr>
            <w:tcW w:w="2802" w:type="pct"/>
            <w:noWrap/>
          </w:tcPr>
          <w:p w14:paraId="78C76094" w14:textId="77777777" w:rsidR="00B17A7D" w:rsidRPr="002064D4" w:rsidRDefault="00B17A7D" w:rsidP="00761547">
            <w:pPr>
              <w:spacing w:before="10" w:after="10"/>
              <w:ind w:left="171"/>
              <w:jc w:val="left"/>
              <w:rPr>
                <w:rFonts w:eastAsia="Calibri"/>
                <w:sz w:val="18"/>
                <w:szCs w:val="18"/>
                <w:lang w:val="ru-RU"/>
              </w:rPr>
            </w:pPr>
            <w:r w:rsidRPr="002064D4">
              <w:rPr>
                <w:rFonts w:eastAsia="Calibri"/>
                <w:sz w:val="18"/>
                <w:szCs w:val="18"/>
                <w:lang w:val="ru-RU"/>
              </w:rPr>
              <w:t>Проведение 10 семинаров для информирования субъектов деятельности о системе лицензий на ГФУ</w:t>
            </w:r>
          </w:p>
        </w:tc>
        <w:tc>
          <w:tcPr>
            <w:tcW w:w="734" w:type="pct"/>
            <w:vMerge w:val="restart"/>
            <w:vAlign w:val="center"/>
          </w:tcPr>
          <w:p w14:paraId="13D108BA" w14:textId="77777777" w:rsidR="00B17A7D" w:rsidRPr="002064D4" w:rsidRDefault="00B17A7D" w:rsidP="00761547">
            <w:pPr>
              <w:spacing w:before="10" w:after="10"/>
              <w:jc w:val="center"/>
              <w:rPr>
                <w:rFonts w:eastAsia="Calibri"/>
                <w:sz w:val="18"/>
                <w:szCs w:val="18"/>
              </w:rPr>
            </w:pPr>
            <w:r w:rsidRPr="002064D4">
              <w:rPr>
                <w:rFonts w:eastAsia="Calibri"/>
                <w:sz w:val="18"/>
                <w:szCs w:val="18"/>
                <w:lang w:val="en-US"/>
              </w:rPr>
              <w:t>ЮНЕП</w:t>
            </w:r>
          </w:p>
        </w:tc>
        <w:tc>
          <w:tcPr>
            <w:tcW w:w="517" w:type="pct"/>
          </w:tcPr>
          <w:p w14:paraId="55487DE4" w14:textId="77777777" w:rsidR="00B17A7D" w:rsidRPr="002064D4" w:rsidRDefault="00B17A7D" w:rsidP="00761547">
            <w:pPr>
              <w:spacing w:before="10" w:after="10"/>
              <w:jc w:val="right"/>
              <w:rPr>
                <w:rFonts w:eastAsia="Calibri"/>
                <w:sz w:val="18"/>
                <w:szCs w:val="18"/>
              </w:rPr>
            </w:pPr>
            <w:r w:rsidRPr="002064D4">
              <w:rPr>
                <w:rFonts w:eastAsia="Calibri"/>
                <w:sz w:val="18"/>
                <w:szCs w:val="18"/>
                <w:lang w:val="en-US"/>
              </w:rPr>
              <w:t>250 000</w:t>
            </w:r>
          </w:p>
        </w:tc>
        <w:tc>
          <w:tcPr>
            <w:tcW w:w="947" w:type="pct"/>
          </w:tcPr>
          <w:p w14:paraId="5912881E" w14:textId="77777777" w:rsidR="00B17A7D" w:rsidRPr="002064D4" w:rsidRDefault="00B17A7D" w:rsidP="00761547">
            <w:pPr>
              <w:spacing w:before="10" w:after="10"/>
              <w:jc w:val="right"/>
              <w:rPr>
                <w:rFonts w:eastAsia="Calibri"/>
                <w:sz w:val="18"/>
                <w:szCs w:val="18"/>
              </w:rPr>
            </w:pPr>
            <w:r w:rsidRPr="002064D4">
              <w:rPr>
                <w:rFonts w:eastAsia="Calibri"/>
                <w:sz w:val="18"/>
                <w:szCs w:val="18"/>
                <w:lang w:val="en-US"/>
              </w:rPr>
              <w:t>250 000</w:t>
            </w:r>
          </w:p>
        </w:tc>
      </w:tr>
      <w:tr w:rsidR="00B17A7D" w:rsidRPr="004A4150" w14:paraId="4D2EA48B" w14:textId="77777777" w:rsidTr="005005DE">
        <w:trPr>
          <w:trHeight w:val="17"/>
        </w:trPr>
        <w:tc>
          <w:tcPr>
            <w:tcW w:w="2802" w:type="pct"/>
            <w:noWrap/>
          </w:tcPr>
          <w:p w14:paraId="18F0EA8B" w14:textId="77777777" w:rsidR="00B17A7D" w:rsidRPr="002064D4" w:rsidRDefault="00B17A7D" w:rsidP="00761547">
            <w:pPr>
              <w:spacing w:before="10" w:after="10"/>
              <w:ind w:left="171"/>
              <w:jc w:val="left"/>
              <w:rPr>
                <w:rFonts w:eastAsia="Calibri"/>
                <w:sz w:val="18"/>
                <w:szCs w:val="18"/>
                <w:lang w:val="ru-RU"/>
              </w:rPr>
            </w:pPr>
            <w:r w:rsidRPr="002064D4">
              <w:rPr>
                <w:rFonts w:eastAsia="Calibri"/>
                <w:sz w:val="18"/>
                <w:szCs w:val="18"/>
                <w:lang w:val="ru-RU"/>
              </w:rPr>
              <w:t>Разработка дополнительных мер регулирования импорта, налоговых стимулов и дополнительных мер контроля</w:t>
            </w:r>
          </w:p>
        </w:tc>
        <w:tc>
          <w:tcPr>
            <w:tcW w:w="734" w:type="pct"/>
            <w:vMerge/>
            <w:vAlign w:val="center"/>
          </w:tcPr>
          <w:p w14:paraId="6D628F84" w14:textId="77777777" w:rsidR="00B17A7D" w:rsidRPr="002064D4" w:rsidRDefault="00B17A7D" w:rsidP="00761547">
            <w:pPr>
              <w:spacing w:before="10" w:after="10"/>
              <w:jc w:val="center"/>
              <w:rPr>
                <w:rFonts w:eastAsia="Calibri"/>
                <w:sz w:val="18"/>
                <w:szCs w:val="18"/>
                <w:lang w:val="ru-RU"/>
              </w:rPr>
            </w:pPr>
          </w:p>
        </w:tc>
        <w:tc>
          <w:tcPr>
            <w:tcW w:w="517" w:type="pct"/>
          </w:tcPr>
          <w:p w14:paraId="79289D8E" w14:textId="77777777" w:rsidR="00B17A7D" w:rsidRPr="002064D4" w:rsidRDefault="00B17A7D" w:rsidP="00761547">
            <w:pPr>
              <w:spacing w:before="10" w:after="10"/>
              <w:jc w:val="right"/>
              <w:rPr>
                <w:rFonts w:eastAsia="Calibri"/>
                <w:sz w:val="18"/>
                <w:szCs w:val="18"/>
              </w:rPr>
            </w:pPr>
            <w:r w:rsidRPr="002064D4">
              <w:rPr>
                <w:rFonts w:eastAsia="Calibri"/>
                <w:sz w:val="18"/>
                <w:szCs w:val="18"/>
                <w:lang w:val="en-US"/>
              </w:rPr>
              <w:t>50 000</w:t>
            </w:r>
          </w:p>
        </w:tc>
        <w:tc>
          <w:tcPr>
            <w:tcW w:w="947" w:type="pct"/>
          </w:tcPr>
          <w:p w14:paraId="2631524A" w14:textId="77777777" w:rsidR="00B17A7D" w:rsidRPr="002064D4" w:rsidRDefault="00B17A7D" w:rsidP="00761547">
            <w:pPr>
              <w:spacing w:before="10" w:after="10"/>
              <w:jc w:val="right"/>
              <w:rPr>
                <w:rFonts w:eastAsia="Calibri"/>
                <w:sz w:val="18"/>
                <w:szCs w:val="18"/>
              </w:rPr>
            </w:pPr>
            <w:r w:rsidRPr="002064D4">
              <w:rPr>
                <w:rFonts w:eastAsia="Calibri"/>
                <w:sz w:val="18"/>
                <w:szCs w:val="18"/>
                <w:lang w:val="en-US"/>
              </w:rPr>
              <w:t>50 000</w:t>
            </w:r>
          </w:p>
        </w:tc>
      </w:tr>
      <w:tr w:rsidR="00B17A7D" w:rsidRPr="004A4150" w14:paraId="4F3F51F8" w14:textId="77777777" w:rsidTr="005005DE">
        <w:trPr>
          <w:trHeight w:val="17"/>
        </w:trPr>
        <w:tc>
          <w:tcPr>
            <w:tcW w:w="2802" w:type="pct"/>
            <w:noWrap/>
          </w:tcPr>
          <w:p w14:paraId="116B432A" w14:textId="77777777" w:rsidR="00B17A7D" w:rsidRPr="002064D4" w:rsidRDefault="00B17A7D" w:rsidP="00761547">
            <w:pPr>
              <w:spacing w:before="10" w:after="10"/>
              <w:ind w:left="171"/>
              <w:jc w:val="left"/>
              <w:rPr>
                <w:rFonts w:eastAsia="Calibri"/>
                <w:sz w:val="18"/>
                <w:szCs w:val="18"/>
                <w:lang w:val="ru-RU"/>
              </w:rPr>
            </w:pPr>
            <w:r w:rsidRPr="002064D4">
              <w:rPr>
                <w:rFonts w:eastAsia="Calibri"/>
                <w:sz w:val="18"/>
                <w:szCs w:val="18"/>
                <w:lang w:val="ru-RU"/>
              </w:rPr>
              <w:t>Внедрение квот на ГФУ через онлайн-реестр импортных лицензий</w:t>
            </w:r>
          </w:p>
        </w:tc>
        <w:tc>
          <w:tcPr>
            <w:tcW w:w="734" w:type="pct"/>
            <w:vAlign w:val="center"/>
          </w:tcPr>
          <w:p w14:paraId="5AFC4D7D" w14:textId="77777777" w:rsidR="00B17A7D" w:rsidRPr="002064D4" w:rsidRDefault="00B17A7D" w:rsidP="00761547">
            <w:pPr>
              <w:spacing w:before="10" w:after="10"/>
              <w:jc w:val="center"/>
              <w:rPr>
                <w:rFonts w:eastAsia="Calibri"/>
                <w:sz w:val="18"/>
                <w:szCs w:val="18"/>
              </w:rPr>
            </w:pPr>
            <w:r w:rsidRPr="002064D4">
              <w:rPr>
                <w:rFonts w:eastAsia="Calibri"/>
                <w:sz w:val="18"/>
                <w:szCs w:val="18"/>
                <w:lang w:val="en-US"/>
              </w:rPr>
              <w:t>ПРООН</w:t>
            </w:r>
          </w:p>
        </w:tc>
        <w:tc>
          <w:tcPr>
            <w:tcW w:w="517" w:type="pct"/>
          </w:tcPr>
          <w:p w14:paraId="1C35AD32" w14:textId="77777777" w:rsidR="00B17A7D" w:rsidRPr="002064D4" w:rsidRDefault="00B17A7D" w:rsidP="00761547">
            <w:pPr>
              <w:spacing w:before="10" w:after="10"/>
              <w:jc w:val="right"/>
              <w:rPr>
                <w:rFonts w:eastAsia="Calibri"/>
                <w:sz w:val="18"/>
                <w:szCs w:val="18"/>
              </w:rPr>
            </w:pPr>
            <w:r w:rsidRPr="002064D4">
              <w:rPr>
                <w:rFonts w:eastAsia="Calibri"/>
                <w:sz w:val="18"/>
                <w:szCs w:val="18"/>
                <w:lang w:val="en-US"/>
              </w:rPr>
              <w:t>50 000</w:t>
            </w:r>
          </w:p>
        </w:tc>
        <w:tc>
          <w:tcPr>
            <w:tcW w:w="947" w:type="pct"/>
          </w:tcPr>
          <w:p w14:paraId="52422982" w14:textId="77777777" w:rsidR="00B17A7D" w:rsidRPr="002064D4" w:rsidRDefault="00B17A7D" w:rsidP="00761547">
            <w:pPr>
              <w:spacing w:before="10" w:after="10"/>
              <w:jc w:val="right"/>
              <w:rPr>
                <w:rFonts w:eastAsia="Calibri"/>
                <w:sz w:val="18"/>
                <w:szCs w:val="18"/>
              </w:rPr>
            </w:pPr>
            <w:r w:rsidRPr="002064D4">
              <w:rPr>
                <w:rFonts w:eastAsia="Calibri"/>
                <w:sz w:val="18"/>
                <w:szCs w:val="18"/>
                <w:lang w:val="en-US"/>
              </w:rPr>
              <w:t>50 000</w:t>
            </w:r>
          </w:p>
        </w:tc>
      </w:tr>
      <w:tr w:rsidR="00B17A7D" w:rsidRPr="004A4150" w14:paraId="685BEC49" w14:textId="77777777" w:rsidTr="00761547">
        <w:trPr>
          <w:trHeight w:val="17"/>
        </w:trPr>
        <w:tc>
          <w:tcPr>
            <w:tcW w:w="3536" w:type="pct"/>
            <w:gridSpan w:val="2"/>
            <w:noWrap/>
          </w:tcPr>
          <w:p w14:paraId="4B386698" w14:textId="77777777" w:rsidR="00B17A7D" w:rsidRPr="002064D4" w:rsidRDefault="00B17A7D" w:rsidP="00761547">
            <w:pPr>
              <w:spacing w:before="10" w:after="10"/>
              <w:jc w:val="left"/>
              <w:rPr>
                <w:rFonts w:eastAsia="Calibri"/>
                <w:sz w:val="18"/>
                <w:szCs w:val="18"/>
              </w:rPr>
            </w:pPr>
            <w:proofErr w:type="spellStart"/>
            <w:r w:rsidRPr="002064D4">
              <w:rPr>
                <w:rFonts w:eastAsia="Calibri"/>
                <w:b/>
                <w:bCs/>
                <w:sz w:val="18"/>
                <w:szCs w:val="18"/>
                <w:lang w:val="en-US"/>
              </w:rPr>
              <w:t>Наращивание</w:t>
            </w:r>
            <w:proofErr w:type="spellEnd"/>
            <w:r w:rsidRPr="002064D4">
              <w:rPr>
                <w:rFonts w:eastAsia="Calibri"/>
                <w:b/>
                <w:bCs/>
                <w:sz w:val="18"/>
                <w:szCs w:val="18"/>
                <w:lang w:val="en-US"/>
              </w:rPr>
              <w:t xml:space="preserve"> </w:t>
            </w:r>
            <w:proofErr w:type="spellStart"/>
            <w:r w:rsidRPr="002064D4">
              <w:rPr>
                <w:rFonts w:eastAsia="Calibri"/>
                <w:b/>
                <w:bCs/>
                <w:sz w:val="18"/>
                <w:szCs w:val="18"/>
                <w:lang w:val="en-US"/>
              </w:rPr>
              <w:t>потенциала</w:t>
            </w:r>
            <w:proofErr w:type="spellEnd"/>
            <w:r w:rsidRPr="002064D4">
              <w:rPr>
                <w:rFonts w:eastAsia="Calibri"/>
                <w:b/>
                <w:bCs/>
                <w:sz w:val="18"/>
                <w:szCs w:val="18"/>
                <w:lang w:val="en-US"/>
              </w:rPr>
              <w:t xml:space="preserve"> </w:t>
            </w:r>
            <w:proofErr w:type="spellStart"/>
            <w:r w:rsidRPr="002064D4">
              <w:rPr>
                <w:rFonts w:eastAsia="Calibri"/>
                <w:b/>
                <w:bCs/>
                <w:sz w:val="18"/>
                <w:szCs w:val="18"/>
                <w:lang w:val="en-US"/>
              </w:rPr>
              <w:t>таможенных</w:t>
            </w:r>
            <w:proofErr w:type="spellEnd"/>
            <w:r w:rsidRPr="002064D4">
              <w:rPr>
                <w:rFonts w:eastAsia="Calibri"/>
                <w:b/>
                <w:bCs/>
                <w:sz w:val="18"/>
                <w:szCs w:val="18"/>
                <w:lang w:val="en-US"/>
              </w:rPr>
              <w:t xml:space="preserve"> </w:t>
            </w:r>
            <w:proofErr w:type="spellStart"/>
            <w:r w:rsidRPr="002064D4">
              <w:rPr>
                <w:rFonts w:eastAsia="Calibri"/>
                <w:b/>
                <w:bCs/>
                <w:sz w:val="18"/>
                <w:szCs w:val="18"/>
                <w:lang w:val="en-US"/>
              </w:rPr>
              <w:t>органов</w:t>
            </w:r>
            <w:proofErr w:type="spellEnd"/>
          </w:p>
        </w:tc>
        <w:tc>
          <w:tcPr>
            <w:tcW w:w="517" w:type="pct"/>
          </w:tcPr>
          <w:p w14:paraId="4DC4A458" w14:textId="77777777" w:rsidR="00B17A7D" w:rsidRPr="002064D4" w:rsidRDefault="00B17A7D" w:rsidP="00761547">
            <w:pPr>
              <w:spacing w:before="10" w:after="10"/>
              <w:jc w:val="right"/>
              <w:rPr>
                <w:b/>
                <w:bCs/>
                <w:color w:val="000000"/>
                <w:sz w:val="18"/>
                <w:szCs w:val="18"/>
                <w:lang w:eastAsia="zh-CN"/>
              </w:rPr>
            </w:pPr>
            <w:r w:rsidRPr="002064D4">
              <w:rPr>
                <w:rFonts w:eastAsia="Calibri"/>
                <w:b/>
                <w:bCs/>
                <w:sz w:val="18"/>
                <w:szCs w:val="18"/>
                <w:lang w:val="en-US"/>
              </w:rPr>
              <w:t>320 000</w:t>
            </w:r>
          </w:p>
        </w:tc>
        <w:tc>
          <w:tcPr>
            <w:tcW w:w="947" w:type="pct"/>
          </w:tcPr>
          <w:p w14:paraId="0BE1969E" w14:textId="77777777" w:rsidR="00B17A7D" w:rsidRPr="002064D4" w:rsidRDefault="00B17A7D" w:rsidP="00761547">
            <w:pPr>
              <w:spacing w:before="10" w:after="10"/>
              <w:jc w:val="right"/>
              <w:rPr>
                <w:b/>
                <w:bCs/>
                <w:sz w:val="18"/>
                <w:szCs w:val="18"/>
              </w:rPr>
            </w:pPr>
            <w:r w:rsidRPr="002064D4">
              <w:rPr>
                <w:rFonts w:eastAsia="Calibri"/>
                <w:b/>
                <w:bCs/>
                <w:sz w:val="18"/>
                <w:szCs w:val="18"/>
                <w:lang w:val="en-US"/>
              </w:rPr>
              <w:t>320 000</w:t>
            </w:r>
          </w:p>
        </w:tc>
      </w:tr>
      <w:tr w:rsidR="00B17A7D" w:rsidRPr="004A4150" w14:paraId="6DD692A1" w14:textId="77777777" w:rsidTr="005005DE">
        <w:trPr>
          <w:trHeight w:val="17"/>
        </w:trPr>
        <w:tc>
          <w:tcPr>
            <w:tcW w:w="2802" w:type="pct"/>
            <w:noWrap/>
          </w:tcPr>
          <w:p w14:paraId="298491E6" w14:textId="77777777" w:rsidR="00B17A7D" w:rsidRPr="002064D4" w:rsidRDefault="00B17A7D" w:rsidP="00761547">
            <w:pPr>
              <w:spacing w:before="10" w:after="10"/>
              <w:ind w:left="171"/>
              <w:jc w:val="left"/>
              <w:rPr>
                <w:rFonts w:eastAsia="Calibri"/>
                <w:sz w:val="18"/>
                <w:szCs w:val="18"/>
                <w:lang w:val="ru-RU"/>
              </w:rPr>
            </w:pPr>
            <w:r w:rsidRPr="002064D4">
              <w:rPr>
                <w:sz w:val="18"/>
                <w:szCs w:val="18"/>
                <w:lang w:val="ru-RU"/>
              </w:rPr>
              <w:t>Обновление учебной программы института подготовки таможенных служащих с включением в нее вопросов, касающихся ГФУ, мер по обеспечению энергоэффективности и бывшего в употреблении ХКВ</w:t>
            </w:r>
          </w:p>
        </w:tc>
        <w:tc>
          <w:tcPr>
            <w:tcW w:w="734" w:type="pct"/>
            <w:vMerge w:val="restart"/>
            <w:vAlign w:val="center"/>
          </w:tcPr>
          <w:p w14:paraId="5DDDF52D" w14:textId="77777777" w:rsidR="00B17A7D" w:rsidRPr="002064D4" w:rsidRDefault="00B17A7D" w:rsidP="00761547">
            <w:pPr>
              <w:spacing w:before="10" w:after="10"/>
              <w:jc w:val="center"/>
              <w:rPr>
                <w:rFonts w:eastAsia="Calibri"/>
                <w:sz w:val="18"/>
                <w:szCs w:val="18"/>
                <w:lang w:val="ru-RU"/>
              </w:rPr>
            </w:pPr>
            <w:r w:rsidRPr="002064D4">
              <w:rPr>
                <w:rFonts w:eastAsia="Calibri"/>
                <w:sz w:val="18"/>
                <w:szCs w:val="18"/>
                <w:lang w:val="ru-RU"/>
              </w:rPr>
              <w:t>ПРООН</w:t>
            </w:r>
          </w:p>
        </w:tc>
        <w:tc>
          <w:tcPr>
            <w:tcW w:w="517" w:type="pct"/>
          </w:tcPr>
          <w:p w14:paraId="2713AA46" w14:textId="77777777" w:rsidR="00B17A7D" w:rsidRPr="002064D4" w:rsidRDefault="00B17A7D" w:rsidP="00761547">
            <w:pPr>
              <w:spacing w:before="10" w:after="10"/>
              <w:jc w:val="right"/>
              <w:rPr>
                <w:rFonts w:eastAsia="Calibri"/>
                <w:sz w:val="18"/>
                <w:szCs w:val="18"/>
              </w:rPr>
            </w:pPr>
            <w:r w:rsidRPr="002064D4">
              <w:rPr>
                <w:rFonts w:eastAsia="Calibri"/>
                <w:sz w:val="18"/>
                <w:szCs w:val="18"/>
                <w:lang w:val="en-US"/>
              </w:rPr>
              <w:t>30 000</w:t>
            </w:r>
          </w:p>
        </w:tc>
        <w:tc>
          <w:tcPr>
            <w:tcW w:w="947" w:type="pct"/>
          </w:tcPr>
          <w:p w14:paraId="3877FAA0" w14:textId="77777777" w:rsidR="00B17A7D" w:rsidRPr="002064D4" w:rsidRDefault="00B17A7D" w:rsidP="00761547">
            <w:pPr>
              <w:spacing w:before="10" w:after="10"/>
              <w:jc w:val="right"/>
              <w:rPr>
                <w:rFonts w:eastAsia="Calibri"/>
                <w:sz w:val="18"/>
                <w:szCs w:val="18"/>
              </w:rPr>
            </w:pPr>
            <w:r w:rsidRPr="002064D4">
              <w:rPr>
                <w:rFonts w:eastAsia="Calibri"/>
                <w:sz w:val="18"/>
                <w:szCs w:val="18"/>
                <w:lang w:val="en-US"/>
              </w:rPr>
              <w:t>30 000</w:t>
            </w:r>
          </w:p>
        </w:tc>
      </w:tr>
      <w:tr w:rsidR="00B17A7D" w:rsidRPr="004A4150" w14:paraId="3CC790D0" w14:textId="77777777" w:rsidTr="005005DE">
        <w:trPr>
          <w:trHeight w:val="17"/>
        </w:trPr>
        <w:tc>
          <w:tcPr>
            <w:tcW w:w="2802" w:type="pct"/>
            <w:noWrap/>
          </w:tcPr>
          <w:p w14:paraId="5BC427C4" w14:textId="77777777" w:rsidR="00B17A7D" w:rsidRPr="002064D4" w:rsidRDefault="00B17A7D" w:rsidP="00761547">
            <w:pPr>
              <w:spacing w:before="10" w:after="10"/>
              <w:ind w:left="171"/>
              <w:jc w:val="left"/>
              <w:rPr>
                <w:rFonts w:eastAsia="Calibri"/>
                <w:sz w:val="18"/>
                <w:szCs w:val="18"/>
                <w:lang w:val="ru-RU"/>
              </w:rPr>
            </w:pPr>
            <w:r w:rsidRPr="002064D4">
              <w:rPr>
                <w:sz w:val="18"/>
                <w:szCs w:val="18"/>
                <w:lang w:val="ru-RU"/>
              </w:rPr>
              <w:t xml:space="preserve">Подготовка по обновленной учебной программе 20 инструкторов по регулированию ГФУ </w:t>
            </w:r>
          </w:p>
        </w:tc>
        <w:tc>
          <w:tcPr>
            <w:tcW w:w="734" w:type="pct"/>
            <w:vMerge/>
            <w:vAlign w:val="center"/>
          </w:tcPr>
          <w:p w14:paraId="0F367F05" w14:textId="77777777" w:rsidR="00B17A7D" w:rsidRPr="002064D4" w:rsidRDefault="00B17A7D" w:rsidP="00761547">
            <w:pPr>
              <w:spacing w:before="10" w:after="10"/>
              <w:jc w:val="center"/>
              <w:rPr>
                <w:rFonts w:eastAsia="Calibri"/>
                <w:sz w:val="18"/>
                <w:szCs w:val="18"/>
                <w:lang w:val="ru-RU"/>
              </w:rPr>
            </w:pPr>
          </w:p>
        </w:tc>
        <w:tc>
          <w:tcPr>
            <w:tcW w:w="517" w:type="pct"/>
          </w:tcPr>
          <w:p w14:paraId="38B39D1D" w14:textId="77777777" w:rsidR="00B17A7D" w:rsidRPr="002064D4" w:rsidRDefault="00B17A7D" w:rsidP="00761547">
            <w:pPr>
              <w:spacing w:before="10" w:after="10"/>
              <w:jc w:val="right"/>
              <w:rPr>
                <w:rFonts w:eastAsia="Calibri"/>
                <w:sz w:val="18"/>
                <w:szCs w:val="18"/>
              </w:rPr>
            </w:pPr>
            <w:r w:rsidRPr="002064D4">
              <w:rPr>
                <w:sz w:val="18"/>
                <w:szCs w:val="18"/>
                <w:lang w:val="en-US"/>
              </w:rPr>
              <w:t>20 000</w:t>
            </w:r>
          </w:p>
        </w:tc>
        <w:tc>
          <w:tcPr>
            <w:tcW w:w="947" w:type="pct"/>
          </w:tcPr>
          <w:p w14:paraId="5D9F2126" w14:textId="77777777" w:rsidR="00B17A7D" w:rsidRPr="002064D4" w:rsidRDefault="00B17A7D" w:rsidP="00761547">
            <w:pPr>
              <w:spacing w:before="10" w:after="10"/>
              <w:jc w:val="right"/>
              <w:rPr>
                <w:rFonts w:eastAsia="Calibri"/>
                <w:sz w:val="18"/>
                <w:szCs w:val="18"/>
              </w:rPr>
            </w:pPr>
            <w:r w:rsidRPr="002064D4">
              <w:rPr>
                <w:sz w:val="18"/>
                <w:szCs w:val="18"/>
                <w:lang w:val="en-US"/>
              </w:rPr>
              <w:t>20 000</w:t>
            </w:r>
          </w:p>
        </w:tc>
      </w:tr>
      <w:tr w:rsidR="00B17A7D" w:rsidRPr="004A4150" w14:paraId="4321FE6E" w14:textId="77777777" w:rsidTr="005005DE">
        <w:trPr>
          <w:trHeight w:val="17"/>
        </w:trPr>
        <w:tc>
          <w:tcPr>
            <w:tcW w:w="2802" w:type="pct"/>
            <w:noWrap/>
          </w:tcPr>
          <w:p w14:paraId="4F0B4584" w14:textId="77777777" w:rsidR="00B17A7D" w:rsidRPr="002064D4" w:rsidRDefault="00B17A7D" w:rsidP="00761547">
            <w:pPr>
              <w:spacing w:before="10" w:after="10"/>
              <w:ind w:left="171"/>
              <w:jc w:val="left"/>
              <w:rPr>
                <w:rFonts w:eastAsia="Calibri"/>
                <w:sz w:val="18"/>
                <w:szCs w:val="18"/>
                <w:lang w:val="ru-RU"/>
              </w:rPr>
            </w:pPr>
            <w:r w:rsidRPr="002064D4">
              <w:rPr>
                <w:sz w:val="18"/>
                <w:szCs w:val="18"/>
                <w:lang w:val="ru-RU"/>
              </w:rPr>
              <w:t>Подготовка по обновленной учебной программе 300 сотрудников таможенных органов по вопросам регулирования ГФУ</w:t>
            </w:r>
          </w:p>
        </w:tc>
        <w:tc>
          <w:tcPr>
            <w:tcW w:w="734" w:type="pct"/>
            <w:vMerge/>
            <w:vAlign w:val="center"/>
          </w:tcPr>
          <w:p w14:paraId="7E76BD81" w14:textId="77777777" w:rsidR="00B17A7D" w:rsidRPr="002064D4" w:rsidRDefault="00B17A7D" w:rsidP="00761547">
            <w:pPr>
              <w:spacing w:before="10" w:after="10"/>
              <w:jc w:val="center"/>
              <w:rPr>
                <w:rFonts w:eastAsia="Calibri"/>
                <w:sz w:val="18"/>
                <w:szCs w:val="18"/>
                <w:lang w:val="ru-RU"/>
              </w:rPr>
            </w:pPr>
          </w:p>
        </w:tc>
        <w:tc>
          <w:tcPr>
            <w:tcW w:w="517" w:type="pct"/>
          </w:tcPr>
          <w:p w14:paraId="2C50F4ED" w14:textId="77777777" w:rsidR="00B17A7D" w:rsidRPr="002064D4" w:rsidRDefault="00B17A7D" w:rsidP="00761547">
            <w:pPr>
              <w:spacing w:before="10" w:after="10"/>
              <w:jc w:val="right"/>
              <w:rPr>
                <w:rFonts w:eastAsia="Calibri"/>
                <w:sz w:val="18"/>
                <w:szCs w:val="18"/>
              </w:rPr>
            </w:pPr>
            <w:r w:rsidRPr="002064D4">
              <w:rPr>
                <w:sz w:val="18"/>
                <w:szCs w:val="18"/>
                <w:lang w:val="en-US"/>
              </w:rPr>
              <w:t>150 000</w:t>
            </w:r>
          </w:p>
        </w:tc>
        <w:tc>
          <w:tcPr>
            <w:tcW w:w="947" w:type="pct"/>
          </w:tcPr>
          <w:p w14:paraId="38D0F3B3" w14:textId="77777777" w:rsidR="00B17A7D" w:rsidRPr="002064D4" w:rsidRDefault="00B17A7D" w:rsidP="00761547">
            <w:pPr>
              <w:spacing w:before="10" w:after="10"/>
              <w:jc w:val="right"/>
              <w:rPr>
                <w:rFonts w:eastAsia="Calibri"/>
                <w:sz w:val="18"/>
                <w:szCs w:val="18"/>
              </w:rPr>
            </w:pPr>
            <w:r w:rsidRPr="002064D4">
              <w:rPr>
                <w:sz w:val="18"/>
                <w:szCs w:val="18"/>
                <w:lang w:val="en-US"/>
              </w:rPr>
              <w:t>150 000</w:t>
            </w:r>
          </w:p>
        </w:tc>
      </w:tr>
      <w:tr w:rsidR="00B17A7D" w:rsidRPr="004A4150" w14:paraId="72189B55" w14:textId="77777777" w:rsidTr="005005DE">
        <w:trPr>
          <w:trHeight w:val="17"/>
        </w:trPr>
        <w:tc>
          <w:tcPr>
            <w:tcW w:w="2802" w:type="pct"/>
            <w:noWrap/>
          </w:tcPr>
          <w:p w14:paraId="0A2AAB17" w14:textId="77777777" w:rsidR="00B17A7D" w:rsidRPr="002064D4" w:rsidRDefault="00B17A7D" w:rsidP="00761547">
            <w:pPr>
              <w:spacing w:before="10" w:after="10"/>
              <w:ind w:left="171"/>
              <w:jc w:val="left"/>
              <w:rPr>
                <w:rFonts w:eastAsia="Calibri"/>
                <w:sz w:val="18"/>
                <w:szCs w:val="18"/>
                <w:lang w:val="ru-RU"/>
              </w:rPr>
            </w:pPr>
            <w:r w:rsidRPr="002064D4">
              <w:rPr>
                <w:sz w:val="18"/>
                <w:szCs w:val="18"/>
                <w:lang w:val="ru-RU"/>
              </w:rPr>
              <w:t>Подготовка 200 таможенных брокеров по вопросам регулирования ГФУ</w:t>
            </w:r>
          </w:p>
        </w:tc>
        <w:tc>
          <w:tcPr>
            <w:tcW w:w="734" w:type="pct"/>
            <w:vMerge/>
            <w:vAlign w:val="center"/>
          </w:tcPr>
          <w:p w14:paraId="21F23EC4" w14:textId="77777777" w:rsidR="00B17A7D" w:rsidRPr="002064D4" w:rsidRDefault="00B17A7D" w:rsidP="00761547">
            <w:pPr>
              <w:spacing w:before="10" w:after="10"/>
              <w:jc w:val="center"/>
              <w:rPr>
                <w:rFonts w:eastAsia="Calibri"/>
                <w:sz w:val="18"/>
                <w:szCs w:val="18"/>
                <w:lang w:val="ru-RU"/>
              </w:rPr>
            </w:pPr>
          </w:p>
        </w:tc>
        <w:tc>
          <w:tcPr>
            <w:tcW w:w="517" w:type="pct"/>
          </w:tcPr>
          <w:p w14:paraId="655E9B86" w14:textId="77777777" w:rsidR="00B17A7D" w:rsidRPr="002064D4" w:rsidRDefault="00B17A7D" w:rsidP="00761547">
            <w:pPr>
              <w:spacing w:before="10" w:after="10"/>
              <w:jc w:val="right"/>
              <w:rPr>
                <w:rFonts w:eastAsia="Calibri"/>
                <w:sz w:val="18"/>
                <w:szCs w:val="18"/>
              </w:rPr>
            </w:pPr>
            <w:r w:rsidRPr="002064D4">
              <w:rPr>
                <w:sz w:val="18"/>
                <w:szCs w:val="18"/>
                <w:lang w:val="en-US"/>
              </w:rPr>
              <w:t>120 000</w:t>
            </w:r>
          </w:p>
        </w:tc>
        <w:tc>
          <w:tcPr>
            <w:tcW w:w="947" w:type="pct"/>
          </w:tcPr>
          <w:p w14:paraId="798157F7" w14:textId="77777777" w:rsidR="00B17A7D" w:rsidRPr="002064D4" w:rsidRDefault="00B17A7D" w:rsidP="00761547">
            <w:pPr>
              <w:spacing w:before="10" w:after="10"/>
              <w:jc w:val="right"/>
              <w:rPr>
                <w:rFonts w:eastAsia="Calibri"/>
                <w:sz w:val="18"/>
                <w:szCs w:val="18"/>
              </w:rPr>
            </w:pPr>
            <w:r w:rsidRPr="002064D4">
              <w:rPr>
                <w:sz w:val="18"/>
                <w:szCs w:val="18"/>
                <w:lang w:val="en-US"/>
              </w:rPr>
              <w:t>120 000</w:t>
            </w:r>
          </w:p>
        </w:tc>
      </w:tr>
      <w:tr w:rsidR="00B17A7D" w:rsidRPr="004A4150" w14:paraId="1F2A9134" w14:textId="77777777" w:rsidTr="00761547">
        <w:trPr>
          <w:trHeight w:val="17"/>
        </w:trPr>
        <w:tc>
          <w:tcPr>
            <w:tcW w:w="3536" w:type="pct"/>
            <w:gridSpan w:val="2"/>
            <w:noWrap/>
          </w:tcPr>
          <w:p w14:paraId="350C0EC8" w14:textId="77777777" w:rsidR="00B17A7D" w:rsidRPr="002064D4" w:rsidRDefault="00B17A7D" w:rsidP="00761547">
            <w:pPr>
              <w:spacing w:before="10" w:after="10"/>
              <w:jc w:val="left"/>
              <w:rPr>
                <w:rFonts w:eastAsia="Calibri"/>
                <w:b/>
                <w:bCs/>
                <w:sz w:val="18"/>
                <w:szCs w:val="18"/>
                <w:lang w:val="ru-RU"/>
              </w:rPr>
            </w:pPr>
            <w:r w:rsidRPr="002064D4">
              <w:rPr>
                <w:rFonts w:eastAsia="Calibri"/>
                <w:b/>
                <w:bCs/>
                <w:sz w:val="18"/>
                <w:szCs w:val="18"/>
                <w:lang w:val="ru-RU"/>
              </w:rPr>
              <w:t>Наращивание потенциала технических специалистов по ХКВ и МКВ</w:t>
            </w:r>
          </w:p>
        </w:tc>
        <w:tc>
          <w:tcPr>
            <w:tcW w:w="517" w:type="pct"/>
          </w:tcPr>
          <w:p w14:paraId="2A9FCEB9" w14:textId="77777777" w:rsidR="00B17A7D" w:rsidRPr="002064D4" w:rsidRDefault="00B17A7D" w:rsidP="00761547">
            <w:pPr>
              <w:spacing w:before="10" w:after="10"/>
              <w:jc w:val="right"/>
              <w:rPr>
                <w:b/>
                <w:bCs/>
                <w:color w:val="000000"/>
                <w:sz w:val="18"/>
                <w:szCs w:val="18"/>
              </w:rPr>
            </w:pPr>
            <w:r w:rsidRPr="002064D4">
              <w:rPr>
                <w:b/>
                <w:bCs/>
                <w:sz w:val="18"/>
                <w:szCs w:val="18"/>
              </w:rPr>
              <w:t>610</w:t>
            </w:r>
            <w:r w:rsidRPr="002064D4">
              <w:rPr>
                <w:b/>
                <w:bCs/>
                <w:sz w:val="18"/>
                <w:szCs w:val="18"/>
                <w:lang w:val="ru-RU"/>
              </w:rPr>
              <w:t xml:space="preserve"> </w:t>
            </w:r>
            <w:r w:rsidRPr="002064D4">
              <w:rPr>
                <w:b/>
                <w:bCs/>
                <w:sz w:val="18"/>
                <w:szCs w:val="18"/>
              </w:rPr>
              <w:t>000</w:t>
            </w:r>
          </w:p>
        </w:tc>
        <w:tc>
          <w:tcPr>
            <w:tcW w:w="947" w:type="pct"/>
          </w:tcPr>
          <w:p w14:paraId="4FCA4E4C" w14:textId="77777777" w:rsidR="00B17A7D" w:rsidRPr="002064D4" w:rsidRDefault="00B17A7D" w:rsidP="00761547">
            <w:pPr>
              <w:spacing w:before="10" w:after="10"/>
              <w:jc w:val="right"/>
              <w:rPr>
                <w:b/>
                <w:bCs/>
                <w:color w:val="000000"/>
                <w:sz w:val="18"/>
                <w:szCs w:val="18"/>
              </w:rPr>
            </w:pPr>
            <w:r w:rsidRPr="002064D4">
              <w:rPr>
                <w:b/>
                <w:bCs/>
                <w:color w:val="000000"/>
                <w:sz w:val="18"/>
                <w:szCs w:val="18"/>
              </w:rPr>
              <w:t>1</w:t>
            </w:r>
            <w:r w:rsidRPr="002064D4">
              <w:rPr>
                <w:b/>
                <w:bCs/>
                <w:color w:val="000000"/>
                <w:sz w:val="18"/>
                <w:szCs w:val="18"/>
                <w:lang w:val="ru-RU"/>
              </w:rPr>
              <w:t> </w:t>
            </w:r>
            <w:r w:rsidRPr="002064D4">
              <w:rPr>
                <w:b/>
                <w:bCs/>
                <w:color w:val="000000"/>
                <w:sz w:val="18"/>
                <w:szCs w:val="18"/>
              </w:rPr>
              <w:t>510</w:t>
            </w:r>
            <w:r w:rsidRPr="002064D4">
              <w:rPr>
                <w:b/>
                <w:bCs/>
                <w:color w:val="000000"/>
                <w:sz w:val="18"/>
                <w:szCs w:val="18"/>
                <w:lang w:val="ru-RU"/>
              </w:rPr>
              <w:t xml:space="preserve"> </w:t>
            </w:r>
            <w:r w:rsidRPr="002064D4">
              <w:rPr>
                <w:b/>
                <w:bCs/>
                <w:color w:val="000000"/>
                <w:sz w:val="18"/>
                <w:szCs w:val="18"/>
              </w:rPr>
              <w:t>000</w:t>
            </w:r>
          </w:p>
        </w:tc>
      </w:tr>
      <w:tr w:rsidR="00B17A7D" w:rsidRPr="004A4150" w14:paraId="6B3D1346" w14:textId="77777777" w:rsidTr="005005DE">
        <w:trPr>
          <w:trHeight w:val="17"/>
        </w:trPr>
        <w:tc>
          <w:tcPr>
            <w:tcW w:w="2802" w:type="pct"/>
            <w:noWrap/>
          </w:tcPr>
          <w:p w14:paraId="3F113854" w14:textId="77777777" w:rsidR="00B17A7D" w:rsidRPr="002064D4" w:rsidRDefault="00B17A7D" w:rsidP="00761547">
            <w:pPr>
              <w:spacing w:before="10" w:after="10"/>
              <w:ind w:left="171"/>
              <w:jc w:val="left"/>
              <w:rPr>
                <w:color w:val="000000"/>
                <w:sz w:val="18"/>
                <w:szCs w:val="18"/>
                <w:lang w:val="ru-RU" w:eastAsia="zh-CN"/>
              </w:rPr>
            </w:pPr>
            <w:r w:rsidRPr="002064D4">
              <w:rPr>
                <w:sz w:val="18"/>
                <w:szCs w:val="18"/>
                <w:lang w:val="ru-RU"/>
              </w:rPr>
              <w:t>Обновление учебной программы по МКВ с включением специалистов по МКВ в систему сертификации по ХКВ</w:t>
            </w:r>
          </w:p>
        </w:tc>
        <w:tc>
          <w:tcPr>
            <w:tcW w:w="734" w:type="pct"/>
            <w:vMerge w:val="restart"/>
            <w:vAlign w:val="center"/>
          </w:tcPr>
          <w:p w14:paraId="12AAD073" w14:textId="77777777" w:rsidR="00B17A7D" w:rsidRPr="002064D4" w:rsidRDefault="00B17A7D" w:rsidP="00761547">
            <w:pPr>
              <w:spacing w:before="10" w:after="10"/>
              <w:jc w:val="center"/>
              <w:rPr>
                <w:sz w:val="18"/>
                <w:szCs w:val="18"/>
                <w:highlight w:val="green"/>
                <w:lang w:val="ru-RU"/>
              </w:rPr>
            </w:pPr>
            <w:r w:rsidRPr="002064D4">
              <w:rPr>
                <w:sz w:val="18"/>
                <w:szCs w:val="18"/>
                <w:lang w:val="ru-RU"/>
              </w:rPr>
              <w:t>ПРООН</w:t>
            </w:r>
          </w:p>
        </w:tc>
        <w:tc>
          <w:tcPr>
            <w:tcW w:w="517" w:type="pct"/>
          </w:tcPr>
          <w:p w14:paraId="3E0B8EC4" w14:textId="77777777" w:rsidR="00B17A7D" w:rsidRPr="002064D4" w:rsidRDefault="00B17A7D" w:rsidP="00761547">
            <w:pPr>
              <w:spacing w:before="10" w:after="10"/>
              <w:jc w:val="right"/>
              <w:rPr>
                <w:sz w:val="18"/>
                <w:szCs w:val="18"/>
              </w:rPr>
            </w:pPr>
            <w:r w:rsidRPr="002064D4">
              <w:rPr>
                <w:sz w:val="18"/>
                <w:szCs w:val="18"/>
                <w:lang w:val="en-US"/>
              </w:rPr>
              <w:t>100 000</w:t>
            </w:r>
          </w:p>
        </w:tc>
        <w:tc>
          <w:tcPr>
            <w:tcW w:w="947" w:type="pct"/>
          </w:tcPr>
          <w:p w14:paraId="5C70B783" w14:textId="77777777" w:rsidR="00B17A7D" w:rsidRPr="002064D4" w:rsidRDefault="00B17A7D" w:rsidP="00761547">
            <w:pPr>
              <w:spacing w:before="10" w:after="10"/>
              <w:jc w:val="right"/>
              <w:rPr>
                <w:sz w:val="18"/>
                <w:szCs w:val="18"/>
              </w:rPr>
            </w:pPr>
            <w:r w:rsidRPr="002064D4">
              <w:rPr>
                <w:sz w:val="18"/>
                <w:szCs w:val="18"/>
                <w:lang w:val="en-US"/>
              </w:rPr>
              <w:t>100 000</w:t>
            </w:r>
          </w:p>
        </w:tc>
      </w:tr>
      <w:tr w:rsidR="00B17A7D" w:rsidRPr="004A4150" w14:paraId="3B9FD006" w14:textId="77777777" w:rsidTr="005005DE">
        <w:trPr>
          <w:trHeight w:val="17"/>
        </w:trPr>
        <w:tc>
          <w:tcPr>
            <w:tcW w:w="2802" w:type="pct"/>
            <w:noWrap/>
          </w:tcPr>
          <w:p w14:paraId="211959D8" w14:textId="77777777" w:rsidR="00B17A7D" w:rsidRPr="002064D4" w:rsidRDefault="00B17A7D" w:rsidP="00761547">
            <w:pPr>
              <w:spacing w:before="10" w:after="10"/>
              <w:ind w:left="171"/>
              <w:jc w:val="left"/>
              <w:rPr>
                <w:color w:val="000000"/>
                <w:sz w:val="18"/>
                <w:szCs w:val="18"/>
                <w:lang w:val="ru-RU" w:eastAsia="zh-CN"/>
              </w:rPr>
            </w:pPr>
            <w:r w:rsidRPr="002064D4">
              <w:rPr>
                <w:sz w:val="18"/>
                <w:szCs w:val="18"/>
                <w:lang w:val="ru-RU"/>
              </w:rPr>
              <w:t xml:space="preserve">Подготовка по обновленной учебной программе 60 инструкторов по передовым методам технического обслуживания </w:t>
            </w:r>
          </w:p>
        </w:tc>
        <w:tc>
          <w:tcPr>
            <w:tcW w:w="734" w:type="pct"/>
            <w:vMerge/>
            <w:vAlign w:val="center"/>
          </w:tcPr>
          <w:p w14:paraId="64987F38" w14:textId="77777777" w:rsidR="00B17A7D" w:rsidRPr="002064D4" w:rsidRDefault="00B17A7D" w:rsidP="00761547">
            <w:pPr>
              <w:spacing w:before="10" w:after="10"/>
              <w:jc w:val="center"/>
              <w:rPr>
                <w:sz w:val="18"/>
                <w:szCs w:val="18"/>
                <w:highlight w:val="green"/>
                <w:lang w:val="ru-RU"/>
              </w:rPr>
            </w:pPr>
          </w:p>
        </w:tc>
        <w:tc>
          <w:tcPr>
            <w:tcW w:w="517" w:type="pct"/>
          </w:tcPr>
          <w:p w14:paraId="495579AF" w14:textId="77777777" w:rsidR="00B17A7D" w:rsidRPr="002064D4" w:rsidRDefault="00B17A7D" w:rsidP="00761547">
            <w:pPr>
              <w:spacing w:before="10" w:after="10"/>
              <w:jc w:val="right"/>
              <w:rPr>
                <w:sz w:val="18"/>
                <w:szCs w:val="18"/>
              </w:rPr>
            </w:pPr>
            <w:r w:rsidRPr="002064D4">
              <w:rPr>
                <w:sz w:val="18"/>
                <w:szCs w:val="18"/>
                <w:lang w:val="en-US"/>
              </w:rPr>
              <w:t>60 000</w:t>
            </w:r>
          </w:p>
        </w:tc>
        <w:tc>
          <w:tcPr>
            <w:tcW w:w="947" w:type="pct"/>
          </w:tcPr>
          <w:p w14:paraId="6F2A0F74" w14:textId="77777777" w:rsidR="00B17A7D" w:rsidRPr="002064D4" w:rsidRDefault="00B17A7D" w:rsidP="00761547">
            <w:pPr>
              <w:spacing w:before="10" w:after="10"/>
              <w:jc w:val="right"/>
              <w:rPr>
                <w:sz w:val="18"/>
                <w:szCs w:val="18"/>
              </w:rPr>
            </w:pPr>
            <w:r w:rsidRPr="002064D4">
              <w:rPr>
                <w:sz w:val="18"/>
                <w:szCs w:val="18"/>
                <w:lang w:val="en-US"/>
              </w:rPr>
              <w:t>60 000</w:t>
            </w:r>
          </w:p>
        </w:tc>
      </w:tr>
      <w:tr w:rsidR="00B17A7D" w:rsidRPr="004A4150" w14:paraId="13043CD9" w14:textId="77777777" w:rsidTr="005005DE">
        <w:trPr>
          <w:trHeight w:val="17"/>
        </w:trPr>
        <w:tc>
          <w:tcPr>
            <w:tcW w:w="2802" w:type="pct"/>
            <w:noWrap/>
          </w:tcPr>
          <w:p w14:paraId="7CFC4BD2" w14:textId="77777777" w:rsidR="00B17A7D" w:rsidRPr="002064D4" w:rsidRDefault="00B17A7D" w:rsidP="00761547">
            <w:pPr>
              <w:spacing w:before="10" w:after="10"/>
              <w:ind w:left="171"/>
              <w:jc w:val="left"/>
              <w:rPr>
                <w:color w:val="000000"/>
                <w:sz w:val="18"/>
                <w:szCs w:val="18"/>
                <w:lang w:val="ru-RU" w:eastAsia="zh-CN"/>
              </w:rPr>
            </w:pPr>
            <w:r w:rsidRPr="002064D4">
              <w:rPr>
                <w:sz w:val="18"/>
                <w:szCs w:val="18"/>
                <w:lang w:val="ru-RU"/>
              </w:rPr>
              <w:t>Подготовка по обновленной учебной программе 500</w:t>
            </w:r>
            <w:r w:rsidRPr="002064D4">
              <w:rPr>
                <w:sz w:val="18"/>
                <w:szCs w:val="18"/>
              </w:rPr>
              <w:t> </w:t>
            </w:r>
            <w:r w:rsidRPr="002064D4">
              <w:rPr>
                <w:sz w:val="18"/>
                <w:szCs w:val="18"/>
                <w:lang w:val="ru-RU"/>
              </w:rPr>
              <w:t>технических специалистов по МКВ по вопросам передовых методов работы</w:t>
            </w:r>
          </w:p>
        </w:tc>
        <w:tc>
          <w:tcPr>
            <w:tcW w:w="734" w:type="pct"/>
            <w:vMerge/>
            <w:vAlign w:val="center"/>
          </w:tcPr>
          <w:p w14:paraId="75F5A8BA" w14:textId="77777777" w:rsidR="00B17A7D" w:rsidRPr="002064D4" w:rsidRDefault="00B17A7D" w:rsidP="00761547">
            <w:pPr>
              <w:spacing w:before="10" w:after="10"/>
              <w:jc w:val="center"/>
              <w:rPr>
                <w:sz w:val="18"/>
                <w:szCs w:val="18"/>
                <w:highlight w:val="green"/>
                <w:lang w:val="ru-RU"/>
              </w:rPr>
            </w:pPr>
          </w:p>
        </w:tc>
        <w:tc>
          <w:tcPr>
            <w:tcW w:w="517" w:type="pct"/>
          </w:tcPr>
          <w:p w14:paraId="6C56E812" w14:textId="77777777" w:rsidR="00B17A7D" w:rsidRPr="002064D4" w:rsidRDefault="00B17A7D" w:rsidP="00761547">
            <w:pPr>
              <w:spacing w:before="10" w:after="10"/>
              <w:jc w:val="right"/>
              <w:rPr>
                <w:sz w:val="18"/>
                <w:szCs w:val="18"/>
              </w:rPr>
            </w:pPr>
            <w:r w:rsidRPr="002064D4">
              <w:rPr>
                <w:sz w:val="18"/>
                <w:szCs w:val="18"/>
                <w:lang w:val="en-US"/>
              </w:rPr>
              <w:t>200 000</w:t>
            </w:r>
          </w:p>
        </w:tc>
        <w:tc>
          <w:tcPr>
            <w:tcW w:w="947" w:type="pct"/>
          </w:tcPr>
          <w:p w14:paraId="5D11E828" w14:textId="77777777" w:rsidR="00B17A7D" w:rsidRPr="002064D4" w:rsidRDefault="00B17A7D" w:rsidP="00761547">
            <w:pPr>
              <w:spacing w:before="10" w:after="10"/>
              <w:jc w:val="right"/>
              <w:rPr>
                <w:sz w:val="18"/>
                <w:szCs w:val="18"/>
              </w:rPr>
            </w:pPr>
            <w:r w:rsidRPr="002064D4">
              <w:rPr>
                <w:sz w:val="18"/>
                <w:szCs w:val="18"/>
                <w:lang w:val="en-US"/>
              </w:rPr>
              <w:t>200 000</w:t>
            </w:r>
          </w:p>
        </w:tc>
      </w:tr>
      <w:tr w:rsidR="00B17A7D" w:rsidRPr="004A4150" w14:paraId="17511868" w14:textId="77777777" w:rsidTr="005005DE">
        <w:trPr>
          <w:trHeight w:val="17"/>
        </w:trPr>
        <w:tc>
          <w:tcPr>
            <w:tcW w:w="2802" w:type="pct"/>
            <w:noWrap/>
          </w:tcPr>
          <w:p w14:paraId="249EFD0B" w14:textId="77777777" w:rsidR="00B17A7D" w:rsidRPr="002064D4" w:rsidRDefault="00B17A7D" w:rsidP="00761547">
            <w:pPr>
              <w:spacing w:before="10" w:after="10"/>
              <w:ind w:left="171"/>
              <w:jc w:val="left"/>
              <w:rPr>
                <w:sz w:val="18"/>
                <w:szCs w:val="18"/>
                <w:lang w:val="ru-RU"/>
              </w:rPr>
            </w:pPr>
            <w:r w:rsidRPr="002064D4">
              <w:rPr>
                <w:rFonts w:eastAsia="Calibri"/>
                <w:sz w:val="18"/>
                <w:szCs w:val="18"/>
                <w:lang w:val="ru-RU"/>
              </w:rPr>
              <w:t xml:space="preserve">Проведение </w:t>
            </w:r>
            <w:r w:rsidRPr="002064D4">
              <w:rPr>
                <w:sz w:val="18"/>
                <w:szCs w:val="18"/>
                <w:lang w:val="ru-RU"/>
              </w:rPr>
              <w:t>50 семинаров для обучения еще 1</w:t>
            </w:r>
            <w:r w:rsidRPr="002064D4">
              <w:rPr>
                <w:sz w:val="18"/>
                <w:szCs w:val="18"/>
              </w:rPr>
              <w:t> </w:t>
            </w:r>
            <w:r w:rsidRPr="002064D4">
              <w:rPr>
                <w:sz w:val="18"/>
                <w:szCs w:val="18"/>
                <w:lang w:val="ru-RU"/>
              </w:rPr>
              <w:t>000 специалистов по МКВ</w:t>
            </w:r>
          </w:p>
        </w:tc>
        <w:tc>
          <w:tcPr>
            <w:tcW w:w="734" w:type="pct"/>
            <w:vMerge/>
            <w:vAlign w:val="center"/>
          </w:tcPr>
          <w:p w14:paraId="025E48EB" w14:textId="77777777" w:rsidR="00B17A7D" w:rsidRPr="002064D4" w:rsidRDefault="00B17A7D" w:rsidP="00761547">
            <w:pPr>
              <w:spacing w:before="10" w:after="10"/>
              <w:jc w:val="center"/>
              <w:rPr>
                <w:sz w:val="18"/>
                <w:szCs w:val="18"/>
                <w:highlight w:val="green"/>
                <w:lang w:val="ru-RU"/>
              </w:rPr>
            </w:pPr>
          </w:p>
        </w:tc>
        <w:tc>
          <w:tcPr>
            <w:tcW w:w="517" w:type="pct"/>
          </w:tcPr>
          <w:p w14:paraId="76202281" w14:textId="77777777" w:rsidR="00B17A7D" w:rsidRPr="002064D4" w:rsidRDefault="00B17A7D" w:rsidP="00761547">
            <w:pPr>
              <w:spacing w:before="10" w:after="10"/>
              <w:jc w:val="right"/>
              <w:rPr>
                <w:sz w:val="18"/>
                <w:szCs w:val="18"/>
              </w:rPr>
            </w:pPr>
            <w:r w:rsidRPr="002064D4">
              <w:rPr>
                <w:sz w:val="18"/>
                <w:szCs w:val="18"/>
                <w:lang w:val="en-US"/>
              </w:rPr>
              <w:t>-</w:t>
            </w:r>
          </w:p>
        </w:tc>
        <w:tc>
          <w:tcPr>
            <w:tcW w:w="947" w:type="pct"/>
          </w:tcPr>
          <w:p w14:paraId="49D8A57A" w14:textId="77777777" w:rsidR="00B17A7D" w:rsidRPr="002064D4" w:rsidRDefault="00B17A7D" w:rsidP="00761547">
            <w:pPr>
              <w:spacing w:before="10" w:after="10"/>
              <w:jc w:val="right"/>
              <w:rPr>
                <w:sz w:val="18"/>
                <w:szCs w:val="18"/>
              </w:rPr>
            </w:pPr>
            <w:r w:rsidRPr="002064D4">
              <w:rPr>
                <w:sz w:val="18"/>
                <w:szCs w:val="18"/>
                <w:lang w:val="en-US"/>
              </w:rPr>
              <w:t>300 000</w:t>
            </w:r>
          </w:p>
        </w:tc>
      </w:tr>
      <w:tr w:rsidR="00B17A7D" w:rsidRPr="004A4150" w14:paraId="3851196A" w14:textId="77777777" w:rsidTr="005005DE">
        <w:trPr>
          <w:trHeight w:val="17"/>
        </w:trPr>
        <w:tc>
          <w:tcPr>
            <w:tcW w:w="2802" w:type="pct"/>
            <w:noWrap/>
          </w:tcPr>
          <w:p w14:paraId="1D221484" w14:textId="77777777" w:rsidR="00B17A7D" w:rsidRPr="002064D4" w:rsidRDefault="00B17A7D" w:rsidP="00761547">
            <w:pPr>
              <w:spacing w:before="10" w:after="10"/>
              <w:ind w:left="171"/>
              <w:jc w:val="left"/>
              <w:rPr>
                <w:sz w:val="18"/>
                <w:szCs w:val="18"/>
                <w:lang w:val="ru-RU"/>
              </w:rPr>
            </w:pPr>
            <w:r w:rsidRPr="002064D4">
              <w:rPr>
                <w:rFonts w:eastAsia="Calibri"/>
                <w:sz w:val="18"/>
                <w:szCs w:val="18"/>
                <w:lang w:val="ru-RU"/>
              </w:rPr>
              <w:t xml:space="preserve">Проведение </w:t>
            </w:r>
            <w:r w:rsidRPr="002064D4">
              <w:rPr>
                <w:sz w:val="18"/>
                <w:szCs w:val="18"/>
                <w:lang w:val="ru-RU"/>
              </w:rPr>
              <w:t xml:space="preserve">30 специализированных семинаров для подготовки 600 специалистов по ХКВ на углеводородах </w:t>
            </w:r>
          </w:p>
        </w:tc>
        <w:tc>
          <w:tcPr>
            <w:tcW w:w="734" w:type="pct"/>
            <w:vMerge/>
            <w:vAlign w:val="center"/>
          </w:tcPr>
          <w:p w14:paraId="3F79D169" w14:textId="77777777" w:rsidR="00B17A7D" w:rsidRPr="002064D4" w:rsidRDefault="00B17A7D" w:rsidP="00761547">
            <w:pPr>
              <w:spacing w:before="10" w:after="10"/>
              <w:jc w:val="center"/>
              <w:rPr>
                <w:sz w:val="18"/>
                <w:szCs w:val="18"/>
                <w:highlight w:val="green"/>
                <w:lang w:val="ru-RU"/>
              </w:rPr>
            </w:pPr>
          </w:p>
        </w:tc>
        <w:tc>
          <w:tcPr>
            <w:tcW w:w="517" w:type="pct"/>
          </w:tcPr>
          <w:p w14:paraId="3F639198" w14:textId="77777777" w:rsidR="00B17A7D" w:rsidRPr="002064D4" w:rsidRDefault="00B17A7D" w:rsidP="00761547">
            <w:pPr>
              <w:spacing w:before="10" w:after="10"/>
              <w:jc w:val="right"/>
              <w:rPr>
                <w:sz w:val="18"/>
                <w:szCs w:val="18"/>
              </w:rPr>
            </w:pPr>
            <w:r w:rsidRPr="002064D4">
              <w:rPr>
                <w:sz w:val="18"/>
                <w:szCs w:val="18"/>
                <w:lang w:val="en-US"/>
              </w:rPr>
              <w:t>-</w:t>
            </w:r>
          </w:p>
        </w:tc>
        <w:tc>
          <w:tcPr>
            <w:tcW w:w="947" w:type="pct"/>
          </w:tcPr>
          <w:p w14:paraId="69D555FF" w14:textId="77777777" w:rsidR="00B17A7D" w:rsidRPr="002064D4" w:rsidRDefault="00B17A7D" w:rsidP="00761547">
            <w:pPr>
              <w:spacing w:before="10" w:after="10"/>
              <w:jc w:val="right"/>
              <w:rPr>
                <w:sz w:val="18"/>
                <w:szCs w:val="18"/>
              </w:rPr>
            </w:pPr>
            <w:r w:rsidRPr="002064D4">
              <w:rPr>
                <w:sz w:val="18"/>
                <w:szCs w:val="18"/>
                <w:lang w:val="en-US"/>
              </w:rPr>
              <w:t>150 000</w:t>
            </w:r>
          </w:p>
        </w:tc>
      </w:tr>
      <w:tr w:rsidR="00B17A7D" w:rsidRPr="004A4150" w14:paraId="497947F4" w14:textId="77777777" w:rsidTr="005005DE">
        <w:trPr>
          <w:trHeight w:val="17"/>
        </w:trPr>
        <w:tc>
          <w:tcPr>
            <w:tcW w:w="2802" w:type="pct"/>
            <w:noWrap/>
          </w:tcPr>
          <w:p w14:paraId="1A48C210" w14:textId="548A8AE6" w:rsidR="00B17A7D" w:rsidRPr="002064D4" w:rsidRDefault="00B17A7D" w:rsidP="00761547">
            <w:pPr>
              <w:spacing w:before="10" w:after="10"/>
              <w:ind w:left="171"/>
              <w:jc w:val="left"/>
              <w:rPr>
                <w:sz w:val="18"/>
                <w:szCs w:val="18"/>
                <w:lang w:val="ru-RU"/>
              </w:rPr>
            </w:pPr>
            <w:r w:rsidRPr="002064D4">
              <w:rPr>
                <w:rFonts w:eastAsia="Calibri"/>
                <w:sz w:val="18"/>
                <w:szCs w:val="18"/>
                <w:lang w:val="ru-RU"/>
              </w:rPr>
              <w:t xml:space="preserve">Проведение </w:t>
            </w:r>
            <w:r w:rsidRPr="002064D4">
              <w:rPr>
                <w:sz w:val="18"/>
                <w:szCs w:val="18"/>
                <w:lang w:val="ru-RU"/>
              </w:rPr>
              <w:t>10 специализированных семинаров для подготовки 200 технических специалистов по ХКВ на</w:t>
            </w:r>
            <w:r w:rsidR="005005DE" w:rsidRPr="002064D4">
              <w:rPr>
                <w:sz w:val="18"/>
                <w:szCs w:val="18"/>
                <w:lang w:val="ru-RU"/>
              </w:rPr>
              <w:t> </w:t>
            </w:r>
            <w:r w:rsidRPr="002064D4">
              <w:rPr>
                <w:sz w:val="18"/>
                <w:szCs w:val="18"/>
                <w:lang w:val="ru-RU"/>
              </w:rPr>
              <w:t>CO</w:t>
            </w:r>
            <w:r w:rsidRPr="002064D4">
              <w:rPr>
                <w:rFonts w:ascii="Cambria Math" w:hAnsi="Cambria Math" w:cs="Cambria Math"/>
                <w:sz w:val="18"/>
                <w:szCs w:val="18"/>
                <w:lang w:val="ru-RU"/>
              </w:rPr>
              <w:t>₂</w:t>
            </w:r>
          </w:p>
        </w:tc>
        <w:tc>
          <w:tcPr>
            <w:tcW w:w="734" w:type="pct"/>
            <w:vMerge/>
            <w:vAlign w:val="center"/>
          </w:tcPr>
          <w:p w14:paraId="7449AF62" w14:textId="77777777" w:rsidR="00B17A7D" w:rsidRPr="002064D4" w:rsidRDefault="00B17A7D" w:rsidP="00761547">
            <w:pPr>
              <w:spacing w:before="10" w:after="10"/>
              <w:jc w:val="center"/>
              <w:rPr>
                <w:sz w:val="18"/>
                <w:szCs w:val="18"/>
                <w:highlight w:val="green"/>
                <w:lang w:val="ru-RU"/>
              </w:rPr>
            </w:pPr>
          </w:p>
        </w:tc>
        <w:tc>
          <w:tcPr>
            <w:tcW w:w="517" w:type="pct"/>
          </w:tcPr>
          <w:p w14:paraId="49DA3F0F" w14:textId="77777777" w:rsidR="00B17A7D" w:rsidRPr="002064D4" w:rsidRDefault="00B17A7D" w:rsidP="00761547">
            <w:pPr>
              <w:spacing w:before="10" w:after="10"/>
              <w:jc w:val="right"/>
              <w:rPr>
                <w:sz w:val="18"/>
                <w:szCs w:val="18"/>
              </w:rPr>
            </w:pPr>
            <w:r w:rsidRPr="002064D4">
              <w:rPr>
                <w:sz w:val="18"/>
                <w:szCs w:val="18"/>
                <w:lang w:val="en-US"/>
              </w:rPr>
              <w:t>-</w:t>
            </w:r>
          </w:p>
        </w:tc>
        <w:tc>
          <w:tcPr>
            <w:tcW w:w="947" w:type="pct"/>
          </w:tcPr>
          <w:p w14:paraId="54B1F10C" w14:textId="77777777" w:rsidR="00B17A7D" w:rsidRPr="002064D4" w:rsidRDefault="00B17A7D" w:rsidP="00761547">
            <w:pPr>
              <w:spacing w:before="10" w:after="10"/>
              <w:jc w:val="right"/>
              <w:rPr>
                <w:sz w:val="18"/>
                <w:szCs w:val="18"/>
              </w:rPr>
            </w:pPr>
            <w:r w:rsidRPr="002064D4">
              <w:rPr>
                <w:sz w:val="18"/>
                <w:szCs w:val="18"/>
                <w:lang w:val="en-US"/>
              </w:rPr>
              <w:t>50 000</w:t>
            </w:r>
          </w:p>
        </w:tc>
      </w:tr>
      <w:tr w:rsidR="00B17A7D" w:rsidRPr="004A4150" w14:paraId="7A7A344D" w14:textId="77777777" w:rsidTr="005005DE">
        <w:trPr>
          <w:trHeight w:val="17"/>
        </w:trPr>
        <w:tc>
          <w:tcPr>
            <w:tcW w:w="2802" w:type="pct"/>
            <w:noWrap/>
          </w:tcPr>
          <w:p w14:paraId="4CCA3960" w14:textId="77777777" w:rsidR="00B17A7D" w:rsidRPr="002064D4" w:rsidRDefault="00B17A7D" w:rsidP="00761547">
            <w:pPr>
              <w:spacing w:before="10" w:after="10"/>
              <w:ind w:left="171"/>
              <w:jc w:val="left"/>
              <w:rPr>
                <w:sz w:val="18"/>
                <w:szCs w:val="18"/>
                <w:lang w:val="ru-RU"/>
              </w:rPr>
            </w:pPr>
            <w:r w:rsidRPr="002064D4">
              <w:rPr>
                <w:sz w:val="18"/>
                <w:szCs w:val="18"/>
                <w:lang w:val="ru-RU"/>
              </w:rPr>
              <w:t>Покрытие расходов на сертификацию 800 прошедших подготовку специалистов, в том числе не менее 400 женщин</w:t>
            </w:r>
          </w:p>
        </w:tc>
        <w:tc>
          <w:tcPr>
            <w:tcW w:w="734" w:type="pct"/>
            <w:vMerge/>
            <w:vAlign w:val="center"/>
          </w:tcPr>
          <w:p w14:paraId="0507FAA2" w14:textId="77777777" w:rsidR="00B17A7D" w:rsidRPr="002064D4" w:rsidRDefault="00B17A7D" w:rsidP="00761547">
            <w:pPr>
              <w:spacing w:before="10" w:after="10"/>
              <w:jc w:val="center"/>
              <w:rPr>
                <w:sz w:val="18"/>
                <w:szCs w:val="18"/>
                <w:highlight w:val="green"/>
                <w:lang w:val="ru-RU"/>
              </w:rPr>
            </w:pPr>
          </w:p>
        </w:tc>
        <w:tc>
          <w:tcPr>
            <w:tcW w:w="517" w:type="pct"/>
          </w:tcPr>
          <w:p w14:paraId="1E26DBC4" w14:textId="77777777" w:rsidR="00B17A7D" w:rsidRPr="002064D4" w:rsidRDefault="00B17A7D" w:rsidP="00761547">
            <w:pPr>
              <w:spacing w:before="10" w:after="10"/>
              <w:jc w:val="right"/>
              <w:rPr>
                <w:sz w:val="18"/>
                <w:szCs w:val="18"/>
              </w:rPr>
            </w:pPr>
            <w:r w:rsidRPr="002064D4">
              <w:rPr>
                <w:sz w:val="18"/>
                <w:szCs w:val="18"/>
                <w:lang w:val="en-US"/>
              </w:rPr>
              <w:t>-</w:t>
            </w:r>
          </w:p>
        </w:tc>
        <w:tc>
          <w:tcPr>
            <w:tcW w:w="947" w:type="pct"/>
          </w:tcPr>
          <w:p w14:paraId="53C9A98C" w14:textId="77777777" w:rsidR="00B17A7D" w:rsidRPr="002064D4" w:rsidRDefault="00B17A7D" w:rsidP="00761547">
            <w:pPr>
              <w:spacing w:before="10" w:after="10"/>
              <w:jc w:val="right"/>
              <w:rPr>
                <w:sz w:val="18"/>
                <w:szCs w:val="18"/>
              </w:rPr>
            </w:pPr>
            <w:r w:rsidRPr="002064D4">
              <w:rPr>
                <w:sz w:val="18"/>
                <w:szCs w:val="18"/>
                <w:lang w:val="en-US"/>
              </w:rPr>
              <w:t>400 000</w:t>
            </w:r>
          </w:p>
        </w:tc>
      </w:tr>
      <w:tr w:rsidR="00B17A7D" w:rsidRPr="004A4150" w14:paraId="5762A2DC" w14:textId="77777777" w:rsidTr="005005DE">
        <w:trPr>
          <w:trHeight w:val="17"/>
        </w:trPr>
        <w:tc>
          <w:tcPr>
            <w:tcW w:w="2802" w:type="pct"/>
            <w:noWrap/>
          </w:tcPr>
          <w:p w14:paraId="3D356303" w14:textId="77777777" w:rsidR="00B17A7D" w:rsidRPr="002064D4" w:rsidRDefault="00B17A7D" w:rsidP="00761547">
            <w:pPr>
              <w:spacing w:before="10" w:after="10"/>
              <w:ind w:left="171"/>
              <w:jc w:val="left"/>
              <w:rPr>
                <w:color w:val="000000"/>
                <w:sz w:val="18"/>
                <w:szCs w:val="18"/>
                <w:lang w:val="ru-RU" w:eastAsia="zh-CN"/>
              </w:rPr>
            </w:pPr>
            <w:r w:rsidRPr="002064D4">
              <w:rPr>
                <w:sz w:val="18"/>
                <w:szCs w:val="18"/>
                <w:lang w:val="ru-RU"/>
              </w:rPr>
              <w:t xml:space="preserve">Техническая помощь в защите от протечек 50 крупных холодильных систем </w:t>
            </w:r>
          </w:p>
        </w:tc>
        <w:tc>
          <w:tcPr>
            <w:tcW w:w="734" w:type="pct"/>
            <w:vMerge/>
            <w:vAlign w:val="center"/>
          </w:tcPr>
          <w:p w14:paraId="44243970" w14:textId="77777777" w:rsidR="00B17A7D" w:rsidRPr="002064D4" w:rsidRDefault="00B17A7D" w:rsidP="00761547">
            <w:pPr>
              <w:spacing w:before="10" w:after="10"/>
              <w:jc w:val="center"/>
              <w:rPr>
                <w:sz w:val="18"/>
                <w:szCs w:val="18"/>
                <w:highlight w:val="green"/>
                <w:lang w:val="ru-RU"/>
              </w:rPr>
            </w:pPr>
          </w:p>
        </w:tc>
        <w:tc>
          <w:tcPr>
            <w:tcW w:w="517" w:type="pct"/>
          </w:tcPr>
          <w:p w14:paraId="3CBC653D" w14:textId="77777777" w:rsidR="00B17A7D" w:rsidRPr="002064D4" w:rsidRDefault="00B17A7D" w:rsidP="00761547">
            <w:pPr>
              <w:spacing w:before="10" w:after="10"/>
              <w:jc w:val="right"/>
              <w:rPr>
                <w:sz w:val="18"/>
                <w:szCs w:val="18"/>
              </w:rPr>
            </w:pPr>
            <w:r w:rsidRPr="002064D4">
              <w:rPr>
                <w:sz w:val="18"/>
                <w:szCs w:val="18"/>
                <w:lang w:val="en-US"/>
              </w:rPr>
              <w:t>150 000</w:t>
            </w:r>
          </w:p>
        </w:tc>
        <w:tc>
          <w:tcPr>
            <w:tcW w:w="947" w:type="pct"/>
          </w:tcPr>
          <w:p w14:paraId="2284B00D" w14:textId="77777777" w:rsidR="00B17A7D" w:rsidRPr="002064D4" w:rsidRDefault="00B17A7D" w:rsidP="00761547">
            <w:pPr>
              <w:spacing w:before="10" w:after="10"/>
              <w:jc w:val="right"/>
              <w:rPr>
                <w:sz w:val="18"/>
                <w:szCs w:val="18"/>
              </w:rPr>
            </w:pPr>
            <w:r w:rsidRPr="002064D4">
              <w:rPr>
                <w:sz w:val="18"/>
                <w:szCs w:val="18"/>
                <w:lang w:val="en-US"/>
              </w:rPr>
              <w:t>150 000</w:t>
            </w:r>
          </w:p>
        </w:tc>
      </w:tr>
      <w:tr w:rsidR="00B17A7D" w:rsidRPr="004A4150" w14:paraId="5BA77556" w14:textId="77777777" w:rsidTr="005005DE">
        <w:trPr>
          <w:trHeight w:val="17"/>
        </w:trPr>
        <w:tc>
          <w:tcPr>
            <w:tcW w:w="2802" w:type="pct"/>
            <w:noWrap/>
          </w:tcPr>
          <w:p w14:paraId="7E0EBE57" w14:textId="77777777" w:rsidR="00B17A7D" w:rsidRPr="002064D4" w:rsidRDefault="00B17A7D" w:rsidP="00761547">
            <w:pPr>
              <w:spacing w:before="10" w:after="10"/>
              <w:ind w:left="171"/>
              <w:jc w:val="left"/>
              <w:rPr>
                <w:color w:val="000000"/>
                <w:sz w:val="18"/>
                <w:szCs w:val="18"/>
                <w:lang w:val="ru-RU" w:eastAsia="zh-CN"/>
              </w:rPr>
            </w:pPr>
            <w:r w:rsidRPr="002064D4">
              <w:rPr>
                <w:sz w:val="18"/>
                <w:szCs w:val="18"/>
                <w:lang w:val="ru-RU"/>
              </w:rPr>
              <w:t>Оказание поддержки Нигерийской ассоциации сотрудников автомастерских (НАСА)</w:t>
            </w:r>
          </w:p>
        </w:tc>
        <w:tc>
          <w:tcPr>
            <w:tcW w:w="734" w:type="pct"/>
            <w:vMerge/>
            <w:vAlign w:val="center"/>
          </w:tcPr>
          <w:p w14:paraId="16A90971" w14:textId="77777777" w:rsidR="00B17A7D" w:rsidRPr="002064D4" w:rsidRDefault="00B17A7D" w:rsidP="00761547">
            <w:pPr>
              <w:spacing w:before="10" w:after="10"/>
              <w:jc w:val="center"/>
              <w:rPr>
                <w:sz w:val="18"/>
                <w:szCs w:val="18"/>
                <w:highlight w:val="green"/>
                <w:lang w:val="ru-RU"/>
              </w:rPr>
            </w:pPr>
          </w:p>
        </w:tc>
        <w:tc>
          <w:tcPr>
            <w:tcW w:w="517" w:type="pct"/>
          </w:tcPr>
          <w:p w14:paraId="6DDBF503" w14:textId="77777777" w:rsidR="00B17A7D" w:rsidRPr="002064D4" w:rsidRDefault="00B17A7D" w:rsidP="00761547">
            <w:pPr>
              <w:spacing w:before="10" w:after="10"/>
              <w:jc w:val="right"/>
              <w:rPr>
                <w:sz w:val="18"/>
                <w:szCs w:val="18"/>
              </w:rPr>
            </w:pPr>
            <w:r w:rsidRPr="002064D4">
              <w:rPr>
                <w:sz w:val="18"/>
                <w:szCs w:val="18"/>
                <w:lang w:val="en-US"/>
              </w:rPr>
              <w:t>100 000</w:t>
            </w:r>
          </w:p>
        </w:tc>
        <w:tc>
          <w:tcPr>
            <w:tcW w:w="947" w:type="pct"/>
          </w:tcPr>
          <w:p w14:paraId="2A536070" w14:textId="77777777" w:rsidR="00B17A7D" w:rsidRPr="002064D4" w:rsidRDefault="00B17A7D" w:rsidP="00761547">
            <w:pPr>
              <w:spacing w:before="10" w:after="10"/>
              <w:jc w:val="right"/>
              <w:rPr>
                <w:sz w:val="18"/>
                <w:szCs w:val="18"/>
              </w:rPr>
            </w:pPr>
            <w:r w:rsidRPr="002064D4">
              <w:rPr>
                <w:sz w:val="18"/>
                <w:szCs w:val="18"/>
                <w:lang w:val="en-US"/>
              </w:rPr>
              <w:t>100 000</w:t>
            </w:r>
          </w:p>
        </w:tc>
      </w:tr>
      <w:tr w:rsidR="00B17A7D" w:rsidRPr="004A4150" w14:paraId="07661EF9" w14:textId="77777777" w:rsidTr="00761547">
        <w:trPr>
          <w:trHeight w:val="17"/>
        </w:trPr>
        <w:tc>
          <w:tcPr>
            <w:tcW w:w="3536" w:type="pct"/>
            <w:gridSpan w:val="2"/>
            <w:noWrap/>
          </w:tcPr>
          <w:p w14:paraId="424D5D7A" w14:textId="77777777" w:rsidR="00B17A7D" w:rsidRPr="002064D4" w:rsidRDefault="00B17A7D" w:rsidP="00761547">
            <w:pPr>
              <w:spacing w:before="10" w:after="10"/>
              <w:jc w:val="left"/>
              <w:rPr>
                <w:b/>
                <w:bCs/>
                <w:color w:val="000000"/>
                <w:sz w:val="18"/>
                <w:szCs w:val="18"/>
              </w:rPr>
            </w:pPr>
            <w:proofErr w:type="spellStart"/>
            <w:r w:rsidRPr="002064D4">
              <w:rPr>
                <w:b/>
                <w:bCs/>
                <w:sz w:val="18"/>
                <w:szCs w:val="18"/>
                <w:lang w:val="en-US"/>
              </w:rPr>
              <w:t>Закупка</w:t>
            </w:r>
            <w:proofErr w:type="spellEnd"/>
            <w:r w:rsidRPr="002064D4">
              <w:rPr>
                <w:b/>
                <w:bCs/>
                <w:sz w:val="18"/>
                <w:szCs w:val="18"/>
                <w:lang w:val="en-US"/>
              </w:rPr>
              <w:t xml:space="preserve"> </w:t>
            </w:r>
            <w:proofErr w:type="spellStart"/>
            <w:r w:rsidRPr="002064D4">
              <w:rPr>
                <w:b/>
                <w:bCs/>
                <w:sz w:val="18"/>
                <w:szCs w:val="18"/>
                <w:lang w:val="en-US"/>
              </w:rPr>
              <w:t>оборудования</w:t>
            </w:r>
            <w:proofErr w:type="spellEnd"/>
          </w:p>
        </w:tc>
        <w:tc>
          <w:tcPr>
            <w:tcW w:w="517" w:type="pct"/>
          </w:tcPr>
          <w:p w14:paraId="2D07E71D" w14:textId="77777777" w:rsidR="00B17A7D" w:rsidRPr="002064D4" w:rsidRDefault="00B17A7D" w:rsidP="00761547">
            <w:pPr>
              <w:spacing w:before="10" w:after="10"/>
              <w:jc w:val="right"/>
              <w:rPr>
                <w:b/>
                <w:bCs/>
                <w:color w:val="000000"/>
                <w:sz w:val="18"/>
                <w:szCs w:val="18"/>
                <w:lang w:eastAsia="zh-CN"/>
              </w:rPr>
            </w:pPr>
            <w:r w:rsidRPr="002064D4">
              <w:rPr>
                <w:b/>
                <w:bCs/>
                <w:color w:val="000000"/>
                <w:sz w:val="18"/>
                <w:szCs w:val="18"/>
              </w:rPr>
              <w:t>874</w:t>
            </w:r>
            <w:r w:rsidRPr="002064D4">
              <w:rPr>
                <w:b/>
                <w:bCs/>
                <w:color w:val="000000"/>
                <w:sz w:val="18"/>
                <w:szCs w:val="18"/>
                <w:lang w:val="ru-RU"/>
              </w:rPr>
              <w:t xml:space="preserve"> </w:t>
            </w:r>
            <w:r w:rsidRPr="002064D4">
              <w:rPr>
                <w:b/>
                <w:bCs/>
                <w:color w:val="000000"/>
                <w:sz w:val="18"/>
                <w:szCs w:val="18"/>
              </w:rPr>
              <w:t>133</w:t>
            </w:r>
          </w:p>
        </w:tc>
        <w:tc>
          <w:tcPr>
            <w:tcW w:w="947" w:type="pct"/>
          </w:tcPr>
          <w:p w14:paraId="233A1C8D" w14:textId="77777777" w:rsidR="00B17A7D" w:rsidRPr="002064D4" w:rsidRDefault="00B17A7D" w:rsidP="00761547">
            <w:pPr>
              <w:spacing w:before="10" w:after="10"/>
              <w:jc w:val="right"/>
              <w:rPr>
                <w:b/>
                <w:bCs/>
                <w:color w:val="000000"/>
                <w:sz w:val="18"/>
                <w:szCs w:val="18"/>
              </w:rPr>
            </w:pPr>
            <w:r w:rsidRPr="002064D4">
              <w:rPr>
                <w:b/>
                <w:bCs/>
                <w:color w:val="000000"/>
                <w:sz w:val="18"/>
                <w:szCs w:val="18"/>
              </w:rPr>
              <w:t>4</w:t>
            </w:r>
            <w:r w:rsidRPr="002064D4">
              <w:rPr>
                <w:b/>
                <w:bCs/>
                <w:color w:val="000000"/>
                <w:sz w:val="18"/>
                <w:szCs w:val="18"/>
                <w:lang w:val="ru-RU"/>
              </w:rPr>
              <w:t> </w:t>
            </w:r>
            <w:r w:rsidRPr="002064D4">
              <w:rPr>
                <w:b/>
                <w:bCs/>
                <w:color w:val="000000"/>
                <w:sz w:val="18"/>
                <w:szCs w:val="18"/>
              </w:rPr>
              <w:t>420</w:t>
            </w:r>
            <w:r w:rsidRPr="002064D4">
              <w:rPr>
                <w:b/>
                <w:bCs/>
                <w:color w:val="000000"/>
                <w:sz w:val="18"/>
                <w:szCs w:val="18"/>
                <w:lang w:val="ru-RU"/>
              </w:rPr>
              <w:t xml:space="preserve"> </w:t>
            </w:r>
            <w:r w:rsidRPr="002064D4">
              <w:rPr>
                <w:b/>
                <w:bCs/>
                <w:color w:val="000000"/>
                <w:sz w:val="18"/>
                <w:szCs w:val="18"/>
              </w:rPr>
              <w:t>883</w:t>
            </w:r>
          </w:p>
        </w:tc>
      </w:tr>
      <w:tr w:rsidR="00B17A7D" w:rsidRPr="00595E7C" w14:paraId="3BA2EEAF" w14:textId="77777777" w:rsidTr="005005DE">
        <w:trPr>
          <w:trHeight w:val="202"/>
        </w:trPr>
        <w:tc>
          <w:tcPr>
            <w:tcW w:w="2802" w:type="pct"/>
            <w:noWrap/>
          </w:tcPr>
          <w:p w14:paraId="73BEF073" w14:textId="77777777" w:rsidR="00B17A7D" w:rsidRPr="002064D4" w:rsidRDefault="00B17A7D" w:rsidP="00761547">
            <w:pPr>
              <w:spacing w:before="10" w:after="10"/>
              <w:ind w:left="171"/>
              <w:jc w:val="left"/>
              <w:rPr>
                <w:sz w:val="18"/>
                <w:szCs w:val="18"/>
                <w:lang w:val="ru-RU"/>
              </w:rPr>
            </w:pPr>
            <w:r w:rsidRPr="002064D4">
              <w:rPr>
                <w:sz w:val="18"/>
                <w:szCs w:val="18"/>
                <w:lang w:val="ru-RU"/>
              </w:rPr>
              <w:t xml:space="preserve">Создание пяти центров передового опыта по МКВ; создание 10 учебных площадок по коммерческому холодильному </w:t>
            </w:r>
            <w:r w:rsidRPr="002064D4">
              <w:rPr>
                <w:sz w:val="18"/>
                <w:szCs w:val="18"/>
                <w:lang w:val="ru-RU"/>
              </w:rPr>
              <w:lastRenderedPageBreak/>
              <w:t>оборудованию на ГФУ-290; предоставление наборов инструментов и оборудования 100 автомастерским, обслуживающим МКВ; оснащение 13 учебных заведений по ХКВ защитным оборудованием и инструментами; оснащение двух учебных заведений по ХКВ учебными лабораториями по работе с транскритическим CO</w:t>
            </w:r>
            <w:r w:rsidRPr="002064D4">
              <w:rPr>
                <w:rFonts w:ascii="Cambria Math" w:hAnsi="Cambria Math" w:cs="Cambria Math"/>
                <w:sz w:val="18"/>
                <w:szCs w:val="18"/>
                <w:lang w:val="ru-RU"/>
              </w:rPr>
              <w:t>₂</w:t>
            </w:r>
            <w:r w:rsidRPr="002064D4">
              <w:rPr>
                <w:sz w:val="18"/>
                <w:szCs w:val="18"/>
                <w:lang w:val="ru-RU"/>
              </w:rPr>
              <w:t>; предоставление базовых наборов средств защиты 450 техническим специалистам по ХКВ</w:t>
            </w:r>
          </w:p>
        </w:tc>
        <w:tc>
          <w:tcPr>
            <w:tcW w:w="734" w:type="pct"/>
            <w:vMerge w:val="restart"/>
            <w:vAlign w:val="center"/>
          </w:tcPr>
          <w:p w14:paraId="7F1B5C3E" w14:textId="77777777" w:rsidR="00B17A7D" w:rsidRPr="002064D4" w:rsidRDefault="00B17A7D" w:rsidP="00761547">
            <w:pPr>
              <w:spacing w:before="10" w:after="10"/>
              <w:ind w:left="171"/>
              <w:jc w:val="left"/>
              <w:rPr>
                <w:sz w:val="18"/>
                <w:szCs w:val="18"/>
                <w:lang w:val="ru-RU"/>
              </w:rPr>
            </w:pPr>
            <w:r w:rsidRPr="002064D4">
              <w:rPr>
                <w:sz w:val="18"/>
                <w:szCs w:val="18"/>
                <w:lang w:val="ru-RU"/>
              </w:rPr>
              <w:lastRenderedPageBreak/>
              <w:t>ПРООН</w:t>
            </w:r>
          </w:p>
        </w:tc>
        <w:tc>
          <w:tcPr>
            <w:tcW w:w="517" w:type="pct"/>
          </w:tcPr>
          <w:p w14:paraId="57AEA916" w14:textId="77777777" w:rsidR="00B17A7D" w:rsidRPr="002064D4" w:rsidRDefault="00B17A7D" w:rsidP="00761547">
            <w:pPr>
              <w:spacing w:before="10" w:after="10"/>
              <w:jc w:val="right"/>
              <w:rPr>
                <w:sz w:val="18"/>
                <w:szCs w:val="18"/>
                <w:lang w:val="ru-RU"/>
              </w:rPr>
            </w:pPr>
            <w:r w:rsidRPr="002064D4">
              <w:rPr>
                <w:sz w:val="18"/>
                <w:szCs w:val="18"/>
                <w:lang w:val="en-US"/>
              </w:rPr>
              <w:t>874</w:t>
            </w:r>
            <w:r w:rsidRPr="002064D4">
              <w:rPr>
                <w:sz w:val="18"/>
                <w:szCs w:val="18"/>
                <w:lang w:val="ru-RU"/>
              </w:rPr>
              <w:t> </w:t>
            </w:r>
            <w:r w:rsidRPr="002064D4">
              <w:rPr>
                <w:sz w:val="18"/>
                <w:szCs w:val="18"/>
                <w:lang w:val="en-US"/>
              </w:rPr>
              <w:t>133</w:t>
            </w:r>
          </w:p>
        </w:tc>
        <w:tc>
          <w:tcPr>
            <w:tcW w:w="947" w:type="pct"/>
          </w:tcPr>
          <w:p w14:paraId="6299A6DA" w14:textId="77777777" w:rsidR="00B17A7D" w:rsidRPr="002064D4" w:rsidRDefault="00B17A7D" w:rsidP="00761547">
            <w:pPr>
              <w:spacing w:before="10" w:after="10"/>
              <w:ind w:left="171"/>
              <w:jc w:val="right"/>
              <w:rPr>
                <w:sz w:val="18"/>
                <w:szCs w:val="18"/>
                <w:lang w:val="ru-RU"/>
              </w:rPr>
            </w:pPr>
            <w:r w:rsidRPr="002064D4">
              <w:rPr>
                <w:sz w:val="18"/>
                <w:szCs w:val="18"/>
                <w:lang w:val="en-US"/>
              </w:rPr>
              <w:t>874 133</w:t>
            </w:r>
          </w:p>
        </w:tc>
      </w:tr>
      <w:tr w:rsidR="00B17A7D" w:rsidRPr="004A4150" w14:paraId="17281478" w14:textId="77777777" w:rsidTr="005005DE">
        <w:trPr>
          <w:trHeight w:val="17"/>
        </w:trPr>
        <w:tc>
          <w:tcPr>
            <w:tcW w:w="2802" w:type="pct"/>
            <w:noWrap/>
          </w:tcPr>
          <w:p w14:paraId="74AB8238" w14:textId="77777777" w:rsidR="00B17A7D" w:rsidRPr="002064D4" w:rsidRDefault="00B17A7D" w:rsidP="00761547">
            <w:pPr>
              <w:spacing w:before="10" w:after="10"/>
              <w:ind w:left="171"/>
              <w:jc w:val="left"/>
              <w:rPr>
                <w:sz w:val="18"/>
                <w:szCs w:val="18"/>
                <w:lang w:val="ru-RU"/>
              </w:rPr>
            </w:pPr>
            <w:r w:rsidRPr="002064D4">
              <w:rPr>
                <w:sz w:val="18"/>
                <w:szCs w:val="18"/>
                <w:lang w:val="ru-RU"/>
              </w:rPr>
              <w:t>Закупка дополнительных наборов инструментов для обслуживания для 800 специалистов по</w:t>
            </w:r>
            <w:r w:rsidRPr="002064D4">
              <w:rPr>
                <w:sz w:val="18"/>
                <w:szCs w:val="18"/>
              </w:rPr>
              <w:t> </w:t>
            </w:r>
            <w:r w:rsidRPr="002064D4">
              <w:rPr>
                <w:sz w:val="18"/>
                <w:szCs w:val="18"/>
                <w:lang w:val="ru-RU"/>
              </w:rPr>
              <w:t>ХКВ</w:t>
            </w:r>
          </w:p>
        </w:tc>
        <w:tc>
          <w:tcPr>
            <w:tcW w:w="734" w:type="pct"/>
            <w:vMerge/>
            <w:vAlign w:val="center"/>
          </w:tcPr>
          <w:p w14:paraId="72AF8598" w14:textId="77777777" w:rsidR="00B17A7D" w:rsidRPr="002064D4" w:rsidRDefault="00B17A7D" w:rsidP="00761547">
            <w:pPr>
              <w:spacing w:before="10" w:after="10"/>
              <w:jc w:val="center"/>
              <w:rPr>
                <w:color w:val="000000"/>
                <w:sz w:val="18"/>
                <w:szCs w:val="18"/>
                <w:lang w:val="ru-RU"/>
              </w:rPr>
            </w:pPr>
          </w:p>
        </w:tc>
        <w:tc>
          <w:tcPr>
            <w:tcW w:w="517" w:type="pct"/>
          </w:tcPr>
          <w:p w14:paraId="52A4FDBF" w14:textId="77777777" w:rsidR="00B17A7D" w:rsidRPr="002064D4" w:rsidRDefault="00B17A7D" w:rsidP="00761547">
            <w:pPr>
              <w:spacing w:before="10" w:after="10"/>
              <w:jc w:val="right"/>
              <w:rPr>
                <w:color w:val="000000"/>
                <w:sz w:val="18"/>
                <w:szCs w:val="18"/>
              </w:rPr>
            </w:pPr>
            <w:r w:rsidRPr="002064D4">
              <w:rPr>
                <w:color w:val="000000"/>
                <w:sz w:val="18"/>
                <w:szCs w:val="18"/>
                <w:lang w:val="en-US"/>
              </w:rPr>
              <w:t>-</w:t>
            </w:r>
          </w:p>
        </w:tc>
        <w:tc>
          <w:tcPr>
            <w:tcW w:w="947" w:type="pct"/>
          </w:tcPr>
          <w:p w14:paraId="1EA76706" w14:textId="77777777" w:rsidR="00B17A7D" w:rsidRPr="002064D4" w:rsidRDefault="00B17A7D" w:rsidP="00761547">
            <w:pPr>
              <w:spacing w:before="10" w:after="10"/>
              <w:jc w:val="right"/>
              <w:rPr>
                <w:color w:val="000000"/>
                <w:sz w:val="18"/>
                <w:szCs w:val="18"/>
              </w:rPr>
            </w:pPr>
            <w:r w:rsidRPr="002064D4">
              <w:rPr>
                <w:color w:val="000000"/>
                <w:sz w:val="18"/>
                <w:szCs w:val="18"/>
                <w:lang w:val="en-US"/>
              </w:rPr>
              <w:t>3 108 000</w:t>
            </w:r>
          </w:p>
        </w:tc>
      </w:tr>
      <w:tr w:rsidR="00B17A7D" w:rsidRPr="004A4150" w14:paraId="2F4CC9F2" w14:textId="77777777" w:rsidTr="005005DE">
        <w:trPr>
          <w:trHeight w:val="17"/>
        </w:trPr>
        <w:tc>
          <w:tcPr>
            <w:tcW w:w="2802" w:type="pct"/>
            <w:noWrap/>
          </w:tcPr>
          <w:p w14:paraId="77A5F76A" w14:textId="77777777" w:rsidR="00B17A7D" w:rsidRPr="002064D4" w:rsidRDefault="00B17A7D" w:rsidP="00761547">
            <w:pPr>
              <w:spacing w:before="10" w:after="10"/>
              <w:ind w:left="171"/>
              <w:jc w:val="left"/>
              <w:rPr>
                <w:sz w:val="18"/>
                <w:szCs w:val="18"/>
                <w:lang w:val="ru-RU"/>
              </w:rPr>
            </w:pPr>
            <w:r w:rsidRPr="002064D4">
              <w:rPr>
                <w:sz w:val="18"/>
                <w:szCs w:val="18"/>
                <w:lang w:val="ru-RU"/>
              </w:rPr>
              <w:t>Закупка дополнительных наборов инструментов для обслуживания для 125 специалистов по МКВ</w:t>
            </w:r>
          </w:p>
        </w:tc>
        <w:tc>
          <w:tcPr>
            <w:tcW w:w="734" w:type="pct"/>
            <w:vMerge/>
            <w:vAlign w:val="center"/>
          </w:tcPr>
          <w:p w14:paraId="351183B6" w14:textId="77777777" w:rsidR="00B17A7D" w:rsidRPr="002064D4" w:rsidRDefault="00B17A7D" w:rsidP="00761547">
            <w:pPr>
              <w:spacing w:before="10" w:after="10"/>
              <w:jc w:val="center"/>
              <w:rPr>
                <w:color w:val="000000"/>
                <w:sz w:val="18"/>
                <w:szCs w:val="18"/>
                <w:lang w:val="ru-RU"/>
              </w:rPr>
            </w:pPr>
          </w:p>
        </w:tc>
        <w:tc>
          <w:tcPr>
            <w:tcW w:w="517" w:type="pct"/>
          </w:tcPr>
          <w:p w14:paraId="7BF6ADA9" w14:textId="77777777" w:rsidR="00B17A7D" w:rsidRPr="002064D4" w:rsidRDefault="00B17A7D" w:rsidP="00761547">
            <w:pPr>
              <w:spacing w:before="10" w:after="10"/>
              <w:jc w:val="right"/>
              <w:rPr>
                <w:color w:val="000000"/>
                <w:sz w:val="18"/>
                <w:szCs w:val="18"/>
              </w:rPr>
            </w:pPr>
            <w:r w:rsidRPr="002064D4">
              <w:rPr>
                <w:color w:val="000000"/>
                <w:sz w:val="18"/>
                <w:szCs w:val="18"/>
                <w:lang w:val="en-US"/>
              </w:rPr>
              <w:t>-</w:t>
            </w:r>
          </w:p>
        </w:tc>
        <w:tc>
          <w:tcPr>
            <w:tcW w:w="947" w:type="pct"/>
          </w:tcPr>
          <w:p w14:paraId="417136B6" w14:textId="77777777" w:rsidR="00B17A7D" w:rsidRPr="002064D4" w:rsidRDefault="00B17A7D" w:rsidP="00761547">
            <w:pPr>
              <w:spacing w:before="10" w:after="10"/>
              <w:jc w:val="right"/>
              <w:rPr>
                <w:color w:val="000000"/>
                <w:sz w:val="18"/>
                <w:szCs w:val="18"/>
              </w:rPr>
            </w:pPr>
            <w:r w:rsidRPr="002064D4">
              <w:rPr>
                <w:color w:val="000000"/>
                <w:sz w:val="18"/>
                <w:szCs w:val="18"/>
                <w:lang w:val="en-US"/>
              </w:rPr>
              <w:t>438 750</w:t>
            </w:r>
          </w:p>
        </w:tc>
      </w:tr>
      <w:tr w:rsidR="00B17A7D" w:rsidRPr="004A4150" w14:paraId="740F91C1" w14:textId="77777777" w:rsidTr="00761547">
        <w:trPr>
          <w:trHeight w:val="17"/>
        </w:trPr>
        <w:tc>
          <w:tcPr>
            <w:tcW w:w="3536" w:type="pct"/>
            <w:gridSpan w:val="2"/>
            <w:noWrap/>
          </w:tcPr>
          <w:p w14:paraId="2FEC1CFC" w14:textId="77777777" w:rsidR="00B17A7D" w:rsidRPr="002064D4" w:rsidRDefault="00B17A7D" w:rsidP="00761547">
            <w:pPr>
              <w:keepNext/>
              <w:keepLines/>
              <w:spacing w:before="10" w:after="10"/>
              <w:jc w:val="left"/>
              <w:rPr>
                <w:rFonts w:eastAsia="Calibri"/>
                <w:b/>
                <w:bCs/>
                <w:sz w:val="18"/>
                <w:szCs w:val="18"/>
                <w:lang w:val="ru-RU"/>
              </w:rPr>
            </w:pPr>
            <w:r w:rsidRPr="002064D4">
              <w:rPr>
                <w:b/>
                <w:bCs/>
                <w:color w:val="000000"/>
                <w:sz w:val="18"/>
                <w:szCs w:val="18"/>
                <w:lang w:val="ru-RU"/>
              </w:rPr>
              <w:t xml:space="preserve">Программа рекуперации и повторного использования хладагента </w:t>
            </w:r>
          </w:p>
        </w:tc>
        <w:tc>
          <w:tcPr>
            <w:tcW w:w="517" w:type="pct"/>
          </w:tcPr>
          <w:p w14:paraId="1020C1BF" w14:textId="77777777" w:rsidR="00B17A7D" w:rsidRPr="002064D4" w:rsidRDefault="00B17A7D" w:rsidP="00761547">
            <w:pPr>
              <w:keepNext/>
              <w:keepLines/>
              <w:spacing w:before="10" w:after="10"/>
              <w:jc w:val="right"/>
              <w:rPr>
                <w:b/>
                <w:bCs/>
                <w:color w:val="000000"/>
                <w:sz w:val="18"/>
                <w:szCs w:val="18"/>
                <w:lang w:eastAsia="zh-CN"/>
              </w:rPr>
            </w:pPr>
            <w:r w:rsidRPr="002064D4">
              <w:rPr>
                <w:rFonts w:eastAsia="Calibri"/>
                <w:b/>
                <w:bCs/>
                <w:sz w:val="18"/>
                <w:szCs w:val="18"/>
                <w:lang w:val="en-US"/>
              </w:rPr>
              <w:t>123 000</w:t>
            </w:r>
          </w:p>
        </w:tc>
        <w:tc>
          <w:tcPr>
            <w:tcW w:w="947" w:type="pct"/>
          </w:tcPr>
          <w:p w14:paraId="53B579D4" w14:textId="77777777" w:rsidR="00B17A7D" w:rsidRPr="002064D4" w:rsidRDefault="00B17A7D" w:rsidP="00761547">
            <w:pPr>
              <w:keepNext/>
              <w:keepLines/>
              <w:spacing w:before="10" w:after="10"/>
              <w:jc w:val="right"/>
              <w:rPr>
                <w:b/>
                <w:bCs/>
                <w:color w:val="000000"/>
                <w:sz w:val="18"/>
                <w:szCs w:val="18"/>
                <w:lang w:eastAsia="zh-CN"/>
              </w:rPr>
            </w:pPr>
            <w:r w:rsidRPr="002064D4">
              <w:rPr>
                <w:rFonts w:eastAsia="Calibri"/>
                <w:b/>
                <w:bCs/>
                <w:sz w:val="18"/>
                <w:szCs w:val="18"/>
                <w:lang w:val="en-US"/>
              </w:rPr>
              <w:t>123 000</w:t>
            </w:r>
          </w:p>
        </w:tc>
      </w:tr>
      <w:tr w:rsidR="00B17A7D" w:rsidRPr="004A4150" w14:paraId="75A5B984" w14:textId="77777777" w:rsidTr="005005DE">
        <w:trPr>
          <w:trHeight w:val="17"/>
        </w:trPr>
        <w:tc>
          <w:tcPr>
            <w:tcW w:w="2802" w:type="pct"/>
            <w:noWrap/>
          </w:tcPr>
          <w:p w14:paraId="14578DDB" w14:textId="77777777" w:rsidR="00B17A7D" w:rsidRPr="002064D4" w:rsidRDefault="00B17A7D" w:rsidP="00761547">
            <w:pPr>
              <w:spacing w:before="10" w:after="10"/>
              <w:ind w:left="171"/>
              <w:jc w:val="left"/>
              <w:rPr>
                <w:color w:val="000000"/>
                <w:sz w:val="18"/>
                <w:szCs w:val="18"/>
                <w:lang w:val="ru-RU" w:eastAsia="zh-CN"/>
              </w:rPr>
            </w:pPr>
            <w:r w:rsidRPr="002064D4">
              <w:rPr>
                <w:color w:val="000000"/>
                <w:sz w:val="18"/>
                <w:szCs w:val="18"/>
                <w:lang w:val="ru-RU"/>
              </w:rPr>
              <w:t>Оценка методов утилизации одноразовых баллонов</w:t>
            </w:r>
          </w:p>
        </w:tc>
        <w:tc>
          <w:tcPr>
            <w:tcW w:w="734" w:type="pct"/>
            <w:vMerge w:val="restart"/>
            <w:vAlign w:val="center"/>
          </w:tcPr>
          <w:p w14:paraId="7DE9BE08" w14:textId="77777777" w:rsidR="00B17A7D" w:rsidRPr="002064D4" w:rsidRDefault="00B17A7D" w:rsidP="00761547">
            <w:pPr>
              <w:keepNext/>
              <w:keepLines/>
              <w:spacing w:before="10" w:after="10"/>
              <w:jc w:val="center"/>
              <w:rPr>
                <w:rFonts w:eastAsia="Calibri"/>
                <w:sz w:val="18"/>
                <w:szCs w:val="18"/>
              </w:rPr>
            </w:pPr>
            <w:r w:rsidRPr="002064D4">
              <w:rPr>
                <w:rFonts w:eastAsia="Calibri"/>
                <w:sz w:val="18"/>
                <w:szCs w:val="18"/>
                <w:lang w:val="en-US"/>
              </w:rPr>
              <w:t>ПРООН</w:t>
            </w:r>
          </w:p>
        </w:tc>
        <w:tc>
          <w:tcPr>
            <w:tcW w:w="517" w:type="pct"/>
          </w:tcPr>
          <w:p w14:paraId="0B2C30F2"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20 000</w:t>
            </w:r>
          </w:p>
        </w:tc>
        <w:tc>
          <w:tcPr>
            <w:tcW w:w="947" w:type="pct"/>
          </w:tcPr>
          <w:p w14:paraId="395E6717"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20 000</w:t>
            </w:r>
          </w:p>
        </w:tc>
      </w:tr>
      <w:tr w:rsidR="00B17A7D" w:rsidRPr="004A4150" w14:paraId="66401A7C" w14:textId="77777777" w:rsidTr="005005DE">
        <w:trPr>
          <w:trHeight w:val="17"/>
        </w:trPr>
        <w:tc>
          <w:tcPr>
            <w:tcW w:w="2802" w:type="pct"/>
            <w:noWrap/>
          </w:tcPr>
          <w:p w14:paraId="71CAE6D3" w14:textId="77777777" w:rsidR="00B17A7D" w:rsidRPr="002064D4" w:rsidRDefault="00B17A7D" w:rsidP="00761547">
            <w:pPr>
              <w:spacing w:before="10" w:after="10"/>
              <w:ind w:left="171"/>
              <w:jc w:val="left"/>
              <w:rPr>
                <w:color w:val="000000"/>
                <w:sz w:val="18"/>
                <w:szCs w:val="18"/>
                <w:lang w:val="ru-RU" w:eastAsia="zh-CN"/>
              </w:rPr>
            </w:pPr>
            <w:r w:rsidRPr="002064D4">
              <w:rPr>
                <w:sz w:val="18"/>
                <w:szCs w:val="18"/>
                <w:lang w:val="ru-RU"/>
              </w:rPr>
              <w:t>Создание центра сбора и утилизации одноразовых баллонов</w:t>
            </w:r>
          </w:p>
        </w:tc>
        <w:tc>
          <w:tcPr>
            <w:tcW w:w="734" w:type="pct"/>
            <w:vMerge/>
            <w:vAlign w:val="center"/>
          </w:tcPr>
          <w:p w14:paraId="10061FD2" w14:textId="77777777" w:rsidR="00B17A7D" w:rsidRPr="002064D4" w:rsidRDefault="00B17A7D" w:rsidP="00761547">
            <w:pPr>
              <w:keepNext/>
              <w:keepLines/>
              <w:spacing w:before="10" w:after="10"/>
              <w:jc w:val="center"/>
              <w:rPr>
                <w:rFonts w:eastAsia="Calibri"/>
                <w:sz w:val="18"/>
                <w:szCs w:val="18"/>
                <w:lang w:val="ru-RU"/>
              </w:rPr>
            </w:pPr>
          </w:p>
        </w:tc>
        <w:tc>
          <w:tcPr>
            <w:tcW w:w="517" w:type="pct"/>
          </w:tcPr>
          <w:p w14:paraId="55FF75CF"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20 000</w:t>
            </w:r>
          </w:p>
        </w:tc>
        <w:tc>
          <w:tcPr>
            <w:tcW w:w="947" w:type="pct"/>
          </w:tcPr>
          <w:p w14:paraId="44575AB8"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20 000</w:t>
            </w:r>
          </w:p>
        </w:tc>
      </w:tr>
      <w:tr w:rsidR="00B17A7D" w:rsidRPr="004A4150" w14:paraId="10D43E42" w14:textId="77777777" w:rsidTr="005005DE">
        <w:trPr>
          <w:trHeight w:val="17"/>
        </w:trPr>
        <w:tc>
          <w:tcPr>
            <w:tcW w:w="2802" w:type="pct"/>
            <w:noWrap/>
          </w:tcPr>
          <w:p w14:paraId="4444F87D" w14:textId="77777777" w:rsidR="00B17A7D" w:rsidRPr="002064D4" w:rsidRDefault="00B17A7D" w:rsidP="00761547">
            <w:pPr>
              <w:spacing w:before="10" w:after="10"/>
              <w:ind w:left="171"/>
              <w:jc w:val="left"/>
              <w:rPr>
                <w:color w:val="000000"/>
                <w:sz w:val="18"/>
                <w:szCs w:val="18"/>
                <w:lang w:val="ru-RU" w:eastAsia="zh-CN"/>
              </w:rPr>
            </w:pPr>
            <w:r w:rsidRPr="002064D4">
              <w:rPr>
                <w:sz w:val="18"/>
                <w:szCs w:val="18"/>
                <w:lang w:val="ru-RU"/>
              </w:rPr>
              <w:t>Введение системы поощрений за возврат баллонов</w:t>
            </w:r>
          </w:p>
        </w:tc>
        <w:tc>
          <w:tcPr>
            <w:tcW w:w="734" w:type="pct"/>
            <w:vMerge/>
            <w:vAlign w:val="center"/>
          </w:tcPr>
          <w:p w14:paraId="24FDAD67" w14:textId="77777777" w:rsidR="00B17A7D" w:rsidRPr="002064D4" w:rsidRDefault="00B17A7D" w:rsidP="00761547">
            <w:pPr>
              <w:keepNext/>
              <w:keepLines/>
              <w:spacing w:before="10" w:after="10"/>
              <w:jc w:val="center"/>
              <w:rPr>
                <w:rFonts w:eastAsia="Calibri"/>
                <w:sz w:val="18"/>
                <w:szCs w:val="18"/>
                <w:lang w:val="ru-RU"/>
              </w:rPr>
            </w:pPr>
          </w:p>
        </w:tc>
        <w:tc>
          <w:tcPr>
            <w:tcW w:w="517" w:type="pct"/>
          </w:tcPr>
          <w:p w14:paraId="32F201AA"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63 000</w:t>
            </w:r>
          </w:p>
        </w:tc>
        <w:tc>
          <w:tcPr>
            <w:tcW w:w="947" w:type="pct"/>
          </w:tcPr>
          <w:p w14:paraId="0936A7E9"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63 000</w:t>
            </w:r>
          </w:p>
        </w:tc>
      </w:tr>
      <w:tr w:rsidR="00B17A7D" w:rsidRPr="004A4150" w14:paraId="67BF6523" w14:textId="77777777" w:rsidTr="005005DE">
        <w:trPr>
          <w:trHeight w:val="17"/>
        </w:trPr>
        <w:tc>
          <w:tcPr>
            <w:tcW w:w="2802" w:type="pct"/>
            <w:noWrap/>
          </w:tcPr>
          <w:p w14:paraId="39652EB0" w14:textId="77777777" w:rsidR="00B17A7D" w:rsidRPr="002064D4" w:rsidRDefault="00B17A7D" w:rsidP="00761547">
            <w:pPr>
              <w:spacing w:before="10" w:after="10"/>
              <w:ind w:left="171"/>
              <w:jc w:val="left"/>
              <w:rPr>
                <w:color w:val="000000"/>
                <w:sz w:val="18"/>
                <w:szCs w:val="18"/>
                <w:lang w:eastAsia="zh-CN"/>
              </w:rPr>
            </w:pPr>
            <w:proofErr w:type="spellStart"/>
            <w:r w:rsidRPr="002064D4">
              <w:rPr>
                <w:sz w:val="18"/>
                <w:szCs w:val="18"/>
                <w:lang w:val="en-US"/>
              </w:rPr>
              <w:t>Оценка</w:t>
            </w:r>
            <w:proofErr w:type="spellEnd"/>
            <w:r w:rsidRPr="002064D4">
              <w:rPr>
                <w:sz w:val="18"/>
                <w:szCs w:val="18"/>
                <w:lang w:val="en-US"/>
              </w:rPr>
              <w:t xml:space="preserve"> и </w:t>
            </w:r>
            <w:proofErr w:type="spellStart"/>
            <w:r w:rsidRPr="002064D4">
              <w:rPr>
                <w:sz w:val="18"/>
                <w:szCs w:val="18"/>
                <w:lang w:val="en-US"/>
              </w:rPr>
              <w:t>корректировка</w:t>
            </w:r>
            <w:proofErr w:type="spellEnd"/>
            <w:r w:rsidRPr="002064D4">
              <w:rPr>
                <w:sz w:val="18"/>
                <w:szCs w:val="18"/>
                <w:lang w:val="en-US"/>
              </w:rPr>
              <w:t xml:space="preserve"> </w:t>
            </w:r>
            <w:proofErr w:type="spellStart"/>
            <w:r w:rsidRPr="002064D4">
              <w:rPr>
                <w:sz w:val="18"/>
                <w:szCs w:val="18"/>
                <w:lang w:val="en-US"/>
              </w:rPr>
              <w:t>системы</w:t>
            </w:r>
            <w:proofErr w:type="spellEnd"/>
          </w:p>
        </w:tc>
        <w:tc>
          <w:tcPr>
            <w:tcW w:w="734" w:type="pct"/>
            <w:vMerge/>
            <w:vAlign w:val="center"/>
          </w:tcPr>
          <w:p w14:paraId="79BCDF10" w14:textId="77777777" w:rsidR="00B17A7D" w:rsidRPr="002064D4" w:rsidRDefault="00B17A7D" w:rsidP="00761547">
            <w:pPr>
              <w:keepNext/>
              <w:keepLines/>
              <w:spacing w:before="10" w:after="10"/>
              <w:jc w:val="center"/>
              <w:rPr>
                <w:rFonts w:eastAsia="Calibri"/>
                <w:sz w:val="18"/>
                <w:szCs w:val="18"/>
              </w:rPr>
            </w:pPr>
          </w:p>
        </w:tc>
        <w:tc>
          <w:tcPr>
            <w:tcW w:w="517" w:type="pct"/>
          </w:tcPr>
          <w:p w14:paraId="5DC673CE"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20 000</w:t>
            </w:r>
          </w:p>
        </w:tc>
        <w:tc>
          <w:tcPr>
            <w:tcW w:w="947" w:type="pct"/>
          </w:tcPr>
          <w:p w14:paraId="21557D94"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20 000</w:t>
            </w:r>
          </w:p>
        </w:tc>
      </w:tr>
      <w:tr w:rsidR="00B17A7D" w:rsidRPr="004A4150" w14:paraId="4CACE2C9" w14:textId="77777777" w:rsidTr="00761547">
        <w:trPr>
          <w:trHeight w:val="17"/>
        </w:trPr>
        <w:tc>
          <w:tcPr>
            <w:tcW w:w="3536" w:type="pct"/>
            <w:gridSpan w:val="2"/>
            <w:noWrap/>
          </w:tcPr>
          <w:p w14:paraId="3497EFC5" w14:textId="77777777" w:rsidR="00B17A7D" w:rsidRPr="002064D4" w:rsidRDefault="00B17A7D" w:rsidP="00761547">
            <w:pPr>
              <w:keepNext/>
              <w:keepLines/>
              <w:spacing w:before="10" w:after="10"/>
              <w:jc w:val="left"/>
              <w:rPr>
                <w:rFonts w:eastAsia="Calibri"/>
                <w:b/>
                <w:bCs/>
                <w:sz w:val="18"/>
                <w:szCs w:val="18"/>
                <w:lang w:val="ru-RU"/>
              </w:rPr>
            </w:pPr>
            <w:r w:rsidRPr="002064D4">
              <w:rPr>
                <w:b/>
                <w:bCs/>
                <w:color w:val="000000"/>
                <w:sz w:val="18"/>
                <w:szCs w:val="18"/>
                <w:lang w:val="ru-RU"/>
              </w:rPr>
              <w:t xml:space="preserve">Экспериментальный проект в секторе коммерческого холодильного оборудования </w:t>
            </w:r>
          </w:p>
        </w:tc>
        <w:tc>
          <w:tcPr>
            <w:tcW w:w="517" w:type="pct"/>
          </w:tcPr>
          <w:p w14:paraId="43D61C4D" w14:textId="77777777" w:rsidR="00B17A7D" w:rsidRPr="002064D4" w:rsidRDefault="00B17A7D" w:rsidP="00761547">
            <w:pPr>
              <w:keepNext/>
              <w:keepLines/>
              <w:spacing w:before="10" w:after="10"/>
              <w:jc w:val="right"/>
              <w:rPr>
                <w:b/>
                <w:bCs/>
                <w:color w:val="000000"/>
                <w:sz w:val="18"/>
                <w:szCs w:val="18"/>
                <w:lang w:eastAsia="zh-CN"/>
              </w:rPr>
            </w:pPr>
            <w:r w:rsidRPr="002064D4">
              <w:rPr>
                <w:rFonts w:eastAsia="Calibri"/>
                <w:b/>
                <w:bCs/>
                <w:sz w:val="18"/>
                <w:szCs w:val="18"/>
                <w:lang w:val="en-US"/>
              </w:rPr>
              <w:t>745 000</w:t>
            </w:r>
          </w:p>
        </w:tc>
        <w:tc>
          <w:tcPr>
            <w:tcW w:w="947" w:type="pct"/>
          </w:tcPr>
          <w:p w14:paraId="0808979C" w14:textId="77777777" w:rsidR="00B17A7D" w:rsidRPr="002064D4" w:rsidRDefault="00B17A7D" w:rsidP="00761547">
            <w:pPr>
              <w:keepNext/>
              <w:keepLines/>
              <w:spacing w:before="10" w:after="10"/>
              <w:jc w:val="right"/>
              <w:rPr>
                <w:b/>
                <w:bCs/>
                <w:sz w:val="18"/>
                <w:szCs w:val="18"/>
                <w:lang w:eastAsia="zh-CN"/>
              </w:rPr>
            </w:pPr>
            <w:r w:rsidRPr="002064D4">
              <w:rPr>
                <w:rFonts w:eastAsia="Calibri"/>
                <w:b/>
                <w:bCs/>
                <w:sz w:val="18"/>
                <w:szCs w:val="18"/>
                <w:lang w:val="en-US"/>
              </w:rPr>
              <w:t>745 000</w:t>
            </w:r>
          </w:p>
        </w:tc>
      </w:tr>
      <w:tr w:rsidR="00B17A7D" w:rsidRPr="004A4150" w14:paraId="6100239F" w14:textId="77777777" w:rsidTr="005005DE">
        <w:trPr>
          <w:trHeight w:val="17"/>
        </w:trPr>
        <w:tc>
          <w:tcPr>
            <w:tcW w:w="2802" w:type="pct"/>
            <w:noWrap/>
          </w:tcPr>
          <w:p w14:paraId="1F850BD1" w14:textId="77777777" w:rsidR="00B17A7D" w:rsidRPr="002064D4" w:rsidRDefault="00B17A7D" w:rsidP="00761547">
            <w:pPr>
              <w:spacing w:before="10" w:after="10"/>
              <w:ind w:left="171"/>
              <w:jc w:val="left"/>
              <w:rPr>
                <w:color w:val="000000"/>
                <w:sz w:val="18"/>
                <w:szCs w:val="18"/>
                <w:lang w:val="ru-RU" w:eastAsia="zh-CN"/>
              </w:rPr>
            </w:pPr>
            <w:r w:rsidRPr="002064D4">
              <w:rPr>
                <w:color w:val="000000" w:themeColor="text1"/>
                <w:sz w:val="18"/>
                <w:szCs w:val="18"/>
                <w:lang w:val="ru-RU"/>
              </w:rPr>
              <w:t>Поиск подходящих кандидатов для экспериментальных проектов, включая предварительную оценку</w:t>
            </w:r>
          </w:p>
        </w:tc>
        <w:tc>
          <w:tcPr>
            <w:tcW w:w="734" w:type="pct"/>
            <w:vMerge w:val="restart"/>
            <w:vAlign w:val="center"/>
          </w:tcPr>
          <w:p w14:paraId="4E231FC0" w14:textId="77777777" w:rsidR="00B17A7D" w:rsidRPr="002064D4" w:rsidRDefault="00B17A7D" w:rsidP="00761547">
            <w:pPr>
              <w:keepNext/>
              <w:keepLines/>
              <w:spacing w:before="10" w:after="10"/>
              <w:jc w:val="center"/>
              <w:rPr>
                <w:rFonts w:eastAsia="Calibri"/>
                <w:sz w:val="18"/>
                <w:szCs w:val="18"/>
              </w:rPr>
            </w:pPr>
            <w:r w:rsidRPr="002064D4">
              <w:rPr>
                <w:rFonts w:eastAsia="Calibri"/>
                <w:sz w:val="18"/>
                <w:szCs w:val="18"/>
                <w:lang w:val="en-US"/>
              </w:rPr>
              <w:t>ПРООН</w:t>
            </w:r>
          </w:p>
        </w:tc>
        <w:tc>
          <w:tcPr>
            <w:tcW w:w="517" w:type="pct"/>
          </w:tcPr>
          <w:p w14:paraId="3485E5E3"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25 000</w:t>
            </w:r>
          </w:p>
        </w:tc>
        <w:tc>
          <w:tcPr>
            <w:tcW w:w="947" w:type="pct"/>
          </w:tcPr>
          <w:p w14:paraId="0FD106D7"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25 000</w:t>
            </w:r>
          </w:p>
        </w:tc>
      </w:tr>
      <w:tr w:rsidR="00B17A7D" w:rsidRPr="004A4150" w14:paraId="5B0A1568" w14:textId="77777777" w:rsidTr="005005DE">
        <w:trPr>
          <w:trHeight w:val="17"/>
        </w:trPr>
        <w:tc>
          <w:tcPr>
            <w:tcW w:w="2802" w:type="pct"/>
            <w:noWrap/>
          </w:tcPr>
          <w:p w14:paraId="5D636978" w14:textId="77777777" w:rsidR="00B17A7D" w:rsidRPr="002064D4" w:rsidRDefault="00B17A7D" w:rsidP="00761547">
            <w:pPr>
              <w:spacing w:before="10" w:after="10"/>
              <w:ind w:left="171"/>
              <w:jc w:val="left"/>
              <w:rPr>
                <w:color w:val="000000"/>
                <w:sz w:val="18"/>
                <w:szCs w:val="18"/>
                <w:lang w:val="ru-RU" w:eastAsia="zh-CN"/>
              </w:rPr>
            </w:pPr>
            <w:r w:rsidRPr="002064D4">
              <w:rPr>
                <w:color w:val="000000" w:themeColor="text1"/>
                <w:sz w:val="18"/>
                <w:szCs w:val="18"/>
                <w:lang w:val="ru-RU"/>
              </w:rPr>
              <w:t xml:space="preserve">Проведение двух экспериментальных проектов по установке моноблоков на </w:t>
            </w:r>
            <w:r w:rsidRPr="002064D4">
              <w:rPr>
                <w:color w:val="000000" w:themeColor="text1"/>
                <w:sz w:val="18"/>
                <w:szCs w:val="18"/>
                <w:lang w:val="en-US"/>
              </w:rPr>
              <w:t>R</w:t>
            </w:r>
            <w:r w:rsidRPr="002064D4">
              <w:rPr>
                <w:color w:val="000000" w:themeColor="text1"/>
                <w:sz w:val="18"/>
                <w:szCs w:val="18"/>
                <w:lang w:val="ru-RU"/>
              </w:rPr>
              <w:t>-290 в холодильных камерах для хранения и консервирования продуктов питания, включая оборудование, установку, ввод в эксплуатацию и обучение</w:t>
            </w:r>
          </w:p>
        </w:tc>
        <w:tc>
          <w:tcPr>
            <w:tcW w:w="734" w:type="pct"/>
            <w:vMerge/>
            <w:vAlign w:val="center"/>
          </w:tcPr>
          <w:p w14:paraId="49D21136" w14:textId="77777777" w:rsidR="00B17A7D" w:rsidRPr="002064D4" w:rsidRDefault="00B17A7D" w:rsidP="00761547">
            <w:pPr>
              <w:keepNext/>
              <w:keepLines/>
              <w:spacing w:before="10" w:after="10"/>
              <w:jc w:val="center"/>
              <w:rPr>
                <w:rFonts w:eastAsia="Calibri"/>
                <w:sz w:val="18"/>
                <w:szCs w:val="18"/>
                <w:lang w:val="ru-RU"/>
              </w:rPr>
            </w:pPr>
          </w:p>
        </w:tc>
        <w:tc>
          <w:tcPr>
            <w:tcW w:w="517" w:type="pct"/>
          </w:tcPr>
          <w:p w14:paraId="1AEB1EAF"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100 000</w:t>
            </w:r>
          </w:p>
        </w:tc>
        <w:tc>
          <w:tcPr>
            <w:tcW w:w="947" w:type="pct"/>
          </w:tcPr>
          <w:p w14:paraId="4904DFCA"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100 000</w:t>
            </w:r>
          </w:p>
        </w:tc>
      </w:tr>
      <w:tr w:rsidR="00B17A7D" w:rsidRPr="004A4150" w14:paraId="764ECEC5" w14:textId="77777777" w:rsidTr="005005DE">
        <w:trPr>
          <w:trHeight w:val="17"/>
        </w:trPr>
        <w:tc>
          <w:tcPr>
            <w:tcW w:w="2802" w:type="pct"/>
            <w:noWrap/>
          </w:tcPr>
          <w:p w14:paraId="2CE42C7F" w14:textId="77777777" w:rsidR="00B17A7D" w:rsidRPr="002064D4" w:rsidRDefault="00B17A7D" w:rsidP="00761547">
            <w:pPr>
              <w:spacing w:before="10" w:after="10"/>
              <w:ind w:left="171"/>
              <w:jc w:val="left"/>
              <w:rPr>
                <w:color w:val="000000"/>
                <w:sz w:val="18"/>
                <w:szCs w:val="18"/>
                <w:lang w:val="ru-RU" w:eastAsia="zh-CN"/>
              </w:rPr>
            </w:pPr>
            <w:r w:rsidRPr="002064D4">
              <w:rPr>
                <w:color w:val="000000" w:themeColor="text1"/>
                <w:sz w:val="18"/>
                <w:szCs w:val="18"/>
                <w:lang w:val="ru-RU"/>
              </w:rPr>
              <w:t>Демонстрация использования природных хладагентов в системе косвенного охлаждения на основе гликоля/охлажденной воды в крупных холодильных камерах или на промышленных складах</w:t>
            </w:r>
          </w:p>
        </w:tc>
        <w:tc>
          <w:tcPr>
            <w:tcW w:w="734" w:type="pct"/>
            <w:vMerge/>
            <w:vAlign w:val="center"/>
          </w:tcPr>
          <w:p w14:paraId="488BC553" w14:textId="77777777" w:rsidR="00B17A7D" w:rsidRPr="002064D4" w:rsidRDefault="00B17A7D" w:rsidP="00761547">
            <w:pPr>
              <w:keepNext/>
              <w:keepLines/>
              <w:spacing w:before="10" w:after="10"/>
              <w:jc w:val="center"/>
              <w:rPr>
                <w:rFonts w:eastAsia="Calibri"/>
                <w:sz w:val="18"/>
                <w:szCs w:val="18"/>
                <w:lang w:val="ru-RU"/>
              </w:rPr>
            </w:pPr>
          </w:p>
        </w:tc>
        <w:tc>
          <w:tcPr>
            <w:tcW w:w="517" w:type="pct"/>
          </w:tcPr>
          <w:p w14:paraId="351DDC0B"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250 000</w:t>
            </w:r>
          </w:p>
        </w:tc>
        <w:tc>
          <w:tcPr>
            <w:tcW w:w="947" w:type="pct"/>
          </w:tcPr>
          <w:p w14:paraId="558F5222"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250 000</w:t>
            </w:r>
          </w:p>
        </w:tc>
      </w:tr>
      <w:tr w:rsidR="00B17A7D" w:rsidRPr="004A4150" w14:paraId="3A6B9B92" w14:textId="77777777" w:rsidTr="005005DE">
        <w:trPr>
          <w:trHeight w:val="17"/>
        </w:trPr>
        <w:tc>
          <w:tcPr>
            <w:tcW w:w="2802" w:type="pct"/>
            <w:noWrap/>
          </w:tcPr>
          <w:p w14:paraId="485F5566" w14:textId="77777777" w:rsidR="00B17A7D" w:rsidRPr="002064D4" w:rsidRDefault="00B17A7D" w:rsidP="00761547">
            <w:pPr>
              <w:spacing w:before="10" w:after="10"/>
              <w:ind w:left="171"/>
              <w:jc w:val="left"/>
              <w:rPr>
                <w:color w:val="000000"/>
                <w:sz w:val="18"/>
                <w:szCs w:val="18"/>
                <w:lang w:val="ru-RU" w:eastAsia="zh-CN"/>
              </w:rPr>
            </w:pPr>
            <w:r w:rsidRPr="002064D4">
              <w:rPr>
                <w:color w:val="000000" w:themeColor="text1"/>
                <w:sz w:val="18"/>
                <w:szCs w:val="18"/>
                <w:lang w:val="ru-RU"/>
              </w:rPr>
              <w:t xml:space="preserve">Демонстрация замены коммерческой мультисплит-системы, использующей </w:t>
            </w:r>
            <w:r w:rsidRPr="002064D4">
              <w:rPr>
                <w:color w:val="000000" w:themeColor="text1"/>
                <w:sz w:val="18"/>
                <w:szCs w:val="18"/>
                <w:lang w:val="en-US"/>
              </w:rPr>
              <w:t>R</w:t>
            </w:r>
            <w:r w:rsidRPr="002064D4">
              <w:rPr>
                <w:color w:val="000000" w:themeColor="text1"/>
                <w:sz w:val="18"/>
                <w:szCs w:val="18"/>
                <w:lang w:val="ru-RU"/>
              </w:rPr>
              <w:t>-410</w:t>
            </w:r>
            <w:r w:rsidRPr="002064D4">
              <w:rPr>
                <w:color w:val="000000" w:themeColor="text1"/>
                <w:sz w:val="18"/>
                <w:szCs w:val="18"/>
                <w:lang w:val="en-US"/>
              </w:rPr>
              <w:t>A</w:t>
            </w:r>
            <w:r w:rsidRPr="002064D4">
              <w:rPr>
                <w:color w:val="000000" w:themeColor="text1"/>
                <w:sz w:val="18"/>
                <w:szCs w:val="18"/>
                <w:lang w:val="ru-RU"/>
              </w:rPr>
              <w:t xml:space="preserve"> на централизованную систему кондиционирования на основе </w:t>
            </w:r>
            <w:r w:rsidRPr="002064D4">
              <w:rPr>
                <w:color w:val="000000" w:themeColor="text1"/>
                <w:sz w:val="18"/>
                <w:szCs w:val="18"/>
                <w:lang w:val="en-US"/>
              </w:rPr>
              <w:t>R</w:t>
            </w:r>
            <w:r w:rsidRPr="002064D4">
              <w:rPr>
                <w:color w:val="000000" w:themeColor="text1"/>
                <w:sz w:val="18"/>
                <w:szCs w:val="18"/>
                <w:lang w:val="ru-RU"/>
              </w:rPr>
              <w:t>-290</w:t>
            </w:r>
          </w:p>
        </w:tc>
        <w:tc>
          <w:tcPr>
            <w:tcW w:w="734" w:type="pct"/>
            <w:vMerge/>
            <w:vAlign w:val="center"/>
          </w:tcPr>
          <w:p w14:paraId="0C5C1162" w14:textId="77777777" w:rsidR="00B17A7D" w:rsidRPr="002064D4" w:rsidRDefault="00B17A7D" w:rsidP="00761547">
            <w:pPr>
              <w:keepNext/>
              <w:keepLines/>
              <w:spacing w:before="10" w:after="10"/>
              <w:jc w:val="center"/>
              <w:rPr>
                <w:rFonts w:eastAsia="Calibri"/>
                <w:sz w:val="18"/>
                <w:szCs w:val="18"/>
                <w:lang w:val="ru-RU"/>
              </w:rPr>
            </w:pPr>
          </w:p>
        </w:tc>
        <w:tc>
          <w:tcPr>
            <w:tcW w:w="517" w:type="pct"/>
          </w:tcPr>
          <w:p w14:paraId="4313A296"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300 000</w:t>
            </w:r>
          </w:p>
        </w:tc>
        <w:tc>
          <w:tcPr>
            <w:tcW w:w="947" w:type="pct"/>
          </w:tcPr>
          <w:p w14:paraId="635120FE"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300 000</w:t>
            </w:r>
          </w:p>
        </w:tc>
      </w:tr>
      <w:tr w:rsidR="00B17A7D" w:rsidRPr="004A4150" w14:paraId="0E21030E" w14:textId="77777777" w:rsidTr="005005DE">
        <w:trPr>
          <w:trHeight w:val="17"/>
        </w:trPr>
        <w:tc>
          <w:tcPr>
            <w:tcW w:w="2802" w:type="pct"/>
            <w:noWrap/>
          </w:tcPr>
          <w:p w14:paraId="4D3C0E13" w14:textId="77777777" w:rsidR="00B17A7D" w:rsidRPr="002064D4" w:rsidRDefault="00B17A7D" w:rsidP="00761547">
            <w:pPr>
              <w:spacing w:before="10" w:after="10"/>
              <w:ind w:left="171"/>
              <w:jc w:val="left"/>
              <w:rPr>
                <w:color w:val="000000"/>
                <w:sz w:val="18"/>
                <w:szCs w:val="18"/>
                <w:lang w:val="ru-RU" w:eastAsia="zh-CN"/>
              </w:rPr>
            </w:pPr>
            <w:r w:rsidRPr="002064D4">
              <w:rPr>
                <w:color w:val="000000" w:themeColor="text1"/>
                <w:sz w:val="18"/>
                <w:szCs w:val="18"/>
                <w:lang w:val="ru-RU"/>
              </w:rPr>
              <w:t>Мониторинг и оценка воздействия проекта и повышения энергоэффективности, а также проведение обучения технических специалистов и конечных пользователей в течение шести месяцев</w:t>
            </w:r>
          </w:p>
        </w:tc>
        <w:tc>
          <w:tcPr>
            <w:tcW w:w="734" w:type="pct"/>
            <w:vMerge/>
            <w:vAlign w:val="center"/>
          </w:tcPr>
          <w:p w14:paraId="13F4C72C" w14:textId="77777777" w:rsidR="00B17A7D" w:rsidRPr="002064D4" w:rsidRDefault="00B17A7D" w:rsidP="00761547">
            <w:pPr>
              <w:keepNext/>
              <w:keepLines/>
              <w:spacing w:before="10" w:after="10"/>
              <w:jc w:val="center"/>
              <w:rPr>
                <w:rFonts w:eastAsia="Calibri"/>
                <w:sz w:val="18"/>
                <w:szCs w:val="18"/>
                <w:lang w:val="ru-RU"/>
              </w:rPr>
            </w:pPr>
          </w:p>
        </w:tc>
        <w:tc>
          <w:tcPr>
            <w:tcW w:w="517" w:type="pct"/>
          </w:tcPr>
          <w:p w14:paraId="3089956A"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20 000</w:t>
            </w:r>
          </w:p>
        </w:tc>
        <w:tc>
          <w:tcPr>
            <w:tcW w:w="947" w:type="pct"/>
          </w:tcPr>
          <w:p w14:paraId="2935C05A"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20 000</w:t>
            </w:r>
          </w:p>
        </w:tc>
      </w:tr>
      <w:tr w:rsidR="00B17A7D" w:rsidRPr="004A4150" w14:paraId="50CC7A29" w14:textId="77777777" w:rsidTr="005005DE">
        <w:trPr>
          <w:trHeight w:val="17"/>
        </w:trPr>
        <w:tc>
          <w:tcPr>
            <w:tcW w:w="2802" w:type="pct"/>
            <w:noWrap/>
          </w:tcPr>
          <w:p w14:paraId="237EF911" w14:textId="77777777" w:rsidR="00B17A7D" w:rsidRPr="002064D4" w:rsidRDefault="00B17A7D" w:rsidP="00761547">
            <w:pPr>
              <w:spacing w:before="10" w:after="10"/>
              <w:ind w:left="171"/>
              <w:jc w:val="left"/>
              <w:rPr>
                <w:color w:val="000000" w:themeColor="text1"/>
                <w:sz w:val="18"/>
                <w:szCs w:val="18"/>
                <w:lang w:val="ru-RU"/>
              </w:rPr>
            </w:pPr>
            <w:r w:rsidRPr="002064D4">
              <w:rPr>
                <w:color w:val="000000" w:themeColor="text1"/>
                <w:sz w:val="18"/>
                <w:szCs w:val="18"/>
                <w:lang w:val="ru-RU"/>
              </w:rPr>
              <w:t>Информирование о продемонстрированных технологиях с низким ПГП и создание цепочки поставок для таких технологий</w:t>
            </w:r>
          </w:p>
        </w:tc>
        <w:tc>
          <w:tcPr>
            <w:tcW w:w="734" w:type="pct"/>
            <w:vMerge/>
            <w:vAlign w:val="center"/>
          </w:tcPr>
          <w:p w14:paraId="5925D7DE" w14:textId="77777777" w:rsidR="00B17A7D" w:rsidRPr="002064D4" w:rsidRDefault="00B17A7D" w:rsidP="00761547">
            <w:pPr>
              <w:keepNext/>
              <w:keepLines/>
              <w:spacing w:before="10" w:after="10"/>
              <w:jc w:val="center"/>
              <w:rPr>
                <w:rFonts w:eastAsia="Calibri"/>
                <w:sz w:val="18"/>
                <w:szCs w:val="18"/>
                <w:lang w:val="ru-RU"/>
              </w:rPr>
            </w:pPr>
          </w:p>
        </w:tc>
        <w:tc>
          <w:tcPr>
            <w:tcW w:w="517" w:type="pct"/>
          </w:tcPr>
          <w:p w14:paraId="1BD73F8F" w14:textId="77777777" w:rsidR="00B17A7D" w:rsidRPr="002064D4" w:rsidRDefault="00B17A7D" w:rsidP="00761547">
            <w:pPr>
              <w:keepNext/>
              <w:keepLines/>
              <w:spacing w:before="10" w:after="10"/>
              <w:jc w:val="right"/>
              <w:rPr>
                <w:sz w:val="18"/>
                <w:szCs w:val="18"/>
              </w:rPr>
            </w:pPr>
            <w:r w:rsidRPr="002064D4">
              <w:rPr>
                <w:sz w:val="18"/>
                <w:szCs w:val="18"/>
                <w:lang w:val="en-US"/>
              </w:rPr>
              <w:t>30 000</w:t>
            </w:r>
          </w:p>
        </w:tc>
        <w:tc>
          <w:tcPr>
            <w:tcW w:w="947" w:type="pct"/>
          </w:tcPr>
          <w:p w14:paraId="2BAE179C"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30 000</w:t>
            </w:r>
          </w:p>
        </w:tc>
      </w:tr>
      <w:tr w:rsidR="00B17A7D" w:rsidRPr="004A4150" w14:paraId="10CB2E6F" w14:textId="77777777" w:rsidTr="005005DE">
        <w:trPr>
          <w:trHeight w:val="17"/>
        </w:trPr>
        <w:tc>
          <w:tcPr>
            <w:tcW w:w="2802" w:type="pct"/>
            <w:noWrap/>
          </w:tcPr>
          <w:p w14:paraId="4F776377" w14:textId="77777777" w:rsidR="00B17A7D" w:rsidRPr="002064D4" w:rsidRDefault="00B17A7D" w:rsidP="00761547">
            <w:pPr>
              <w:spacing w:before="10" w:after="10"/>
              <w:ind w:left="171"/>
              <w:jc w:val="left"/>
              <w:rPr>
                <w:color w:val="000000"/>
                <w:sz w:val="18"/>
                <w:szCs w:val="18"/>
                <w:lang w:val="ru-RU" w:eastAsia="zh-CN"/>
              </w:rPr>
            </w:pPr>
            <w:r w:rsidRPr="002064D4">
              <w:rPr>
                <w:color w:val="000000" w:themeColor="text1"/>
                <w:sz w:val="18"/>
                <w:szCs w:val="18"/>
                <w:lang w:val="ru-RU"/>
              </w:rPr>
              <w:t>Выездные мероприятия для импортеров с целью ознакомления с новыми технологиями</w:t>
            </w:r>
          </w:p>
        </w:tc>
        <w:tc>
          <w:tcPr>
            <w:tcW w:w="734" w:type="pct"/>
            <w:vMerge/>
            <w:vAlign w:val="center"/>
          </w:tcPr>
          <w:p w14:paraId="322FADA3" w14:textId="77777777" w:rsidR="00B17A7D" w:rsidRPr="002064D4" w:rsidRDefault="00B17A7D" w:rsidP="00761547">
            <w:pPr>
              <w:keepNext/>
              <w:keepLines/>
              <w:spacing w:before="10" w:after="10"/>
              <w:jc w:val="center"/>
              <w:rPr>
                <w:rFonts w:eastAsia="Calibri"/>
                <w:sz w:val="18"/>
                <w:szCs w:val="18"/>
                <w:lang w:val="ru-RU"/>
              </w:rPr>
            </w:pPr>
          </w:p>
        </w:tc>
        <w:tc>
          <w:tcPr>
            <w:tcW w:w="517" w:type="pct"/>
          </w:tcPr>
          <w:p w14:paraId="6A252526"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20 000</w:t>
            </w:r>
          </w:p>
        </w:tc>
        <w:tc>
          <w:tcPr>
            <w:tcW w:w="947" w:type="pct"/>
          </w:tcPr>
          <w:p w14:paraId="2E0F01F7"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20 000</w:t>
            </w:r>
          </w:p>
        </w:tc>
      </w:tr>
      <w:tr w:rsidR="00B17A7D" w:rsidRPr="004A4150" w14:paraId="3447941E" w14:textId="77777777" w:rsidTr="00761547">
        <w:trPr>
          <w:trHeight w:val="17"/>
        </w:trPr>
        <w:tc>
          <w:tcPr>
            <w:tcW w:w="3536" w:type="pct"/>
            <w:gridSpan w:val="2"/>
            <w:noWrap/>
          </w:tcPr>
          <w:p w14:paraId="5DC119A9" w14:textId="77777777" w:rsidR="00B17A7D" w:rsidRPr="002064D4" w:rsidRDefault="00B17A7D" w:rsidP="00761547">
            <w:pPr>
              <w:spacing w:before="10" w:after="10"/>
              <w:jc w:val="left"/>
              <w:rPr>
                <w:b/>
                <w:bCs/>
                <w:color w:val="000000"/>
                <w:sz w:val="18"/>
                <w:szCs w:val="18"/>
                <w:lang w:val="ru-RU" w:eastAsia="zh-CN"/>
              </w:rPr>
            </w:pPr>
            <w:r w:rsidRPr="002064D4">
              <w:rPr>
                <w:b/>
                <w:bCs/>
                <w:color w:val="000000"/>
                <w:sz w:val="18"/>
                <w:szCs w:val="18"/>
                <w:lang w:val="ru-RU"/>
              </w:rPr>
              <w:t xml:space="preserve">Экспериментальный </w:t>
            </w:r>
            <w:r w:rsidRPr="002064D4">
              <w:rPr>
                <w:b/>
                <w:bCs/>
                <w:sz w:val="18"/>
                <w:szCs w:val="18"/>
                <w:lang w:val="ru-RU"/>
              </w:rPr>
              <w:t xml:space="preserve">проект по </w:t>
            </w:r>
            <w:r w:rsidRPr="002064D4">
              <w:rPr>
                <w:rFonts w:eastAsia="Times New Roman"/>
                <w:b/>
                <w:bCs/>
                <w:sz w:val="18"/>
                <w:szCs w:val="18"/>
                <w:lang w:val="ru-RU"/>
              </w:rPr>
              <w:t xml:space="preserve">внедрению </w:t>
            </w:r>
            <w:r w:rsidRPr="002064D4">
              <w:rPr>
                <w:b/>
                <w:bCs/>
                <w:sz w:val="18"/>
                <w:szCs w:val="18"/>
                <w:lang w:val="ru-RU"/>
              </w:rPr>
              <w:t>каскадных систем</w:t>
            </w:r>
            <w:r w:rsidRPr="002064D4">
              <w:rPr>
                <w:b/>
                <w:bCs/>
                <w:sz w:val="18"/>
                <w:szCs w:val="18"/>
                <w:vertAlign w:val="subscript"/>
                <w:lang w:val="ru-RU"/>
              </w:rPr>
              <w:t xml:space="preserve"> </w:t>
            </w:r>
            <w:r w:rsidRPr="002064D4">
              <w:rPr>
                <w:b/>
                <w:bCs/>
                <w:sz w:val="18"/>
                <w:szCs w:val="18"/>
                <w:lang w:val="ru-RU"/>
              </w:rPr>
              <w:t>на базе углеводородов/CO</w:t>
            </w:r>
            <w:r w:rsidRPr="002064D4">
              <w:rPr>
                <w:rFonts w:ascii="Cambria Math" w:hAnsi="Cambria Math" w:cs="Cambria Math"/>
                <w:b/>
                <w:bCs/>
                <w:sz w:val="18"/>
                <w:szCs w:val="18"/>
                <w:lang w:val="ru-RU"/>
              </w:rPr>
              <w:t>₂</w:t>
            </w:r>
            <w:r w:rsidRPr="002064D4">
              <w:rPr>
                <w:b/>
                <w:bCs/>
                <w:sz w:val="18"/>
                <w:szCs w:val="18"/>
                <w:lang w:val="ru-RU"/>
              </w:rPr>
              <w:t xml:space="preserve"> и технологий водяного контура в коммерческом холодильном оборудовании</w:t>
            </w:r>
          </w:p>
        </w:tc>
        <w:tc>
          <w:tcPr>
            <w:tcW w:w="517" w:type="pct"/>
          </w:tcPr>
          <w:p w14:paraId="54025138" w14:textId="77777777" w:rsidR="00B17A7D" w:rsidRPr="002064D4" w:rsidRDefault="00B17A7D" w:rsidP="00761547">
            <w:pPr>
              <w:spacing w:before="10" w:after="10"/>
              <w:jc w:val="right"/>
              <w:rPr>
                <w:b/>
                <w:bCs/>
                <w:color w:val="000000"/>
                <w:sz w:val="18"/>
                <w:szCs w:val="18"/>
                <w:lang w:eastAsia="zh-CN"/>
              </w:rPr>
            </w:pPr>
            <w:r w:rsidRPr="002064D4">
              <w:rPr>
                <w:b/>
                <w:bCs/>
                <w:color w:val="000000"/>
                <w:sz w:val="18"/>
                <w:szCs w:val="18"/>
                <w:lang w:val="en-US"/>
              </w:rPr>
              <w:t>-</w:t>
            </w:r>
          </w:p>
        </w:tc>
        <w:tc>
          <w:tcPr>
            <w:tcW w:w="947" w:type="pct"/>
          </w:tcPr>
          <w:p w14:paraId="77F2AF9A" w14:textId="77777777" w:rsidR="00B17A7D" w:rsidRPr="002064D4" w:rsidRDefault="00B17A7D" w:rsidP="00761547">
            <w:pPr>
              <w:keepNext/>
              <w:keepLines/>
              <w:spacing w:before="10" w:after="10"/>
              <w:jc w:val="right"/>
              <w:rPr>
                <w:rFonts w:eastAsia="Calibri"/>
                <w:b/>
                <w:bCs/>
                <w:sz w:val="18"/>
                <w:szCs w:val="18"/>
              </w:rPr>
            </w:pPr>
            <w:r w:rsidRPr="002064D4">
              <w:rPr>
                <w:rFonts w:eastAsia="Calibri"/>
                <w:b/>
                <w:sz w:val="18"/>
                <w:szCs w:val="18"/>
                <w:lang w:val="en-US"/>
              </w:rPr>
              <w:t>1 350 000</w:t>
            </w:r>
          </w:p>
        </w:tc>
      </w:tr>
      <w:tr w:rsidR="00B17A7D" w:rsidRPr="004A4150" w14:paraId="55701051" w14:textId="77777777" w:rsidTr="005005DE">
        <w:trPr>
          <w:trHeight w:val="17"/>
        </w:trPr>
        <w:tc>
          <w:tcPr>
            <w:tcW w:w="2802" w:type="pct"/>
            <w:noWrap/>
            <w:vAlign w:val="center"/>
          </w:tcPr>
          <w:p w14:paraId="390A0F67"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Разработка стратегии по замене установок на основе ГФУ в мини-маркетах и супермаркетах на технологии без фторсодержащих газов, включая каскадные системы и/или системы с водяным контуром)</w:t>
            </w:r>
          </w:p>
        </w:tc>
        <w:tc>
          <w:tcPr>
            <w:tcW w:w="734" w:type="pct"/>
            <w:vMerge w:val="restart"/>
            <w:vAlign w:val="center"/>
          </w:tcPr>
          <w:p w14:paraId="51FDA75A" w14:textId="77777777" w:rsidR="00B17A7D" w:rsidRPr="002064D4" w:rsidRDefault="00B17A7D" w:rsidP="00761547">
            <w:pPr>
              <w:spacing w:before="10" w:after="10"/>
              <w:jc w:val="center"/>
              <w:rPr>
                <w:color w:val="000000"/>
                <w:sz w:val="18"/>
                <w:szCs w:val="18"/>
                <w:lang w:eastAsia="zh-CN"/>
              </w:rPr>
            </w:pPr>
            <w:r w:rsidRPr="002064D4">
              <w:rPr>
                <w:color w:val="000000"/>
                <w:sz w:val="18"/>
                <w:szCs w:val="18"/>
                <w:lang w:val="en-US"/>
              </w:rPr>
              <w:t>ПРООН</w:t>
            </w:r>
          </w:p>
        </w:tc>
        <w:tc>
          <w:tcPr>
            <w:tcW w:w="517" w:type="pct"/>
          </w:tcPr>
          <w:p w14:paraId="0B0A05BC"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w:t>
            </w:r>
          </w:p>
        </w:tc>
        <w:tc>
          <w:tcPr>
            <w:tcW w:w="947" w:type="pct"/>
          </w:tcPr>
          <w:p w14:paraId="1A8AAF34"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35 000</w:t>
            </w:r>
          </w:p>
        </w:tc>
      </w:tr>
      <w:tr w:rsidR="00B17A7D" w:rsidRPr="004A4150" w14:paraId="792F2813" w14:textId="77777777" w:rsidTr="005005DE">
        <w:trPr>
          <w:trHeight w:val="17"/>
        </w:trPr>
        <w:tc>
          <w:tcPr>
            <w:tcW w:w="2802" w:type="pct"/>
            <w:noWrap/>
            <w:vAlign w:val="center"/>
          </w:tcPr>
          <w:p w14:paraId="472ED6A1"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Проведение вводных семинаров как минимум в трех регионах</w:t>
            </w:r>
          </w:p>
        </w:tc>
        <w:tc>
          <w:tcPr>
            <w:tcW w:w="734" w:type="pct"/>
            <w:vMerge/>
            <w:vAlign w:val="center"/>
          </w:tcPr>
          <w:p w14:paraId="6AECCB35" w14:textId="77777777" w:rsidR="00B17A7D" w:rsidRPr="002064D4" w:rsidRDefault="00B17A7D" w:rsidP="00761547">
            <w:pPr>
              <w:spacing w:before="10" w:after="10"/>
              <w:jc w:val="center"/>
              <w:rPr>
                <w:color w:val="000000"/>
                <w:sz w:val="18"/>
                <w:szCs w:val="18"/>
                <w:lang w:val="ru-RU" w:eastAsia="zh-CN"/>
              </w:rPr>
            </w:pPr>
          </w:p>
        </w:tc>
        <w:tc>
          <w:tcPr>
            <w:tcW w:w="517" w:type="pct"/>
          </w:tcPr>
          <w:p w14:paraId="193C9F9A"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w:t>
            </w:r>
          </w:p>
        </w:tc>
        <w:tc>
          <w:tcPr>
            <w:tcW w:w="947" w:type="pct"/>
          </w:tcPr>
          <w:p w14:paraId="45C3876D"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22 500</w:t>
            </w:r>
          </w:p>
        </w:tc>
      </w:tr>
      <w:tr w:rsidR="00B17A7D" w:rsidRPr="004A4150" w14:paraId="1E8D96D2" w14:textId="77777777" w:rsidTr="005005DE">
        <w:trPr>
          <w:trHeight w:val="202"/>
        </w:trPr>
        <w:tc>
          <w:tcPr>
            <w:tcW w:w="2802" w:type="pct"/>
            <w:vMerge w:val="restart"/>
            <w:noWrap/>
            <w:vAlign w:val="center"/>
          </w:tcPr>
          <w:p w14:paraId="21216C0C"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Закупка и установка восьми холодильных систем для мини-маркетов или супермаркетов в разных регионах</w:t>
            </w:r>
          </w:p>
        </w:tc>
        <w:tc>
          <w:tcPr>
            <w:tcW w:w="734" w:type="pct"/>
            <w:vAlign w:val="center"/>
          </w:tcPr>
          <w:p w14:paraId="1A3AC7AD" w14:textId="77777777" w:rsidR="00B17A7D" w:rsidRPr="002064D4" w:rsidRDefault="00B17A7D" w:rsidP="00761547">
            <w:pPr>
              <w:spacing w:before="20" w:after="20"/>
              <w:jc w:val="center"/>
              <w:rPr>
                <w:color w:val="000000"/>
                <w:sz w:val="18"/>
                <w:szCs w:val="18"/>
                <w:lang w:eastAsia="zh-CN"/>
              </w:rPr>
            </w:pPr>
            <w:r w:rsidRPr="002064D4">
              <w:rPr>
                <w:color w:val="000000"/>
                <w:sz w:val="18"/>
                <w:szCs w:val="18"/>
                <w:lang w:val="en-US"/>
              </w:rPr>
              <w:t>ПРООН</w:t>
            </w:r>
          </w:p>
        </w:tc>
        <w:tc>
          <w:tcPr>
            <w:tcW w:w="517" w:type="pct"/>
          </w:tcPr>
          <w:p w14:paraId="5C0AFDFB" w14:textId="77777777" w:rsidR="00B17A7D" w:rsidRPr="002064D4" w:rsidRDefault="00B17A7D" w:rsidP="00761547">
            <w:pPr>
              <w:keepNext/>
              <w:keepLines/>
              <w:spacing w:before="20" w:after="20"/>
              <w:jc w:val="right"/>
              <w:rPr>
                <w:rFonts w:eastAsia="Calibri"/>
                <w:sz w:val="18"/>
                <w:szCs w:val="18"/>
              </w:rPr>
            </w:pPr>
            <w:r w:rsidRPr="002064D4">
              <w:rPr>
                <w:rFonts w:eastAsia="Calibri"/>
                <w:sz w:val="18"/>
                <w:szCs w:val="18"/>
                <w:lang w:val="en-US"/>
              </w:rPr>
              <w:t>-</w:t>
            </w:r>
          </w:p>
        </w:tc>
        <w:tc>
          <w:tcPr>
            <w:tcW w:w="947" w:type="pct"/>
          </w:tcPr>
          <w:p w14:paraId="2CBE60A0" w14:textId="77777777" w:rsidR="00B17A7D" w:rsidRPr="002064D4" w:rsidRDefault="00B17A7D" w:rsidP="00761547">
            <w:pPr>
              <w:keepNext/>
              <w:keepLines/>
              <w:spacing w:before="20" w:after="20"/>
              <w:jc w:val="right"/>
              <w:rPr>
                <w:rFonts w:eastAsia="Calibri"/>
                <w:sz w:val="18"/>
                <w:szCs w:val="18"/>
              </w:rPr>
            </w:pPr>
            <w:r w:rsidRPr="002064D4">
              <w:rPr>
                <w:rFonts w:eastAsia="Calibri"/>
                <w:sz w:val="18"/>
                <w:szCs w:val="18"/>
                <w:lang w:val="en-US"/>
              </w:rPr>
              <w:t>950 000</w:t>
            </w:r>
          </w:p>
        </w:tc>
      </w:tr>
      <w:tr w:rsidR="00B17A7D" w:rsidRPr="004A4150" w14:paraId="3C3629F0" w14:textId="77777777" w:rsidTr="005005DE">
        <w:trPr>
          <w:trHeight w:val="201"/>
        </w:trPr>
        <w:tc>
          <w:tcPr>
            <w:tcW w:w="2802" w:type="pct"/>
            <w:vMerge/>
            <w:noWrap/>
            <w:vAlign w:val="center"/>
          </w:tcPr>
          <w:p w14:paraId="38DFAEB6" w14:textId="77777777" w:rsidR="00B17A7D" w:rsidRPr="002064D4" w:rsidRDefault="00B17A7D" w:rsidP="00761547">
            <w:pPr>
              <w:spacing w:before="10" w:after="10"/>
              <w:ind w:left="171"/>
              <w:jc w:val="left"/>
              <w:rPr>
                <w:sz w:val="18"/>
                <w:szCs w:val="18"/>
                <w:lang w:eastAsia="zh-CN"/>
              </w:rPr>
            </w:pPr>
          </w:p>
        </w:tc>
        <w:tc>
          <w:tcPr>
            <w:tcW w:w="734" w:type="pct"/>
            <w:vAlign w:val="center"/>
          </w:tcPr>
          <w:p w14:paraId="783E4D56" w14:textId="77777777" w:rsidR="00B17A7D" w:rsidRPr="002064D4" w:rsidRDefault="00B17A7D" w:rsidP="00761547">
            <w:pPr>
              <w:spacing w:before="20" w:after="20"/>
              <w:jc w:val="center"/>
              <w:rPr>
                <w:color w:val="000000"/>
                <w:sz w:val="18"/>
                <w:szCs w:val="18"/>
                <w:lang w:eastAsia="zh-CN"/>
              </w:rPr>
            </w:pPr>
            <w:proofErr w:type="spellStart"/>
            <w:r w:rsidRPr="002064D4">
              <w:rPr>
                <w:color w:val="000000"/>
                <w:sz w:val="18"/>
                <w:szCs w:val="18"/>
                <w:lang w:val="en-US"/>
              </w:rPr>
              <w:t>Италия</w:t>
            </w:r>
            <w:proofErr w:type="spellEnd"/>
          </w:p>
        </w:tc>
        <w:tc>
          <w:tcPr>
            <w:tcW w:w="517" w:type="pct"/>
          </w:tcPr>
          <w:p w14:paraId="0929D88D" w14:textId="77777777" w:rsidR="00B17A7D" w:rsidRPr="002064D4" w:rsidRDefault="00B17A7D" w:rsidP="00761547">
            <w:pPr>
              <w:keepNext/>
              <w:keepLines/>
              <w:spacing w:before="20" w:after="20"/>
              <w:jc w:val="right"/>
              <w:rPr>
                <w:rFonts w:eastAsia="Calibri"/>
                <w:sz w:val="18"/>
                <w:szCs w:val="18"/>
              </w:rPr>
            </w:pPr>
            <w:r w:rsidRPr="002064D4">
              <w:rPr>
                <w:rFonts w:eastAsia="Calibri"/>
                <w:sz w:val="18"/>
                <w:szCs w:val="18"/>
                <w:lang w:val="en-US"/>
              </w:rPr>
              <w:t>-</w:t>
            </w:r>
          </w:p>
        </w:tc>
        <w:tc>
          <w:tcPr>
            <w:tcW w:w="947" w:type="pct"/>
          </w:tcPr>
          <w:p w14:paraId="256559E3" w14:textId="77777777" w:rsidR="00B17A7D" w:rsidRPr="002064D4" w:rsidRDefault="00B17A7D" w:rsidP="00761547">
            <w:pPr>
              <w:keepNext/>
              <w:keepLines/>
              <w:spacing w:before="20" w:after="20"/>
              <w:jc w:val="right"/>
              <w:rPr>
                <w:rFonts w:eastAsia="Calibri"/>
                <w:sz w:val="18"/>
                <w:szCs w:val="18"/>
              </w:rPr>
            </w:pPr>
            <w:r w:rsidRPr="002064D4">
              <w:rPr>
                <w:rFonts w:eastAsia="Calibri"/>
                <w:sz w:val="18"/>
                <w:szCs w:val="18"/>
                <w:lang w:val="en-US"/>
              </w:rPr>
              <w:t>250 000</w:t>
            </w:r>
          </w:p>
        </w:tc>
      </w:tr>
      <w:tr w:rsidR="00B17A7D" w:rsidRPr="004A4150" w14:paraId="3C4C10E9" w14:textId="77777777" w:rsidTr="005005DE">
        <w:trPr>
          <w:trHeight w:val="17"/>
        </w:trPr>
        <w:tc>
          <w:tcPr>
            <w:tcW w:w="2802" w:type="pct"/>
            <w:noWrap/>
            <w:vAlign w:val="center"/>
          </w:tcPr>
          <w:p w14:paraId="04F3B92D"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Обучение эксплуатации и обслуживанию установленных систем</w:t>
            </w:r>
          </w:p>
        </w:tc>
        <w:tc>
          <w:tcPr>
            <w:tcW w:w="734" w:type="pct"/>
            <w:vMerge w:val="restart"/>
            <w:vAlign w:val="center"/>
          </w:tcPr>
          <w:p w14:paraId="1513B6C9" w14:textId="77777777" w:rsidR="00B17A7D" w:rsidRPr="002064D4" w:rsidRDefault="00B17A7D" w:rsidP="00761547">
            <w:pPr>
              <w:spacing w:before="10" w:after="10"/>
              <w:jc w:val="center"/>
              <w:rPr>
                <w:color w:val="000000"/>
                <w:sz w:val="18"/>
                <w:szCs w:val="18"/>
                <w:lang w:eastAsia="zh-CN"/>
              </w:rPr>
            </w:pPr>
            <w:r w:rsidRPr="002064D4">
              <w:rPr>
                <w:color w:val="000000"/>
                <w:sz w:val="18"/>
                <w:szCs w:val="18"/>
                <w:lang w:val="en-US"/>
              </w:rPr>
              <w:t>ПРООН</w:t>
            </w:r>
          </w:p>
        </w:tc>
        <w:tc>
          <w:tcPr>
            <w:tcW w:w="517" w:type="pct"/>
          </w:tcPr>
          <w:p w14:paraId="305802C7"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w:t>
            </w:r>
          </w:p>
        </w:tc>
        <w:tc>
          <w:tcPr>
            <w:tcW w:w="947" w:type="pct"/>
          </w:tcPr>
          <w:p w14:paraId="3B6F6A41"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30 000</w:t>
            </w:r>
          </w:p>
        </w:tc>
      </w:tr>
      <w:tr w:rsidR="00B17A7D" w:rsidRPr="004A4150" w14:paraId="15CF0111" w14:textId="77777777" w:rsidTr="005005DE">
        <w:trPr>
          <w:trHeight w:val="17"/>
        </w:trPr>
        <w:tc>
          <w:tcPr>
            <w:tcW w:w="2802" w:type="pct"/>
            <w:noWrap/>
            <w:vAlign w:val="center"/>
          </w:tcPr>
          <w:p w14:paraId="4D31978E"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 xml:space="preserve">Постоянный мониторинг и обслуживание установленных систем на протяжении всего проекта (не менее двух лет) </w:t>
            </w:r>
          </w:p>
        </w:tc>
        <w:tc>
          <w:tcPr>
            <w:tcW w:w="734" w:type="pct"/>
            <w:vMerge/>
            <w:vAlign w:val="center"/>
          </w:tcPr>
          <w:p w14:paraId="0290056C" w14:textId="77777777" w:rsidR="00B17A7D" w:rsidRPr="002064D4" w:rsidRDefault="00B17A7D" w:rsidP="00761547">
            <w:pPr>
              <w:spacing w:before="10" w:after="10"/>
              <w:jc w:val="center"/>
              <w:rPr>
                <w:color w:val="000000"/>
                <w:sz w:val="18"/>
                <w:szCs w:val="18"/>
                <w:lang w:val="ru-RU" w:eastAsia="zh-CN"/>
              </w:rPr>
            </w:pPr>
          </w:p>
        </w:tc>
        <w:tc>
          <w:tcPr>
            <w:tcW w:w="517" w:type="pct"/>
          </w:tcPr>
          <w:p w14:paraId="6A2CA3C0"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w:t>
            </w:r>
          </w:p>
        </w:tc>
        <w:tc>
          <w:tcPr>
            <w:tcW w:w="947" w:type="pct"/>
          </w:tcPr>
          <w:p w14:paraId="4D92DA56"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40 000</w:t>
            </w:r>
          </w:p>
        </w:tc>
      </w:tr>
      <w:tr w:rsidR="00B17A7D" w:rsidRPr="004A4150" w14:paraId="3AA770FE" w14:textId="77777777" w:rsidTr="005005DE">
        <w:trPr>
          <w:trHeight w:val="17"/>
        </w:trPr>
        <w:tc>
          <w:tcPr>
            <w:tcW w:w="2802" w:type="pct"/>
            <w:noWrap/>
            <w:vAlign w:val="center"/>
          </w:tcPr>
          <w:p w14:paraId="4168AB43"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Проведение семинара для подведения итогов проекта и информирования об извлеченных уроках</w:t>
            </w:r>
          </w:p>
        </w:tc>
        <w:tc>
          <w:tcPr>
            <w:tcW w:w="734" w:type="pct"/>
            <w:vMerge/>
            <w:vAlign w:val="center"/>
          </w:tcPr>
          <w:p w14:paraId="677F0B1F" w14:textId="77777777" w:rsidR="00B17A7D" w:rsidRPr="002064D4" w:rsidRDefault="00B17A7D" w:rsidP="00761547">
            <w:pPr>
              <w:spacing w:before="10" w:after="10"/>
              <w:jc w:val="center"/>
              <w:rPr>
                <w:color w:val="000000"/>
                <w:sz w:val="18"/>
                <w:szCs w:val="18"/>
                <w:lang w:val="ru-RU" w:eastAsia="zh-CN"/>
              </w:rPr>
            </w:pPr>
          </w:p>
        </w:tc>
        <w:tc>
          <w:tcPr>
            <w:tcW w:w="517" w:type="pct"/>
          </w:tcPr>
          <w:p w14:paraId="0FDA7FAD"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w:t>
            </w:r>
          </w:p>
        </w:tc>
        <w:tc>
          <w:tcPr>
            <w:tcW w:w="947" w:type="pct"/>
          </w:tcPr>
          <w:p w14:paraId="4C60DA67"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22 500</w:t>
            </w:r>
          </w:p>
        </w:tc>
      </w:tr>
      <w:tr w:rsidR="00B17A7D" w:rsidRPr="004A4150" w14:paraId="12D43C08" w14:textId="77777777" w:rsidTr="00761547">
        <w:trPr>
          <w:trHeight w:val="17"/>
        </w:trPr>
        <w:tc>
          <w:tcPr>
            <w:tcW w:w="3536" w:type="pct"/>
            <w:gridSpan w:val="2"/>
            <w:noWrap/>
          </w:tcPr>
          <w:p w14:paraId="44A6965E" w14:textId="77777777" w:rsidR="00B17A7D" w:rsidRPr="002064D4" w:rsidRDefault="00B17A7D" w:rsidP="00761547">
            <w:pPr>
              <w:spacing w:before="10" w:after="10"/>
              <w:jc w:val="left"/>
              <w:rPr>
                <w:color w:val="000000"/>
                <w:sz w:val="18"/>
                <w:szCs w:val="18"/>
                <w:lang w:val="ru-RU" w:eastAsia="zh-CN"/>
              </w:rPr>
            </w:pPr>
            <w:r w:rsidRPr="002064D4">
              <w:rPr>
                <w:b/>
                <w:bCs/>
                <w:sz w:val="18"/>
                <w:szCs w:val="18"/>
                <w:lang w:val="ru-RU"/>
              </w:rPr>
              <w:t>Технико-экономическое обоснование местного производства углеводородов</w:t>
            </w:r>
          </w:p>
        </w:tc>
        <w:tc>
          <w:tcPr>
            <w:tcW w:w="517" w:type="pct"/>
          </w:tcPr>
          <w:p w14:paraId="45E362AC" w14:textId="77777777" w:rsidR="00B17A7D" w:rsidRPr="002064D4" w:rsidRDefault="00B17A7D" w:rsidP="00761547">
            <w:pPr>
              <w:spacing w:before="10" w:after="10"/>
              <w:jc w:val="right"/>
              <w:rPr>
                <w:b/>
                <w:bCs/>
                <w:color w:val="000000"/>
                <w:sz w:val="18"/>
                <w:szCs w:val="18"/>
                <w:lang w:eastAsia="zh-CN"/>
              </w:rPr>
            </w:pPr>
            <w:r w:rsidRPr="002064D4">
              <w:rPr>
                <w:b/>
                <w:bCs/>
                <w:color w:val="000000"/>
                <w:sz w:val="18"/>
                <w:szCs w:val="18"/>
                <w:lang w:val="en-US"/>
              </w:rPr>
              <w:t>-</w:t>
            </w:r>
          </w:p>
        </w:tc>
        <w:tc>
          <w:tcPr>
            <w:tcW w:w="947" w:type="pct"/>
          </w:tcPr>
          <w:p w14:paraId="3F4D481C" w14:textId="77777777" w:rsidR="00B17A7D" w:rsidRPr="002064D4" w:rsidRDefault="00B17A7D" w:rsidP="00761547">
            <w:pPr>
              <w:keepNext/>
              <w:keepLines/>
              <w:spacing w:before="10" w:after="10"/>
              <w:jc w:val="right"/>
              <w:rPr>
                <w:rFonts w:eastAsia="Calibri"/>
                <w:b/>
                <w:bCs/>
                <w:sz w:val="18"/>
                <w:szCs w:val="18"/>
              </w:rPr>
            </w:pPr>
            <w:r w:rsidRPr="002064D4">
              <w:rPr>
                <w:rFonts w:eastAsia="Calibri"/>
                <w:b/>
                <w:bCs/>
                <w:sz w:val="18"/>
                <w:szCs w:val="18"/>
                <w:lang w:val="en-US"/>
              </w:rPr>
              <w:t>153 000</w:t>
            </w:r>
          </w:p>
        </w:tc>
      </w:tr>
      <w:tr w:rsidR="00B17A7D" w:rsidRPr="004A4150" w14:paraId="01CA46C6" w14:textId="77777777" w:rsidTr="005005DE">
        <w:trPr>
          <w:trHeight w:val="17"/>
        </w:trPr>
        <w:tc>
          <w:tcPr>
            <w:tcW w:w="2802" w:type="pct"/>
            <w:noWrap/>
          </w:tcPr>
          <w:p w14:paraId="730FBAEC" w14:textId="77777777" w:rsidR="00B17A7D" w:rsidRPr="002064D4" w:rsidRDefault="00B17A7D" w:rsidP="00761547">
            <w:pPr>
              <w:spacing w:before="10" w:after="10"/>
              <w:ind w:left="171"/>
              <w:jc w:val="left"/>
              <w:rPr>
                <w:b/>
                <w:bCs/>
                <w:sz w:val="18"/>
                <w:szCs w:val="18"/>
                <w:lang w:val="ru-RU" w:eastAsia="zh-CN"/>
              </w:rPr>
            </w:pPr>
            <w:r w:rsidRPr="002064D4">
              <w:rPr>
                <w:sz w:val="18"/>
                <w:szCs w:val="18"/>
                <w:lang w:val="ru-RU"/>
              </w:rPr>
              <w:lastRenderedPageBreak/>
              <w:t>Подробная технико-финансовая оценка целесообразности создания предприятия по производству углеводородов с учетом финансовых, экономических и технических аспектов</w:t>
            </w:r>
          </w:p>
        </w:tc>
        <w:tc>
          <w:tcPr>
            <w:tcW w:w="734" w:type="pct"/>
            <w:vAlign w:val="center"/>
          </w:tcPr>
          <w:p w14:paraId="3D82DC88" w14:textId="77777777" w:rsidR="00B17A7D" w:rsidRPr="002064D4" w:rsidRDefault="00B17A7D" w:rsidP="00761547">
            <w:pPr>
              <w:spacing w:before="10" w:after="10"/>
              <w:jc w:val="center"/>
              <w:rPr>
                <w:color w:val="000000"/>
                <w:sz w:val="18"/>
                <w:szCs w:val="18"/>
                <w:lang w:eastAsia="zh-CN"/>
              </w:rPr>
            </w:pPr>
            <w:r w:rsidRPr="002064D4">
              <w:rPr>
                <w:color w:val="000000"/>
                <w:sz w:val="18"/>
                <w:szCs w:val="18"/>
                <w:lang w:val="en-US"/>
              </w:rPr>
              <w:t>ЮНИДО</w:t>
            </w:r>
          </w:p>
        </w:tc>
        <w:tc>
          <w:tcPr>
            <w:tcW w:w="517" w:type="pct"/>
          </w:tcPr>
          <w:p w14:paraId="60531D5A"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6F99FEA1"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153 000</w:t>
            </w:r>
          </w:p>
        </w:tc>
      </w:tr>
      <w:tr w:rsidR="00B17A7D" w:rsidRPr="004A4150" w14:paraId="4B9BC182" w14:textId="77777777" w:rsidTr="00761547">
        <w:trPr>
          <w:trHeight w:val="17"/>
        </w:trPr>
        <w:tc>
          <w:tcPr>
            <w:tcW w:w="3536" w:type="pct"/>
            <w:gridSpan w:val="2"/>
            <w:noWrap/>
          </w:tcPr>
          <w:p w14:paraId="4809DD24" w14:textId="77777777" w:rsidR="00B17A7D" w:rsidRPr="002064D4" w:rsidRDefault="00B17A7D" w:rsidP="00761547">
            <w:pPr>
              <w:spacing w:before="10" w:after="10"/>
              <w:jc w:val="left"/>
              <w:rPr>
                <w:b/>
                <w:bCs/>
                <w:color w:val="000000"/>
                <w:sz w:val="18"/>
                <w:szCs w:val="18"/>
                <w:lang w:val="ru-RU" w:eastAsia="zh-CN"/>
              </w:rPr>
            </w:pPr>
            <w:r w:rsidRPr="002064D4">
              <w:rPr>
                <w:b/>
                <w:bCs/>
                <w:sz w:val="18"/>
                <w:szCs w:val="18"/>
                <w:lang w:val="ru-RU"/>
              </w:rPr>
              <w:t>Оценка готовности рынка Нигерии к замене неэффективных холодильных установок на фторированных хладагентах</w:t>
            </w:r>
          </w:p>
        </w:tc>
        <w:tc>
          <w:tcPr>
            <w:tcW w:w="517" w:type="pct"/>
          </w:tcPr>
          <w:p w14:paraId="3D75854C" w14:textId="77777777" w:rsidR="00B17A7D" w:rsidRPr="002064D4" w:rsidRDefault="00B17A7D" w:rsidP="00761547">
            <w:pPr>
              <w:spacing w:before="10" w:after="10"/>
              <w:jc w:val="right"/>
              <w:rPr>
                <w:b/>
                <w:bCs/>
                <w:color w:val="000000"/>
                <w:sz w:val="18"/>
                <w:szCs w:val="18"/>
                <w:lang w:eastAsia="zh-CN"/>
              </w:rPr>
            </w:pPr>
            <w:r w:rsidRPr="002064D4">
              <w:rPr>
                <w:b/>
                <w:bCs/>
                <w:color w:val="000000"/>
                <w:sz w:val="18"/>
                <w:szCs w:val="18"/>
                <w:lang w:val="en-US"/>
              </w:rPr>
              <w:t>-</w:t>
            </w:r>
          </w:p>
        </w:tc>
        <w:tc>
          <w:tcPr>
            <w:tcW w:w="947" w:type="pct"/>
          </w:tcPr>
          <w:p w14:paraId="60878F92" w14:textId="77777777" w:rsidR="00B17A7D" w:rsidRPr="002064D4" w:rsidRDefault="00B17A7D" w:rsidP="00761547">
            <w:pPr>
              <w:keepNext/>
              <w:keepLines/>
              <w:spacing w:before="10" w:after="10"/>
              <w:jc w:val="right"/>
              <w:rPr>
                <w:rFonts w:eastAsia="Calibri"/>
                <w:b/>
                <w:bCs/>
                <w:sz w:val="18"/>
                <w:szCs w:val="18"/>
              </w:rPr>
            </w:pPr>
            <w:r w:rsidRPr="002064D4">
              <w:rPr>
                <w:rFonts w:eastAsia="Calibri"/>
                <w:b/>
                <w:bCs/>
                <w:sz w:val="18"/>
                <w:szCs w:val="18"/>
                <w:lang w:val="en-US"/>
              </w:rPr>
              <w:t>500 000</w:t>
            </w:r>
          </w:p>
        </w:tc>
      </w:tr>
      <w:tr w:rsidR="00B17A7D" w:rsidRPr="004A4150" w14:paraId="18C3A3CC" w14:textId="77777777" w:rsidTr="005005DE">
        <w:trPr>
          <w:trHeight w:val="17"/>
        </w:trPr>
        <w:tc>
          <w:tcPr>
            <w:tcW w:w="2802" w:type="pct"/>
            <w:noWrap/>
          </w:tcPr>
          <w:p w14:paraId="315B8087" w14:textId="77777777" w:rsidR="00B17A7D" w:rsidRPr="002064D4" w:rsidRDefault="00B17A7D" w:rsidP="00761547">
            <w:pPr>
              <w:spacing w:before="10" w:after="10"/>
              <w:ind w:left="171"/>
              <w:jc w:val="left"/>
              <w:rPr>
                <w:sz w:val="18"/>
                <w:szCs w:val="18"/>
                <w:lang w:eastAsia="zh-CN"/>
              </w:rPr>
            </w:pPr>
            <w:proofErr w:type="spellStart"/>
            <w:r w:rsidRPr="002064D4">
              <w:rPr>
                <w:sz w:val="18"/>
                <w:szCs w:val="18"/>
                <w:lang w:val="en-US"/>
              </w:rPr>
              <w:t>Управление</w:t>
            </w:r>
            <w:proofErr w:type="spellEnd"/>
            <w:r w:rsidRPr="002064D4">
              <w:rPr>
                <w:sz w:val="18"/>
                <w:szCs w:val="18"/>
                <w:lang w:val="en-US"/>
              </w:rPr>
              <w:t xml:space="preserve"> </w:t>
            </w:r>
            <w:proofErr w:type="spellStart"/>
            <w:r w:rsidRPr="002064D4">
              <w:rPr>
                <w:sz w:val="18"/>
                <w:szCs w:val="18"/>
                <w:lang w:val="en-US"/>
              </w:rPr>
              <w:t>проектом</w:t>
            </w:r>
            <w:proofErr w:type="spellEnd"/>
            <w:r w:rsidRPr="002064D4">
              <w:rPr>
                <w:sz w:val="18"/>
                <w:szCs w:val="18"/>
                <w:lang w:val="en-US"/>
              </w:rPr>
              <w:t xml:space="preserve"> и </w:t>
            </w:r>
            <w:proofErr w:type="spellStart"/>
            <w:r w:rsidRPr="002064D4">
              <w:rPr>
                <w:sz w:val="18"/>
                <w:szCs w:val="18"/>
                <w:lang w:val="en-US"/>
              </w:rPr>
              <w:t>руководство</w:t>
            </w:r>
            <w:proofErr w:type="spellEnd"/>
          </w:p>
        </w:tc>
        <w:tc>
          <w:tcPr>
            <w:tcW w:w="734" w:type="pct"/>
            <w:vMerge w:val="restart"/>
            <w:vAlign w:val="center"/>
          </w:tcPr>
          <w:p w14:paraId="1E5E8EE4" w14:textId="77777777" w:rsidR="00B17A7D" w:rsidRPr="002064D4" w:rsidRDefault="00B17A7D" w:rsidP="00761547">
            <w:pPr>
              <w:spacing w:before="10" w:after="10"/>
              <w:jc w:val="center"/>
              <w:rPr>
                <w:color w:val="000000"/>
                <w:sz w:val="18"/>
                <w:szCs w:val="18"/>
                <w:lang w:eastAsia="zh-CN"/>
              </w:rPr>
            </w:pPr>
            <w:r w:rsidRPr="002064D4">
              <w:rPr>
                <w:color w:val="000000"/>
                <w:sz w:val="18"/>
                <w:szCs w:val="18"/>
                <w:lang w:val="en-US"/>
              </w:rPr>
              <w:t>ПРООН</w:t>
            </w:r>
          </w:p>
        </w:tc>
        <w:tc>
          <w:tcPr>
            <w:tcW w:w="517" w:type="pct"/>
          </w:tcPr>
          <w:p w14:paraId="2C9C7E1F"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0A9F3512"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90 000</w:t>
            </w:r>
          </w:p>
        </w:tc>
      </w:tr>
      <w:tr w:rsidR="00B17A7D" w:rsidRPr="004A4150" w14:paraId="58AF46BB" w14:textId="77777777" w:rsidTr="005005DE">
        <w:trPr>
          <w:trHeight w:val="17"/>
        </w:trPr>
        <w:tc>
          <w:tcPr>
            <w:tcW w:w="2802" w:type="pct"/>
            <w:noWrap/>
          </w:tcPr>
          <w:p w14:paraId="246F7BB0"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Подготовительные консультации по административным, финансовым и операционным вопросам</w:t>
            </w:r>
          </w:p>
        </w:tc>
        <w:tc>
          <w:tcPr>
            <w:tcW w:w="734" w:type="pct"/>
            <w:vMerge/>
            <w:vAlign w:val="center"/>
          </w:tcPr>
          <w:p w14:paraId="63E8D9B7" w14:textId="77777777" w:rsidR="00B17A7D" w:rsidRPr="002064D4" w:rsidRDefault="00B17A7D" w:rsidP="00761547">
            <w:pPr>
              <w:spacing w:before="10" w:after="10"/>
              <w:jc w:val="center"/>
              <w:rPr>
                <w:color w:val="000000"/>
                <w:sz w:val="18"/>
                <w:szCs w:val="18"/>
                <w:lang w:val="ru-RU" w:eastAsia="zh-CN"/>
              </w:rPr>
            </w:pPr>
          </w:p>
        </w:tc>
        <w:tc>
          <w:tcPr>
            <w:tcW w:w="517" w:type="pct"/>
          </w:tcPr>
          <w:p w14:paraId="76F525F5"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35BE1819"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50 000</w:t>
            </w:r>
          </w:p>
        </w:tc>
      </w:tr>
      <w:tr w:rsidR="00B17A7D" w:rsidRPr="004A4150" w14:paraId="2D2BA437" w14:textId="77777777" w:rsidTr="005005DE">
        <w:trPr>
          <w:trHeight w:val="17"/>
        </w:trPr>
        <w:tc>
          <w:tcPr>
            <w:tcW w:w="2802" w:type="pct"/>
            <w:noWrap/>
          </w:tcPr>
          <w:p w14:paraId="573950FE" w14:textId="77777777" w:rsidR="00B17A7D" w:rsidRPr="002064D4" w:rsidRDefault="00B17A7D" w:rsidP="00761547">
            <w:pPr>
              <w:spacing w:before="10" w:after="10"/>
              <w:ind w:left="171"/>
              <w:jc w:val="left"/>
              <w:rPr>
                <w:sz w:val="18"/>
                <w:szCs w:val="18"/>
                <w:lang w:eastAsia="zh-CN"/>
              </w:rPr>
            </w:pPr>
            <w:proofErr w:type="spellStart"/>
            <w:r w:rsidRPr="002064D4">
              <w:rPr>
                <w:sz w:val="18"/>
                <w:szCs w:val="18"/>
                <w:lang w:val="en-US"/>
              </w:rPr>
              <w:t>Наращивание</w:t>
            </w:r>
            <w:proofErr w:type="spellEnd"/>
            <w:r w:rsidRPr="002064D4">
              <w:rPr>
                <w:sz w:val="18"/>
                <w:szCs w:val="18"/>
                <w:lang w:val="en-US"/>
              </w:rPr>
              <w:t xml:space="preserve"> </w:t>
            </w:r>
            <w:proofErr w:type="spellStart"/>
            <w:r w:rsidRPr="002064D4">
              <w:rPr>
                <w:sz w:val="18"/>
                <w:szCs w:val="18"/>
                <w:lang w:val="en-US"/>
              </w:rPr>
              <w:t>потенциала</w:t>
            </w:r>
            <w:proofErr w:type="spellEnd"/>
            <w:r w:rsidRPr="002064D4">
              <w:rPr>
                <w:sz w:val="18"/>
                <w:szCs w:val="18"/>
                <w:lang w:val="en-US"/>
              </w:rPr>
              <w:t xml:space="preserve"> </w:t>
            </w:r>
            <w:proofErr w:type="spellStart"/>
            <w:r w:rsidRPr="002064D4">
              <w:rPr>
                <w:sz w:val="18"/>
                <w:szCs w:val="18"/>
                <w:lang w:val="en-US"/>
              </w:rPr>
              <w:t>финансовых</w:t>
            </w:r>
            <w:proofErr w:type="spellEnd"/>
            <w:r w:rsidRPr="002064D4">
              <w:rPr>
                <w:sz w:val="18"/>
                <w:szCs w:val="18"/>
                <w:lang w:val="en-US"/>
              </w:rPr>
              <w:t xml:space="preserve"> </w:t>
            </w:r>
            <w:proofErr w:type="spellStart"/>
            <w:r w:rsidRPr="002064D4">
              <w:rPr>
                <w:sz w:val="18"/>
                <w:szCs w:val="18"/>
                <w:lang w:val="en-US"/>
              </w:rPr>
              <w:t>учреждений</w:t>
            </w:r>
            <w:proofErr w:type="spellEnd"/>
          </w:p>
        </w:tc>
        <w:tc>
          <w:tcPr>
            <w:tcW w:w="734" w:type="pct"/>
            <w:vMerge/>
            <w:vAlign w:val="center"/>
          </w:tcPr>
          <w:p w14:paraId="4CE5110A" w14:textId="77777777" w:rsidR="00B17A7D" w:rsidRPr="002064D4" w:rsidRDefault="00B17A7D" w:rsidP="00761547">
            <w:pPr>
              <w:spacing w:before="10" w:after="10"/>
              <w:jc w:val="center"/>
              <w:rPr>
                <w:color w:val="000000"/>
                <w:sz w:val="18"/>
                <w:szCs w:val="18"/>
                <w:lang w:eastAsia="zh-CN"/>
              </w:rPr>
            </w:pPr>
          </w:p>
        </w:tc>
        <w:tc>
          <w:tcPr>
            <w:tcW w:w="517" w:type="pct"/>
          </w:tcPr>
          <w:p w14:paraId="0ACB94A3"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3F11E930"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75 000</w:t>
            </w:r>
          </w:p>
        </w:tc>
      </w:tr>
      <w:tr w:rsidR="00B17A7D" w:rsidRPr="004A4150" w14:paraId="133436CD" w14:textId="77777777" w:rsidTr="005005DE">
        <w:trPr>
          <w:trHeight w:val="17"/>
        </w:trPr>
        <w:tc>
          <w:tcPr>
            <w:tcW w:w="2802" w:type="pct"/>
            <w:noWrap/>
          </w:tcPr>
          <w:p w14:paraId="7E479A48"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Техническое обучение специалистов по установке, поставщиков оборудования и сотрудников центров утилизации</w:t>
            </w:r>
          </w:p>
        </w:tc>
        <w:tc>
          <w:tcPr>
            <w:tcW w:w="734" w:type="pct"/>
            <w:vMerge/>
            <w:vAlign w:val="center"/>
          </w:tcPr>
          <w:p w14:paraId="1BF6C73A" w14:textId="77777777" w:rsidR="00B17A7D" w:rsidRPr="002064D4" w:rsidRDefault="00B17A7D" w:rsidP="00761547">
            <w:pPr>
              <w:spacing w:before="10" w:after="10"/>
              <w:jc w:val="center"/>
              <w:rPr>
                <w:color w:val="000000"/>
                <w:sz w:val="18"/>
                <w:szCs w:val="18"/>
                <w:lang w:val="ru-RU" w:eastAsia="zh-CN"/>
              </w:rPr>
            </w:pPr>
          </w:p>
        </w:tc>
        <w:tc>
          <w:tcPr>
            <w:tcW w:w="517" w:type="pct"/>
          </w:tcPr>
          <w:p w14:paraId="6545B457"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3E245741"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30 000</w:t>
            </w:r>
          </w:p>
        </w:tc>
      </w:tr>
      <w:tr w:rsidR="00B17A7D" w:rsidRPr="004A4150" w14:paraId="1FBF02F9" w14:textId="77777777" w:rsidTr="005005DE">
        <w:trPr>
          <w:trHeight w:val="17"/>
        </w:trPr>
        <w:tc>
          <w:tcPr>
            <w:tcW w:w="2802" w:type="pct"/>
            <w:noWrap/>
          </w:tcPr>
          <w:p w14:paraId="55271650" w14:textId="77777777" w:rsidR="00B17A7D" w:rsidRPr="002064D4" w:rsidRDefault="00B17A7D" w:rsidP="00761547">
            <w:pPr>
              <w:spacing w:before="10" w:after="10"/>
              <w:ind w:left="171"/>
              <w:jc w:val="left"/>
              <w:rPr>
                <w:sz w:val="18"/>
                <w:szCs w:val="18"/>
                <w:lang w:eastAsia="zh-CN"/>
              </w:rPr>
            </w:pPr>
            <w:proofErr w:type="spellStart"/>
            <w:r w:rsidRPr="002064D4">
              <w:rPr>
                <w:sz w:val="18"/>
                <w:szCs w:val="18"/>
                <w:lang w:val="en-US"/>
              </w:rPr>
              <w:t>Командировки</w:t>
            </w:r>
            <w:proofErr w:type="spellEnd"/>
            <w:r w:rsidRPr="002064D4">
              <w:rPr>
                <w:sz w:val="18"/>
                <w:szCs w:val="18"/>
                <w:lang w:val="en-US"/>
              </w:rPr>
              <w:t xml:space="preserve"> и </w:t>
            </w:r>
            <w:proofErr w:type="spellStart"/>
            <w:r w:rsidRPr="002064D4">
              <w:rPr>
                <w:sz w:val="18"/>
                <w:szCs w:val="18"/>
                <w:lang w:val="en-US"/>
              </w:rPr>
              <w:t>выездные</w:t>
            </w:r>
            <w:proofErr w:type="spellEnd"/>
            <w:r w:rsidRPr="002064D4">
              <w:rPr>
                <w:sz w:val="18"/>
                <w:szCs w:val="18"/>
                <w:lang w:val="en-US"/>
              </w:rPr>
              <w:t xml:space="preserve"> </w:t>
            </w:r>
            <w:proofErr w:type="spellStart"/>
            <w:r w:rsidRPr="002064D4">
              <w:rPr>
                <w:sz w:val="18"/>
                <w:szCs w:val="18"/>
                <w:lang w:val="en-US"/>
              </w:rPr>
              <w:t>визиты</w:t>
            </w:r>
            <w:proofErr w:type="spellEnd"/>
          </w:p>
        </w:tc>
        <w:tc>
          <w:tcPr>
            <w:tcW w:w="734" w:type="pct"/>
            <w:vMerge/>
            <w:vAlign w:val="center"/>
          </w:tcPr>
          <w:p w14:paraId="578FCB9C" w14:textId="77777777" w:rsidR="00B17A7D" w:rsidRPr="002064D4" w:rsidRDefault="00B17A7D" w:rsidP="00761547">
            <w:pPr>
              <w:spacing w:before="10" w:after="10"/>
              <w:jc w:val="center"/>
              <w:rPr>
                <w:color w:val="000000"/>
                <w:sz w:val="18"/>
                <w:szCs w:val="18"/>
                <w:lang w:eastAsia="zh-CN"/>
              </w:rPr>
            </w:pPr>
          </w:p>
        </w:tc>
        <w:tc>
          <w:tcPr>
            <w:tcW w:w="517" w:type="pct"/>
          </w:tcPr>
          <w:p w14:paraId="428303A0"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372EF6CE"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18 000</w:t>
            </w:r>
          </w:p>
        </w:tc>
      </w:tr>
      <w:tr w:rsidR="00B17A7D" w:rsidRPr="004A4150" w14:paraId="67FF168D" w14:textId="77777777" w:rsidTr="005005DE">
        <w:trPr>
          <w:trHeight w:val="17"/>
        </w:trPr>
        <w:tc>
          <w:tcPr>
            <w:tcW w:w="2802" w:type="pct"/>
            <w:noWrap/>
          </w:tcPr>
          <w:p w14:paraId="7DE1BE87"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Проведение четырех семинаров по проверке результатов с участием субъектов деятельности</w:t>
            </w:r>
          </w:p>
        </w:tc>
        <w:tc>
          <w:tcPr>
            <w:tcW w:w="734" w:type="pct"/>
            <w:vMerge/>
            <w:vAlign w:val="center"/>
          </w:tcPr>
          <w:p w14:paraId="58574A76" w14:textId="77777777" w:rsidR="00B17A7D" w:rsidRPr="002064D4" w:rsidRDefault="00B17A7D" w:rsidP="00761547">
            <w:pPr>
              <w:spacing w:before="10" w:after="10"/>
              <w:jc w:val="center"/>
              <w:rPr>
                <w:color w:val="000000"/>
                <w:sz w:val="18"/>
                <w:szCs w:val="18"/>
                <w:lang w:val="ru-RU" w:eastAsia="zh-CN"/>
              </w:rPr>
            </w:pPr>
          </w:p>
        </w:tc>
        <w:tc>
          <w:tcPr>
            <w:tcW w:w="517" w:type="pct"/>
          </w:tcPr>
          <w:p w14:paraId="27D06FCE"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025DEAA3"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32 000</w:t>
            </w:r>
          </w:p>
        </w:tc>
      </w:tr>
      <w:tr w:rsidR="00B17A7D" w:rsidRPr="004A4150" w14:paraId="2B24E647" w14:textId="77777777" w:rsidTr="005005DE">
        <w:trPr>
          <w:trHeight w:val="17"/>
        </w:trPr>
        <w:tc>
          <w:tcPr>
            <w:tcW w:w="2802" w:type="pct"/>
            <w:noWrap/>
          </w:tcPr>
          <w:p w14:paraId="401106ED" w14:textId="77777777" w:rsidR="00B17A7D" w:rsidRPr="002064D4" w:rsidRDefault="00B17A7D" w:rsidP="00761547">
            <w:pPr>
              <w:spacing w:before="10" w:after="10"/>
              <w:ind w:left="171"/>
              <w:jc w:val="left"/>
              <w:rPr>
                <w:sz w:val="18"/>
                <w:szCs w:val="18"/>
                <w:lang w:eastAsia="zh-CN"/>
              </w:rPr>
            </w:pPr>
            <w:proofErr w:type="spellStart"/>
            <w:r w:rsidRPr="002064D4">
              <w:rPr>
                <w:sz w:val="18"/>
                <w:szCs w:val="18"/>
                <w:lang w:val="en-US"/>
              </w:rPr>
              <w:t>Оценка</w:t>
            </w:r>
            <w:proofErr w:type="spellEnd"/>
            <w:r w:rsidRPr="002064D4">
              <w:rPr>
                <w:sz w:val="18"/>
                <w:szCs w:val="18"/>
                <w:lang w:val="en-US"/>
              </w:rPr>
              <w:t xml:space="preserve"> </w:t>
            </w:r>
            <w:proofErr w:type="spellStart"/>
            <w:r w:rsidRPr="002064D4">
              <w:rPr>
                <w:sz w:val="18"/>
                <w:szCs w:val="18"/>
                <w:lang w:val="en-US"/>
              </w:rPr>
              <w:t>новых</w:t>
            </w:r>
            <w:proofErr w:type="spellEnd"/>
            <w:r w:rsidRPr="002064D4">
              <w:rPr>
                <w:sz w:val="18"/>
                <w:szCs w:val="18"/>
                <w:lang w:val="en-US"/>
              </w:rPr>
              <w:t xml:space="preserve"> </w:t>
            </w:r>
            <w:proofErr w:type="spellStart"/>
            <w:r w:rsidRPr="002064D4">
              <w:rPr>
                <w:sz w:val="18"/>
                <w:szCs w:val="18"/>
                <w:lang w:val="en-US"/>
              </w:rPr>
              <w:t>рыночных</w:t>
            </w:r>
            <w:proofErr w:type="spellEnd"/>
            <w:r w:rsidRPr="002064D4">
              <w:rPr>
                <w:sz w:val="18"/>
                <w:szCs w:val="18"/>
                <w:lang w:val="en-US"/>
              </w:rPr>
              <w:t xml:space="preserve"> </w:t>
            </w:r>
            <w:proofErr w:type="spellStart"/>
            <w:r w:rsidRPr="002064D4">
              <w:rPr>
                <w:sz w:val="18"/>
                <w:szCs w:val="18"/>
                <w:lang w:val="en-US"/>
              </w:rPr>
              <w:t>возможностей</w:t>
            </w:r>
            <w:proofErr w:type="spellEnd"/>
          </w:p>
        </w:tc>
        <w:tc>
          <w:tcPr>
            <w:tcW w:w="734" w:type="pct"/>
            <w:vMerge/>
            <w:vAlign w:val="center"/>
          </w:tcPr>
          <w:p w14:paraId="68438B8F" w14:textId="77777777" w:rsidR="00B17A7D" w:rsidRPr="002064D4" w:rsidRDefault="00B17A7D" w:rsidP="00761547">
            <w:pPr>
              <w:spacing w:before="10" w:after="10"/>
              <w:jc w:val="center"/>
              <w:rPr>
                <w:color w:val="000000"/>
                <w:sz w:val="18"/>
                <w:szCs w:val="18"/>
                <w:lang w:eastAsia="zh-CN"/>
              </w:rPr>
            </w:pPr>
          </w:p>
        </w:tc>
        <w:tc>
          <w:tcPr>
            <w:tcW w:w="517" w:type="pct"/>
          </w:tcPr>
          <w:p w14:paraId="024DE883"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01DD8ADD"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15 000</w:t>
            </w:r>
          </w:p>
        </w:tc>
      </w:tr>
      <w:tr w:rsidR="00B17A7D" w:rsidRPr="004A4150" w14:paraId="4511B328" w14:textId="77777777" w:rsidTr="005005DE">
        <w:trPr>
          <w:trHeight w:val="17"/>
        </w:trPr>
        <w:tc>
          <w:tcPr>
            <w:tcW w:w="2802" w:type="pct"/>
            <w:noWrap/>
          </w:tcPr>
          <w:p w14:paraId="41A2FFCA"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Кампания по информированию потребителей и расширению охвата</w:t>
            </w:r>
          </w:p>
        </w:tc>
        <w:tc>
          <w:tcPr>
            <w:tcW w:w="734" w:type="pct"/>
            <w:vMerge/>
            <w:vAlign w:val="center"/>
          </w:tcPr>
          <w:p w14:paraId="253BBDF4" w14:textId="77777777" w:rsidR="00B17A7D" w:rsidRPr="002064D4" w:rsidRDefault="00B17A7D" w:rsidP="00761547">
            <w:pPr>
              <w:spacing w:before="10" w:after="10"/>
              <w:jc w:val="center"/>
              <w:rPr>
                <w:color w:val="000000"/>
                <w:sz w:val="18"/>
                <w:szCs w:val="18"/>
                <w:lang w:val="ru-RU" w:eastAsia="zh-CN"/>
              </w:rPr>
            </w:pPr>
          </w:p>
        </w:tc>
        <w:tc>
          <w:tcPr>
            <w:tcW w:w="517" w:type="pct"/>
          </w:tcPr>
          <w:p w14:paraId="7FF2FDBF"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27FD8CDD"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30 000</w:t>
            </w:r>
          </w:p>
        </w:tc>
      </w:tr>
      <w:tr w:rsidR="00B17A7D" w:rsidRPr="004A4150" w14:paraId="44A1D7CC" w14:textId="77777777" w:rsidTr="005005DE">
        <w:trPr>
          <w:trHeight w:val="17"/>
        </w:trPr>
        <w:tc>
          <w:tcPr>
            <w:tcW w:w="2802" w:type="pct"/>
            <w:noWrap/>
          </w:tcPr>
          <w:p w14:paraId="5312DA33"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Экспериментальная замена 320 бытовых холодильников для оценки готовности системы</w:t>
            </w:r>
          </w:p>
        </w:tc>
        <w:tc>
          <w:tcPr>
            <w:tcW w:w="734" w:type="pct"/>
            <w:vMerge/>
            <w:vAlign w:val="center"/>
          </w:tcPr>
          <w:p w14:paraId="1549BA1C" w14:textId="77777777" w:rsidR="00B17A7D" w:rsidRPr="002064D4" w:rsidRDefault="00B17A7D" w:rsidP="00761547">
            <w:pPr>
              <w:spacing w:before="10" w:after="10"/>
              <w:jc w:val="center"/>
              <w:rPr>
                <w:color w:val="000000"/>
                <w:sz w:val="18"/>
                <w:szCs w:val="18"/>
                <w:lang w:val="ru-RU" w:eastAsia="zh-CN"/>
              </w:rPr>
            </w:pPr>
          </w:p>
        </w:tc>
        <w:tc>
          <w:tcPr>
            <w:tcW w:w="517" w:type="pct"/>
          </w:tcPr>
          <w:p w14:paraId="48758702"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5FC93277"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160 000</w:t>
            </w:r>
          </w:p>
        </w:tc>
      </w:tr>
      <w:tr w:rsidR="00B17A7D" w:rsidRPr="004A4150" w14:paraId="315E771F" w14:textId="77777777" w:rsidTr="00761547">
        <w:trPr>
          <w:trHeight w:val="17"/>
        </w:trPr>
        <w:tc>
          <w:tcPr>
            <w:tcW w:w="3536" w:type="pct"/>
            <w:gridSpan w:val="2"/>
            <w:noWrap/>
          </w:tcPr>
          <w:p w14:paraId="0FE07B6A" w14:textId="77777777" w:rsidR="00B17A7D" w:rsidRPr="002064D4" w:rsidRDefault="00B17A7D" w:rsidP="00761547">
            <w:pPr>
              <w:keepNext/>
              <w:spacing w:before="10" w:after="10"/>
              <w:jc w:val="left"/>
              <w:rPr>
                <w:b/>
                <w:bCs/>
                <w:color w:val="000000"/>
                <w:sz w:val="18"/>
                <w:szCs w:val="18"/>
                <w:lang w:val="ru-RU" w:eastAsia="zh-CN"/>
              </w:rPr>
            </w:pPr>
            <w:r w:rsidRPr="002064D4">
              <w:rPr>
                <w:b/>
                <w:bCs/>
                <w:sz w:val="18"/>
                <w:szCs w:val="18"/>
                <w:lang w:val="ru-RU"/>
              </w:rPr>
              <w:t>Помощь в переводе холодильных складов, работающих на ГФУ, на технологию углеводородного охлаждения с использованием солнечной энергии, ориентированная на женские кооперативы в сельских районах Нигерии</w:t>
            </w:r>
          </w:p>
        </w:tc>
        <w:tc>
          <w:tcPr>
            <w:tcW w:w="517" w:type="pct"/>
          </w:tcPr>
          <w:p w14:paraId="31EB3DDE" w14:textId="77777777" w:rsidR="00B17A7D" w:rsidRPr="002064D4" w:rsidRDefault="00B17A7D" w:rsidP="00761547">
            <w:pPr>
              <w:keepNext/>
              <w:spacing w:before="10" w:after="10"/>
              <w:jc w:val="right"/>
              <w:rPr>
                <w:b/>
                <w:bCs/>
                <w:color w:val="000000"/>
                <w:sz w:val="18"/>
                <w:szCs w:val="18"/>
                <w:lang w:eastAsia="zh-CN"/>
              </w:rPr>
            </w:pPr>
            <w:r w:rsidRPr="002064D4">
              <w:rPr>
                <w:b/>
                <w:bCs/>
                <w:color w:val="000000"/>
                <w:sz w:val="18"/>
                <w:szCs w:val="18"/>
                <w:lang w:val="en-US"/>
              </w:rPr>
              <w:t>-</w:t>
            </w:r>
          </w:p>
        </w:tc>
        <w:tc>
          <w:tcPr>
            <w:tcW w:w="947" w:type="pct"/>
          </w:tcPr>
          <w:p w14:paraId="28B13582" w14:textId="77777777" w:rsidR="00B17A7D" w:rsidRPr="002064D4" w:rsidRDefault="00B17A7D" w:rsidP="00761547">
            <w:pPr>
              <w:keepNext/>
              <w:keepLines/>
              <w:spacing w:before="10" w:after="10"/>
              <w:jc w:val="right"/>
              <w:rPr>
                <w:rFonts w:eastAsia="Calibri"/>
                <w:b/>
                <w:bCs/>
                <w:sz w:val="18"/>
                <w:szCs w:val="18"/>
              </w:rPr>
            </w:pPr>
            <w:r w:rsidRPr="002064D4">
              <w:rPr>
                <w:rFonts w:eastAsia="Calibri"/>
                <w:b/>
                <w:bCs/>
                <w:sz w:val="18"/>
                <w:szCs w:val="18"/>
                <w:lang w:val="en-US"/>
              </w:rPr>
              <w:t>337 000</w:t>
            </w:r>
          </w:p>
        </w:tc>
      </w:tr>
      <w:tr w:rsidR="00B17A7D" w:rsidRPr="004A4150" w14:paraId="0BB56E63" w14:textId="77777777" w:rsidTr="005005DE">
        <w:trPr>
          <w:trHeight w:val="17"/>
        </w:trPr>
        <w:tc>
          <w:tcPr>
            <w:tcW w:w="2802" w:type="pct"/>
            <w:noWrap/>
          </w:tcPr>
          <w:p w14:paraId="100CB143"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 xml:space="preserve">Разработка стратегии по замене холодильных установок на ГФУ аналогами без фторсодержащих газов, уделяя особое внимание женским кооперативам в сельских регионах </w:t>
            </w:r>
          </w:p>
        </w:tc>
        <w:tc>
          <w:tcPr>
            <w:tcW w:w="734" w:type="pct"/>
            <w:vMerge w:val="restart"/>
            <w:vAlign w:val="center"/>
          </w:tcPr>
          <w:p w14:paraId="51F91860" w14:textId="77777777" w:rsidR="00B17A7D" w:rsidRPr="002064D4" w:rsidRDefault="00B17A7D" w:rsidP="00761547">
            <w:pPr>
              <w:spacing w:before="10" w:after="10"/>
              <w:jc w:val="center"/>
              <w:rPr>
                <w:color w:val="000000"/>
                <w:sz w:val="18"/>
                <w:szCs w:val="18"/>
                <w:lang w:eastAsia="zh-CN"/>
              </w:rPr>
            </w:pPr>
            <w:r w:rsidRPr="002064D4">
              <w:rPr>
                <w:color w:val="000000"/>
                <w:sz w:val="18"/>
                <w:szCs w:val="18"/>
                <w:lang w:val="en-US"/>
              </w:rPr>
              <w:t>ПРООН</w:t>
            </w:r>
          </w:p>
        </w:tc>
        <w:tc>
          <w:tcPr>
            <w:tcW w:w="517" w:type="pct"/>
          </w:tcPr>
          <w:p w14:paraId="5C290E30"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2E12362F"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10 000</w:t>
            </w:r>
          </w:p>
        </w:tc>
      </w:tr>
      <w:tr w:rsidR="00B17A7D" w:rsidRPr="004A4150" w14:paraId="68226345" w14:textId="77777777" w:rsidTr="005005DE">
        <w:trPr>
          <w:trHeight w:val="17"/>
        </w:trPr>
        <w:tc>
          <w:tcPr>
            <w:tcW w:w="2802" w:type="pct"/>
            <w:noWrap/>
          </w:tcPr>
          <w:p w14:paraId="4A58801D"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Проведение вводных семинаров как минимум в двух регионах</w:t>
            </w:r>
          </w:p>
        </w:tc>
        <w:tc>
          <w:tcPr>
            <w:tcW w:w="734" w:type="pct"/>
            <w:vMerge/>
            <w:vAlign w:val="center"/>
          </w:tcPr>
          <w:p w14:paraId="4037C28F" w14:textId="77777777" w:rsidR="00B17A7D" w:rsidRPr="002064D4" w:rsidRDefault="00B17A7D" w:rsidP="00761547">
            <w:pPr>
              <w:spacing w:before="10" w:after="10"/>
              <w:jc w:val="center"/>
              <w:rPr>
                <w:color w:val="000000"/>
                <w:sz w:val="18"/>
                <w:szCs w:val="18"/>
                <w:lang w:val="ru-RU" w:eastAsia="zh-CN"/>
              </w:rPr>
            </w:pPr>
          </w:p>
        </w:tc>
        <w:tc>
          <w:tcPr>
            <w:tcW w:w="517" w:type="pct"/>
          </w:tcPr>
          <w:p w14:paraId="362FC29D"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6149D2A1"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6 000</w:t>
            </w:r>
          </w:p>
        </w:tc>
      </w:tr>
      <w:tr w:rsidR="00B17A7D" w:rsidRPr="004A4150" w14:paraId="0157B701" w14:textId="77777777" w:rsidTr="005005DE">
        <w:trPr>
          <w:trHeight w:val="17"/>
        </w:trPr>
        <w:tc>
          <w:tcPr>
            <w:tcW w:w="2802" w:type="pct"/>
            <w:noWrap/>
          </w:tcPr>
          <w:p w14:paraId="0A4746C8"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Приобретение и установка восьми холодильных складских установок в разных регионах</w:t>
            </w:r>
          </w:p>
        </w:tc>
        <w:tc>
          <w:tcPr>
            <w:tcW w:w="734" w:type="pct"/>
            <w:vMerge/>
            <w:vAlign w:val="center"/>
          </w:tcPr>
          <w:p w14:paraId="6B730BAB" w14:textId="77777777" w:rsidR="00B17A7D" w:rsidRPr="002064D4" w:rsidRDefault="00B17A7D" w:rsidP="00761547">
            <w:pPr>
              <w:spacing w:before="10" w:after="10"/>
              <w:jc w:val="center"/>
              <w:rPr>
                <w:color w:val="000000"/>
                <w:sz w:val="18"/>
                <w:szCs w:val="18"/>
                <w:lang w:val="ru-RU" w:eastAsia="zh-CN"/>
              </w:rPr>
            </w:pPr>
          </w:p>
        </w:tc>
        <w:tc>
          <w:tcPr>
            <w:tcW w:w="517" w:type="pct"/>
          </w:tcPr>
          <w:p w14:paraId="379394FC"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33C756BF"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315 000</w:t>
            </w:r>
          </w:p>
        </w:tc>
      </w:tr>
      <w:tr w:rsidR="00B17A7D" w:rsidRPr="004A4150" w14:paraId="0F90E333" w14:textId="77777777" w:rsidTr="005005DE">
        <w:trPr>
          <w:trHeight w:val="17"/>
        </w:trPr>
        <w:tc>
          <w:tcPr>
            <w:tcW w:w="2802" w:type="pct"/>
            <w:noWrap/>
          </w:tcPr>
          <w:p w14:paraId="1D145E22"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Обучение эксплуатации и техническому обслуживанию установленных систем (расходы покрываются в рамках ПОДПО)</w:t>
            </w:r>
          </w:p>
        </w:tc>
        <w:tc>
          <w:tcPr>
            <w:tcW w:w="734" w:type="pct"/>
            <w:vMerge/>
            <w:vAlign w:val="center"/>
          </w:tcPr>
          <w:p w14:paraId="316BFDBE" w14:textId="77777777" w:rsidR="00B17A7D" w:rsidRPr="002064D4" w:rsidRDefault="00B17A7D" w:rsidP="00761547">
            <w:pPr>
              <w:spacing w:before="10" w:after="10"/>
              <w:jc w:val="center"/>
              <w:rPr>
                <w:color w:val="000000"/>
                <w:sz w:val="18"/>
                <w:szCs w:val="18"/>
                <w:lang w:val="ru-RU" w:eastAsia="zh-CN"/>
              </w:rPr>
            </w:pPr>
          </w:p>
        </w:tc>
        <w:tc>
          <w:tcPr>
            <w:tcW w:w="517" w:type="pct"/>
          </w:tcPr>
          <w:p w14:paraId="16F23AA1"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65BFF117"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0</w:t>
            </w:r>
          </w:p>
        </w:tc>
      </w:tr>
      <w:tr w:rsidR="00B17A7D" w:rsidRPr="004A4150" w14:paraId="3C960FFD" w14:textId="77777777" w:rsidTr="005005DE">
        <w:trPr>
          <w:trHeight w:val="17"/>
        </w:trPr>
        <w:tc>
          <w:tcPr>
            <w:tcW w:w="2802" w:type="pct"/>
            <w:noWrap/>
          </w:tcPr>
          <w:p w14:paraId="4468E39C"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Текущий мониторинг и обслуживание установленных систем в течение всего проекта (не менее двух лет) (расходы покрываются в рамках ПОДПО)</w:t>
            </w:r>
          </w:p>
        </w:tc>
        <w:tc>
          <w:tcPr>
            <w:tcW w:w="734" w:type="pct"/>
            <w:vMerge/>
            <w:vAlign w:val="center"/>
          </w:tcPr>
          <w:p w14:paraId="06F0A779" w14:textId="77777777" w:rsidR="00B17A7D" w:rsidRPr="002064D4" w:rsidRDefault="00B17A7D" w:rsidP="00761547">
            <w:pPr>
              <w:spacing w:before="10" w:after="10"/>
              <w:jc w:val="center"/>
              <w:rPr>
                <w:color w:val="000000"/>
                <w:sz w:val="18"/>
                <w:szCs w:val="18"/>
                <w:lang w:val="ru-RU" w:eastAsia="zh-CN"/>
              </w:rPr>
            </w:pPr>
          </w:p>
        </w:tc>
        <w:tc>
          <w:tcPr>
            <w:tcW w:w="517" w:type="pct"/>
          </w:tcPr>
          <w:p w14:paraId="59559197"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42BF3661"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0</w:t>
            </w:r>
          </w:p>
        </w:tc>
      </w:tr>
      <w:tr w:rsidR="00B17A7D" w:rsidRPr="004A4150" w14:paraId="341BA6E7" w14:textId="77777777" w:rsidTr="005005DE">
        <w:trPr>
          <w:trHeight w:val="17"/>
        </w:trPr>
        <w:tc>
          <w:tcPr>
            <w:tcW w:w="2802" w:type="pct"/>
            <w:noWrap/>
          </w:tcPr>
          <w:p w14:paraId="63F03433"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Проведение семинара для подведения итогов проекта и информирования об извлеченных уроках</w:t>
            </w:r>
          </w:p>
        </w:tc>
        <w:tc>
          <w:tcPr>
            <w:tcW w:w="734" w:type="pct"/>
            <w:vMerge/>
            <w:vAlign w:val="center"/>
          </w:tcPr>
          <w:p w14:paraId="110F79D2" w14:textId="77777777" w:rsidR="00B17A7D" w:rsidRPr="002064D4" w:rsidRDefault="00B17A7D" w:rsidP="00761547">
            <w:pPr>
              <w:spacing w:before="10" w:after="10"/>
              <w:jc w:val="center"/>
              <w:rPr>
                <w:color w:val="000000"/>
                <w:sz w:val="18"/>
                <w:szCs w:val="18"/>
                <w:lang w:val="ru-RU" w:eastAsia="zh-CN"/>
              </w:rPr>
            </w:pPr>
          </w:p>
        </w:tc>
        <w:tc>
          <w:tcPr>
            <w:tcW w:w="517" w:type="pct"/>
          </w:tcPr>
          <w:p w14:paraId="19C13958"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24C1A675"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6 000</w:t>
            </w:r>
          </w:p>
        </w:tc>
      </w:tr>
      <w:tr w:rsidR="00B17A7D" w:rsidRPr="004A4150" w14:paraId="02B8AE0D" w14:textId="77777777" w:rsidTr="00761547">
        <w:trPr>
          <w:trHeight w:val="17"/>
        </w:trPr>
        <w:tc>
          <w:tcPr>
            <w:tcW w:w="3536" w:type="pct"/>
            <w:gridSpan w:val="2"/>
            <w:noWrap/>
          </w:tcPr>
          <w:p w14:paraId="23DEC1F0" w14:textId="77777777" w:rsidR="00B17A7D" w:rsidRPr="002064D4" w:rsidRDefault="00B17A7D" w:rsidP="00761547">
            <w:pPr>
              <w:keepNext/>
              <w:spacing w:before="10" w:after="10"/>
              <w:jc w:val="left"/>
              <w:rPr>
                <w:b/>
                <w:bCs/>
                <w:color w:val="000000"/>
                <w:sz w:val="18"/>
                <w:szCs w:val="18"/>
                <w:lang w:eastAsia="zh-CN"/>
              </w:rPr>
            </w:pPr>
            <w:proofErr w:type="spellStart"/>
            <w:r w:rsidRPr="002064D4">
              <w:rPr>
                <w:b/>
                <w:bCs/>
                <w:color w:val="000000"/>
                <w:sz w:val="18"/>
                <w:szCs w:val="18"/>
                <w:lang w:val="en-US"/>
              </w:rPr>
              <w:t>Учет</w:t>
            </w:r>
            <w:proofErr w:type="spellEnd"/>
            <w:r w:rsidRPr="002064D4">
              <w:rPr>
                <w:b/>
                <w:bCs/>
                <w:color w:val="000000"/>
                <w:sz w:val="18"/>
                <w:szCs w:val="18"/>
                <w:lang w:val="en-US"/>
              </w:rPr>
              <w:t xml:space="preserve"> </w:t>
            </w:r>
            <w:proofErr w:type="spellStart"/>
            <w:r w:rsidRPr="002064D4">
              <w:rPr>
                <w:b/>
                <w:bCs/>
                <w:color w:val="000000"/>
                <w:sz w:val="18"/>
                <w:szCs w:val="18"/>
                <w:lang w:val="en-US"/>
              </w:rPr>
              <w:t>гендерных</w:t>
            </w:r>
            <w:proofErr w:type="spellEnd"/>
            <w:r w:rsidRPr="002064D4">
              <w:rPr>
                <w:b/>
                <w:bCs/>
                <w:color w:val="000000"/>
                <w:sz w:val="18"/>
                <w:szCs w:val="18"/>
                <w:lang w:val="en-US"/>
              </w:rPr>
              <w:t xml:space="preserve"> </w:t>
            </w:r>
            <w:proofErr w:type="spellStart"/>
            <w:r w:rsidRPr="002064D4">
              <w:rPr>
                <w:b/>
                <w:bCs/>
                <w:color w:val="000000"/>
                <w:sz w:val="18"/>
                <w:szCs w:val="18"/>
                <w:lang w:val="en-US"/>
              </w:rPr>
              <w:t>аспектов</w:t>
            </w:r>
            <w:proofErr w:type="spellEnd"/>
          </w:p>
        </w:tc>
        <w:tc>
          <w:tcPr>
            <w:tcW w:w="517" w:type="pct"/>
          </w:tcPr>
          <w:p w14:paraId="33C2DBBF" w14:textId="77777777" w:rsidR="00B17A7D" w:rsidRPr="002064D4" w:rsidRDefault="00B17A7D" w:rsidP="00761547">
            <w:pPr>
              <w:keepNext/>
              <w:spacing w:before="10" w:after="10"/>
              <w:jc w:val="right"/>
              <w:rPr>
                <w:b/>
                <w:bCs/>
                <w:color w:val="000000"/>
                <w:sz w:val="18"/>
                <w:szCs w:val="18"/>
                <w:lang w:eastAsia="zh-CN"/>
              </w:rPr>
            </w:pPr>
            <w:r w:rsidRPr="002064D4">
              <w:rPr>
                <w:b/>
                <w:bCs/>
                <w:color w:val="000000"/>
                <w:sz w:val="18"/>
                <w:szCs w:val="18"/>
                <w:lang w:val="en-US"/>
              </w:rPr>
              <w:t>100 000</w:t>
            </w:r>
          </w:p>
        </w:tc>
        <w:tc>
          <w:tcPr>
            <w:tcW w:w="947" w:type="pct"/>
          </w:tcPr>
          <w:p w14:paraId="5574F3C5" w14:textId="77777777" w:rsidR="00B17A7D" w:rsidRPr="002064D4" w:rsidRDefault="00B17A7D" w:rsidP="00761547">
            <w:pPr>
              <w:keepNext/>
              <w:spacing w:before="10" w:after="10"/>
              <w:jc w:val="right"/>
              <w:rPr>
                <w:b/>
                <w:bCs/>
                <w:color w:val="000000"/>
                <w:sz w:val="18"/>
                <w:szCs w:val="18"/>
                <w:lang w:eastAsia="zh-CN"/>
              </w:rPr>
            </w:pPr>
            <w:r w:rsidRPr="002064D4">
              <w:rPr>
                <w:b/>
                <w:bCs/>
                <w:color w:val="000000"/>
                <w:sz w:val="18"/>
                <w:szCs w:val="18"/>
                <w:lang w:val="en-US"/>
              </w:rPr>
              <w:t>482 000</w:t>
            </w:r>
          </w:p>
        </w:tc>
      </w:tr>
      <w:tr w:rsidR="00B17A7D" w:rsidRPr="004A4150" w14:paraId="0F7FF788" w14:textId="77777777" w:rsidTr="005005DE">
        <w:trPr>
          <w:trHeight w:val="17"/>
        </w:trPr>
        <w:tc>
          <w:tcPr>
            <w:tcW w:w="2802" w:type="pct"/>
            <w:noWrap/>
          </w:tcPr>
          <w:p w14:paraId="01F9E844" w14:textId="77777777" w:rsidR="00B17A7D" w:rsidRPr="002064D4" w:rsidRDefault="00B17A7D" w:rsidP="00761547">
            <w:pPr>
              <w:spacing w:before="10" w:after="10"/>
              <w:ind w:left="171"/>
              <w:jc w:val="left"/>
              <w:rPr>
                <w:color w:val="000000"/>
                <w:sz w:val="18"/>
                <w:szCs w:val="18"/>
                <w:lang w:val="ru-RU" w:eastAsia="zh-CN"/>
              </w:rPr>
            </w:pPr>
            <w:r w:rsidRPr="002064D4">
              <w:rPr>
                <w:color w:val="000000"/>
                <w:sz w:val="18"/>
                <w:szCs w:val="18"/>
                <w:lang w:val="ru-RU"/>
              </w:rPr>
              <w:t>Проведение гендерной оценки и обучение ключевых субъектов деятельности на основе результатов и рекомендаций оценки</w:t>
            </w:r>
          </w:p>
        </w:tc>
        <w:tc>
          <w:tcPr>
            <w:tcW w:w="734" w:type="pct"/>
            <w:vMerge w:val="restart"/>
            <w:vAlign w:val="center"/>
          </w:tcPr>
          <w:p w14:paraId="6B502D61" w14:textId="77777777" w:rsidR="00B17A7D" w:rsidRPr="002064D4" w:rsidRDefault="00B17A7D" w:rsidP="00761547">
            <w:pPr>
              <w:spacing w:before="10" w:after="10"/>
              <w:jc w:val="center"/>
              <w:rPr>
                <w:color w:val="000000"/>
                <w:sz w:val="18"/>
                <w:szCs w:val="18"/>
                <w:lang w:eastAsia="zh-CN"/>
              </w:rPr>
            </w:pPr>
            <w:r w:rsidRPr="002064D4">
              <w:rPr>
                <w:color w:val="000000"/>
                <w:sz w:val="18"/>
                <w:szCs w:val="18"/>
                <w:lang w:val="en-US"/>
              </w:rPr>
              <w:t>ПРООН</w:t>
            </w:r>
          </w:p>
        </w:tc>
        <w:tc>
          <w:tcPr>
            <w:tcW w:w="517" w:type="pct"/>
          </w:tcPr>
          <w:p w14:paraId="7DE9C74F"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50 000</w:t>
            </w:r>
          </w:p>
        </w:tc>
        <w:tc>
          <w:tcPr>
            <w:tcW w:w="947" w:type="pct"/>
          </w:tcPr>
          <w:p w14:paraId="0C901B9C"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50 000</w:t>
            </w:r>
          </w:p>
        </w:tc>
      </w:tr>
      <w:tr w:rsidR="00B17A7D" w:rsidRPr="004A4150" w14:paraId="180C3DBD" w14:textId="77777777" w:rsidTr="005005DE">
        <w:trPr>
          <w:trHeight w:val="17"/>
        </w:trPr>
        <w:tc>
          <w:tcPr>
            <w:tcW w:w="2802" w:type="pct"/>
            <w:noWrap/>
          </w:tcPr>
          <w:p w14:paraId="3B47D74D" w14:textId="77777777" w:rsidR="00B17A7D" w:rsidRPr="002064D4" w:rsidRDefault="00B17A7D" w:rsidP="00761547">
            <w:pPr>
              <w:spacing w:before="10" w:after="10"/>
              <w:ind w:left="171"/>
              <w:jc w:val="left"/>
              <w:rPr>
                <w:color w:val="000000"/>
                <w:sz w:val="18"/>
                <w:szCs w:val="18"/>
                <w:lang w:val="ru-RU" w:eastAsia="zh-CN"/>
              </w:rPr>
            </w:pPr>
            <w:r w:rsidRPr="002064D4">
              <w:rPr>
                <w:sz w:val="18"/>
                <w:szCs w:val="18"/>
                <w:lang w:val="ru-RU"/>
              </w:rPr>
              <w:t>Предоставление стипендий 40 женщинам в секторе МКВ для содействия вовлечению женщин</w:t>
            </w:r>
          </w:p>
        </w:tc>
        <w:tc>
          <w:tcPr>
            <w:tcW w:w="734" w:type="pct"/>
            <w:vMerge/>
            <w:vAlign w:val="center"/>
          </w:tcPr>
          <w:p w14:paraId="4E1B75F8" w14:textId="77777777" w:rsidR="00B17A7D" w:rsidRPr="002064D4" w:rsidRDefault="00B17A7D" w:rsidP="00761547">
            <w:pPr>
              <w:spacing w:before="10" w:after="10"/>
              <w:jc w:val="center"/>
              <w:rPr>
                <w:sz w:val="18"/>
                <w:szCs w:val="18"/>
                <w:highlight w:val="green"/>
                <w:lang w:val="ru-RU"/>
              </w:rPr>
            </w:pPr>
          </w:p>
        </w:tc>
        <w:tc>
          <w:tcPr>
            <w:tcW w:w="517" w:type="pct"/>
          </w:tcPr>
          <w:p w14:paraId="0E899280" w14:textId="77777777" w:rsidR="00B17A7D" w:rsidRPr="002064D4" w:rsidRDefault="00B17A7D" w:rsidP="00761547">
            <w:pPr>
              <w:spacing w:before="10" w:after="10"/>
              <w:jc w:val="right"/>
              <w:rPr>
                <w:sz w:val="18"/>
                <w:szCs w:val="18"/>
              </w:rPr>
            </w:pPr>
            <w:r w:rsidRPr="002064D4">
              <w:rPr>
                <w:sz w:val="18"/>
                <w:szCs w:val="18"/>
                <w:lang w:val="en-US"/>
              </w:rPr>
              <w:t>50 000</w:t>
            </w:r>
          </w:p>
        </w:tc>
        <w:tc>
          <w:tcPr>
            <w:tcW w:w="947" w:type="pct"/>
          </w:tcPr>
          <w:p w14:paraId="4EC5DF16" w14:textId="77777777" w:rsidR="00B17A7D" w:rsidRPr="002064D4" w:rsidRDefault="00B17A7D" w:rsidP="00761547">
            <w:pPr>
              <w:spacing w:before="10" w:after="10"/>
              <w:jc w:val="right"/>
              <w:rPr>
                <w:color w:val="000000"/>
                <w:sz w:val="18"/>
                <w:szCs w:val="18"/>
                <w:lang w:eastAsia="zh-CN"/>
              </w:rPr>
            </w:pPr>
            <w:r w:rsidRPr="002064D4">
              <w:rPr>
                <w:sz w:val="18"/>
                <w:szCs w:val="18"/>
                <w:lang w:val="en-US"/>
              </w:rPr>
              <w:t>50 000</w:t>
            </w:r>
          </w:p>
        </w:tc>
      </w:tr>
      <w:tr w:rsidR="00B17A7D" w:rsidRPr="004A4150" w14:paraId="4BD32778" w14:textId="77777777" w:rsidTr="005005DE">
        <w:trPr>
          <w:trHeight w:val="17"/>
        </w:trPr>
        <w:tc>
          <w:tcPr>
            <w:tcW w:w="2802" w:type="pct"/>
            <w:noWrap/>
          </w:tcPr>
          <w:p w14:paraId="28A940F8" w14:textId="77777777" w:rsidR="00B17A7D" w:rsidRPr="002064D4" w:rsidRDefault="00B17A7D" w:rsidP="00761547">
            <w:pPr>
              <w:spacing w:before="10" w:after="10"/>
              <w:ind w:left="171"/>
              <w:jc w:val="left"/>
              <w:rPr>
                <w:color w:val="000000"/>
                <w:sz w:val="18"/>
                <w:szCs w:val="18"/>
                <w:lang w:val="ru-RU" w:eastAsia="zh-CN"/>
              </w:rPr>
            </w:pPr>
            <w:r w:rsidRPr="002064D4">
              <w:rPr>
                <w:color w:val="000000"/>
                <w:sz w:val="18"/>
                <w:szCs w:val="18"/>
                <w:lang w:val="ru-RU"/>
              </w:rPr>
              <w:t>Расширение программы стипендий путем предоставления стипендий 60 женщинам в аккредитованных учреждениях сектора ХКВ, наставничество и поддержка в карьерных вопросах, информационно-разъяснительная работа, мониторинг воздействия, информирование о результатах, выдача комплектов инструментов 60 выпускницам (включая ручной инструмент, приборы для диагностики и работы с холодильным оборудованием, а также средства защиты)</w:t>
            </w:r>
          </w:p>
        </w:tc>
        <w:tc>
          <w:tcPr>
            <w:tcW w:w="734" w:type="pct"/>
            <w:vAlign w:val="center"/>
          </w:tcPr>
          <w:p w14:paraId="002E449D" w14:textId="77777777" w:rsidR="00B17A7D" w:rsidRPr="002064D4" w:rsidRDefault="00B17A7D" w:rsidP="00761547">
            <w:pPr>
              <w:spacing w:before="10" w:after="10"/>
              <w:jc w:val="center"/>
              <w:rPr>
                <w:color w:val="000000"/>
                <w:sz w:val="18"/>
                <w:szCs w:val="18"/>
                <w:lang w:eastAsia="zh-CN"/>
              </w:rPr>
            </w:pPr>
            <w:r w:rsidRPr="002064D4">
              <w:rPr>
                <w:color w:val="000000"/>
                <w:sz w:val="18"/>
                <w:szCs w:val="18"/>
                <w:lang w:val="en-US"/>
              </w:rPr>
              <w:t>ЮНИДО</w:t>
            </w:r>
          </w:p>
        </w:tc>
        <w:tc>
          <w:tcPr>
            <w:tcW w:w="517" w:type="pct"/>
          </w:tcPr>
          <w:p w14:paraId="0A0AD856"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5D1A0F8B"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382 000</w:t>
            </w:r>
          </w:p>
        </w:tc>
      </w:tr>
      <w:tr w:rsidR="00B17A7D" w:rsidRPr="004A4150" w14:paraId="2D53430B" w14:textId="77777777" w:rsidTr="00761547">
        <w:trPr>
          <w:trHeight w:val="17"/>
        </w:trPr>
        <w:tc>
          <w:tcPr>
            <w:tcW w:w="3536" w:type="pct"/>
            <w:gridSpan w:val="2"/>
            <w:noWrap/>
          </w:tcPr>
          <w:p w14:paraId="7E9E0B4B" w14:textId="77777777" w:rsidR="00B17A7D" w:rsidRPr="002064D4" w:rsidRDefault="00B17A7D" w:rsidP="00761547">
            <w:pPr>
              <w:spacing w:before="10" w:after="10"/>
              <w:jc w:val="left"/>
              <w:rPr>
                <w:b/>
                <w:bCs/>
                <w:color w:val="000000"/>
                <w:sz w:val="18"/>
                <w:szCs w:val="18"/>
                <w:lang w:val="ru-RU" w:eastAsia="zh-CN"/>
              </w:rPr>
            </w:pPr>
            <w:r w:rsidRPr="002064D4">
              <w:rPr>
                <w:b/>
                <w:bCs/>
                <w:sz w:val="18"/>
                <w:szCs w:val="18"/>
                <w:lang w:val="ru-RU"/>
              </w:rPr>
              <w:t>Взаимодействие с конечными пользователями и разъяснительная работа</w:t>
            </w:r>
          </w:p>
        </w:tc>
        <w:tc>
          <w:tcPr>
            <w:tcW w:w="517" w:type="pct"/>
          </w:tcPr>
          <w:p w14:paraId="1024413F" w14:textId="77777777" w:rsidR="00B17A7D" w:rsidRPr="002064D4" w:rsidRDefault="00B17A7D" w:rsidP="00761547">
            <w:pPr>
              <w:spacing w:before="10" w:after="10"/>
              <w:jc w:val="right"/>
              <w:rPr>
                <w:b/>
                <w:bCs/>
                <w:color w:val="000000"/>
                <w:sz w:val="18"/>
                <w:szCs w:val="18"/>
                <w:lang w:eastAsia="zh-CN"/>
              </w:rPr>
            </w:pPr>
            <w:r w:rsidRPr="002064D4">
              <w:rPr>
                <w:b/>
                <w:bCs/>
                <w:color w:val="000000"/>
                <w:sz w:val="18"/>
                <w:szCs w:val="18"/>
                <w:lang w:val="en-US"/>
              </w:rPr>
              <w:t>-</w:t>
            </w:r>
          </w:p>
        </w:tc>
        <w:tc>
          <w:tcPr>
            <w:tcW w:w="947" w:type="pct"/>
          </w:tcPr>
          <w:p w14:paraId="59E7D13F" w14:textId="77777777" w:rsidR="00B17A7D" w:rsidRPr="002064D4" w:rsidRDefault="00B17A7D" w:rsidP="00761547">
            <w:pPr>
              <w:keepNext/>
              <w:keepLines/>
              <w:spacing w:before="10" w:after="10"/>
              <w:jc w:val="right"/>
              <w:rPr>
                <w:rFonts w:eastAsia="Calibri"/>
                <w:b/>
                <w:bCs/>
                <w:sz w:val="18"/>
                <w:szCs w:val="18"/>
              </w:rPr>
            </w:pPr>
            <w:r w:rsidRPr="002064D4">
              <w:rPr>
                <w:rFonts w:eastAsia="Calibri"/>
                <w:b/>
                <w:bCs/>
                <w:sz w:val="18"/>
                <w:szCs w:val="18"/>
                <w:lang w:val="en-US"/>
              </w:rPr>
              <w:t>146 022</w:t>
            </w:r>
          </w:p>
        </w:tc>
      </w:tr>
      <w:tr w:rsidR="00B17A7D" w:rsidRPr="004A4150" w14:paraId="3F109B13" w14:textId="77777777" w:rsidTr="005005DE">
        <w:trPr>
          <w:trHeight w:val="17"/>
        </w:trPr>
        <w:tc>
          <w:tcPr>
            <w:tcW w:w="2802" w:type="pct"/>
            <w:noWrap/>
          </w:tcPr>
          <w:p w14:paraId="6E3FB8B6"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Проведение учебных и информационных мероприятий для конечных пользователей для популяризации альтернатив технологиям на основе ГФУ в сфере коммерческого холодильного оборудования</w:t>
            </w:r>
          </w:p>
        </w:tc>
        <w:tc>
          <w:tcPr>
            <w:tcW w:w="734" w:type="pct"/>
            <w:vMerge w:val="restart"/>
            <w:vAlign w:val="center"/>
          </w:tcPr>
          <w:p w14:paraId="1D9E1568" w14:textId="77777777" w:rsidR="00B17A7D" w:rsidRPr="002064D4" w:rsidRDefault="00B17A7D" w:rsidP="00761547">
            <w:pPr>
              <w:spacing w:before="10" w:after="10"/>
              <w:jc w:val="center"/>
              <w:rPr>
                <w:color w:val="000000"/>
                <w:sz w:val="18"/>
                <w:szCs w:val="18"/>
                <w:lang w:eastAsia="zh-CN"/>
              </w:rPr>
            </w:pPr>
            <w:r w:rsidRPr="002064D4">
              <w:rPr>
                <w:color w:val="000000"/>
                <w:sz w:val="18"/>
                <w:szCs w:val="18"/>
                <w:lang w:val="en-US"/>
              </w:rPr>
              <w:t>ПРООН</w:t>
            </w:r>
          </w:p>
        </w:tc>
        <w:tc>
          <w:tcPr>
            <w:tcW w:w="517" w:type="pct"/>
          </w:tcPr>
          <w:p w14:paraId="54A7F0DA"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49CFAC44"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36 000</w:t>
            </w:r>
          </w:p>
        </w:tc>
      </w:tr>
      <w:tr w:rsidR="00B17A7D" w:rsidRPr="004A4150" w14:paraId="0BAA9E19" w14:textId="77777777" w:rsidTr="005005DE">
        <w:trPr>
          <w:trHeight w:val="17"/>
        </w:trPr>
        <w:tc>
          <w:tcPr>
            <w:tcW w:w="2802" w:type="pct"/>
            <w:noWrap/>
          </w:tcPr>
          <w:p w14:paraId="7B19F0BB"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lastRenderedPageBreak/>
              <w:t>Ознакомительная поездка для как минимум 10 конечных пользователей в страну, действующую в рамках статьи 5, для ознакомления с углеводородными технологиями в</w:t>
            </w:r>
            <w:r w:rsidRPr="002064D4">
              <w:rPr>
                <w:sz w:val="18"/>
                <w:szCs w:val="18"/>
              </w:rPr>
              <w:t> </w:t>
            </w:r>
            <w:r w:rsidRPr="002064D4">
              <w:rPr>
                <w:sz w:val="18"/>
                <w:szCs w:val="18"/>
                <w:lang w:val="ru-RU"/>
              </w:rPr>
              <w:t>системах коммерческого ХКВ</w:t>
            </w:r>
          </w:p>
        </w:tc>
        <w:tc>
          <w:tcPr>
            <w:tcW w:w="734" w:type="pct"/>
            <w:vMerge/>
            <w:vAlign w:val="center"/>
          </w:tcPr>
          <w:p w14:paraId="2D35250E" w14:textId="77777777" w:rsidR="00B17A7D" w:rsidRPr="002064D4" w:rsidRDefault="00B17A7D" w:rsidP="00761547">
            <w:pPr>
              <w:spacing w:before="10" w:after="10"/>
              <w:jc w:val="center"/>
              <w:rPr>
                <w:color w:val="000000"/>
                <w:sz w:val="18"/>
                <w:szCs w:val="18"/>
                <w:lang w:val="ru-RU" w:eastAsia="zh-CN"/>
              </w:rPr>
            </w:pPr>
          </w:p>
        </w:tc>
        <w:tc>
          <w:tcPr>
            <w:tcW w:w="517" w:type="pct"/>
          </w:tcPr>
          <w:p w14:paraId="6ADB4BF2"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79FD7627"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50 000</w:t>
            </w:r>
          </w:p>
        </w:tc>
      </w:tr>
      <w:tr w:rsidR="00B17A7D" w:rsidRPr="004A4150" w14:paraId="011AB8A4" w14:textId="77777777" w:rsidTr="005005DE">
        <w:trPr>
          <w:trHeight w:val="17"/>
        </w:trPr>
        <w:tc>
          <w:tcPr>
            <w:tcW w:w="2802" w:type="pct"/>
            <w:noWrap/>
          </w:tcPr>
          <w:p w14:paraId="2B7FD629"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Ознакомительная поездка для как минимум 10 конечных пользователей в страну, не входящую в число стран, действующую в рамках статьи 5, для ознакомления с</w:t>
            </w:r>
            <w:r w:rsidRPr="002064D4">
              <w:rPr>
                <w:sz w:val="18"/>
                <w:szCs w:val="18"/>
              </w:rPr>
              <w:t> </w:t>
            </w:r>
            <w:r w:rsidRPr="002064D4">
              <w:rPr>
                <w:sz w:val="18"/>
                <w:szCs w:val="18"/>
                <w:lang w:val="ru-RU"/>
              </w:rPr>
              <w:t>каскадными системами</w:t>
            </w:r>
            <w:r w:rsidRPr="002064D4">
              <w:rPr>
                <w:sz w:val="18"/>
                <w:szCs w:val="18"/>
                <w:vertAlign w:val="subscript"/>
                <w:lang w:val="ru-RU"/>
              </w:rPr>
              <w:t xml:space="preserve"> </w:t>
            </w:r>
            <w:r w:rsidRPr="002064D4">
              <w:rPr>
                <w:sz w:val="18"/>
                <w:szCs w:val="18"/>
                <w:lang w:val="ru-RU"/>
              </w:rPr>
              <w:t>без использования ГФУ на базе транскритического CO</w:t>
            </w:r>
            <w:r w:rsidRPr="002064D4">
              <w:rPr>
                <w:rFonts w:ascii="Cambria Math" w:hAnsi="Cambria Math" w:cs="Cambria Math"/>
                <w:sz w:val="18"/>
                <w:szCs w:val="18"/>
                <w:lang w:val="ru-RU"/>
              </w:rPr>
              <w:t>₂</w:t>
            </w:r>
            <w:r w:rsidRPr="002064D4">
              <w:rPr>
                <w:sz w:val="18"/>
                <w:szCs w:val="18"/>
                <w:lang w:val="ru-RU"/>
              </w:rPr>
              <w:t xml:space="preserve"> и водяного контура</w:t>
            </w:r>
          </w:p>
        </w:tc>
        <w:tc>
          <w:tcPr>
            <w:tcW w:w="734" w:type="pct"/>
            <w:vMerge/>
            <w:vAlign w:val="center"/>
          </w:tcPr>
          <w:p w14:paraId="6247BBC2" w14:textId="77777777" w:rsidR="00B17A7D" w:rsidRPr="002064D4" w:rsidRDefault="00B17A7D" w:rsidP="00761547">
            <w:pPr>
              <w:spacing w:before="10" w:after="10"/>
              <w:jc w:val="center"/>
              <w:rPr>
                <w:color w:val="000000"/>
                <w:sz w:val="18"/>
                <w:szCs w:val="18"/>
                <w:lang w:val="ru-RU" w:eastAsia="zh-CN"/>
              </w:rPr>
            </w:pPr>
          </w:p>
        </w:tc>
        <w:tc>
          <w:tcPr>
            <w:tcW w:w="517" w:type="pct"/>
          </w:tcPr>
          <w:p w14:paraId="74FAEBA6"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592F27E7"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50 000</w:t>
            </w:r>
          </w:p>
        </w:tc>
      </w:tr>
      <w:tr w:rsidR="00B17A7D" w:rsidRPr="004A4150" w14:paraId="2DAD8857" w14:textId="77777777" w:rsidTr="005005DE">
        <w:trPr>
          <w:trHeight w:val="17"/>
        </w:trPr>
        <w:tc>
          <w:tcPr>
            <w:tcW w:w="2802" w:type="pct"/>
            <w:noWrap/>
          </w:tcPr>
          <w:p w14:paraId="792A1862" w14:textId="77777777" w:rsidR="00B17A7D" w:rsidRPr="002064D4" w:rsidRDefault="00B17A7D" w:rsidP="00761547">
            <w:pPr>
              <w:spacing w:before="10" w:after="10"/>
              <w:ind w:left="171"/>
              <w:jc w:val="left"/>
              <w:rPr>
                <w:sz w:val="18"/>
                <w:szCs w:val="18"/>
                <w:lang w:val="ru-RU" w:eastAsia="zh-CN"/>
              </w:rPr>
            </w:pPr>
            <w:r w:rsidRPr="002064D4">
              <w:rPr>
                <w:sz w:val="18"/>
                <w:szCs w:val="18"/>
                <w:lang w:val="ru-RU"/>
              </w:rPr>
              <w:t>Обновление системы регистрации для крупных и средних конечных пользователей с потреблением свыше 5 мт в год</w:t>
            </w:r>
          </w:p>
        </w:tc>
        <w:tc>
          <w:tcPr>
            <w:tcW w:w="734" w:type="pct"/>
            <w:vMerge/>
            <w:vAlign w:val="center"/>
          </w:tcPr>
          <w:p w14:paraId="5EF65944" w14:textId="77777777" w:rsidR="00B17A7D" w:rsidRPr="002064D4" w:rsidRDefault="00B17A7D" w:rsidP="00761547">
            <w:pPr>
              <w:spacing w:before="10" w:after="10"/>
              <w:jc w:val="center"/>
              <w:rPr>
                <w:color w:val="000000"/>
                <w:sz w:val="18"/>
                <w:szCs w:val="18"/>
                <w:lang w:val="ru-RU" w:eastAsia="zh-CN"/>
              </w:rPr>
            </w:pPr>
          </w:p>
        </w:tc>
        <w:tc>
          <w:tcPr>
            <w:tcW w:w="517" w:type="pct"/>
          </w:tcPr>
          <w:p w14:paraId="2BCB8036"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w:t>
            </w:r>
          </w:p>
        </w:tc>
        <w:tc>
          <w:tcPr>
            <w:tcW w:w="947" w:type="pct"/>
          </w:tcPr>
          <w:p w14:paraId="390270C8" w14:textId="77777777" w:rsidR="00B17A7D" w:rsidRPr="002064D4" w:rsidRDefault="00B17A7D" w:rsidP="00761547">
            <w:pPr>
              <w:keepNext/>
              <w:keepLines/>
              <w:spacing w:before="10" w:after="10"/>
              <w:jc w:val="right"/>
              <w:rPr>
                <w:rFonts w:eastAsia="Calibri"/>
                <w:sz w:val="18"/>
                <w:szCs w:val="18"/>
              </w:rPr>
            </w:pPr>
            <w:r w:rsidRPr="002064D4">
              <w:rPr>
                <w:rFonts w:eastAsia="Calibri"/>
                <w:sz w:val="18"/>
                <w:szCs w:val="18"/>
                <w:lang w:val="en-US"/>
              </w:rPr>
              <w:t>10 022</w:t>
            </w:r>
          </w:p>
        </w:tc>
      </w:tr>
      <w:tr w:rsidR="00B17A7D" w:rsidRPr="004A4150" w14:paraId="36E17009" w14:textId="77777777" w:rsidTr="00761547">
        <w:trPr>
          <w:trHeight w:val="17"/>
        </w:trPr>
        <w:tc>
          <w:tcPr>
            <w:tcW w:w="3536" w:type="pct"/>
            <w:gridSpan w:val="2"/>
            <w:noWrap/>
          </w:tcPr>
          <w:p w14:paraId="755449B8" w14:textId="77777777" w:rsidR="00B17A7D" w:rsidRPr="002064D4" w:rsidRDefault="00B17A7D" w:rsidP="00761547">
            <w:pPr>
              <w:spacing w:before="10" w:after="10"/>
              <w:jc w:val="left"/>
              <w:rPr>
                <w:color w:val="000000"/>
                <w:sz w:val="18"/>
                <w:szCs w:val="18"/>
                <w:lang w:eastAsia="zh-CN"/>
              </w:rPr>
            </w:pPr>
            <w:r w:rsidRPr="002064D4">
              <w:rPr>
                <w:b/>
                <w:bCs/>
                <w:color w:val="000000"/>
                <w:sz w:val="18"/>
                <w:szCs w:val="18"/>
                <w:lang w:val="ru-RU" w:eastAsia="zh-CN"/>
              </w:rPr>
              <w:t>Итого</w:t>
            </w:r>
            <w:r w:rsidRPr="002064D4">
              <w:rPr>
                <w:b/>
                <w:bCs/>
                <w:color w:val="000000"/>
                <w:sz w:val="18"/>
                <w:szCs w:val="18"/>
                <w:lang w:eastAsia="zh-CN"/>
              </w:rPr>
              <w:t xml:space="preserve"> (</w:t>
            </w:r>
            <w:r w:rsidRPr="002064D4">
              <w:rPr>
                <w:b/>
                <w:bCs/>
                <w:color w:val="000000"/>
                <w:sz w:val="18"/>
                <w:szCs w:val="18"/>
                <w:lang w:val="ru-RU" w:eastAsia="zh-CN"/>
              </w:rPr>
              <w:t>обслуживание</w:t>
            </w:r>
            <w:r w:rsidRPr="002064D4">
              <w:rPr>
                <w:b/>
                <w:bCs/>
                <w:color w:val="000000"/>
                <w:sz w:val="18"/>
                <w:szCs w:val="18"/>
                <w:lang w:eastAsia="zh-CN"/>
              </w:rPr>
              <w:t>)</w:t>
            </w:r>
          </w:p>
        </w:tc>
        <w:tc>
          <w:tcPr>
            <w:tcW w:w="517" w:type="pct"/>
          </w:tcPr>
          <w:p w14:paraId="3D9D0910" w14:textId="77777777" w:rsidR="00B17A7D" w:rsidRPr="002064D4" w:rsidRDefault="00B17A7D" w:rsidP="00761547">
            <w:pPr>
              <w:spacing w:before="10" w:after="10"/>
              <w:jc w:val="right"/>
              <w:rPr>
                <w:color w:val="000000"/>
                <w:sz w:val="18"/>
                <w:szCs w:val="18"/>
                <w:lang w:eastAsia="zh-CN"/>
              </w:rPr>
            </w:pPr>
            <w:r w:rsidRPr="002064D4">
              <w:rPr>
                <w:b/>
                <w:bCs/>
                <w:sz w:val="18"/>
                <w:szCs w:val="18"/>
              </w:rPr>
              <w:t>3122</w:t>
            </w:r>
            <w:r w:rsidRPr="002064D4">
              <w:rPr>
                <w:b/>
                <w:bCs/>
                <w:sz w:val="18"/>
                <w:szCs w:val="18"/>
                <w:lang w:val="ru-RU"/>
              </w:rPr>
              <w:t xml:space="preserve"> </w:t>
            </w:r>
            <w:r w:rsidRPr="002064D4">
              <w:rPr>
                <w:b/>
                <w:bCs/>
                <w:sz w:val="18"/>
                <w:szCs w:val="18"/>
              </w:rPr>
              <w:t>133</w:t>
            </w:r>
          </w:p>
        </w:tc>
        <w:tc>
          <w:tcPr>
            <w:tcW w:w="947" w:type="pct"/>
          </w:tcPr>
          <w:p w14:paraId="4C716FF9" w14:textId="77777777" w:rsidR="00B17A7D" w:rsidRPr="002064D4" w:rsidRDefault="00B17A7D" w:rsidP="00761547">
            <w:pPr>
              <w:keepNext/>
              <w:keepLines/>
              <w:spacing w:before="10" w:after="10"/>
              <w:jc w:val="right"/>
              <w:rPr>
                <w:rFonts w:eastAsia="Calibri"/>
                <w:sz w:val="18"/>
                <w:szCs w:val="18"/>
              </w:rPr>
            </w:pPr>
            <w:r w:rsidRPr="002064D4">
              <w:rPr>
                <w:b/>
                <w:bCs/>
                <w:color w:val="000000"/>
                <w:sz w:val="18"/>
                <w:szCs w:val="18"/>
                <w:lang w:eastAsia="zh-CN"/>
              </w:rPr>
              <w:t>10</w:t>
            </w:r>
            <w:r w:rsidRPr="002064D4">
              <w:rPr>
                <w:b/>
                <w:bCs/>
                <w:color w:val="000000"/>
                <w:sz w:val="18"/>
                <w:szCs w:val="18"/>
                <w:lang w:val="ru-RU" w:eastAsia="zh-CN"/>
              </w:rPr>
              <w:t> </w:t>
            </w:r>
            <w:r w:rsidRPr="002064D4">
              <w:rPr>
                <w:b/>
                <w:bCs/>
                <w:color w:val="000000"/>
                <w:sz w:val="18"/>
                <w:szCs w:val="18"/>
                <w:lang w:eastAsia="zh-CN"/>
              </w:rPr>
              <w:t>436</w:t>
            </w:r>
            <w:r w:rsidRPr="002064D4">
              <w:rPr>
                <w:b/>
                <w:bCs/>
                <w:color w:val="000000"/>
                <w:sz w:val="18"/>
                <w:szCs w:val="18"/>
                <w:lang w:val="ru-RU" w:eastAsia="zh-CN"/>
              </w:rPr>
              <w:t xml:space="preserve"> </w:t>
            </w:r>
            <w:r w:rsidRPr="002064D4">
              <w:rPr>
                <w:b/>
                <w:bCs/>
                <w:color w:val="000000"/>
                <w:sz w:val="18"/>
                <w:szCs w:val="18"/>
                <w:lang w:eastAsia="zh-CN"/>
              </w:rPr>
              <w:t>905</w:t>
            </w:r>
          </w:p>
        </w:tc>
      </w:tr>
      <w:tr w:rsidR="00B17A7D" w:rsidRPr="00FD6B13" w14:paraId="1F65D2E7" w14:textId="77777777" w:rsidTr="00761547">
        <w:trPr>
          <w:trHeight w:val="17"/>
        </w:trPr>
        <w:tc>
          <w:tcPr>
            <w:tcW w:w="5000" w:type="pct"/>
            <w:gridSpan w:val="4"/>
            <w:noWrap/>
          </w:tcPr>
          <w:p w14:paraId="0193D52D" w14:textId="77777777" w:rsidR="00B17A7D" w:rsidRPr="002064D4" w:rsidRDefault="00B17A7D" w:rsidP="00761547">
            <w:pPr>
              <w:keepNext/>
              <w:keepLines/>
              <w:spacing w:before="20" w:after="20"/>
              <w:jc w:val="center"/>
              <w:rPr>
                <w:b/>
                <w:bCs/>
                <w:color w:val="000000"/>
                <w:sz w:val="18"/>
                <w:szCs w:val="18"/>
                <w:lang w:val="ru-RU" w:eastAsia="zh-CN"/>
              </w:rPr>
            </w:pPr>
            <w:r w:rsidRPr="002064D4">
              <w:rPr>
                <w:b/>
                <w:bCs/>
                <w:i/>
                <w:iCs/>
                <w:color w:val="000000"/>
                <w:sz w:val="18"/>
                <w:szCs w:val="18"/>
                <w:lang w:val="ru-RU" w:eastAsia="zh-CN"/>
              </w:rPr>
              <w:t>Группа по управлению проектом (ГУП)</w:t>
            </w:r>
          </w:p>
        </w:tc>
      </w:tr>
      <w:tr w:rsidR="00B17A7D" w:rsidRPr="004A4150" w14:paraId="6C01A78C" w14:textId="77777777" w:rsidTr="00761547">
        <w:trPr>
          <w:trHeight w:val="140"/>
        </w:trPr>
        <w:tc>
          <w:tcPr>
            <w:tcW w:w="3536" w:type="pct"/>
            <w:gridSpan w:val="2"/>
            <w:noWrap/>
          </w:tcPr>
          <w:p w14:paraId="20589A33" w14:textId="77777777" w:rsidR="00B17A7D" w:rsidRPr="002064D4" w:rsidRDefault="00B17A7D" w:rsidP="00761547">
            <w:pPr>
              <w:spacing w:before="10" w:after="10"/>
              <w:jc w:val="left"/>
              <w:rPr>
                <w:b/>
                <w:bCs/>
                <w:color w:val="000000"/>
                <w:sz w:val="18"/>
                <w:szCs w:val="18"/>
                <w:lang w:val="ru-RU" w:eastAsia="zh-CN"/>
              </w:rPr>
            </w:pPr>
            <w:r w:rsidRPr="002064D4">
              <w:rPr>
                <w:b/>
                <w:bCs/>
                <w:sz w:val="18"/>
                <w:szCs w:val="18"/>
                <w:lang w:val="ru-RU"/>
              </w:rPr>
              <w:t>Мероприятия по координации и мониторингу проекта (см. пункт 134)</w:t>
            </w:r>
          </w:p>
        </w:tc>
        <w:tc>
          <w:tcPr>
            <w:tcW w:w="517" w:type="pct"/>
          </w:tcPr>
          <w:p w14:paraId="022050F0" w14:textId="77777777" w:rsidR="00B17A7D" w:rsidRPr="002064D4" w:rsidRDefault="00B17A7D" w:rsidP="00761547">
            <w:pPr>
              <w:spacing w:before="10" w:after="10"/>
              <w:jc w:val="right"/>
              <w:rPr>
                <w:b/>
                <w:bCs/>
                <w:color w:val="000000"/>
                <w:sz w:val="18"/>
                <w:szCs w:val="18"/>
                <w:lang w:eastAsia="zh-CN"/>
              </w:rPr>
            </w:pPr>
            <w:r w:rsidRPr="002064D4">
              <w:rPr>
                <w:b/>
                <w:bCs/>
                <w:color w:val="000000"/>
                <w:sz w:val="18"/>
                <w:szCs w:val="18"/>
                <w:lang w:val="en-US"/>
              </w:rPr>
              <w:t>353 650</w:t>
            </w:r>
          </w:p>
        </w:tc>
        <w:tc>
          <w:tcPr>
            <w:tcW w:w="947" w:type="pct"/>
          </w:tcPr>
          <w:p w14:paraId="2CCDBE13" w14:textId="77777777" w:rsidR="00B17A7D" w:rsidRPr="002064D4" w:rsidRDefault="00B17A7D" w:rsidP="00761547">
            <w:pPr>
              <w:keepNext/>
              <w:keepLines/>
              <w:spacing w:before="10" w:after="10"/>
              <w:jc w:val="right"/>
              <w:rPr>
                <w:rFonts w:eastAsia="Calibri"/>
                <w:b/>
                <w:bCs/>
                <w:sz w:val="18"/>
                <w:szCs w:val="18"/>
              </w:rPr>
            </w:pPr>
            <w:r w:rsidRPr="002064D4">
              <w:rPr>
                <w:rFonts w:eastAsia="Calibri"/>
                <w:b/>
                <w:bCs/>
                <w:sz w:val="18"/>
                <w:szCs w:val="18"/>
                <w:lang w:val="en-US"/>
              </w:rPr>
              <w:t>1 188 460</w:t>
            </w:r>
          </w:p>
        </w:tc>
      </w:tr>
      <w:tr w:rsidR="00B17A7D" w:rsidRPr="004A4150" w14:paraId="3A9EF843" w14:textId="77777777" w:rsidTr="005005DE">
        <w:trPr>
          <w:trHeight w:val="191"/>
        </w:trPr>
        <w:tc>
          <w:tcPr>
            <w:tcW w:w="2802" w:type="pct"/>
            <w:noWrap/>
          </w:tcPr>
          <w:p w14:paraId="16858762" w14:textId="77777777" w:rsidR="00B17A7D" w:rsidRPr="002064D4" w:rsidRDefault="00B17A7D" w:rsidP="00761547">
            <w:pPr>
              <w:spacing w:before="10" w:after="10"/>
              <w:ind w:left="174"/>
              <w:jc w:val="left"/>
              <w:rPr>
                <w:sz w:val="18"/>
                <w:szCs w:val="18"/>
                <w:lang w:eastAsia="zh-CN"/>
              </w:rPr>
            </w:pPr>
            <w:proofErr w:type="spellStart"/>
            <w:r w:rsidRPr="002064D4">
              <w:rPr>
                <w:sz w:val="18"/>
                <w:szCs w:val="18"/>
              </w:rPr>
              <w:t>Мероприятия</w:t>
            </w:r>
            <w:proofErr w:type="spellEnd"/>
            <w:r w:rsidRPr="002064D4">
              <w:rPr>
                <w:sz w:val="18"/>
                <w:szCs w:val="18"/>
                <w:lang w:val="en-US"/>
              </w:rPr>
              <w:t xml:space="preserve"> </w:t>
            </w:r>
            <w:r w:rsidRPr="002064D4">
              <w:rPr>
                <w:sz w:val="18"/>
                <w:szCs w:val="18"/>
              </w:rPr>
              <w:t>ГУП</w:t>
            </w:r>
            <w:r w:rsidRPr="002064D4">
              <w:rPr>
                <w:sz w:val="18"/>
                <w:szCs w:val="18"/>
                <w:lang w:val="en-US"/>
              </w:rPr>
              <w:t xml:space="preserve"> </w:t>
            </w:r>
            <w:proofErr w:type="spellStart"/>
            <w:r w:rsidRPr="002064D4">
              <w:rPr>
                <w:sz w:val="18"/>
                <w:szCs w:val="18"/>
                <w:lang w:val="en-US"/>
              </w:rPr>
              <w:t>для</w:t>
            </w:r>
            <w:proofErr w:type="spellEnd"/>
            <w:r w:rsidRPr="002064D4">
              <w:rPr>
                <w:sz w:val="18"/>
                <w:szCs w:val="18"/>
                <w:lang w:val="en-US"/>
              </w:rPr>
              <w:t xml:space="preserve"> ПРООН</w:t>
            </w:r>
          </w:p>
        </w:tc>
        <w:tc>
          <w:tcPr>
            <w:tcW w:w="734" w:type="pct"/>
            <w:vAlign w:val="center"/>
          </w:tcPr>
          <w:p w14:paraId="1BA76A7C" w14:textId="77777777" w:rsidR="00B17A7D" w:rsidRPr="002064D4" w:rsidRDefault="00B17A7D" w:rsidP="00761547">
            <w:pPr>
              <w:spacing w:before="10" w:after="10"/>
              <w:jc w:val="center"/>
              <w:rPr>
                <w:color w:val="000000"/>
                <w:sz w:val="18"/>
                <w:szCs w:val="18"/>
                <w:lang w:eastAsia="zh-CN"/>
              </w:rPr>
            </w:pPr>
            <w:r w:rsidRPr="002064D4">
              <w:rPr>
                <w:color w:val="000000"/>
                <w:sz w:val="18"/>
                <w:szCs w:val="18"/>
                <w:lang w:val="en-US"/>
              </w:rPr>
              <w:t>ПРООН</w:t>
            </w:r>
          </w:p>
        </w:tc>
        <w:tc>
          <w:tcPr>
            <w:tcW w:w="517" w:type="pct"/>
          </w:tcPr>
          <w:p w14:paraId="00ACCD26" w14:textId="77777777" w:rsidR="00B17A7D" w:rsidRPr="002064D4" w:rsidRDefault="00B17A7D" w:rsidP="00761547">
            <w:pPr>
              <w:spacing w:before="10" w:after="10"/>
              <w:jc w:val="right"/>
              <w:rPr>
                <w:color w:val="000000"/>
                <w:sz w:val="18"/>
                <w:szCs w:val="18"/>
                <w:lang w:eastAsia="zh-CN"/>
              </w:rPr>
            </w:pPr>
            <w:r w:rsidRPr="002064D4">
              <w:rPr>
                <w:sz w:val="18"/>
                <w:szCs w:val="18"/>
                <w:lang w:val="en-US"/>
              </w:rPr>
              <w:t>268 390</w:t>
            </w:r>
          </w:p>
        </w:tc>
        <w:tc>
          <w:tcPr>
            <w:tcW w:w="947" w:type="pct"/>
          </w:tcPr>
          <w:p w14:paraId="0046E3D4"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878 579</w:t>
            </w:r>
          </w:p>
        </w:tc>
      </w:tr>
      <w:tr w:rsidR="00B17A7D" w:rsidRPr="004A4150" w14:paraId="68EE374B" w14:textId="77777777" w:rsidTr="005005DE">
        <w:trPr>
          <w:trHeight w:val="17"/>
        </w:trPr>
        <w:tc>
          <w:tcPr>
            <w:tcW w:w="2802" w:type="pct"/>
            <w:noWrap/>
          </w:tcPr>
          <w:p w14:paraId="7FA6E2CF" w14:textId="77777777" w:rsidR="00B17A7D" w:rsidRPr="002064D4" w:rsidRDefault="00B17A7D" w:rsidP="00761547">
            <w:pPr>
              <w:spacing w:before="10" w:after="10"/>
              <w:ind w:left="174"/>
              <w:jc w:val="left"/>
              <w:rPr>
                <w:sz w:val="18"/>
                <w:szCs w:val="18"/>
                <w:lang w:eastAsia="zh-CN"/>
              </w:rPr>
            </w:pPr>
            <w:proofErr w:type="spellStart"/>
            <w:r w:rsidRPr="002064D4">
              <w:rPr>
                <w:sz w:val="18"/>
                <w:szCs w:val="18"/>
              </w:rPr>
              <w:t>Мероприятия</w:t>
            </w:r>
            <w:proofErr w:type="spellEnd"/>
            <w:r w:rsidRPr="002064D4">
              <w:rPr>
                <w:sz w:val="18"/>
                <w:szCs w:val="18"/>
                <w:lang w:val="en-US"/>
              </w:rPr>
              <w:t xml:space="preserve"> </w:t>
            </w:r>
            <w:r w:rsidRPr="002064D4">
              <w:rPr>
                <w:sz w:val="18"/>
                <w:szCs w:val="18"/>
              </w:rPr>
              <w:t>ГУП</w:t>
            </w:r>
            <w:r w:rsidRPr="002064D4">
              <w:rPr>
                <w:sz w:val="18"/>
                <w:szCs w:val="18"/>
                <w:lang w:val="en-US"/>
              </w:rPr>
              <w:t xml:space="preserve"> </w:t>
            </w:r>
            <w:proofErr w:type="spellStart"/>
            <w:r w:rsidRPr="002064D4">
              <w:rPr>
                <w:sz w:val="18"/>
                <w:szCs w:val="18"/>
                <w:lang w:val="en-US"/>
              </w:rPr>
              <w:t>для</w:t>
            </w:r>
            <w:proofErr w:type="spellEnd"/>
            <w:r w:rsidRPr="002064D4">
              <w:rPr>
                <w:sz w:val="18"/>
                <w:szCs w:val="18"/>
                <w:lang w:val="en-US"/>
              </w:rPr>
              <w:t xml:space="preserve"> ЮНИДО</w:t>
            </w:r>
          </w:p>
        </w:tc>
        <w:tc>
          <w:tcPr>
            <w:tcW w:w="734" w:type="pct"/>
            <w:vAlign w:val="center"/>
          </w:tcPr>
          <w:p w14:paraId="40582A0B" w14:textId="77777777" w:rsidR="00B17A7D" w:rsidRPr="002064D4" w:rsidRDefault="00B17A7D" w:rsidP="00761547">
            <w:pPr>
              <w:spacing w:before="10" w:after="10"/>
              <w:jc w:val="center"/>
              <w:rPr>
                <w:color w:val="000000"/>
                <w:sz w:val="18"/>
                <w:szCs w:val="18"/>
                <w:lang w:eastAsia="zh-CN"/>
              </w:rPr>
            </w:pPr>
            <w:r w:rsidRPr="002064D4">
              <w:rPr>
                <w:color w:val="000000"/>
                <w:sz w:val="18"/>
                <w:szCs w:val="18"/>
                <w:lang w:val="en-US"/>
              </w:rPr>
              <w:t>ЮНИДО</w:t>
            </w:r>
          </w:p>
        </w:tc>
        <w:tc>
          <w:tcPr>
            <w:tcW w:w="517" w:type="pct"/>
          </w:tcPr>
          <w:p w14:paraId="1151B1CE" w14:textId="77777777" w:rsidR="00B17A7D" w:rsidRPr="002064D4" w:rsidRDefault="00B17A7D" w:rsidP="00761547">
            <w:pPr>
              <w:spacing w:before="10" w:after="10"/>
              <w:jc w:val="right"/>
              <w:rPr>
                <w:color w:val="000000"/>
                <w:sz w:val="18"/>
                <w:szCs w:val="18"/>
                <w:lang w:eastAsia="zh-CN"/>
              </w:rPr>
            </w:pPr>
            <w:r w:rsidRPr="002064D4">
              <w:rPr>
                <w:color w:val="000000"/>
                <w:sz w:val="18"/>
                <w:szCs w:val="18"/>
                <w:lang w:val="en-US"/>
              </w:rPr>
              <w:t>58 260</w:t>
            </w:r>
          </w:p>
        </w:tc>
        <w:tc>
          <w:tcPr>
            <w:tcW w:w="947" w:type="pct"/>
          </w:tcPr>
          <w:p w14:paraId="061EDC18" w14:textId="77777777" w:rsidR="00B17A7D" w:rsidRPr="002064D4" w:rsidRDefault="00B17A7D" w:rsidP="00761547">
            <w:pPr>
              <w:keepNext/>
              <w:keepLines/>
              <w:spacing w:before="10" w:after="10"/>
              <w:jc w:val="right"/>
              <w:rPr>
                <w:rFonts w:eastAsia="Calibri"/>
                <w:sz w:val="18"/>
                <w:szCs w:val="18"/>
              </w:rPr>
            </w:pPr>
            <w:r w:rsidRPr="002064D4">
              <w:rPr>
                <w:sz w:val="18"/>
                <w:szCs w:val="18"/>
                <w:lang w:val="en-US"/>
              </w:rPr>
              <w:t>282 881</w:t>
            </w:r>
          </w:p>
        </w:tc>
      </w:tr>
      <w:tr w:rsidR="00B17A7D" w:rsidRPr="004A4150" w14:paraId="725B906A" w14:textId="77777777" w:rsidTr="005005DE">
        <w:trPr>
          <w:trHeight w:val="17"/>
        </w:trPr>
        <w:tc>
          <w:tcPr>
            <w:tcW w:w="2802" w:type="pct"/>
            <w:noWrap/>
          </w:tcPr>
          <w:p w14:paraId="15CC2964" w14:textId="77777777" w:rsidR="00B17A7D" w:rsidRPr="002064D4" w:rsidRDefault="00B17A7D" w:rsidP="00761547">
            <w:pPr>
              <w:spacing w:before="10" w:after="10"/>
              <w:ind w:left="174"/>
              <w:jc w:val="left"/>
              <w:rPr>
                <w:sz w:val="18"/>
                <w:szCs w:val="18"/>
              </w:rPr>
            </w:pPr>
            <w:proofErr w:type="spellStart"/>
            <w:r w:rsidRPr="002064D4">
              <w:rPr>
                <w:sz w:val="18"/>
                <w:szCs w:val="18"/>
              </w:rPr>
              <w:t>Мероприятия</w:t>
            </w:r>
            <w:proofErr w:type="spellEnd"/>
            <w:r w:rsidRPr="002064D4">
              <w:rPr>
                <w:sz w:val="18"/>
                <w:szCs w:val="18"/>
                <w:lang w:val="en-US"/>
              </w:rPr>
              <w:t xml:space="preserve"> </w:t>
            </w:r>
            <w:r w:rsidRPr="002064D4">
              <w:rPr>
                <w:sz w:val="18"/>
                <w:szCs w:val="18"/>
              </w:rPr>
              <w:t>ГУП</w:t>
            </w:r>
            <w:r w:rsidRPr="002064D4">
              <w:rPr>
                <w:sz w:val="18"/>
                <w:szCs w:val="18"/>
                <w:lang w:val="en-US"/>
              </w:rPr>
              <w:t xml:space="preserve"> </w:t>
            </w:r>
            <w:proofErr w:type="spellStart"/>
            <w:r w:rsidRPr="002064D4">
              <w:rPr>
                <w:sz w:val="18"/>
                <w:szCs w:val="18"/>
                <w:lang w:val="en-US"/>
              </w:rPr>
              <w:t>для</w:t>
            </w:r>
            <w:proofErr w:type="spellEnd"/>
            <w:r w:rsidRPr="002064D4">
              <w:rPr>
                <w:sz w:val="18"/>
                <w:szCs w:val="18"/>
                <w:lang w:val="en-US"/>
              </w:rPr>
              <w:t xml:space="preserve"> ЮНЕП</w:t>
            </w:r>
          </w:p>
        </w:tc>
        <w:tc>
          <w:tcPr>
            <w:tcW w:w="734" w:type="pct"/>
            <w:vAlign w:val="center"/>
          </w:tcPr>
          <w:p w14:paraId="545C9F71" w14:textId="77777777" w:rsidR="00B17A7D" w:rsidRPr="002064D4" w:rsidRDefault="00B17A7D" w:rsidP="00761547">
            <w:pPr>
              <w:spacing w:before="10" w:after="10"/>
              <w:jc w:val="center"/>
              <w:rPr>
                <w:color w:val="000000"/>
                <w:sz w:val="18"/>
                <w:szCs w:val="18"/>
                <w:lang w:eastAsia="zh-CN"/>
              </w:rPr>
            </w:pPr>
            <w:r w:rsidRPr="002064D4">
              <w:rPr>
                <w:color w:val="000000"/>
                <w:sz w:val="18"/>
                <w:szCs w:val="18"/>
                <w:lang w:val="en-US"/>
              </w:rPr>
              <w:t>ЮНЕП</w:t>
            </w:r>
          </w:p>
        </w:tc>
        <w:tc>
          <w:tcPr>
            <w:tcW w:w="517" w:type="pct"/>
          </w:tcPr>
          <w:p w14:paraId="005DA226" w14:textId="77777777" w:rsidR="00B17A7D" w:rsidRPr="002064D4" w:rsidRDefault="00B17A7D" w:rsidP="00761547">
            <w:pPr>
              <w:spacing w:before="10" w:after="10"/>
              <w:jc w:val="right"/>
              <w:rPr>
                <w:sz w:val="18"/>
                <w:szCs w:val="18"/>
              </w:rPr>
            </w:pPr>
            <w:r w:rsidRPr="002064D4">
              <w:rPr>
                <w:sz w:val="18"/>
                <w:szCs w:val="18"/>
                <w:lang w:val="en-US"/>
              </w:rPr>
              <w:t>27 000</w:t>
            </w:r>
          </w:p>
        </w:tc>
        <w:tc>
          <w:tcPr>
            <w:tcW w:w="947" w:type="pct"/>
          </w:tcPr>
          <w:p w14:paraId="23223518" w14:textId="77777777" w:rsidR="00B17A7D" w:rsidRPr="002064D4" w:rsidRDefault="00B17A7D" w:rsidP="00761547">
            <w:pPr>
              <w:keepNext/>
              <w:keepLines/>
              <w:spacing w:before="10" w:after="10"/>
              <w:jc w:val="right"/>
              <w:rPr>
                <w:sz w:val="18"/>
                <w:szCs w:val="18"/>
              </w:rPr>
            </w:pPr>
            <w:r w:rsidRPr="002064D4">
              <w:rPr>
                <w:sz w:val="18"/>
                <w:szCs w:val="18"/>
                <w:lang w:val="en-US"/>
              </w:rPr>
              <w:t>27 000</w:t>
            </w:r>
          </w:p>
        </w:tc>
      </w:tr>
      <w:tr w:rsidR="00B17A7D" w:rsidRPr="006B5BAC" w14:paraId="46A87035" w14:textId="77777777" w:rsidTr="00761547">
        <w:trPr>
          <w:trHeight w:val="17"/>
        </w:trPr>
        <w:tc>
          <w:tcPr>
            <w:tcW w:w="3536" w:type="pct"/>
            <w:gridSpan w:val="2"/>
            <w:noWrap/>
          </w:tcPr>
          <w:p w14:paraId="3DC031A9" w14:textId="77777777" w:rsidR="00B17A7D" w:rsidRPr="002064D4" w:rsidRDefault="00B17A7D" w:rsidP="00761547">
            <w:pPr>
              <w:spacing w:before="10" w:after="10"/>
              <w:jc w:val="left"/>
              <w:rPr>
                <w:b/>
                <w:bCs/>
                <w:i/>
                <w:iCs/>
                <w:color w:val="000000"/>
                <w:sz w:val="18"/>
                <w:szCs w:val="18"/>
                <w:lang w:eastAsia="zh-CN"/>
              </w:rPr>
            </w:pPr>
            <w:proofErr w:type="spellStart"/>
            <w:r w:rsidRPr="002064D4">
              <w:rPr>
                <w:b/>
                <w:bCs/>
                <w:i/>
                <w:iCs/>
                <w:sz w:val="18"/>
                <w:szCs w:val="18"/>
                <w:lang w:val="en-US"/>
              </w:rPr>
              <w:t>Итого</w:t>
            </w:r>
            <w:proofErr w:type="spellEnd"/>
            <w:r w:rsidRPr="002064D4">
              <w:rPr>
                <w:b/>
                <w:bCs/>
                <w:i/>
                <w:iCs/>
                <w:sz w:val="18"/>
                <w:szCs w:val="18"/>
                <w:lang w:val="en-US"/>
              </w:rPr>
              <w:t xml:space="preserve"> </w:t>
            </w:r>
            <w:proofErr w:type="spellStart"/>
            <w:r w:rsidRPr="002064D4">
              <w:rPr>
                <w:b/>
                <w:bCs/>
                <w:i/>
                <w:iCs/>
                <w:sz w:val="18"/>
                <w:szCs w:val="18"/>
              </w:rPr>
              <w:t>для</w:t>
            </w:r>
            <w:proofErr w:type="spellEnd"/>
            <w:r w:rsidRPr="002064D4">
              <w:rPr>
                <w:b/>
                <w:bCs/>
                <w:i/>
                <w:iCs/>
                <w:sz w:val="18"/>
                <w:szCs w:val="18"/>
                <w:lang w:val="en-US"/>
              </w:rPr>
              <w:t xml:space="preserve"> ПРООН</w:t>
            </w:r>
          </w:p>
        </w:tc>
        <w:tc>
          <w:tcPr>
            <w:tcW w:w="517" w:type="pct"/>
          </w:tcPr>
          <w:p w14:paraId="113E03AD" w14:textId="77777777" w:rsidR="00B17A7D" w:rsidRPr="002064D4" w:rsidRDefault="00B17A7D" w:rsidP="00761547">
            <w:pPr>
              <w:spacing w:before="10" w:after="10"/>
              <w:jc w:val="right"/>
              <w:rPr>
                <w:b/>
                <w:bCs/>
                <w:i/>
                <w:iCs/>
                <w:color w:val="000000"/>
                <w:sz w:val="18"/>
                <w:szCs w:val="18"/>
                <w:lang w:eastAsia="zh-CN"/>
              </w:rPr>
            </w:pPr>
            <w:r w:rsidRPr="002064D4">
              <w:rPr>
                <w:b/>
                <w:bCs/>
                <w:i/>
                <w:iCs/>
                <w:color w:val="000000"/>
                <w:sz w:val="18"/>
                <w:szCs w:val="18"/>
                <w:lang w:val="en-US"/>
              </w:rPr>
              <w:t>3090 533</w:t>
            </w:r>
          </w:p>
        </w:tc>
        <w:tc>
          <w:tcPr>
            <w:tcW w:w="947" w:type="pct"/>
          </w:tcPr>
          <w:p w14:paraId="131FD12D" w14:textId="77777777" w:rsidR="00B17A7D" w:rsidRPr="002064D4" w:rsidRDefault="00B17A7D" w:rsidP="00761547">
            <w:pPr>
              <w:keepNext/>
              <w:keepLines/>
              <w:spacing w:before="10" w:after="10"/>
              <w:jc w:val="right"/>
              <w:rPr>
                <w:rFonts w:eastAsia="Calibri"/>
                <w:b/>
                <w:bCs/>
                <w:i/>
                <w:iCs/>
                <w:sz w:val="18"/>
                <w:szCs w:val="18"/>
              </w:rPr>
            </w:pPr>
            <w:r w:rsidRPr="002064D4">
              <w:rPr>
                <w:rFonts w:eastAsia="Calibri"/>
                <w:b/>
                <w:bCs/>
                <w:i/>
                <w:iCs/>
                <w:sz w:val="18"/>
                <w:szCs w:val="18"/>
                <w:lang w:val="en-US"/>
              </w:rPr>
              <w:t>9 980 484</w:t>
            </w:r>
          </w:p>
        </w:tc>
      </w:tr>
      <w:tr w:rsidR="00B17A7D" w:rsidRPr="006B5BAC" w14:paraId="1B93CB92" w14:textId="77777777" w:rsidTr="00761547">
        <w:trPr>
          <w:trHeight w:val="17"/>
        </w:trPr>
        <w:tc>
          <w:tcPr>
            <w:tcW w:w="3536" w:type="pct"/>
            <w:gridSpan w:val="2"/>
            <w:noWrap/>
          </w:tcPr>
          <w:p w14:paraId="46E57852" w14:textId="77777777" w:rsidR="00B17A7D" w:rsidRPr="002064D4" w:rsidRDefault="00B17A7D" w:rsidP="00761547">
            <w:pPr>
              <w:spacing w:before="10" w:after="10"/>
              <w:jc w:val="left"/>
              <w:rPr>
                <w:b/>
                <w:bCs/>
                <w:i/>
                <w:iCs/>
                <w:color w:val="000000"/>
                <w:sz w:val="18"/>
                <w:szCs w:val="18"/>
                <w:lang w:eastAsia="zh-CN"/>
              </w:rPr>
            </w:pPr>
            <w:proofErr w:type="spellStart"/>
            <w:r w:rsidRPr="002064D4">
              <w:rPr>
                <w:b/>
                <w:bCs/>
                <w:i/>
                <w:iCs/>
                <w:sz w:val="18"/>
                <w:szCs w:val="18"/>
                <w:lang w:val="en-US"/>
              </w:rPr>
              <w:t>Итого</w:t>
            </w:r>
            <w:proofErr w:type="spellEnd"/>
            <w:r w:rsidRPr="002064D4">
              <w:rPr>
                <w:b/>
                <w:bCs/>
                <w:i/>
                <w:iCs/>
                <w:sz w:val="18"/>
                <w:szCs w:val="18"/>
                <w:lang w:val="en-US"/>
              </w:rPr>
              <w:t xml:space="preserve"> </w:t>
            </w:r>
            <w:proofErr w:type="spellStart"/>
            <w:r w:rsidRPr="002064D4">
              <w:rPr>
                <w:b/>
                <w:bCs/>
                <w:i/>
                <w:iCs/>
                <w:sz w:val="18"/>
                <w:szCs w:val="18"/>
              </w:rPr>
              <w:t>для</w:t>
            </w:r>
            <w:proofErr w:type="spellEnd"/>
            <w:r w:rsidRPr="002064D4">
              <w:rPr>
                <w:b/>
                <w:bCs/>
                <w:i/>
                <w:iCs/>
                <w:sz w:val="18"/>
                <w:szCs w:val="18"/>
                <w:lang w:val="en-US"/>
              </w:rPr>
              <w:t xml:space="preserve"> ЮНИДО</w:t>
            </w:r>
          </w:p>
        </w:tc>
        <w:tc>
          <w:tcPr>
            <w:tcW w:w="517" w:type="pct"/>
          </w:tcPr>
          <w:p w14:paraId="6C45BE2C" w14:textId="77777777" w:rsidR="00B17A7D" w:rsidRPr="002064D4" w:rsidRDefault="00B17A7D" w:rsidP="00761547">
            <w:pPr>
              <w:spacing w:before="10" w:after="10"/>
              <w:jc w:val="right"/>
              <w:rPr>
                <w:b/>
                <w:bCs/>
                <w:i/>
                <w:iCs/>
                <w:color w:val="000000"/>
                <w:sz w:val="18"/>
                <w:szCs w:val="18"/>
                <w:lang w:eastAsia="zh-CN"/>
              </w:rPr>
            </w:pPr>
            <w:r w:rsidRPr="002064D4">
              <w:rPr>
                <w:b/>
                <w:bCs/>
                <w:i/>
                <w:iCs/>
                <w:color w:val="000000"/>
                <w:sz w:val="18"/>
                <w:szCs w:val="18"/>
                <w:lang w:val="en-US"/>
              </w:rPr>
              <w:t>58 250</w:t>
            </w:r>
          </w:p>
        </w:tc>
        <w:tc>
          <w:tcPr>
            <w:tcW w:w="947" w:type="pct"/>
          </w:tcPr>
          <w:p w14:paraId="4A9D9CC3" w14:textId="77777777" w:rsidR="00B17A7D" w:rsidRPr="002064D4" w:rsidRDefault="00B17A7D" w:rsidP="00761547">
            <w:pPr>
              <w:keepNext/>
              <w:keepLines/>
              <w:spacing w:before="10" w:after="10"/>
              <w:jc w:val="right"/>
              <w:rPr>
                <w:rFonts w:eastAsia="Calibri"/>
                <w:b/>
                <w:bCs/>
                <w:i/>
                <w:iCs/>
                <w:sz w:val="18"/>
                <w:szCs w:val="18"/>
              </w:rPr>
            </w:pPr>
            <w:r w:rsidRPr="002064D4">
              <w:rPr>
                <w:rFonts w:eastAsia="Calibri"/>
                <w:b/>
                <w:bCs/>
                <w:i/>
                <w:iCs/>
                <w:sz w:val="18"/>
                <w:szCs w:val="18"/>
                <w:lang w:val="en-US"/>
              </w:rPr>
              <w:t>817 881</w:t>
            </w:r>
          </w:p>
        </w:tc>
      </w:tr>
      <w:tr w:rsidR="00B17A7D" w:rsidRPr="006B5BAC" w14:paraId="067BB039" w14:textId="77777777" w:rsidTr="00761547">
        <w:trPr>
          <w:trHeight w:val="17"/>
        </w:trPr>
        <w:tc>
          <w:tcPr>
            <w:tcW w:w="3536" w:type="pct"/>
            <w:gridSpan w:val="2"/>
            <w:noWrap/>
          </w:tcPr>
          <w:p w14:paraId="0FF554A4" w14:textId="77777777" w:rsidR="00B17A7D" w:rsidRPr="002064D4" w:rsidRDefault="00B17A7D" w:rsidP="00761547">
            <w:pPr>
              <w:spacing w:before="10" w:after="10"/>
              <w:jc w:val="left"/>
              <w:rPr>
                <w:b/>
                <w:bCs/>
                <w:i/>
                <w:iCs/>
                <w:color w:val="000000"/>
                <w:sz w:val="18"/>
                <w:szCs w:val="18"/>
                <w:lang w:eastAsia="zh-CN"/>
              </w:rPr>
            </w:pPr>
            <w:proofErr w:type="spellStart"/>
            <w:r w:rsidRPr="002064D4">
              <w:rPr>
                <w:b/>
                <w:bCs/>
                <w:i/>
                <w:iCs/>
                <w:sz w:val="18"/>
                <w:szCs w:val="18"/>
                <w:lang w:val="en-US"/>
              </w:rPr>
              <w:t>Итого</w:t>
            </w:r>
            <w:proofErr w:type="spellEnd"/>
            <w:r w:rsidRPr="002064D4">
              <w:rPr>
                <w:b/>
                <w:bCs/>
                <w:i/>
                <w:iCs/>
                <w:sz w:val="18"/>
                <w:szCs w:val="18"/>
                <w:lang w:val="en-US"/>
              </w:rPr>
              <w:t xml:space="preserve"> </w:t>
            </w:r>
            <w:proofErr w:type="spellStart"/>
            <w:r w:rsidRPr="002064D4">
              <w:rPr>
                <w:b/>
                <w:bCs/>
                <w:i/>
                <w:iCs/>
                <w:sz w:val="18"/>
                <w:szCs w:val="18"/>
              </w:rPr>
              <w:t>для</w:t>
            </w:r>
            <w:proofErr w:type="spellEnd"/>
            <w:r w:rsidRPr="002064D4">
              <w:rPr>
                <w:b/>
                <w:bCs/>
                <w:i/>
                <w:iCs/>
                <w:sz w:val="18"/>
                <w:szCs w:val="18"/>
                <w:lang w:val="en-US"/>
              </w:rPr>
              <w:t xml:space="preserve"> ЮНЕП</w:t>
            </w:r>
          </w:p>
        </w:tc>
        <w:tc>
          <w:tcPr>
            <w:tcW w:w="517" w:type="pct"/>
          </w:tcPr>
          <w:p w14:paraId="51BCDEAF" w14:textId="77777777" w:rsidR="00B17A7D" w:rsidRPr="002064D4" w:rsidRDefault="00B17A7D" w:rsidP="00761547">
            <w:pPr>
              <w:spacing w:before="10" w:after="10"/>
              <w:jc w:val="right"/>
              <w:rPr>
                <w:b/>
                <w:bCs/>
                <w:i/>
                <w:iCs/>
                <w:color w:val="000000"/>
                <w:sz w:val="18"/>
                <w:szCs w:val="18"/>
                <w:lang w:eastAsia="zh-CN"/>
              </w:rPr>
            </w:pPr>
            <w:r w:rsidRPr="002064D4">
              <w:rPr>
                <w:b/>
                <w:bCs/>
                <w:i/>
                <w:iCs/>
                <w:color w:val="000000"/>
                <w:sz w:val="18"/>
                <w:szCs w:val="18"/>
                <w:lang w:val="en-US"/>
              </w:rPr>
              <w:t>327 000</w:t>
            </w:r>
          </w:p>
        </w:tc>
        <w:tc>
          <w:tcPr>
            <w:tcW w:w="947" w:type="pct"/>
          </w:tcPr>
          <w:p w14:paraId="55B7C7E0" w14:textId="77777777" w:rsidR="00B17A7D" w:rsidRPr="002064D4" w:rsidRDefault="00B17A7D" w:rsidP="00761547">
            <w:pPr>
              <w:keepNext/>
              <w:keepLines/>
              <w:spacing w:before="10" w:after="10"/>
              <w:jc w:val="right"/>
              <w:rPr>
                <w:rFonts w:eastAsia="Calibri"/>
                <w:b/>
                <w:bCs/>
                <w:i/>
                <w:iCs/>
                <w:sz w:val="18"/>
                <w:szCs w:val="18"/>
              </w:rPr>
            </w:pPr>
            <w:r w:rsidRPr="002064D4">
              <w:rPr>
                <w:b/>
                <w:bCs/>
                <w:i/>
                <w:iCs/>
                <w:color w:val="000000"/>
                <w:sz w:val="18"/>
                <w:szCs w:val="18"/>
                <w:lang w:val="en-US"/>
              </w:rPr>
              <w:t>327 000</w:t>
            </w:r>
          </w:p>
        </w:tc>
      </w:tr>
      <w:tr w:rsidR="00B17A7D" w:rsidRPr="006B5BAC" w14:paraId="29C0E515" w14:textId="77777777" w:rsidTr="00761547">
        <w:trPr>
          <w:trHeight w:val="17"/>
        </w:trPr>
        <w:tc>
          <w:tcPr>
            <w:tcW w:w="3536" w:type="pct"/>
            <w:gridSpan w:val="2"/>
            <w:noWrap/>
          </w:tcPr>
          <w:p w14:paraId="522437FF" w14:textId="77777777" w:rsidR="00B17A7D" w:rsidRPr="002064D4" w:rsidRDefault="00B17A7D" w:rsidP="00761547">
            <w:pPr>
              <w:spacing w:before="10" w:after="10"/>
              <w:jc w:val="left"/>
              <w:rPr>
                <w:b/>
                <w:bCs/>
                <w:i/>
                <w:iCs/>
                <w:color w:val="000000"/>
                <w:sz w:val="18"/>
                <w:szCs w:val="18"/>
                <w:lang w:eastAsia="zh-CN"/>
              </w:rPr>
            </w:pPr>
            <w:proofErr w:type="spellStart"/>
            <w:r w:rsidRPr="002064D4">
              <w:rPr>
                <w:b/>
                <w:bCs/>
                <w:i/>
                <w:iCs/>
                <w:sz w:val="18"/>
                <w:szCs w:val="18"/>
                <w:lang w:val="en-US"/>
              </w:rPr>
              <w:t>Итого</w:t>
            </w:r>
            <w:proofErr w:type="spellEnd"/>
            <w:r w:rsidRPr="002064D4">
              <w:rPr>
                <w:b/>
                <w:bCs/>
                <w:i/>
                <w:iCs/>
                <w:sz w:val="18"/>
                <w:szCs w:val="18"/>
                <w:lang w:val="en-US"/>
              </w:rPr>
              <w:t xml:space="preserve"> </w:t>
            </w:r>
            <w:proofErr w:type="spellStart"/>
            <w:r w:rsidRPr="002064D4">
              <w:rPr>
                <w:b/>
                <w:bCs/>
                <w:i/>
                <w:iCs/>
                <w:sz w:val="18"/>
                <w:szCs w:val="18"/>
              </w:rPr>
              <w:t>для</w:t>
            </w:r>
            <w:proofErr w:type="spellEnd"/>
            <w:r w:rsidRPr="002064D4">
              <w:rPr>
                <w:b/>
                <w:bCs/>
                <w:i/>
                <w:iCs/>
                <w:sz w:val="18"/>
                <w:szCs w:val="18"/>
                <w:lang w:val="en-US"/>
              </w:rPr>
              <w:t xml:space="preserve"> </w:t>
            </w:r>
            <w:proofErr w:type="spellStart"/>
            <w:r w:rsidRPr="002064D4">
              <w:rPr>
                <w:b/>
                <w:bCs/>
                <w:i/>
                <w:iCs/>
                <w:sz w:val="18"/>
                <w:szCs w:val="18"/>
                <w:lang w:val="en-US"/>
              </w:rPr>
              <w:t>Италии</w:t>
            </w:r>
            <w:proofErr w:type="spellEnd"/>
          </w:p>
        </w:tc>
        <w:tc>
          <w:tcPr>
            <w:tcW w:w="517" w:type="pct"/>
          </w:tcPr>
          <w:p w14:paraId="528521CE" w14:textId="77777777" w:rsidR="00B17A7D" w:rsidRPr="002064D4" w:rsidRDefault="00B17A7D" w:rsidP="00761547">
            <w:pPr>
              <w:spacing w:before="10" w:after="10"/>
              <w:jc w:val="right"/>
              <w:rPr>
                <w:b/>
                <w:bCs/>
                <w:i/>
                <w:iCs/>
                <w:color w:val="000000"/>
                <w:sz w:val="18"/>
                <w:szCs w:val="18"/>
                <w:lang w:eastAsia="zh-CN"/>
              </w:rPr>
            </w:pPr>
            <w:r w:rsidRPr="002064D4">
              <w:rPr>
                <w:b/>
                <w:bCs/>
                <w:i/>
                <w:iCs/>
                <w:color w:val="000000"/>
                <w:sz w:val="18"/>
                <w:szCs w:val="18"/>
                <w:lang w:val="en-US"/>
              </w:rPr>
              <w:t>-</w:t>
            </w:r>
          </w:p>
        </w:tc>
        <w:tc>
          <w:tcPr>
            <w:tcW w:w="947" w:type="pct"/>
          </w:tcPr>
          <w:p w14:paraId="586EB274" w14:textId="77777777" w:rsidR="00B17A7D" w:rsidRPr="002064D4" w:rsidRDefault="00B17A7D" w:rsidP="00761547">
            <w:pPr>
              <w:keepNext/>
              <w:keepLines/>
              <w:spacing w:before="10" w:after="10"/>
              <w:jc w:val="right"/>
              <w:rPr>
                <w:rFonts w:eastAsia="Calibri"/>
                <w:b/>
                <w:bCs/>
                <w:i/>
                <w:iCs/>
                <w:sz w:val="18"/>
                <w:szCs w:val="18"/>
              </w:rPr>
            </w:pPr>
            <w:r w:rsidRPr="002064D4">
              <w:rPr>
                <w:rFonts w:eastAsia="Calibri"/>
                <w:b/>
                <w:bCs/>
                <w:i/>
                <w:iCs/>
                <w:sz w:val="18"/>
                <w:szCs w:val="18"/>
                <w:lang w:val="en-US"/>
              </w:rPr>
              <w:t>500 000</w:t>
            </w:r>
          </w:p>
        </w:tc>
      </w:tr>
      <w:tr w:rsidR="00B17A7D" w:rsidRPr="004A4150" w14:paraId="48ADF530" w14:textId="77777777" w:rsidTr="00761547">
        <w:trPr>
          <w:trHeight w:val="17"/>
        </w:trPr>
        <w:tc>
          <w:tcPr>
            <w:tcW w:w="3536" w:type="pct"/>
            <w:gridSpan w:val="2"/>
            <w:noWrap/>
            <w:hideMark/>
          </w:tcPr>
          <w:p w14:paraId="68212168" w14:textId="77777777" w:rsidR="00B17A7D" w:rsidRPr="002064D4" w:rsidRDefault="00B17A7D" w:rsidP="00761547">
            <w:pPr>
              <w:spacing w:before="10" w:after="10"/>
              <w:jc w:val="left"/>
              <w:rPr>
                <w:b/>
                <w:bCs/>
                <w:sz w:val="18"/>
                <w:szCs w:val="18"/>
                <w:lang w:val="ru-RU"/>
              </w:rPr>
            </w:pPr>
            <w:r w:rsidRPr="002064D4">
              <w:rPr>
                <w:b/>
                <w:bCs/>
                <w:color w:val="000000"/>
                <w:sz w:val="18"/>
                <w:szCs w:val="18"/>
                <w:lang w:val="ru-RU"/>
              </w:rPr>
              <w:t>Всего</w:t>
            </w:r>
          </w:p>
        </w:tc>
        <w:tc>
          <w:tcPr>
            <w:tcW w:w="517" w:type="pct"/>
          </w:tcPr>
          <w:p w14:paraId="5A0B7742" w14:textId="77777777" w:rsidR="00B17A7D" w:rsidRPr="002064D4" w:rsidRDefault="00B17A7D" w:rsidP="00761547">
            <w:pPr>
              <w:spacing w:before="10" w:after="10"/>
              <w:jc w:val="right"/>
              <w:rPr>
                <w:b/>
                <w:bCs/>
                <w:color w:val="000000"/>
                <w:sz w:val="18"/>
                <w:szCs w:val="18"/>
                <w:lang w:eastAsia="zh-CN"/>
              </w:rPr>
            </w:pPr>
            <w:r w:rsidRPr="002064D4">
              <w:rPr>
                <w:b/>
                <w:bCs/>
                <w:sz w:val="18"/>
                <w:szCs w:val="18"/>
                <w:lang w:val="en-US"/>
              </w:rPr>
              <w:t>3475 783</w:t>
            </w:r>
          </w:p>
        </w:tc>
        <w:tc>
          <w:tcPr>
            <w:tcW w:w="947" w:type="pct"/>
          </w:tcPr>
          <w:p w14:paraId="04EB0F13" w14:textId="77777777" w:rsidR="00B17A7D" w:rsidRPr="002064D4" w:rsidRDefault="00B17A7D" w:rsidP="00761547">
            <w:pPr>
              <w:spacing w:before="10" w:after="10"/>
              <w:jc w:val="right"/>
              <w:rPr>
                <w:b/>
                <w:bCs/>
                <w:color w:val="000000"/>
                <w:sz w:val="18"/>
                <w:szCs w:val="18"/>
                <w:lang w:eastAsia="zh-CN"/>
              </w:rPr>
            </w:pPr>
            <w:r w:rsidRPr="002064D4">
              <w:rPr>
                <w:b/>
                <w:bCs/>
                <w:color w:val="000000"/>
                <w:sz w:val="18"/>
                <w:szCs w:val="18"/>
                <w:lang w:val="en-US"/>
              </w:rPr>
              <w:t>11 625 365</w:t>
            </w:r>
          </w:p>
        </w:tc>
      </w:tr>
    </w:tbl>
    <w:p w14:paraId="54A40F7F" w14:textId="77777777" w:rsidR="00B17A7D" w:rsidRPr="001D4569" w:rsidRDefault="00B17A7D" w:rsidP="00B17A7D">
      <w:pPr>
        <w:shd w:val="clear" w:color="auto" w:fill="FFFFFF" w:themeFill="background1"/>
        <w:spacing w:after="240"/>
        <w:rPr>
          <w:sz w:val="18"/>
          <w:szCs w:val="18"/>
          <w:lang w:val="ru-RU"/>
        </w:rPr>
      </w:pPr>
      <w:r w:rsidRPr="001D4569">
        <w:rPr>
          <w:sz w:val="18"/>
          <w:szCs w:val="18"/>
          <w:lang w:val="ru-RU"/>
        </w:rPr>
        <w:t xml:space="preserve">* Обновленные расходы включают расходы, согласованные на </w:t>
      </w:r>
      <w:r w:rsidRPr="00C1257B">
        <w:rPr>
          <w:sz w:val="18"/>
          <w:szCs w:val="18"/>
          <w:lang w:val="ru-RU"/>
        </w:rPr>
        <w:t>9</w:t>
      </w:r>
      <w:r w:rsidRPr="001D4569">
        <w:rPr>
          <w:sz w:val="18"/>
          <w:szCs w:val="18"/>
          <w:lang w:val="ru-RU"/>
        </w:rPr>
        <w:t xml:space="preserve">5-м совещании, </w:t>
      </w:r>
      <w:r>
        <w:rPr>
          <w:sz w:val="18"/>
          <w:szCs w:val="18"/>
          <w:lang w:val="ru-RU"/>
        </w:rPr>
        <w:t>и</w:t>
      </w:r>
      <w:r w:rsidRPr="001D4569">
        <w:rPr>
          <w:sz w:val="18"/>
          <w:szCs w:val="18"/>
          <w:lang w:val="ru-RU"/>
        </w:rPr>
        <w:t xml:space="preserve"> предл</w:t>
      </w:r>
      <w:r>
        <w:rPr>
          <w:sz w:val="18"/>
          <w:szCs w:val="18"/>
          <w:lang w:val="ru-RU"/>
        </w:rPr>
        <w:t xml:space="preserve">агаемые дополнительные </w:t>
      </w:r>
      <w:r w:rsidRPr="001D4569">
        <w:rPr>
          <w:sz w:val="18"/>
          <w:szCs w:val="18"/>
          <w:lang w:val="ru-RU"/>
        </w:rPr>
        <w:t>расходы.</w:t>
      </w:r>
    </w:p>
    <w:p w14:paraId="34F36BE8" w14:textId="77777777" w:rsidR="00B17A7D" w:rsidRPr="001D4569" w:rsidRDefault="00B17A7D" w:rsidP="00B17A7D">
      <w:pPr>
        <w:keepNext/>
        <w:shd w:val="clear" w:color="auto" w:fill="FFFFFF" w:themeFill="background1"/>
        <w:spacing w:before="240" w:after="240"/>
        <w:rPr>
          <w:i/>
          <w:iCs/>
          <w:u w:val="single"/>
          <w:lang w:val="ru-RU"/>
        </w:rPr>
      </w:pPr>
      <w:r w:rsidRPr="001D4569">
        <w:rPr>
          <w:i/>
          <w:iCs/>
          <w:u w:val="single"/>
          <w:lang w:val="ru-RU"/>
        </w:rPr>
        <w:t>Осуществление, координация и мониторинг проекта</w:t>
      </w:r>
    </w:p>
    <w:p w14:paraId="797F64EA" w14:textId="77777777" w:rsidR="00B17A7D" w:rsidRPr="00D31358" w:rsidRDefault="00B17A7D" w:rsidP="00B17A7D">
      <w:pPr>
        <w:pStyle w:val="Heading1"/>
        <w:numPr>
          <w:ilvl w:val="0"/>
          <w:numId w:val="1"/>
        </w:numPr>
        <w:rPr>
          <w:lang w:val="ru-RU"/>
        </w:rPr>
      </w:pPr>
      <w:r>
        <w:rPr>
          <w:lang w:val="ru-RU"/>
        </w:rPr>
        <w:t>ГУП, созданная</w:t>
      </w:r>
      <w:r w:rsidRPr="00144FA5">
        <w:rPr>
          <w:lang w:val="ru-RU"/>
        </w:rPr>
        <w:t xml:space="preserve"> в рамках ПОДПО, будет и далее содействовать осуществлению этапа </w:t>
      </w:r>
      <w:r>
        <w:t>I</w:t>
      </w:r>
      <w:r w:rsidRPr="00144FA5">
        <w:rPr>
          <w:lang w:val="ru-RU"/>
        </w:rPr>
        <w:t xml:space="preserve"> КПР, при этом ПРООН, ЮНИДО и ЮНЕП будут сотрудничать с НОО в деле планирования и реализации проектных инициатив, мониторинга мероприятий, представления докладов о</w:t>
      </w:r>
      <w:r>
        <w:t> </w:t>
      </w:r>
      <w:r w:rsidRPr="00144FA5">
        <w:rPr>
          <w:lang w:val="ru-RU"/>
        </w:rPr>
        <w:t>ходе работы и</w:t>
      </w:r>
      <w:r>
        <w:rPr>
          <w:lang w:val="ru-RU"/>
        </w:rPr>
        <w:t> </w:t>
      </w:r>
      <w:r w:rsidRPr="00144FA5">
        <w:rPr>
          <w:lang w:val="ru-RU"/>
        </w:rPr>
        <w:t>взаимодействия с субъектами деятельности в целях поэтапного отказа от</w:t>
      </w:r>
      <w:r>
        <w:t> </w:t>
      </w:r>
      <w:r w:rsidRPr="00144FA5">
        <w:rPr>
          <w:lang w:val="ru-RU"/>
        </w:rPr>
        <w:t>ГФУ. Первоначальные расходы на эти мероприятия, согласованные на 95-м совещании, составляли 353 650 долл. США; обновленная сумма расходов составляет 1 188 460 долл. США и включает расходы на персонал и</w:t>
      </w:r>
      <w:r>
        <w:rPr>
          <w:lang w:val="ru-RU"/>
        </w:rPr>
        <w:t> </w:t>
      </w:r>
      <w:r w:rsidRPr="00144FA5">
        <w:rPr>
          <w:lang w:val="ru-RU"/>
        </w:rPr>
        <w:t>консультантов (909</w:t>
      </w:r>
      <w:r>
        <w:rPr>
          <w:lang w:val="ru-RU"/>
        </w:rPr>
        <w:t> </w:t>
      </w:r>
      <w:r w:rsidRPr="00144FA5">
        <w:rPr>
          <w:lang w:val="ru-RU"/>
        </w:rPr>
        <w:t>028 долл.</w:t>
      </w:r>
      <w:r>
        <w:rPr>
          <w:lang w:val="ru-RU"/>
        </w:rPr>
        <w:t> </w:t>
      </w:r>
      <w:r w:rsidRPr="00144FA5">
        <w:rPr>
          <w:lang w:val="ru-RU"/>
        </w:rPr>
        <w:t>США), координационные совещания и</w:t>
      </w:r>
      <w:r>
        <w:rPr>
          <w:lang w:val="ru-RU"/>
        </w:rPr>
        <w:t> </w:t>
      </w:r>
      <w:r w:rsidRPr="00144FA5">
        <w:rPr>
          <w:lang w:val="ru-RU"/>
        </w:rPr>
        <w:t>отчетность (83</w:t>
      </w:r>
      <w:r>
        <w:rPr>
          <w:lang w:val="ru-RU"/>
        </w:rPr>
        <w:t> </w:t>
      </w:r>
      <w:r w:rsidRPr="00144FA5">
        <w:rPr>
          <w:lang w:val="ru-RU"/>
        </w:rPr>
        <w:t>480</w:t>
      </w:r>
      <w:r>
        <w:rPr>
          <w:lang w:val="ru-RU"/>
        </w:rPr>
        <w:t> </w:t>
      </w:r>
      <w:r w:rsidRPr="00144FA5">
        <w:rPr>
          <w:lang w:val="ru-RU"/>
        </w:rPr>
        <w:t>долл.</w:t>
      </w:r>
      <w:r>
        <w:rPr>
          <w:lang w:val="ru-RU"/>
        </w:rPr>
        <w:t> </w:t>
      </w:r>
      <w:r w:rsidRPr="00144FA5">
        <w:rPr>
          <w:lang w:val="ru-RU"/>
        </w:rPr>
        <w:t xml:space="preserve">США) и поездки в целях мониторинга (195 952 долл. </w:t>
      </w:r>
      <w:r w:rsidRPr="00D31358">
        <w:rPr>
          <w:lang w:val="ru-RU"/>
        </w:rPr>
        <w:t>США). Разбивка расходов ГУП по учреждениям представлена в таблице 25.</w:t>
      </w:r>
    </w:p>
    <w:p w14:paraId="274F69B5" w14:textId="77777777" w:rsidR="00B17A7D" w:rsidRPr="00144FA5" w:rsidRDefault="00B17A7D" w:rsidP="00B17A7D">
      <w:pPr>
        <w:keepNext/>
        <w:keepLines/>
        <w:shd w:val="clear" w:color="auto" w:fill="FFFFFF" w:themeFill="background1"/>
        <w:rPr>
          <w:lang w:val="ru-RU"/>
        </w:rPr>
      </w:pPr>
      <w:r w:rsidRPr="00144FA5">
        <w:rPr>
          <w:b/>
          <w:bCs/>
          <w:lang w:val="ru-RU"/>
        </w:rPr>
        <w:t xml:space="preserve">Таблица 25. Предлагаемые расходы </w:t>
      </w:r>
      <w:r>
        <w:rPr>
          <w:b/>
          <w:bCs/>
          <w:lang w:val="ru-RU"/>
        </w:rPr>
        <w:t>ГУП</w:t>
      </w:r>
      <w:r w:rsidRPr="00144FA5">
        <w:rPr>
          <w:b/>
          <w:bCs/>
          <w:lang w:val="ru-RU"/>
        </w:rPr>
        <w:t xml:space="preserve"> на этапе </w:t>
      </w:r>
      <w:r>
        <w:rPr>
          <w:b/>
          <w:bCs/>
        </w:rPr>
        <w:t>I</w:t>
      </w:r>
      <w:r w:rsidRPr="00144FA5">
        <w:rPr>
          <w:b/>
          <w:bCs/>
          <w:lang w:val="ru-RU"/>
        </w:rPr>
        <w:t xml:space="preserve"> КПР для Нигерии в разбивке по</w:t>
      </w:r>
      <w:r>
        <w:rPr>
          <w:b/>
          <w:bCs/>
          <w:lang w:val="ru-RU"/>
        </w:rPr>
        <w:t> </w:t>
      </w:r>
      <w:r w:rsidRPr="00144FA5">
        <w:rPr>
          <w:b/>
          <w:bCs/>
          <w:lang w:val="ru-RU"/>
        </w:rPr>
        <w:t>учреждениям (в долл. США)</w:t>
      </w:r>
    </w:p>
    <w:tbl>
      <w:tblPr>
        <w:tblStyle w:val="TableGrid"/>
        <w:tblW w:w="0" w:type="auto"/>
        <w:tblLook w:val="04A0" w:firstRow="1" w:lastRow="0" w:firstColumn="1" w:lastColumn="0" w:noHBand="0" w:noVBand="1"/>
      </w:tblPr>
      <w:tblGrid>
        <w:gridCol w:w="1384"/>
        <w:gridCol w:w="2552"/>
        <w:gridCol w:w="3289"/>
        <w:gridCol w:w="2125"/>
      </w:tblGrid>
      <w:tr w:rsidR="00B17A7D" w:rsidRPr="00E4355C" w14:paraId="0F7CD5C1" w14:textId="77777777" w:rsidTr="003668D2">
        <w:trPr>
          <w:tblHeader/>
        </w:trPr>
        <w:tc>
          <w:tcPr>
            <w:tcW w:w="1384" w:type="dxa"/>
            <w:vAlign w:val="center"/>
          </w:tcPr>
          <w:p w14:paraId="2C97129B" w14:textId="77777777" w:rsidR="00B17A7D" w:rsidRPr="00E4355C" w:rsidRDefault="00B17A7D" w:rsidP="00761547">
            <w:pPr>
              <w:jc w:val="center"/>
              <w:rPr>
                <w:b/>
                <w:bCs/>
                <w:color w:val="000000"/>
                <w:sz w:val="20"/>
                <w:szCs w:val="20"/>
                <w:lang w:eastAsia="zh-CN"/>
              </w:rPr>
            </w:pPr>
            <w:proofErr w:type="spellStart"/>
            <w:r>
              <w:rPr>
                <w:b/>
                <w:bCs/>
                <w:color w:val="000000"/>
                <w:sz w:val="20"/>
                <w:szCs w:val="20"/>
                <w:lang w:val="en-US" w:eastAsia="zh-CN"/>
              </w:rPr>
              <w:t>Учреждение</w:t>
            </w:r>
            <w:proofErr w:type="spellEnd"/>
          </w:p>
        </w:tc>
        <w:tc>
          <w:tcPr>
            <w:tcW w:w="2552" w:type="dxa"/>
            <w:vAlign w:val="center"/>
          </w:tcPr>
          <w:p w14:paraId="3AB19395" w14:textId="77777777" w:rsidR="00B17A7D" w:rsidRPr="00E4355C" w:rsidRDefault="00B17A7D" w:rsidP="00761547">
            <w:pPr>
              <w:jc w:val="center"/>
              <w:rPr>
                <w:b/>
                <w:bCs/>
                <w:color w:val="000000"/>
                <w:sz w:val="20"/>
                <w:szCs w:val="20"/>
                <w:lang w:eastAsia="zh-CN"/>
              </w:rPr>
            </w:pPr>
            <w:proofErr w:type="spellStart"/>
            <w:r>
              <w:rPr>
                <w:b/>
                <w:bCs/>
                <w:color w:val="000000"/>
                <w:sz w:val="20"/>
                <w:szCs w:val="20"/>
                <w:lang w:val="en-US" w:eastAsia="zh-CN"/>
              </w:rPr>
              <w:t>Согласовано</w:t>
            </w:r>
            <w:proofErr w:type="spellEnd"/>
            <w:r>
              <w:rPr>
                <w:b/>
                <w:bCs/>
                <w:color w:val="000000"/>
                <w:sz w:val="20"/>
                <w:szCs w:val="20"/>
                <w:lang w:val="en-US" w:eastAsia="zh-CN"/>
              </w:rPr>
              <w:t xml:space="preserve"> </w:t>
            </w:r>
            <w:proofErr w:type="spellStart"/>
            <w:r>
              <w:rPr>
                <w:b/>
                <w:bCs/>
                <w:color w:val="000000"/>
                <w:sz w:val="20"/>
                <w:szCs w:val="20"/>
                <w:lang w:val="en-US" w:eastAsia="zh-CN"/>
              </w:rPr>
              <w:t>на</w:t>
            </w:r>
            <w:proofErr w:type="spellEnd"/>
            <w:r>
              <w:rPr>
                <w:b/>
                <w:bCs/>
                <w:color w:val="000000"/>
                <w:sz w:val="20"/>
                <w:szCs w:val="20"/>
                <w:lang w:val="en-US" w:eastAsia="zh-CN"/>
              </w:rPr>
              <w:t xml:space="preserve"> 9</w:t>
            </w:r>
            <w:r>
              <w:rPr>
                <w:b/>
                <w:bCs/>
                <w:color w:val="000000"/>
                <w:sz w:val="20"/>
                <w:szCs w:val="20"/>
              </w:rPr>
              <w:t xml:space="preserve">5-м </w:t>
            </w:r>
            <w:proofErr w:type="spellStart"/>
            <w:r>
              <w:rPr>
                <w:b/>
                <w:bCs/>
                <w:color w:val="000000"/>
                <w:sz w:val="20"/>
                <w:szCs w:val="20"/>
              </w:rPr>
              <w:t>совещании</w:t>
            </w:r>
            <w:proofErr w:type="spellEnd"/>
          </w:p>
        </w:tc>
        <w:tc>
          <w:tcPr>
            <w:tcW w:w="3289" w:type="dxa"/>
            <w:vAlign w:val="center"/>
          </w:tcPr>
          <w:p w14:paraId="49779BB6" w14:textId="77777777" w:rsidR="00B17A7D" w:rsidRPr="00E4355C" w:rsidRDefault="00B17A7D" w:rsidP="00761547">
            <w:pPr>
              <w:jc w:val="center"/>
              <w:rPr>
                <w:b/>
                <w:bCs/>
                <w:color w:val="000000"/>
                <w:sz w:val="20"/>
                <w:szCs w:val="20"/>
                <w:lang w:eastAsia="zh-CN"/>
              </w:rPr>
            </w:pPr>
            <w:proofErr w:type="spellStart"/>
            <w:r>
              <w:rPr>
                <w:b/>
                <w:bCs/>
                <w:color w:val="000000"/>
                <w:sz w:val="20"/>
                <w:szCs w:val="20"/>
                <w:lang w:val="en-US" w:eastAsia="zh-CN"/>
              </w:rPr>
              <w:t>Предлагаемые</w:t>
            </w:r>
            <w:proofErr w:type="spellEnd"/>
            <w:r>
              <w:rPr>
                <w:b/>
                <w:bCs/>
                <w:color w:val="000000"/>
                <w:sz w:val="20"/>
                <w:szCs w:val="20"/>
                <w:lang w:val="en-US" w:eastAsia="zh-CN"/>
              </w:rPr>
              <w:t xml:space="preserve"> </w:t>
            </w:r>
            <w:proofErr w:type="spellStart"/>
            <w:r>
              <w:rPr>
                <w:b/>
                <w:bCs/>
                <w:color w:val="000000"/>
                <w:sz w:val="20"/>
                <w:szCs w:val="20"/>
                <w:lang w:val="en-US" w:eastAsia="zh-CN"/>
              </w:rPr>
              <w:t>дополнительные</w:t>
            </w:r>
            <w:proofErr w:type="spellEnd"/>
            <w:r>
              <w:rPr>
                <w:b/>
                <w:bCs/>
                <w:color w:val="000000"/>
                <w:sz w:val="20"/>
                <w:szCs w:val="20"/>
                <w:lang w:val="en-US" w:eastAsia="zh-CN"/>
              </w:rPr>
              <w:t xml:space="preserve"> </w:t>
            </w:r>
            <w:proofErr w:type="spellStart"/>
            <w:r>
              <w:rPr>
                <w:b/>
                <w:bCs/>
                <w:color w:val="000000"/>
                <w:sz w:val="20"/>
                <w:szCs w:val="20"/>
                <w:lang w:val="en-US" w:eastAsia="zh-CN"/>
              </w:rPr>
              <w:t>расходы</w:t>
            </w:r>
            <w:proofErr w:type="spellEnd"/>
          </w:p>
        </w:tc>
        <w:tc>
          <w:tcPr>
            <w:tcW w:w="2125" w:type="dxa"/>
            <w:vAlign w:val="center"/>
          </w:tcPr>
          <w:p w14:paraId="0C9D7421" w14:textId="77777777" w:rsidR="00B17A7D" w:rsidRPr="00D31358" w:rsidRDefault="00B17A7D" w:rsidP="00761547">
            <w:pPr>
              <w:jc w:val="center"/>
              <w:rPr>
                <w:b/>
                <w:bCs/>
                <w:color w:val="000000"/>
                <w:sz w:val="20"/>
                <w:szCs w:val="20"/>
                <w:lang w:val="ru-RU" w:eastAsia="zh-CN"/>
              </w:rPr>
            </w:pPr>
            <w:r>
              <w:rPr>
                <w:b/>
                <w:bCs/>
                <w:color w:val="000000"/>
                <w:sz w:val="20"/>
                <w:szCs w:val="20"/>
                <w:lang w:val="ru-RU" w:eastAsia="zh-CN"/>
              </w:rPr>
              <w:t>Всего</w:t>
            </w:r>
          </w:p>
        </w:tc>
      </w:tr>
      <w:tr w:rsidR="00B17A7D" w:rsidRPr="00E4355C" w14:paraId="5F3AB8D4" w14:textId="77777777" w:rsidTr="00761547">
        <w:tc>
          <w:tcPr>
            <w:tcW w:w="1384" w:type="dxa"/>
          </w:tcPr>
          <w:p w14:paraId="432116B1" w14:textId="77777777" w:rsidR="00B17A7D" w:rsidRPr="00E4355C" w:rsidRDefault="00B17A7D" w:rsidP="00761547">
            <w:pPr>
              <w:rPr>
                <w:sz w:val="20"/>
                <w:szCs w:val="20"/>
              </w:rPr>
            </w:pPr>
            <w:r>
              <w:rPr>
                <w:sz w:val="20"/>
                <w:szCs w:val="20"/>
                <w:lang w:val="en-US"/>
              </w:rPr>
              <w:t>ПРООН</w:t>
            </w:r>
          </w:p>
        </w:tc>
        <w:tc>
          <w:tcPr>
            <w:tcW w:w="2552" w:type="dxa"/>
          </w:tcPr>
          <w:p w14:paraId="67706C60" w14:textId="77777777" w:rsidR="00B17A7D" w:rsidRPr="00E4355C" w:rsidRDefault="00B17A7D" w:rsidP="00761547">
            <w:pPr>
              <w:jc w:val="right"/>
              <w:rPr>
                <w:sz w:val="20"/>
                <w:szCs w:val="20"/>
              </w:rPr>
            </w:pPr>
            <w:r w:rsidRPr="00E4355C">
              <w:rPr>
                <w:sz w:val="20"/>
                <w:szCs w:val="20"/>
              </w:rPr>
              <w:t>2</w:t>
            </w:r>
            <w:r>
              <w:rPr>
                <w:sz w:val="20"/>
                <w:szCs w:val="20"/>
              </w:rPr>
              <w:t>68 4</w:t>
            </w:r>
            <w:r w:rsidRPr="00E4355C">
              <w:rPr>
                <w:sz w:val="20"/>
                <w:szCs w:val="20"/>
              </w:rPr>
              <w:t>00</w:t>
            </w:r>
          </w:p>
        </w:tc>
        <w:tc>
          <w:tcPr>
            <w:tcW w:w="3289" w:type="dxa"/>
          </w:tcPr>
          <w:p w14:paraId="5EFA842D" w14:textId="77777777" w:rsidR="00B17A7D" w:rsidRPr="00E4355C" w:rsidRDefault="00B17A7D" w:rsidP="00761547">
            <w:pPr>
              <w:jc w:val="right"/>
              <w:rPr>
                <w:sz w:val="20"/>
                <w:szCs w:val="20"/>
              </w:rPr>
            </w:pPr>
            <w:r w:rsidRPr="00E4355C">
              <w:rPr>
                <w:sz w:val="20"/>
                <w:szCs w:val="20"/>
              </w:rPr>
              <w:t>610</w:t>
            </w:r>
            <w:r>
              <w:rPr>
                <w:sz w:val="20"/>
                <w:szCs w:val="20"/>
              </w:rPr>
              <w:t> </w:t>
            </w:r>
            <w:r w:rsidRPr="00E4355C">
              <w:rPr>
                <w:sz w:val="20"/>
                <w:szCs w:val="20"/>
              </w:rPr>
              <w:t>179</w:t>
            </w:r>
          </w:p>
        </w:tc>
        <w:tc>
          <w:tcPr>
            <w:tcW w:w="2125" w:type="dxa"/>
          </w:tcPr>
          <w:p w14:paraId="4BADA25D" w14:textId="77777777" w:rsidR="00B17A7D" w:rsidRPr="00E4355C" w:rsidRDefault="00B17A7D" w:rsidP="00761547">
            <w:pPr>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Pr>
                <w:noProof/>
                <w:sz w:val="20"/>
                <w:szCs w:val="20"/>
              </w:rPr>
              <w:t>878 579</w:t>
            </w:r>
            <w:r>
              <w:rPr>
                <w:sz w:val="20"/>
                <w:szCs w:val="20"/>
              </w:rPr>
              <w:fldChar w:fldCharType="end"/>
            </w:r>
          </w:p>
        </w:tc>
      </w:tr>
      <w:tr w:rsidR="00B17A7D" w:rsidRPr="00E4355C" w14:paraId="769AFDA5" w14:textId="77777777" w:rsidTr="00761547">
        <w:tc>
          <w:tcPr>
            <w:tcW w:w="1384" w:type="dxa"/>
          </w:tcPr>
          <w:p w14:paraId="6AD17E32" w14:textId="77777777" w:rsidR="00B17A7D" w:rsidRPr="00E4355C" w:rsidRDefault="00B17A7D" w:rsidP="00761547">
            <w:pPr>
              <w:rPr>
                <w:sz w:val="20"/>
                <w:szCs w:val="20"/>
              </w:rPr>
            </w:pPr>
            <w:r>
              <w:rPr>
                <w:sz w:val="20"/>
                <w:szCs w:val="20"/>
                <w:lang w:val="en-US"/>
              </w:rPr>
              <w:t>ЮНИДО</w:t>
            </w:r>
          </w:p>
        </w:tc>
        <w:tc>
          <w:tcPr>
            <w:tcW w:w="2552" w:type="dxa"/>
          </w:tcPr>
          <w:p w14:paraId="01E33490" w14:textId="77777777" w:rsidR="00B17A7D" w:rsidRPr="00E4355C" w:rsidRDefault="00B17A7D" w:rsidP="00761547">
            <w:pPr>
              <w:jc w:val="right"/>
              <w:rPr>
                <w:sz w:val="20"/>
                <w:szCs w:val="20"/>
              </w:rPr>
            </w:pPr>
            <w:r w:rsidRPr="00E4355C">
              <w:rPr>
                <w:sz w:val="20"/>
                <w:szCs w:val="20"/>
              </w:rPr>
              <w:t>58</w:t>
            </w:r>
            <w:r>
              <w:rPr>
                <w:sz w:val="20"/>
                <w:szCs w:val="20"/>
              </w:rPr>
              <w:t> </w:t>
            </w:r>
            <w:r w:rsidRPr="00E4355C">
              <w:rPr>
                <w:sz w:val="20"/>
                <w:szCs w:val="20"/>
              </w:rPr>
              <w:t>250</w:t>
            </w:r>
          </w:p>
        </w:tc>
        <w:tc>
          <w:tcPr>
            <w:tcW w:w="3289" w:type="dxa"/>
          </w:tcPr>
          <w:p w14:paraId="0464171D" w14:textId="77777777" w:rsidR="00B17A7D" w:rsidRPr="00E4355C" w:rsidRDefault="00B17A7D" w:rsidP="00761547">
            <w:pPr>
              <w:jc w:val="right"/>
              <w:rPr>
                <w:sz w:val="20"/>
                <w:szCs w:val="20"/>
              </w:rPr>
            </w:pPr>
            <w:r w:rsidRPr="00E4355C">
              <w:rPr>
                <w:sz w:val="20"/>
                <w:szCs w:val="20"/>
              </w:rPr>
              <w:t>224</w:t>
            </w:r>
            <w:r>
              <w:rPr>
                <w:sz w:val="20"/>
                <w:szCs w:val="20"/>
              </w:rPr>
              <w:t> </w:t>
            </w:r>
            <w:r w:rsidRPr="00E4355C">
              <w:rPr>
                <w:sz w:val="20"/>
                <w:szCs w:val="20"/>
              </w:rPr>
              <w:t>631</w:t>
            </w:r>
          </w:p>
        </w:tc>
        <w:tc>
          <w:tcPr>
            <w:tcW w:w="2125" w:type="dxa"/>
          </w:tcPr>
          <w:p w14:paraId="0ED759C1" w14:textId="77777777" w:rsidR="00B17A7D" w:rsidRPr="00E4355C" w:rsidRDefault="00B17A7D" w:rsidP="00761547">
            <w:pPr>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Pr>
                <w:noProof/>
                <w:sz w:val="20"/>
                <w:szCs w:val="20"/>
              </w:rPr>
              <w:t>282 881</w:t>
            </w:r>
            <w:r>
              <w:rPr>
                <w:sz w:val="20"/>
                <w:szCs w:val="20"/>
              </w:rPr>
              <w:fldChar w:fldCharType="end"/>
            </w:r>
          </w:p>
        </w:tc>
      </w:tr>
      <w:tr w:rsidR="00B17A7D" w:rsidRPr="00E4355C" w14:paraId="3DD46323" w14:textId="77777777" w:rsidTr="00761547">
        <w:tc>
          <w:tcPr>
            <w:tcW w:w="1384" w:type="dxa"/>
          </w:tcPr>
          <w:p w14:paraId="33018AE8" w14:textId="77777777" w:rsidR="00B17A7D" w:rsidRPr="00E4355C" w:rsidRDefault="00B17A7D" w:rsidP="00761547">
            <w:pPr>
              <w:rPr>
                <w:sz w:val="20"/>
                <w:szCs w:val="20"/>
              </w:rPr>
            </w:pPr>
            <w:r>
              <w:rPr>
                <w:sz w:val="20"/>
                <w:szCs w:val="20"/>
                <w:lang w:val="en-US"/>
              </w:rPr>
              <w:t>ЮНЕП</w:t>
            </w:r>
          </w:p>
        </w:tc>
        <w:tc>
          <w:tcPr>
            <w:tcW w:w="2552" w:type="dxa"/>
          </w:tcPr>
          <w:p w14:paraId="5D3AADFC" w14:textId="77777777" w:rsidR="00B17A7D" w:rsidRPr="00E4355C" w:rsidRDefault="00B17A7D" w:rsidP="00761547">
            <w:pPr>
              <w:jc w:val="right"/>
              <w:rPr>
                <w:sz w:val="20"/>
                <w:szCs w:val="20"/>
              </w:rPr>
            </w:pPr>
            <w:r>
              <w:rPr>
                <w:sz w:val="20"/>
                <w:szCs w:val="20"/>
              </w:rPr>
              <w:t>27 000</w:t>
            </w:r>
          </w:p>
        </w:tc>
        <w:tc>
          <w:tcPr>
            <w:tcW w:w="3289" w:type="dxa"/>
          </w:tcPr>
          <w:p w14:paraId="2F31963B" w14:textId="77777777" w:rsidR="00B17A7D" w:rsidRPr="00E4355C" w:rsidRDefault="00B17A7D" w:rsidP="00761547">
            <w:pPr>
              <w:jc w:val="right"/>
              <w:rPr>
                <w:sz w:val="20"/>
                <w:szCs w:val="20"/>
              </w:rPr>
            </w:pPr>
            <w:r>
              <w:rPr>
                <w:sz w:val="20"/>
                <w:szCs w:val="20"/>
              </w:rPr>
              <w:t>0</w:t>
            </w:r>
          </w:p>
        </w:tc>
        <w:tc>
          <w:tcPr>
            <w:tcW w:w="2125" w:type="dxa"/>
          </w:tcPr>
          <w:p w14:paraId="1C5D2EAD" w14:textId="77777777" w:rsidR="00B17A7D" w:rsidRPr="00E4355C" w:rsidRDefault="00B17A7D" w:rsidP="00761547">
            <w:pPr>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Pr>
                <w:noProof/>
                <w:sz w:val="20"/>
                <w:szCs w:val="20"/>
              </w:rPr>
              <w:t>27 000</w:t>
            </w:r>
            <w:r>
              <w:rPr>
                <w:sz w:val="20"/>
                <w:szCs w:val="20"/>
              </w:rPr>
              <w:fldChar w:fldCharType="end"/>
            </w:r>
          </w:p>
        </w:tc>
      </w:tr>
      <w:tr w:rsidR="00B17A7D" w:rsidRPr="00631209" w14:paraId="260D84D9" w14:textId="77777777" w:rsidTr="00761547">
        <w:tc>
          <w:tcPr>
            <w:tcW w:w="1384" w:type="dxa"/>
          </w:tcPr>
          <w:p w14:paraId="17EC09B6" w14:textId="77777777" w:rsidR="00B17A7D" w:rsidRPr="00B92F27" w:rsidRDefault="00B17A7D" w:rsidP="00761547">
            <w:pPr>
              <w:rPr>
                <w:b/>
                <w:bCs/>
                <w:sz w:val="20"/>
                <w:szCs w:val="20"/>
                <w:lang w:val="ru-RU"/>
              </w:rPr>
            </w:pPr>
            <w:r>
              <w:rPr>
                <w:b/>
                <w:bCs/>
                <w:sz w:val="20"/>
                <w:szCs w:val="20"/>
                <w:lang w:val="ru-RU"/>
              </w:rPr>
              <w:t>Всего</w:t>
            </w:r>
          </w:p>
        </w:tc>
        <w:tc>
          <w:tcPr>
            <w:tcW w:w="2552" w:type="dxa"/>
          </w:tcPr>
          <w:p w14:paraId="553D5658" w14:textId="77777777" w:rsidR="00B17A7D" w:rsidRPr="00631209" w:rsidRDefault="00B17A7D" w:rsidP="00761547">
            <w:pPr>
              <w:jc w:val="right"/>
              <w:rPr>
                <w:b/>
                <w:bCs/>
                <w:sz w:val="20"/>
                <w:szCs w:val="20"/>
              </w:rPr>
            </w:pPr>
            <w:r w:rsidRPr="00631209">
              <w:rPr>
                <w:b/>
                <w:bCs/>
                <w:sz w:val="20"/>
                <w:szCs w:val="20"/>
              </w:rPr>
              <w:fldChar w:fldCharType="begin"/>
            </w:r>
            <w:r w:rsidRPr="00631209">
              <w:rPr>
                <w:b/>
                <w:bCs/>
                <w:sz w:val="20"/>
                <w:szCs w:val="20"/>
              </w:rPr>
              <w:instrText xml:space="preserve"> =SUM(ABOVE) </w:instrText>
            </w:r>
            <w:r w:rsidRPr="00631209">
              <w:rPr>
                <w:b/>
                <w:bCs/>
                <w:sz w:val="20"/>
                <w:szCs w:val="20"/>
              </w:rPr>
              <w:fldChar w:fldCharType="separate"/>
            </w:r>
            <w:r w:rsidRPr="00631209">
              <w:rPr>
                <w:b/>
                <w:bCs/>
                <w:noProof/>
                <w:sz w:val="20"/>
                <w:szCs w:val="20"/>
              </w:rPr>
              <w:t>353</w:t>
            </w:r>
            <w:r>
              <w:rPr>
                <w:b/>
                <w:bCs/>
                <w:noProof/>
                <w:sz w:val="20"/>
                <w:szCs w:val="20"/>
              </w:rPr>
              <w:t> </w:t>
            </w:r>
            <w:r w:rsidRPr="00631209">
              <w:rPr>
                <w:b/>
                <w:bCs/>
                <w:noProof/>
                <w:sz w:val="20"/>
                <w:szCs w:val="20"/>
              </w:rPr>
              <w:t>650</w:t>
            </w:r>
            <w:r w:rsidRPr="00631209">
              <w:rPr>
                <w:b/>
                <w:bCs/>
                <w:sz w:val="20"/>
                <w:szCs w:val="20"/>
              </w:rPr>
              <w:fldChar w:fldCharType="end"/>
            </w:r>
          </w:p>
        </w:tc>
        <w:tc>
          <w:tcPr>
            <w:tcW w:w="3289" w:type="dxa"/>
          </w:tcPr>
          <w:p w14:paraId="2D2655E5" w14:textId="77777777" w:rsidR="00B17A7D" w:rsidRPr="00631209" w:rsidRDefault="00B17A7D" w:rsidP="00761547">
            <w:pPr>
              <w:jc w:val="right"/>
              <w:rPr>
                <w:b/>
                <w:bCs/>
                <w:sz w:val="20"/>
                <w:szCs w:val="20"/>
              </w:rPr>
            </w:pPr>
            <w:r w:rsidRPr="00631209">
              <w:rPr>
                <w:b/>
                <w:bCs/>
                <w:sz w:val="20"/>
                <w:szCs w:val="20"/>
              </w:rPr>
              <w:fldChar w:fldCharType="begin"/>
            </w:r>
            <w:r w:rsidRPr="00631209">
              <w:rPr>
                <w:b/>
                <w:bCs/>
                <w:sz w:val="20"/>
                <w:szCs w:val="20"/>
              </w:rPr>
              <w:instrText xml:space="preserve"> =SUM(ABOVE) </w:instrText>
            </w:r>
            <w:r w:rsidRPr="00631209">
              <w:rPr>
                <w:b/>
                <w:bCs/>
                <w:sz w:val="20"/>
                <w:szCs w:val="20"/>
              </w:rPr>
              <w:fldChar w:fldCharType="separate"/>
            </w:r>
            <w:r w:rsidRPr="00631209">
              <w:rPr>
                <w:b/>
                <w:bCs/>
                <w:noProof/>
                <w:sz w:val="20"/>
                <w:szCs w:val="20"/>
              </w:rPr>
              <w:t>834</w:t>
            </w:r>
            <w:r>
              <w:rPr>
                <w:b/>
                <w:bCs/>
                <w:noProof/>
                <w:sz w:val="20"/>
                <w:szCs w:val="20"/>
              </w:rPr>
              <w:t> </w:t>
            </w:r>
            <w:r w:rsidRPr="00631209">
              <w:rPr>
                <w:b/>
                <w:bCs/>
                <w:noProof/>
                <w:sz w:val="20"/>
                <w:szCs w:val="20"/>
              </w:rPr>
              <w:t>810</w:t>
            </w:r>
            <w:r w:rsidRPr="00631209">
              <w:rPr>
                <w:b/>
                <w:bCs/>
                <w:sz w:val="20"/>
                <w:szCs w:val="20"/>
              </w:rPr>
              <w:fldChar w:fldCharType="end"/>
            </w:r>
          </w:p>
        </w:tc>
        <w:tc>
          <w:tcPr>
            <w:tcW w:w="2125" w:type="dxa"/>
          </w:tcPr>
          <w:p w14:paraId="32BA098F" w14:textId="77777777" w:rsidR="00B17A7D" w:rsidRPr="00631209" w:rsidRDefault="00B17A7D" w:rsidP="00761547">
            <w:pPr>
              <w:jc w:val="right"/>
              <w:rPr>
                <w:b/>
                <w:bCs/>
                <w:sz w:val="20"/>
                <w:szCs w:val="20"/>
              </w:rPr>
            </w:pPr>
            <w:r w:rsidRPr="00631209">
              <w:rPr>
                <w:b/>
                <w:bCs/>
                <w:sz w:val="20"/>
                <w:szCs w:val="20"/>
              </w:rPr>
              <w:fldChar w:fldCharType="begin"/>
            </w:r>
            <w:r w:rsidRPr="00631209">
              <w:rPr>
                <w:b/>
                <w:bCs/>
                <w:sz w:val="20"/>
                <w:szCs w:val="20"/>
              </w:rPr>
              <w:instrText xml:space="preserve"> =SUM(ABOVE) </w:instrText>
            </w:r>
            <w:r w:rsidRPr="00631209">
              <w:rPr>
                <w:b/>
                <w:bCs/>
                <w:sz w:val="20"/>
                <w:szCs w:val="20"/>
              </w:rPr>
              <w:fldChar w:fldCharType="separate"/>
            </w:r>
            <w:r w:rsidRPr="00631209">
              <w:rPr>
                <w:b/>
                <w:bCs/>
                <w:noProof/>
                <w:sz w:val="20"/>
                <w:szCs w:val="20"/>
              </w:rPr>
              <w:t>1</w:t>
            </w:r>
            <w:r>
              <w:rPr>
                <w:b/>
                <w:bCs/>
                <w:noProof/>
                <w:sz w:val="20"/>
                <w:szCs w:val="20"/>
              </w:rPr>
              <w:t> </w:t>
            </w:r>
            <w:r w:rsidRPr="00631209">
              <w:rPr>
                <w:b/>
                <w:bCs/>
                <w:noProof/>
                <w:sz w:val="20"/>
                <w:szCs w:val="20"/>
              </w:rPr>
              <w:t>188</w:t>
            </w:r>
            <w:r>
              <w:rPr>
                <w:b/>
                <w:bCs/>
                <w:noProof/>
                <w:sz w:val="20"/>
                <w:szCs w:val="20"/>
              </w:rPr>
              <w:t> </w:t>
            </w:r>
            <w:r w:rsidRPr="00631209">
              <w:rPr>
                <w:b/>
                <w:bCs/>
                <w:noProof/>
                <w:sz w:val="20"/>
                <w:szCs w:val="20"/>
              </w:rPr>
              <w:t>460</w:t>
            </w:r>
            <w:r w:rsidRPr="00631209">
              <w:rPr>
                <w:b/>
                <w:bCs/>
                <w:sz w:val="20"/>
                <w:szCs w:val="20"/>
              </w:rPr>
              <w:fldChar w:fldCharType="end"/>
            </w:r>
          </w:p>
        </w:tc>
      </w:tr>
    </w:tbl>
    <w:p w14:paraId="6FAE40C3" w14:textId="77777777" w:rsidR="00B17A7D" w:rsidRPr="005F0B83" w:rsidRDefault="00B17A7D" w:rsidP="00B17A7D">
      <w:pPr>
        <w:pStyle w:val="Heading1"/>
        <w:keepNext/>
        <w:numPr>
          <w:ilvl w:val="0"/>
          <w:numId w:val="0"/>
        </w:numPr>
        <w:spacing w:before="240"/>
        <w:rPr>
          <w:u w:val="single"/>
          <w:lang w:val="ru-RU"/>
        </w:rPr>
      </w:pPr>
      <w:r w:rsidRPr="005F0B83">
        <w:rPr>
          <w:u w:val="single"/>
          <w:lang w:val="ru-RU"/>
        </w:rPr>
        <w:t xml:space="preserve">Общие расходы по обновленному этапу </w:t>
      </w:r>
      <w:r>
        <w:rPr>
          <w:u w:val="single"/>
        </w:rPr>
        <w:t>I</w:t>
      </w:r>
      <w:r w:rsidRPr="005F0B83">
        <w:rPr>
          <w:u w:val="single"/>
          <w:lang w:val="ru-RU"/>
        </w:rPr>
        <w:t xml:space="preserve"> Кигалийского плана регулирования ГФУ</w:t>
      </w:r>
    </w:p>
    <w:p w14:paraId="0AF76112" w14:textId="77777777" w:rsidR="00B17A7D" w:rsidRPr="005F0B83" w:rsidRDefault="00B17A7D" w:rsidP="00B17A7D">
      <w:pPr>
        <w:pStyle w:val="Heading1"/>
        <w:numPr>
          <w:ilvl w:val="0"/>
          <w:numId w:val="1"/>
        </w:numPr>
        <w:rPr>
          <w:lang w:val="ru-RU"/>
        </w:rPr>
      </w:pPr>
      <w:r w:rsidRPr="005F0B83">
        <w:rPr>
          <w:lang w:val="ru-RU"/>
        </w:rPr>
        <w:t xml:space="preserve">Предлагаемый обновленный бюджет для этапа </w:t>
      </w:r>
      <w:r>
        <w:t>I</w:t>
      </w:r>
      <w:r w:rsidRPr="005F0B83">
        <w:rPr>
          <w:lang w:val="ru-RU"/>
        </w:rPr>
        <w:t xml:space="preserve"> составляет 14 393 510 долл. США. Расходы на мероприятия в секторе обслуживания холодильного оборудования предлагаются в</w:t>
      </w:r>
      <w:r>
        <w:rPr>
          <w:lang w:val="ru-RU"/>
        </w:rPr>
        <w:t> </w:t>
      </w:r>
      <w:r w:rsidRPr="005F0B83">
        <w:rPr>
          <w:lang w:val="ru-RU"/>
        </w:rPr>
        <w:t>соответствии с решением 92/37.</w:t>
      </w:r>
    </w:p>
    <w:p w14:paraId="4F539620" w14:textId="77777777" w:rsidR="00B17A7D" w:rsidRPr="005F0B83" w:rsidRDefault="00B17A7D" w:rsidP="00B17A7D">
      <w:pPr>
        <w:pStyle w:val="Heading1"/>
        <w:numPr>
          <w:ilvl w:val="0"/>
          <w:numId w:val="1"/>
        </w:numPr>
        <w:rPr>
          <w:lang w:val="ru-RU"/>
        </w:rPr>
      </w:pPr>
      <w:bookmarkStart w:id="26" w:name="_Hlk118631498"/>
      <w:r w:rsidRPr="005F0B83">
        <w:rPr>
          <w:lang w:val="ru-RU"/>
        </w:rPr>
        <w:t xml:space="preserve">Предлагаемые мероприятия и расходы по обновленному этапу </w:t>
      </w:r>
      <w:r>
        <w:t>I</w:t>
      </w:r>
      <w:r w:rsidRPr="005F0B83">
        <w:rPr>
          <w:lang w:val="ru-RU"/>
        </w:rPr>
        <w:t xml:space="preserve"> КПР прив</w:t>
      </w:r>
      <w:r>
        <w:rPr>
          <w:lang w:val="ru-RU"/>
        </w:rPr>
        <w:t>одятся</w:t>
      </w:r>
      <w:r w:rsidRPr="005F0B83">
        <w:rPr>
          <w:lang w:val="ru-RU"/>
        </w:rPr>
        <w:t xml:space="preserve"> в</w:t>
      </w:r>
      <w:r>
        <w:rPr>
          <w:lang w:val="ru-RU"/>
        </w:rPr>
        <w:t> </w:t>
      </w:r>
      <w:r w:rsidRPr="005F0B83">
        <w:rPr>
          <w:lang w:val="ru-RU"/>
        </w:rPr>
        <w:t>таблице</w:t>
      </w:r>
      <w:r>
        <w:rPr>
          <w:lang w:val="ru-RU"/>
        </w:rPr>
        <w:t> </w:t>
      </w:r>
      <w:r w:rsidRPr="005F0B83">
        <w:rPr>
          <w:lang w:val="ru-RU"/>
        </w:rPr>
        <w:t>26.</w:t>
      </w:r>
    </w:p>
    <w:bookmarkEnd w:id="26"/>
    <w:p w14:paraId="54B3385E" w14:textId="77777777" w:rsidR="00B17A7D" w:rsidRPr="005F0B83" w:rsidRDefault="00B17A7D" w:rsidP="00B17A7D">
      <w:pPr>
        <w:keepNext/>
        <w:rPr>
          <w:b/>
          <w:bCs/>
          <w:lang w:val="ru-RU"/>
        </w:rPr>
      </w:pPr>
      <w:r w:rsidRPr="005F0B83">
        <w:rPr>
          <w:b/>
          <w:bCs/>
          <w:lang w:val="ru-RU"/>
        </w:rPr>
        <w:lastRenderedPageBreak/>
        <w:t>Таблица 26. Сводная таблица предлагаемых расход</w:t>
      </w:r>
      <w:r>
        <w:rPr>
          <w:b/>
          <w:bCs/>
          <w:lang w:val="ru-RU"/>
        </w:rPr>
        <w:t>ов</w:t>
      </w:r>
      <w:r w:rsidRPr="005F0B83">
        <w:rPr>
          <w:b/>
          <w:bCs/>
          <w:lang w:val="ru-RU"/>
        </w:rPr>
        <w:t xml:space="preserve"> на осуществление обновленного этапа</w:t>
      </w:r>
      <w:r>
        <w:rPr>
          <w:b/>
          <w:bCs/>
          <w:lang w:val="ru-RU"/>
        </w:rPr>
        <w:t> </w:t>
      </w:r>
      <w:r>
        <w:rPr>
          <w:b/>
          <w:bCs/>
        </w:rPr>
        <w:t>I</w:t>
      </w:r>
      <w:r w:rsidRPr="005F0B83">
        <w:rPr>
          <w:b/>
          <w:bCs/>
          <w:lang w:val="ru-RU"/>
        </w:rPr>
        <w:t xml:space="preserve"> КПР для Нигерии (в долл. </w:t>
      </w:r>
      <w:r w:rsidRPr="00AE10E3">
        <w:rPr>
          <w:b/>
          <w:bCs/>
          <w:lang w:val="ru-RU"/>
        </w:rPr>
        <w:t>США</w:t>
      </w:r>
      <w:r>
        <w:rPr>
          <w:b/>
          <w:bCs/>
          <w:lang w:val="ru-RU"/>
        </w:rPr>
        <w:t>)</w:t>
      </w:r>
    </w:p>
    <w:tbl>
      <w:tblPr>
        <w:tblStyle w:val="TableGrid"/>
        <w:tblW w:w="5000" w:type="pct"/>
        <w:tblLayout w:type="fixed"/>
        <w:tblLook w:val="04A0" w:firstRow="1" w:lastRow="0" w:firstColumn="1" w:lastColumn="0" w:noHBand="0" w:noVBand="1"/>
      </w:tblPr>
      <w:tblGrid>
        <w:gridCol w:w="7106"/>
        <w:gridCol w:w="1122"/>
        <w:gridCol w:w="1122"/>
      </w:tblGrid>
      <w:tr w:rsidR="00B17A7D" w:rsidRPr="004A4150" w14:paraId="6583DBCC" w14:textId="77777777" w:rsidTr="00761547">
        <w:trPr>
          <w:trHeight w:val="550"/>
          <w:tblHeader/>
        </w:trPr>
        <w:tc>
          <w:tcPr>
            <w:tcW w:w="3800" w:type="pct"/>
            <w:vAlign w:val="center"/>
          </w:tcPr>
          <w:p w14:paraId="7A8659D1" w14:textId="77777777" w:rsidR="00B17A7D" w:rsidRPr="004A4150" w:rsidRDefault="00B17A7D" w:rsidP="00761547">
            <w:pPr>
              <w:spacing w:before="20" w:after="20"/>
              <w:jc w:val="center"/>
              <w:rPr>
                <w:b/>
                <w:bCs/>
                <w:sz w:val="20"/>
                <w:szCs w:val="20"/>
              </w:rPr>
            </w:pPr>
            <w:proofErr w:type="spellStart"/>
            <w:r>
              <w:rPr>
                <w:b/>
                <w:bCs/>
                <w:sz w:val="20"/>
                <w:szCs w:val="20"/>
                <w:lang w:val="en-US"/>
              </w:rPr>
              <w:t>Подсектор</w:t>
            </w:r>
            <w:proofErr w:type="spellEnd"/>
          </w:p>
        </w:tc>
        <w:tc>
          <w:tcPr>
            <w:tcW w:w="600" w:type="pct"/>
            <w:vAlign w:val="center"/>
          </w:tcPr>
          <w:p w14:paraId="0F30A7CE" w14:textId="77777777" w:rsidR="00B17A7D" w:rsidRPr="004A4150" w:rsidRDefault="00B17A7D" w:rsidP="00761547">
            <w:pPr>
              <w:keepNext/>
              <w:keepLines/>
              <w:shd w:val="clear" w:color="auto" w:fill="FFFFFF" w:themeFill="background1"/>
              <w:spacing w:before="20" w:after="20"/>
              <w:jc w:val="center"/>
              <w:rPr>
                <w:b/>
                <w:bCs/>
                <w:sz w:val="20"/>
                <w:szCs w:val="20"/>
              </w:rPr>
            </w:pPr>
            <w:proofErr w:type="spellStart"/>
            <w:r>
              <w:rPr>
                <w:b/>
                <w:bCs/>
                <w:sz w:val="20"/>
                <w:szCs w:val="20"/>
                <w:lang w:val="en-US"/>
              </w:rPr>
              <w:t>Этап</w:t>
            </w:r>
            <w:proofErr w:type="spellEnd"/>
            <w:r>
              <w:rPr>
                <w:b/>
                <w:bCs/>
                <w:sz w:val="20"/>
                <w:szCs w:val="20"/>
                <w:lang w:val="en-US"/>
              </w:rPr>
              <w:t xml:space="preserve"> I</w:t>
            </w:r>
          </w:p>
        </w:tc>
        <w:tc>
          <w:tcPr>
            <w:tcW w:w="600" w:type="pct"/>
          </w:tcPr>
          <w:p w14:paraId="58A24D7F" w14:textId="77777777" w:rsidR="00B17A7D" w:rsidRPr="004A4150" w:rsidRDefault="00B17A7D" w:rsidP="00761547">
            <w:pPr>
              <w:keepNext/>
              <w:keepLines/>
              <w:shd w:val="clear" w:color="auto" w:fill="FFFFFF" w:themeFill="background1"/>
              <w:spacing w:before="20" w:after="20"/>
              <w:jc w:val="center"/>
              <w:rPr>
                <w:b/>
                <w:bCs/>
                <w:sz w:val="20"/>
                <w:szCs w:val="20"/>
              </w:rPr>
            </w:pPr>
            <w:proofErr w:type="spellStart"/>
            <w:r>
              <w:rPr>
                <w:b/>
                <w:bCs/>
                <w:sz w:val="20"/>
                <w:szCs w:val="20"/>
                <w:lang w:val="en-US"/>
              </w:rPr>
              <w:t>Второй</w:t>
            </w:r>
            <w:proofErr w:type="spellEnd"/>
            <w:r>
              <w:rPr>
                <w:b/>
                <w:bCs/>
                <w:sz w:val="20"/>
                <w:szCs w:val="20"/>
                <w:lang w:val="en-US"/>
              </w:rPr>
              <w:t xml:space="preserve"> </w:t>
            </w:r>
            <w:proofErr w:type="spellStart"/>
            <w:r>
              <w:rPr>
                <w:b/>
                <w:bCs/>
                <w:sz w:val="20"/>
                <w:szCs w:val="20"/>
                <w:lang w:val="en-US"/>
              </w:rPr>
              <w:t>транш</w:t>
            </w:r>
            <w:proofErr w:type="spellEnd"/>
          </w:p>
        </w:tc>
      </w:tr>
      <w:tr w:rsidR="00B17A7D" w:rsidRPr="00EA6476" w14:paraId="2D2944B7" w14:textId="77777777" w:rsidTr="00761547">
        <w:trPr>
          <w:trHeight w:val="56"/>
        </w:trPr>
        <w:tc>
          <w:tcPr>
            <w:tcW w:w="4400" w:type="pct"/>
            <w:gridSpan w:val="2"/>
            <w:vAlign w:val="center"/>
          </w:tcPr>
          <w:p w14:paraId="0E941913" w14:textId="77777777" w:rsidR="00B17A7D" w:rsidRPr="00EA6476" w:rsidRDefault="00B17A7D" w:rsidP="00761547">
            <w:pPr>
              <w:keepNext/>
              <w:keepLines/>
              <w:shd w:val="clear" w:color="auto" w:fill="FFFFFF" w:themeFill="background1"/>
              <w:spacing w:before="20" w:after="20"/>
              <w:jc w:val="center"/>
              <w:rPr>
                <w:b/>
                <w:bCs/>
                <w:sz w:val="20"/>
                <w:szCs w:val="20"/>
              </w:rPr>
            </w:pPr>
            <w:proofErr w:type="spellStart"/>
            <w:r>
              <w:rPr>
                <w:b/>
                <w:bCs/>
                <w:sz w:val="20"/>
                <w:szCs w:val="20"/>
                <w:lang w:val="en-US"/>
              </w:rPr>
              <w:t>Переоборудование</w:t>
            </w:r>
            <w:proofErr w:type="spellEnd"/>
            <w:r>
              <w:rPr>
                <w:b/>
                <w:bCs/>
                <w:sz w:val="20"/>
                <w:szCs w:val="20"/>
                <w:lang w:val="en-US"/>
              </w:rPr>
              <w:t xml:space="preserve"> </w:t>
            </w:r>
            <w:proofErr w:type="spellStart"/>
            <w:r>
              <w:rPr>
                <w:b/>
                <w:bCs/>
                <w:sz w:val="20"/>
                <w:szCs w:val="20"/>
                <w:lang w:val="en-US"/>
              </w:rPr>
              <w:t>производств</w:t>
            </w:r>
            <w:proofErr w:type="spellEnd"/>
            <w:r>
              <w:rPr>
                <w:b/>
                <w:bCs/>
                <w:sz w:val="20"/>
                <w:szCs w:val="20"/>
                <w:lang w:val="en-US"/>
              </w:rPr>
              <w:t xml:space="preserve"> (2 768 145 </w:t>
            </w:r>
            <w:proofErr w:type="spellStart"/>
            <w:r>
              <w:rPr>
                <w:b/>
                <w:bCs/>
                <w:sz w:val="20"/>
                <w:szCs w:val="20"/>
                <w:lang w:val="en-US"/>
              </w:rPr>
              <w:t>долл</w:t>
            </w:r>
            <w:proofErr w:type="spellEnd"/>
            <w:r>
              <w:rPr>
                <w:b/>
                <w:bCs/>
                <w:sz w:val="20"/>
                <w:szCs w:val="20"/>
                <w:lang w:val="en-US"/>
              </w:rPr>
              <w:t>. США</w:t>
            </w:r>
            <w:r w:rsidRPr="00EA6476">
              <w:rPr>
                <w:b/>
                <w:bCs/>
                <w:sz w:val="20"/>
                <w:szCs w:val="20"/>
              </w:rPr>
              <w:t>)</w:t>
            </w:r>
          </w:p>
        </w:tc>
        <w:tc>
          <w:tcPr>
            <w:tcW w:w="600" w:type="pct"/>
          </w:tcPr>
          <w:p w14:paraId="629299F5" w14:textId="77777777" w:rsidR="00B17A7D" w:rsidRPr="00EA6476" w:rsidRDefault="00B17A7D" w:rsidP="00761547">
            <w:pPr>
              <w:keepNext/>
              <w:keepLines/>
              <w:shd w:val="clear" w:color="auto" w:fill="FFFFFF" w:themeFill="background1"/>
              <w:spacing w:before="20" w:after="20"/>
              <w:jc w:val="center"/>
              <w:rPr>
                <w:b/>
                <w:bCs/>
                <w:sz w:val="20"/>
                <w:szCs w:val="20"/>
              </w:rPr>
            </w:pPr>
          </w:p>
        </w:tc>
      </w:tr>
      <w:tr w:rsidR="00B17A7D" w:rsidRPr="00EA6476" w14:paraId="1F00B812" w14:textId="77777777" w:rsidTr="00761547">
        <w:tc>
          <w:tcPr>
            <w:tcW w:w="3800" w:type="pct"/>
          </w:tcPr>
          <w:p w14:paraId="233DEBDC" w14:textId="77777777" w:rsidR="00B17A7D" w:rsidRPr="00EA6476" w:rsidRDefault="00B17A7D" w:rsidP="00761547">
            <w:pPr>
              <w:spacing w:before="20" w:after="20"/>
              <w:jc w:val="left"/>
              <w:rPr>
                <w:sz w:val="20"/>
                <w:szCs w:val="20"/>
              </w:rPr>
            </w:pPr>
            <w:proofErr w:type="spellStart"/>
            <w:r>
              <w:rPr>
                <w:sz w:val="20"/>
                <w:szCs w:val="20"/>
                <w:lang w:val="en-US"/>
              </w:rPr>
              <w:t>Пенополиуретан</w:t>
            </w:r>
            <w:proofErr w:type="spellEnd"/>
            <w:r>
              <w:rPr>
                <w:sz w:val="20"/>
                <w:szCs w:val="20"/>
                <w:lang w:val="en-US"/>
              </w:rPr>
              <w:t xml:space="preserve"> </w:t>
            </w:r>
          </w:p>
        </w:tc>
        <w:tc>
          <w:tcPr>
            <w:tcW w:w="600" w:type="pct"/>
          </w:tcPr>
          <w:p w14:paraId="198E266C" w14:textId="77777777" w:rsidR="00B17A7D" w:rsidRPr="00EA6476" w:rsidRDefault="00B17A7D" w:rsidP="00761547">
            <w:pPr>
              <w:shd w:val="clear" w:color="auto" w:fill="FFFFFF" w:themeFill="background1"/>
              <w:spacing w:before="20" w:after="20"/>
              <w:jc w:val="right"/>
              <w:rPr>
                <w:sz w:val="20"/>
                <w:szCs w:val="20"/>
              </w:rPr>
            </w:pPr>
            <w:r>
              <w:rPr>
                <w:sz w:val="20"/>
                <w:szCs w:val="20"/>
                <w:lang w:val="en-US"/>
              </w:rPr>
              <w:t>160 000</w:t>
            </w:r>
          </w:p>
        </w:tc>
        <w:tc>
          <w:tcPr>
            <w:tcW w:w="600" w:type="pct"/>
          </w:tcPr>
          <w:p w14:paraId="7D64CC5B" w14:textId="77777777" w:rsidR="00B17A7D" w:rsidRPr="00EA6476" w:rsidRDefault="00B17A7D" w:rsidP="00761547">
            <w:pPr>
              <w:shd w:val="clear" w:color="auto" w:fill="FFFFFF" w:themeFill="background1"/>
              <w:spacing w:before="20" w:after="20"/>
              <w:jc w:val="right"/>
              <w:rPr>
                <w:sz w:val="20"/>
                <w:szCs w:val="20"/>
              </w:rPr>
            </w:pPr>
            <w:r>
              <w:rPr>
                <w:sz w:val="20"/>
                <w:szCs w:val="20"/>
                <w:lang w:val="en-US"/>
              </w:rPr>
              <w:t>0</w:t>
            </w:r>
          </w:p>
        </w:tc>
      </w:tr>
      <w:tr w:rsidR="00B17A7D" w:rsidRPr="00EA6476" w14:paraId="15C5B5EC" w14:textId="77777777" w:rsidTr="00761547">
        <w:tc>
          <w:tcPr>
            <w:tcW w:w="3800" w:type="pct"/>
          </w:tcPr>
          <w:p w14:paraId="79A24B80" w14:textId="77777777" w:rsidR="00B17A7D" w:rsidRPr="00EA6476" w:rsidRDefault="00B17A7D" w:rsidP="00761547">
            <w:pPr>
              <w:spacing w:before="20" w:after="20"/>
              <w:jc w:val="left"/>
              <w:rPr>
                <w:sz w:val="20"/>
                <w:szCs w:val="20"/>
              </w:rPr>
            </w:pPr>
            <w:proofErr w:type="spellStart"/>
            <w:r>
              <w:rPr>
                <w:sz w:val="20"/>
                <w:szCs w:val="20"/>
                <w:lang w:val="en-US"/>
              </w:rPr>
              <w:t>Кондиционеры</w:t>
            </w:r>
            <w:proofErr w:type="spellEnd"/>
            <w:r>
              <w:rPr>
                <w:sz w:val="20"/>
                <w:szCs w:val="20"/>
                <w:lang w:val="en-US"/>
              </w:rPr>
              <w:t xml:space="preserve"> </w:t>
            </w:r>
            <w:proofErr w:type="spellStart"/>
            <w:r>
              <w:rPr>
                <w:sz w:val="20"/>
                <w:szCs w:val="20"/>
                <w:lang w:val="en-US"/>
              </w:rPr>
              <w:t>для</w:t>
            </w:r>
            <w:proofErr w:type="spellEnd"/>
            <w:r>
              <w:rPr>
                <w:sz w:val="20"/>
                <w:szCs w:val="20"/>
                <w:lang w:val="en-US"/>
              </w:rPr>
              <w:t xml:space="preserve"> </w:t>
            </w:r>
            <w:proofErr w:type="spellStart"/>
            <w:r>
              <w:rPr>
                <w:sz w:val="20"/>
                <w:szCs w:val="20"/>
                <w:lang w:val="en-US"/>
              </w:rPr>
              <w:t>жилых</w:t>
            </w:r>
            <w:proofErr w:type="spellEnd"/>
            <w:r>
              <w:rPr>
                <w:sz w:val="20"/>
                <w:szCs w:val="20"/>
                <w:lang w:val="en-US"/>
              </w:rPr>
              <w:t xml:space="preserve"> </w:t>
            </w:r>
            <w:proofErr w:type="spellStart"/>
            <w:r>
              <w:rPr>
                <w:sz w:val="20"/>
                <w:szCs w:val="20"/>
                <w:lang w:val="en-US"/>
              </w:rPr>
              <w:t>помещений</w:t>
            </w:r>
            <w:proofErr w:type="spellEnd"/>
            <w:r>
              <w:rPr>
                <w:sz w:val="20"/>
                <w:szCs w:val="20"/>
                <w:lang w:val="en-US"/>
              </w:rPr>
              <w:t xml:space="preserve"> </w:t>
            </w:r>
          </w:p>
        </w:tc>
        <w:tc>
          <w:tcPr>
            <w:tcW w:w="600" w:type="pct"/>
          </w:tcPr>
          <w:p w14:paraId="623759D8" w14:textId="77777777" w:rsidR="00B17A7D" w:rsidRPr="00EA6476" w:rsidRDefault="00B17A7D" w:rsidP="00761547">
            <w:pPr>
              <w:shd w:val="clear" w:color="auto" w:fill="FFFFFF" w:themeFill="background1"/>
              <w:spacing w:before="20" w:after="20"/>
              <w:jc w:val="right"/>
              <w:rPr>
                <w:sz w:val="20"/>
                <w:szCs w:val="20"/>
              </w:rPr>
            </w:pPr>
            <w:r>
              <w:rPr>
                <w:sz w:val="20"/>
                <w:szCs w:val="20"/>
                <w:lang w:val="en-US"/>
              </w:rPr>
              <w:t>1 953 594</w:t>
            </w:r>
          </w:p>
        </w:tc>
        <w:tc>
          <w:tcPr>
            <w:tcW w:w="600" w:type="pct"/>
          </w:tcPr>
          <w:p w14:paraId="007EA67D" w14:textId="77777777" w:rsidR="00B17A7D" w:rsidRPr="00EA6476" w:rsidRDefault="00B17A7D" w:rsidP="00761547">
            <w:pPr>
              <w:shd w:val="clear" w:color="auto" w:fill="FFFFFF" w:themeFill="background1"/>
              <w:spacing w:before="20" w:after="20"/>
              <w:jc w:val="right"/>
              <w:rPr>
                <w:sz w:val="20"/>
                <w:szCs w:val="20"/>
              </w:rPr>
            </w:pPr>
            <w:r>
              <w:rPr>
                <w:sz w:val="20"/>
                <w:szCs w:val="20"/>
                <w:lang w:val="en-US"/>
              </w:rPr>
              <w:t>1 411 344</w:t>
            </w:r>
          </w:p>
        </w:tc>
      </w:tr>
      <w:tr w:rsidR="00B17A7D" w:rsidRPr="00EA6476" w14:paraId="026BA9FE" w14:textId="77777777" w:rsidTr="00761547">
        <w:tc>
          <w:tcPr>
            <w:tcW w:w="3800" w:type="pct"/>
          </w:tcPr>
          <w:p w14:paraId="5CE0CE2A" w14:textId="77777777" w:rsidR="00B17A7D" w:rsidRPr="00EA6476" w:rsidRDefault="00B17A7D" w:rsidP="00761547">
            <w:pPr>
              <w:spacing w:before="20" w:after="20"/>
              <w:jc w:val="left"/>
              <w:rPr>
                <w:sz w:val="20"/>
                <w:szCs w:val="20"/>
              </w:rPr>
            </w:pPr>
            <w:proofErr w:type="spellStart"/>
            <w:r>
              <w:rPr>
                <w:sz w:val="20"/>
                <w:szCs w:val="20"/>
                <w:lang w:val="en-US"/>
              </w:rPr>
              <w:t>Бытов</w:t>
            </w:r>
            <w:r>
              <w:rPr>
                <w:sz w:val="20"/>
                <w:szCs w:val="20"/>
              </w:rPr>
              <w:t>ое</w:t>
            </w:r>
            <w:proofErr w:type="spellEnd"/>
            <w:r>
              <w:rPr>
                <w:sz w:val="20"/>
                <w:szCs w:val="20"/>
              </w:rPr>
              <w:t xml:space="preserve"> </w:t>
            </w:r>
            <w:proofErr w:type="spellStart"/>
            <w:r>
              <w:rPr>
                <w:sz w:val="20"/>
                <w:szCs w:val="20"/>
                <w:lang w:val="en-US"/>
              </w:rPr>
              <w:t>холодильное</w:t>
            </w:r>
            <w:proofErr w:type="spellEnd"/>
            <w:r>
              <w:rPr>
                <w:sz w:val="20"/>
                <w:szCs w:val="20"/>
              </w:rPr>
              <w:t xml:space="preserve"> </w:t>
            </w:r>
            <w:proofErr w:type="spellStart"/>
            <w:r>
              <w:rPr>
                <w:sz w:val="20"/>
                <w:szCs w:val="20"/>
              </w:rPr>
              <w:t>оборудование</w:t>
            </w:r>
            <w:proofErr w:type="spellEnd"/>
          </w:p>
        </w:tc>
        <w:tc>
          <w:tcPr>
            <w:tcW w:w="600" w:type="pct"/>
          </w:tcPr>
          <w:p w14:paraId="375205C6" w14:textId="77777777" w:rsidR="00B17A7D" w:rsidRPr="00EA6476" w:rsidRDefault="00B17A7D" w:rsidP="00761547">
            <w:pPr>
              <w:shd w:val="clear" w:color="auto" w:fill="FFFFFF" w:themeFill="background1"/>
              <w:spacing w:before="20" w:after="20"/>
              <w:jc w:val="right"/>
              <w:rPr>
                <w:sz w:val="20"/>
                <w:szCs w:val="20"/>
              </w:rPr>
            </w:pPr>
            <w:r>
              <w:rPr>
                <w:sz w:val="20"/>
                <w:szCs w:val="20"/>
                <w:lang w:val="en-US"/>
              </w:rPr>
              <w:t>549 551</w:t>
            </w:r>
          </w:p>
        </w:tc>
        <w:tc>
          <w:tcPr>
            <w:tcW w:w="600" w:type="pct"/>
          </w:tcPr>
          <w:p w14:paraId="60B45D49" w14:textId="77777777" w:rsidR="00B17A7D" w:rsidRPr="00EA6476" w:rsidRDefault="00B17A7D" w:rsidP="00761547">
            <w:pPr>
              <w:shd w:val="clear" w:color="auto" w:fill="FFFFFF" w:themeFill="background1"/>
              <w:spacing w:before="20" w:after="20"/>
              <w:jc w:val="right"/>
              <w:rPr>
                <w:sz w:val="20"/>
                <w:szCs w:val="20"/>
              </w:rPr>
            </w:pPr>
            <w:r>
              <w:rPr>
                <w:sz w:val="20"/>
                <w:szCs w:val="20"/>
                <w:lang w:val="en-US"/>
              </w:rPr>
              <w:t>549 551</w:t>
            </w:r>
          </w:p>
        </w:tc>
      </w:tr>
      <w:tr w:rsidR="00B17A7D" w:rsidRPr="00EA6476" w14:paraId="71222A9D" w14:textId="77777777" w:rsidTr="00761547">
        <w:tc>
          <w:tcPr>
            <w:tcW w:w="3800" w:type="pct"/>
          </w:tcPr>
          <w:p w14:paraId="77651B09" w14:textId="77777777" w:rsidR="00B17A7D" w:rsidRPr="00EA6476" w:rsidRDefault="00B17A7D" w:rsidP="00761547">
            <w:pPr>
              <w:spacing w:before="20" w:after="20"/>
              <w:jc w:val="left"/>
              <w:rPr>
                <w:sz w:val="20"/>
                <w:szCs w:val="20"/>
              </w:rPr>
            </w:pPr>
            <w:proofErr w:type="spellStart"/>
            <w:r>
              <w:rPr>
                <w:sz w:val="20"/>
                <w:szCs w:val="20"/>
              </w:rPr>
              <w:t>Коммерческое</w:t>
            </w:r>
            <w:proofErr w:type="spellEnd"/>
            <w:r>
              <w:rPr>
                <w:sz w:val="20"/>
                <w:szCs w:val="20"/>
                <w:lang w:val="en-US"/>
              </w:rPr>
              <w:t xml:space="preserve"> </w:t>
            </w:r>
            <w:proofErr w:type="spellStart"/>
            <w:r>
              <w:rPr>
                <w:sz w:val="20"/>
                <w:szCs w:val="20"/>
                <w:lang w:val="en-US"/>
              </w:rPr>
              <w:t>холодильное</w:t>
            </w:r>
            <w:proofErr w:type="spellEnd"/>
            <w:r>
              <w:rPr>
                <w:sz w:val="20"/>
                <w:szCs w:val="20"/>
                <w:lang w:val="en-US"/>
              </w:rPr>
              <w:t xml:space="preserve"> </w:t>
            </w:r>
            <w:proofErr w:type="spellStart"/>
            <w:r>
              <w:rPr>
                <w:sz w:val="20"/>
                <w:szCs w:val="20"/>
                <w:lang w:val="en-US"/>
              </w:rPr>
              <w:t>оборудование</w:t>
            </w:r>
            <w:proofErr w:type="spellEnd"/>
            <w:r>
              <w:rPr>
                <w:sz w:val="20"/>
                <w:szCs w:val="20"/>
                <w:lang w:val="en-US"/>
              </w:rPr>
              <w:t xml:space="preserve"> </w:t>
            </w:r>
          </w:p>
        </w:tc>
        <w:tc>
          <w:tcPr>
            <w:tcW w:w="600" w:type="pct"/>
          </w:tcPr>
          <w:p w14:paraId="7CCB1716" w14:textId="77777777" w:rsidR="00B17A7D" w:rsidRPr="00EA6476" w:rsidRDefault="00B17A7D" w:rsidP="00761547">
            <w:pPr>
              <w:shd w:val="clear" w:color="auto" w:fill="FFFFFF" w:themeFill="background1"/>
              <w:spacing w:before="20" w:after="20"/>
              <w:jc w:val="right"/>
              <w:rPr>
                <w:sz w:val="20"/>
                <w:szCs w:val="20"/>
              </w:rPr>
            </w:pPr>
            <w:r>
              <w:rPr>
                <w:sz w:val="20"/>
                <w:szCs w:val="20"/>
                <w:lang w:val="en-US"/>
              </w:rPr>
              <w:t>105 000</w:t>
            </w:r>
          </w:p>
        </w:tc>
        <w:tc>
          <w:tcPr>
            <w:tcW w:w="600" w:type="pct"/>
          </w:tcPr>
          <w:p w14:paraId="1641B0A3" w14:textId="77777777" w:rsidR="00B17A7D" w:rsidRPr="00EA6476" w:rsidRDefault="00B17A7D" w:rsidP="00761547">
            <w:pPr>
              <w:shd w:val="clear" w:color="auto" w:fill="FFFFFF" w:themeFill="background1"/>
              <w:spacing w:before="20" w:after="20"/>
              <w:jc w:val="right"/>
              <w:rPr>
                <w:sz w:val="20"/>
                <w:szCs w:val="20"/>
              </w:rPr>
            </w:pPr>
            <w:r>
              <w:rPr>
                <w:sz w:val="20"/>
                <w:szCs w:val="20"/>
                <w:lang w:val="en-US"/>
              </w:rPr>
              <w:t>0</w:t>
            </w:r>
          </w:p>
        </w:tc>
      </w:tr>
      <w:tr w:rsidR="00B17A7D" w:rsidRPr="00C7472D" w14:paraId="2BE93D37" w14:textId="77777777" w:rsidTr="00761547">
        <w:tc>
          <w:tcPr>
            <w:tcW w:w="4400" w:type="pct"/>
            <w:gridSpan w:val="2"/>
            <w:vAlign w:val="center"/>
          </w:tcPr>
          <w:p w14:paraId="46C9BB3A" w14:textId="77777777" w:rsidR="00B17A7D" w:rsidRPr="00C7472D" w:rsidRDefault="00B17A7D" w:rsidP="00761547">
            <w:pPr>
              <w:shd w:val="clear" w:color="auto" w:fill="FFFFFF" w:themeFill="background1"/>
              <w:spacing w:before="20" w:after="20"/>
              <w:jc w:val="center"/>
              <w:rPr>
                <w:b/>
                <w:bCs/>
                <w:sz w:val="20"/>
                <w:szCs w:val="20"/>
              </w:rPr>
            </w:pPr>
            <w:r>
              <w:rPr>
                <w:b/>
                <w:bCs/>
                <w:sz w:val="20"/>
                <w:szCs w:val="20"/>
                <w:lang w:val="ru-RU"/>
              </w:rPr>
              <w:t xml:space="preserve">Обслуживание </w:t>
            </w:r>
            <w:r>
              <w:rPr>
                <w:b/>
                <w:bCs/>
                <w:sz w:val="20"/>
                <w:szCs w:val="20"/>
              </w:rPr>
              <w:t xml:space="preserve">ХКВ </w:t>
            </w:r>
            <w:r w:rsidRPr="0078050F">
              <w:rPr>
                <w:b/>
                <w:bCs/>
                <w:sz w:val="20"/>
                <w:szCs w:val="20"/>
              </w:rPr>
              <w:t xml:space="preserve">(10 436 905 </w:t>
            </w:r>
            <w:proofErr w:type="spellStart"/>
            <w:r w:rsidRPr="0078050F">
              <w:rPr>
                <w:b/>
                <w:bCs/>
                <w:sz w:val="20"/>
                <w:szCs w:val="20"/>
              </w:rPr>
              <w:t>долл</w:t>
            </w:r>
            <w:proofErr w:type="spellEnd"/>
            <w:r w:rsidRPr="0078050F">
              <w:rPr>
                <w:b/>
                <w:bCs/>
                <w:sz w:val="20"/>
                <w:szCs w:val="20"/>
              </w:rPr>
              <w:t xml:space="preserve">. </w:t>
            </w:r>
            <w:r>
              <w:rPr>
                <w:b/>
                <w:bCs/>
                <w:sz w:val="20"/>
                <w:szCs w:val="20"/>
                <w:lang w:val="en-US"/>
              </w:rPr>
              <w:t>США</w:t>
            </w:r>
            <w:r w:rsidRPr="00C7472D">
              <w:rPr>
                <w:b/>
                <w:bCs/>
                <w:sz w:val="20"/>
                <w:szCs w:val="20"/>
              </w:rPr>
              <w:t>)</w:t>
            </w:r>
          </w:p>
        </w:tc>
        <w:tc>
          <w:tcPr>
            <w:tcW w:w="600" w:type="pct"/>
          </w:tcPr>
          <w:p w14:paraId="44207304" w14:textId="77777777" w:rsidR="00B17A7D" w:rsidRPr="00C7472D" w:rsidRDefault="00B17A7D" w:rsidP="00761547">
            <w:pPr>
              <w:shd w:val="clear" w:color="auto" w:fill="FFFFFF" w:themeFill="background1"/>
              <w:spacing w:before="20" w:after="20"/>
              <w:jc w:val="center"/>
              <w:rPr>
                <w:b/>
                <w:bCs/>
                <w:sz w:val="20"/>
                <w:szCs w:val="20"/>
              </w:rPr>
            </w:pPr>
          </w:p>
        </w:tc>
      </w:tr>
      <w:tr w:rsidR="00B17A7D" w:rsidRPr="00533BD1" w14:paraId="4991E252" w14:textId="77777777" w:rsidTr="00761547">
        <w:tc>
          <w:tcPr>
            <w:tcW w:w="3800" w:type="pct"/>
          </w:tcPr>
          <w:p w14:paraId="2DDE3BE0" w14:textId="77777777" w:rsidR="00B17A7D" w:rsidRPr="00506E44" w:rsidRDefault="00B17A7D" w:rsidP="00761547">
            <w:pPr>
              <w:spacing w:before="20" w:after="20"/>
              <w:jc w:val="left"/>
              <w:rPr>
                <w:sz w:val="20"/>
                <w:szCs w:val="20"/>
                <w:lang w:val="ru-RU"/>
              </w:rPr>
            </w:pPr>
            <w:r w:rsidRPr="00506E44">
              <w:rPr>
                <w:rFonts w:eastAsia="Calibri"/>
                <w:sz w:val="20"/>
                <w:szCs w:val="20"/>
                <w:lang w:val="ru-RU"/>
              </w:rPr>
              <w:t>Укрепление системы лицензий и квот на ГФУ</w:t>
            </w:r>
          </w:p>
        </w:tc>
        <w:tc>
          <w:tcPr>
            <w:tcW w:w="600" w:type="pct"/>
          </w:tcPr>
          <w:p w14:paraId="41ABD27F" w14:textId="77777777" w:rsidR="00B17A7D" w:rsidRPr="00533BD1" w:rsidRDefault="00B17A7D" w:rsidP="00761547">
            <w:pPr>
              <w:shd w:val="clear" w:color="auto" w:fill="FFFFFF" w:themeFill="background1"/>
              <w:spacing w:before="20" w:after="20"/>
              <w:jc w:val="right"/>
              <w:rPr>
                <w:sz w:val="20"/>
                <w:szCs w:val="20"/>
              </w:rPr>
            </w:pPr>
            <w:r>
              <w:rPr>
                <w:rFonts w:eastAsia="Calibri"/>
                <w:sz w:val="20"/>
                <w:szCs w:val="20"/>
                <w:lang w:val="en-US"/>
              </w:rPr>
              <w:t>350 000</w:t>
            </w:r>
          </w:p>
        </w:tc>
        <w:tc>
          <w:tcPr>
            <w:tcW w:w="600" w:type="pct"/>
          </w:tcPr>
          <w:p w14:paraId="77B72EF8" w14:textId="77777777" w:rsidR="00B17A7D" w:rsidRPr="00533BD1"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0</w:t>
            </w:r>
          </w:p>
        </w:tc>
      </w:tr>
      <w:tr w:rsidR="00B17A7D" w:rsidRPr="00533BD1" w14:paraId="6AC017DA" w14:textId="77777777" w:rsidTr="00761547">
        <w:tc>
          <w:tcPr>
            <w:tcW w:w="3800" w:type="pct"/>
          </w:tcPr>
          <w:p w14:paraId="7CA431F0" w14:textId="77777777" w:rsidR="00B17A7D" w:rsidRPr="00533BD1" w:rsidRDefault="00B17A7D" w:rsidP="00761547">
            <w:pPr>
              <w:spacing w:before="20" w:after="20"/>
              <w:jc w:val="left"/>
              <w:rPr>
                <w:sz w:val="20"/>
                <w:szCs w:val="20"/>
              </w:rPr>
            </w:pPr>
            <w:r>
              <w:rPr>
                <w:rFonts w:eastAsia="Calibri"/>
                <w:sz w:val="20"/>
                <w:szCs w:val="20"/>
                <w:lang w:val="ru-RU"/>
              </w:rPr>
              <w:t>Наращивание</w:t>
            </w:r>
            <w:r>
              <w:rPr>
                <w:rFonts w:eastAsia="Calibri"/>
                <w:sz w:val="20"/>
                <w:szCs w:val="20"/>
                <w:lang w:val="en-US"/>
              </w:rPr>
              <w:t xml:space="preserve"> </w:t>
            </w:r>
            <w:proofErr w:type="spellStart"/>
            <w:r>
              <w:rPr>
                <w:rFonts w:eastAsia="Calibri"/>
                <w:sz w:val="20"/>
                <w:szCs w:val="20"/>
                <w:lang w:val="en-US"/>
              </w:rPr>
              <w:t>потенциала</w:t>
            </w:r>
            <w:proofErr w:type="spellEnd"/>
            <w:r>
              <w:rPr>
                <w:rFonts w:eastAsia="Calibri"/>
                <w:sz w:val="20"/>
                <w:szCs w:val="20"/>
              </w:rPr>
              <w:t xml:space="preserve"> </w:t>
            </w:r>
            <w:proofErr w:type="spellStart"/>
            <w:r>
              <w:rPr>
                <w:rFonts w:eastAsia="Calibri"/>
                <w:sz w:val="20"/>
                <w:szCs w:val="20"/>
                <w:lang w:val="en-US"/>
              </w:rPr>
              <w:t>таможенных</w:t>
            </w:r>
            <w:proofErr w:type="spellEnd"/>
            <w:r>
              <w:rPr>
                <w:rFonts w:eastAsia="Calibri"/>
                <w:sz w:val="20"/>
                <w:szCs w:val="20"/>
              </w:rPr>
              <w:t xml:space="preserve"> </w:t>
            </w:r>
            <w:proofErr w:type="spellStart"/>
            <w:r>
              <w:rPr>
                <w:rFonts w:eastAsia="Calibri"/>
                <w:sz w:val="20"/>
                <w:szCs w:val="20"/>
              </w:rPr>
              <w:t>органов</w:t>
            </w:r>
            <w:proofErr w:type="spellEnd"/>
          </w:p>
        </w:tc>
        <w:tc>
          <w:tcPr>
            <w:tcW w:w="600" w:type="pct"/>
          </w:tcPr>
          <w:p w14:paraId="421CAF56" w14:textId="77777777" w:rsidR="00B17A7D" w:rsidRPr="00533BD1" w:rsidRDefault="00B17A7D" w:rsidP="00761547">
            <w:pPr>
              <w:shd w:val="clear" w:color="auto" w:fill="FFFFFF" w:themeFill="background1"/>
              <w:spacing w:before="20" w:after="20"/>
              <w:jc w:val="right"/>
              <w:rPr>
                <w:sz w:val="20"/>
                <w:szCs w:val="20"/>
              </w:rPr>
            </w:pPr>
            <w:r>
              <w:rPr>
                <w:rFonts w:eastAsia="Calibri"/>
                <w:sz w:val="20"/>
                <w:szCs w:val="20"/>
                <w:lang w:val="en-US"/>
              </w:rPr>
              <w:t>320 000</w:t>
            </w:r>
          </w:p>
        </w:tc>
        <w:tc>
          <w:tcPr>
            <w:tcW w:w="600" w:type="pct"/>
          </w:tcPr>
          <w:p w14:paraId="617F467D" w14:textId="77777777" w:rsidR="00B17A7D" w:rsidRPr="00533BD1"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0</w:t>
            </w:r>
          </w:p>
        </w:tc>
      </w:tr>
      <w:tr w:rsidR="00B17A7D" w:rsidRPr="00533BD1" w14:paraId="2F2D106C" w14:textId="77777777" w:rsidTr="00761547">
        <w:tc>
          <w:tcPr>
            <w:tcW w:w="3800" w:type="pct"/>
          </w:tcPr>
          <w:p w14:paraId="665FFC5B" w14:textId="77777777" w:rsidR="00B17A7D" w:rsidRPr="00506E44" w:rsidRDefault="00B17A7D" w:rsidP="00761547">
            <w:pPr>
              <w:spacing w:before="20" w:after="20"/>
              <w:jc w:val="left"/>
              <w:rPr>
                <w:sz w:val="20"/>
                <w:szCs w:val="20"/>
                <w:lang w:val="ru-RU"/>
              </w:rPr>
            </w:pPr>
            <w:r>
              <w:rPr>
                <w:rFonts w:eastAsia="Calibri"/>
                <w:sz w:val="20"/>
                <w:szCs w:val="20"/>
                <w:lang w:val="ru-RU"/>
              </w:rPr>
              <w:t>Наращивание</w:t>
            </w:r>
            <w:r w:rsidRPr="00527905">
              <w:rPr>
                <w:rFonts w:eastAsia="Calibri"/>
                <w:sz w:val="20"/>
                <w:szCs w:val="20"/>
                <w:lang w:val="ru-RU"/>
              </w:rPr>
              <w:t xml:space="preserve"> </w:t>
            </w:r>
            <w:r w:rsidRPr="00506E44">
              <w:rPr>
                <w:rFonts w:eastAsia="Calibri"/>
                <w:sz w:val="20"/>
                <w:szCs w:val="20"/>
                <w:lang w:val="ru-RU"/>
              </w:rPr>
              <w:t xml:space="preserve">потенциала технических специалистов </w:t>
            </w:r>
            <w:r>
              <w:rPr>
                <w:rFonts w:eastAsia="Calibri"/>
                <w:sz w:val="20"/>
                <w:szCs w:val="20"/>
                <w:lang w:val="ru-RU"/>
              </w:rPr>
              <w:t xml:space="preserve">по </w:t>
            </w:r>
            <w:r w:rsidRPr="00506E44">
              <w:rPr>
                <w:rFonts w:eastAsia="Calibri"/>
                <w:sz w:val="20"/>
                <w:szCs w:val="20"/>
                <w:lang w:val="ru-RU"/>
              </w:rPr>
              <w:t>ХКВ и МКВ</w:t>
            </w:r>
          </w:p>
        </w:tc>
        <w:tc>
          <w:tcPr>
            <w:tcW w:w="600" w:type="pct"/>
          </w:tcPr>
          <w:p w14:paraId="0B611A0F" w14:textId="77777777" w:rsidR="00B17A7D" w:rsidRPr="00533BD1" w:rsidRDefault="00B17A7D" w:rsidP="00761547">
            <w:pPr>
              <w:shd w:val="clear" w:color="auto" w:fill="FFFFFF" w:themeFill="background1"/>
              <w:spacing w:before="20" w:after="20"/>
              <w:jc w:val="right"/>
              <w:rPr>
                <w:sz w:val="20"/>
                <w:szCs w:val="20"/>
              </w:rPr>
            </w:pPr>
            <w:r>
              <w:rPr>
                <w:color w:val="000000"/>
                <w:sz w:val="20"/>
                <w:szCs w:val="20"/>
                <w:lang w:val="en-US"/>
              </w:rPr>
              <w:t>1 510 000</w:t>
            </w:r>
          </w:p>
        </w:tc>
        <w:tc>
          <w:tcPr>
            <w:tcW w:w="600" w:type="pct"/>
          </w:tcPr>
          <w:p w14:paraId="2731739D" w14:textId="77777777" w:rsidR="00B17A7D" w:rsidRPr="00533BD1" w:rsidRDefault="00B17A7D" w:rsidP="00761547">
            <w:pPr>
              <w:shd w:val="clear" w:color="auto" w:fill="FFFFFF" w:themeFill="background1"/>
              <w:spacing w:before="20" w:after="20"/>
              <w:jc w:val="right"/>
              <w:rPr>
                <w:color w:val="000000"/>
                <w:sz w:val="20"/>
                <w:szCs w:val="20"/>
              </w:rPr>
            </w:pPr>
            <w:r>
              <w:rPr>
                <w:color w:val="000000"/>
                <w:sz w:val="20"/>
                <w:szCs w:val="20"/>
                <w:lang w:val="en-US"/>
              </w:rPr>
              <w:t>74 000</w:t>
            </w:r>
          </w:p>
        </w:tc>
      </w:tr>
      <w:tr w:rsidR="00B17A7D" w:rsidRPr="00533BD1" w14:paraId="2095AA15" w14:textId="77777777" w:rsidTr="00761547">
        <w:tc>
          <w:tcPr>
            <w:tcW w:w="3800" w:type="pct"/>
          </w:tcPr>
          <w:p w14:paraId="6EDBD686" w14:textId="77777777" w:rsidR="00B17A7D" w:rsidRPr="00533BD1" w:rsidRDefault="00B17A7D" w:rsidP="00761547">
            <w:pPr>
              <w:spacing w:before="20" w:after="20"/>
              <w:jc w:val="left"/>
              <w:rPr>
                <w:sz w:val="20"/>
                <w:szCs w:val="20"/>
              </w:rPr>
            </w:pPr>
            <w:proofErr w:type="spellStart"/>
            <w:r>
              <w:rPr>
                <w:sz w:val="20"/>
                <w:szCs w:val="20"/>
                <w:lang w:val="en-US"/>
              </w:rPr>
              <w:t>Закупка</w:t>
            </w:r>
            <w:proofErr w:type="spellEnd"/>
            <w:r>
              <w:rPr>
                <w:sz w:val="20"/>
                <w:szCs w:val="20"/>
                <w:lang w:val="en-US"/>
              </w:rPr>
              <w:t xml:space="preserve"> </w:t>
            </w:r>
            <w:proofErr w:type="spellStart"/>
            <w:r>
              <w:rPr>
                <w:sz w:val="20"/>
                <w:szCs w:val="20"/>
                <w:lang w:val="en-US"/>
              </w:rPr>
              <w:t>оборудования</w:t>
            </w:r>
            <w:proofErr w:type="spellEnd"/>
          </w:p>
        </w:tc>
        <w:tc>
          <w:tcPr>
            <w:tcW w:w="600" w:type="pct"/>
          </w:tcPr>
          <w:p w14:paraId="02C1C3FA" w14:textId="77777777" w:rsidR="00B17A7D" w:rsidRPr="00533BD1" w:rsidRDefault="00B17A7D" w:rsidP="00761547">
            <w:pPr>
              <w:shd w:val="clear" w:color="auto" w:fill="FFFFFF" w:themeFill="background1"/>
              <w:spacing w:before="20" w:after="20"/>
              <w:jc w:val="right"/>
              <w:rPr>
                <w:sz w:val="20"/>
                <w:szCs w:val="20"/>
              </w:rPr>
            </w:pPr>
            <w:r>
              <w:rPr>
                <w:color w:val="000000"/>
                <w:sz w:val="20"/>
                <w:szCs w:val="20"/>
                <w:lang w:val="en-US"/>
              </w:rPr>
              <w:t>4 420 883</w:t>
            </w:r>
          </w:p>
        </w:tc>
        <w:tc>
          <w:tcPr>
            <w:tcW w:w="600" w:type="pct"/>
          </w:tcPr>
          <w:p w14:paraId="5E87F382" w14:textId="77777777" w:rsidR="00B17A7D" w:rsidRPr="00533BD1" w:rsidRDefault="00B17A7D" w:rsidP="00761547">
            <w:pPr>
              <w:shd w:val="clear" w:color="auto" w:fill="FFFFFF" w:themeFill="background1"/>
              <w:spacing w:before="20" w:after="20"/>
              <w:jc w:val="right"/>
              <w:rPr>
                <w:color w:val="000000"/>
                <w:sz w:val="20"/>
                <w:szCs w:val="20"/>
              </w:rPr>
            </w:pPr>
            <w:r>
              <w:rPr>
                <w:color w:val="000000"/>
                <w:sz w:val="20"/>
                <w:szCs w:val="20"/>
                <w:lang w:val="en-US"/>
              </w:rPr>
              <w:t>582 750</w:t>
            </w:r>
          </w:p>
        </w:tc>
      </w:tr>
      <w:tr w:rsidR="00B17A7D" w:rsidRPr="00533BD1" w14:paraId="5AE50FD4" w14:textId="77777777" w:rsidTr="00761547">
        <w:tc>
          <w:tcPr>
            <w:tcW w:w="3800" w:type="pct"/>
          </w:tcPr>
          <w:p w14:paraId="28AAA8AB" w14:textId="77777777" w:rsidR="00B17A7D" w:rsidRPr="00506E44" w:rsidRDefault="00B17A7D" w:rsidP="00761547">
            <w:pPr>
              <w:spacing w:before="20" w:after="20"/>
              <w:jc w:val="left"/>
              <w:rPr>
                <w:sz w:val="20"/>
                <w:szCs w:val="20"/>
                <w:lang w:val="ru-RU"/>
              </w:rPr>
            </w:pPr>
            <w:r w:rsidRPr="00506E44">
              <w:rPr>
                <w:color w:val="000000"/>
                <w:sz w:val="20"/>
                <w:szCs w:val="20"/>
                <w:lang w:val="ru-RU"/>
              </w:rPr>
              <w:t xml:space="preserve">Программа рекуперации и повторного использования хладагента </w:t>
            </w:r>
          </w:p>
        </w:tc>
        <w:tc>
          <w:tcPr>
            <w:tcW w:w="600" w:type="pct"/>
          </w:tcPr>
          <w:p w14:paraId="36157513" w14:textId="77777777" w:rsidR="00B17A7D" w:rsidRPr="00533BD1" w:rsidRDefault="00B17A7D" w:rsidP="00761547">
            <w:pPr>
              <w:shd w:val="clear" w:color="auto" w:fill="FFFFFF" w:themeFill="background1"/>
              <w:spacing w:before="20" w:after="20"/>
              <w:jc w:val="right"/>
              <w:rPr>
                <w:sz w:val="20"/>
                <w:szCs w:val="20"/>
              </w:rPr>
            </w:pPr>
            <w:r>
              <w:rPr>
                <w:rFonts w:eastAsia="Calibri"/>
                <w:sz w:val="20"/>
                <w:szCs w:val="20"/>
                <w:lang w:val="en-US"/>
              </w:rPr>
              <w:t>123 000</w:t>
            </w:r>
          </w:p>
        </w:tc>
        <w:tc>
          <w:tcPr>
            <w:tcW w:w="600" w:type="pct"/>
          </w:tcPr>
          <w:p w14:paraId="70392248" w14:textId="77777777" w:rsidR="00B17A7D" w:rsidRPr="00533BD1"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0</w:t>
            </w:r>
          </w:p>
        </w:tc>
      </w:tr>
      <w:tr w:rsidR="00B17A7D" w:rsidRPr="00533BD1" w14:paraId="4BADCEE8" w14:textId="77777777" w:rsidTr="00761547">
        <w:tc>
          <w:tcPr>
            <w:tcW w:w="3800" w:type="pct"/>
          </w:tcPr>
          <w:p w14:paraId="209D129B" w14:textId="77777777" w:rsidR="00B17A7D" w:rsidRPr="00506E44" w:rsidRDefault="00B17A7D" w:rsidP="00761547">
            <w:pPr>
              <w:spacing w:before="20" w:after="20"/>
              <w:jc w:val="left"/>
              <w:rPr>
                <w:sz w:val="20"/>
                <w:szCs w:val="20"/>
                <w:lang w:val="ru-RU"/>
              </w:rPr>
            </w:pPr>
            <w:r w:rsidRPr="00506E44">
              <w:rPr>
                <w:color w:val="000000"/>
                <w:sz w:val="20"/>
                <w:szCs w:val="20"/>
                <w:lang w:val="ru-RU"/>
              </w:rPr>
              <w:t xml:space="preserve">Экспериментальный проект </w:t>
            </w:r>
            <w:r>
              <w:rPr>
                <w:color w:val="000000"/>
                <w:sz w:val="20"/>
                <w:szCs w:val="20"/>
                <w:lang w:val="ru-RU"/>
              </w:rPr>
              <w:t>в</w:t>
            </w:r>
            <w:r w:rsidRPr="00506E44">
              <w:rPr>
                <w:color w:val="000000"/>
                <w:sz w:val="20"/>
                <w:szCs w:val="20"/>
                <w:lang w:val="ru-RU"/>
              </w:rPr>
              <w:t xml:space="preserve"> сектор</w:t>
            </w:r>
            <w:r>
              <w:rPr>
                <w:color w:val="000000"/>
                <w:sz w:val="20"/>
                <w:szCs w:val="20"/>
                <w:lang w:val="ru-RU"/>
              </w:rPr>
              <w:t>е</w:t>
            </w:r>
            <w:r w:rsidRPr="00506E44">
              <w:rPr>
                <w:color w:val="000000"/>
                <w:sz w:val="20"/>
                <w:szCs w:val="20"/>
                <w:lang w:val="ru-RU"/>
              </w:rPr>
              <w:t xml:space="preserve"> коммерческого холодильного оборудования </w:t>
            </w:r>
          </w:p>
        </w:tc>
        <w:tc>
          <w:tcPr>
            <w:tcW w:w="600" w:type="pct"/>
          </w:tcPr>
          <w:p w14:paraId="44DF8EF0" w14:textId="77777777" w:rsidR="00B17A7D" w:rsidRPr="00533BD1" w:rsidRDefault="00B17A7D" w:rsidP="00761547">
            <w:pPr>
              <w:shd w:val="clear" w:color="auto" w:fill="FFFFFF" w:themeFill="background1"/>
              <w:spacing w:before="20" w:after="20"/>
              <w:jc w:val="right"/>
              <w:rPr>
                <w:sz w:val="20"/>
                <w:szCs w:val="20"/>
              </w:rPr>
            </w:pPr>
            <w:r>
              <w:rPr>
                <w:rFonts w:eastAsia="Calibri"/>
                <w:sz w:val="20"/>
                <w:szCs w:val="20"/>
                <w:lang w:val="en-US"/>
              </w:rPr>
              <w:t>745 000</w:t>
            </w:r>
          </w:p>
        </w:tc>
        <w:tc>
          <w:tcPr>
            <w:tcW w:w="600" w:type="pct"/>
          </w:tcPr>
          <w:p w14:paraId="4F7B63BB" w14:textId="77777777" w:rsidR="00B17A7D" w:rsidRPr="00533BD1"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0</w:t>
            </w:r>
          </w:p>
        </w:tc>
      </w:tr>
      <w:tr w:rsidR="00B17A7D" w:rsidRPr="00533BD1" w14:paraId="6E71FAAD" w14:textId="77777777" w:rsidTr="00761547">
        <w:tc>
          <w:tcPr>
            <w:tcW w:w="3800" w:type="pct"/>
          </w:tcPr>
          <w:p w14:paraId="65E7692E" w14:textId="77777777" w:rsidR="00B17A7D" w:rsidRPr="00B6411F" w:rsidRDefault="00B17A7D" w:rsidP="00761547">
            <w:pPr>
              <w:spacing w:before="20" w:after="20"/>
              <w:jc w:val="left"/>
              <w:rPr>
                <w:sz w:val="20"/>
                <w:szCs w:val="20"/>
                <w:lang w:val="ru-RU"/>
              </w:rPr>
            </w:pPr>
            <w:r w:rsidRPr="00506E44">
              <w:rPr>
                <w:color w:val="000000"/>
                <w:sz w:val="20"/>
                <w:szCs w:val="20"/>
                <w:lang w:val="ru-RU"/>
              </w:rPr>
              <w:t>Экспериментальный</w:t>
            </w:r>
            <w:r w:rsidRPr="00506E44">
              <w:rPr>
                <w:sz w:val="20"/>
                <w:szCs w:val="20"/>
                <w:lang w:val="ru-RU"/>
              </w:rPr>
              <w:t xml:space="preserve"> проект по внедрению </w:t>
            </w:r>
            <w:r w:rsidRPr="00D61FA3">
              <w:rPr>
                <w:rFonts w:eastAsia="SimSun"/>
                <w:sz w:val="20"/>
                <w:szCs w:val="20"/>
                <w:lang w:val="ru-RU"/>
              </w:rPr>
              <w:t>каскадны</w:t>
            </w:r>
            <w:r w:rsidRPr="00506E44">
              <w:rPr>
                <w:rFonts w:eastAsia="SimSun"/>
                <w:sz w:val="20"/>
                <w:szCs w:val="20"/>
                <w:lang w:val="ru-RU"/>
              </w:rPr>
              <w:t>х</w:t>
            </w:r>
            <w:r w:rsidRPr="00D61FA3">
              <w:rPr>
                <w:rFonts w:eastAsia="SimSun"/>
                <w:sz w:val="20"/>
                <w:szCs w:val="20"/>
                <w:lang w:val="ru-RU"/>
              </w:rPr>
              <w:t xml:space="preserve"> систем</w:t>
            </w:r>
            <w:r w:rsidRPr="00D61FA3">
              <w:rPr>
                <w:rFonts w:eastAsia="SimSun"/>
                <w:sz w:val="20"/>
                <w:szCs w:val="20"/>
                <w:vertAlign w:val="subscript"/>
                <w:lang w:val="ru-RU"/>
              </w:rPr>
              <w:t xml:space="preserve"> </w:t>
            </w:r>
            <w:r w:rsidRPr="00D61FA3">
              <w:rPr>
                <w:rFonts w:eastAsia="SimSun"/>
                <w:sz w:val="20"/>
                <w:szCs w:val="20"/>
                <w:lang w:val="ru-RU"/>
              </w:rPr>
              <w:t xml:space="preserve">на базе </w:t>
            </w:r>
            <w:r w:rsidRPr="00506E44">
              <w:rPr>
                <w:rFonts w:eastAsia="SimSun"/>
                <w:sz w:val="20"/>
                <w:szCs w:val="20"/>
                <w:lang w:val="ru-RU"/>
              </w:rPr>
              <w:t>углеводородов</w:t>
            </w:r>
            <w:r>
              <w:rPr>
                <w:rFonts w:eastAsia="SimSun"/>
                <w:sz w:val="20"/>
                <w:szCs w:val="20"/>
                <w:lang w:val="ru-RU"/>
              </w:rPr>
              <w:t>/</w:t>
            </w:r>
            <w:r w:rsidRPr="003F5029">
              <w:rPr>
                <w:rFonts w:eastAsia="SimSun"/>
                <w:sz w:val="20"/>
                <w:szCs w:val="20"/>
                <w:lang w:val="ru-RU"/>
              </w:rPr>
              <w:t>CO</w:t>
            </w:r>
            <w:r w:rsidRPr="00D61FA3">
              <w:rPr>
                <w:rFonts w:ascii="Cambria Math" w:eastAsia="SimSun" w:hAnsi="Cambria Math" w:cs="Cambria Math"/>
                <w:sz w:val="20"/>
                <w:szCs w:val="20"/>
                <w:lang w:val="ru-RU"/>
              </w:rPr>
              <w:t>₂</w:t>
            </w:r>
            <w:r w:rsidRPr="00D61FA3">
              <w:rPr>
                <w:rFonts w:eastAsia="SimSun"/>
                <w:sz w:val="20"/>
                <w:szCs w:val="20"/>
                <w:lang w:val="ru-RU"/>
              </w:rPr>
              <w:t xml:space="preserve"> и </w:t>
            </w:r>
            <w:r w:rsidRPr="00506E44">
              <w:rPr>
                <w:rFonts w:eastAsia="SimSun"/>
                <w:sz w:val="20"/>
                <w:szCs w:val="20"/>
                <w:lang w:val="ru-RU"/>
              </w:rPr>
              <w:t xml:space="preserve">технологий </w:t>
            </w:r>
            <w:r w:rsidRPr="00D61FA3">
              <w:rPr>
                <w:rFonts w:eastAsia="SimSun"/>
                <w:sz w:val="20"/>
                <w:szCs w:val="20"/>
                <w:lang w:val="ru-RU"/>
              </w:rPr>
              <w:t>водяного контура</w:t>
            </w:r>
            <w:r w:rsidRPr="00506E44">
              <w:rPr>
                <w:rFonts w:eastAsia="SimSun"/>
                <w:sz w:val="20"/>
                <w:szCs w:val="20"/>
                <w:lang w:val="ru-RU"/>
              </w:rPr>
              <w:t xml:space="preserve"> в коммерческ</w:t>
            </w:r>
            <w:r w:rsidRPr="00B6411F">
              <w:rPr>
                <w:rFonts w:eastAsia="SimSun"/>
                <w:sz w:val="20"/>
                <w:szCs w:val="20"/>
                <w:lang w:val="ru-RU"/>
              </w:rPr>
              <w:t>ом</w:t>
            </w:r>
            <w:r w:rsidRPr="00506E44">
              <w:rPr>
                <w:rFonts w:eastAsia="SimSun"/>
                <w:sz w:val="20"/>
                <w:szCs w:val="20"/>
                <w:lang w:val="ru-RU"/>
              </w:rPr>
              <w:t xml:space="preserve"> холодильн</w:t>
            </w:r>
            <w:r w:rsidRPr="00B6411F">
              <w:rPr>
                <w:rFonts w:eastAsia="SimSun"/>
                <w:sz w:val="20"/>
                <w:szCs w:val="20"/>
                <w:lang w:val="ru-RU"/>
              </w:rPr>
              <w:t>ом оборудовании</w:t>
            </w:r>
          </w:p>
        </w:tc>
        <w:tc>
          <w:tcPr>
            <w:tcW w:w="600" w:type="pct"/>
          </w:tcPr>
          <w:p w14:paraId="79BAEDD0" w14:textId="77777777" w:rsidR="00B17A7D" w:rsidRPr="00533BD1" w:rsidRDefault="00B17A7D" w:rsidP="00761547">
            <w:pPr>
              <w:shd w:val="clear" w:color="auto" w:fill="FFFFFF" w:themeFill="background1"/>
              <w:spacing w:before="20" w:after="20"/>
              <w:jc w:val="right"/>
              <w:rPr>
                <w:sz w:val="20"/>
                <w:szCs w:val="20"/>
              </w:rPr>
            </w:pPr>
            <w:r>
              <w:rPr>
                <w:rFonts w:eastAsia="Calibri"/>
                <w:sz w:val="20"/>
                <w:szCs w:val="20"/>
                <w:lang w:val="en-US"/>
              </w:rPr>
              <w:t>1 350 000</w:t>
            </w:r>
          </w:p>
        </w:tc>
        <w:tc>
          <w:tcPr>
            <w:tcW w:w="600" w:type="pct"/>
          </w:tcPr>
          <w:p w14:paraId="1342382E" w14:textId="77777777" w:rsidR="00B17A7D" w:rsidRPr="00533BD1"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68 750</w:t>
            </w:r>
          </w:p>
        </w:tc>
      </w:tr>
      <w:tr w:rsidR="00B17A7D" w:rsidRPr="00533BD1" w14:paraId="3D7F5154" w14:textId="77777777" w:rsidTr="00761547">
        <w:tc>
          <w:tcPr>
            <w:tcW w:w="3800" w:type="pct"/>
          </w:tcPr>
          <w:p w14:paraId="25AAA101" w14:textId="77777777" w:rsidR="00B17A7D" w:rsidRPr="00506E44" w:rsidRDefault="00B17A7D" w:rsidP="00761547">
            <w:pPr>
              <w:spacing w:before="20" w:after="20"/>
              <w:jc w:val="left"/>
              <w:rPr>
                <w:sz w:val="20"/>
                <w:szCs w:val="20"/>
                <w:lang w:val="ru-RU"/>
              </w:rPr>
            </w:pPr>
            <w:r w:rsidRPr="00506E44">
              <w:rPr>
                <w:sz w:val="20"/>
                <w:szCs w:val="20"/>
                <w:lang w:val="ru-RU"/>
              </w:rPr>
              <w:t>Технико-экономическое обоснование местного производства углеводородов</w:t>
            </w:r>
          </w:p>
        </w:tc>
        <w:tc>
          <w:tcPr>
            <w:tcW w:w="600" w:type="pct"/>
          </w:tcPr>
          <w:p w14:paraId="1DEF7B68" w14:textId="77777777" w:rsidR="00B17A7D" w:rsidRPr="00533BD1" w:rsidRDefault="00B17A7D" w:rsidP="00761547">
            <w:pPr>
              <w:shd w:val="clear" w:color="auto" w:fill="FFFFFF" w:themeFill="background1"/>
              <w:spacing w:before="20" w:after="20"/>
              <w:jc w:val="right"/>
              <w:rPr>
                <w:sz w:val="20"/>
                <w:szCs w:val="20"/>
              </w:rPr>
            </w:pPr>
            <w:r>
              <w:rPr>
                <w:rFonts w:eastAsia="Calibri"/>
                <w:sz w:val="20"/>
                <w:szCs w:val="20"/>
                <w:lang w:val="en-US"/>
              </w:rPr>
              <w:t>153 000</w:t>
            </w:r>
          </w:p>
        </w:tc>
        <w:tc>
          <w:tcPr>
            <w:tcW w:w="600" w:type="pct"/>
          </w:tcPr>
          <w:p w14:paraId="075E08AC" w14:textId="77777777" w:rsidR="00B17A7D" w:rsidRPr="00533BD1"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153 000</w:t>
            </w:r>
          </w:p>
        </w:tc>
      </w:tr>
      <w:tr w:rsidR="00B17A7D" w:rsidRPr="00533BD1" w14:paraId="20027EC5" w14:textId="77777777" w:rsidTr="00761547">
        <w:tc>
          <w:tcPr>
            <w:tcW w:w="3800" w:type="pct"/>
          </w:tcPr>
          <w:p w14:paraId="585FC8C0" w14:textId="77777777" w:rsidR="00B17A7D" w:rsidRPr="00506E44" w:rsidRDefault="00B17A7D" w:rsidP="00761547">
            <w:pPr>
              <w:spacing w:before="20" w:after="20"/>
              <w:jc w:val="left"/>
              <w:rPr>
                <w:sz w:val="20"/>
                <w:szCs w:val="20"/>
                <w:lang w:val="ru-RU"/>
              </w:rPr>
            </w:pPr>
            <w:r w:rsidRPr="00506E44">
              <w:rPr>
                <w:sz w:val="20"/>
                <w:szCs w:val="20"/>
                <w:lang w:val="ru-RU"/>
              </w:rPr>
              <w:t>Оценка готовности рынка Нигерии к замене неэффективных холодильных установок на фторированных хладагентах</w:t>
            </w:r>
          </w:p>
        </w:tc>
        <w:tc>
          <w:tcPr>
            <w:tcW w:w="600" w:type="pct"/>
          </w:tcPr>
          <w:p w14:paraId="6DA5414B" w14:textId="77777777" w:rsidR="00B17A7D" w:rsidRPr="00533BD1" w:rsidRDefault="00B17A7D" w:rsidP="00761547">
            <w:pPr>
              <w:shd w:val="clear" w:color="auto" w:fill="FFFFFF" w:themeFill="background1"/>
              <w:spacing w:before="20" w:after="20"/>
              <w:jc w:val="right"/>
              <w:rPr>
                <w:sz w:val="20"/>
                <w:szCs w:val="20"/>
              </w:rPr>
            </w:pPr>
            <w:r>
              <w:rPr>
                <w:rFonts w:eastAsia="Calibri"/>
                <w:sz w:val="20"/>
                <w:szCs w:val="20"/>
                <w:lang w:val="en-US"/>
              </w:rPr>
              <w:t>500 000</w:t>
            </w:r>
          </w:p>
        </w:tc>
        <w:tc>
          <w:tcPr>
            <w:tcW w:w="600" w:type="pct"/>
          </w:tcPr>
          <w:p w14:paraId="77C6C863" w14:textId="77777777" w:rsidR="00B17A7D" w:rsidRPr="00533BD1"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118 800</w:t>
            </w:r>
          </w:p>
        </w:tc>
      </w:tr>
      <w:tr w:rsidR="00B17A7D" w:rsidRPr="00533BD1" w14:paraId="5E53A7F5" w14:textId="77777777" w:rsidTr="00761547">
        <w:tc>
          <w:tcPr>
            <w:tcW w:w="3800" w:type="pct"/>
          </w:tcPr>
          <w:p w14:paraId="1AC60856" w14:textId="77777777" w:rsidR="00B17A7D" w:rsidRPr="00506E44" w:rsidRDefault="00B17A7D" w:rsidP="00761547">
            <w:pPr>
              <w:spacing w:before="20" w:after="20"/>
              <w:jc w:val="left"/>
              <w:rPr>
                <w:sz w:val="20"/>
                <w:szCs w:val="20"/>
                <w:lang w:val="ru-RU"/>
              </w:rPr>
            </w:pPr>
            <w:r w:rsidRPr="00506E44">
              <w:rPr>
                <w:sz w:val="20"/>
                <w:szCs w:val="20"/>
                <w:lang w:val="ru-RU"/>
              </w:rPr>
              <w:t>Помощь холодильным складам, работающим на ГФУ, в переходе на</w:t>
            </w:r>
            <w:r>
              <w:rPr>
                <w:sz w:val="20"/>
                <w:szCs w:val="20"/>
                <w:lang w:val="ru-RU"/>
              </w:rPr>
              <w:t> </w:t>
            </w:r>
            <w:r w:rsidRPr="00506E44">
              <w:rPr>
                <w:sz w:val="20"/>
                <w:szCs w:val="20"/>
                <w:lang w:val="ru-RU"/>
              </w:rPr>
              <w:t>технологию углеводородного охлаждения с использованием солнечной энергии, ориентированная на женские кооперативы в сельских районах Нигерии</w:t>
            </w:r>
          </w:p>
        </w:tc>
        <w:tc>
          <w:tcPr>
            <w:tcW w:w="600" w:type="pct"/>
          </w:tcPr>
          <w:p w14:paraId="3A3A8AA2" w14:textId="77777777" w:rsidR="00B17A7D" w:rsidRPr="00533BD1" w:rsidRDefault="00B17A7D" w:rsidP="00761547">
            <w:pPr>
              <w:shd w:val="clear" w:color="auto" w:fill="FFFFFF" w:themeFill="background1"/>
              <w:spacing w:before="20" w:after="20"/>
              <w:jc w:val="right"/>
              <w:rPr>
                <w:sz w:val="20"/>
                <w:szCs w:val="20"/>
              </w:rPr>
            </w:pPr>
            <w:r>
              <w:rPr>
                <w:rFonts w:eastAsia="Calibri"/>
                <w:sz w:val="20"/>
                <w:szCs w:val="20"/>
                <w:lang w:val="en-US"/>
              </w:rPr>
              <w:t>337 000</w:t>
            </w:r>
          </w:p>
        </w:tc>
        <w:tc>
          <w:tcPr>
            <w:tcW w:w="600" w:type="pct"/>
          </w:tcPr>
          <w:p w14:paraId="72E535F3" w14:textId="77777777" w:rsidR="00B17A7D" w:rsidRPr="00533BD1"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19 000</w:t>
            </w:r>
          </w:p>
        </w:tc>
      </w:tr>
      <w:tr w:rsidR="00B17A7D" w:rsidRPr="00533BD1" w14:paraId="49FA40C6" w14:textId="77777777" w:rsidTr="00761547">
        <w:tc>
          <w:tcPr>
            <w:tcW w:w="3800" w:type="pct"/>
          </w:tcPr>
          <w:p w14:paraId="4A5F456F" w14:textId="77777777" w:rsidR="00B17A7D" w:rsidRPr="00533BD1" w:rsidRDefault="00B17A7D" w:rsidP="00761547">
            <w:pPr>
              <w:spacing w:before="20" w:after="20"/>
              <w:jc w:val="left"/>
              <w:rPr>
                <w:sz w:val="20"/>
                <w:szCs w:val="20"/>
              </w:rPr>
            </w:pPr>
            <w:proofErr w:type="spellStart"/>
            <w:r>
              <w:rPr>
                <w:color w:val="000000"/>
                <w:sz w:val="20"/>
                <w:szCs w:val="20"/>
                <w:lang w:val="en-US"/>
              </w:rPr>
              <w:t>Учет</w:t>
            </w:r>
            <w:proofErr w:type="spellEnd"/>
            <w:r>
              <w:rPr>
                <w:color w:val="000000"/>
                <w:sz w:val="20"/>
                <w:szCs w:val="20"/>
                <w:lang w:val="en-US"/>
              </w:rPr>
              <w:t xml:space="preserve"> </w:t>
            </w:r>
            <w:proofErr w:type="spellStart"/>
            <w:r>
              <w:rPr>
                <w:color w:val="000000"/>
                <w:sz w:val="20"/>
                <w:szCs w:val="20"/>
                <w:lang w:val="en-US"/>
              </w:rPr>
              <w:t>гендерных</w:t>
            </w:r>
            <w:proofErr w:type="spellEnd"/>
            <w:r>
              <w:rPr>
                <w:color w:val="000000"/>
                <w:sz w:val="20"/>
                <w:szCs w:val="20"/>
                <w:lang w:val="en-US"/>
              </w:rPr>
              <w:t xml:space="preserve"> </w:t>
            </w:r>
            <w:proofErr w:type="spellStart"/>
            <w:r>
              <w:rPr>
                <w:color w:val="000000"/>
                <w:sz w:val="20"/>
                <w:szCs w:val="20"/>
                <w:lang w:val="en-US"/>
              </w:rPr>
              <w:t>аспектов</w:t>
            </w:r>
            <w:proofErr w:type="spellEnd"/>
          </w:p>
        </w:tc>
        <w:tc>
          <w:tcPr>
            <w:tcW w:w="600" w:type="pct"/>
          </w:tcPr>
          <w:p w14:paraId="43F78E96" w14:textId="77777777" w:rsidR="00B17A7D" w:rsidRPr="00533BD1" w:rsidRDefault="00B17A7D" w:rsidP="00761547">
            <w:pPr>
              <w:shd w:val="clear" w:color="auto" w:fill="FFFFFF" w:themeFill="background1"/>
              <w:spacing w:before="20" w:after="20"/>
              <w:jc w:val="right"/>
              <w:rPr>
                <w:sz w:val="20"/>
                <w:szCs w:val="20"/>
              </w:rPr>
            </w:pPr>
            <w:r>
              <w:rPr>
                <w:sz w:val="20"/>
                <w:szCs w:val="20"/>
                <w:lang w:val="en-US"/>
              </w:rPr>
              <w:t>482 000</w:t>
            </w:r>
          </w:p>
        </w:tc>
        <w:tc>
          <w:tcPr>
            <w:tcW w:w="600" w:type="pct"/>
          </w:tcPr>
          <w:p w14:paraId="0B25F37A" w14:textId="77777777" w:rsidR="00B17A7D" w:rsidRPr="00041B72" w:rsidRDefault="00B17A7D" w:rsidP="00761547">
            <w:pPr>
              <w:shd w:val="clear" w:color="auto" w:fill="FFFFFF" w:themeFill="background1"/>
              <w:spacing w:before="20" w:after="20"/>
              <w:jc w:val="right"/>
              <w:rPr>
                <w:sz w:val="20"/>
                <w:szCs w:val="20"/>
              </w:rPr>
            </w:pPr>
            <w:r>
              <w:rPr>
                <w:sz w:val="20"/>
                <w:szCs w:val="20"/>
                <w:lang w:val="en-US"/>
              </w:rPr>
              <w:t>382 000</w:t>
            </w:r>
          </w:p>
        </w:tc>
      </w:tr>
      <w:tr w:rsidR="00B17A7D" w:rsidRPr="00533BD1" w14:paraId="630E3448" w14:textId="77777777" w:rsidTr="00761547">
        <w:tc>
          <w:tcPr>
            <w:tcW w:w="3800" w:type="pct"/>
          </w:tcPr>
          <w:p w14:paraId="2093C146" w14:textId="77777777" w:rsidR="00B17A7D" w:rsidRPr="00506E44" w:rsidRDefault="00B17A7D" w:rsidP="00761547">
            <w:pPr>
              <w:spacing w:before="20" w:after="20"/>
              <w:jc w:val="left"/>
              <w:rPr>
                <w:sz w:val="20"/>
                <w:szCs w:val="20"/>
                <w:lang w:val="ru-RU"/>
              </w:rPr>
            </w:pPr>
            <w:r w:rsidRPr="00506E44">
              <w:rPr>
                <w:sz w:val="20"/>
                <w:szCs w:val="20"/>
                <w:lang w:val="ru-RU"/>
              </w:rPr>
              <w:t>Взаимодействие с конечными пользователями и информационно-разъяснительная работа</w:t>
            </w:r>
          </w:p>
        </w:tc>
        <w:tc>
          <w:tcPr>
            <w:tcW w:w="600" w:type="pct"/>
          </w:tcPr>
          <w:p w14:paraId="5F6A6FFF" w14:textId="77777777" w:rsidR="00B17A7D" w:rsidRPr="00533BD1" w:rsidRDefault="00B17A7D" w:rsidP="00761547">
            <w:pPr>
              <w:shd w:val="clear" w:color="auto" w:fill="FFFFFF" w:themeFill="background1"/>
              <w:spacing w:before="20" w:after="20"/>
              <w:jc w:val="right"/>
              <w:rPr>
                <w:sz w:val="20"/>
                <w:szCs w:val="20"/>
              </w:rPr>
            </w:pPr>
            <w:r>
              <w:rPr>
                <w:rFonts w:eastAsia="Calibri"/>
                <w:sz w:val="20"/>
                <w:szCs w:val="20"/>
                <w:lang w:val="en-US"/>
              </w:rPr>
              <w:t>146 022</w:t>
            </w:r>
          </w:p>
        </w:tc>
        <w:tc>
          <w:tcPr>
            <w:tcW w:w="600" w:type="pct"/>
          </w:tcPr>
          <w:p w14:paraId="1157741D" w14:textId="77777777" w:rsidR="00B17A7D" w:rsidRPr="00533BD1"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112 000</w:t>
            </w:r>
          </w:p>
        </w:tc>
      </w:tr>
      <w:tr w:rsidR="00B17A7D" w:rsidRPr="003D7BB2" w14:paraId="4D6D5F37" w14:textId="77777777" w:rsidTr="00761547">
        <w:tc>
          <w:tcPr>
            <w:tcW w:w="4400" w:type="pct"/>
            <w:gridSpan w:val="2"/>
          </w:tcPr>
          <w:p w14:paraId="32F88D64" w14:textId="77777777" w:rsidR="00B17A7D" w:rsidRPr="003D7BB2" w:rsidRDefault="00B17A7D" w:rsidP="00761547">
            <w:pPr>
              <w:keepNext/>
              <w:keepLines/>
              <w:shd w:val="clear" w:color="auto" w:fill="FFFFFF" w:themeFill="background1"/>
              <w:spacing w:before="20" w:after="20"/>
              <w:jc w:val="center"/>
              <w:rPr>
                <w:b/>
                <w:bCs/>
                <w:sz w:val="20"/>
                <w:szCs w:val="20"/>
              </w:rPr>
            </w:pPr>
            <w:r>
              <w:rPr>
                <w:b/>
                <w:bCs/>
                <w:sz w:val="20"/>
                <w:szCs w:val="20"/>
                <w:lang w:val="ru-RU"/>
              </w:rPr>
              <w:t xml:space="preserve">ГУП </w:t>
            </w:r>
            <w:r w:rsidRPr="003D7BB2">
              <w:rPr>
                <w:b/>
                <w:bCs/>
                <w:sz w:val="20"/>
                <w:szCs w:val="20"/>
              </w:rPr>
              <w:t>(1</w:t>
            </w:r>
            <w:r>
              <w:rPr>
                <w:b/>
                <w:bCs/>
                <w:sz w:val="20"/>
                <w:szCs w:val="20"/>
                <w:lang w:val="ru-RU"/>
              </w:rPr>
              <w:t> </w:t>
            </w:r>
            <w:r w:rsidRPr="003D7BB2">
              <w:rPr>
                <w:b/>
                <w:bCs/>
                <w:sz w:val="20"/>
                <w:szCs w:val="20"/>
              </w:rPr>
              <w:t>188</w:t>
            </w:r>
            <w:r>
              <w:rPr>
                <w:b/>
                <w:bCs/>
                <w:sz w:val="20"/>
                <w:szCs w:val="20"/>
                <w:lang w:val="ru-RU"/>
              </w:rPr>
              <w:t> </w:t>
            </w:r>
            <w:r w:rsidRPr="003D7BB2">
              <w:rPr>
                <w:b/>
                <w:bCs/>
                <w:sz w:val="20"/>
                <w:szCs w:val="20"/>
              </w:rPr>
              <w:t>460</w:t>
            </w:r>
            <w:r>
              <w:rPr>
                <w:b/>
                <w:bCs/>
                <w:sz w:val="20"/>
                <w:szCs w:val="20"/>
                <w:lang w:val="ru-RU"/>
              </w:rPr>
              <w:t xml:space="preserve"> долл. США</w:t>
            </w:r>
            <w:r w:rsidRPr="003D7BB2">
              <w:rPr>
                <w:b/>
                <w:bCs/>
                <w:sz w:val="20"/>
                <w:szCs w:val="20"/>
              </w:rPr>
              <w:t>)</w:t>
            </w:r>
          </w:p>
        </w:tc>
        <w:tc>
          <w:tcPr>
            <w:tcW w:w="600" w:type="pct"/>
          </w:tcPr>
          <w:p w14:paraId="04550A00" w14:textId="77777777" w:rsidR="00B17A7D" w:rsidRPr="003D7BB2" w:rsidRDefault="00B17A7D" w:rsidP="00761547">
            <w:pPr>
              <w:keepNext/>
              <w:keepLines/>
              <w:shd w:val="clear" w:color="auto" w:fill="FFFFFF" w:themeFill="background1"/>
              <w:spacing w:before="20" w:after="20"/>
              <w:jc w:val="center"/>
              <w:rPr>
                <w:b/>
                <w:bCs/>
                <w:sz w:val="20"/>
                <w:szCs w:val="20"/>
              </w:rPr>
            </w:pPr>
          </w:p>
        </w:tc>
      </w:tr>
      <w:tr w:rsidR="00B17A7D" w:rsidRPr="00533BD1" w14:paraId="0DEB6B25" w14:textId="77777777" w:rsidTr="00761547">
        <w:tc>
          <w:tcPr>
            <w:tcW w:w="3800" w:type="pct"/>
          </w:tcPr>
          <w:p w14:paraId="77EAAA2D" w14:textId="77777777" w:rsidR="00B17A7D" w:rsidRPr="00007DB4" w:rsidRDefault="00B17A7D" w:rsidP="00761547">
            <w:pPr>
              <w:keepNext/>
              <w:keepLines/>
              <w:shd w:val="clear" w:color="auto" w:fill="FFFFFF" w:themeFill="background1"/>
              <w:spacing w:before="20" w:after="20"/>
              <w:jc w:val="left"/>
              <w:rPr>
                <w:sz w:val="20"/>
                <w:szCs w:val="20"/>
                <w:lang w:val="ru-RU"/>
              </w:rPr>
            </w:pPr>
            <w:r>
              <w:rPr>
                <w:rFonts w:eastAsia="SimSun"/>
                <w:sz w:val="20"/>
                <w:szCs w:val="20"/>
                <w:lang w:val="ru-RU"/>
              </w:rPr>
              <w:t>Координация и мониторинг проекта</w:t>
            </w:r>
            <w:r w:rsidRPr="00007DB4">
              <w:rPr>
                <w:rFonts w:eastAsia="SimSun"/>
                <w:sz w:val="20"/>
                <w:szCs w:val="20"/>
                <w:lang w:val="ru-RU"/>
              </w:rPr>
              <w:t xml:space="preserve"> для ПРООН</w:t>
            </w:r>
          </w:p>
        </w:tc>
        <w:tc>
          <w:tcPr>
            <w:tcW w:w="600" w:type="pct"/>
          </w:tcPr>
          <w:p w14:paraId="008F8174" w14:textId="77777777" w:rsidR="00B17A7D" w:rsidRPr="00533BD1" w:rsidRDefault="00B17A7D" w:rsidP="00761547">
            <w:pPr>
              <w:keepNext/>
              <w:keepLines/>
              <w:shd w:val="clear" w:color="auto" w:fill="FFFFFF" w:themeFill="background1"/>
              <w:spacing w:before="20" w:after="20"/>
              <w:jc w:val="right"/>
              <w:rPr>
                <w:sz w:val="20"/>
                <w:szCs w:val="20"/>
              </w:rPr>
            </w:pPr>
            <w:r>
              <w:rPr>
                <w:sz w:val="20"/>
                <w:szCs w:val="20"/>
                <w:lang w:val="en-US"/>
              </w:rPr>
              <w:t>878 579</w:t>
            </w:r>
          </w:p>
        </w:tc>
        <w:tc>
          <w:tcPr>
            <w:tcW w:w="600" w:type="pct"/>
          </w:tcPr>
          <w:p w14:paraId="1C65F16C" w14:textId="77777777" w:rsidR="00B17A7D" w:rsidRPr="00631EF7" w:rsidRDefault="00B17A7D" w:rsidP="00761547">
            <w:pPr>
              <w:keepNext/>
              <w:keepLines/>
              <w:shd w:val="clear" w:color="auto" w:fill="FFFFFF" w:themeFill="background1"/>
              <w:spacing w:before="20" w:after="20"/>
              <w:jc w:val="right"/>
              <w:rPr>
                <w:sz w:val="20"/>
                <w:szCs w:val="20"/>
              </w:rPr>
            </w:pPr>
            <w:r>
              <w:rPr>
                <w:sz w:val="20"/>
                <w:szCs w:val="20"/>
                <w:lang w:val="en-US"/>
              </w:rPr>
              <w:t>87 777</w:t>
            </w:r>
          </w:p>
        </w:tc>
      </w:tr>
      <w:tr w:rsidR="00B17A7D" w:rsidRPr="00533BD1" w14:paraId="3F2B81F0" w14:textId="77777777" w:rsidTr="00761547">
        <w:tc>
          <w:tcPr>
            <w:tcW w:w="3800" w:type="pct"/>
          </w:tcPr>
          <w:p w14:paraId="1B7A1E2F" w14:textId="77777777" w:rsidR="00B17A7D" w:rsidRPr="00007DB4" w:rsidRDefault="00B17A7D" w:rsidP="00761547">
            <w:pPr>
              <w:keepNext/>
              <w:keepLines/>
              <w:shd w:val="clear" w:color="auto" w:fill="FFFFFF" w:themeFill="background1"/>
              <w:spacing w:before="20" w:after="20"/>
              <w:jc w:val="left"/>
              <w:rPr>
                <w:sz w:val="20"/>
                <w:szCs w:val="20"/>
                <w:lang w:val="ru-RU"/>
              </w:rPr>
            </w:pPr>
            <w:r>
              <w:rPr>
                <w:rFonts w:eastAsia="SimSun"/>
                <w:sz w:val="20"/>
                <w:szCs w:val="20"/>
                <w:lang w:val="ru-RU"/>
              </w:rPr>
              <w:t>Координация и мониторинг проекта</w:t>
            </w:r>
            <w:r w:rsidRPr="00007DB4">
              <w:rPr>
                <w:rFonts w:eastAsia="SimSun"/>
                <w:sz w:val="20"/>
                <w:szCs w:val="20"/>
                <w:lang w:val="ru-RU"/>
              </w:rPr>
              <w:t xml:space="preserve"> для ЮНИДО</w:t>
            </w:r>
          </w:p>
        </w:tc>
        <w:tc>
          <w:tcPr>
            <w:tcW w:w="600" w:type="pct"/>
          </w:tcPr>
          <w:p w14:paraId="36E4A197" w14:textId="77777777" w:rsidR="00B17A7D" w:rsidRPr="008E5E8A" w:rsidRDefault="00B17A7D" w:rsidP="00761547">
            <w:pPr>
              <w:keepNext/>
              <w:keepLines/>
              <w:shd w:val="clear" w:color="auto" w:fill="FFFFFF" w:themeFill="background1"/>
              <w:spacing w:before="20" w:after="20"/>
              <w:jc w:val="right"/>
              <w:rPr>
                <w:sz w:val="20"/>
                <w:szCs w:val="20"/>
              </w:rPr>
            </w:pPr>
            <w:r>
              <w:rPr>
                <w:sz w:val="20"/>
                <w:szCs w:val="20"/>
                <w:lang w:val="en-US"/>
              </w:rPr>
              <w:t>282 881</w:t>
            </w:r>
          </w:p>
        </w:tc>
        <w:tc>
          <w:tcPr>
            <w:tcW w:w="600" w:type="pct"/>
          </w:tcPr>
          <w:p w14:paraId="7C17FC00" w14:textId="77777777" w:rsidR="00B17A7D" w:rsidRPr="000867ED" w:rsidRDefault="00B17A7D" w:rsidP="00761547">
            <w:pPr>
              <w:keepNext/>
              <w:keepLines/>
              <w:shd w:val="clear" w:color="auto" w:fill="FFFFFF" w:themeFill="background1"/>
              <w:spacing w:before="20" w:after="20"/>
              <w:jc w:val="right"/>
              <w:rPr>
                <w:sz w:val="20"/>
                <w:szCs w:val="20"/>
              </w:rPr>
            </w:pPr>
            <w:r>
              <w:rPr>
                <w:sz w:val="20"/>
                <w:szCs w:val="20"/>
                <w:lang w:val="en-US"/>
              </w:rPr>
              <w:t>224 631</w:t>
            </w:r>
          </w:p>
        </w:tc>
      </w:tr>
      <w:tr w:rsidR="00B17A7D" w:rsidRPr="00533BD1" w14:paraId="33502702" w14:textId="77777777" w:rsidTr="00761547">
        <w:tc>
          <w:tcPr>
            <w:tcW w:w="3800" w:type="pct"/>
          </w:tcPr>
          <w:p w14:paraId="0324AA6F" w14:textId="77777777" w:rsidR="00B17A7D" w:rsidRPr="00007DB4" w:rsidRDefault="00B17A7D" w:rsidP="00761547">
            <w:pPr>
              <w:keepNext/>
              <w:keepLines/>
              <w:shd w:val="clear" w:color="auto" w:fill="FFFFFF" w:themeFill="background1"/>
              <w:spacing w:before="20" w:after="20"/>
              <w:jc w:val="left"/>
              <w:rPr>
                <w:sz w:val="20"/>
                <w:szCs w:val="20"/>
                <w:lang w:val="ru-RU"/>
              </w:rPr>
            </w:pPr>
            <w:r>
              <w:rPr>
                <w:rFonts w:eastAsia="SimSun"/>
                <w:sz w:val="20"/>
                <w:szCs w:val="20"/>
                <w:lang w:val="ru-RU"/>
              </w:rPr>
              <w:t>Координация и мониторинг проекта</w:t>
            </w:r>
            <w:r w:rsidRPr="00007DB4">
              <w:rPr>
                <w:rFonts w:eastAsia="SimSun"/>
                <w:sz w:val="20"/>
                <w:szCs w:val="20"/>
                <w:lang w:val="ru-RU"/>
              </w:rPr>
              <w:t xml:space="preserve"> для ЮНЕП</w:t>
            </w:r>
          </w:p>
        </w:tc>
        <w:tc>
          <w:tcPr>
            <w:tcW w:w="600" w:type="pct"/>
          </w:tcPr>
          <w:p w14:paraId="30AB1A6C" w14:textId="77777777" w:rsidR="00B17A7D" w:rsidRPr="000867ED" w:rsidRDefault="00B17A7D" w:rsidP="00761547">
            <w:pPr>
              <w:keepNext/>
              <w:keepLines/>
              <w:shd w:val="clear" w:color="auto" w:fill="FFFFFF" w:themeFill="background1"/>
              <w:spacing w:before="20" w:after="20"/>
              <w:jc w:val="right"/>
              <w:rPr>
                <w:sz w:val="20"/>
                <w:szCs w:val="20"/>
              </w:rPr>
            </w:pPr>
            <w:r>
              <w:rPr>
                <w:sz w:val="20"/>
                <w:szCs w:val="20"/>
                <w:lang w:val="en-US"/>
              </w:rPr>
              <w:t>27 000</w:t>
            </w:r>
          </w:p>
        </w:tc>
        <w:tc>
          <w:tcPr>
            <w:tcW w:w="600" w:type="pct"/>
          </w:tcPr>
          <w:p w14:paraId="2F21809F" w14:textId="77777777" w:rsidR="00B17A7D" w:rsidRDefault="00B17A7D" w:rsidP="00761547">
            <w:pPr>
              <w:keepNext/>
              <w:keepLines/>
              <w:shd w:val="clear" w:color="auto" w:fill="FFFFFF" w:themeFill="background1"/>
              <w:spacing w:before="20" w:after="20"/>
              <w:jc w:val="right"/>
              <w:rPr>
                <w:sz w:val="20"/>
                <w:szCs w:val="20"/>
              </w:rPr>
            </w:pPr>
            <w:r>
              <w:rPr>
                <w:sz w:val="20"/>
                <w:szCs w:val="20"/>
                <w:lang w:val="en-US"/>
              </w:rPr>
              <w:t>0</w:t>
            </w:r>
          </w:p>
        </w:tc>
      </w:tr>
      <w:tr w:rsidR="00B17A7D" w:rsidRPr="006B79F9" w14:paraId="701876F3" w14:textId="77777777" w:rsidTr="00761547">
        <w:tc>
          <w:tcPr>
            <w:tcW w:w="3800" w:type="pct"/>
          </w:tcPr>
          <w:p w14:paraId="24F54A00" w14:textId="77777777" w:rsidR="00B17A7D" w:rsidRPr="006B79F9" w:rsidRDefault="00B17A7D" w:rsidP="00761547">
            <w:pPr>
              <w:spacing w:before="20" w:after="20"/>
              <w:jc w:val="left"/>
              <w:rPr>
                <w:sz w:val="20"/>
                <w:szCs w:val="20"/>
              </w:rPr>
            </w:pPr>
            <w:proofErr w:type="spellStart"/>
            <w:r>
              <w:rPr>
                <w:rFonts w:eastAsia="SimSun"/>
                <w:b/>
                <w:bCs/>
                <w:i/>
                <w:iCs/>
                <w:sz w:val="20"/>
                <w:szCs w:val="20"/>
                <w:lang w:val="en-US"/>
              </w:rPr>
              <w:t>Итого</w:t>
            </w:r>
            <w:proofErr w:type="spellEnd"/>
            <w:r>
              <w:rPr>
                <w:rFonts w:eastAsia="SimSun"/>
                <w:b/>
                <w:bCs/>
                <w:i/>
                <w:iCs/>
                <w:sz w:val="20"/>
                <w:szCs w:val="20"/>
                <w:lang w:val="en-US"/>
              </w:rPr>
              <w:t xml:space="preserve"> </w:t>
            </w:r>
            <w:proofErr w:type="spellStart"/>
            <w:r>
              <w:rPr>
                <w:rFonts w:eastAsia="SimSun"/>
                <w:b/>
                <w:bCs/>
                <w:i/>
                <w:iCs/>
                <w:sz w:val="20"/>
                <w:szCs w:val="20"/>
              </w:rPr>
              <w:t>для</w:t>
            </w:r>
            <w:proofErr w:type="spellEnd"/>
            <w:r>
              <w:rPr>
                <w:rFonts w:eastAsia="SimSun"/>
                <w:b/>
                <w:bCs/>
                <w:i/>
                <w:iCs/>
                <w:sz w:val="20"/>
                <w:szCs w:val="20"/>
                <w:lang w:val="en-US"/>
              </w:rPr>
              <w:t xml:space="preserve"> ПРООН</w:t>
            </w:r>
          </w:p>
        </w:tc>
        <w:tc>
          <w:tcPr>
            <w:tcW w:w="600" w:type="pct"/>
          </w:tcPr>
          <w:p w14:paraId="7124A668" w14:textId="77777777" w:rsidR="00B17A7D" w:rsidRPr="003371C9"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10 140 484</w:t>
            </w:r>
          </w:p>
        </w:tc>
        <w:tc>
          <w:tcPr>
            <w:tcW w:w="600" w:type="pct"/>
          </w:tcPr>
          <w:p w14:paraId="2610DDC4" w14:textId="77777777" w:rsidR="00B17A7D" w:rsidRPr="003371C9"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994 327</w:t>
            </w:r>
          </w:p>
        </w:tc>
      </w:tr>
      <w:tr w:rsidR="00B17A7D" w:rsidRPr="006B79F9" w14:paraId="571C17CB" w14:textId="77777777" w:rsidTr="00761547">
        <w:tc>
          <w:tcPr>
            <w:tcW w:w="3800" w:type="pct"/>
          </w:tcPr>
          <w:p w14:paraId="759844CE" w14:textId="77777777" w:rsidR="00B17A7D" w:rsidRPr="006B79F9" w:rsidRDefault="00B17A7D" w:rsidP="00761547">
            <w:pPr>
              <w:spacing w:before="20" w:after="20"/>
              <w:jc w:val="left"/>
              <w:rPr>
                <w:sz w:val="20"/>
                <w:szCs w:val="20"/>
              </w:rPr>
            </w:pPr>
            <w:proofErr w:type="spellStart"/>
            <w:r>
              <w:rPr>
                <w:rFonts w:eastAsia="SimSun"/>
                <w:b/>
                <w:bCs/>
                <w:i/>
                <w:iCs/>
                <w:sz w:val="20"/>
                <w:szCs w:val="20"/>
                <w:lang w:val="en-US"/>
              </w:rPr>
              <w:t>Итого</w:t>
            </w:r>
            <w:proofErr w:type="spellEnd"/>
            <w:r>
              <w:rPr>
                <w:rFonts w:eastAsia="SimSun"/>
                <w:b/>
                <w:bCs/>
                <w:i/>
                <w:iCs/>
                <w:sz w:val="20"/>
                <w:szCs w:val="20"/>
                <w:lang w:val="en-US"/>
              </w:rPr>
              <w:t xml:space="preserve"> </w:t>
            </w:r>
            <w:proofErr w:type="spellStart"/>
            <w:r>
              <w:rPr>
                <w:rFonts w:eastAsia="SimSun"/>
                <w:b/>
                <w:bCs/>
                <w:i/>
                <w:iCs/>
                <w:sz w:val="20"/>
                <w:szCs w:val="20"/>
              </w:rPr>
              <w:t>для</w:t>
            </w:r>
            <w:proofErr w:type="spellEnd"/>
            <w:r>
              <w:rPr>
                <w:rFonts w:eastAsia="SimSun"/>
                <w:b/>
                <w:bCs/>
                <w:i/>
                <w:iCs/>
                <w:sz w:val="20"/>
                <w:szCs w:val="20"/>
                <w:lang w:val="en-US"/>
              </w:rPr>
              <w:t xml:space="preserve"> ЮНИДО</w:t>
            </w:r>
          </w:p>
        </w:tc>
        <w:tc>
          <w:tcPr>
            <w:tcW w:w="600" w:type="pct"/>
          </w:tcPr>
          <w:p w14:paraId="6D948ED7" w14:textId="77777777" w:rsidR="00B17A7D" w:rsidRPr="003371C9"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3 426 026</w:t>
            </w:r>
          </w:p>
        </w:tc>
        <w:tc>
          <w:tcPr>
            <w:tcW w:w="600" w:type="pct"/>
          </w:tcPr>
          <w:p w14:paraId="7738BF9E" w14:textId="77777777" w:rsidR="00B17A7D" w:rsidRPr="003371C9"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2 720 526</w:t>
            </w:r>
          </w:p>
        </w:tc>
      </w:tr>
      <w:tr w:rsidR="00B17A7D" w:rsidRPr="006B79F9" w14:paraId="58CEA5CA" w14:textId="77777777" w:rsidTr="00761547">
        <w:tc>
          <w:tcPr>
            <w:tcW w:w="3800" w:type="pct"/>
          </w:tcPr>
          <w:p w14:paraId="6BC9A946" w14:textId="77777777" w:rsidR="00B17A7D" w:rsidRPr="006B79F9" w:rsidRDefault="00B17A7D" w:rsidP="00761547">
            <w:pPr>
              <w:spacing w:before="20" w:after="20"/>
              <w:jc w:val="left"/>
              <w:rPr>
                <w:sz w:val="20"/>
                <w:szCs w:val="20"/>
              </w:rPr>
            </w:pPr>
            <w:proofErr w:type="spellStart"/>
            <w:r>
              <w:rPr>
                <w:rFonts w:eastAsia="SimSun"/>
                <w:b/>
                <w:bCs/>
                <w:i/>
                <w:iCs/>
                <w:sz w:val="20"/>
                <w:szCs w:val="20"/>
                <w:lang w:val="en-US"/>
              </w:rPr>
              <w:t>Итого</w:t>
            </w:r>
            <w:proofErr w:type="spellEnd"/>
            <w:r>
              <w:rPr>
                <w:rFonts w:eastAsia="SimSun"/>
                <w:b/>
                <w:bCs/>
                <w:i/>
                <w:iCs/>
                <w:sz w:val="20"/>
                <w:szCs w:val="20"/>
                <w:lang w:val="en-US"/>
              </w:rPr>
              <w:t xml:space="preserve"> </w:t>
            </w:r>
            <w:proofErr w:type="spellStart"/>
            <w:r>
              <w:rPr>
                <w:rFonts w:eastAsia="SimSun"/>
                <w:b/>
                <w:bCs/>
                <w:i/>
                <w:iCs/>
                <w:sz w:val="20"/>
                <w:szCs w:val="20"/>
              </w:rPr>
              <w:t>для</w:t>
            </w:r>
            <w:proofErr w:type="spellEnd"/>
            <w:r>
              <w:rPr>
                <w:rFonts w:eastAsia="SimSun"/>
                <w:b/>
                <w:bCs/>
                <w:i/>
                <w:iCs/>
                <w:sz w:val="20"/>
                <w:szCs w:val="20"/>
                <w:lang w:val="en-US"/>
              </w:rPr>
              <w:t xml:space="preserve"> ЮНЕП</w:t>
            </w:r>
          </w:p>
        </w:tc>
        <w:tc>
          <w:tcPr>
            <w:tcW w:w="600" w:type="pct"/>
          </w:tcPr>
          <w:p w14:paraId="326FDD2A" w14:textId="77777777" w:rsidR="00B17A7D" w:rsidRPr="003371C9"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327 000</w:t>
            </w:r>
          </w:p>
        </w:tc>
        <w:tc>
          <w:tcPr>
            <w:tcW w:w="600" w:type="pct"/>
          </w:tcPr>
          <w:p w14:paraId="08845C1E" w14:textId="77777777" w:rsidR="00B17A7D" w:rsidRPr="003371C9"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0</w:t>
            </w:r>
          </w:p>
        </w:tc>
      </w:tr>
      <w:tr w:rsidR="00B17A7D" w:rsidRPr="006B79F9" w14:paraId="4EEF849A" w14:textId="77777777" w:rsidTr="00761547">
        <w:tc>
          <w:tcPr>
            <w:tcW w:w="3800" w:type="pct"/>
          </w:tcPr>
          <w:p w14:paraId="0ABB2DBF" w14:textId="77777777" w:rsidR="00B17A7D" w:rsidRPr="006B79F9" w:rsidRDefault="00B17A7D" w:rsidP="00761547">
            <w:pPr>
              <w:spacing w:before="20" w:after="20"/>
              <w:jc w:val="left"/>
              <w:rPr>
                <w:sz w:val="20"/>
                <w:szCs w:val="20"/>
              </w:rPr>
            </w:pPr>
            <w:proofErr w:type="spellStart"/>
            <w:r>
              <w:rPr>
                <w:rFonts w:eastAsia="SimSun"/>
                <w:b/>
                <w:bCs/>
                <w:i/>
                <w:iCs/>
                <w:sz w:val="20"/>
                <w:szCs w:val="20"/>
                <w:lang w:val="en-US"/>
              </w:rPr>
              <w:t>Итого</w:t>
            </w:r>
            <w:proofErr w:type="spellEnd"/>
            <w:r>
              <w:rPr>
                <w:rFonts w:eastAsia="SimSun"/>
                <w:b/>
                <w:bCs/>
                <w:i/>
                <w:iCs/>
                <w:sz w:val="20"/>
                <w:szCs w:val="20"/>
                <w:lang w:val="en-US"/>
              </w:rPr>
              <w:t xml:space="preserve"> </w:t>
            </w:r>
            <w:proofErr w:type="spellStart"/>
            <w:r>
              <w:rPr>
                <w:rFonts w:eastAsia="SimSun"/>
                <w:b/>
                <w:bCs/>
                <w:i/>
                <w:iCs/>
                <w:sz w:val="20"/>
                <w:szCs w:val="20"/>
              </w:rPr>
              <w:t>для</w:t>
            </w:r>
            <w:proofErr w:type="spellEnd"/>
            <w:r>
              <w:rPr>
                <w:rFonts w:eastAsia="SimSun"/>
                <w:b/>
                <w:bCs/>
                <w:i/>
                <w:iCs/>
                <w:sz w:val="20"/>
                <w:szCs w:val="20"/>
                <w:lang w:val="en-US"/>
              </w:rPr>
              <w:t xml:space="preserve"> </w:t>
            </w:r>
            <w:proofErr w:type="spellStart"/>
            <w:r>
              <w:rPr>
                <w:rFonts w:eastAsia="SimSun"/>
                <w:b/>
                <w:bCs/>
                <w:i/>
                <w:iCs/>
                <w:sz w:val="20"/>
                <w:szCs w:val="20"/>
                <w:lang w:val="en-US"/>
              </w:rPr>
              <w:t>Италии</w:t>
            </w:r>
            <w:proofErr w:type="spellEnd"/>
          </w:p>
        </w:tc>
        <w:tc>
          <w:tcPr>
            <w:tcW w:w="600" w:type="pct"/>
          </w:tcPr>
          <w:p w14:paraId="49D6B96D" w14:textId="77777777" w:rsidR="00B17A7D" w:rsidRPr="003371C9"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500 000</w:t>
            </w:r>
          </w:p>
        </w:tc>
        <w:tc>
          <w:tcPr>
            <w:tcW w:w="600" w:type="pct"/>
          </w:tcPr>
          <w:p w14:paraId="4D94578C" w14:textId="77777777" w:rsidR="00B17A7D" w:rsidRPr="003371C9"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68 750</w:t>
            </w:r>
          </w:p>
        </w:tc>
      </w:tr>
      <w:tr w:rsidR="00B17A7D" w:rsidRPr="004A4150" w14:paraId="38EA3CC9" w14:textId="77777777" w:rsidTr="00761547">
        <w:tc>
          <w:tcPr>
            <w:tcW w:w="3800" w:type="pct"/>
          </w:tcPr>
          <w:p w14:paraId="55BEF39E" w14:textId="77777777" w:rsidR="00B17A7D" w:rsidRPr="001E0B92" w:rsidRDefault="00B17A7D" w:rsidP="00761547">
            <w:pPr>
              <w:spacing w:before="20" w:after="20"/>
              <w:jc w:val="left"/>
              <w:rPr>
                <w:b/>
                <w:bCs/>
                <w:sz w:val="20"/>
                <w:szCs w:val="20"/>
                <w:lang w:val="ru-RU"/>
              </w:rPr>
            </w:pPr>
            <w:r>
              <w:rPr>
                <w:b/>
                <w:bCs/>
                <w:sz w:val="20"/>
                <w:szCs w:val="20"/>
                <w:lang w:val="ru-RU"/>
              </w:rPr>
              <w:t>Всего</w:t>
            </w:r>
          </w:p>
        </w:tc>
        <w:tc>
          <w:tcPr>
            <w:tcW w:w="600" w:type="pct"/>
          </w:tcPr>
          <w:p w14:paraId="1994CEEA" w14:textId="77777777" w:rsidR="00B17A7D" w:rsidRPr="004A4150" w:rsidRDefault="00B17A7D" w:rsidP="00761547">
            <w:pPr>
              <w:keepNext/>
              <w:keepLines/>
              <w:shd w:val="clear" w:color="auto" w:fill="FFFFFF" w:themeFill="background1"/>
              <w:spacing w:before="20" w:after="20"/>
              <w:jc w:val="right"/>
              <w:rPr>
                <w:b/>
                <w:bCs/>
                <w:sz w:val="20"/>
                <w:szCs w:val="20"/>
              </w:rPr>
            </w:pPr>
            <w:r>
              <w:rPr>
                <w:b/>
                <w:bCs/>
                <w:sz w:val="20"/>
                <w:szCs w:val="20"/>
                <w:lang w:val="en-US"/>
              </w:rPr>
              <w:t>14 393 510</w:t>
            </w:r>
          </w:p>
        </w:tc>
        <w:tc>
          <w:tcPr>
            <w:tcW w:w="600" w:type="pct"/>
          </w:tcPr>
          <w:p w14:paraId="7CD2AAAA" w14:textId="77777777" w:rsidR="00B17A7D" w:rsidRPr="00C449FA" w:rsidRDefault="00B17A7D" w:rsidP="00761547">
            <w:pPr>
              <w:keepNext/>
              <w:keepLines/>
              <w:shd w:val="clear" w:color="auto" w:fill="FFFFFF" w:themeFill="background1"/>
              <w:spacing w:before="20" w:after="20"/>
              <w:jc w:val="right"/>
              <w:rPr>
                <w:b/>
                <w:bCs/>
                <w:sz w:val="20"/>
                <w:szCs w:val="20"/>
              </w:rPr>
            </w:pPr>
            <w:r>
              <w:rPr>
                <w:b/>
                <w:bCs/>
                <w:sz w:val="20"/>
                <w:szCs w:val="20"/>
                <w:lang w:val="en-US"/>
              </w:rPr>
              <w:t>3 783 603</w:t>
            </w:r>
          </w:p>
        </w:tc>
      </w:tr>
    </w:tbl>
    <w:p w14:paraId="0D2ABCC5" w14:textId="61B5FCD3" w:rsidR="00B17A7D" w:rsidRPr="004A4150" w:rsidRDefault="00B17A7D" w:rsidP="00B17A7D">
      <w:pPr>
        <w:keepNext/>
        <w:suppressAutoHyphens/>
        <w:spacing w:before="240" w:after="240"/>
        <w:outlineLvl w:val="0"/>
        <w:rPr>
          <w:u w:val="single"/>
        </w:rPr>
      </w:pPr>
      <w:proofErr w:type="spellStart"/>
      <w:r>
        <w:rPr>
          <w:u w:val="single"/>
        </w:rPr>
        <w:t>План</w:t>
      </w:r>
      <w:proofErr w:type="spellEnd"/>
      <w:r>
        <w:rPr>
          <w:u w:val="single"/>
        </w:rPr>
        <w:t xml:space="preserve"> </w:t>
      </w:r>
      <w:r w:rsidR="003F23C0">
        <w:rPr>
          <w:u w:val="single"/>
          <w:lang w:val="ru-RU"/>
        </w:rPr>
        <w:t>реализации</w:t>
      </w:r>
      <w:r>
        <w:rPr>
          <w:u w:val="single"/>
        </w:rPr>
        <w:t xml:space="preserve"> </w:t>
      </w:r>
      <w:proofErr w:type="spellStart"/>
      <w:r>
        <w:rPr>
          <w:u w:val="single"/>
        </w:rPr>
        <w:t>первого</w:t>
      </w:r>
      <w:proofErr w:type="spellEnd"/>
      <w:r>
        <w:rPr>
          <w:u w:val="single"/>
        </w:rPr>
        <w:t xml:space="preserve"> </w:t>
      </w:r>
      <w:proofErr w:type="spellStart"/>
      <w:r>
        <w:rPr>
          <w:u w:val="single"/>
        </w:rPr>
        <w:t>транша</w:t>
      </w:r>
      <w:proofErr w:type="spellEnd"/>
    </w:p>
    <w:p w14:paraId="3B988B90" w14:textId="77777777" w:rsidR="00B17A7D" w:rsidRPr="00504BED" w:rsidRDefault="00B17A7D" w:rsidP="00B17A7D">
      <w:pPr>
        <w:pStyle w:val="Heading1"/>
        <w:numPr>
          <w:ilvl w:val="0"/>
          <w:numId w:val="1"/>
        </w:numPr>
        <w:rPr>
          <w:lang w:val="ru-RU"/>
        </w:rPr>
      </w:pPr>
      <w:r w:rsidRPr="00504BED">
        <w:rPr>
          <w:lang w:val="ru-RU"/>
        </w:rPr>
        <w:t xml:space="preserve">Первый финансовый транш для этапа </w:t>
      </w:r>
      <w:r>
        <w:t>I</w:t>
      </w:r>
      <w:r w:rsidRPr="00504BED">
        <w:rPr>
          <w:lang w:val="ru-RU"/>
        </w:rPr>
        <w:t xml:space="preserve"> КПР в размере 2 738 360 долл. США был утвержден на 95-м совещании и без изменений был представлен для осуществления в период с января 2025 г. по декабрь 2027 г. Второй финансовый транш обновленного этапа </w:t>
      </w:r>
      <w:r>
        <w:t>I</w:t>
      </w:r>
      <w:r w:rsidRPr="00504BED">
        <w:rPr>
          <w:lang w:val="ru-RU"/>
        </w:rPr>
        <w:t xml:space="preserve"> КПР в размере 3</w:t>
      </w:r>
      <w:r>
        <w:rPr>
          <w:lang w:val="ru-RU"/>
        </w:rPr>
        <w:t> </w:t>
      </w:r>
      <w:r w:rsidRPr="00504BED">
        <w:rPr>
          <w:lang w:val="ru-RU"/>
        </w:rPr>
        <w:t>783</w:t>
      </w:r>
      <w:r>
        <w:rPr>
          <w:lang w:val="ru-RU"/>
        </w:rPr>
        <w:t> </w:t>
      </w:r>
      <w:r w:rsidRPr="00504BED">
        <w:rPr>
          <w:lang w:val="ru-RU"/>
        </w:rPr>
        <w:t>603</w:t>
      </w:r>
      <w:r>
        <w:rPr>
          <w:lang w:val="ru-RU"/>
        </w:rPr>
        <w:t> </w:t>
      </w:r>
      <w:r w:rsidRPr="00504BED">
        <w:rPr>
          <w:lang w:val="ru-RU"/>
        </w:rPr>
        <w:t>долл.</w:t>
      </w:r>
      <w:r>
        <w:rPr>
          <w:lang w:val="ru-RU"/>
        </w:rPr>
        <w:t> </w:t>
      </w:r>
      <w:r w:rsidRPr="00504BED">
        <w:rPr>
          <w:lang w:val="ru-RU"/>
        </w:rPr>
        <w:t>США, как показано в таблице 26 выше, запрашивается на настоящем совещании для осуществления в период с июля 2026 г. по декабрь 2028 г. Подробная информация о мероприятиях, которые планируется осуществлять в рамках второго транша, включая согласованные корректировки и объем средств, представлена в пункте 159 ниже.</w:t>
      </w:r>
    </w:p>
    <w:p w14:paraId="662EDD6A" w14:textId="77777777" w:rsidR="00B17A7D" w:rsidRPr="00504BED" w:rsidRDefault="00B17A7D" w:rsidP="00B17A7D">
      <w:pPr>
        <w:keepNext/>
        <w:spacing w:before="360" w:after="240"/>
        <w:jc w:val="center"/>
        <w:rPr>
          <w:b/>
          <w:lang w:val="ru-RU"/>
        </w:rPr>
      </w:pPr>
      <w:bookmarkStart w:id="27" w:name="_Hlk126916095"/>
      <w:r>
        <w:rPr>
          <w:b/>
          <w:lang w:val="ru-RU"/>
        </w:rPr>
        <w:lastRenderedPageBreak/>
        <w:t xml:space="preserve">ЗАМЕЧАНИЯ </w:t>
      </w:r>
      <w:r w:rsidRPr="00504BED">
        <w:rPr>
          <w:b/>
          <w:lang w:val="ru-RU"/>
        </w:rPr>
        <w:t>И РЕКОМЕНДАЦИ</w:t>
      </w:r>
      <w:r>
        <w:rPr>
          <w:b/>
          <w:lang w:val="ru-RU"/>
        </w:rPr>
        <w:t>Я</w:t>
      </w:r>
      <w:r w:rsidRPr="00504BED">
        <w:rPr>
          <w:b/>
          <w:lang w:val="ru-RU"/>
        </w:rPr>
        <w:t xml:space="preserve"> СЕКРЕТАРИАТА</w:t>
      </w:r>
    </w:p>
    <w:p w14:paraId="2EF11E00" w14:textId="77777777" w:rsidR="00B17A7D" w:rsidRPr="00504BED" w:rsidRDefault="00B17A7D" w:rsidP="00B17A7D">
      <w:pPr>
        <w:pStyle w:val="Heading2"/>
        <w:keepNext/>
        <w:widowControl/>
        <w:numPr>
          <w:ilvl w:val="0"/>
          <w:numId w:val="0"/>
        </w:numPr>
        <w:rPr>
          <w:b/>
          <w:bCs/>
          <w:lang w:val="ru-RU"/>
        </w:rPr>
      </w:pPr>
      <w:r w:rsidRPr="004A4150">
        <w:rPr>
          <w:b/>
          <w:bCs/>
        </w:rPr>
        <w:t>V</w:t>
      </w:r>
      <w:r w:rsidRPr="00504BED">
        <w:rPr>
          <w:b/>
          <w:bCs/>
          <w:lang w:val="ru-RU"/>
        </w:rPr>
        <w:t>.</w:t>
      </w:r>
      <w:r w:rsidRPr="00504BED">
        <w:rPr>
          <w:b/>
          <w:bCs/>
          <w:lang w:val="ru-RU"/>
        </w:rPr>
        <w:tab/>
        <w:t>Замечания</w:t>
      </w:r>
    </w:p>
    <w:p w14:paraId="7318AE74" w14:textId="77777777" w:rsidR="00B17A7D" w:rsidRPr="004A4150" w:rsidRDefault="00B17A7D" w:rsidP="00B17A7D">
      <w:pPr>
        <w:pStyle w:val="Heading1"/>
        <w:keepNext/>
        <w:numPr>
          <w:ilvl w:val="0"/>
          <w:numId w:val="0"/>
        </w:numPr>
      </w:pPr>
      <w:bookmarkStart w:id="28" w:name="_Hlk126916105"/>
      <w:bookmarkEnd w:id="27"/>
      <w:proofErr w:type="spellStart"/>
      <w:r>
        <w:rPr>
          <w:u w:val="single"/>
        </w:rPr>
        <w:t>Общая</w:t>
      </w:r>
      <w:proofErr w:type="spellEnd"/>
      <w:r>
        <w:rPr>
          <w:u w:val="single"/>
        </w:rPr>
        <w:t xml:space="preserve"> </w:t>
      </w:r>
      <w:proofErr w:type="spellStart"/>
      <w:r>
        <w:rPr>
          <w:u w:val="single"/>
        </w:rPr>
        <w:t>стратегия</w:t>
      </w:r>
      <w:proofErr w:type="spellEnd"/>
    </w:p>
    <w:p w14:paraId="14E98AC9" w14:textId="77777777" w:rsidR="00B17A7D" w:rsidRPr="00504BED" w:rsidRDefault="00B17A7D" w:rsidP="00B17A7D">
      <w:pPr>
        <w:pStyle w:val="Heading1"/>
        <w:numPr>
          <w:ilvl w:val="0"/>
          <w:numId w:val="1"/>
        </w:numPr>
        <w:rPr>
          <w:lang w:val="ru-RU"/>
        </w:rPr>
      </w:pPr>
      <w:r w:rsidRPr="00504BED">
        <w:rPr>
          <w:lang w:val="ru-RU"/>
        </w:rPr>
        <w:t>В соответствии с решением 92/44 правительство Нигерии выразило твердую приверженность содействию сокращению потребления ГФУ с опережением целевых показателей Монреальского протокола</w:t>
      </w:r>
      <w:r w:rsidRPr="00414C90">
        <w:rPr>
          <w:rStyle w:val="FootnoteReference"/>
        </w:rPr>
        <w:footnoteReference w:id="26"/>
      </w:r>
      <w:r>
        <w:rPr>
          <w:lang w:val="ru-RU"/>
        </w:rPr>
        <w:t>.</w:t>
      </w:r>
      <w:r w:rsidRPr="00504BED">
        <w:rPr>
          <w:lang w:val="ru-RU"/>
        </w:rPr>
        <w:t xml:space="preserve"> </w:t>
      </w:r>
    </w:p>
    <w:p w14:paraId="5E7DF132" w14:textId="77777777" w:rsidR="00B17A7D" w:rsidRPr="007B148F" w:rsidRDefault="00B17A7D" w:rsidP="00B17A7D">
      <w:pPr>
        <w:pStyle w:val="Heading1"/>
        <w:numPr>
          <w:ilvl w:val="0"/>
          <w:numId w:val="1"/>
        </w:numPr>
        <w:rPr>
          <w:lang w:val="ru-RU"/>
        </w:rPr>
      </w:pPr>
      <w:r w:rsidRPr="0078050F">
        <w:rPr>
          <w:lang w:val="ru-RU"/>
        </w:rPr>
        <w:t xml:space="preserve">Секретариат отметил, что обновленный этап </w:t>
      </w:r>
      <w:r>
        <w:rPr>
          <w:lang w:val="en-GB"/>
        </w:rPr>
        <w:t>I</w:t>
      </w:r>
      <w:r w:rsidRPr="0078050F">
        <w:rPr>
          <w:lang w:val="ru-RU"/>
        </w:rPr>
        <w:t xml:space="preserve"> </w:t>
      </w:r>
      <w:r w:rsidRPr="00EB79CF">
        <w:rPr>
          <w:lang w:val="ru-RU"/>
        </w:rPr>
        <w:t>КПР</w:t>
      </w:r>
      <w:r w:rsidRPr="0078050F">
        <w:rPr>
          <w:lang w:val="ru-RU"/>
        </w:rPr>
        <w:t xml:space="preserve"> </w:t>
      </w:r>
      <w:r>
        <w:rPr>
          <w:lang w:val="ru-RU"/>
        </w:rPr>
        <w:t>затронет</w:t>
      </w:r>
      <w:r w:rsidRPr="0078050F">
        <w:rPr>
          <w:lang w:val="ru-RU"/>
        </w:rPr>
        <w:t xml:space="preserve"> потреблени</w:t>
      </w:r>
      <w:r>
        <w:rPr>
          <w:lang w:val="ru-RU"/>
        </w:rPr>
        <w:t>е</w:t>
      </w:r>
      <w:r w:rsidRPr="0078050F">
        <w:rPr>
          <w:lang w:val="ru-RU"/>
        </w:rPr>
        <w:t xml:space="preserve"> ГФУ в</w:t>
      </w:r>
      <w:r>
        <w:rPr>
          <w:lang w:val="ru-RU"/>
        </w:rPr>
        <w:t> </w:t>
      </w:r>
      <w:r w:rsidRPr="0078050F">
        <w:rPr>
          <w:lang w:val="ru-RU"/>
        </w:rPr>
        <w:t xml:space="preserve">подсекторах производства кондиционеров </w:t>
      </w:r>
      <w:r w:rsidRPr="00EB79CF">
        <w:rPr>
          <w:lang w:val="ru-RU"/>
        </w:rPr>
        <w:t xml:space="preserve">для жилых помещений </w:t>
      </w:r>
      <w:r w:rsidRPr="0078050F">
        <w:rPr>
          <w:lang w:val="ru-RU"/>
        </w:rPr>
        <w:t>и бытово</w:t>
      </w:r>
      <w:r w:rsidRPr="00EB79CF">
        <w:rPr>
          <w:lang w:val="ru-RU"/>
        </w:rPr>
        <w:t>го</w:t>
      </w:r>
      <w:r w:rsidRPr="0078050F">
        <w:rPr>
          <w:lang w:val="ru-RU"/>
        </w:rPr>
        <w:t xml:space="preserve"> холодильно</w:t>
      </w:r>
      <w:r w:rsidRPr="00EB79CF">
        <w:rPr>
          <w:lang w:val="ru-RU"/>
        </w:rPr>
        <w:t>го оборудования</w:t>
      </w:r>
      <w:r>
        <w:rPr>
          <w:lang w:val="ru-RU"/>
        </w:rPr>
        <w:t xml:space="preserve"> не в полном объеме</w:t>
      </w:r>
      <w:r w:rsidRPr="0078050F">
        <w:rPr>
          <w:lang w:val="ru-RU"/>
        </w:rPr>
        <w:t xml:space="preserve">, поскольку </w:t>
      </w:r>
      <w:r w:rsidRPr="00EB79CF">
        <w:rPr>
          <w:lang w:val="ru-RU"/>
        </w:rPr>
        <w:t xml:space="preserve">часть предприятий для участия </w:t>
      </w:r>
      <w:r w:rsidRPr="0078050F">
        <w:rPr>
          <w:lang w:val="ru-RU"/>
        </w:rPr>
        <w:t xml:space="preserve">на данный момент </w:t>
      </w:r>
      <w:r w:rsidRPr="00EB79CF">
        <w:rPr>
          <w:lang w:val="ru-RU"/>
        </w:rPr>
        <w:t xml:space="preserve">найти </w:t>
      </w:r>
      <w:r w:rsidRPr="0078050F">
        <w:rPr>
          <w:lang w:val="ru-RU"/>
        </w:rPr>
        <w:t>не</w:t>
      </w:r>
      <w:r>
        <w:rPr>
          <w:lang w:val="ru-RU"/>
        </w:rPr>
        <w:t> </w:t>
      </w:r>
      <w:r w:rsidRPr="0078050F">
        <w:rPr>
          <w:lang w:val="ru-RU"/>
        </w:rPr>
        <w:t>удалось</w:t>
      </w:r>
      <w:r w:rsidRPr="00EB79CF">
        <w:rPr>
          <w:lang w:val="ru-RU"/>
        </w:rPr>
        <w:t xml:space="preserve">. </w:t>
      </w:r>
      <w:r w:rsidRPr="0078050F">
        <w:rPr>
          <w:lang w:val="ru-RU"/>
        </w:rPr>
        <w:t>Секретариат напомнил о проблемах, с которыми столкнулись</w:t>
      </w:r>
      <w:r w:rsidRPr="00EB79CF">
        <w:rPr>
          <w:lang w:val="ru-RU"/>
        </w:rPr>
        <w:t xml:space="preserve"> нигерийские</w:t>
      </w:r>
      <w:r w:rsidRPr="0078050F">
        <w:rPr>
          <w:lang w:val="ru-RU"/>
        </w:rPr>
        <w:t xml:space="preserve"> предприятия, согласившиеся перейти с ГХФУ-22 на ГФУ-32 в рамках </w:t>
      </w:r>
      <w:r w:rsidRPr="00EB79CF">
        <w:rPr>
          <w:lang w:val="ru-RU"/>
        </w:rPr>
        <w:t>ПОДПО</w:t>
      </w:r>
      <w:r w:rsidRPr="0078050F">
        <w:rPr>
          <w:lang w:val="ru-RU"/>
        </w:rPr>
        <w:t xml:space="preserve"> и которые </w:t>
      </w:r>
      <w:r w:rsidRPr="00EB79CF">
        <w:rPr>
          <w:lang w:val="ru-RU"/>
        </w:rPr>
        <w:t>по</w:t>
      </w:r>
      <w:r>
        <w:rPr>
          <w:lang w:val="ru-RU"/>
        </w:rPr>
        <w:t> </w:t>
      </w:r>
      <w:r w:rsidRPr="00EB79CF">
        <w:rPr>
          <w:lang w:val="ru-RU"/>
        </w:rPr>
        <w:t>причине</w:t>
      </w:r>
      <w:r w:rsidRPr="0078050F">
        <w:rPr>
          <w:lang w:val="ru-RU"/>
        </w:rPr>
        <w:t xml:space="preserve"> отсутстви</w:t>
      </w:r>
      <w:r w:rsidRPr="00EB79CF">
        <w:rPr>
          <w:lang w:val="ru-RU"/>
        </w:rPr>
        <w:t>я</w:t>
      </w:r>
      <w:r w:rsidRPr="0078050F">
        <w:rPr>
          <w:lang w:val="ru-RU"/>
        </w:rPr>
        <w:t xml:space="preserve"> секторального подхода</w:t>
      </w:r>
      <w:r w:rsidRPr="00EB79CF">
        <w:rPr>
          <w:lang w:val="ru-RU"/>
        </w:rPr>
        <w:t xml:space="preserve"> вместо этого</w:t>
      </w:r>
      <w:r w:rsidRPr="0078050F">
        <w:rPr>
          <w:lang w:val="ru-RU"/>
        </w:rPr>
        <w:t xml:space="preserve"> временно перешли на производство с</w:t>
      </w:r>
      <w:r>
        <w:rPr>
          <w:lang w:val="ru-RU"/>
        </w:rPr>
        <w:t> </w:t>
      </w:r>
      <w:r w:rsidRPr="0078050F">
        <w:rPr>
          <w:lang w:val="ru-RU"/>
        </w:rPr>
        <w:t xml:space="preserve">использованием </w:t>
      </w:r>
      <w:r>
        <w:rPr>
          <w:lang w:val="en-GB"/>
        </w:rPr>
        <w:t>R</w:t>
      </w:r>
      <w:r w:rsidRPr="0078050F">
        <w:rPr>
          <w:lang w:val="ru-RU"/>
        </w:rPr>
        <w:t>-410</w:t>
      </w:r>
      <w:r>
        <w:rPr>
          <w:lang w:val="en-GB"/>
        </w:rPr>
        <w:t>A</w:t>
      </w:r>
      <w:r>
        <w:rPr>
          <w:rStyle w:val="FootnoteReference"/>
          <w:lang w:val="en-GB"/>
        </w:rPr>
        <w:footnoteReference w:id="27"/>
      </w:r>
      <w:r>
        <w:rPr>
          <w:lang w:val="ru-RU"/>
        </w:rPr>
        <w:t>.</w:t>
      </w:r>
      <w:r w:rsidRPr="00EB79CF">
        <w:rPr>
          <w:lang w:val="ru-RU"/>
        </w:rPr>
        <w:t xml:space="preserve"> </w:t>
      </w:r>
      <w:r w:rsidRPr="0078050F">
        <w:rPr>
          <w:lang w:val="ru-RU"/>
        </w:rPr>
        <w:t xml:space="preserve">Были проведены дальнейшие обсуждения с правительством </w:t>
      </w:r>
      <w:r w:rsidRPr="007B148F">
        <w:rPr>
          <w:lang w:val="ru-RU"/>
        </w:rPr>
        <w:t>при посредничестве</w:t>
      </w:r>
      <w:r w:rsidRPr="0078050F">
        <w:rPr>
          <w:lang w:val="ru-RU"/>
        </w:rPr>
        <w:t xml:space="preserve"> ПРООН с целью </w:t>
      </w:r>
      <w:r w:rsidRPr="007B148F">
        <w:rPr>
          <w:lang w:val="ru-RU"/>
        </w:rPr>
        <w:t>выработки</w:t>
      </w:r>
      <w:r w:rsidRPr="0078050F">
        <w:rPr>
          <w:lang w:val="ru-RU"/>
        </w:rPr>
        <w:t xml:space="preserve"> секторального подхода, </w:t>
      </w:r>
      <w:r w:rsidRPr="007B148F">
        <w:rPr>
          <w:lang w:val="ru-RU"/>
        </w:rPr>
        <w:t xml:space="preserve">который </w:t>
      </w:r>
      <w:r w:rsidRPr="0078050F">
        <w:rPr>
          <w:lang w:val="ru-RU"/>
        </w:rPr>
        <w:t>обеспечи</w:t>
      </w:r>
      <w:r w:rsidRPr="007B148F">
        <w:rPr>
          <w:lang w:val="ru-RU"/>
        </w:rPr>
        <w:t xml:space="preserve">т </w:t>
      </w:r>
      <w:r w:rsidRPr="0078050F">
        <w:rPr>
          <w:lang w:val="ru-RU"/>
        </w:rPr>
        <w:t>своевременн</w:t>
      </w:r>
      <w:r w:rsidRPr="007B148F">
        <w:rPr>
          <w:lang w:val="ru-RU"/>
        </w:rPr>
        <w:t>ое переоборудование</w:t>
      </w:r>
      <w:r w:rsidRPr="0078050F">
        <w:rPr>
          <w:lang w:val="ru-RU"/>
        </w:rPr>
        <w:t xml:space="preserve"> подсекторов и устойчивость </w:t>
      </w:r>
      <w:r w:rsidRPr="007B148F">
        <w:rPr>
          <w:lang w:val="ru-RU"/>
        </w:rPr>
        <w:t>этого процесса</w:t>
      </w:r>
      <w:r w:rsidRPr="0078050F">
        <w:rPr>
          <w:lang w:val="ru-RU"/>
        </w:rPr>
        <w:t xml:space="preserve">. После подробного обсуждения было решено, что на этапе </w:t>
      </w:r>
      <w:r>
        <w:rPr>
          <w:lang w:val="en-GB"/>
        </w:rPr>
        <w:t>I</w:t>
      </w:r>
      <w:r w:rsidRPr="0078050F">
        <w:rPr>
          <w:lang w:val="ru-RU"/>
        </w:rPr>
        <w:t xml:space="preserve"> будет полностью прекращено потребление </w:t>
      </w:r>
      <w:r>
        <w:rPr>
          <w:lang w:val="en-GB"/>
        </w:rPr>
        <w:t>R</w:t>
      </w:r>
      <w:r w:rsidRPr="0078050F">
        <w:rPr>
          <w:lang w:val="ru-RU"/>
        </w:rPr>
        <w:t>-410</w:t>
      </w:r>
      <w:r>
        <w:rPr>
          <w:lang w:val="en-GB"/>
        </w:rPr>
        <w:t>A</w:t>
      </w:r>
      <w:r w:rsidRPr="0078050F">
        <w:rPr>
          <w:lang w:val="ru-RU"/>
        </w:rPr>
        <w:t xml:space="preserve"> в</w:t>
      </w:r>
      <w:r>
        <w:rPr>
          <w:lang w:val="ru-RU"/>
        </w:rPr>
        <w:t> </w:t>
      </w:r>
      <w:r w:rsidRPr="0078050F">
        <w:rPr>
          <w:lang w:val="ru-RU"/>
        </w:rPr>
        <w:t>подсекторе производства кондиционеров и потребление ГФУ-134а в подсекторе производства бытов</w:t>
      </w:r>
      <w:r w:rsidRPr="007B148F">
        <w:rPr>
          <w:lang w:val="ru-RU"/>
        </w:rPr>
        <w:t>ого</w:t>
      </w:r>
      <w:r w:rsidRPr="0078050F">
        <w:rPr>
          <w:lang w:val="ru-RU"/>
        </w:rPr>
        <w:t xml:space="preserve"> холодильн</w:t>
      </w:r>
      <w:r w:rsidRPr="007B148F">
        <w:rPr>
          <w:lang w:val="ru-RU"/>
        </w:rPr>
        <w:t>ого оборудования</w:t>
      </w:r>
      <w:r w:rsidRPr="0078050F">
        <w:rPr>
          <w:lang w:val="ru-RU"/>
        </w:rPr>
        <w:t xml:space="preserve">. Правительство введет запрет на импорт и производство кондиционеров на </w:t>
      </w:r>
      <w:r>
        <w:rPr>
          <w:lang w:val="en-GB"/>
        </w:rPr>
        <w:t>R</w:t>
      </w:r>
      <w:r w:rsidRPr="0078050F">
        <w:rPr>
          <w:lang w:val="ru-RU"/>
        </w:rPr>
        <w:t>-410</w:t>
      </w:r>
      <w:r>
        <w:rPr>
          <w:lang w:val="en-GB"/>
        </w:rPr>
        <w:t>A</w:t>
      </w:r>
      <w:r w:rsidRPr="0078050F">
        <w:rPr>
          <w:lang w:val="ru-RU"/>
        </w:rPr>
        <w:t xml:space="preserve"> и бытов</w:t>
      </w:r>
      <w:r w:rsidRPr="007B148F">
        <w:rPr>
          <w:lang w:val="ru-RU"/>
        </w:rPr>
        <w:t>ого</w:t>
      </w:r>
      <w:r w:rsidRPr="0078050F">
        <w:rPr>
          <w:lang w:val="ru-RU"/>
        </w:rPr>
        <w:t xml:space="preserve"> холодильн</w:t>
      </w:r>
      <w:r w:rsidRPr="007B148F">
        <w:rPr>
          <w:lang w:val="ru-RU"/>
        </w:rPr>
        <w:t xml:space="preserve">ого оборудования </w:t>
      </w:r>
      <w:r w:rsidRPr="0078050F">
        <w:rPr>
          <w:lang w:val="ru-RU"/>
        </w:rPr>
        <w:t>на ГФУ-134а к</w:t>
      </w:r>
      <w:r>
        <w:rPr>
          <w:lang w:val="ru-RU"/>
        </w:rPr>
        <w:t> </w:t>
      </w:r>
      <w:r w:rsidRPr="0078050F">
        <w:rPr>
          <w:lang w:val="ru-RU"/>
        </w:rPr>
        <w:t>30</w:t>
      </w:r>
      <w:r>
        <w:rPr>
          <w:lang w:val="ru-RU"/>
        </w:rPr>
        <w:t> </w:t>
      </w:r>
      <w:r w:rsidRPr="0078050F">
        <w:rPr>
          <w:lang w:val="ru-RU"/>
        </w:rPr>
        <w:t>июня</w:t>
      </w:r>
      <w:r>
        <w:rPr>
          <w:lang w:val="ru-RU"/>
        </w:rPr>
        <w:t> </w:t>
      </w:r>
      <w:r w:rsidRPr="0078050F">
        <w:rPr>
          <w:lang w:val="ru-RU"/>
        </w:rPr>
        <w:t>2030</w:t>
      </w:r>
      <w:r>
        <w:rPr>
          <w:lang w:val="ru-RU"/>
        </w:rPr>
        <w:t> </w:t>
      </w:r>
      <w:r w:rsidRPr="0078050F">
        <w:rPr>
          <w:lang w:val="ru-RU"/>
        </w:rPr>
        <w:t>года. Секретариат призвал ПРООН и ЮНИДО выявить все предприятия в</w:t>
      </w:r>
      <w:r>
        <w:rPr>
          <w:lang w:val="ru-RU"/>
        </w:rPr>
        <w:t> </w:t>
      </w:r>
      <w:r w:rsidRPr="0078050F">
        <w:rPr>
          <w:lang w:val="ru-RU"/>
        </w:rPr>
        <w:t xml:space="preserve">указанных подсекторах, с тем чтобы все </w:t>
      </w:r>
      <w:r>
        <w:rPr>
          <w:lang w:val="ru-RU"/>
        </w:rPr>
        <w:t>отвечающие</w:t>
      </w:r>
      <w:r w:rsidRPr="0078050F">
        <w:rPr>
          <w:lang w:val="ru-RU"/>
        </w:rPr>
        <w:t xml:space="preserve"> критериям предприятия могли </w:t>
      </w:r>
      <w:r w:rsidRPr="007B148F">
        <w:rPr>
          <w:lang w:val="ru-RU"/>
        </w:rPr>
        <w:t>участвовать</w:t>
      </w:r>
      <w:r w:rsidRPr="0078050F">
        <w:rPr>
          <w:lang w:val="ru-RU"/>
        </w:rPr>
        <w:t xml:space="preserve"> в проект</w:t>
      </w:r>
      <w:r w:rsidRPr="007B148F">
        <w:rPr>
          <w:lang w:val="ru-RU"/>
        </w:rPr>
        <w:t>е</w:t>
      </w:r>
      <w:r w:rsidRPr="0078050F">
        <w:rPr>
          <w:lang w:val="ru-RU"/>
        </w:rPr>
        <w:t xml:space="preserve"> и получить помощь Многостороннего фонда; однако учреждениям-исполнителям потребовалось дополнительное время для выявления таких предприятий. </w:t>
      </w:r>
      <w:r w:rsidRPr="007B148F">
        <w:rPr>
          <w:lang w:val="ru-RU"/>
        </w:rPr>
        <w:t>Таким образом</w:t>
      </w:r>
      <w:r w:rsidRPr="0078050F">
        <w:rPr>
          <w:lang w:val="ru-RU"/>
        </w:rPr>
        <w:t>, в порядке исключения и без создания прецедента было решен</w:t>
      </w:r>
      <w:r>
        <w:rPr>
          <w:lang w:val="ru-RU"/>
        </w:rPr>
        <w:t>о</w:t>
      </w:r>
      <w:r w:rsidRPr="0078050F">
        <w:rPr>
          <w:lang w:val="ru-RU"/>
        </w:rPr>
        <w:t xml:space="preserve">, что </w:t>
      </w:r>
      <w:r>
        <w:rPr>
          <w:lang w:val="ru-RU"/>
        </w:rPr>
        <w:t>в период до </w:t>
      </w:r>
      <w:r w:rsidRPr="007B148F">
        <w:rPr>
          <w:lang w:val="ru-RU"/>
        </w:rPr>
        <w:t>100-го</w:t>
      </w:r>
      <w:r>
        <w:rPr>
          <w:lang w:val="ru-RU"/>
        </w:rPr>
        <w:t> </w:t>
      </w:r>
      <w:r w:rsidRPr="007B148F">
        <w:rPr>
          <w:lang w:val="ru-RU"/>
        </w:rPr>
        <w:t xml:space="preserve">совещания </w:t>
      </w:r>
      <w:r w:rsidRPr="0078050F">
        <w:rPr>
          <w:lang w:val="ru-RU"/>
        </w:rPr>
        <w:t xml:space="preserve">Нигерия </w:t>
      </w:r>
      <w:r w:rsidRPr="007B148F">
        <w:rPr>
          <w:lang w:val="ru-RU"/>
        </w:rPr>
        <w:t>с</w:t>
      </w:r>
      <w:r w:rsidRPr="0078050F">
        <w:rPr>
          <w:lang w:val="ru-RU"/>
        </w:rPr>
        <w:t xml:space="preserve">может представить запрос </w:t>
      </w:r>
      <w:r w:rsidRPr="007B148F">
        <w:rPr>
          <w:lang w:val="ru-RU"/>
        </w:rPr>
        <w:t>о</w:t>
      </w:r>
      <w:r w:rsidRPr="0078050F">
        <w:rPr>
          <w:lang w:val="ru-RU"/>
        </w:rPr>
        <w:t xml:space="preserve"> переоборудовани</w:t>
      </w:r>
      <w:r w:rsidRPr="007B148F">
        <w:rPr>
          <w:lang w:val="ru-RU"/>
        </w:rPr>
        <w:t>и</w:t>
      </w:r>
      <w:r w:rsidRPr="0078050F">
        <w:rPr>
          <w:lang w:val="ru-RU"/>
        </w:rPr>
        <w:t xml:space="preserve"> оставшихся отвечающих критериям</w:t>
      </w:r>
      <w:r w:rsidRPr="007B148F">
        <w:rPr>
          <w:lang w:val="ru-RU"/>
        </w:rPr>
        <w:t xml:space="preserve"> </w:t>
      </w:r>
      <w:r w:rsidRPr="0078050F">
        <w:rPr>
          <w:lang w:val="ru-RU"/>
        </w:rPr>
        <w:t>производ</w:t>
      </w:r>
      <w:r w:rsidRPr="007B148F">
        <w:rPr>
          <w:lang w:val="ru-RU"/>
        </w:rPr>
        <w:t xml:space="preserve">ителей </w:t>
      </w:r>
      <w:r w:rsidRPr="0078050F">
        <w:rPr>
          <w:lang w:val="ru-RU"/>
        </w:rPr>
        <w:t>кондиционер</w:t>
      </w:r>
      <w:r w:rsidRPr="007B148F">
        <w:rPr>
          <w:lang w:val="ru-RU"/>
        </w:rPr>
        <w:t xml:space="preserve">ов для жилых помещений </w:t>
      </w:r>
      <w:r w:rsidRPr="0078050F">
        <w:rPr>
          <w:lang w:val="ru-RU"/>
        </w:rPr>
        <w:t xml:space="preserve">на </w:t>
      </w:r>
      <w:r>
        <w:rPr>
          <w:lang w:val="en-GB"/>
        </w:rPr>
        <w:t>R</w:t>
      </w:r>
      <w:r w:rsidRPr="0078050F">
        <w:rPr>
          <w:lang w:val="ru-RU"/>
        </w:rPr>
        <w:t>-410</w:t>
      </w:r>
      <w:r>
        <w:rPr>
          <w:lang w:val="en-GB"/>
        </w:rPr>
        <w:t>A</w:t>
      </w:r>
      <w:r w:rsidRPr="0078050F">
        <w:rPr>
          <w:lang w:val="ru-RU"/>
        </w:rPr>
        <w:t xml:space="preserve"> </w:t>
      </w:r>
      <w:r w:rsidRPr="007B148F">
        <w:rPr>
          <w:lang w:val="ru-RU"/>
        </w:rPr>
        <w:t xml:space="preserve">и </w:t>
      </w:r>
      <w:r w:rsidRPr="0078050F">
        <w:rPr>
          <w:lang w:val="ru-RU"/>
        </w:rPr>
        <w:t>бытово</w:t>
      </w:r>
      <w:r w:rsidRPr="007B148F">
        <w:rPr>
          <w:lang w:val="ru-RU"/>
        </w:rPr>
        <w:t>го</w:t>
      </w:r>
      <w:r w:rsidRPr="0078050F">
        <w:rPr>
          <w:lang w:val="ru-RU"/>
        </w:rPr>
        <w:t xml:space="preserve"> холодильно</w:t>
      </w:r>
      <w:r w:rsidRPr="007B148F">
        <w:rPr>
          <w:lang w:val="ru-RU"/>
        </w:rPr>
        <w:t>го оборудования</w:t>
      </w:r>
      <w:r w:rsidRPr="0078050F">
        <w:rPr>
          <w:lang w:val="ru-RU"/>
        </w:rPr>
        <w:t xml:space="preserve"> на ГФУ-134а</w:t>
      </w:r>
      <w:r w:rsidRPr="007B148F">
        <w:rPr>
          <w:lang w:val="ru-RU"/>
        </w:rPr>
        <w:t>,</w:t>
      </w:r>
      <w:r w:rsidRPr="0078050F">
        <w:rPr>
          <w:lang w:val="ru-RU"/>
        </w:rPr>
        <w:t xml:space="preserve"> которые </w:t>
      </w:r>
      <w:r w:rsidRPr="007B148F">
        <w:rPr>
          <w:lang w:val="ru-RU"/>
        </w:rPr>
        <w:t xml:space="preserve">ранее непреднамеренно не были включены в </w:t>
      </w:r>
      <w:r w:rsidRPr="0078050F">
        <w:rPr>
          <w:lang w:val="ru-RU"/>
        </w:rPr>
        <w:t xml:space="preserve">проект, при том понимании, что объем потребления, отвечающий критериям и подлежащий </w:t>
      </w:r>
      <w:r w:rsidRPr="007B148F">
        <w:rPr>
          <w:lang w:val="ru-RU"/>
        </w:rPr>
        <w:t xml:space="preserve">сокращению </w:t>
      </w:r>
      <w:r w:rsidRPr="0078050F">
        <w:rPr>
          <w:lang w:val="ru-RU"/>
        </w:rPr>
        <w:t xml:space="preserve">в рамках таких дополнительных проектов, будет определяться как объем потребления </w:t>
      </w:r>
      <w:r w:rsidRPr="007B148F">
        <w:rPr>
          <w:lang w:val="ru-RU"/>
        </w:rPr>
        <w:t xml:space="preserve">ГФУ </w:t>
      </w:r>
      <w:r w:rsidRPr="0078050F">
        <w:rPr>
          <w:lang w:val="ru-RU"/>
        </w:rPr>
        <w:t>в подсекторе в</w:t>
      </w:r>
      <w:r>
        <w:rPr>
          <w:lang w:val="ru-RU"/>
        </w:rPr>
        <w:t> </w:t>
      </w:r>
      <w:r w:rsidRPr="0078050F">
        <w:rPr>
          <w:lang w:val="ru-RU"/>
        </w:rPr>
        <w:t xml:space="preserve">базовые годы за вычетом </w:t>
      </w:r>
      <w:r w:rsidRPr="007B148F">
        <w:rPr>
          <w:lang w:val="ru-RU"/>
        </w:rPr>
        <w:t xml:space="preserve">того объема </w:t>
      </w:r>
      <w:r w:rsidRPr="0078050F">
        <w:rPr>
          <w:lang w:val="ru-RU"/>
        </w:rPr>
        <w:t xml:space="preserve">ГФУ, </w:t>
      </w:r>
      <w:r w:rsidRPr="007B148F">
        <w:rPr>
          <w:lang w:val="ru-RU"/>
        </w:rPr>
        <w:t xml:space="preserve">который предлагается сократить в рамках </w:t>
      </w:r>
      <w:r w:rsidRPr="0078050F">
        <w:rPr>
          <w:lang w:val="ru-RU"/>
        </w:rPr>
        <w:t>проект</w:t>
      </w:r>
      <w:r w:rsidRPr="007B148F">
        <w:rPr>
          <w:lang w:val="ru-RU"/>
        </w:rPr>
        <w:t xml:space="preserve">ов </w:t>
      </w:r>
      <w:r w:rsidRPr="0078050F">
        <w:rPr>
          <w:lang w:val="ru-RU"/>
        </w:rPr>
        <w:t>по переоборудованию, представл</w:t>
      </w:r>
      <w:r w:rsidRPr="007B148F">
        <w:rPr>
          <w:lang w:val="ru-RU"/>
        </w:rPr>
        <w:t xml:space="preserve">яемых </w:t>
      </w:r>
      <w:r w:rsidRPr="0078050F">
        <w:rPr>
          <w:lang w:val="ru-RU"/>
        </w:rPr>
        <w:t xml:space="preserve">на </w:t>
      </w:r>
      <w:r w:rsidRPr="007B148F">
        <w:rPr>
          <w:lang w:val="ru-RU"/>
        </w:rPr>
        <w:t>текущем совещании.</w:t>
      </w:r>
    </w:p>
    <w:p w14:paraId="209B0380" w14:textId="77777777" w:rsidR="00B17A7D" w:rsidRPr="007B148F" w:rsidRDefault="00B17A7D" w:rsidP="00B17A7D">
      <w:pPr>
        <w:keepNext/>
        <w:spacing w:after="240"/>
        <w:rPr>
          <w:u w:val="single"/>
          <w:lang w:val="ru-RU"/>
        </w:rPr>
      </w:pPr>
      <w:bookmarkStart w:id="29" w:name="_Hlk126916111"/>
      <w:bookmarkEnd w:id="28"/>
      <w:r w:rsidRPr="007B148F">
        <w:rPr>
          <w:u w:val="single"/>
          <w:lang w:val="ru-RU"/>
        </w:rPr>
        <w:t>Институциональные и политико-нормативные рамки</w:t>
      </w:r>
    </w:p>
    <w:bookmarkEnd w:id="29"/>
    <w:p w14:paraId="75E21466" w14:textId="77777777" w:rsidR="00B17A7D" w:rsidRPr="007B148F" w:rsidRDefault="00B17A7D" w:rsidP="00B17A7D">
      <w:pPr>
        <w:keepNext/>
        <w:suppressAutoHyphens/>
        <w:spacing w:after="240"/>
        <w:rPr>
          <w:i/>
          <w:iCs/>
          <w:lang w:val="ru-RU"/>
        </w:rPr>
      </w:pPr>
      <w:r w:rsidRPr="007B148F">
        <w:rPr>
          <w:i/>
          <w:iCs/>
          <w:lang w:val="ru-RU"/>
        </w:rPr>
        <w:t>Система лицензи</w:t>
      </w:r>
      <w:r>
        <w:rPr>
          <w:i/>
          <w:iCs/>
          <w:lang w:val="ru-RU"/>
        </w:rPr>
        <w:t>й</w:t>
      </w:r>
      <w:r w:rsidRPr="007B148F">
        <w:rPr>
          <w:i/>
          <w:iCs/>
          <w:lang w:val="ru-RU"/>
        </w:rPr>
        <w:t xml:space="preserve"> и квот на ГФУ</w:t>
      </w:r>
    </w:p>
    <w:p w14:paraId="7D357128" w14:textId="77777777" w:rsidR="00B17A7D" w:rsidRPr="007B148F" w:rsidRDefault="00B17A7D" w:rsidP="00B17A7D">
      <w:pPr>
        <w:pStyle w:val="Heading1"/>
        <w:numPr>
          <w:ilvl w:val="0"/>
          <w:numId w:val="1"/>
        </w:numPr>
        <w:rPr>
          <w:lang w:val="ru-RU"/>
        </w:rPr>
      </w:pPr>
      <w:r w:rsidRPr="007B148F">
        <w:rPr>
          <w:lang w:val="ru-RU"/>
        </w:rPr>
        <w:t xml:space="preserve">В соответствии с решением 87/50 </w:t>
      </w:r>
      <w:r>
        <w:t>g</w:t>
      </w:r>
      <w:r w:rsidRPr="007B148F">
        <w:rPr>
          <w:lang w:val="ru-RU"/>
        </w:rPr>
        <w:t>) ПРООН подтвердила, что в Нигерии существует отлаженная система лицензий и квот для мониторинга импорта/экспорта ГФУ и механизмы для обеспечения ее соблюдения. Квоты, выделенные на 2025 и 2026 годы, составляют 24</w:t>
      </w:r>
      <w:r>
        <w:rPr>
          <w:lang w:val="ru-RU"/>
        </w:rPr>
        <w:t> </w:t>
      </w:r>
      <w:r w:rsidRPr="007B148F">
        <w:rPr>
          <w:lang w:val="ru-RU"/>
        </w:rPr>
        <w:t>985</w:t>
      </w:r>
      <w:r>
        <w:t> </w:t>
      </w:r>
      <w:r w:rsidRPr="007B148F">
        <w:rPr>
          <w:lang w:val="ru-RU"/>
        </w:rPr>
        <w:t>021</w:t>
      </w:r>
      <w:r>
        <w:rPr>
          <w:lang w:val="ru-RU"/>
        </w:rPr>
        <w:t> </w:t>
      </w:r>
      <w:r w:rsidRPr="007B148F">
        <w:rPr>
          <w:lang w:val="ru-RU"/>
        </w:rPr>
        <w:t>тонны</w:t>
      </w:r>
      <w:r>
        <w:rPr>
          <w:lang w:val="ru-RU"/>
        </w:rPr>
        <w:t> </w:t>
      </w:r>
      <w:r w:rsidRPr="007B148F">
        <w:rPr>
          <w:lang w:val="ru-RU"/>
        </w:rPr>
        <w:t>СО</w:t>
      </w:r>
      <w:r w:rsidRPr="007B148F">
        <w:rPr>
          <w:rFonts w:ascii="Cambria Math" w:hAnsi="Cambria Math" w:cs="Cambria Math"/>
          <w:vertAlign w:val="subscript"/>
          <w:lang w:val="ru-RU"/>
        </w:rPr>
        <w:t>₂</w:t>
      </w:r>
      <w:r w:rsidRPr="007B148F">
        <w:rPr>
          <w:lang w:val="ru-RU"/>
        </w:rPr>
        <w:t xml:space="preserve">-экв., что ниже целевых показателей Монреальского протокола. </w:t>
      </w:r>
    </w:p>
    <w:p w14:paraId="0642FF26" w14:textId="77777777" w:rsidR="00B17A7D" w:rsidRPr="003B0FFA" w:rsidRDefault="00B17A7D" w:rsidP="00B17A7D">
      <w:pPr>
        <w:pStyle w:val="Heading1"/>
        <w:numPr>
          <w:ilvl w:val="0"/>
          <w:numId w:val="1"/>
        </w:numPr>
        <w:rPr>
          <w:lang w:val="ru-RU"/>
        </w:rPr>
      </w:pPr>
      <w:bookmarkStart w:id="30" w:name="_Hlk126916116"/>
      <w:r w:rsidRPr="0078050F">
        <w:rPr>
          <w:lang w:val="ru-RU"/>
        </w:rPr>
        <w:t>Секретариат обсудил вопрос о введении запрета на производство пено</w:t>
      </w:r>
      <w:r w:rsidRPr="003B0FFA">
        <w:rPr>
          <w:lang w:val="ru-RU"/>
        </w:rPr>
        <w:t>материалов</w:t>
      </w:r>
      <w:r w:rsidRPr="0078050F">
        <w:rPr>
          <w:lang w:val="ru-RU"/>
        </w:rPr>
        <w:t>, содержащ</w:t>
      </w:r>
      <w:r w:rsidRPr="003B0FFA">
        <w:rPr>
          <w:lang w:val="ru-RU"/>
        </w:rPr>
        <w:t xml:space="preserve">их </w:t>
      </w:r>
      <w:r w:rsidRPr="0078050F">
        <w:rPr>
          <w:lang w:val="ru-RU"/>
        </w:rPr>
        <w:t>ГФУ, после завершения проектов по переоборудованию в секторе пено</w:t>
      </w:r>
      <w:r w:rsidRPr="003B0FFA">
        <w:rPr>
          <w:lang w:val="ru-RU"/>
        </w:rPr>
        <w:t>материалов на</w:t>
      </w:r>
      <w:r>
        <w:rPr>
          <w:lang w:val="ru-RU"/>
        </w:rPr>
        <w:t> </w:t>
      </w:r>
      <w:r w:rsidRPr="0078050F">
        <w:rPr>
          <w:lang w:val="ru-RU"/>
        </w:rPr>
        <w:t>этап</w:t>
      </w:r>
      <w:r w:rsidRPr="003B0FFA">
        <w:rPr>
          <w:lang w:val="ru-RU"/>
        </w:rPr>
        <w:t>е</w:t>
      </w:r>
      <w:r w:rsidRPr="0078050F">
        <w:rPr>
          <w:lang w:val="ru-RU"/>
        </w:rPr>
        <w:t xml:space="preserve"> </w:t>
      </w:r>
      <w:r>
        <w:rPr>
          <w:lang w:val="en-US"/>
        </w:rPr>
        <w:t>I</w:t>
      </w:r>
      <w:r w:rsidRPr="0078050F">
        <w:rPr>
          <w:lang w:val="ru-RU"/>
        </w:rPr>
        <w:t xml:space="preserve"> </w:t>
      </w:r>
      <w:r w:rsidRPr="003B0FFA">
        <w:rPr>
          <w:lang w:val="ru-RU"/>
        </w:rPr>
        <w:t>КПР</w:t>
      </w:r>
      <w:r w:rsidRPr="0078050F">
        <w:rPr>
          <w:lang w:val="ru-RU"/>
        </w:rPr>
        <w:t xml:space="preserve">. ЮНИДО сообщила, что проекты по переоборудованию </w:t>
      </w:r>
      <w:r w:rsidRPr="003B0FFA">
        <w:rPr>
          <w:lang w:val="ru-RU"/>
        </w:rPr>
        <w:t>еще не завершены</w:t>
      </w:r>
      <w:r w:rsidRPr="0078050F">
        <w:rPr>
          <w:lang w:val="ru-RU"/>
        </w:rPr>
        <w:t>. Правительство предлагает ввести запрет на импорт ГФУ, как в чистом виде, так и в составе предварительно смешанных полиолов, для производства пено</w:t>
      </w:r>
      <w:r w:rsidRPr="003B0FFA">
        <w:rPr>
          <w:lang w:val="ru-RU"/>
        </w:rPr>
        <w:t>материалов</w:t>
      </w:r>
      <w:r w:rsidRPr="0078050F">
        <w:rPr>
          <w:lang w:val="ru-RU"/>
        </w:rPr>
        <w:t xml:space="preserve"> к 1 января 2028 года. </w:t>
      </w:r>
      <w:r w:rsidRPr="0078050F">
        <w:rPr>
          <w:lang w:val="ru-RU"/>
        </w:rPr>
        <w:lastRenderedPageBreak/>
        <w:t>Ожидается, что к этому времени производ</w:t>
      </w:r>
      <w:r w:rsidRPr="003B0FFA">
        <w:rPr>
          <w:lang w:val="ru-RU"/>
        </w:rPr>
        <w:t>ители</w:t>
      </w:r>
      <w:r w:rsidRPr="0078050F">
        <w:rPr>
          <w:lang w:val="ru-RU"/>
        </w:rPr>
        <w:t xml:space="preserve"> пено</w:t>
      </w:r>
      <w:r w:rsidRPr="003B0FFA">
        <w:rPr>
          <w:lang w:val="ru-RU"/>
        </w:rPr>
        <w:t>материалов</w:t>
      </w:r>
      <w:r w:rsidRPr="0078050F">
        <w:rPr>
          <w:lang w:val="ru-RU"/>
        </w:rPr>
        <w:t xml:space="preserve"> перейдут на а</w:t>
      </w:r>
      <w:r w:rsidRPr="003B0FFA">
        <w:rPr>
          <w:lang w:val="ru-RU"/>
        </w:rPr>
        <w:t>налоги</w:t>
      </w:r>
      <w:r w:rsidRPr="0078050F">
        <w:rPr>
          <w:lang w:val="ru-RU"/>
        </w:rPr>
        <w:t xml:space="preserve"> ГФУ </w:t>
      </w:r>
      <w:r w:rsidRPr="003B0FFA">
        <w:rPr>
          <w:lang w:val="ru-RU"/>
        </w:rPr>
        <w:t>по</w:t>
      </w:r>
      <w:r>
        <w:rPr>
          <w:lang w:val="ru-RU"/>
        </w:rPr>
        <w:t> </w:t>
      </w:r>
      <w:r w:rsidRPr="003B0FFA">
        <w:rPr>
          <w:lang w:val="ru-RU"/>
        </w:rPr>
        <w:t>итогам</w:t>
      </w:r>
      <w:r w:rsidRPr="0078050F">
        <w:rPr>
          <w:lang w:val="ru-RU"/>
        </w:rPr>
        <w:t xml:space="preserve"> успешных демонстраци</w:t>
      </w:r>
      <w:r w:rsidRPr="003B0FFA">
        <w:rPr>
          <w:lang w:val="ru-RU"/>
        </w:rPr>
        <w:t>онных проектов</w:t>
      </w:r>
      <w:r w:rsidRPr="0078050F">
        <w:rPr>
          <w:lang w:val="ru-RU"/>
        </w:rPr>
        <w:t xml:space="preserve">, проведения надлежащей информационно-просветительской работы и </w:t>
      </w:r>
      <w:r w:rsidRPr="003B0FFA">
        <w:rPr>
          <w:lang w:val="ru-RU"/>
        </w:rPr>
        <w:t xml:space="preserve">завершения </w:t>
      </w:r>
      <w:r w:rsidRPr="0078050F">
        <w:rPr>
          <w:lang w:val="ru-RU"/>
        </w:rPr>
        <w:t xml:space="preserve">полного перехода на </w:t>
      </w:r>
      <w:r w:rsidRPr="003B0FFA">
        <w:rPr>
          <w:lang w:val="ru-RU"/>
        </w:rPr>
        <w:t>альтернативные хладагенты.</w:t>
      </w:r>
    </w:p>
    <w:p w14:paraId="534312C5" w14:textId="77777777" w:rsidR="00B17A7D" w:rsidRPr="000F651E" w:rsidRDefault="00B17A7D" w:rsidP="00B17A7D">
      <w:pPr>
        <w:keepNext/>
        <w:spacing w:after="240"/>
        <w:rPr>
          <w:lang w:val="ru-RU"/>
        </w:rPr>
      </w:pPr>
      <w:r w:rsidRPr="000F651E">
        <w:rPr>
          <w:u w:val="single"/>
          <w:lang w:val="ru-RU"/>
        </w:rPr>
        <w:t>Технические вопросы и вопросы, связанные с затратами</w:t>
      </w:r>
    </w:p>
    <w:p w14:paraId="4F33F1B9" w14:textId="77777777" w:rsidR="00B17A7D" w:rsidRPr="000F651E" w:rsidRDefault="00B17A7D" w:rsidP="00B17A7D">
      <w:pPr>
        <w:pStyle w:val="Heading1"/>
        <w:keepNext/>
        <w:numPr>
          <w:ilvl w:val="0"/>
          <w:numId w:val="0"/>
        </w:numPr>
        <w:rPr>
          <w:i/>
          <w:iCs/>
          <w:lang w:val="ru-RU"/>
        </w:rPr>
      </w:pPr>
      <w:r>
        <w:rPr>
          <w:i/>
          <w:iCs/>
          <w:lang w:val="ru-RU"/>
        </w:rPr>
        <w:t>Промышленный сектор</w:t>
      </w:r>
    </w:p>
    <w:p w14:paraId="16CD1E1A" w14:textId="77777777" w:rsidR="00B17A7D" w:rsidRPr="000F651E" w:rsidRDefault="00B17A7D" w:rsidP="00B17A7D">
      <w:pPr>
        <w:pStyle w:val="Heading1"/>
        <w:numPr>
          <w:ilvl w:val="0"/>
          <w:numId w:val="1"/>
        </w:numPr>
        <w:rPr>
          <w:u w:val="single"/>
          <w:lang w:val="ru-RU"/>
        </w:rPr>
      </w:pPr>
      <w:r w:rsidRPr="000F651E">
        <w:rPr>
          <w:lang w:val="ru-RU"/>
        </w:rPr>
        <w:t xml:space="preserve">Исходя из обсуждения вопроса о полном отказе от использования в подсекторах кондиционеров для жилых помещений и бытового холодильного оборудования, которое приводится в пункте 139, и принимая во внимание, что запрет на импорт и производство оборудования на ГФУ с использованием </w:t>
      </w:r>
      <w:r>
        <w:t>R</w:t>
      </w:r>
      <w:r w:rsidRPr="000F651E">
        <w:rPr>
          <w:lang w:val="ru-RU"/>
        </w:rPr>
        <w:t>-410</w:t>
      </w:r>
      <w:r>
        <w:t>A</w:t>
      </w:r>
      <w:r w:rsidRPr="000F651E">
        <w:rPr>
          <w:lang w:val="ru-RU"/>
        </w:rPr>
        <w:t xml:space="preserve"> в подсекторе кондиционеров для жилых помещений и ГФУ-134а в подсекторе бытового холодильного оборудования будет введен после завершения проектов по переоборудованию, было решено вычесть общий объем потребления в</w:t>
      </w:r>
      <w:r>
        <w:rPr>
          <w:lang w:val="ru-RU"/>
        </w:rPr>
        <w:t> </w:t>
      </w:r>
      <w:r w:rsidRPr="000F651E">
        <w:rPr>
          <w:lang w:val="ru-RU"/>
        </w:rPr>
        <w:t xml:space="preserve">секторе в размере 286 мт </w:t>
      </w:r>
      <w:r>
        <w:t>R</w:t>
      </w:r>
      <w:r w:rsidRPr="000F651E">
        <w:rPr>
          <w:lang w:val="ru-RU"/>
        </w:rPr>
        <w:t>-410</w:t>
      </w:r>
      <w:r>
        <w:t>A</w:t>
      </w:r>
      <w:r w:rsidRPr="000F651E">
        <w:rPr>
          <w:lang w:val="ru-RU"/>
        </w:rPr>
        <w:t xml:space="preserve"> (кондиционеры для жилых помещений) и 101,87 мт ГФУ-134а (бытовое холодильное оборудование), рассчитанный на основе среднего потребления за 2020–2022</w:t>
      </w:r>
      <w:r>
        <w:rPr>
          <w:lang w:val="ru-RU"/>
        </w:rPr>
        <w:t> </w:t>
      </w:r>
      <w:r w:rsidRPr="000F651E">
        <w:rPr>
          <w:lang w:val="ru-RU"/>
        </w:rPr>
        <w:t>годы, из оста</w:t>
      </w:r>
      <w:r>
        <w:rPr>
          <w:lang w:val="ru-RU"/>
        </w:rPr>
        <w:t>точного</w:t>
      </w:r>
      <w:r w:rsidRPr="000F651E">
        <w:rPr>
          <w:lang w:val="ru-RU"/>
        </w:rPr>
        <w:t xml:space="preserve"> объема потребления, отвечающего критериям финансировани</w:t>
      </w:r>
      <w:r>
        <w:rPr>
          <w:lang w:val="ru-RU"/>
        </w:rPr>
        <w:t>я</w:t>
      </w:r>
      <w:r w:rsidRPr="000F651E">
        <w:rPr>
          <w:lang w:val="ru-RU"/>
        </w:rPr>
        <w:t xml:space="preserve">. </w:t>
      </w:r>
    </w:p>
    <w:p w14:paraId="56088165" w14:textId="77777777" w:rsidR="00B17A7D" w:rsidRPr="0006067C" w:rsidRDefault="00B17A7D" w:rsidP="00B17A7D">
      <w:pPr>
        <w:pStyle w:val="Heading1"/>
        <w:numPr>
          <w:ilvl w:val="0"/>
          <w:numId w:val="1"/>
        </w:numPr>
        <w:rPr>
          <w:lang w:val="ru-RU"/>
        </w:rPr>
      </w:pPr>
      <w:r w:rsidRPr="0006067C">
        <w:rPr>
          <w:lang w:val="ru-RU"/>
        </w:rPr>
        <w:t>Предлагаемый объем сокращения потребления в этих двух секторах, представленный в</w:t>
      </w:r>
      <w:r>
        <w:rPr>
          <w:lang w:val="ru-RU"/>
        </w:rPr>
        <w:t> </w:t>
      </w:r>
      <w:r w:rsidRPr="0006067C">
        <w:rPr>
          <w:lang w:val="ru-RU"/>
        </w:rPr>
        <w:t>первоначальных планах, был рассчитан на основе среднего потребления каждого предприятия в</w:t>
      </w:r>
      <w:r>
        <w:rPr>
          <w:lang w:val="ru-RU"/>
        </w:rPr>
        <w:t> </w:t>
      </w:r>
      <w:r w:rsidRPr="0006067C">
        <w:rPr>
          <w:lang w:val="ru-RU"/>
        </w:rPr>
        <w:t>базовые годы (2020–2022 гг.). Однако объем сокращения потребления для проекта по</w:t>
      </w:r>
      <w:r>
        <w:rPr>
          <w:lang w:val="ru-RU"/>
        </w:rPr>
        <w:t> </w:t>
      </w:r>
      <w:r w:rsidRPr="0006067C">
        <w:rPr>
          <w:lang w:val="ru-RU"/>
        </w:rPr>
        <w:t>переоборудованию должен рассчитываться либо на основе данных за последний год, либо на</w:t>
      </w:r>
      <w:r>
        <w:rPr>
          <w:lang w:val="ru-RU"/>
        </w:rPr>
        <w:t> </w:t>
      </w:r>
      <w:r w:rsidRPr="0006067C">
        <w:rPr>
          <w:lang w:val="ru-RU"/>
        </w:rPr>
        <w:t xml:space="preserve">основе среднего значения за последние три года, поэтому объемы сокращения были впоследствии скорректированы с использованием данных о потреблении за 2025 год. После корректировки объемов сокращения с использованием данных о потреблении за 2025 год общее сокращение, включая проекты, утвержденные на 95-м совещании для </w:t>
      </w:r>
      <w:r w:rsidRPr="00FC282D">
        <w:rPr>
          <w:lang w:val="ru-RU"/>
        </w:rPr>
        <w:t>«ХПЗ»</w:t>
      </w:r>
      <w:r w:rsidRPr="0006067C">
        <w:rPr>
          <w:lang w:val="ru-RU"/>
        </w:rPr>
        <w:t xml:space="preserve"> (48,9</w:t>
      </w:r>
      <w:r>
        <w:t> </w:t>
      </w:r>
      <w:r w:rsidRPr="0006067C">
        <w:rPr>
          <w:lang w:val="ru-RU"/>
        </w:rPr>
        <w:t xml:space="preserve">мт </w:t>
      </w:r>
      <w:r>
        <w:t>R</w:t>
      </w:r>
      <w:r w:rsidRPr="0006067C">
        <w:rPr>
          <w:lang w:val="ru-RU"/>
        </w:rPr>
        <w:t>-410</w:t>
      </w:r>
      <w:r>
        <w:t>A</w:t>
      </w:r>
      <w:r w:rsidRPr="0006067C">
        <w:rPr>
          <w:lang w:val="ru-RU"/>
        </w:rPr>
        <w:t>) и</w:t>
      </w:r>
      <w:r>
        <w:rPr>
          <w:lang w:val="ru-RU"/>
        </w:rPr>
        <w:t> </w:t>
      </w:r>
      <w:r w:rsidRPr="0006067C">
        <w:rPr>
          <w:lang w:val="ru-RU"/>
        </w:rPr>
        <w:t>технической помощи для 15 МСП (8,97</w:t>
      </w:r>
      <w:r>
        <w:t> </w:t>
      </w:r>
      <w:r w:rsidRPr="0006067C">
        <w:rPr>
          <w:lang w:val="ru-RU"/>
        </w:rPr>
        <w:t>мт ГФУ-134</w:t>
      </w:r>
      <w:r>
        <w:t>a</w:t>
      </w:r>
      <w:r w:rsidRPr="0006067C">
        <w:rPr>
          <w:lang w:val="ru-RU"/>
        </w:rPr>
        <w:t xml:space="preserve">), на этапе </w:t>
      </w:r>
      <w:r>
        <w:t>I</w:t>
      </w:r>
      <w:r w:rsidRPr="0006067C">
        <w:rPr>
          <w:lang w:val="ru-RU"/>
        </w:rPr>
        <w:t xml:space="preserve"> КПР составляет 222,74</w:t>
      </w:r>
      <w:r>
        <w:t> </w:t>
      </w:r>
      <w:r w:rsidRPr="0006067C">
        <w:rPr>
          <w:lang w:val="ru-RU"/>
        </w:rPr>
        <w:t>мт в</w:t>
      </w:r>
      <w:r>
        <w:rPr>
          <w:lang w:val="ru-RU"/>
        </w:rPr>
        <w:t> </w:t>
      </w:r>
      <w:r w:rsidRPr="0006067C">
        <w:rPr>
          <w:lang w:val="ru-RU"/>
        </w:rPr>
        <w:t>подсекторе кондиционеров для жилых помещений и 32,65</w:t>
      </w:r>
      <w:r>
        <w:t> </w:t>
      </w:r>
      <w:r w:rsidRPr="0006067C">
        <w:rPr>
          <w:lang w:val="ru-RU"/>
        </w:rPr>
        <w:t>мт в</w:t>
      </w:r>
      <w:r>
        <w:t> </w:t>
      </w:r>
      <w:r w:rsidRPr="0006067C">
        <w:rPr>
          <w:lang w:val="ru-RU"/>
        </w:rPr>
        <w:t>подсекторе бытового холодильного оборудования. Остаточное потребление, которое подлежит сокращению в рамках дополнительных проектов по переоборудованию, которые могут быть представлены до 100-го</w:t>
      </w:r>
      <w:r>
        <w:t> </w:t>
      </w:r>
      <w:r w:rsidRPr="0006067C">
        <w:rPr>
          <w:lang w:val="ru-RU"/>
        </w:rPr>
        <w:t xml:space="preserve">совещания, как обсуждалось в пункте 139, будет рассчитываться как разница между общим объемом потребления в секторе и объемом сокращения, которое планируется в текущем предложении, т.е. 63,26 мт </w:t>
      </w:r>
      <w:r>
        <w:t>R</w:t>
      </w:r>
      <w:r w:rsidRPr="0006067C">
        <w:rPr>
          <w:lang w:val="ru-RU"/>
        </w:rPr>
        <w:t>-410</w:t>
      </w:r>
      <w:r>
        <w:t>A</w:t>
      </w:r>
      <w:r w:rsidRPr="0006067C">
        <w:rPr>
          <w:lang w:val="ru-RU"/>
        </w:rPr>
        <w:t xml:space="preserve"> в подсекторе производства кондиционеров для жилых помещений и 69,22 мт ГФУ-134а в подсекторе производства бытового холодильного оборудования. Было решено, что эти объемы будут составлять максимальный возможный объем, подлежащий сокращению в рамках проектов, которые могут быть представлены до 100-го совещания. В случае если ПРООН и ЮНИДО найдут отвечающие критериям предприятия, чей совокупный объем потребления превышает этот остаточный объем потребления в подсекторе (т.е. 63,26</w:t>
      </w:r>
      <w:r>
        <w:t> </w:t>
      </w:r>
      <w:r w:rsidRPr="0006067C">
        <w:rPr>
          <w:lang w:val="ru-RU"/>
        </w:rPr>
        <w:t>мт в</w:t>
      </w:r>
      <w:r>
        <w:rPr>
          <w:lang w:val="ru-RU"/>
        </w:rPr>
        <w:t> </w:t>
      </w:r>
      <w:r w:rsidRPr="0006067C">
        <w:rPr>
          <w:lang w:val="ru-RU"/>
        </w:rPr>
        <w:t>подсекторе кондиционеров для жилых помещений и 69,22</w:t>
      </w:r>
      <w:r>
        <w:t> </w:t>
      </w:r>
      <w:r w:rsidRPr="0006067C">
        <w:rPr>
          <w:lang w:val="ru-RU"/>
        </w:rPr>
        <w:t>мт в подсекторе бытового холодильного оборудования), то сокращение этого дополнительного объема потребления дополнительно финансироваться Многосторонним фондом не будет.</w:t>
      </w:r>
    </w:p>
    <w:p w14:paraId="1F58D124" w14:textId="77777777" w:rsidR="00B17A7D" w:rsidRPr="00535D48" w:rsidRDefault="00B17A7D" w:rsidP="00B17A7D">
      <w:pPr>
        <w:pStyle w:val="Heading1"/>
        <w:numPr>
          <w:ilvl w:val="0"/>
          <w:numId w:val="1"/>
        </w:numPr>
        <w:rPr>
          <w:color w:val="000000" w:themeColor="text1"/>
          <w:lang w:val="ru-RU"/>
        </w:rPr>
      </w:pPr>
      <w:r w:rsidRPr="00535D48">
        <w:rPr>
          <w:color w:val="000000" w:themeColor="text1"/>
          <w:lang w:val="ru-RU"/>
        </w:rPr>
        <w:t xml:space="preserve">Секретариат отметил, что переоборудование двух линий по производству кондиционеров на предприятиях «СИМС» и «Кэр Глобал» первоначально будет осуществляться с переходом с </w:t>
      </w:r>
      <w:r>
        <w:rPr>
          <w:color w:val="000000" w:themeColor="text1"/>
        </w:rPr>
        <w:t>R</w:t>
      </w:r>
      <w:r w:rsidRPr="00535D48">
        <w:rPr>
          <w:color w:val="000000" w:themeColor="text1"/>
          <w:lang w:val="ru-RU"/>
        </w:rPr>
        <w:t>-410</w:t>
      </w:r>
      <w:r>
        <w:rPr>
          <w:color w:val="000000" w:themeColor="text1"/>
        </w:rPr>
        <w:t>A</w:t>
      </w:r>
      <w:r w:rsidRPr="00535D48">
        <w:rPr>
          <w:color w:val="000000" w:themeColor="text1"/>
          <w:lang w:val="ru-RU"/>
        </w:rPr>
        <w:t xml:space="preserve"> на ГФУ-32, а впоследствии, </w:t>
      </w:r>
      <w:r w:rsidRPr="00C070A5">
        <w:rPr>
          <w:lang w:val="ru-RU"/>
        </w:rPr>
        <w:t>когда системы и инфраструктура будут готовы к безопасному и</w:t>
      </w:r>
      <w:r>
        <w:rPr>
          <w:lang w:val="ru-RU"/>
        </w:rPr>
        <w:t> </w:t>
      </w:r>
      <w:r w:rsidRPr="00C070A5">
        <w:rPr>
          <w:lang w:val="ru-RU"/>
        </w:rPr>
        <w:t>полному внедрению легковоспламеняющегося хладагента</w:t>
      </w:r>
      <w:r w:rsidRPr="00535D48">
        <w:rPr>
          <w:color w:val="000000" w:themeColor="text1"/>
          <w:lang w:val="ru-RU"/>
        </w:rPr>
        <w:t xml:space="preserve">, на </w:t>
      </w:r>
      <w:r>
        <w:rPr>
          <w:color w:val="000000" w:themeColor="text1"/>
        </w:rPr>
        <w:t>R</w:t>
      </w:r>
      <w:r w:rsidRPr="00535D48">
        <w:rPr>
          <w:color w:val="000000" w:themeColor="text1"/>
          <w:lang w:val="ru-RU"/>
        </w:rPr>
        <w:t>-290 и запросил информацию о</w:t>
      </w:r>
      <w:r>
        <w:rPr>
          <w:color w:val="000000" w:themeColor="text1"/>
          <w:lang w:val="ru-RU"/>
        </w:rPr>
        <w:t> </w:t>
      </w:r>
      <w:r w:rsidRPr="00535D48">
        <w:rPr>
          <w:color w:val="000000" w:themeColor="text1"/>
          <w:lang w:val="ru-RU"/>
        </w:rPr>
        <w:t xml:space="preserve">будущих планах переоборудования и связанных с этим затратах. ЮНИДО сообщила, что предприятия осуществят переход с </w:t>
      </w:r>
      <w:r>
        <w:rPr>
          <w:color w:val="000000" w:themeColor="text1"/>
        </w:rPr>
        <w:t>R</w:t>
      </w:r>
      <w:r w:rsidRPr="00535D48">
        <w:rPr>
          <w:color w:val="000000" w:themeColor="text1"/>
          <w:lang w:val="ru-RU"/>
        </w:rPr>
        <w:t xml:space="preserve">-32 на </w:t>
      </w:r>
      <w:r>
        <w:rPr>
          <w:color w:val="000000" w:themeColor="text1"/>
        </w:rPr>
        <w:t>R</w:t>
      </w:r>
      <w:r w:rsidRPr="00535D48">
        <w:rPr>
          <w:color w:val="000000" w:themeColor="text1"/>
          <w:lang w:val="ru-RU"/>
        </w:rPr>
        <w:t>-290 за свой счет.</w:t>
      </w:r>
    </w:p>
    <w:p w14:paraId="2D5C1690" w14:textId="77777777" w:rsidR="00B17A7D" w:rsidRPr="00535D48" w:rsidRDefault="00B17A7D" w:rsidP="00B17A7D">
      <w:pPr>
        <w:pStyle w:val="Heading1"/>
        <w:numPr>
          <w:ilvl w:val="0"/>
          <w:numId w:val="1"/>
        </w:numPr>
        <w:rPr>
          <w:lang w:val="ru-RU"/>
        </w:rPr>
      </w:pPr>
      <w:r w:rsidRPr="00535D48">
        <w:rPr>
          <w:lang w:val="ru-RU"/>
        </w:rPr>
        <w:t>Секретариат проанализировал затраты на переоборудование производственных мощностей в секторах кондиционеров для жилых помещений и бытового холодильного оборудования. В</w:t>
      </w:r>
      <w:r>
        <w:rPr>
          <w:lang w:val="en-US"/>
        </w:rPr>
        <w:t> </w:t>
      </w:r>
      <w:r w:rsidRPr="00535D48">
        <w:rPr>
          <w:lang w:val="ru-RU"/>
        </w:rPr>
        <w:t>соответствии с решением 95/86 и предыдущими аналогичными проектами затраты на</w:t>
      </w:r>
      <w:r>
        <w:rPr>
          <w:lang w:val="en-US"/>
        </w:rPr>
        <w:t> </w:t>
      </w:r>
      <w:r w:rsidRPr="00535D48">
        <w:rPr>
          <w:lang w:val="ru-RU"/>
        </w:rPr>
        <w:t>переоборудование в промышленном секторе были скорректированы следующим образом:</w:t>
      </w:r>
    </w:p>
    <w:p w14:paraId="40DA6CE7" w14:textId="77777777" w:rsidR="00B17A7D" w:rsidRPr="00653A65" w:rsidRDefault="00B17A7D" w:rsidP="00B17A7D">
      <w:pPr>
        <w:pStyle w:val="Heading2"/>
        <w:numPr>
          <w:ilvl w:val="1"/>
          <w:numId w:val="1"/>
        </w:numPr>
        <w:rPr>
          <w:lang w:val="ru-RU"/>
        </w:rPr>
      </w:pPr>
      <w:r w:rsidRPr="00653A65">
        <w:rPr>
          <w:lang w:val="ru-RU"/>
        </w:rPr>
        <w:lastRenderedPageBreak/>
        <w:t xml:space="preserve">были исключены </w:t>
      </w:r>
      <w:r>
        <w:rPr>
          <w:lang w:val="ru-RU"/>
        </w:rPr>
        <w:t>ДЭР</w:t>
      </w:r>
      <w:r w:rsidRPr="00653A65">
        <w:rPr>
          <w:lang w:val="ru-RU"/>
        </w:rPr>
        <w:t xml:space="preserve"> на переоборудования предприятий</w:t>
      </w:r>
      <w:r w:rsidRPr="00E87122">
        <w:rPr>
          <w:lang w:val="ru-RU"/>
        </w:rPr>
        <w:t xml:space="preserve"> </w:t>
      </w:r>
      <w:r w:rsidRPr="00653A65">
        <w:rPr>
          <w:lang w:val="ru-RU"/>
        </w:rPr>
        <w:t>«СИМС» в секторе производства кондиционеров для жилых помещений и «Сомотекс» в секторе производства бытового холодильного оборудования;</w:t>
      </w:r>
    </w:p>
    <w:p w14:paraId="1690A48D" w14:textId="77777777" w:rsidR="00B17A7D" w:rsidRPr="00653A65" w:rsidRDefault="00B17A7D" w:rsidP="00B17A7D">
      <w:pPr>
        <w:pStyle w:val="Heading2"/>
        <w:numPr>
          <w:ilvl w:val="1"/>
          <w:numId w:val="1"/>
        </w:numPr>
        <w:rPr>
          <w:lang w:val="ru-RU"/>
        </w:rPr>
      </w:pPr>
      <w:r w:rsidRPr="00653A65">
        <w:rPr>
          <w:lang w:val="ru-RU"/>
        </w:rPr>
        <w:t>сумма</w:t>
      </w:r>
      <w:r>
        <w:rPr>
          <w:lang w:val="ru-RU"/>
        </w:rPr>
        <w:t xml:space="preserve"> ДКР</w:t>
      </w:r>
      <w:r w:rsidRPr="00653A65">
        <w:rPr>
          <w:lang w:val="ru-RU"/>
        </w:rPr>
        <w:t xml:space="preserve"> на переоборудование «СИМС» в секторе производства кондиционеров для жилых помещений была скорректирована с 553</w:t>
      </w:r>
      <w:r>
        <w:rPr>
          <w:lang w:val="ru-RU"/>
        </w:rPr>
        <w:t> </w:t>
      </w:r>
      <w:r w:rsidRPr="00653A65">
        <w:rPr>
          <w:lang w:val="ru-RU"/>
        </w:rPr>
        <w:t>250 долл.</w:t>
      </w:r>
      <w:r>
        <w:rPr>
          <w:lang w:val="ru-RU"/>
        </w:rPr>
        <w:t> </w:t>
      </w:r>
      <w:r w:rsidRPr="00653A65">
        <w:rPr>
          <w:lang w:val="ru-RU"/>
        </w:rPr>
        <w:t>США до</w:t>
      </w:r>
      <w:r>
        <w:rPr>
          <w:lang w:val="en-US"/>
        </w:rPr>
        <w:t> </w:t>
      </w:r>
      <w:r w:rsidRPr="00653A65">
        <w:rPr>
          <w:lang w:val="ru-RU"/>
        </w:rPr>
        <w:t>463</w:t>
      </w:r>
      <w:r>
        <w:rPr>
          <w:lang w:val="ru-RU"/>
        </w:rPr>
        <w:t> </w:t>
      </w:r>
      <w:r w:rsidRPr="00653A65">
        <w:rPr>
          <w:lang w:val="ru-RU"/>
        </w:rPr>
        <w:t>500</w:t>
      </w:r>
      <w:r>
        <w:rPr>
          <w:lang w:val="en-US"/>
        </w:rPr>
        <w:t> </w:t>
      </w:r>
      <w:r w:rsidRPr="00653A65">
        <w:rPr>
          <w:lang w:val="ru-RU"/>
        </w:rPr>
        <w:t>долл.</w:t>
      </w:r>
      <w:r>
        <w:rPr>
          <w:lang w:val="ru-RU"/>
        </w:rPr>
        <w:t> </w:t>
      </w:r>
      <w:r w:rsidRPr="00653A65">
        <w:rPr>
          <w:lang w:val="ru-RU"/>
        </w:rPr>
        <w:t>США вследствие снижения затрат на систему заправки хладагентом, безопасность на предприятии и изменение планировки. Это привело к</w:t>
      </w:r>
      <w:r>
        <w:rPr>
          <w:lang w:val="en-US"/>
        </w:rPr>
        <w:t> </w:t>
      </w:r>
      <w:r w:rsidRPr="00653A65">
        <w:rPr>
          <w:lang w:val="ru-RU"/>
        </w:rPr>
        <w:t>улучшению показателя рентабельности до 5,72 долл. США/кг;</w:t>
      </w:r>
    </w:p>
    <w:p w14:paraId="46056567" w14:textId="77777777" w:rsidR="00B17A7D" w:rsidRPr="00C45565" w:rsidRDefault="00B17A7D" w:rsidP="00B17A7D">
      <w:pPr>
        <w:pStyle w:val="Heading2"/>
        <w:numPr>
          <w:ilvl w:val="1"/>
          <w:numId w:val="1"/>
        </w:numPr>
        <w:rPr>
          <w:lang w:val="ru-RU"/>
        </w:rPr>
      </w:pPr>
      <w:r w:rsidRPr="00653A65">
        <w:rPr>
          <w:lang w:val="ru-RU"/>
        </w:rPr>
        <w:t xml:space="preserve">сумма </w:t>
      </w:r>
      <w:r>
        <w:rPr>
          <w:lang w:val="ru-RU"/>
        </w:rPr>
        <w:t>ДЭР</w:t>
      </w:r>
      <w:r w:rsidRPr="00653A65">
        <w:rPr>
          <w:lang w:val="ru-RU"/>
        </w:rPr>
        <w:t xml:space="preserve"> на переоборудования «Кэр Глобал» в секторе производства кондиционеров для жилых помещений была скорректирована с 422 750 долл. США до 365 000 долл. США вследствие снижения затрат на изменение планировки и</w:t>
      </w:r>
      <w:r>
        <w:rPr>
          <w:lang w:val="en-US"/>
        </w:rPr>
        <w:t> </w:t>
      </w:r>
      <w:r w:rsidRPr="00653A65">
        <w:rPr>
          <w:lang w:val="ru-RU"/>
        </w:rPr>
        <w:t xml:space="preserve">безопасность на предприятии. Это привело к улучшению показателя рентабельности до 6,15 долл. США/кг. За вычетом 37-процентной доли участия ОАЭ </w:t>
      </w:r>
      <w:r>
        <w:rPr>
          <w:lang w:val="ru-RU"/>
        </w:rPr>
        <w:t xml:space="preserve">отвечающие критериям расходы </w:t>
      </w:r>
      <w:r w:rsidRPr="00653A65">
        <w:rPr>
          <w:lang w:val="ru-RU"/>
        </w:rPr>
        <w:t xml:space="preserve">согласованы на уровне 160 965 долл. </w:t>
      </w:r>
      <w:r w:rsidRPr="00C45565">
        <w:rPr>
          <w:lang w:val="ru-RU"/>
        </w:rPr>
        <w:t>США; а</w:t>
      </w:r>
      <w:r>
        <w:rPr>
          <w:lang w:val="ru-RU"/>
        </w:rPr>
        <w:t> </w:t>
      </w:r>
      <w:r w:rsidRPr="00C45565">
        <w:rPr>
          <w:lang w:val="ru-RU"/>
        </w:rPr>
        <w:t>также</w:t>
      </w:r>
    </w:p>
    <w:p w14:paraId="580FF263" w14:textId="77777777" w:rsidR="00B17A7D" w:rsidRPr="00653A65" w:rsidRDefault="00B17A7D" w:rsidP="00B17A7D">
      <w:pPr>
        <w:pStyle w:val="Heading2"/>
        <w:numPr>
          <w:ilvl w:val="1"/>
          <w:numId w:val="1"/>
        </w:numPr>
        <w:rPr>
          <w:lang w:val="ru-RU"/>
        </w:rPr>
      </w:pPr>
      <w:r w:rsidRPr="00653A65">
        <w:rPr>
          <w:lang w:val="ru-RU"/>
        </w:rPr>
        <w:t>сумма</w:t>
      </w:r>
      <w:r>
        <w:rPr>
          <w:lang w:val="ru-RU"/>
        </w:rPr>
        <w:t xml:space="preserve"> ДКР</w:t>
      </w:r>
      <w:r w:rsidRPr="00653A65">
        <w:rPr>
          <w:lang w:val="ru-RU"/>
        </w:rPr>
        <w:t xml:space="preserve"> на переоборудование «СИМС» в секторе производства бытового холодильного оборудования была скорректирована с 299 700 долл. США до</w:t>
      </w:r>
      <w:r>
        <w:rPr>
          <w:lang w:val="en-US"/>
        </w:rPr>
        <w:t> </w:t>
      </w:r>
      <w:r w:rsidRPr="00653A65">
        <w:rPr>
          <w:lang w:val="ru-RU"/>
        </w:rPr>
        <w:t>214</w:t>
      </w:r>
      <w:r>
        <w:rPr>
          <w:lang w:val="en-US"/>
        </w:rPr>
        <w:t> </w:t>
      </w:r>
      <w:r w:rsidRPr="00653A65">
        <w:rPr>
          <w:lang w:val="ru-RU"/>
        </w:rPr>
        <w:t>200</w:t>
      </w:r>
      <w:r>
        <w:rPr>
          <w:lang w:val="ru-RU"/>
        </w:rPr>
        <w:t> </w:t>
      </w:r>
      <w:r w:rsidRPr="00653A65">
        <w:rPr>
          <w:lang w:val="ru-RU"/>
        </w:rPr>
        <w:t>долл. США после снижения затрат на систему заправки хладагентом</w:t>
      </w:r>
      <w:r>
        <w:rPr>
          <w:rStyle w:val="FootnoteAnchor"/>
        </w:rPr>
        <w:footnoteReference w:id="28"/>
      </w:r>
      <w:r w:rsidRPr="00653A65">
        <w:rPr>
          <w:lang w:val="ru-RU"/>
        </w:rPr>
        <w:t xml:space="preserve"> , безопасность на предприятии и обучение работе с горючим хладагентом, в</w:t>
      </w:r>
      <w:r>
        <w:rPr>
          <w:lang w:val="en-US"/>
        </w:rPr>
        <w:t> </w:t>
      </w:r>
      <w:r w:rsidRPr="00653A65">
        <w:rPr>
          <w:lang w:val="ru-RU"/>
        </w:rPr>
        <w:t>результате чего рентабельность составила 22,29 долл. США/кг. Применив пороговое значение показателя рентабельности в размере 13,76 долл. США/кг в</w:t>
      </w:r>
      <w:r>
        <w:t> </w:t>
      </w:r>
      <w:r w:rsidRPr="00653A65">
        <w:rPr>
          <w:lang w:val="ru-RU"/>
        </w:rPr>
        <w:t>секторе бытового холодильного оборудования, окончательная согласованная стоимость составила 132 234 долл. США.</w:t>
      </w:r>
    </w:p>
    <w:p w14:paraId="76D2B539" w14:textId="77777777" w:rsidR="00B17A7D" w:rsidRPr="00A344C9" w:rsidRDefault="00B17A7D" w:rsidP="00B17A7D">
      <w:pPr>
        <w:pStyle w:val="Heading1"/>
        <w:numPr>
          <w:ilvl w:val="0"/>
          <w:numId w:val="1"/>
        </w:numPr>
        <w:rPr>
          <w:lang w:val="ru-RU"/>
        </w:rPr>
      </w:pPr>
      <w:r w:rsidRPr="00A344C9">
        <w:rPr>
          <w:lang w:val="ru-RU"/>
        </w:rPr>
        <w:t>Исходя из секторального подхода к поэтапному сокращению, изложенного в пункте</w:t>
      </w:r>
      <w:r>
        <w:t> </w:t>
      </w:r>
      <w:r w:rsidRPr="00A344C9">
        <w:rPr>
          <w:lang w:val="ru-RU"/>
        </w:rPr>
        <w:t>143, согласованные общие расходы на переоборудование предприятий по производству кондиционеров для жилых помещений (включая «ХПЗ», переоборудование которого утверждено на 95-м</w:t>
      </w:r>
      <w:r>
        <w:rPr>
          <w:lang w:val="ru-RU"/>
        </w:rPr>
        <w:t> </w:t>
      </w:r>
      <w:r w:rsidRPr="00A344C9">
        <w:rPr>
          <w:lang w:val="ru-RU"/>
        </w:rPr>
        <w:t xml:space="preserve">совещании) составляют 1 166 715 долл. США для сокращения потребления </w:t>
      </w:r>
      <w:r>
        <w:t>R</w:t>
      </w:r>
      <w:r w:rsidRPr="00A344C9">
        <w:rPr>
          <w:lang w:val="ru-RU"/>
        </w:rPr>
        <w:t>-410</w:t>
      </w:r>
      <w:r>
        <w:t>A</w:t>
      </w:r>
      <w:r w:rsidRPr="00A344C9">
        <w:rPr>
          <w:lang w:val="ru-RU"/>
        </w:rPr>
        <w:t xml:space="preserve"> на</w:t>
      </w:r>
      <w:r>
        <w:rPr>
          <w:lang w:val="ru-RU"/>
        </w:rPr>
        <w:t> </w:t>
      </w:r>
      <w:r w:rsidRPr="00A344C9">
        <w:rPr>
          <w:lang w:val="ru-RU"/>
        </w:rPr>
        <w:t>597</w:t>
      </w:r>
      <w:r>
        <w:rPr>
          <w:lang w:val="ru-RU"/>
        </w:rPr>
        <w:t> </w:t>
      </w:r>
      <w:r w:rsidRPr="00A344C9">
        <w:rPr>
          <w:lang w:val="ru-RU"/>
        </w:rPr>
        <w:t>025</w:t>
      </w:r>
      <w:r>
        <w:rPr>
          <w:lang w:val="ru-RU"/>
        </w:rPr>
        <w:t> </w:t>
      </w:r>
      <w:r w:rsidRPr="00A344C9">
        <w:rPr>
          <w:lang w:val="ru-RU"/>
        </w:rPr>
        <w:t xml:space="preserve">тонн </w:t>
      </w:r>
      <w:r>
        <w:t>CO</w:t>
      </w:r>
      <w:r w:rsidRPr="00A344C9">
        <w:rPr>
          <w:rFonts w:ascii="Cambria Math" w:hAnsi="Cambria Math" w:cs="Cambria Math"/>
          <w:lang w:val="ru-RU"/>
        </w:rPr>
        <w:t>₂</w:t>
      </w:r>
      <w:r w:rsidRPr="00A344C9">
        <w:rPr>
          <w:lang w:val="ru-RU"/>
        </w:rPr>
        <w:t>- экв. (286</w:t>
      </w:r>
      <w:r>
        <w:t> </w:t>
      </w:r>
      <w:r w:rsidRPr="00A344C9">
        <w:rPr>
          <w:lang w:val="ru-RU"/>
        </w:rPr>
        <w:t>мт) при показателе рентабельности в 4,08 долл. США/кг. Для сектора внутреннего производства бытового холодильного оборудования (включая техническую помощь 15</w:t>
      </w:r>
      <w:r>
        <w:rPr>
          <w:lang w:val="ru-RU"/>
        </w:rPr>
        <w:t> </w:t>
      </w:r>
      <w:r w:rsidRPr="00A344C9">
        <w:rPr>
          <w:lang w:val="ru-RU"/>
        </w:rPr>
        <w:t>МСП, утвержденную на 95-м совещании) согласованные общие расходы составляют 407</w:t>
      </w:r>
      <w:r>
        <w:rPr>
          <w:lang w:val="ru-RU"/>
        </w:rPr>
        <w:t> </w:t>
      </w:r>
      <w:r w:rsidRPr="00A344C9">
        <w:rPr>
          <w:lang w:val="ru-RU"/>
        </w:rPr>
        <w:t>384</w:t>
      </w:r>
      <w:r>
        <w:rPr>
          <w:lang w:val="ru-RU"/>
        </w:rPr>
        <w:t> </w:t>
      </w:r>
      <w:r w:rsidRPr="00A344C9">
        <w:rPr>
          <w:lang w:val="ru-RU"/>
        </w:rPr>
        <w:t>долл. США для сокращения потребления ГФУ-134</w:t>
      </w:r>
      <w:r>
        <w:t>a</w:t>
      </w:r>
      <w:r w:rsidRPr="00A344C9">
        <w:rPr>
          <w:lang w:val="ru-RU"/>
        </w:rPr>
        <w:t xml:space="preserve"> на 145 674 тонн </w:t>
      </w:r>
      <w:r>
        <w:t>CO</w:t>
      </w:r>
      <w:r w:rsidRPr="00A344C9">
        <w:rPr>
          <w:rFonts w:ascii="Cambria Math" w:hAnsi="Cambria Math" w:cs="Cambria Math"/>
          <w:lang w:val="ru-RU"/>
        </w:rPr>
        <w:t>₂</w:t>
      </w:r>
      <w:r w:rsidRPr="00A344C9">
        <w:rPr>
          <w:lang w:val="ru-RU"/>
        </w:rPr>
        <w:t xml:space="preserve">- экв. (101,87 мт) при показателе рентабельности в 4,00 долл. США/кг. </w:t>
      </w:r>
    </w:p>
    <w:p w14:paraId="0C7F562E" w14:textId="77777777" w:rsidR="00B17A7D" w:rsidRPr="00A344C9" w:rsidRDefault="00B17A7D" w:rsidP="00B17A7D">
      <w:pPr>
        <w:pStyle w:val="Heading1"/>
        <w:keepNext/>
        <w:numPr>
          <w:ilvl w:val="0"/>
          <w:numId w:val="0"/>
        </w:numPr>
        <w:rPr>
          <w:i/>
          <w:iCs/>
          <w:lang w:val="ru-RU"/>
        </w:rPr>
      </w:pPr>
      <w:r w:rsidRPr="00A344C9">
        <w:rPr>
          <w:i/>
          <w:iCs/>
          <w:lang w:val="ru-RU"/>
        </w:rPr>
        <w:t>Сектор обслуживания ХКВ и МКВ</w:t>
      </w:r>
    </w:p>
    <w:p w14:paraId="0C19C99A" w14:textId="77777777" w:rsidR="00B17A7D" w:rsidRPr="005D6633" w:rsidRDefault="00B17A7D" w:rsidP="00B17A7D">
      <w:pPr>
        <w:pStyle w:val="Heading1"/>
        <w:numPr>
          <w:ilvl w:val="0"/>
          <w:numId w:val="1"/>
        </w:numPr>
        <w:rPr>
          <w:lang w:val="ru-RU"/>
        </w:rPr>
      </w:pPr>
      <w:r w:rsidRPr="005D6633">
        <w:rPr>
          <w:lang w:val="ru-RU"/>
        </w:rPr>
        <w:t>Первоначально в КПР входило исследование общей стоимостью 153 000 долл. США для технико-финансовой оценки местного производства углеводородных хладагентов в коммерческих масштабах в Нигерии. Секретариат сообщил ЮНИДО, что производство альтернативных хладагентов (углеводородов) подлежит финансированию в рамках сектора производства, а</w:t>
      </w:r>
      <w:r>
        <w:rPr>
          <w:lang w:val="ru-RU"/>
        </w:rPr>
        <w:t> </w:t>
      </w:r>
      <w:r w:rsidRPr="005D6633">
        <w:rPr>
          <w:lang w:val="ru-RU"/>
        </w:rPr>
        <w:t>не</w:t>
      </w:r>
      <w:r>
        <w:rPr>
          <w:lang w:val="ru-RU"/>
        </w:rPr>
        <w:t> </w:t>
      </w:r>
      <w:r w:rsidRPr="005D6633">
        <w:rPr>
          <w:lang w:val="ru-RU"/>
        </w:rPr>
        <w:t>технического обслуживания, и отметил, что в Нигерии отсутствует базовый уровень производства ГФУ и ГХФУ. Впоследствии данный проект был переориентирован на обучение технических специалистов по ХКВ на промышленных предприятиях установке оборудования, в</w:t>
      </w:r>
      <w:r>
        <w:rPr>
          <w:lang w:val="ru-RU"/>
        </w:rPr>
        <w:t> </w:t>
      </w:r>
      <w:r w:rsidRPr="005D6633">
        <w:rPr>
          <w:lang w:val="ru-RU"/>
        </w:rPr>
        <w:t xml:space="preserve">котором используются горючие хладагенты, с целью устранения пробелов в их квалификации </w:t>
      </w:r>
      <w:r>
        <w:rPr>
          <w:lang w:val="ru-RU"/>
        </w:rPr>
        <w:t>в области </w:t>
      </w:r>
      <w:r w:rsidRPr="005D6633">
        <w:rPr>
          <w:lang w:val="ru-RU"/>
        </w:rPr>
        <w:t>безопасной установк</w:t>
      </w:r>
      <w:r>
        <w:rPr>
          <w:lang w:val="ru-RU"/>
        </w:rPr>
        <w:t>и</w:t>
      </w:r>
      <w:r w:rsidRPr="005D6633">
        <w:rPr>
          <w:lang w:val="ru-RU"/>
        </w:rPr>
        <w:t>, ввод</w:t>
      </w:r>
      <w:r>
        <w:rPr>
          <w:lang w:val="ru-RU"/>
        </w:rPr>
        <w:t>а</w:t>
      </w:r>
      <w:r w:rsidRPr="005D6633">
        <w:rPr>
          <w:lang w:val="ru-RU"/>
        </w:rPr>
        <w:t xml:space="preserve"> в эксплуатацию и обслуживани</w:t>
      </w:r>
      <w:r>
        <w:rPr>
          <w:lang w:val="ru-RU"/>
        </w:rPr>
        <w:t>я</w:t>
      </w:r>
      <w:r w:rsidRPr="005D6633">
        <w:rPr>
          <w:lang w:val="ru-RU"/>
        </w:rPr>
        <w:t xml:space="preserve"> такого оборудования. Обучение пройдут не менее 32 технических специалистов с каждого из 10 предприятий (30</w:t>
      </w:r>
      <w:r>
        <w:rPr>
          <w:lang w:val="ru-RU"/>
        </w:rPr>
        <w:t> </w:t>
      </w:r>
      <w:r w:rsidRPr="005D6633">
        <w:rPr>
          <w:lang w:val="ru-RU"/>
        </w:rPr>
        <w:t>процентов составят женщины), включая предприятия, занимающиеся производством и</w:t>
      </w:r>
      <w:r>
        <w:rPr>
          <w:lang w:val="ru-RU"/>
        </w:rPr>
        <w:t> </w:t>
      </w:r>
      <w:r w:rsidRPr="005D6633">
        <w:rPr>
          <w:lang w:val="ru-RU"/>
        </w:rPr>
        <w:t xml:space="preserve">сборкой </w:t>
      </w:r>
      <w:r w:rsidRPr="005D6633">
        <w:rPr>
          <w:lang w:val="ru-RU"/>
        </w:rPr>
        <w:lastRenderedPageBreak/>
        <w:t xml:space="preserve">оборудования, на которых используются горючие хладагенты; также планируется разработать руководство по послепродажному обслуживанию для производственных предприятий для содействия внедрению стандартных и безопасных методов технического обслуживания. </w:t>
      </w:r>
    </w:p>
    <w:p w14:paraId="5457D6D6" w14:textId="77777777" w:rsidR="00B17A7D" w:rsidRPr="00A61BD1" w:rsidRDefault="00B17A7D" w:rsidP="00B17A7D">
      <w:pPr>
        <w:pStyle w:val="Heading1"/>
        <w:numPr>
          <w:ilvl w:val="0"/>
          <w:numId w:val="1"/>
        </w:numPr>
        <w:rPr>
          <w:lang w:val="ru-RU"/>
        </w:rPr>
      </w:pPr>
      <w:r w:rsidRPr="00A61BD1">
        <w:rPr>
          <w:lang w:val="ru-RU"/>
        </w:rPr>
        <w:t xml:space="preserve">В обновленной версии этапа </w:t>
      </w:r>
      <w:r>
        <w:t>I</w:t>
      </w:r>
      <w:r w:rsidRPr="00A61BD1">
        <w:rPr>
          <w:lang w:val="ru-RU"/>
        </w:rPr>
        <w:t xml:space="preserve"> КПР также предлагался отдельный проект стоимостью 382</w:t>
      </w:r>
      <w:r>
        <w:rPr>
          <w:lang w:val="ru-RU"/>
        </w:rPr>
        <w:t> </w:t>
      </w:r>
      <w:r w:rsidRPr="00A61BD1">
        <w:rPr>
          <w:lang w:val="ru-RU"/>
        </w:rPr>
        <w:t>000 долларов США, направленный на расширение участия женщин и повышение уровня технической квалификации в секторе ХКВ благодаря предоставлению учащимся стипендий и</w:t>
      </w:r>
      <w:r>
        <w:rPr>
          <w:lang w:val="ru-RU"/>
        </w:rPr>
        <w:t> </w:t>
      </w:r>
      <w:r w:rsidRPr="00A61BD1">
        <w:rPr>
          <w:lang w:val="ru-RU"/>
        </w:rPr>
        <w:t xml:space="preserve">профессиональных инструментов. После обсуждения с Секретариатом мероприятие было изменено на обучение молодых специалистов в промышленном секторе </w:t>
      </w:r>
      <w:r w:rsidRPr="0078050F">
        <w:rPr>
          <w:lang w:val="ru-RU"/>
        </w:rPr>
        <w:t xml:space="preserve">с целью формирования более готового к трудоустройству и сбалансированного по гендерному составу </w:t>
      </w:r>
      <w:r w:rsidRPr="00A61BD1">
        <w:rPr>
          <w:lang w:val="ru-RU"/>
        </w:rPr>
        <w:t xml:space="preserve">кадрового </w:t>
      </w:r>
      <w:r w:rsidRPr="0078050F">
        <w:rPr>
          <w:lang w:val="ru-RU"/>
        </w:rPr>
        <w:t>резерва</w:t>
      </w:r>
      <w:r w:rsidRPr="00A61BD1">
        <w:rPr>
          <w:lang w:val="ru-RU"/>
        </w:rPr>
        <w:t xml:space="preserve">, что будет способствовать </w:t>
      </w:r>
      <w:r w:rsidRPr="0078050F">
        <w:rPr>
          <w:lang w:val="ru-RU"/>
        </w:rPr>
        <w:t xml:space="preserve">переходу </w:t>
      </w:r>
      <w:r w:rsidRPr="00A61BD1">
        <w:rPr>
          <w:lang w:val="ru-RU"/>
        </w:rPr>
        <w:t xml:space="preserve">сектора производства ХКВ на </w:t>
      </w:r>
      <w:r w:rsidRPr="0078050F">
        <w:rPr>
          <w:lang w:val="ru-RU"/>
        </w:rPr>
        <w:t>энергоэффективны</w:t>
      </w:r>
      <w:r w:rsidRPr="00A61BD1">
        <w:rPr>
          <w:lang w:val="ru-RU"/>
        </w:rPr>
        <w:t>е</w:t>
      </w:r>
      <w:r w:rsidRPr="0078050F">
        <w:rPr>
          <w:lang w:val="ru-RU"/>
        </w:rPr>
        <w:t xml:space="preserve"> технологи</w:t>
      </w:r>
      <w:r>
        <w:rPr>
          <w:lang w:val="ru-RU"/>
        </w:rPr>
        <w:t>и</w:t>
      </w:r>
      <w:r w:rsidRPr="0078050F">
        <w:rPr>
          <w:lang w:val="ru-RU"/>
        </w:rPr>
        <w:t xml:space="preserve"> охлаждения с низким </w:t>
      </w:r>
      <w:r w:rsidRPr="00A61BD1">
        <w:rPr>
          <w:lang w:val="ru-RU"/>
        </w:rPr>
        <w:t>ПГП. Планируется запуск трехлетней совместно финансируемой программы обучения на производстве с ротацией стажеров по шести направлениям в рамках производства ХКВ</w:t>
      </w:r>
      <w:r>
        <w:rPr>
          <w:rStyle w:val="FootnoteAnchor"/>
        </w:rPr>
        <w:footnoteReference w:id="29"/>
      </w:r>
      <w:r w:rsidRPr="00A61BD1">
        <w:rPr>
          <w:lang w:val="ru-RU"/>
        </w:rPr>
        <w:t>, общие расходы на которую снижены до</w:t>
      </w:r>
      <w:r>
        <w:t> </w:t>
      </w:r>
      <w:r w:rsidRPr="00A61BD1">
        <w:rPr>
          <w:lang w:val="ru-RU"/>
        </w:rPr>
        <w:t>360</w:t>
      </w:r>
      <w:r>
        <w:t> </w:t>
      </w:r>
      <w:r w:rsidRPr="00A61BD1">
        <w:rPr>
          <w:lang w:val="ru-RU"/>
        </w:rPr>
        <w:t>000</w:t>
      </w:r>
      <w:r>
        <w:rPr>
          <w:lang w:val="ru-RU"/>
        </w:rPr>
        <w:t> </w:t>
      </w:r>
      <w:r w:rsidRPr="00A61BD1">
        <w:rPr>
          <w:lang w:val="ru-RU"/>
        </w:rPr>
        <w:t>долл. США, с участием не менее 30</w:t>
      </w:r>
      <w:r>
        <w:rPr>
          <w:lang w:val="ru-RU"/>
        </w:rPr>
        <w:t> </w:t>
      </w:r>
      <w:r w:rsidRPr="00A61BD1">
        <w:rPr>
          <w:lang w:val="ru-RU"/>
        </w:rPr>
        <w:t xml:space="preserve">процентов женщин, с целью подготовки специалистов к работе с энергоэффективными технологиями охлаждения с низким ПГП. </w:t>
      </w:r>
    </w:p>
    <w:p w14:paraId="48D9AAEE" w14:textId="77777777" w:rsidR="00B17A7D" w:rsidRPr="00C31AF4" w:rsidRDefault="00B17A7D" w:rsidP="00B17A7D">
      <w:pPr>
        <w:pStyle w:val="Heading1"/>
        <w:numPr>
          <w:ilvl w:val="0"/>
          <w:numId w:val="1"/>
        </w:numPr>
        <w:rPr>
          <w:rFonts w:asciiTheme="majorBidi" w:hAnsiTheme="majorBidi" w:cstheme="majorBidi"/>
          <w:lang w:val="ru-RU"/>
        </w:rPr>
      </w:pPr>
      <w:r w:rsidRPr="00C31AF4">
        <w:rPr>
          <w:lang w:val="ru-RU"/>
        </w:rPr>
        <w:t>Обновленный КПР включал реализацию в партнерстве с проектом «АГОРА», финансируемым правительством Франции</w:t>
      </w:r>
      <w:r>
        <w:rPr>
          <w:rStyle w:val="FootnoteReference"/>
        </w:rPr>
        <w:footnoteReference w:id="30"/>
      </w:r>
      <w:r w:rsidRPr="00C31AF4">
        <w:rPr>
          <w:lang w:val="ru-RU"/>
        </w:rPr>
        <w:t>, программы замены 320 бытовых холодильников на</w:t>
      </w:r>
      <w:r>
        <w:rPr>
          <w:lang w:val="ru-RU"/>
        </w:rPr>
        <w:t> </w:t>
      </w:r>
      <w:r w:rsidRPr="00C31AF4">
        <w:rPr>
          <w:lang w:val="ru-RU"/>
        </w:rPr>
        <w:t xml:space="preserve">ГФУ-134а оборудованием на </w:t>
      </w:r>
      <w:r>
        <w:t>R</w:t>
      </w:r>
      <w:r w:rsidRPr="00C31AF4">
        <w:rPr>
          <w:lang w:val="ru-RU"/>
        </w:rPr>
        <w:t>-600а. Проект включает уточнение административных процедур, критериев отбора, аккредитации поставщиков, процедур установки и вывода из эксплуатации, а</w:t>
      </w:r>
      <w:r>
        <w:rPr>
          <w:lang w:val="ru-RU"/>
        </w:rPr>
        <w:t> </w:t>
      </w:r>
      <w:r w:rsidRPr="00C31AF4">
        <w:rPr>
          <w:lang w:val="ru-RU"/>
        </w:rPr>
        <w:t>также механизмов мониторинга. Кроме того, он призван продемонстрировать преимущества технологий на основе углеводородов для массовой замены холодильников на основе ГФУ, включая утилизацию отходов, обработку и повторную реализацию материалов, экологичную рекуперацию газовых хладагентов и надлежащую утилизацию масел, а также расчет удельных</w:t>
      </w:r>
      <w:r>
        <w:rPr>
          <w:lang w:val="ru-RU"/>
        </w:rPr>
        <w:t xml:space="preserve"> и</w:t>
      </w:r>
      <w:r w:rsidRPr="00C31AF4">
        <w:rPr>
          <w:lang w:val="ru-RU"/>
        </w:rPr>
        <w:t xml:space="preserve"> транспортных расходов, затрат на обработку и уничтожение, а также времени и площадей, которые потребуются для проведения операций большего масштаба. </w:t>
      </w:r>
      <w:r w:rsidRPr="00C31AF4">
        <w:rPr>
          <w:rFonts w:asciiTheme="majorBidi" w:hAnsiTheme="majorBidi" w:cstheme="majorBidi"/>
          <w:lang w:val="ru-RU"/>
        </w:rPr>
        <w:t>Секретариат отметил, что вклад проекта в</w:t>
      </w:r>
      <w:r>
        <w:rPr>
          <w:rFonts w:asciiTheme="majorBidi" w:hAnsiTheme="majorBidi" w:cstheme="majorBidi"/>
          <w:lang w:val="ru-RU"/>
        </w:rPr>
        <w:t> </w:t>
      </w:r>
      <w:r w:rsidRPr="00C31AF4">
        <w:rPr>
          <w:rFonts w:asciiTheme="majorBidi" w:hAnsiTheme="majorBidi" w:cstheme="majorBidi"/>
          <w:lang w:val="ru-RU"/>
        </w:rPr>
        <w:t xml:space="preserve">устойчивый переход подсектора на </w:t>
      </w:r>
      <w:r>
        <w:rPr>
          <w:rFonts w:asciiTheme="majorBidi" w:hAnsiTheme="majorBidi" w:cstheme="majorBidi"/>
        </w:rPr>
        <w:t>R</w:t>
      </w:r>
      <w:r w:rsidRPr="00C31AF4">
        <w:rPr>
          <w:rFonts w:asciiTheme="majorBidi" w:hAnsiTheme="majorBidi" w:cstheme="majorBidi"/>
          <w:lang w:val="ru-RU"/>
        </w:rPr>
        <w:t>-600</w:t>
      </w:r>
      <w:r>
        <w:rPr>
          <w:rFonts w:asciiTheme="majorBidi" w:hAnsiTheme="majorBidi" w:cstheme="majorBidi"/>
        </w:rPr>
        <w:t>a</w:t>
      </w:r>
      <w:r w:rsidRPr="00C31AF4">
        <w:rPr>
          <w:rFonts w:asciiTheme="majorBidi" w:hAnsiTheme="majorBidi" w:cstheme="majorBidi"/>
          <w:lang w:val="ru-RU"/>
        </w:rPr>
        <w:t xml:space="preserve"> не ясен, поскольку он стимулирует конечных пользователей, в то время как технология </w:t>
      </w:r>
      <w:r>
        <w:rPr>
          <w:rFonts w:asciiTheme="majorBidi" w:hAnsiTheme="majorBidi" w:cstheme="majorBidi"/>
        </w:rPr>
        <w:t>R</w:t>
      </w:r>
      <w:r w:rsidRPr="00C31AF4">
        <w:rPr>
          <w:rFonts w:asciiTheme="majorBidi" w:hAnsiTheme="majorBidi" w:cstheme="majorBidi"/>
          <w:lang w:val="ru-RU"/>
        </w:rPr>
        <w:t>-600</w:t>
      </w:r>
      <w:r>
        <w:rPr>
          <w:rFonts w:asciiTheme="majorBidi" w:hAnsiTheme="majorBidi" w:cstheme="majorBidi"/>
        </w:rPr>
        <w:t>a</w:t>
      </w:r>
      <w:r w:rsidRPr="00C31AF4">
        <w:rPr>
          <w:rFonts w:asciiTheme="majorBidi" w:hAnsiTheme="majorBidi" w:cstheme="majorBidi"/>
          <w:lang w:val="ru-RU"/>
        </w:rPr>
        <w:t xml:space="preserve"> уже </w:t>
      </w:r>
      <w:r>
        <w:rPr>
          <w:rFonts w:asciiTheme="majorBidi" w:hAnsiTheme="majorBidi" w:cstheme="majorBidi"/>
          <w:lang w:val="ru-RU"/>
        </w:rPr>
        <w:t xml:space="preserve">широко распространена </w:t>
      </w:r>
      <w:r w:rsidRPr="00C31AF4">
        <w:rPr>
          <w:rFonts w:asciiTheme="majorBidi" w:hAnsiTheme="majorBidi" w:cstheme="majorBidi"/>
          <w:lang w:val="ru-RU"/>
        </w:rPr>
        <w:t xml:space="preserve">в Нигерии. Также обсуждался вопрос о приемлемости отдельных расходных </w:t>
      </w:r>
      <w:r>
        <w:rPr>
          <w:rFonts w:asciiTheme="majorBidi" w:hAnsiTheme="majorBidi" w:cstheme="majorBidi"/>
          <w:lang w:val="ru-RU"/>
        </w:rPr>
        <w:t>статей</w:t>
      </w:r>
      <w:r w:rsidRPr="00C31AF4">
        <w:rPr>
          <w:rFonts w:asciiTheme="majorBidi" w:hAnsiTheme="majorBidi" w:cstheme="majorBidi"/>
          <w:lang w:val="ru-RU"/>
        </w:rPr>
        <w:t>, включая управление проектом, руководство, подготовительные консультации, наращивание потенциала финансовых учреждений и оценку новых рынков. По итогам обсуждения было решено исключить данный проект из</w:t>
      </w:r>
      <w:r>
        <w:rPr>
          <w:rFonts w:asciiTheme="majorBidi" w:hAnsiTheme="majorBidi" w:cstheme="majorBidi"/>
          <w:lang w:val="ru-RU"/>
        </w:rPr>
        <w:t> </w:t>
      </w:r>
      <w:r w:rsidRPr="00C31AF4">
        <w:rPr>
          <w:rFonts w:asciiTheme="majorBidi" w:hAnsiTheme="majorBidi" w:cstheme="majorBidi"/>
          <w:lang w:val="ru-RU"/>
        </w:rPr>
        <w:t>обновленного КПР</w:t>
      </w:r>
      <w:r>
        <w:rPr>
          <w:rFonts w:asciiTheme="majorBidi" w:hAnsiTheme="majorBidi" w:cstheme="majorBidi"/>
          <w:lang w:val="ru-RU"/>
        </w:rPr>
        <w:t>.</w:t>
      </w:r>
    </w:p>
    <w:p w14:paraId="617F4879" w14:textId="77777777" w:rsidR="00B17A7D" w:rsidRPr="002B3DB8" w:rsidRDefault="00B17A7D" w:rsidP="00B17A7D">
      <w:pPr>
        <w:pStyle w:val="Heading1"/>
        <w:numPr>
          <w:ilvl w:val="0"/>
          <w:numId w:val="1"/>
        </w:numPr>
        <w:rPr>
          <w:color w:val="000000" w:themeColor="text1"/>
          <w:lang w:val="ru-RU"/>
        </w:rPr>
      </w:pPr>
      <w:r w:rsidRPr="002B3DB8">
        <w:rPr>
          <w:lang w:val="ru-RU"/>
        </w:rPr>
        <w:t xml:space="preserve">Обсуждалась подготовка технических специалистов. С учетом обсуждения в рамках ПОДПО, приведенного в пункте 60, число технических специалистов, которые должны пройти подготовку на этапе </w:t>
      </w:r>
      <w:r>
        <w:t>I</w:t>
      </w:r>
      <w:r w:rsidRPr="002B3DB8">
        <w:rPr>
          <w:lang w:val="ru-RU"/>
        </w:rPr>
        <w:t xml:space="preserve"> КПР, увеличено с 600 (в рамках 30 учебных занятий) до 6 640 (в рамках 332</w:t>
      </w:r>
      <w:r>
        <w:rPr>
          <w:lang w:val="ru-RU"/>
        </w:rPr>
        <w:t> </w:t>
      </w:r>
      <w:r w:rsidRPr="002B3DB8">
        <w:rPr>
          <w:lang w:val="ru-RU"/>
        </w:rPr>
        <w:t>занятий), в том числе будут проведены 12 учебных курсов по технологии использования</w:t>
      </w:r>
      <w:r w:rsidRPr="002B3DB8">
        <w:rPr>
          <w:rFonts w:ascii="Cambria Math" w:hAnsi="Cambria Math" w:cs="Cambria Math"/>
          <w:lang w:val="ru-RU"/>
        </w:rPr>
        <w:t xml:space="preserve"> </w:t>
      </w:r>
      <w:r>
        <w:rPr>
          <w:rFonts w:ascii="Cambria Math" w:hAnsi="Cambria Math" w:cs="Cambria Math"/>
        </w:rPr>
        <w:t>CO</w:t>
      </w:r>
      <w:r w:rsidRPr="002B3DB8">
        <w:rPr>
          <w:rFonts w:ascii="Cambria Math" w:hAnsi="Cambria Math" w:cs="Cambria Math"/>
          <w:lang w:val="ru-RU"/>
        </w:rPr>
        <w:t xml:space="preserve">₂ </w:t>
      </w:r>
      <w:r w:rsidRPr="002B3DB8">
        <w:rPr>
          <w:lang w:val="ru-RU"/>
        </w:rPr>
        <w:t>и</w:t>
      </w:r>
      <w:r>
        <w:rPr>
          <w:lang w:val="ru-RU"/>
        </w:rPr>
        <w:t> </w:t>
      </w:r>
      <w:r w:rsidRPr="002B3DB8">
        <w:rPr>
          <w:lang w:val="ru-RU"/>
        </w:rPr>
        <w:t>320</w:t>
      </w:r>
      <w:r>
        <w:rPr>
          <w:lang w:val="ru-RU"/>
        </w:rPr>
        <w:t> </w:t>
      </w:r>
      <w:r w:rsidRPr="002B3DB8">
        <w:rPr>
          <w:lang w:val="ru-RU"/>
        </w:rPr>
        <w:t>курсов по технологии использования углеводородов. Бюджет мероприятий был скорректирован соответствующим образом.</w:t>
      </w:r>
      <w:r w:rsidRPr="002B3DB8">
        <w:rPr>
          <w:color w:val="000000" w:themeColor="text1"/>
          <w:lang w:val="ru-RU"/>
        </w:rPr>
        <w:t xml:space="preserve"> </w:t>
      </w:r>
    </w:p>
    <w:p w14:paraId="6B0C25E4" w14:textId="77777777" w:rsidR="00B17A7D" w:rsidRPr="0076733E" w:rsidRDefault="00B17A7D" w:rsidP="00B17A7D">
      <w:pPr>
        <w:pStyle w:val="Heading1"/>
        <w:numPr>
          <w:ilvl w:val="0"/>
          <w:numId w:val="1"/>
        </w:numPr>
        <w:rPr>
          <w:lang w:val="ru-RU"/>
        </w:rPr>
      </w:pPr>
      <w:r w:rsidRPr="0076733E">
        <w:rPr>
          <w:lang w:val="ru-RU"/>
        </w:rPr>
        <w:t xml:space="preserve">Секретариат отметил, что в обновленный КПР включена демонстрация углеводородных хладагентов в секторе коммерческого холодильного оборудования, напомнив, что экспериментальный проект по </w:t>
      </w:r>
      <w:r>
        <w:t>R</w:t>
      </w:r>
      <w:r w:rsidRPr="0076733E">
        <w:rPr>
          <w:lang w:val="ru-RU"/>
        </w:rPr>
        <w:t>-290 на сумму 1 475 000 долл. США для того же сектора ранее был одобрен на</w:t>
      </w:r>
      <w:r w:rsidRPr="0076733E">
        <w:rPr>
          <w:vertAlign w:val="superscript"/>
          <w:lang w:val="ru-RU"/>
        </w:rPr>
        <w:t xml:space="preserve"> </w:t>
      </w:r>
      <w:r w:rsidRPr="0076733E">
        <w:rPr>
          <w:lang w:val="ru-RU"/>
        </w:rPr>
        <w:t>95-м совещании. ПРООН пояснила, что в рамках предыдущего экспериментального проекта использовались системы с водяным/гликолевым контуром и</w:t>
      </w:r>
      <w:r>
        <w:rPr>
          <w:lang w:val="ru-RU"/>
        </w:rPr>
        <w:t> </w:t>
      </w:r>
      <w:r w:rsidRPr="0076733E">
        <w:rPr>
          <w:lang w:val="ru-RU"/>
        </w:rPr>
        <w:t>меньшими по объему, контролируемыми заправками углеводородов, пригодные для рынков с</w:t>
      </w:r>
      <w:r>
        <w:rPr>
          <w:lang w:val="ru-RU"/>
        </w:rPr>
        <w:t> </w:t>
      </w:r>
      <w:r w:rsidRPr="0076733E">
        <w:rPr>
          <w:lang w:val="ru-RU"/>
        </w:rPr>
        <w:t xml:space="preserve">высокой плотностью </w:t>
      </w:r>
      <w:r w:rsidRPr="0076733E">
        <w:rPr>
          <w:lang w:val="ru-RU"/>
        </w:rPr>
        <w:lastRenderedPageBreak/>
        <w:t xml:space="preserve">населения. Новый проект, напротив, ориентирован на группы </w:t>
      </w:r>
      <w:r>
        <w:rPr>
          <w:lang w:val="ru-RU"/>
        </w:rPr>
        <w:t>сельских жительниц</w:t>
      </w:r>
      <w:r w:rsidRPr="0076733E">
        <w:rPr>
          <w:lang w:val="ru-RU"/>
        </w:rPr>
        <w:t xml:space="preserve">, </w:t>
      </w:r>
      <w:r>
        <w:rPr>
          <w:lang w:val="ru-RU"/>
        </w:rPr>
        <w:t>которые используют</w:t>
      </w:r>
      <w:r w:rsidRPr="0076733E">
        <w:rPr>
          <w:lang w:val="ru-RU"/>
        </w:rPr>
        <w:t xml:space="preserve"> для сохранения садоводческой продукции</w:t>
      </w:r>
      <w:r>
        <w:rPr>
          <w:lang w:val="ru-RU"/>
        </w:rPr>
        <w:t xml:space="preserve"> </w:t>
      </w:r>
      <w:r w:rsidRPr="0076733E">
        <w:rPr>
          <w:lang w:val="ru-RU"/>
        </w:rPr>
        <w:t xml:space="preserve">системы, работающие исключительно на </w:t>
      </w:r>
      <w:r>
        <w:t>R</w:t>
      </w:r>
      <w:r w:rsidRPr="0076733E">
        <w:rPr>
          <w:lang w:val="ru-RU"/>
        </w:rPr>
        <w:t>-290</w:t>
      </w:r>
      <w:r>
        <w:rPr>
          <w:lang w:val="ru-RU"/>
        </w:rPr>
        <w:t xml:space="preserve">; </w:t>
      </w:r>
      <w:r w:rsidRPr="0076733E">
        <w:rPr>
          <w:lang w:val="ru-RU"/>
        </w:rPr>
        <w:t xml:space="preserve">объекты </w:t>
      </w:r>
      <w:r>
        <w:rPr>
          <w:lang w:val="ru-RU"/>
        </w:rPr>
        <w:t xml:space="preserve">в этих регионах </w:t>
      </w:r>
      <w:r w:rsidRPr="0076733E">
        <w:rPr>
          <w:lang w:val="ru-RU"/>
        </w:rPr>
        <w:t>расположены на удалении, а социальные контакты минимальны, хотя меры безопасности также будут соблюдаться. В обновленном КПР предлагается провести технологические демонстрации на каскадных системах (</w:t>
      </w:r>
      <w:r w:rsidRPr="003E039A">
        <w:t>R</w:t>
      </w:r>
      <w:r w:rsidRPr="0076733E">
        <w:rPr>
          <w:lang w:val="ru-RU"/>
        </w:rPr>
        <w:t>-290/</w:t>
      </w:r>
      <w:r w:rsidRPr="003E039A">
        <w:t>CO</w:t>
      </w:r>
      <w:r w:rsidRPr="0076733E">
        <w:rPr>
          <w:rFonts w:ascii="Cambria Math" w:hAnsi="Cambria Math" w:cs="Cambria Math"/>
          <w:lang w:val="ru-RU"/>
        </w:rPr>
        <w:t>₂</w:t>
      </w:r>
      <w:r w:rsidRPr="0076733E">
        <w:rPr>
          <w:lang w:val="ru-RU"/>
        </w:rPr>
        <w:t>) и</w:t>
      </w:r>
      <w:r>
        <w:rPr>
          <w:lang w:val="ru-RU"/>
        </w:rPr>
        <w:t> </w:t>
      </w:r>
      <w:r w:rsidRPr="0076733E">
        <w:rPr>
          <w:lang w:val="ru-RU"/>
        </w:rPr>
        <w:t xml:space="preserve">системах с водяным контуром в супермаркетах и мини-маркетах в разных регионах Нигерии, чтобы подтвердить техническую и эксплуатационную пригодность технологий на основе </w:t>
      </w:r>
      <w:r>
        <w:rPr>
          <w:rFonts w:ascii="Cambria Math" w:hAnsi="Cambria Math" w:cs="Cambria Math"/>
        </w:rPr>
        <w:t>R</w:t>
      </w:r>
      <w:r w:rsidRPr="0076733E">
        <w:rPr>
          <w:rFonts w:ascii="Cambria Math" w:hAnsi="Cambria Math" w:cs="Cambria Math"/>
          <w:lang w:val="ru-RU"/>
        </w:rPr>
        <w:t>-290/</w:t>
      </w:r>
      <w:r>
        <w:rPr>
          <w:rFonts w:ascii="Cambria Math" w:hAnsi="Cambria Math" w:cs="Cambria Math"/>
        </w:rPr>
        <w:t>CO</w:t>
      </w:r>
      <w:r w:rsidRPr="0076733E">
        <w:rPr>
          <w:rFonts w:ascii="Cambria Math" w:hAnsi="Cambria Math" w:cs="Cambria Math"/>
          <w:lang w:val="ru-RU"/>
        </w:rPr>
        <w:t xml:space="preserve">₂ </w:t>
      </w:r>
      <w:r w:rsidRPr="0076733E">
        <w:rPr>
          <w:lang w:val="ru-RU"/>
        </w:rPr>
        <w:t>для разных климатических и коммерческих услови</w:t>
      </w:r>
      <w:r>
        <w:rPr>
          <w:lang w:val="ru-RU"/>
        </w:rPr>
        <w:t>й</w:t>
      </w:r>
      <w:r w:rsidRPr="0076733E">
        <w:rPr>
          <w:lang w:val="ru-RU"/>
        </w:rPr>
        <w:t>. Секретариат отметил, что оба проекта будут способствовать стратегическому отказу сектора от коммерческих холодильных установок на основе ГФУ, а также предусматривают обучение технических специалистов, мониторинг повышения энергоэффективности и информационные мероприятия для охвата более широкой аудитории; поэтому, учитывая большую территорию страны и разнообразие областей применения холодильного оборудования, Секретариат поддерживает данное мероприятие.</w:t>
      </w:r>
    </w:p>
    <w:p w14:paraId="4C169729" w14:textId="77777777" w:rsidR="00B17A7D" w:rsidRPr="00422CDC" w:rsidRDefault="00B17A7D" w:rsidP="00B17A7D">
      <w:pPr>
        <w:pStyle w:val="Heading1"/>
        <w:numPr>
          <w:ilvl w:val="0"/>
          <w:numId w:val="1"/>
        </w:numPr>
        <w:rPr>
          <w:lang w:val="ru-RU"/>
        </w:rPr>
      </w:pPr>
      <w:r w:rsidRPr="0078050F">
        <w:rPr>
          <w:lang w:val="ru-RU"/>
        </w:rPr>
        <w:t>В соответствии с решением 92/36</w:t>
      </w:r>
      <w:r w:rsidRPr="00422CDC">
        <w:rPr>
          <w:lang w:val="ru-RU"/>
        </w:rPr>
        <w:t xml:space="preserve"> </w:t>
      </w:r>
      <w:r>
        <w:rPr>
          <w:lang w:val="en-GB"/>
        </w:rPr>
        <w:t>g</w:t>
      </w:r>
      <w:r w:rsidRPr="0078050F">
        <w:rPr>
          <w:lang w:val="ru-RU"/>
        </w:rPr>
        <w:t xml:space="preserve">) ПРООН представит итоговый доклад об осуществлении демонстрационных проектов, обсуждавшихся в пункте 149, </w:t>
      </w:r>
      <w:r>
        <w:rPr>
          <w:lang w:val="ru-RU"/>
        </w:rPr>
        <w:t xml:space="preserve">по их завершении, в том числе </w:t>
      </w:r>
      <w:r w:rsidRPr="0078050F">
        <w:rPr>
          <w:lang w:val="ru-RU"/>
        </w:rPr>
        <w:t xml:space="preserve">данные о </w:t>
      </w:r>
      <w:r w:rsidRPr="00422CDC">
        <w:rPr>
          <w:lang w:val="ru-RU"/>
        </w:rPr>
        <w:t>снижении потребления</w:t>
      </w:r>
      <w:r w:rsidRPr="0078050F">
        <w:rPr>
          <w:lang w:val="ru-RU"/>
        </w:rPr>
        <w:t xml:space="preserve"> ГФУ и </w:t>
      </w:r>
      <w:r w:rsidRPr="00422CDC">
        <w:rPr>
          <w:lang w:val="ru-RU"/>
        </w:rPr>
        <w:t>результатах в области энергосбережения.</w:t>
      </w:r>
    </w:p>
    <w:p w14:paraId="19B1D923" w14:textId="77777777" w:rsidR="00B17A7D" w:rsidRPr="007D3AC9" w:rsidRDefault="00B17A7D" w:rsidP="00B17A7D">
      <w:pPr>
        <w:pStyle w:val="Heading1"/>
        <w:numPr>
          <w:ilvl w:val="0"/>
          <w:numId w:val="1"/>
        </w:numPr>
        <w:rPr>
          <w:lang w:val="ru-RU"/>
        </w:rPr>
      </w:pPr>
      <w:r w:rsidRPr="007D3AC9">
        <w:rPr>
          <w:lang w:val="ru-RU"/>
        </w:rPr>
        <w:t>С учетом пересмотра базового уровня Секретариат отметил, что средний ПГП в секторе обслуживания в базовые годы изменился с 1 712,84 для проекта, утвержденного на 95-м совещании</w:t>
      </w:r>
      <w:r w:rsidRPr="007D3AC9">
        <w:rPr>
          <w:vertAlign w:val="superscript"/>
          <w:lang w:val="ru-RU"/>
        </w:rPr>
        <w:t>,</w:t>
      </w:r>
      <w:r w:rsidRPr="007D3AC9">
        <w:rPr>
          <w:lang w:val="ru-RU"/>
        </w:rPr>
        <w:t xml:space="preserve"> до 1 785,42 в пересмотренных данных отчетности по страновой программе. Для расчета сокращения выбросов в секторе обслуживания в рамках обновленного этапа </w:t>
      </w:r>
      <w:r>
        <w:t>I</w:t>
      </w:r>
      <w:r w:rsidRPr="007D3AC9">
        <w:rPr>
          <w:lang w:val="ru-RU"/>
        </w:rPr>
        <w:t xml:space="preserve"> КПР использовался пересмотренный показатель ПГП, составляющий 1 785,42.</w:t>
      </w:r>
      <w:r>
        <w:rPr>
          <w:lang w:val="ru-RU"/>
        </w:rPr>
        <w:t xml:space="preserve"> </w:t>
      </w:r>
      <w:r w:rsidRPr="007D3AC9">
        <w:rPr>
          <w:lang w:val="ru-RU"/>
        </w:rPr>
        <w:t xml:space="preserve"> </w:t>
      </w:r>
    </w:p>
    <w:p w14:paraId="56E3D401" w14:textId="77777777" w:rsidR="00B17A7D" w:rsidRPr="007D3AC9" w:rsidRDefault="00B17A7D" w:rsidP="00B17A7D">
      <w:pPr>
        <w:keepNext/>
        <w:spacing w:after="240"/>
        <w:rPr>
          <w:u w:val="single"/>
          <w:lang w:val="ru-RU"/>
        </w:rPr>
      </w:pPr>
      <w:r w:rsidRPr="007D3AC9">
        <w:rPr>
          <w:u w:val="single"/>
          <w:lang w:val="ru-RU"/>
        </w:rPr>
        <w:t>Целевой показатель, сокращение и финансирование</w:t>
      </w:r>
    </w:p>
    <w:p w14:paraId="7D48FE5B" w14:textId="77777777" w:rsidR="00B17A7D" w:rsidRPr="00F142F9" w:rsidRDefault="00B17A7D" w:rsidP="00B17A7D">
      <w:pPr>
        <w:pStyle w:val="Heading1"/>
        <w:numPr>
          <w:ilvl w:val="0"/>
          <w:numId w:val="1"/>
        </w:numPr>
        <w:rPr>
          <w:lang w:val="ru-RU"/>
        </w:rPr>
      </w:pPr>
      <w:r w:rsidRPr="00F142F9">
        <w:rPr>
          <w:lang w:val="ru-RU"/>
        </w:rPr>
        <w:t xml:space="preserve">После корректировки данных о сокращении </w:t>
      </w:r>
      <w:r>
        <w:rPr>
          <w:lang w:val="ru-RU"/>
        </w:rPr>
        <w:t xml:space="preserve">потребления </w:t>
      </w:r>
      <w:r w:rsidRPr="00F142F9">
        <w:rPr>
          <w:lang w:val="ru-RU"/>
        </w:rPr>
        <w:t>в промышленном секторе и</w:t>
      </w:r>
      <w:r>
        <w:rPr>
          <w:lang w:val="ru-RU"/>
        </w:rPr>
        <w:t> </w:t>
      </w:r>
      <w:r w:rsidRPr="00F142F9">
        <w:rPr>
          <w:lang w:val="ru-RU"/>
        </w:rPr>
        <w:t xml:space="preserve">соответствующих затрат, а также о мероприятиях в секторе обслуживания и значений ПГП, расходы на обновленный этап </w:t>
      </w:r>
      <w:r>
        <w:t>I</w:t>
      </w:r>
      <w:r w:rsidRPr="00F142F9">
        <w:rPr>
          <w:lang w:val="ru-RU"/>
        </w:rPr>
        <w:t xml:space="preserve"> КПР были согласованы в размере 11 366 952 долл. США с целевым показателем сокращения выбросов в 16,85 процента от пересмотренного базового уровня, что позволит стране выполнить целевой показатель Монреальского протокола по сокращению выбросов на 10 процентов к 2029 году. </w:t>
      </w:r>
    </w:p>
    <w:p w14:paraId="7452DAA6" w14:textId="77777777" w:rsidR="00B17A7D" w:rsidRPr="009F206D" w:rsidRDefault="00B17A7D" w:rsidP="00B17A7D">
      <w:pPr>
        <w:pStyle w:val="Heading1"/>
        <w:numPr>
          <w:ilvl w:val="0"/>
          <w:numId w:val="1"/>
        </w:numPr>
        <w:rPr>
          <w:lang w:val="ru-RU"/>
        </w:rPr>
      </w:pPr>
      <w:r w:rsidRPr="009F206D">
        <w:rPr>
          <w:lang w:val="ru-RU"/>
        </w:rPr>
        <w:t xml:space="preserve">Этап </w:t>
      </w:r>
      <w:r>
        <w:t>I</w:t>
      </w:r>
      <w:r w:rsidRPr="009F206D">
        <w:rPr>
          <w:lang w:val="ru-RU"/>
        </w:rPr>
        <w:t xml:space="preserve"> КПР был утвержден на</w:t>
      </w:r>
      <w:r w:rsidRPr="009F206D">
        <w:rPr>
          <w:vertAlign w:val="superscript"/>
          <w:lang w:val="ru-RU"/>
        </w:rPr>
        <w:t xml:space="preserve"> </w:t>
      </w:r>
      <w:r w:rsidRPr="009F206D">
        <w:rPr>
          <w:lang w:val="ru-RU"/>
        </w:rPr>
        <w:t>95-м совещании, и целевой показатель сокращения потребления к 2029 году составлял 10,13 процента от установленного на тот момент базового уровня. Утвержденное финансирование для поэтапного сокращения потребления на</w:t>
      </w:r>
      <w:r>
        <w:rPr>
          <w:lang w:val="ru-RU"/>
        </w:rPr>
        <w:t> </w:t>
      </w:r>
      <w:r w:rsidRPr="009F206D">
        <w:rPr>
          <w:lang w:val="ru-RU"/>
        </w:rPr>
        <w:t>1</w:t>
      </w:r>
      <w:r>
        <w:rPr>
          <w:lang w:val="ru-RU"/>
        </w:rPr>
        <w:t> </w:t>
      </w:r>
      <w:r w:rsidRPr="009F206D">
        <w:rPr>
          <w:lang w:val="ru-RU"/>
        </w:rPr>
        <w:t>518</w:t>
      </w:r>
      <w:r>
        <w:rPr>
          <w:lang w:val="ru-RU"/>
        </w:rPr>
        <w:t> </w:t>
      </w:r>
      <w:r w:rsidRPr="009F206D">
        <w:rPr>
          <w:lang w:val="ru-RU"/>
        </w:rPr>
        <w:t>628</w:t>
      </w:r>
      <w:r>
        <w:rPr>
          <w:lang w:val="ru-RU"/>
        </w:rPr>
        <w:t> </w:t>
      </w:r>
      <w:r w:rsidRPr="009F206D">
        <w:rPr>
          <w:lang w:val="ru-RU"/>
        </w:rPr>
        <w:t>тонн</w:t>
      </w:r>
      <w:r>
        <w:rPr>
          <w:lang w:val="ru-RU"/>
        </w:rPr>
        <w:t> </w:t>
      </w:r>
      <w:r>
        <w:t>CO</w:t>
      </w:r>
      <w:r w:rsidRPr="009F206D">
        <w:rPr>
          <w:lang w:val="ru-RU"/>
        </w:rPr>
        <w:t xml:space="preserve">₂-экв. (1 142,54 мт при ПГП в секторе обслуживания, равном 1 712,84) составляло 4 283 033 долл. США. После пересмотра базового уровня и соответствующих корректировок общее сокращение в рамках утвержденных мероприятий после пересчета составило 1 583 059 тонн </w:t>
      </w:r>
      <w:r>
        <w:t>CO</w:t>
      </w:r>
      <w:r w:rsidRPr="009F206D">
        <w:rPr>
          <w:lang w:val="ru-RU"/>
        </w:rPr>
        <w:t>₂-экв., то есть 6,34 процента от пересмотренного базового уровня.</w:t>
      </w:r>
    </w:p>
    <w:p w14:paraId="299AFA3B" w14:textId="77777777" w:rsidR="00B17A7D" w:rsidRPr="009F206D" w:rsidRDefault="00B17A7D" w:rsidP="00B17A7D">
      <w:pPr>
        <w:pStyle w:val="Heading1"/>
        <w:numPr>
          <w:ilvl w:val="0"/>
          <w:numId w:val="1"/>
        </w:numPr>
        <w:rPr>
          <w:lang w:val="ru-RU"/>
        </w:rPr>
      </w:pPr>
      <w:r w:rsidRPr="009F206D">
        <w:rPr>
          <w:lang w:val="ru-RU"/>
        </w:rPr>
        <w:t>Нетто-сумма запрашиваемого дополнительного финансирования составляет 7</w:t>
      </w:r>
      <w:r>
        <w:rPr>
          <w:lang w:val="ru-RU"/>
        </w:rPr>
        <w:t> </w:t>
      </w:r>
      <w:r w:rsidRPr="009F206D">
        <w:rPr>
          <w:lang w:val="ru-RU"/>
        </w:rPr>
        <w:t>083</w:t>
      </w:r>
      <w:r>
        <w:rPr>
          <w:lang w:val="ru-RU"/>
        </w:rPr>
        <w:t> </w:t>
      </w:r>
      <w:r w:rsidRPr="009F206D">
        <w:rPr>
          <w:lang w:val="ru-RU"/>
        </w:rPr>
        <w:t>919</w:t>
      </w:r>
      <w:r>
        <w:rPr>
          <w:lang w:val="ru-RU"/>
        </w:rPr>
        <w:t> </w:t>
      </w:r>
      <w:r w:rsidRPr="009F206D">
        <w:rPr>
          <w:lang w:val="ru-RU"/>
        </w:rPr>
        <w:t>долл.</w:t>
      </w:r>
      <w:r>
        <w:rPr>
          <w:lang w:val="ru-RU"/>
        </w:rPr>
        <w:t> </w:t>
      </w:r>
      <w:r w:rsidRPr="009F206D">
        <w:rPr>
          <w:lang w:val="ru-RU"/>
        </w:rPr>
        <w:t>США и позволит сократить потребление еще на 10,51 процента от</w:t>
      </w:r>
      <w:r>
        <w:rPr>
          <w:lang w:val="ru-RU"/>
        </w:rPr>
        <w:t> </w:t>
      </w:r>
      <w:r w:rsidRPr="009F206D">
        <w:rPr>
          <w:lang w:val="ru-RU"/>
        </w:rPr>
        <w:t>пересмотренного базового уровня.</w:t>
      </w:r>
      <w:r>
        <w:rPr>
          <w:lang w:val="ru-RU"/>
        </w:rPr>
        <w:t xml:space="preserve"> </w:t>
      </w:r>
      <w:r w:rsidRPr="009F206D">
        <w:rPr>
          <w:lang w:val="ru-RU"/>
        </w:rPr>
        <w:t xml:space="preserve"> </w:t>
      </w:r>
    </w:p>
    <w:bookmarkEnd w:id="30"/>
    <w:p w14:paraId="397E80E0" w14:textId="77777777" w:rsidR="00B17A7D" w:rsidRPr="00E25B75" w:rsidRDefault="00B17A7D" w:rsidP="00B17A7D">
      <w:pPr>
        <w:pStyle w:val="Heading1"/>
        <w:numPr>
          <w:ilvl w:val="0"/>
          <w:numId w:val="1"/>
        </w:numPr>
        <w:spacing w:before="240"/>
        <w:rPr>
          <w:lang w:val="ru-RU"/>
        </w:rPr>
      </w:pPr>
      <w:r w:rsidRPr="00E25B75">
        <w:rPr>
          <w:lang w:val="ru-RU"/>
        </w:rPr>
        <w:t>Исходя из суммы расходов на мероприятия в секторе обслуживания, согласованной в</w:t>
      </w:r>
      <w:r>
        <w:t> </w:t>
      </w:r>
      <w:r w:rsidRPr="00E25B75">
        <w:rPr>
          <w:lang w:val="ru-RU"/>
        </w:rPr>
        <w:t xml:space="preserve">размере 8 835 053 долл. США, остаточное сокращение потребления ГФУ в этом секторе, которое </w:t>
      </w:r>
      <w:r>
        <w:rPr>
          <w:lang w:val="ru-RU"/>
        </w:rPr>
        <w:t>отвечает критериям</w:t>
      </w:r>
      <w:r w:rsidRPr="00E25B75">
        <w:rPr>
          <w:lang w:val="ru-RU"/>
        </w:rPr>
        <w:t xml:space="preserve"> финансировани</w:t>
      </w:r>
      <w:r>
        <w:rPr>
          <w:lang w:val="ru-RU"/>
        </w:rPr>
        <w:t>я</w:t>
      </w:r>
      <w:r w:rsidRPr="00E25B75">
        <w:rPr>
          <w:lang w:val="ru-RU"/>
        </w:rPr>
        <w:t xml:space="preserve">, составляет 3 092 993 тонн </w:t>
      </w:r>
      <w:r>
        <w:t>CO</w:t>
      </w:r>
      <w:r w:rsidRPr="00E25B75">
        <w:rPr>
          <w:lang w:val="ru-RU"/>
        </w:rPr>
        <w:t>₂-экв., как показано в</w:t>
      </w:r>
      <w:r>
        <w:rPr>
          <w:lang w:val="ru-RU"/>
        </w:rPr>
        <w:t> </w:t>
      </w:r>
      <w:r w:rsidRPr="00E25B75">
        <w:rPr>
          <w:lang w:val="ru-RU"/>
        </w:rPr>
        <w:t>таблице</w:t>
      </w:r>
      <w:r>
        <w:rPr>
          <w:lang w:val="ru-RU"/>
        </w:rPr>
        <w:t> </w:t>
      </w:r>
      <w:r w:rsidRPr="00E25B75">
        <w:rPr>
          <w:lang w:val="ru-RU"/>
        </w:rPr>
        <w:t>27</w:t>
      </w:r>
      <w:r w:rsidRPr="004A4150">
        <w:rPr>
          <w:rStyle w:val="FootnoteReference"/>
        </w:rPr>
        <w:footnoteReference w:id="31"/>
      </w:r>
      <w:r w:rsidRPr="00E25B75">
        <w:rPr>
          <w:lang w:val="ru-RU"/>
        </w:rPr>
        <w:t xml:space="preserve">. Таким образом, правительство Нигерии согласилось сократить потребление ГФУ </w:t>
      </w:r>
      <w:r w:rsidRPr="00E25B75">
        <w:rPr>
          <w:lang w:val="ru-RU"/>
        </w:rPr>
        <w:lastRenderedPageBreak/>
        <w:t>в</w:t>
      </w:r>
      <w:r>
        <w:rPr>
          <w:lang w:val="ru-RU"/>
        </w:rPr>
        <w:t> </w:t>
      </w:r>
      <w:r w:rsidRPr="00E25B75">
        <w:rPr>
          <w:lang w:val="ru-RU"/>
        </w:rPr>
        <w:t>2029 году до</w:t>
      </w:r>
      <w:r>
        <w:rPr>
          <w:lang w:val="ru-RU"/>
        </w:rPr>
        <w:t xml:space="preserve"> </w:t>
      </w:r>
      <w:r w:rsidRPr="00E25B75">
        <w:rPr>
          <w:lang w:val="ru-RU"/>
        </w:rPr>
        <w:t>20</w:t>
      </w:r>
      <w:r>
        <w:rPr>
          <w:lang w:val="ru-RU"/>
        </w:rPr>
        <w:t> </w:t>
      </w:r>
      <w:r w:rsidRPr="00E25B75">
        <w:rPr>
          <w:lang w:val="ru-RU"/>
        </w:rPr>
        <w:t>775</w:t>
      </w:r>
      <w:r>
        <w:rPr>
          <w:lang w:val="ru-RU"/>
        </w:rPr>
        <w:t> </w:t>
      </w:r>
      <w:r w:rsidRPr="00E25B75">
        <w:rPr>
          <w:lang w:val="ru-RU"/>
        </w:rPr>
        <w:t xml:space="preserve">549 тонн </w:t>
      </w:r>
      <w:r>
        <w:t>CO</w:t>
      </w:r>
      <w:r w:rsidRPr="00E25B75">
        <w:rPr>
          <w:lang w:val="ru-RU"/>
        </w:rPr>
        <w:t>₂-экв</w:t>
      </w:r>
      <w:r>
        <w:rPr>
          <w:lang w:val="ru-RU"/>
        </w:rPr>
        <w:t>.</w:t>
      </w:r>
      <w:r w:rsidRPr="00E25B75">
        <w:rPr>
          <w:lang w:val="ru-RU"/>
        </w:rPr>
        <w:t>, что составляет 16,85 процента от</w:t>
      </w:r>
      <w:r>
        <w:rPr>
          <w:lang w:val="ru-RU"/>
        </w:rPr>
        <w:t> </w:t>
      </w:r>
      <w:r w:rsidRPr="00E25B75">
        <w:rPr>
          <w:lang w:val="ru-RU"/>
        </w:rPr>
        <w:t>пересмотренного базового уровня ГФУ страны для целей соблюдения.</w:t>
      </w:r>
    </w:p>
    <w:p w14:paraId="4522EA3D" w14:textId="77777777" w:rsidR="00B17A7D" w:rsidRPr="00E25B75" w:rsidRDefault="00B17A7D" w:rsidP="00B17A7D">
      <w:pPr>
        <w:keepNext/>
        <w:spacing w:before="240"/>
        <w:rPr>
          <w:lang w:val="ru-RU"/>
        </w:rPr>
      </w:pPr>
      <w:r w:rsidRPr="00E25B75">
        <w:rPr>
          <w:b/>
          <w:bCs/>
          <w:lang w:val="ru-RU"/>
        </w:rPr>
        <w:t xml:space="preserve">Таблица 27. Согласованные </w:t>
      </w:r>
      <w:r>
        <w:rPr>
          <w:b/>
          <w:bCs/>
          <w:lang w:val="ru-RU"/>
        </w:rPr>
        <w:t>расходы,</w:t>
      </w:r>
      <w:r w:rsidRPr="00E25B75">
        <w:rPr>
          <w:b/>
          <w:bCs/>
          <w:lang w:val="ru-RU"/>
        </w:rPr>
        <w:t xml:space="preserve"> сокращение потребления ГФУ, отвечающее критериям финансирования, и конечный целевой показатель</w:t>
      </w:r>
    </w:p>
    <w:tbl>
      <w:tblPr>
        <w:tblW w:w="5000" w:type="pct"/>
        <w:tblLayout w:type="fixed"/>
        <w:tblLook w:val="04A0" w:firstRow="1" w:lastRow="0" w:firstColumn="1" w:lastColumn="0" w:noHBand="0" w:noVBand="1"/>
      </w:tblPr>
      <w:tblGrid>
        <w:gridCol w:w="5524"/>
        <w:gridCol w:w="2126"/>
        <w:gridCol w:w="1700"/>
      </w:tblGrid>
      <w:tr w:rsidR="00B17A7D" w:rsidRPr="004A4150" w14:paraId="5D5C757A" w14:textId="77777777" w:rsidTr="00761547">
        <w:trPr>
          <w:trHeight w:val="20"/>
          <w:tblHeader/>
        </w:trPr>
        <w:tc>
          <w:tcPr>
            <w:tcW w:w="5000" w:type="pct"/>
            <w:gridSpan w:val="3"/>
            <w:tcBorders>
              <w:top w:val="single" w:sz="4" w:space="0" w:color="auto"/>
              <w:left w:val="single" w:sz="4" w:space="0" w:color="auto"/>
              <w:bottom w:val="single" w:sz="4" w:space="0" w:color="auto"/>
              <w:right w:val="single" w:sz="4" w:space="0" w:color="auto"/>
            </w:tcBorders>
            <w:hideMark/>
          </w:tcPr>
          <w:p w14:paraId="67811055" w14:textId="77777777" w:rsidR="00B17A7D" w:rsidRPr="004A4150" w:rsidRDefault="00B17A7D" w:rsidP="00761547">
            <w:pPr>
              <w:keepNext/>
              <w:spacing w:before="20" w:after="20"/>
              <w:jc w:val="left"/>
              <w:rPr>
                <w:b/>
                <w:bCs/>
                <w:color w:val="000000"/>
                <w:sz w:val="20"/>
                <w:szCs w:val="20"/>
                <w:lang w:eastAsia="en-CA"/>
              </w:rPr>
            </w:pPr>
            <w:proofErr w:type="spellStart"/>
            <w:r>
              <w:rPr>
                <w:b/>
                <w:bCs/>
                <w:color w:val="000000"/>
                <w:sz w:val="20"/>
                <w:szCs w:val="20"/>
                <w:lang w:eastAsia="en-CA"/>
              </w:rPr>
              <w:t>Сектор</w:t>
            </w:r>
            <w:proofErr w:type="spellEnd"/>
            <w:r>
              <w:rPr>
                <w:b/>
                <w:bCs/>
                <w:color w:val="000000"/>
                <w:sz w:val="20"/>
                <w:szCs w:val="20"/>
                <w:lang w:eastAsia="en-CA"/>
              </w:rPr>
              <w:t xml:space="preserve"> </w:t>
            </w:r>
            <w:proofErr w:type="spellStart"/>
            <w:r>
              <w:rPr>
                <w:b/>
                <w:bCs/>
                <w:color w:val="000000"/>
                <w:sz w:val="20"/>
                <w:szCs w:val="20"/>
                <w:lang w:eastAsia="en-CA"/>
              </w:rPr>
              <w:t>обслуживания</w:t>
            </w:r>
            <w:proofErr w:type="spellEnd"/>
          </w:p>
        </w:tc>
      </w:tr>
      <w:tr w:rsidR="00B17A7D" w:rsidRPr="004A4150" w14:paraId="12DDEEB0" w14:textId="77777777" w:rsidTr="00761547">
        <w:trPr>
          <w:trHeight w:val="20"/>
        </w:trPr>
        <w:tc>
          <w:tcPr>
            <w:tcW w:w="2954" w:type="pct"/>
            <w:vMerge w:val="restart"/>
            <w:tcBorders>
              <w:top w:val="nil"/>
              <w:left w:val="single" w:sz="4" w:space="0" w:color="auto"/>
              <w:bottom w:val="single" w:sz="4" w:space="0" w:color="auto"/>
              <w:right w:val="single" w:sz="4" w:space="0" w:color="auto"/>
            </w:tcBorders>
            <w:hideMark/>
          </w:tcPr>
          <w:p w14:paraId="3F13B90A" w14:textId="77777777" w:rsidR="00B17A7D" w:rsidRPr="007815A5" w:rsidRDefault="00B17A7D" w:rsidP="00761547">
            <w:pPr>
              <w:spacing w:before="20" w:after="20"/>
              <w:jc w:val="left"/>
              <w:rPr>
                <w:color w:val="000000"/>
                <w:sz w:val="20"/>
                <w:szCs w:val="20"/>
                <w:lang w:val="ru-RU" w:eastAsia="en-CA"/>
              </w:rPr>
            </w:pPr>
            <w:r w:rsidRPr="007815A5">
              <w:rPr>
                <w:color w:val="000000"/>
                <w:sz w:val="20"/>
                <w:szCs w:val="20"/>
                <w:lang w:val="ru-RU" w:eastAsia="en-CA"/>
              </w:rPr>
              <w:t>Средний объем потребления ГФУ в секторе обслуживания в</w:t>
            </w:r>
            <w:r>
              <w:rPr>
                <w:color w:val="000000"/>
                <w:sz w:val="20"/>
                <w:szCs w:val="20"/>
                <w:lang w:val="ru-RU" w:eastAsia="en-CA"/>
              </w:rPr>
              <w:t> </w:t>
            </w:r>
            <w:r w:rsidRPr="007815A5">
              <w:rPr>
                <w:color w:val="000000"/>
                <w:sz w:val="20"/>
                <w:szCs w:val="20"/>
                <w:lang w:val="ru-RU" w:eastAsia="en-CA"/>
              </w:rPr>
              <w:t>базовые годы</w:t>
            </w:r>
          </w:p>
        </w:tc>
        <w:tc>
          <w:tcPr>
            <w:tcW w:w="1137" w:type="pct"/>
            <w:tcBorders>
              <w:top w:val="nil"/>
              <w:left w:val="nil"/>
              <w:bottom w:val="single" w:sz="4" w:space="0" w:color="auto"/>
              <w:right w:val="single" w:sz="4" w:space="0" w:color="auto"/>
            </w:tcBorders>
            <w:hideMark/>
          </w:tcPr>
          <w:p w14:paraId="72AE87CD" w14:textId="77777777" w:rsidR="00B17A7D" w:rsidRPr="004A4150" w:rsidRDefault="00B17A7D" w:rsidP="00761547">
            <w:pPr>
              <w:spacing w:before="20" w:after="20"/>
              <w:jc w:val="left"/>
              <w:rPr>
                <w:color w:val="000000"/>
                <w:sz w:val="20"/>
                <w:szCs w:val="20"/>
                <w:lang w:eastAsia="en-CA"/>
              </w:rPr>
            </w:pPr>
            <w:proofErr w:type="spellStart"/>
            <w:r>
              <w:rPr>
                <w:color w:val="000000"/>
                <w:sz w:val="20"/>
                <w:szCs w:val="20"/>
                <w:lang w:eastAsia="en-CA"/>
              </w:rPr>
              <w:t>мт</w:t>
            </w:r>
            <w:proofErr w:type="spellEnd"/>
          </w:p>
        </w:tc>
        <w:tc>
          <w:tcPr>
            <w:tcW w:w="909" w:type="pct"/>
            <w:tcBorders>
              <w:top w:val="nil"/>
              <w:left w:val="nil"/>
              <w:bottom w:val="single" w:sz="4" w:space="0" w:color="auto"/>
              <w:right w:val="single" w:sz="4" w:space="0" w:color="auto"/>
            </w:tcBorders>
            <w:hideMark/>
          </w:tcPr>
          <w:p w14:paraId="2C9CB524" w14:textId="77777777" w:rsidR="00B17A7D" w:rsidRPr="004A4150" w:rsidRDefault="00B17A7D" w:rsidP="00761547">
            <w:pPr>
              <w:spacing w:before="20" w:after="20"/>
              <w:jc w:val="right"/>
              <w:rPr>
                <w:color w:val="000000"/>
                <w:sz w:val="20"/>
                <w:szCs w:val="20"/>
                <w:lang w:eastAsia="en-CA"/>
              </w:rPr>
            </w:pPr>
            <w:r>
              <w:rPr>
                <w:sz w:val="20"/>
                <w:szCs w:val="20"/>
              </w:rPr>
              <w:t>10 038</w:t>
            </w:r>
          </w:p>
        </w:tc>
      </w:tr>
      <w:tr w:rsidR="00B17A7D" w:rsidRPr="004A4150" w14:paraId="5FE84BAF" w14:textId="77777777" w:rsidTr="00761547">
        <w:trPr>
          <w:trHeight w:val="20"/>
        </w:trPr>
        <w:tc>
          <w:tcPr>
            <w:tcW w:w="2954" w:type="pct"/>
            <w:vMerge/>
            <w:tcBorders>
              <w:top w:val="nil"/>
              <w:left w:val="single" w:sz="4" w:space="0" w:color="auto"/>
              <w:bottom w:val="single" w:sz="4" w:space="0" w:color="auto"/>
              <w:right w:val="single" w:sz="4" w:space="0" w:color="auto"/>
            </w:tcBorders>
            <w:hideMark/>
          </w:tcPr>
          <w:p w14:paraId="671A89C9" w14:textId="77777777" w:rsidR="00B17A7D" w:rsidRPr="004A4150" w:rsidRDefault="00B17A7D" w:rsidP="00761547">
            <w:pPr>
              <w:spacing w:before="20" w:after="20"/>
              <w:jc w:val="left"/>
              <w:rPr>
                <w:color w:val="000000"/>
                <w:sz w:val="20"/>
                <w:szCs w:val="20"/>
                <w:lang w:eastAsia="en-CA"/>
              </w:rPr>
            </w:pPr>
          </w:p>
        </w:tc>
        <w:tc>
          <w:tcPr>
            <w:tcW w:w="1137" w:type="pct"/>
            <w:tcBorders>
              <w:top w:val="nil"/>
              <w:left w:val="nil"/>
              <w:bottom w:val="single" w:sz="4" w:space="0" w:color="auto"/>
              <w:right w:val="single" w:sz="4" w:space="0" w:color="auto"/>
            </w:tcBorders>
            <w:hideMark/>
          </w:tcPr>
          <w:p w14:paraId="0024D88A" w14:textId="77777777" w:rsidR="00B17A7D" w:rsidRPr="004A4150" w:rsidRDefault="00B17A7D" w:rsidP="00761547">
            <w:pPr>
              <w:spacing w:before="20" w:after="20"/>
              <w:jc w:val="left"/>
              <w:rPr>
                <w:color w:val="000000"/>
                <w:sz w:val="20"/>
                <w:szCs w:val="20"/>
                <w:lang w:eastAsia="en-CA"/>
              </w:rPr>
            </w:pPr>
            <w:proofErr w:type="spellStart"/>
            <w:r>
              <w:rPr>
                <w:color w:val="000000"/>
                <w:sz w:val="20"/>
                <w:szCs w:val="20"/>
                <w:lang w:eastAsia="en-CA"/>
              </w:rPr>
              <w:t>тонны</w:t>
            </w:r>
            <w:proofErr w:type="spellEnd"/>
            <w:r>
              <w:rPr>
                <w:color w:val="000000"/>
                <w:sz w:val="20"/>
                <w:szCs w:val="20"/>
                <w:lang w:eastAsia="en-CA"/>
              </w:rPr>
              <w:t xml:space="preserve"> CO</w:t>
            </w:r>
            <w:r>
              <w:rPr>
                <w:color w:val="000000"/>
                <w:sz w:val="20"/>
                <w:szCs w:val="20"/>
                <w:vertAlign w:val="subscript"/>
                <w:lang w:eastAsia="en-CA"/>
              </w:rPr>
              <w:t>2-</w:t>
            </w:r>
            <w:r>
              <w:rPr>
                <w:color w:val="000000"/>
                <w:sz w:val="20"/>
                <w:szCs w:val="20"/>
                <w:lang w:eastAsia="en-CA"/>
              </w:rPr>
              <w:t>-</w:t>
            </w:r>
            <w:proofErr w:type="spellStart"/>
            <w:r>
              <w:rPr>
                <w:color w:val="000000"/>
                <w:sz w:val="20"/>
                <w:szCs w:val="20"/>
                <w:lang w:eastAsia="en-CA"/>
              </w:rPr>
              <w:t>экв</w:t>
            </w:r>
            <w:proofErr w:type="spellEnd"/>
            <w:r>
              <w:rPr>
                <w:color w:val="000000"/>
                <w:sz w:val="20"/>
                <w:szCs w:val="20"/>
                <w:lang w:eastAsia="en-CA"/>
              </w:rPr>
              <w:t>.</w:t>
            </w:r>
          </w:p>
        </w:tc>
        <w:tc>
          <w:tcPr>
            <w:tcW w:w="909" w:type="pct"/>
            <w:tcBorders>
              <w:top w:val="nil"/>
              <w:left w:val="nil"/>
              <w:bottom w:val="single" w:sz="4" w:space="0" w:color="auto"/>
              <w:right w:val="single" w:sz="4" w:space="0" w:color="auto"/>
            </w:tcBorders>
          </w:tcPr>
          <w:p w14:paraId="2093C48E" w14:textId="77777777" w:rsidR="00B17A7D" w:rsidRPr="004A4150" w:rsidRDefault="00B17A7D" w:rsidP="00761547">
            <w:pPr>
              <w:spacing w:before="20" w:after="20"/>
              <w:jc w:val="right"/>
              <w:rPr>
                <w:color w:val="000000"/>
                <w:sz w:val="20"/>
                <w:szCs w:val="20"/>
                <w:lang w:eastAsia="en-CA"/>
              </w:rPr>
            </w:pPr>
            <w:r>
              <w:rPr>
                <w:color w:val="000000"/>
                <w:sz w:val="20"/>
                <w:szCs w:val="20"/>
                <w:lang w:eastAsia="en-CA"/>
              </w:rPr>
              <w:t>17 921 513</w:t>
            </w:r>
          </w:p>
        </w:tc>
      </w:tr>
      <w:tr w:rsidR="00B17A7D" w:rsidRPr="004A4150" w14:paraId="4559BF74" w14:textId="77777777" w:rsidTr="00761547">
        <w:trPr>
          <w:trHeight w:val="20"/>
        </w:trPr>
        <w:tc>
          <w:tcPr>
            <w:tcW w:w="4091" w:type="pct"/>
            <w:gridSpan w:val="2"/>
            <w:tcBorders>
              <w:top w:val="single" w:sz="4" w:space="0" w:color="auto"/>
              <w:left w:val="single" w:sz="4" w:space="0" w:color="auto"/>
              <w:bottom w:val="single" w:sz="4" w:space="0" w:color="auto"/>
              <w:right w:val="single" w:sz="4" w:space="0" w:color="auto"/>
            </w:tcBorders>
            <w:hideMark/>
          </w:tcPr>
          <w:p w14:paraId="6DAC6777" w14:textId="77777777" w:rsidR="00B17A7D" w:rsidRPr="007815A5" w:rsidRDefault="00B17A7D" w:rsidP="00761547">
            <w:pPr>
              <w:spacing w:before="20" w:after="20"/>
              <w:jc w:val="left"/>
              <w:rPr>
                <w:color w:val="000000"/>
                <w:sz w:val="20"/>
                <w:szCs w:val="20"/>
                <w:lang w:val="ru-RU" w:eastAsia="en-CA"/>
              </w:rPr>
            </w:pPr>
            <w:r w:rsidRPr="007815A5">
              <w:rPr>
                <w:color w:val="000000"/>
                <w:sz w:val="20"/>
                <w:szCs w:val="20"/>
                <w:lang w:val="ru-RU" w:eastAsia="en-CA"/>
              </w:rPr>
              <w:t>Средний ПГП всех ГФУ, потребляемых в секторе</w:t>
            </w:r>
          </w:p>
        </w:tc>
        <w:tc>
          <w:tcPr>
            <w:tcW w:w="909" w:type="pct"/>
            <w:tcBorders>
              <w:top w:val="nil"/>
              <w:left w:val="nil"/>
              <w:bottom w:val="single" w:sz="4" w:space="0" w:color="auto"/>
              <w:right w:val="single" w:sz="4" w:space="0" w:color="auto"/>
            </w:tcBorders>
            <w:hideMark/>
          </w:tcPr>
          <w:p w14:paraId="0A0A39D8" w14:textId="63FE5A42" w:rsidR="00B17A7D" w:rsidRPr="004A4150" w:rsidRDefault="00B17A7D" w:rsidP="00761547">
            <w:pPr>
              <w:spacing w:before="20" w:after="20"/>
              <w:jc w:val="right"/>
              <w:rPr>
                <w:color w:val="000000"/>
                <w:sz w:val="20"/>
                <w:szCs w:val="20"/>
                <w:lang w:eastAsia="en-CA"/>
              </w:rPr>
            </w:pPr>
            <w:r>
              <w:rPr>
                <w:color w:val="000000"/>
                <w:sz w:val="20"/>
                <w:szCs w:val="20"/>
                <w:lang w:eastAsia="en-CA"/>
              </w:rPr>
              <w:t>1</w:t>
            </w:r>
            <w:r>
              <w:rPr>
                <w:color w:val="000000"/>
                <w:sz w:val="20"/>
                <w:szCs w:val="20"/>
                <w:lang w:val="ru-RU" w:eastAsia="en-CA"/>
              </w:rPr>
              <w:t xml:space="preserve"> </w:t>
            </w:r>
            <w:r>
              <w:rPr>
                <w:color w:val="000000"/>
                <w:sz w:val="20"/>
                <w:szCs w:val="20"/>
                <w:lang w:eastAsia="en-CA"/>
              </w:rPr>
              <w:t>785</w:t>
            </w:r>
            <w:r w:rsidR="00DF51A1">
              <w:rPr>
                <w:sz w:val="20"/>
                <w:szCs w:val="20"/>
              </w:rPr>
              <w:t>,</w:t>
            </w:r>
            <w:r>
              <w:rPr>
                <w:color w:val="000000"/>
                <w:sz w:val="20"/>
                <w:szCs w:val="20"/>
                <w:lang w:eastAsia="en-CA"/>
              </w:rPr>
              <w:t>42</w:t>
            </w:r>
          </w:p>
        </w:tc>
      </w:tr>
      <w:tr w:rsidR="00B17A7D" w:rsidRPr="004A4150" w14:paraId="4E16F75E" w14:textId="77777777" w:rsidTr="00761547">
        <w:trPr>
          <w:trHeight w:val="20"/>
        </w:trPr>
        <w:tc>
          <w:tcPr>
            <w:tcW w:w="2954" w:type="pct"/>
            <w:tcBorders>
              <w:top w:val="nil"/>
              <w:left w:val="single" w:sz="4" w:space="0" w:color="auto"/>
              <w:bottom w:val="single" w:sz="4" w:space="0" w:color="auto"/>
              <w:right w:val="single" w:sz="4" w:space="0" w:color="auto"/>
            </w:tcBorders>
            <w:hideMark/>
          </w:tcPr>
          <w:p w14:paraId="1F129085" w14:textId="77777777" w:rsidR="00B17A7D" w:rsidRPr="004A4150" w:rsidRDefault="00B17A7D" w:rsidP="00761547">
            <w:pPr>
              <w:spacing w:before="20" w:after="20"/>
              <w:jc w:val="left"/>
              <w:rPr>
                <w:color w:val="000000"/>
                <w:sz w:val="20"/>
                <w:szCs w:val="20"/>
                <w:lang w:eastAsia="en-CA"/>
              </w:rPr>
            </w:pPr>
            <w:proofErr w:type="spellStart"/>
            <w:r>
              <w:rPr>
                <w:color w:val="000000"/>
                <w:sz w:val="20"/>
                <w:szCs w:val="20"/>
                <w:lang w:eastAsia="en-CA"/>
              </w:rPr>
              <w:t>Согласованное</w:t>
            </w:r>
            <w:proofErr w:type="spellEnd"/>
            <w:r>
              <w:rPr>
                <w:color w:val="000000"/>
                <w:sz w:val="20"/>
                <w:szCs w:val="20"/>
                <w:lang w:eastAsia="en-CA"/>
              </w:rPr>
              <w:t xml:space="preserve"> </w:t>
            </w:r>
            <w:proofErr w:type="spellStart"/>
            <w:r>
              <w:rPr>
                <w:color w:val="000000"/>
                <w:sz w:val="20"/>
                <w:szCs w:val="20"/>
                <w:lang w:eastAsia="en-CA"/>
              </w:rPr>
              <w:t>финансирование</w:t>
            </w:r>
            <w:proofErr w:type="spellEnd"/>
          </w:p>
        </w:tc>
        <w:tc>
          <w:tcPr>
            <w:tcW w:w="1137" w:type="pct"/>
            <w:tcBorders>
              <w:top w:val="nil"/>
              <w:left w:val="nil"/>
              <w:bottom w:val="single" w:sz="4" w:space="0" w:color="auto"/>
              <w:right w:val="single" w:sz="4" w:space="0" w:color="auto"/>
            </w:tcBorders>
            <w:hideMark/>
          </w:tcPr>
          <w:p w14:paraId="263F0DD1" w14:textId="77777777" w:rsidR="00B17A7D" w:rsidRPr="004A4150" w:rsidRDefault="00B17A7D" w:rsidP="00761547">
            <w:pPr>
              <w:spacing w:before="20" w:after="20"/>
              <w:jc w:val="left"/>
              <w:rPr>
                <w:color w:val="000000"/>
                <w:sz w:val="20"/>
                <w:szCs w:val="20"/>
                <w:lang w:eastAsia="en-CA"/>
              </w:rPr>
            </w:pPr>
            <w:proofErr w:type="spellStart"/>
            <w:r>
              <w:rPr>
                <w:color w:val="000000"/>
                <w:sz w:val="20"/>
                <w:szCs w:val="20"/>
                <w:lang w:eastAsia="en-CA"/>
              </w:rPr>
              <w:t>долл</w:t>
            </w:r>
            <w:proofErr w:type="spellEnd"/>
            <w:r>
              <w:rPr>
                <w:color w:val="000000"/>
                <w:sz w:val="20"/>
                <w:szCs w:val="20"/>
                <w:lang w:eastAsia="en-CA"/>
              </w:rPr>
              <w:t>. США</w:t>
            </w:r>
          </w:p>
        </w:tc>
        <w:tc>
          <w:tcPr>
            <w:tcW w:w="909" w:type="pct"/>
            <w:tcBorders>
              <w:top w:val="nil"/>
              <w:left w:val="nil"/>
              <w:bottom w:val="single" w:sz="4" w:space="0" w:color="auto"/>
              <w:right w:val="single" w:sz="4" w:space="0" w:color="auto"/>
            </w:tcBorders>
            <w:hideMark/>
          </w:tcPr>
          <w:p w14:paraId="5C01DA0C" w14:textId="77777777" w:rsidR="00B17A7D" w:rsidRPr="004A4150" w:rsidRDefault="00B17A7D" w:rsidP="00761547">
            <w:pPr>
              <w:spacing w:before="20" w:after="20"/>
              <w:jc w:val="right"/>
              <w:rPr>
                <w:color w:val="000000"/>
                <w:sz w:val="20"/>
                <w:szCs w:val="20"/>
                <w:lang w:eastAsia="en-CA"/>
              </w:rPr>
            </w:pPr>
            <w:r>
              <w:rPr>
                <w:color w:val="000000"/>
                <w:sz w:val="20"/>
                <w:szCs w:val="20"/>
              </w:rPr>
              <w:t xml:space="preserve">    8 835 053</w:t>
            </w:r>
          </w:p>
        </w:tc>
      </w:tr>
      <w:tr w:rsidR="00B17A7D" w:rsidRPr="004A4150" w14:paraId="3F354ED7" w14:textId="77777777" w:rsidTr="00761547">
        <w:trPr>
          <w:trHeight w:val="20"/>
        </w:trPr>
        <w:tc>
          <w:tcPr>
            <w:tcW w:w="2954" w:type="pct"/>
            <w:tcBorders>
              <w:top w:val="nil"/>
              <w:left w:val="single" w:sz="4" w:space="0" w:color="auto"/>
              <w:bottom w:val="single" w:sz="4" w:space="0" w:color="auto"/>
              <w:right w:val="single" w:sz="4" w:space="0" w:color="auto"/>
            </w:tcBorders>
            <w:hideMark/>
          </w:tcPr>
          <w:p w14:paraId="621CB866" w14:textId="77777777" w:rsidR="00B17A7D" w:rsidRPr="007815A5" w:rsidRDefault="00B17A7D" w:rsidP="00761547">
            <w:pPr>
              <w:spacing w:before="20" w:after="20"/>
              <w:jc w:val="left"/>
              <w:rPr>
                <w:color w:val="000000"/>
                <w:sz w:val="20"/>
                <w:szCs w:val="20"/>
                <w:lang w:val="ru-RU" w:eastAsia="en-CA"/>
              </w:rPr>
            </w:pPr>
            <w:r w:rsidRPr="007815A5">
              <w:rPr>
                <w:color w:val="000000"/>
                <w:sz w:val="20"/>
                <w:szCs w:val="20"/>
                <w:lang w:val="ru-RU" w:eastAsia="en-CA"/>
              </w:rPr>
              <w:t>Согласованный пороговый показатель экономической эффективности</w:t>
            </w:r>
          </w:p>
        </w:tc>
        <w:tc>
          <w:tcPr>
            <w:tcW w:w="1137" w:type="pct"/>
            <w:tcBorders>
              <w:top w:val="nil"/>
              <w:left w:val="nil"/>
              <w:bottom w:val="single" w:sz="4" w:space="0" w:color="auto"/>
              <w:right w:val="single" w:sz="4" w:space="0" w:color="auto"/>
            </w:tcBorders>
            <w:hideMark/>
          </w:tcPr>
          <w:p w14:paraId="02DB0670" w14:textId="77777777" w:rsidR="00B17A7D" w:rsidRPr="004A4150" w:rsidRDefault="00B17A7D" w:rsidP="00761547">
            <w:pPr>
              <w:spacing w:before="20" w:after="20"/>
              <w:jc w:val="left"/>
              <w:rPr>
                <w:color w:val="000000"/>
                <w:sz w:val="20"/>
                <w:szCs w:val="20"/>
                <w:lang w:eastAsia="en-CA"/>
              </w:rPr>
            </w:pPr>
            <w:proofErr w:type="spellStart"/>
            <w:r>
              <w:rPr>
                <w:color w:val="000000"/>
                <w:sz w:val="20"/>
                <w:szCs w:val="20"/>
                <w:lang w:eastAsia="en-CA"/>
              </w:rPr>
              <w:t>долл</w:t>
            </w:r>
            <w:proofErr w:type="spellEnd"/>
            <w:r>
              <w:rPr>
                <w:color w:val="000000"/>
                <w:sz w:val="20"/>
                <w:szCs w:val="20"/>
                <w:lang w:eastAsia="en-CA"/>
              </w:rPr>
              <w:t>. США/</w:t>
            </w:r>
            <w:proofErr w:type="spellStart"/>
            <w:r>
              <w:rPr>
                <w:color w:val="000000"/>
                <w:sz w:val="20"/>
                <w:szCs w:val="20"/>
                <w:lang w:eastAsia="en-CA"/>
              </w:rPr>
              <w:t>кг</w:t>
            </w:r>
            <w:proofErr w:type="spellEnd"/>
          </w:p>
        </w:tc>
        <w:tc>
          <w:tcPr>
            <w:tcW w:w="909" w:type="pct"/>
            <w:tcBorders>
              <w:top w:val="nil"/>
              <w:left w:val="nil"/>
              <w:bottom w:val="single" w:sz="4" w:space="0" w:color="auto"/>
              <w:right w:val="single" w:sz="4" w:space="0" w:color="auto"/>
            </w:tcBorders>
            <w:hideMark/>
          </w:tcPr>
          <w:p w14:paraId="2792A0F3" w14:textId="77777777" w:rsidR="00B17A7D" w:rsidRPr="004A4150" w:rsidRDefault="00B17A7D" w:rsidP="00761547">
            <w:pPr>
              <w:spacing w:before="20" w:after="20"/>
              <w:jc w:val="right"/>
              <w:rPr>
                <w:color w:val="000000"/>
                <w:sz w:val="20"/>
                <w:szCs w:val="20"/>
                <w:lang w:eastAsia="en-CA"/>
              </w:rPr>
            </w:pPr>
            <w:r>
              <w:rPr>
                <w:sz w:val="20"/>
                <w:szCs w:val="20"/>
              </w:rPr>
              <w:t>5,10</w:t>
            </w:r>
          </w:p>
        </w:tc>
      </w:tr>
      <w:tr w:rsidR="00B17A7D" w:rsidRPr="004A4150" w14:paraId="33085EA5" w14:textId="77777777" w:rsidTr="00761547">
        <w:trPr>
          <w:trHeight w:val="20"/>
        </w:trPr>
        <w:tc>
          <w:tcPr>
            <w:tcW w:w="2954" w:type="pct"/>
            <w:vMerge w:val="restart"/>
            <w:tcBorders>
              <w:top w:val="nil"/>
              <w:left w:val="single" w:sz="4" w:space="0" w:color="auto"/>
              <w:bottom w:val="single" w:sz="4" w:space="0" w:color="auto"/>
              <w:right w:val="single" w:sz="4" w:space="0" w:color="auto"/>
            </w:tcBorders>
            <w:hideMark/>
          </w:tcPr>
          <w:p w14:paraId="7B1E604C" w14:textId="77777777" w:rsidR="00B17A7D" w:rsidRPr="007815A5" w:rsidRDefault="00B17A7D" w:rsidP="00761547">
            <w:pPr>
              <w:spacing w:before="20" w:after="20"/>
              <w:jc w:val="left"/>
              <w:rPr>
                <w:color w:val="000000"/>
                <w:sz w:val="20"/>
                <w:szCs w:val="20"/>
                <w:lang w:val="ru-RU" w:eastAsia="en-CA"/>
              </w:rPr>
            </w:pPr>
            <w:r w:rsidRPr="007815A5">
              <w:rPr>
                <w:color w:val="000000"/>
                <w:sz w:val="20"/>
                <w:szCs w:val="20"/>
                <w:lang w:val="ru-RU" w:eastAsia="en-CA"/>
              </w:rPr>
              <w:t>Сокращение потребления в секторе обслуживания</w:t>
            </w:r>
          </w:p>
        </w:tc>
        <w:tc>
          <w:tcPr>
            <w:tcW w:w="1137" w:type="pct"/>
            <w:tcBorders>
              <w:top w:val="nil"/>
              <w:left w:val="nil"/>
              <w:bottom w:val="single" w:sz="4" w:space="0" w:color="auto"/>
              <w:right w:val="single" w:sz="4" w:space="0" w:color="auto"/>
            </w:tcBorders>
            <w:hideMark/>
          </w:tcPr>
          <w:p w14:paraId="57614DC7" w14:textId="77777777" w:rsidR="00B17A7D" w:rsidRPr="007815A5" w:rsidRDefault="00B17A7D" w:rsidP="00761547">
            <w:pPr>
              <w:spacing w:before="20" w:after="20"/>
              <w:jc w:val="left"/>
              <w:rPr>
                <w:color w:val="000000"/>
                <w:sz w:val="20"/>
                <w:szCs w:val="20"/>
                <w:lang w:val="ru-RU" w:eastAsia="en-CA"/>
              </w:rPr>
            </w:pPr>
            <w:r>
              <w:rPr>
                <w:color w:val="000000"/>
                <w:sz w:val="20"/>
                <w:szCs w:val="20"/>
                <w:lang w:val="ru-RU" w:eastAsia="en-CA"/>
              </w:rPr>
              <w:t>мт</w:t>
            </w:r>
          </w:p>
        </w:tc>
        <w:tc>
          <w:tcPr>
            <w:tcW w:w="909" w:type="pct"/>
            <w:tcBorders>
              <w:top w:val="nil"/>
              <w:left w:val="nil"/>
              <w:bottom w:val="single" w:sz="4" w:space="0" w:color="auto"/>
              <w:right w:val="single" w:sz="4" w:space="0" w:color="auto"/>
            </w:tcBorders>
            <w:hideMark/>
          </w:tcPr>
          <w:p w14:paraId="4AF1A309" w14:textId="77777777" w:rsidR="00B17A7D" w:rsidRPr="004A4150" w:rsidRDefault="00B17A7D" w:rsidP="00761547">
            <w:pPr>
              <w:spacing w:before="20" w:after="20"/>
              <w:jc w:val="right"/>
              <w:rPr>
                <w:color w:val="000000"/>
                <w:sz w:val="20"/>
                <w:szCs w:val="20"/>
                <w:lang w:eastAsia="en-CA"/>
              </w:rPr>
            </w:pPr>
            <w:r>
              <w:rPr>
                <w:color w:val="000000"/>
                <w:sz w:val="20"/>
                <w:szCs w:val="20"/>
                <w:lang w:eastAsia="en-CA"/>
              </w:rPr>
              <w:t>1 732,36</w:t>
            </w:r>
          </w:p>
        </w:tc>
      </w:tr>
      <w:tr w:rsidR="00B17A7D" w:rsidRPr="004A4150" w14:paraId="28437C2D" w14:textId="77777777" w:rsidTr="00761547">
        <w:trPr>
          <w:trHeight w:val="20"/>
        </w:trPr>
        <w:tc>
          <w:tcPr>
            <w:tcW w:w="2954" w:type="pct"/>
            <w:vMerge/>
            <w:tcBorders>
              <w:top w:val="nil"/>
              <w:left w:val="single" w:sz="4" w:space="0" w:color="auto"/>
              <w:bottom w:val="single" w:sz="4" w:space="0" w:color="auto"/>
              <w:right w:val="single" w:sz="4" w:space="0" w:color="auto"/>
            </w:tcBorders>
            <w:hideMark/>
          </w:tcPr>
          <w:p w14:paraId="6323B9A1" w14:textId="77777777" w:rsidR="00B17A7D" w:rsidRPr="004A4150" w:rsidRDefault="00B17A7D" w:rsidP="00761547">
            <w:pPr>
              <w:spacing w:before="20" w:after="20"/>
              <w:jc w:val="left"/>
              <w:rPr>
                <w:color w:val="000000"/>
                <w:sz w:val="20"/>
                <w:szCs w:val="20"/>
                <w:lang w:eastAsia="en-CA"/>
              </w:rPr>
            </w:pPr>
          </w:p>
        </w:tc>
        <w:tc>
          <w:tcPr>
            <w:tcW w:w="1137" w:type="pct"/>
            <w:tcBorders>
              <w:top w:val="nil"/>
              <w:left w:val="nil"/>
              <w:bottom w:val="single" w:sz="4" w:space="0" w:color="auto"/>
              <w:right w:val="single" w:sz="4" w:space="0" w:color="auto"/>
            </w:tcBorders>
            <w:hideMark/>
          </w:tcPr>
          <w:p w14:paraId="6C953F96" w14:textId="77777777" w:rsidR="00B17A7D" w:rsidRPr="004A4150" w:rsidRDefault="00B17A7D" w:rsidP="00761547">
            <w:pPr>
              <w:spacing w:before="20" w:after="20"/>
              <w:jc w:val="left"/>
              <w:rPr>
                <w:color w:val="000000"/>
                <w:sz w:val="20"/>
                <w:szCs w:val="20"/>
                <w:lang w:eastAsia="en-CA"/>
              </w:rPr>
            </w:pPr>
            <w:proofErr w:type="spellStart"/>
            <w:r>
              <w:rPr>
                <w:color w:val="000000"/>
                <w:sz w:val="20"/>
                <w:szCs w:val="20"/>
                <w:lang w:eastAsia="en-CA"/>
              </w:rPr>
              <w:t>тонны</w:t>
            </w:r>
            <w:proofErr w:type="spellEnd"/>
            <w:r>
              <w:rPr>
                <w:color w:val="000000"/>
                <w:sz w:val="20"/>
                <w:szCs w:val="20"/>
                <w:lang w:eastAsia="en-CA"/>
              </w:rPr>
              <w:t xml:space="preserve"> CO</w:t>
            </w:r>
            <w:r>
              <w:rPr>
                <w:color w:val="000000"/>
                <w:sz w:val="20"/>
                <w:szCs w:val="20"/>
                <w:vertAlign w:val="subscript"/>
                <w:lang w:eastAsia="en-CA"/>
              </w:rPr>
              <w:t>2-</w:t>
            </w:r>
            <w:r>
              <w:rPr>
                <w:color w:val="000000"/>
                <w:sz w:val="20"/>
                <w:szCs w:val="20"/>
                <w:lang w:eastAsia="en-CA"/>
              </w:rPr>
              <w:t>-</w:t>
            </w:r>
            <w:proofErr w:type="spellStart"/>
            <w:r>
              <w:rPr>
                <w:color w:val="000000"/>
                <w:sz w:val="20"/>
                <w:szCs w:val="20"/>
                <w:lang w:eastAsia="en-CA"/>
              </w:rPr>
              <w:t>экв</w:t>
            </w:r>
            <w:proofErr w:type="spellEnd"/>
            <w:r>
              <w:rPr>
                <w:color w:val="000000"/>
                <w:sz w:val="20"/>
                <w:szCs w:val="20"/>
                <w:lang w:eastAsia="en-CA"/>
              </w:rPr>
              <w:t>.</w:t>
            </w:r>
          </w:p>
        </w:tc>
        <w:tc>
          <w:tcPr>
            <w:tcW w:w="909" w:type="pct"/>
            <w:tcBorders>
              <w:top w:val="nil"/>
              <w:left w:val="nil"/>
              <w:bottom w:val="single" w:sz="4" w:space="0" w:color="auto"/>
              <w:right w:val="single" w:sz="4" w:space="0" w:color="auto"/>
            </w:tcBorders>
            <w:hideMark/>
          </w:tcPr>
          <w:p w14:paraId="34B53F20" w14:textId="77777777" w:rsidR="00B17A7D" w:rsidRPr="004A4150" w:rsidRDefault="00B17A7D" w:rsidP="00761547">
            <w:pPr>
              <w:spacing w:before="20" w:after="20"/>
              <w:jc w:val="right"/>
              <w:rPr>
                <w:color w:val="000000"/>
                <w:sz w:val="20"/>
                <w:szCs w:val="20"/>
                <w:lang w:eastAsia="en-CA"/>
              </w:rPr>
            </w:pPr>
            <w:r>
              <w:rPr>
                <w:color w:val="000000"/>
                <w:sz w:val="20"/>
                <w:szCs w:val="20"/>
                <w:lang w:eastAsia="en-CA"/>
              </w:rPr>
              <w:t>3 092 993</w:t>
            </w:r>
          </w:p>
        </w:tc>
      </w:tr>
      <w:tr w:rsidR="00B17A7D" w:rsidRPr="004A4150" w14:paraId="4D47B73D" w14:textId="77777777" w:rsidTr="00761547">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3FFFA41D" w14:textId="77777777" w:rsidR="00B17A7D" w:rsidRPr="004A4150" w:rsidRDefault="00B17A7D" w:rsidP="00761547">
            <w:pPr>
              <w:keepNext/>
              <w:spacing w:before="20" w:after="20"/>
              <w:jc w:val="left"/>
              <w:rPr>
                <w:b/>
                <w:bCs/>
                <w:color w:val="000000"/>
                <w:sz w:val="20"/>
                <w:szCs w:val="20"/>
                <w:lang w:eastAsia="en-CA"/>
              </w:rPr>
            </w:pPr>
            <w:proofErr w:type="spellStart"/>
            <w:r>
              <w:rPr>
                <w:b/>
                <w:bCs/>
                <w:color w:val="000000"/>
                <w:sz w:val="20"/>
                <w:szCs w:val="20"/>
                <w:lang w:eastAsia="en-CA"/>
              </w:rPr>
              <w:t>Сокращения</w:t>
            </w:r>
            <w:proofErr w:type="spellEnd"/>
            <w:r>
              <w:rPr>
                <w:b/>
                <w:bCs/>
                <w:color w:val="000000"/>
                <w:sz w:val="20"/>
                <w:szCs w:val="20"/>
                <w:lang w:eastAsia="en-CA"/>
              </w:rPr>
              <w:t xml:space="preserve"> </w:t>
            </w:r>
            <w:proofErr w:type="spellStart"/>
            <w:r>
              <w:rPr>
                <w:b/>
                <w:bCs/>
                <w:color w:val="000000"/>
                <w:sz w:val="20"/>
                <w:szCs w:val="20"/>
                <w:lang w:eastAsia="en-CA"/>
              </w:rPr>
              <w:t>во</w:t>
            </w:r>
            <w:proofErr w:type="spellEnd"/>
            <w:r>
              <w:rPr>
                <w:b/>
                <w:bCs/>
                <w:color w:val="000000"/>
                <w:sz w:val="20"/>
                <w:szCs w:val="20"/>
                <w:lang w:eastAsia="en-CA"/>
              </w:rPr>
              <w:t xml:space="preserve"> </w:t>
            </w:r>
            <w:proofErr w:type="spellStart"/>
            <w:r>
              <w:rPr>
                <w:b/>
                <w:bCs/>
                <w:color w:val="000000"/>
                <w:sz w:val="20"/>
                <w:szCs w:val="20"/>
                <w:lang w:eastAsia="en-CA"/>
              </w:rPr>
              <w:t>всех</w:t>
            </w:r>
            <w:proofErr w:type="spellEnd"/>
            <w:r>
              <w:rPr>
                <w:b/>
                <w:bCs/>
                <w:color w:val="000000"/>
                <w:sz w:val="20"/>
                <w:szCs w:val="20"/>
                <w:lang w:eastAsia="en-CA"/>
              </w:rPr>
              <w:t xml:space="preserve"> </w:t>
            </w:r>
            <w:proofErr w:type="spellStart"/>
            <w:r>
              <w:rPr>
                <w:b/>
                <w:bCs/>
                <w:color w:val="000000"/>
                <w:sz w:val="20"/>
                <w:szCs w:val="20"/>
                <w:lang w:eastAsia="en-CA"/>
              </w:rPr>
              <w:t>секторах</w:t>
            </w:r>
            <w:proofErr w:type="spellEnd"/>
          </w:p>
        </w:tc>
      </w:tr>
      <w:tr w:rsidR="00B17A7D" w:rsidRPr="004A4150" w14:paraId="59D3F289" w14:textId="77777777" w:rsidTr="00761547">
        <w:trPr>
          <w:trHeight w:val="20"/>
        </w:trPr>
        <w:tc>
          <w:tcPr>
            <w:tcW w:w="2954" w:type="pct"/>
            <w:tcBorders>
              <w:top w:val="nil"/>
              <w:left w:val="single" w:sz="4" w:space="0" w:color="auto"/>
              <w:bottom w:val="single" w:sz="4" w:space="0" w:color="auto"/>
              <w:right w:val="single" w:sz="4" w:space="0" w:color="auto"/>
            </w:tcBorders>
            <w:hideMark/>
          </w:tcPr>
          <w:p w14:paraId="534D7CAB" w14:textId="77777777" w:rsidR="00B17A7D" w:rsidRPr="001E0B92" w:rsidRDefault="00B17A7D" w:rsidP="00761547">
            <w:pPr>
              <w:spacing w:before="20" w:after="20"/>
              <w:jc w:val="left"/>
              <w:rPr>
                <w:color w:val="000000"/>
                <w:sz w:val="20"/>
                <w:szCs w:val="20"/>
                <w:lang w:val="ru-RU" w:eastAsia="en-CA"/>
              </w:rPr>
            </w:pPr>
            <w:r w:rsidRPr="001E0B92">
              <w:rPr>
                <w:color w:val="000000"/>
                <w:sz w:val="20"/>
                <w:szCs w:val="20"/>
                <w:lang w:val="ru-RU" w:eastAsia="en-CA"/>
              </w:rPr>
              <w:t>Установленный базовый уровень потребления ГФУ</w:t>
            </w:r>
          </w:p>
        </w:tc>
        <w:tc>
          <w:tcPr>
            <w:tcW w:w="1137" w:type="pct"/>
            <w:tcBorders>
              <w:top w:val="nil"/>
              <w:left w:val="nil"/>
              <w:bottom w:val="single" w:sz="4" w:space="0" w:color="auto"/>
              <w:right w:val="single" w:sz="4" w:space="0" w:color="auto"/>
            </w:tcBorders>
            <w:hideMark/>
          </w:tcPr>
          <w:p w14:paraId="5EB4A055" w14:textId="77777777" w:rsidR="00B17A7D" w:rsidRPr="004A4150" w:rsidRDefault="00B17A7D" w:rsidP="00761547">
            <w:pPr>
              <w:spacing w:before="20" w:after="20"/>
              <w:jc w:val="left"/>
              <w:rPr>
                <w:color w:val="000000"/>
                <w:sz w:val="20"/>
                <w:szCs w:val="20"/>
                <w:lang w:eastAsia="en-CA"/>
              </w:rPr>
            </w:pPr>
            <w:proofErr w:type="spellStart"/>
            <w:r>
              <w:rPr>
                <w:color w:val="000000"/>
                <w:sz w:val="20"/>
                <w:szCs w:val="20"/>
                <w:lang w:eastAsia="en-CA"/>
              </w:rPr>
              <w:t>тонны</w:t>
            </w:r>
            <w:proofErr w:type="spellEnd"/>
            <w:r>
              <w:rPr>
                <w:color w:val="000000"/>
                <w:sz w:val="20"/>
                <w:szCs w:val="20"/>
                <w:lang w:eastAsia="en-CA"/>
              </w:rPr>
              <w:t xml:space="preserve"> CO</w:t>
            </w:r>
            <w:r>
              <w:rPr>
                <w:color w:val="000000"/>
                <w:sz w:val="20"/>
                <w:szCs w:val="20"/>
                <w:vertAlign w:val="subscript"/>
                <w:lang w:eastAsia="en-CA"/>
              </w:rPr>
              <w:t>2-</w:t>
            </w:r>
            <w:r>
              <w:rPr>
                <w:color w:val="000000"/>
                <w:sz w:val="20"/>
                <w:szCs w:val="20"/>
                <w:lang w:eastAsia="en-CA"/>
              </w:rPr>
              <w:t>-</w:t>
            </w:r>
            <w:proofErr w:type="spellStart"/>
            <w:r>
              <w:rPr>
                <w:color w:val="000000"/>
                <w:sz w:val="20"/>
                <w:szCs w:val="20"/>
                <w:lang w:eastAsia="en-CA"/>
              </w:rPr>
              <w:t>экв</w:t>
            </w:r>
            <w:proofErr w:type="spellEnd"/>
            <w:r>
              <w:rPr>
                <w:color w:val="000000"/>
                <w:sz w:val="20"/>
                <w:szCs w:val="20"/>
                <w:lang w:eastAsia="en-CA"/>
              </w:rPr>
              <w:t>.</w:t>
            </w:r>
          </w:p>
        </w:tc>
        <w:tc>
          <w:tcPr>
            <w:tcW w:w="909" w:type="pct"/>
            <w:tcBorders>
              <w:top w:val="single" w:sz="4" w:space="0" w:color="auto"/>
              <w:left w:val="single" w:sz="4" w:space="0" w:color="auto"/>
              <w:bottom w:val="single" w:sz="4" w:space="0" w:color="auto"/>
              <w:right w:val="single" w:sz="4" w:space="0" w:color="auto"/>
            </w:tcBorders>
            <w:hideMark/>
          </w:tcPr>
          <w:p w14:paraId="5277D284" w14:textId="77777777" w:rsidR="00B17A7D" w:rsidRPr="004A4150" w:rsidRDefault="00B17A7D" w:rsidP="00761547">
            <w:pPr>
              <w:spacing w:before="20" w:after="20"/>
              <w:jc w:val="right"/>
              <w:rPr>
                <w:color w:val="000000"/>
                <w:sz w:val="20"/>
                <w:szCs w:val="20"/>
                <w:lang w:eastAsia="en-CA"/>
              </w:rPr>
            </w:pPr>
            <w:r>
              <w:rPr>
                <w:color w:val="000000"/>
                <w:sz w:val="20"/>
                <w:szCs w:val="20"/>
              </w:rPr>
              <w:t>24 986 406</w:t>
            </w:r>
          </w:p>
        </w:tc>
      </w:tr>
      <w:tr w:rsidR="00B17A7D" w:rsidRPr="004A4150" w14:paraId="75A233C9" w14:textId="77777777" w:rsidTr="00761547">
        <w:trPr>
          <w:trHeight w:val="20"/>
        </w:trPr>
        <w:tc>
          <w:tcPr>
            <w:tcW w:w="2954" w:type="pct"/>
            <w:tcBorders>
              <w:top w:val="nil"/>
              <w:left w:val="single" w:sz="4" w:space="0" w:color="auto"/>
              <w:bottom w:val="single" w:sz="4" w:space="0" w:color="auto"/>
              <w:right w:val="single" w:sz="4" w:space="0" w:color="auto"/>
            </w:tcBorders>
            <w:hideMark/>
          </w:tcPr>
          <w:p w14:paraId="330C50C8" w14:textId="77777777" w:rsidR="00B17A7D" w:rsidRPr="001E0B92" w:rsidRDefault="00B17A7D" w:rsidP="00761547">
            <w:pPr>
              <w:spacing w:before="20" w:after="20"/>
              <w:ind w:right="-135"/>
              <w:jc w:val="left"/>
              <w:rPr>
                <w:color w:val="000000"/>
                <w:sz w:val="20"/>
                <w:szCs w:val="20"/>
                <w:lang w:val="ru-RU" w:eastAsia="en-CA"/>
              </w:rPr>
            </w:pPr>
            <w:r w:rsidRPr="001E0B92">
              <w:rPr>
                <w:color w:val="000000"/>
                <w:sz w:val="20"/>
                <w:szCs w:val="20"/>
                <w:lang w:val="ru-RU" w:eastAsia="en-CA"/>
              </w:rPr>
              <w:t>Сокращения, достигнутые путем перео</w:t>
            </w:r>
            <w:r>
              <w:rPr>
                <w:color w:val="000000"/>
                <w:sz w:val="20"/>
                <w:szCs w:val="20"/>
                <w:lang w:val="ru-RU" w:eastAsia="en-CA"/>
              </w:rPr>
              <w:t xml:space="preserve">борудования </w:t>
            </w:r>
            <w:r w:rsidRPr="001E0B92">
              <w:rPr>
                <w:color w:val="000000"/>
                <w:sz w:val="20"/>
                <w:szCs w:val="20"/>
                <w:lang w:val="ru-RU" w:eastAsia="en-CA"/>
              </w:rPr>
              <w:t>в</w:t>
            </w:r>
            <w:r>
              <w:rPr>
                <w:color w:val="000000"/>
                <w:sz w:val="20"/>
                <w:szCs w:val="20"/>
                <w:lang w:val="ru-RU" w:eastAsia="en-CA"/>
              </w:rPr>
              <w:t> </w:t>
            </w:r>
            <w:r w:rsidRPr="001E0B92">
              <w:rPr>
                <w:color w:val="000000"/>
                <w:sz w:val="20"/>
                <w:szCs w:val="20"/>
                <w:lang w:val="ru-RU" w:eastAsia="en-CA"/>
              </w:rPr>
              <w:t>промышленном секторе</w:t>
            </w:r>
          </w:p>
        </w:tc>
        <w:tc>
          <w:tcPr>
            <w:tcW w:w="1137" w:type="pct"/>
            <w:tcBorders>
              <w:top w:val="nil"/>
              <w:left w:val="nil"/>
              <w:bottom w:val="single" w:sz="4" w:space="0" w:color="auto"/>
              <w:right w:val="single" w:sz="4" w:space="0" w:color="auto"/>
            </w:tcBorders>
            <w:hideMark/>
          </w:tcPr>
          <w:p w14:paraId="7A83C86B" w14:textId="77777777" w:rsidR="00B17A7D" w:rsidRPr="004A4150" w:rsidRDefault="00B17A7D" w:rsidP="00761547">
            <w:pPr>
              <w:spacing w:before="20" w:after="20"/>
              <w:jc w:val="left"/>
              <w:rPr>
                <w:color w:val="000000"/>
                <w:sz w:val="20"/>
                <w:szCs w:val="20"/>
                <w:lang w:eastAsia="en-CA"/>
              </w:rPr>
            </w:pPr>
            <w:proofErr w:type="spellStart"/>
            <w:r>
              <w:rPr>
                <w:color w:val="000000"/>
                <w:sz w:val="20"/>
                <w:szCs w:val="20"/>
                <w:lang w:eastAsia="en-CA"/>
              </w:rPr>
              <w:t>тонны</w:t>
            </w:r>
            <w:proofErr w:type="spellEnd"/>
            <w:r>
              <w:rPr>
                <w:color w:val="000000"/>
                <w:sz w:val="20"/>
                <w:szCs w:val="20"/>
                <w:lang w:eastAsia="en-CA"/>
              </w:rPr>
              <w:t xml:space="preserve"> CO</w:t>
            </w:r>
            <w:r>
              <w:rPr>
                <w:color w:val="000000"/>
                <w:sz w:val="20"/>
                <w:szCs w:val="20"/>
                <w:vertAlign w:val="subscript"/>
                <w:lang w:eastAsia="en-CA"/>
              </w:rPr>
              <w:t>2-</w:t>
            </w:r>
            <w:r>
              <w:rPr>
                <w:color w:val="000000"/>
                <w:sz w:val="20"/>
                <w:szCs w:val="20"/>
                <w:lang w:eastAsia="en-CA"/>
              </w:rPr>
              <w:t>-</w:t>
            </w:r>
            <w:proofErr w:type="spellStart"/>
            <w:r>
              <w:rPr>
                <w:color w:val="000000"/>
                <w:sz w:val="20"/>
                <w:szCs w:val="20"/>
                <w:lang w:eastAsia="en-CA"/>
              </w:rPr>
              <w:t>экв</w:t>
            </w:r>
            <w:proofErr w:type="spellEnd"/>
            <w:r>
              <w:rPr>
                <w:color w:val="000000"/>
                <w:sz w:val="20"/>
                <w:szCs w:val="20"/>
                <w:lang w:eastAsia="en-CA"/>
              </w:rPr>
              <w:t>.</w:t>
            </w:r>
          </w:p>
        </w:tc>
        <w:tc>
          <w:tcPr>
            <w:tcW w:w="909" w:type="pct"/>
            <w:tcBorders>
              <w:top w:val="single" w:sz="4" w:space="0" w:color="auto"/>
              <w:left w:val="single" w:sz="4" w:space="0" w:color="auto"/>
              <w:bottom w:val="single" w:sz="4" w:space="0" w:color="auto"/>
              <w:right w:val="single" w:sz="4" w:space="0" w:color="auto"/>
            </w:tcBorders>
            <w:noWrap/>
            <w:hideMark/>
          </w:tcPr>
          <w:p w14:paraId="2CACA0D1" w14:textId="77777777" w:rsidR="00B17A7D" w:rsidRPr="004A4150" w:rsidRDefault="00B17A7D" w:rsidP="00761547">
            <w:pPr>
              <w:spacing w:before="20" w:after="20"/>
              <w:jc w:val="right"/>
              <w:rPr>
                <w:i/>
                <w:iCs/>
                <w:color w:val="000000"/>
                <w:sz w:val="20"/>
                <w:szCs w:val="20"/>
                <w:lang w:eastAsia="en-CA"/>
              </w:rPr>
            </w:pPr>
            <w:r>
              <w:rPr>
                <w:color w:val="000000"/>
                <w:sz w:val="20"/>
                <w:szCs w:val="20"/>
              </w:rPr>
              <w:t xml:space="preserve">    1 117 864 </w:t>
            </w:r>
          </w:p>
        </w:tc>
      </w:tr>
      <w:tr w:rsidR="00B17A7D" w:rsidRPr="004A4150" w14:paraId="444FA36B" w14:textId="77777777" w:rsidTr="00761547">
        <w:trPr>
          <w:trHeight w:val="20"/>
        </w:trPr>
        <w:tc>
          <w:tcPr>
            <w:tcW w:w="2954" w:type="pct"/>
            <w:tcBorders>
              <w:top w:val="single" w:sz="4" w:space="0" w:color="auto"/>
              <w:left w:val="single" w:sz="4" w:space="0" w:color="auto"/>
              <w:bottom w:val="single" w:sz="4" w:space="0" w:color="auto"/>
              <w:right w:val="single" w:sz="4" w:space="0" w:color="auto"/>
            </w:tcBorders>
            <w:hideMark/>
          </w:tcPr>
          <w:p w14:paraId="6AA99942" w14:textId="77777777" w:rsidR="00B17A7D" w:rsidRPr="001E0B92" w:rsidRDefault="00B17A7D" w:rsidP="00761547">
            <w:pPr>
              <w:spacing w:before="20" w:after="20"/>
              <w:jc w:val="left"/>
              <w:rPr>
                <w:color w:val="000000"/>
                <w:sz w:val="20"/>
                <w:szCs w:val="20"/>
                <w:lang w:val="ru-RU" w:eastAsia="en-CA"/>
              </w:rPr>
            </w:pPr>
            <w:r w:rsidRPr="001E0B92">
              <w:rPr>
                <w:color w:val="000000"/>
                <w:sz w:val="20"/>
                <w:szCs w:val="20"/>
                <w:lang w:val="ru-RU" w:eastAsia="en-CA"/>
              </w:rPr>
              <w:t>Сокращения, достигнутые благодаря мероприятиям в секторе обслуживания</w:t>
            </w:r>
          </w:p>
        </w:tc>
        <w:tc>
          <w:tcPr>
            <w:tcW w:w="1137" w:type="pct"/>
            <w:tcBorders>
              <w:top w:val="single" w:sz="4" w:space="0" w:color="auto"/>
              <w:left w:val="nil"/>
              <w:bottom w:val="single" w:sz="4" w:space="0" w:color="auto"/>
              <w:right w:val="single" w:sz="4" w:space="0" w:color="auto"/>
            </w:tcBorders>
            <w:hideMark/>
          </w:tcPr>
          <w:p w14:paraId="076960E8" w14:textId="77777777" w:rsidR="00B17A7D" w:rsidRPr="004A4150" w:rsidRDefault="00B17A7D" w:rsidP="00761547">
            <w:pPr>
              <w:spacing w:before="20" w:after="20"/>
              <w:jc w:val="left"/>
              <w:rPr>
                <w:color w:val="000000"/>
                <w:sz w:val="20"/>
                <w:szCs w:val="20"/>
                <w:lang w:eastAsia="en-CA"/>
              </w:rPr>
            </w:pPr>
            <w:proofErr w:type="spellStart"/>
            <w:r>
              <w:rPr>
                <w:color w:val="000000"/>
                <w:sz w:val="20"/>
                <w:szCs w:val="20"/>
                <w:lang w:eastAsia="en-CA"/>
              </w:rPr>
              <w:t>тонны</w:t>
            </w:r>
            <w:proofErr w:type="spellEnd"/>
            <w:r>
              <w:rPr>
                <w:color w:val="000000"/>
                <w:sz w:val="20"/>
                <w:szCs w:val="20"/>
                <w:lang w:eastAsia="en-CA"/>
              </w:rPr>
              <w:t xml:space="preserve"> CO</w:t>
            </w:r>
            <w:r>
              <w:rPr>
                <w:color w:val="000000"/>
                <w:sz w:val="20"/>
                <w:szCs w:val="20"/>
                <w:vertAlign w:val="subscript"/>
                <w:lang w:eastAsia="en-CA"/>
              </w:rPr>
              <w:t>2-</w:t>
            </w:r>
            <w:r>
              <w:rPr>
                <w:color w:val="000000"/>
                <w:sz w:val="20"/>
                <w:szCs w:val="20"/>
                <w:lang w:eastAsia="en-CA"/>
              </w:rPr>
              <w:t>-</w:t>
            </w:r>
            <w:proofErr w:type="spellStart"/>
            <w:r>
              <w:rPr>
                <w:color w:val="000000"/>
                <w:sz w:val="20"/>
                <w:szCs w:val="20"/>
                <w:lang w:eastAsia="en-CA"/>
              </w:rPr>
              <w:t>экв</w:t>
            </w:r>
            <w:proofErr w:type="spellEnd"/>
            <w:r>
              <w:rPr>
                <w:color w:val="000000"/>
                <w:sz w:val="20"/>
                <w:szCs w:val="20"/>
                <w:lang w:eastAsia="en-CA"/>
              </w:rPr>
              <w:t>.</w:t>
            </w:r>
          </w:p>
        </w:tc>
        <w:tc>
          <w:tcPr>
            <w:tcW w:w="909" w:type="pct"/>
            <w:tcBorders>
              <w:top w:val="single" w:sz="4" w:space="0" w:color="auto"/>
              <w:left w:val="single" w:sz="4" w:space="0" w:color="auto"/>
              <w:bottom w:val="single" w:sz="4" w:space="0" w:color="auto"/>
              <w:right w:val="single" w:sz="4" w:space="0" w:color="auto"/>
            </w:tcBorders>
            <w:noWrap/>
            <w:hideMark/>
          </w:tcPr>
          <w:p w14:paraId="70B75548" w14:textId="77777777" w:rsidR="00B17A7D" w:rsidRPr="004A4150" w:rsidRDefault="00B17A7D" w:rsidP="00761547">
            <w:pPr>
              <w:spacing w:before="20" w:after="20"/>
              <w:jc w:val="right"/>
              <w:rPr>
                <w:i/>
                <w:iCs/>
                <w:color w:val="000000"/>
                <w:sz w:val="20"/>
                <w:szCs w:val="20"/>
                <w:lang w:eastAsia="en-CA"/>
              </w:rPr>
            </w:pPr>
            <w:r>
              <w:rPr>
                <w:color w:val="000000"/>
                <w:sz w:val="20"/>
                <w:szCs w:val="20"/>
              </w:rPr>
              <w:t>3 092 993</w:t>
            </w:r>
          </w:p>
        </w:tc>
      </w:tr>
      <w:tr w:rsidR="00B17A7D" w:rsidRPr="004A4150" w14:paraId="71845BE5" w14:textId="77777777" w:rsidTr="00761547">
        <w:trPr>
          <w:trHeight w:val="20"/>
        </w:trPr>
        <w:tc>
          <w:tcPr>
            <w:tcW w:w="2954" w:type="pct"/>
            <w:tcBorders>
              <w:top w:val="single" w:sz="4" w:space="0" w:color="auto"/>
              <w:left w:val="single" w:sz="4" w:space="0" w:color="auto"/>
              <w:bottom w:val="single" w:sz="4" w:space="0" w:color="auto"/>
              <w:right w:val="single" w:sz="4" w:space="0" w:color="auto"/>
            </w:tcBorders>
          </w:tcPr>
          <w:p w14:paraId="3E3D07E1" w14:textId="77777777" w:rsidR="00B17A7D" w:rsidRPr="001E0B92" w:rsidRDefault="00B17A7D" w:rsidP="00761547">
            <w:pPr>
              <w:spacing w:before="20" w:after="20"/>
              <w:jc w:val="left"/>
              <w:rPr>
                <w:color w:val="000000"/>
                <w:sz w:val="20"/>
                <w:szCs w:val="20"/>
                <w:lang w:val="ru-RU" w:eastAsia="en-CA"/>
              </w:rPr>
            </w:pPr>
            <w:r w:rsidRPr="001E0B92">
              <w:rPr>
                <w:color w:val="000000"/>
                <w:sz w:val="20"/>
                <w:szCs w:val="20"/>
                <w:lang w:val="ru-RU" w:eastAsia="en-CA"/>
              </w:rPr>
              <w:t xml:space="preserve">Общее сокращение на этапе </w:t>
            </w:r>
            <w:r>
              <w:rPr>
                <w:color w:val="000000"/>
                <w:sz w:val="20"/>
                <w:szCs w:val="20"/>
                <w:lang w:eastAsia="en-CA"/>
              </w:rPr>
              <w:t>I</w:t>
            </w:r>
            <w:r w:rsidRPr="001E0B92">
              <w:rPr>
                <w:color w:val="000000"/>
                <w:sz w:val="20"/>
                <w:szCs w:val="20"/>
                <w:lang w:val="ru-RU" w:eastAsia="en-CA"/>
              </w:rPr>
              <w:t xml:space="preserve"> КПР</w:t>
            </w:r>
          </w:p>
        </w:tc>
        <w:tc>
          <w:tcPr>
            <w:tcW w:w="1137" w:type="pct"/>
            <w:tcBorders>
              <w:top w:val="single" w:sz="4" w:space="0" w:color="auto"/>
              <w:left w:val="nil"/>
              <w:bottom w:val="single" w:sz="4" w:space="0" w:color="auto"/>
              <w:right w:val="single" w:sz="4" w:space="0" w:color="auto"/>
            </w:tcBorders>
          </w:tcPr>
          <w:p w14:paraId="46640B92" w14:textId="77777777" w:rsidR="00B17A7D" w:rsidRPr="004A4150" w:rsidRDefault="00B17A7D" w:rsidP="00761547">
            <w:pPr>
              <w:spacing w:before="20" w:after="20"/>
              <w:jc w:val="left"/>
              <w:rPr>
                <w:color w:val="000000"/>
                <w:sz w:val="20"/>
                <w:szCs w:val="20"/>
                <w:lang w:eastAsia="en-CA"/>
              </w:rPr>
            </w:pPr>
            <w:proofErr w:type="spellStart"/>
            <w:r>
              <w:rPr>
                <w:color w:val="000000"/>
                <w:sz w:val="20"/>
                <w:szCs w:val="20"/>
                <w:lang w:eastAsia="en-CA"/>
              </w:rPr>
              <w:t>тонны</w:t>
            </w:r>
            <w:proofErr w:type="spellEnd"/>
            <w:r>
              <w:rPr>
                <w:color w:val="000000"/>
                <w:sz w:val="20"/>
                <w:szCs w:val="20"/>
                <w:lang w:eastAsia="en-CA"/>
              </w:rPr>
              <w:t xml:space="preserve"> CO</w:t>
            </w:r>
            <w:r>
              <w:rPr>
                <w:color w:val="000000"/>
                <w:sz w:val="20"/>
                <w:szCs w:val="20"/>
                <w:vertAlign w:val="subscript"/>
                <w:lang w:eastAsia="en-CA"/>
              </w:rPr>
              <w:t>2-</w:t>
            </w:r>
            <w:r>
              <w:rPr>
                <w:color w:val="000000"/>
                <w:sz w:val="20"/>
                <w:szCs w:val="20"/>
                <w:lang w:eastAsia="en-CA"/>
              </w:rPr>
              <w:t>-</w:t>
            </w:r>
            <w:proofErr w:type="spellStart"/>
            <w:r>
              <w:rPr>
                <w:color w:val="000000"/>
                <w:sz w:val="20"/>
                <w:szCs w:val="20"/>
                <w:lang w:eastAsia="en-CA"/>
              </w:rPr>
              <w:t>экв</w:t>
            </w:r>
            <w:proofErr w:type="spellEnd"/>
            <w:r>
              <w:rPr>
                <w:color w:val="000000"/>
                <w:sz w:val="20"/>
                <w:szCs w:val="20"/>
                <w:lang w:eastAsia="en-CA"/>
              </w:rPr>
              <w:t>.</w:t>
            </w:r>
          </w:p>
        </w:tc>
        <w:tc>
          <w:tcPr>
            <w:tcW w:w="909" w:type="pct"/>
            <w:tcBorders>
              <w:top w:val="single" w:sz="4" w:space="0" w:color="auto"/>
              <w:left w:val="single" w:sz="4" w:space="0" w:color="auto"/>
              <w:bottom w:val="single" w:sz="4" w:space="0" w:color="auto"/>
              <w:right w:val="single" w:sz="4" w:space="0" w:color="auto"/>
            </w:tcBorders>
            <w:noWrap/>
          </w:tcPr>
          <w:p w14:paraId="071CA8CC" w14:textId="77777777" w:rsidR="00B17A7D" w:rsidRPr="004A4150" w:rsidRDefault="00B17A7D" w:rsidP="00761547">
            <w:pPr>
              <w:spacing w:before="20" w:after="20"/>
              <w:jc w:val="right"/>
              <w:rPr>
                <w:sz w:val="20"/>
                <w:szCs w:val="20"/>
                <w:highlight w:val="cyan"/>
              </w:rPr>
            </w:pPr>
            <w:r>
              <w:rPr>
                <w:color w:val="000000"/>
                <w:sz w:val="20"/>
                <w:szCs w:val="20"/>
              </w:rPr>
              <w:t xml:space="preserve">    4 210 857 </w:t>
            </w:r>
          </w:p>
        </w:tc>
      </w:tr>
      <w:tr w:rsidR="00B17A7D" w:rsidRPr="004A4150" w14:paraId="3B7036D7" w14:textId="77777777" w:rsidTr="00761547">
        <w:trPr>
          <w:gridAfter w:val="2"/>
          <w:wAfter w:w="2046" w:type="pct"/>
          <w:trHeight w:val="20"/>
        </w:trPr>
        <w:tc>
          <w:tcPr>
            <w:tcW w:w="2954" w:type="pct"/>
            <w:tcBorders>
              <w:top w:val="single" w:sz="4" w:space="0" w:color="auto"/>
              <w:left w:val="single" w:sz="4" w:space="0" w:color="auto"/>
              <w:bottom w:val="single" w:sz="4" w:space="0" w:color="auto"/>
              <w:right w:val="single" w:sz="4" w:space="0" w:color="auto"/>
            </w:tcBorders>
          </w:tcPr>
          <w:p w14:paraId="7DC64C76" w14:textId="77777777" w:rsidR="00B17A7D" w:rsidRPr="004A4150" w:rsidRDefault="00B17A7D" w:rsidP="00761547">
            <w:pPr>
              <w:keepNext/>
              <w:spacing w:before="20" w:after="20"/>
              <w:jc w:val="left"/>
              <w:rPr>
                <w:b/>
                <w:bCs/>
                <w:sz w:val="20"/>
                <w:szCs w:val="20"/>
                <w:highlight w:val="cyan"/>
              </w:rPr>
            </w:pPr>
            <w:proofErr w:type="spellStart"/>
            <w:r>
              <w:rPr>
                <w:b/>
                <w:bCs/>
                <w:sz w:val="20"/>
                <w:szCs w:val="20"/>
              </w:rPr>
              <w:t>Целевой</w:t>
            </w:r>
            <w:proofErr w:type="spellEnd"/>
            <w:r>
              <w:rPr>
                <w:b/>
                <w:bCs/>
                <w:sz w:val="20"/>
                <w:szCs w:val="20"/>
              </w:rPr>
              <w:t xml:space="preserve"> </w:t>
            </w:r>
            <w:proofErr w:type="spellStart"/>
            <w:r>
              <w:rPr>
                <w:b/>
                <w:bCs/>
                <w:sz w:val="20"/>
                <w:szCs w:val="20"/>
              </w:rPr>
              <w:t>показатель</w:t>
            </w:r>
            <w:proofErr w:type="spellEnd"/>
          </w:p>
        </w:tc>
      </w:tr>
      <w:tr w:rsidR="00B17A7D" w:rsidRPr="004A4150" w14:paraId="761F010A" w14:textId="77777777" w:rsidTr="00761547">
        <w:trPr>
          <w:trHeight w:val="20"/>
        </w:trPr>
        <w:tc>
          <w:tcPr>
            <w:tcW w:w="2954" w:type="pct"/>
            <w:tcBorders>
              <w:top w:val="single" w:sz="4" w:space="0" w:color="auto"/>
              <w:left w:val="single" w:sz="4" w:space="0" w:color="auto"/>
              <w:bottom w:val="single" w:sz="4" w:space="0" w:color="auto"/>
              <w:right w:val="single" w:sz="4" w:space="0" w:color="auto"/>
            </w:tcBorders>
          </w:tcPr>
          <w:p w14:paraId="5AF4A634" w14:textId="77777777" w:rsidR="00B17A7D" w:rsidRPr="007815A5" w:rsidRDefault="00B17A7D" w:rsidP="00761547">
            <w:pPr>
              <w:spacing w:before="20" w:after="20"/>
              <w:jc w:val="left"/>
              <w:rPr>
                <w:color w:val="000000"/>
                <w:sz w:val="20"/>
                <w:szCs w:val="20"/>
                <w:lang w:val="ru-RU" w:eastAsia="en-CA"/>
              </w:rPr>
            </w:pPr>
            <w:r w:rsidRPr="007815A5">
              <w:rPr>
                <w:color w:val="000000"/>
                <w:sz w:val="20"/>
                <w:szCs w:val="20"/>
                <w:lang w:val="ru-RU" w:eastAsia="en-CA"/>
              </w:rPr>
              <w:t>Цел</w:t>
            </w:r>
            <w:r>
              <w:rPr>
                <w:color w:val="000000"/>
                <w:sz w:val="20"/>
                <w:szCs w:val="20"/>
                <w:lang w:val="ru-RU" w:eastAsia="en-CA"/>
              </w:rPr>
              <w:t>евой показател</w:t>
            </w:r>
            <w:r w:rsidRPr="007815A5">
              <w:rPr>
                <w:color w:val="000000"/>
                <w:sz w:val="20"/>
                <w:szCs w:val="20"/>
                <w:lang w:val="ru-RU" w:eastAsia="en-CA"/>
              </w:rPr>
              <w:t>ь на 2029 и 2030 гг.</w:t>
            </w:r>
          </w:p>
        </w:tc>
        <w:tc>
          <w:tcPr>
            <w:tcW w:w="1137" w:type="pct"/>
            <w:tcBorders>
              <w:top w:val="single" w:sz="4" w:space="0" w:color="auto"/>
              <w:left w:val="nil"/>
              <w:bottom w:val="single" w:sz="4" w:space="0" w:color="auto"/>
              <w:right w:val="single" w:sz="4" w:space="0" w:color="auto"/>
            </w:tcBorders>
          </w:tcPr>
          <w:p w14:paraId="7698F965" w14:textId="77777777" w:rsidR="00B17A7D" w:rsidRPr="004A4150" w:rsidRDefault="00B17A7D" w:rsidP="00761547">
            <w:pPr>
              <w:spacing w:before="20" w:after="20"/>
              <w:jc w:val="left"/>
              <w:rPr>
                <w:color w:val="000000"/>
                <w:sz w:val="20"/>
                <w:szCs w:val="20"/>
                <w:lang w:eastAsia="en-CA"/>
              </w:rPr>
            </w:pPr>
            <w:proofErr w:type="spellStart"/>
            <w:r>
              <w:rPr>
                <w:color w:val="000000"/>
                <w:sz w:val="20"/>
                <w:szCs w:val="20"/>
                <w:lang w:eastAsia="en-CA"/>
              </w:rPr>
              <w:t>тонны</w:t>
            </w:r>
            <w:proofErr w:type="spellEnd"/>
            <w:r>
              <w:rPr>
                <w:color w:val="000000"/>
                <w:sz w:val="20"/>
                <w:szCs w:val="20"/>
                <w:lang w:eastAsia="en-CA"/>
              </w:rPr>
              <w:t xml:space="preserve"> CO</w:t>
            </w:r>
            <w:r>
              <w:rPr>
                <w:color w:val="000000"/>
                <w:sz w:val="20"/>
                <w:szCs w:val="20"/>
                <w:vertAlign w:val="subscript"/>
                <w:lang w:eastAsia="en-CA"/>
              </w:rPr>
              <w:t>2-</w:t>
            </w:r>
            <w:r>
              <w:rPr>
                <w:color w:val="000000"/>
                <w:sz w:val="20"/>
                <w:szCs w:val="20"/>
                <w:lang w:eastAsia="en-CA"/>
              </w:rPr>
              <w:t>-</w:t>
            </w:r>
            <w:proofErr w:type="spellStart"/>
            <w:r>
              <w:rPr>
                <w:color w:val="000000"/>
                <w:sz w:val="20"/>
                <w:szCs w:val="20"/>
                <w:lang w:eastAsia="en-CA"/>
              </w:rPr>
              <w:t>экв</w:t>
            </w:r>
            <w:proofErr w:type="spellEnd"/>
            <w:r>
              <w:rPr>
                <w:color w:val="000000"/>
                <w:sz w:val="20"/>
                <w:szCs w:val="20"/>
                <w:lang w:eastAsia="en-CA"/>
              </w:rPr>
              <w:t>.</w:t>
            </w:r>
          </w:p>
        </w:tc>
        <w:tc>
          <w:tcPr>
            <w:tcW w:w="909" w:type="pct"/>
            <w:tcBorders>
              <w:top w:val="single" w:sz="4" w:space="0" w:color="auto"/>
              <w:left w:val="nil"/>
              <w:bottom w:val="single" w:sz="4" w:space="0" w:color="auto"/>
              <w:right w:val="single" w:sz="4" w:space="0" w:color="auto"/>
            </w:tcBorders>
            <w:noWrap/>
          </w:tcPr>
          <w:p w14:paraId="65A49618" w14:textId="77777777" w:rsidR="00B17A7D" w:rsidRPr="004A4150" w:rsidRDefault="00B17A7D" w:rsidP="00761547">
            <w:pPr>
              <w:spacing w:before="20" w:after="20"/>
              <w:jc w:val="right"/>
              <w:rPr>
                <w:color w:val="000000"/>
                <w:sz w:val="20"/>
                <w:szCs w:val="20"/>
                <w:lang w:eastAsia="en-CA"/>
              </w:rPr>
            </w:pPr>
            <w:r>
              <w:rPr>
                <w:color w:val="000000"/>
                <w:sz w:val="20"/>
                <w:szCs w:val="20"/>
              </w:rPr>
              <w:t xml:space="preserve">   20 775 549</w:t>
            </w:r>
          </w:p>
        </w:tc>
      </w:tr>
    </w:tbl>
    <w:p w14:paraId="1E77D32C" w14:textId="77777777" w:rsidR="00B17A7D" w:rsidRPr="004A4150" w:rsidRDefault="00B17A7D" w:rsidP="00B17A7D">
      <w:pPr>
        <w:keepNext/>
        <w:spacing w:before="240" w:after="240"/>
      </w:pPr>
      <w:proofErr w:type="spellStart"/>
      <w:r>
        <w:rPr>
          <w:u w:val="single"/>
        </w:rPr>
        <w:t>Общие</w:t>
      </w:r>
      <w:proofErr w:type="spellEnd"/>
      <w:r>
        <w:rPr>
          <w:u w:val="single"/>
        </w:rPr>
        <w:t xml:space="preserve"> </w:t>
      </w:r>
      <w:proofErr w:type="spellStart"/>
      <w:r>
        <w:rPr>
          <w:u w:val="single"/>
        </w:rPr>
        <w:t>расходы</w:t>
      </w:r>
      <w:proofErr w:type="spellEnd"/>
      <w:r>
        <w:rPr>
          <w:u w:val="single"/>
        </w:rPr>
        <w:t xml:space="preserve"> </w:t>
      </w:r>
      <w:proofErr w:type="spellStart"/>
      <w:r>
        <w:rPr>
          <w:u w:val="single"/>
        </w:rPr>
        <w:t>по</w:t>
      </w:r>
      <w:proofErr w:type="spellEnd"/>
      <w:r>
        <w:rPr>
          <w:u w:val="single"/>
        </w:rPr>
        <w:t xml:space="preserve"> </w:t>
      </w:r>
      <w:proofErr w:type="spellStart"/>
      <w:r>
        <w:rPr>
          <w:u w:val="single"/>
        </w:rPr>
        <w:t>проекту</w:t>
      </w:r>
      <w:proofErr w:type="spellEnd"/>
    </w:p>
    <w:p w14:paraId="75ED003E" w14:textId="77777777" w:rsidR="00B17A7D" w:rsidRPr="00C90023" w:rsidRDefault="00B17A7D" w:rsidP="00B17A7D">
      <w:pPr>
        <w:pStyle w:val="Heading1"/>
        <w:numPr>
          <w:ilvl w:val="0"/>
          <w:numId w:val="1"/>
        </w:numPr>
        <w:spacing w:after="0"/>
        <w:rPr>
          <w:lang w:val="ru-RU"/>
        </w:rPr>
      </w:pPr>
      <w:r w:rsidRPr="00C90023">
        <w:rPr>
          <w:lang w:val="ru-RU"/>
        </w:rPr>
        <w:t xml:space="preserve">Общие расходы в рамках обновленного этапа </w:t>
      </w:r>
      <w:r>
        <w:t>I</w:t>
      </w:r>
      <w:r w:rsidRPr="00C90023">
        <w:rPr>
          <w:lang w:val="ru-RU"/>
        </w:rPr>
        <w:t xml:space="preserve"> КПР для Нигерии составляют 11</w:t>
      </w:r>
      <w:r>
        <w:rPr>
          <w:lang w:val="ru-RU"/>
        </w:rPr>
        <w:t> </w:t>
      </w:r>
      <w:r w:rsidRPr="00C90023">
        <w:rPr>
          <w:lang w:val="ru-RU"/>
        </w:rPr>
        <w:t>366</w:t>
      </w:r>
      <w:r>
        <w:rPr>
          <w:lang w:val="ru-RU"/>
        </w:rPr>
        <w:t> </w:t>
      </w:r>
      <w:r w:rsidRPr="00C90023">
        <w:rPr>
          <w:lang w:val="ru-RU"/>
        </w:rPr>
        <w:t>952</w:t>
      </w:r>
      <w:r>
        <w:rPr>
          <w:lang w:val="ru-RU"/>
        </w:rPr>
        <w:t> </w:t>
      </w:r>
      <w:r w:rsidRPr="00C90023">
        <w:rPr>
          <w:lang w:val="ru-RU"/>
        </w:rPr>
        <w:t>долл. США, а подлежащее финансированию сокращение потребления ГФУ в стране в</w:t>
      </w:r>
      <w:r>
        <w:rPr>
          <w:lang w:val="ru-RU"/>
        </w:rPr>
        <w:t> </w:t>
      </w:r>
      <w:r w:rsidRPr="00C90023">
        <w:rPr>
          <w:lang w:val="ru-RU"/>
        </w:rPr>
        <w:t xml:space="preserve">результате составит 4 210 857 тонн </w:t>
      </w:r>
      <w:bookmarkStart w:id="31" w:name="_Hlk232043899"/>
      <w:r>
        <w:t>CO</w:t>
      </w:r>
      <w:r w:rsidRPr="00C90023">
        <w:rPr>
          <w:lang w:val="ru-RU"/>
        </w:rPr>
        <w:t>₂-экв</w:t>
      </w:r>
      <w:bookmarkEnd w:id="31"/>
      <w:r w:rsidRPr="00C90023">
        <w:rPr>
          <w:lang w:val="ru-RU"/>
        </w:rPr>
        <w:t xml:space="preserve">., как </w:t>
      </w:r>
      <w:r>
        <w:rPr>
          <w:lang w:val="ru-RU"/>
        </w:rPr>
        <w:t>у</w:t>
      </w:r>
      <w:r w:rsidRPr="00C90023">
        <w:rPr>
          <w:lang w:val="ru-RU"/>
        </w:rPr>
        <w:t xml:space="preserve">казано в таблице 28. </w:t>
      </w:r>
    </w:p>
    <w:p w14:paraId="202F52BF" w14:textId="62BF615E" w:rsidR="00B17A7D" w:rsidRPr="00270542" w:rsidRDefault="00B17A7D" w:rsidP="00B17A7D">
      <w:pPr>
        <w:pStyle w:val="Heading1"/>
        <w:keepNext/>
        <w:numPr>
          <w:ilvl w:val="0"/>
          <w:numId w:val="0"/>
        </w:numPr>
        <w:spacing w:before="240" w:after="0"/>
        <w:rPr>
          <w:b/>
          <w:lang w:val="ru-RU"/>
        </w:rPr>
      </w:pPr>
      <w:r w:rsidRPr="00270542">
        <w:rPr>
          <w:b/>
          <w:bCs/>
          <w:lang w:val="ru-RU"/>
        </w:rPr>
        <w:t xml:space="preserve">Таблица 28. Согласованные расходы на мероприятия в рамках этапа </w:t>
      </w:r>
      <w:r>
        <w:rPr>
          <w:b/>
          <w:bCs/>
        </w:rPr>
        <w:t>I</w:t>
      </w:r>
      <w:r w:rsidRPr="00270542">
        <w:rPr>
          <w:b/>
          <w:bCs/>
          <w:lang w:val="ru-RU"/>
        </w:rPr>
        <w:t xml:space="preserve"> КПР в Нигерии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1042"/>
        <w:gridCol w:w="991"/>
        <w:gridCol w:w="1010"/>
        <w:gridCol w:w="834"/>
        <w:gridCol w:w="989"/>
        <w:gridCol w:w="851"/>
        <w:gridCol w:w="1133"/>
        <w:gridCol w:w="709"/>
        <w:gridCol w:w="849"/>
      </w:tblGrid>
      <w:tr w:rsidR="00B17A7D" w:rsidRPr="006A7A5E" w14:paraId="6260412F" w14:textId="77777777" w:rsidTr="00163B0E">
        <w:trPr>
          <w:trHeight w:val="20"/>
        </w:trPr>
        <w:tc>
          <w:tcPr>
            <w:tcW w:w="504" w:type="pct"/>
            <w:vMerge w:val="restart"/>
            <w:hideMark/>
          </w:tcPr>
          <w:p w14:paraId="5286258E" w14:textId="77777777" w:rsidR="00B17A7D" w:rsidRPr="006A7A5E" w:rsidRDefault="00B17A7D" w:rsidP="00761547">
            <w:pPr>
              <w:keepNext/>
              <w:jc w:val="center"/>
              <w:rPr>
                <w:rFonts w:asciiTheme="majorBidi" w:hAnsiTheme="majorBidi" w:cstheme="majorBidi"/>
                <w:b/>
                <w:bCs/>
                <w:color w:val="000000"/>
                <w:sz w:val="18"/>
                <w:szCs w:val="18"/>
                <w:lang w:eastAsia="zh-CN"/>
              </w:rPr>
            </w:pPr>
            <w:proofErr w:type="spellStart"/>
            <w:r w:rsidRPr="006A7A5E">
              <w:rPr>
                <w:rFonts w:asciiTheme="majorBidi" w:hAnsiTheme="majorBidi" w:cstheme="majorBidi"/>
                <w:b/>
                <w:bCs/>
                <w:color w:val="000000"/>
                <w:sz w:val="18"/>
                <w:szCs w:val="18"/>
                <w:lang w:eastAsia="en-CA"/>
              </w:rPr>
              <w:t>Сектор</w:t>
            </w:r>
            <w:proofErr w:type="spellEnd"/>
          </w:p>
        </w:tc>
        <w:tc>
          <w:tcPr>
            <w:tcW w:w="557" w:type="pct"/>
            <w:vMerge w:val="restart"/>
            <w:hideMark/>
          </w:tcPr>
          <w:p w14:paraId="7F5B8CF4" w14:textId="77777777" w:rsidR="00B17A7D" w:rsidRPr="006A7A5E" w:rsidRDefault="00B17A7D" w:rsidP="00761547">
            <w:pPr>
              <w:keepNext/>
              <w:jc w:val="center"/>
              <w:rPr>
                <w:rFonts w:asciiTheme="majorBidi" w:hAnsiTheme="majorBidi" w:cstheme="majorBidi"/>
                <w:b/>
                <w:bCs/>
                <w:color w:val="000000"/>
                <w:sz w:val="18"/>
                <w:szCs w:val="18"/>
                <w:lang w:eastAsia="zh-CN"/>
              </w:rPr>
            </w:pPr>
            <w:r w:rsidRPr="006A7A5E">
              <w:rPr>
                <w:rFonts w:asciiTheme="majorBidi" w:hAnsiTheme="majorBidi" w:cstheme="majorBidi"/>
                <w:b/>
                <w:bCs/>
                <w:color w:val="000000"/>
                <w:sz w:val="18"/>
                <w:szCs w:val="18"/>
                <w:lang w:eastAsia="en-CA"/>
              </w:rPr>
              <w:t>УИ</w:t>
            </w:r>
          </w:p>
        </w:tc>
        <w:tc>
          <w:tcPr>
            <w:tcW w:w="530" w:type="pct"/>
            <w:vMerge w:val="restart"/>
            <w:hideMark/>
          </w:tcPr>
          <w:p w14:paraId="763B5AB5" w14:textId="77777777" w:rsidR="00B17A7D" w:rsidRPr="006A7A5E" w:rsidRDefault="00B17A7D" w:rsidP="00761547">
            <w:pPr>
              <w:keepNext/>
              <w:jc w:val="center"/>
              <w:rPr>
                <w:rFonts w:asciiTheme="majorBidi" w:hAnsiTheme="majorBidi" w:cstheme="majorBidi"/>
                <w:b/>
                <w:bCs/>
                <w:color w:val="000000"/>
                <w:sz w:val="18"/>
                <w:szCs w:val="18"/>
                <w:lang w:eastAsia="zh-CN"/>
              </w:rPr>
            </w:pPr>
            <w:r w:rsidRPr="006A7A5E">
              <w:rPr>
                <w:rFonts w:asciiTheme="majorBidi" w:hAnsiTheme="majorBidi" w:cstheme="majorBidi"/>
                <w:b/>
                <w:bCs/>
                <w:color w:val="000000"/>
                <w:sz w:val="18"/>
                <w:szCs w:val="18"/>
                <w:lang w:eastAsia="en-CA"/>
              </w:rPr>
              <w:t>ГФУ</w:t>
            </w:r>
          </w:p>
        </w:tc>
        <w:tc>
          <w:tcPr>
            <w:tcW w:w="1970" w:type="pct"/>
            <w:gridSpan w:val="4"/>
            <w:hideMark/>
          </w:tcPr>
          <w:p w14:paraId="5E13CB83" w14:textId="77777777" w:rsidR="00B17A7D" w:rsidRPr="006A7A5E" w:rsidRDefault="00B17A7D" w:rsidP="00761547">
            <w:pPr>
              <w:keepNext/>
              <w:jc w:val="center"/>
              <w:rPr>
                <w:rFonts w:asciiTheme="majorBidi" w:hAnsiTheme="majorBidi" w:cstheme="majorBidi"/>
                <w:b/>
                <w:bCs/>
                <w:color w:val="000000"/>
                <w:sz w:val="18"/>
                <w:szCs w:val="18"/>
                <w:lang w:eastAsia="zh-CN"/>
              </w:rPr>
            </w:pPr>
            <w:proofErr w:type="spellStart"/>
            <w:r w:rsidRPr="006A7A5E">
              <w:rPr>
                <w:rFonts w:asciiTheme="majorBidi" w:hAnsiTheme="majorBidi" w:cstheme="majorBidi"/>
                <w:b/>
                <w:bCs/>
                <w:color w:val="000000"/>
                <w:sz w:val="18"/>
                <w:szCs w:val="18"/>
                <w:lang w:eastAsia="en-CA"/>
              </w:rPr>
              <w:t>Планируемый</w:t>
            </w:r>
            <w:proofErr w:type="spellEnd"/>
            <w:r w:rsidRPr="006A7A5E">
              <w:rPr>
                <w:rFonts w:asciiTheme="majorBidi" w:hAnsiTheme="majorBidi" w:cstheme="majorBidi"/>
                <w:b/>
                <w:bCs/>
                <w:color w:val="000000"/>
                <w:sz w:val="18"/>
                <w:szCs w:val="18"/>
                <w:lang w:eastAsia="en-CA"/>
              </w:rPr>
              <w:t xml:space="preserve"> объем </w:t>
            </w:r>
            <w:proofErr w:type="spellStart"/>
            <w:r w:rsidRPr="006A7A5E">
              <w:rPr>
                <w:rFonts w:asciiTheme="majorBidi" w:hAnsiTheme="majorBidi" w:cstheme="majorBidi"/>
                <w:b/>
                <w:bCs/>
                <w:color w:val="000000"/>
                <w:sz w:val="18"/>
                <w:szCs w:val="18"/>
                <w:lang w:eastAsia="en-CA"/>
              </w:rPr>
              <w:t>сокращения</w:t>
            </w:r>
            <w:proofErr w:type="spellEnd"/>
          </w:p>
        </w:tc>
        <w:tc>
          <w:tcPr>
            <w:tcW w:w="606" w:type="pct"/>
            <w:hideMark/>
          </w:tcPr>
          <w:p w14:paraId="388C9483" w14:textId="3F67B88F" w:rsidR="00B17A7D" w:rsidRPr="006A7A5E" w:rsidRDefault="00B17A7D" w:rsidP="00163B0E">
            <w:pPr>
              <w:keepNext/>
              <w:jc w:val="center"/>
              <w:rPr>
                <w:rFonts w:asciiTheme="majorBidi" w:hAnsiTheme="majorBidi" w:cstheme="majorBidi"/>
                <w:b/>
                <w:bCs/>
                <w:color w:val="000000"/>
                <w:sz w:val="18"/>
                <w:szCs w:val="18"/>
                <w:lang w:eastAsia="zh-CN"/>
              </w:rPr>
            </w:pPr>
            <w:proofErr w:type="spellStart"/>
            <w:r w:rsidRPr="006A7A5E">
              <w:rPr>
                <w:rFonts w:asciiTheme="majorBidi" w:hAnsiTheme="majorBidi" w:cstheme="majorBidi"/>
                <w:b/>
                <w:bCs/>
                <w:color w:val="000000"/>
                <w:sz w:val="18"/>
                <w:szCs w:val="18"/>
                <w:lang w:eastAsia="en-CA"/>
              </w:rPr>
              <w:t>Расходы</w:t>
            </w:r>
            <w:proofErr w:type="spellEnd"/>
          </w:p>
        </w:tc>
        <w:tc>
          <w:tcPr>
            <w:tcW w:w="833" w:type="pct"/>
            <w:gridSpan w:val="2"/>
            <w:hideMark/>
          </w:tcPr>
          <w:p w14:paraId="042A35D8" w14:textId="77777777" w:rsidR="00B17A7D" w:rsidRPr="006A7A5E" w:rsidRDefault="00B17A7D" w:rsidP="00761547">
            <w:pPr>
              <w:keepNext/>
              <w:jc w:val="center"/>
              <w:rPr>
                <w:rFonts w:asciiTheme="majorBidi" w:hAnsiTheme="majorBidi" w:cstheme="majorBidi"/>
                <w:b/>
                <w:bCs/>
                <w:color w:val="000000"/>
                <w:sz w:val="18"/>
                <w:szCs w:val="18"/>
                <w:lang w:eastAsia="zh-CN"/>
              </w:rPr>
            </w:pPr>
            <w:r w:rsidRPr="006A7A5E">
              <w:rPr>
                <w:rFonts w:asciiTheme="majorBidi" w:hAnsiTheme="majorBidi" w:cstheme="majorBidi"/>
                <w:b/>
                <w:bCs/>
                <w:color w:val="000000"/>
                <w:sz w:val="18"/>
                <w:szCs w:val="18"/>
                <w:lang w:eastAsia="en-CA"/>
              </w:rPr>
              <w:t>ЭЭ*</w:t>
            </w:r>
          </w:p>
        </w:tc>
      </w:tr>
      <w:tr w:rsidR="00B17A7D" w:rsidRPr="006A7A5E" w14:paraId="5DD0382B" w14:textId="77777777" w:rsidTr="00163B0E">
        <w:trPr>
          <w:trHeight w:val="20"/>
        </w:trPr>
        <w:tc>
          <w:tcPr>
            <w:tcW w:w="504" w:type="pct"/>
            <w:vMerge/>
            <w:hideMark/>
          </w:tcPr>
          <w:p w14:paraId="21B19E3D" w14:textId="77777777" w:rsidR="00B17A7D" w:rsidRPr="006A7A5E" w:rsidRDefault="00B17A7D" w:rsidP="00761547">
            <w:pPr>
              <w:keepNext/>
              <w:jc w:val="center"/>
              <w:rPr>
                <w:rFonts w:asciiTheme="majorBidi" w:hAnsiTheme="majorBidi" w:cstheme="majorBidi"/>
                <w:b/>
                <w:bCs/>
                <w:color w:val="000000"/>
                <w:sz w:val="18"/>
                <w:szCs w:val="18"/>
                <w:lang w:eastAsia="zh-CN"/>
              </w:rPr>
            </w:pPr>
          </w:p>
        </w:tc>
        <w:tc>
          <w:tcPr>
            <w:tcW w:w="557" w:type="pct"/>
            <w:vMerge/>
            <w:hideMark/>
          </w:tcPr>
          <w:p w14:paraId="36104ECC" w14:textId="77777777" w:rsidR="00B17A7D" w:rsidRPr="006A7A5E" w:rsidRDefault="00B17A7D" w:rsidP="00761547">
            <w:pPr>
              <w:keepNext/>
              <w:jc w:val="center"/>
              <w:rPr>
                <w:rFonts w:asciiTheme="majorBidi" w:hAnsiTheme="majorBidi" w:cstheme="majorBidi"/>
                <w:b/>
                <w:bCs/>
                <w:color w:val="000000"/>
                <w:sz w:val="18"/>
                <w:szCs w:val="18"/>
                <w:lang w:eastAsia="zh-CN"/>
              </w:rPr>
            </w:pPr>
          </w:p>
        </w:tc>
        <w:tc>
          <w:tcPr>
            <w:tcW w:w="530" w:type="pct"/>
            <w:vMerge/>
            <w:hideMark/>
          </w:tcPr>
          <w:p w14:paraId="2AABAA46" w14:textId="77777777" w:rsidR="00B17A7D" w:rsidRPr="006A7A5E" w:rsidRDefault="00B17A7D" w:rsidP="00761547">
            <w:pPr>
              <w:keepNext/>
              <w:jc w:val="center"/>
              <w:rPr>
                <w:rFonts w:asciiTheme="majorBidi" w:hAnsiTheme="majorBidi" w:cstheme="majorBidi"/>
                <w:b/>
                <w:bCs/>
                <w:color w:val="000000"/>
                <w:sz w:val="18"/>
                <w:szCs w:val="18"/>
                <w:lang w:eastAsia="zh-CN"/>
              </w:rPr>
            </w:pPr>
          </w:p>
        </w:tc>
        <w:tc>
          <w:tcPr>
            <w:tcW w:w="986" w:type="pct"/>
            <w:gridSpan w:val="2"/>
            <w:hideMark/>
          </w:tcPr>
          <w:p w14:paraId="16B001D2" w14:textId="77777777" w:rsidR="00B17A7D" w:rsidRPr="006A7A5E" w:rsidRDefault="00B17A7D" w:rsidP="00761547">
            <w:pPr>
              <w:keepNext/>
              <w:jc w:val="center"/>
              <w:rPr>
                <w:rFonts w:asciiTheme="majorBidi" w:hAnsiTheme="majorBidi" w:cstheme="majorBidi"/>
                <w:b/>
                <w:bCs/>
                <w:color w:val="000000"/>
                <w:sz w:val="18"/>
                <w:szCs w:val="18"/>
                <w:lang w:val="ru-RU" w:eastAsia="zh-CN"/>
              </w:rPr>
            </w:pPr>
            <w:r w:rsidRPr="006A7A5E">
              <w:rPr>
                <w:rFonts w:asciiTheme="majorBidi" w:hAnsiTheme="majorBidi" w:cstheme="majorBidi"/>
                <w:b/>
                <w:bCs/>
                <w:color w:val="000000"/>
                <w:sz w:val="18"/>
                <w:szCs w:val="18"/>
                <w:lang w:val="ru-RU" w:eastAsia="en-CA"/>
              </w:rPr>
              <w:t>мт</w:t>
            </w:r>
          </w:p>
        </w:tc>
        <w:tc>
          <w:tcPr>
            <w:tcW w:w="984" w:type="pct"/>
            <w:gridSpan w:val="2"/>
            <w:hideMark/>
          </w:tcPr>
          <w:p w14:paraId="79428637" w14:textId="77777777" w:rsidR="00B17A7D" w:rsidRPr="006A7A5E" w:rsidRDefault="00B17A7D" w:rsidP="00761547">
            <w:pPr>
              <w:keepNext/>
              <w:jc w:val="center"/>
              <w:rPr>
                <w:rFonts w:asciiTheme="majorBidi" w:hAnsiTheme="majorBidi" w:cstheme="majorBidi"/>
                <w:b/>
                <w:bCs/>
                <w:color w:val="000000"/>
                <w:sz w:val="18"/>
                <w:szCs w:val="18"/>
                <w:lang w:val="ru-RU" w:eastAsia="zh-CN"/>
              </w:rPr>
            </w:pPr>
            <w:r w:rsidRPr="006A7A5E">
              <w:rPr>
                <w:rFonts w:asciiTheme="majorBidi" w:hAnsiTheme="majorBidi" w:cstheme="majorBidi"/>
                <w:b/>
                <w:bCs/>
                <w:color w:val="000000"/>
                <w:sz w:val="18"/>
                <w:szCs w:val="18"/>
                <w:lang w:val="ru-RU" w:eastAsia="zh-CN"/>
              </w:rPr>
              <w:t xml:space="preserve">Тонн </w:t>
            </w:r>
            <w:r w:rsidRPr="006A7A5E">
              <w:rPr>
                <w:rFonts w:asciiTheme="majorBidi" w:hAnsiTheme="majorBidi" w:cstheme="majorBidi"/>
                <w:b/>
                <w:bCs/>
                <w:color w:val="000000"/>
                <w:sz w:val="18"/>
                <w:szCs w:val="18"/>
                <w:lang w:eastAsia="zh-CN"/>
              </w:rPr>
              <w:t>CO</w:t>
            </w:r>
            <w:r w:rsidRPr="006A7A5E">
              <w:rPr>
                <w:rFonts w:asciiTheme="majorBidi" w:hAnsiTheme="majorBidi" w:cstheme="majorBidi"/>
                <w:b/>
                <w:bCs/>
                <w:color w:val="000000"/>
                <w:sz w:val="18"/>
                <w:szCs w:val="18"/>
                <w:vertAlign w:val="subscript"/>
                <w:lang w:eastAsia="zh-CN"/>
              </w:rPr>
              <w:t>2</w:t>
            </w:r>
            <w:r w:rsidRPr="006A7A5E">
              <w:rPr>
                <w:rFonts w:asciiTheme="majorBidi" w:hAnsiTheme="majorBidi" w:cstheme="majorBidi"/>
                <w:b/>
                <w:bCs/>
                <w:color w:val="000000"/>
                <w:sz w:val="18"/>
                <w:szCs w:val="18"/>
                <w:lang w:eastAsia="zh-CN"/>
              </w:rPr>
              <w:t>-</w:t>
            </w:r>
            <w:r w:rsidRPr="006A7A5E">
              <w:rPr>
                <w:rFonts w:asciiTheme="majorBidi" w:hAnsiTheme="majorBidi" w:cstheme="majorBidi"/>
                <w:b/>
                <w:bCs/>
                <w:color w:val="000000"/>
                <w:sz w:val="18"/>
                <w:szCs w:val="18"/>
                <w:lang w:val="ru-RU" w:eastAsia="zh-CN"/>
              </w:rPr>
              <w:t>экв.</w:t>
            </w:r>
          </w:p>
        </w:tc>
        <w:tc>
          <w:tcPr>
            <w:tcW w:w="606" w:type="pct"/>
            <w:vMerge w:val="restart"/>
            <w:hideMark/>
          </w:tcPr>
          <w:p w14:paraId="0823DD47" w14:textId="77777777" w:rsidR="00B17A7D" w:rsidRPr="006A7A5E" w:rsidRDefault="00B17A7D" w:rsidP="00761547">
            <w:pPr>
              <w:keepNext/>
              <w:jc w:val="center"/>
              <w:rPr>
                <w:rFonts w:asciiTheme="majorBidi" w:hAnsiTheme="majorBidi" w:cstheme="majorBidi"/>
                <w:b/>
                <w:bCs/>
                <w:color w:val="000000"/>
                <w:sz w:val="18"/>
                <w:szCs w:val="18"/>
                <w:lang w:eastAsia="zh-CN"/>
              </w:rPr>
            </w:pPr>
            <w:proofErr w:type="spellStart"/>
            <w:r w:rsidRPr="006A7A5E">
              <w:rPr>
                <w:rFonts w:asciiTheme="majorBidi" w:hAnsiTheme="majorBidi" w:cstheme="majorBidi"/>
                <w:b/>
                <w:bCs/>
                <w:color w:val="000000"/>
                <w:sz w:val="18"/>
                <w:szCs w:val="18"/>
              </w:rPr>
              <w:t>долл</w:t>
            </w:r>
            <w:proofErr w:type="spellEnd"/>
            <w:r w:rsidRPr="006A7A5E">
              <w:rPr>
                <w:rFonts w:asciiTheme="majorBidi" w:hAnsiTheme="majorBidi" w:cstheme="majorBidi"/>
                <w:b/>
                <w:bCs/>
                <w:color w:val="000000"/>
                <w:sz w:val="18"/>
                <w:szCs w:val="18"/>
              </w:rPr>
              <w:t>. США</w:t>
            </w:r>
          </w:p>
        </w:tc>
        <w:tc>
          <w:tcPr>
            <w:tcW w:w="379" w:type="pct"/>
            <w:vMerge w:val="restart"/>
            <w:hideMark/>
          </w:tcPr>
          <w:p w14:paraId="62EC927B" w14:textId="77777777" w:rsidR="00B17A7D" w:rsidRPr="006A7A5E" w:rsidRDefault="00B17A7D" w:rsidP="00761547">
            <w:pPr>
              <w:keepNext/>
              <w:jc w:val="center"/>
              <w:rPr>
                <w:rFonts w:asciiTheme="majorBidi" w:hAnsiTheme="majorBidi" w:cstheme="majorBidi"/>
                <w:b/>
                <w:bCs/>
                <w:color w:val="000000"/>
                <w:sz w:val="18"/>
                <w:szCs w:val="18"/>
                <w:lang w:eastAsia="zh-CN"/>
              </w:rPr>
            </w:pPr>
            <w:r w:rsidRPr="006A7A5E">
              <w:rPr>
                <w:rFonts w:asciiTheme="majorBidi" w:hAnsiTheme="majorBidi" w:cstheme="majorBidi"/>
                <w:b/>
                <w:bCs/>
                <w:color w:val="000000"/>
                <w:sz w:val="18"/>
                <w:szCs w:val="18"/>
                <w:lang w:val="ru-RU"/>
              </w:rPr>
              <w:t>д</w:t>
            </w:r>
            <w:proofErr w:type="spellStart"/>
            <w:r w:rsidRPr="006A7A5E">
              <w:rPr>
                <w:rFonts w:asciiTheme="majorBidi" w:hAnsiTheme="majorBidi" w:cstheme="majorBidi"/>
                <w:b/>
                <w:bCs/>
                <w:color w:val="000000"/>
                <w:sz w:val="18"/>
                <w:szCs w:val="18"/>
              </w:rPr>
              <w:t>олл</w:t>
            </w:r>
            <w:proofErr w:type="spellEnd"/>
            <w:r w:rsidRPr="006A7A5E">
              <w:rPr>
                <w:rFonts w:asciiTheme="majorBidi" w:hAnsiTheme="majorBidi" w:cstheme="majorBidi"/>
                <w:b/>
                <w:bCs/>
                <w:color w:val="000000"/>
                <w:sz w:val="18"/>
                <w:szCs w:val="18"/>
                <w:lang w:val="ru-RU"/>
              </w:rPr>
              <w:t>.</w:t>
            </w:r>
            <w:r w:rsidRPr="006A7A5E">
              <w:rPr>
                <w:rFonts w:asciiTheme="majorBidi" w:hAnsiTheme="majorBidi" w:cstheme="majorBidi"/>
                <w:b/>
                <w:bCs/>
                <w:color w:val="000000"/>
                <w:sz w:val="18"/>
                <w:szCs w:val="18"/>
              </w:rPr>
              <w:t xml:space="preserve"> США/</w:t>
            </w:r>
            <w:proofErr w:type="spellStart"/>
            <w:r w:rsidRPr="006A7A5E">
              <w:rPr>
                <w:rFonts w:asciiTheme="majorBidi" w:hAnsiTheme="majorBidi" w:cstheme="majorBidi"/>
                <w:b/>
                <w:bCs/>
                <w:color w:val="000000"/>
                <w:sz w:val="18"/>
                <w:szCs w:val="18"/>
              </w:rPr>
              <w:t>кг</w:t>
            </w:r>
            <w:proofErr w:type="spellEnd"/>
          </w:p>
        </w:tc>
        <w:tc>
          <w:tcPr>
            <w:tcW w:w="454" w:type="pct"/>
            <w:vMerge w:val="restart"/>
            <w:hideMark/>
          </w:tcPr>
          <w:p w14:paraId="449E1E99" w14:textId="77777777" w:rsidR="00163B0E" w:rsidRPr="006A7A5E" w:rsidRDefault="00B17A7D" w:rsidP="00761547">
            <w:pPr>
              <w:keepNext/>
              <w:jc w:val="center"/>
              <w:rPr>
                <w:rFonts w:asciiTheme="majorBidi" w:hAnsiTheme="majorBidi" w:cstheme="majorBidi"/>
                <w:b/>
                <w:bCs/>
                <w:color w:val="000000"/>
                <w:sz w:val="18"/>
                <w:szCs w:val="18"/>
                <w:lang w:val="ru-RU"/>
              </w:rPr>
            </w:pPr>
            <w:r w:rsidRPr="006A7A5E">
              <w:rPr>
                <w:rFonts w:asciiTheme="majorBidi" w:hAnsiTheme="majorBidi" w:cstheme="majorBidi"/>
                <w:b/>
                <w:bCs/>
                <w:color w:val="000000"/>
                <w:sz w:val="18"/>
                <w:szCs w:val="18"/>
                <w:lang w:val="ru-RU"/>
              </w:rPr>
              <w:t>долл. США/</w:t>
            </w:r>
          </w:p>
          <w:p w14:paraId="28BC6089" w14:textId="76CA2944" w:rsidR="00B17A7D" w:rsidRPr="006A7A5E" w:rsidRDefault="00B17A7D" w:rsidP="00761547">
            <w:pPr>
              <w:keepNext/>
              <w:jc w:val="center"/>
              <w:rPr>
                <w:rFonts w:asciiTheme="majorBidi" w:hAnsiTheme="majorBidi" w:cstheme="majorBidi"/>
                <w:b/>
                <w:bCs/>
                <w:color w:val="000000"/>
                <w:sz w:val="18"/>
                <w:szCs w:val="18"/>
                <w:lang w:val="ru-RU" w:eastAsia="zh-CN"/>
              </w:rPr>
            </w:pPr>
            <w:r w:rsidRPr="006A7A5E">
              <w:rPr>
                <w:rFonts w:asciiTheme="majorBidi" w:hAnsiTheme="majorBidi" w:cstheme="majorBidi"/>
                <w:b/>
                <w:bCs/>
                <w:color w:val="000000"/>
                <w:sz w:val="18"/>
                <w:szCs w:val="18"/>
                <w:lang w:val="ru-RU"/>
              </w:rPr>
              <w:t xml:space="preserve">т </w:t>
            </w:r>
            <w:r w:rsidRPr="006A7A5E">
              <w:rPr>
                <w:rFonts w:asciiTheme="majorBidi" w:hAnsiTheme="majorBidi" w:cstheme="majorBidi"/>
                <w:b/>
                <w:bCs/>
                <w:color w:val="000000"/>
                <w:sz w:val="18"/>
                <w:szCs w:val="18"/>
              </w:rPr>
              <w:t>CO</w:t>
            </w:r>
            <w:r w:rsidRPr="006A7A5E">
              <w:rPr>
                <w:rFonts w:asciiTheme="majorBidi" w:hAnsiTheme="majorBidi" w:cstheme="majorBidi"/>
                <w:b/>
                <w:bCs/>
                <w:color w:val="000000"/>
                <w:sz w:val="18"/>
                <w:szCs w:val="18"/>
                <w:vertAlign w:val="subscript"/>
                <w:lang w:val="ru-RU"/>
              </w:rPr>
              <w:t>2</w:t>
            </w:r>
            <w:r w:rsidRPr="006A7A5E">
              <w:rPr>
                <w:rFonts w:asciiTheme="majorBidi" w:hAnsiTheme="majorBidi" w:cstheme="majorBidi"/>
                <w:b/>
                <w:bCs/>
                <w:color w:val="000000"/>
                <w:sz w:val="18"/>
                <w:szCs w:val="18"/>
                <w:lang w:val="ru-RU"/>
              </w:rPr>
              <w:t>-экв.</w:t>
            </w:r>
          </w:p>
        </w:tc>
      </w:tr>
      <w:tr w:rsidR="00B17A7D" w:rsidRPr="006A7A5E" w14:paraId="26E2F6C5" w14:textId="77777777" w:rsidTr="00163B0E">
        <w:trPr>
          <w:trHeight w:val="20"/>
        </w:trPr>
        <w:tc>
          <w:tcPr>
            <w:tcW w:w="504" w:type="pct"/>
            <w:vMerge/>
            <w:hideMark/>
          </w:tcPr>
          <w:p w14:paraId="18079FA4" w14:textId="77777777" w:rsidR="00B17A7D" w:rsidRPr="006A7A5E" w:rsidRDefault="00B17A7D" w:rsidP="00761547">
            <w:pPr>
              <w:jc w:val="center"/>
              <w:rPr>
                <w:rFonts w:asciiTheme="majorBidi" w:hAnsiTheme="majorBidi" w:cstheme="majorBidi"/>
                <w:b/>
                <w:bCs/>
                <w:color w:val="000000"/>
                <w:sz w:val="18"/>
                <w:szCs w:val="18"/>
                <w:lang w:val="ru-RU" w:eastAsia="zh-CN"/>
              </w:rPr>
            </w:pPr>
          </w:p>
        </w:tc>
        <w:tc>
          <w:tcPr>
            <w:tcW w:w="557" w:type="pct"/>
            <w:vMerge/>
            <w:hideMark/>
          </w:tcPr>
          <w:p w14:paraId="77841E22" w14:textId="77777777" w:rsidR="00B17A7D" w:rsidRPr="006A7A5E" w:rsidRDefault="00B17A7D" w:rsidP="00761547">
            <w:pPr>
              <w:jc w:val="center"/>
              <w:rPr>
                <w:rFonts w:asciiTheme="majorBidi" w:hAnsiTheme="majorBidi" w:cstheme="majorBidi"/>
                <w:b/>
                <w:bCs/>
                <w:color w:val="000000"/>
                <w:sz w:val="18"/>
                <w:szCs w:val="18"/>
                <w:lang w:val="ru-RU" w:eastAsia="zh-CN"/>
              </w:rPr>
            </w:pPr>
          </w:p>
        </w:tc>
        <w:tc>
          <w:tcPr>
            <w:tcW w:w="530" w:type="pct"/>
            <w:vMerge/>
            <w:hideMark/>
          </w:tcPr>
          <w:p w14:paraId="2284EA1A" w14:textId="77777777" w:rsidR="00B17A7D" w:rsidRPr="006A7A5E" w:rsidRDefault="00B17A7D" w:rsidP="00761547">
            <w:pPr>
              <w:jc w:val="center"/>
              <w:rPr>
                <w:rFonts w:asciiTheme="majorBidi" w:hAnsiTheme="majorBidi" w:cstheme="majorBidi"/>
                <w:b/>
                <w:bCs/>
                <w:color w:val="000000"/>
                <w:sz w:val="18"/>
                <w:szCs w:val="18"/>
                <w:lang w:val="ru-RU" w:eastAsia="zh-CN"/>
              </w:rPr>
            </w:pPr>
          </w:p>
        </w:tc>
        <w:tc>
          <w:tcPr>
            <w:tcW w:w="540" w:type="pct"/>
            <w:hideMark/>
          </w:tcPr>
          <w:p w14:paraId="6015A2B6" w14:textId="77777777" w:rsidR="00B17A7D" w:rsidRPr="006A7A5E" w:rsidRDefault="00B17A7D" w:rsidP="00761547">
            <w:pPr>
              <w:jc w:val="center"/>
              <w:rPr>
                <w:rFonts w:asciiTheme="majorBidi" w:hAnsiTheme="majorBidi" w:cstheme="majorBidi"/>
                <w:b/>
                <w:bCs/>
                <w:color w:val="000000"/>
                <w:sz w:val="18"/>
                <w:szCs w:val="18"/>
                <w:lang w:val="ru-RU" w:eastAsia="zh-CN"/>
              </w:rPr>
            </w:pPr>
            <w:r w:rsidRPr="006A7A5E">
              <w:rPr>
                <w:rFonts w:asciiTheme="majorBidi" w:hAnsiTheme="majorBidi" w:cstheme="majorBidi"/>
                <w:b/>
                <w:bCs/>
                <w:color w:val="000000"/>
                <w:sz w:val="18"/>
                <w:szCs w:val="18"/>
                <w:lang w:val="ru-RU" w:eastAsia="en-CA"/>
              </w:rPr>
              <w:t>Финансируемый</w:t>
            </w:r>
          </w:p>
        </w:tc>
        <w:tc>
          <w:tcPr>
            <w:tcW w:w="446" w:type="pct"/>
            <w:hideMark/>
          </w:tcPr>
          <w:p w14:paraId="391013F5" w14:textId="77777777" w:rsidR="00B17A7D" w:rsidRPr="006A7A5E" w:rsidRDefault="00B17A7D" w:rsidP="00761547">
            <w:pPr>
              <w:jc w:val="center"/>
              <w:rPr>
                <w:rFonts w:asciiTheme="majorBidi" w:hAnsiTheme="majorBidi" w:cstheme="majorBidi"/>
                <w:b/>
                <w:bCs/>
                <w:color w:val="000000"/>
                <w:sz w:val="18"/>
                <w:szCs w:val="18"/>
                <w:lang w:eastAsia="zh-CN"/>
              </w:rPr>
            </w:pPr>
            <w:r w:rsidRPr="006A7A5E">
              <w:rPr>
                <w:rFonts w:asciiTheme="majorBidi" w:hAnsiTheme="majorBidi" w:cstheme="majorBidi"/>
                <w:b/>
                <w:bCs/>
                <w:color w:val="000000"/>
                <w:sz w:val="18"/>
                <w:szCs w:val="18"/>
                <w:lang w:val="ru-RU" w:eastAsia="en-CA"/>
              </w:rPr>
              <w:t>Не финан-мый</w:t>
            </w:r>
          </w:p>
        </w:tc>
        <w:tc>
          <w:tcPr>
            <w:tcW w:w="529" w:type="pct"/>
            <w:hideMark/>
          </w:tcPr>
          <w:p w14:paraId="38DA70CD" w14:textId="77777777" w:rsidR="00B17A7D" w:rsidRPr="006A7A5E" w:rsidRDefault="00B17A7D" w:rsidP="00761547">
            <w:pPr>
              <w:jc w:val="center"/>
              <w:rPr>
                <w:rFonts w:asciiTheme="majorBidi" w:hAnsiTheme="majorBidi" w:cstheme="majorBidi"/>
                <w:b/>
                <w:bCs/>
                <w:color w:val="000000"/>
                <w:sz w:val="18"/>
                <w:szCs w:val="18"/>
                <w:lang w:val="ru-RU" w:eastAsia="en-CA"/>
              </w:rPr>
            </w:pPr>
            <w:r w:rsidRPr="006A7A5E">
              <w:rPr>
                <w:rFonts w:asciiTheme="majorBidi" w:hAnsiTheme="majorBidi" w:cstheme="majorBidi"/>
                <w:b/>
                <w:bCs/>
                <w:color w:val="000000"/>
                <w:sz w:val="18"/>
                <w:szCs w:val="18"/>
                <w:lang w:val="ru-RU" w:eastAsia="en-CA"/>
              </w:rPr>
              <w:t>Финансируемый</w:t>
            </w:r>
          </w:p>
        </w:tc>
        <w:tc>
          <w:tcPr>
            <w:tcW w:w="455" w:type="pct"/>
            <w:hideMark/>
          </w:tcPr>
          <w:p w14:paraId="2F26374C" w14:textId="77777777" w:rsidR="00B17A7D" w:rsidRPr="006A7A5E" w:rsidRDefault="00B17A7D" w:rsidP="00761547">
            <w:pPr>
              <w:jc w:val="center"/>
              <w:rPr>
                <w:rFonts w:asciiTheme="majorBidi" w:hAnsiTheme="majorBidi" w:cstheme="majorBidi"/>
                <w:b/>
                <w:bCs/>
                <w:color w:val="000000"/>
                <w:sz w:val="18"/>
                <w:szCs w:val="18"/>
                <w:lang w:eastAsia="zh-CN"/>
              </w:rPr>
            </w:pPr>
            <w:r w:rsidRPr="006A7A5E">
              <w:rPr>
                <w:rFonts w:asciiTheme="majorBidi" w:hAnsiTheme="majorBidi" w:cstheme="majorBidi"/>
                <w:b/>
                <w:bCs/>
                <w:color w:val="000000"/>
                <w:sz w:val="18"/>
                <w:szCs w:val="18"/>
                <w:lang w:val="ru-RU" w:eastAsia="en-CA"/>
              </w:rPr>
              <w:t>Не финан-мый</w:t>
            </w:r>
          </w:p>
        </w:tc>
        <w:tc>
          <w:tcPr>
            <w:tcW w:w="606" w:type="pct"/>
            <w:vMerge/>
            <w:hideMark/>
          </w:tcPr>
          <w:p w14:paraId="68243BBE" w14:textId="77777777" w:rsidR="00B17A7D" w:rsidRPr="006A7A5E" w:rsidRDefault="00B17A7D" w:rsidP="00761547">
            <w:pPr>
              <w:jc w:val="center"/>
              <w:rPr>
                <w:rFonts w:asciiTheme="majorBidi" w:hAnsiTheme="majorBidi" w:cstheme="majorBidi"/>
                <w:b/>
                <w:bCs/>
                <w:color w:val="000000"/>
                <w:sz w:val="18"/>
                <w:szCs w:val="18"/>
                <w:lang w:eastAsia="zh-CN"/>
              </w:rPr>
            </w:pPr>
          </w:p>
        </w:tc>
        <w:tc>
          <w:tcPr>
            <w:tcW w:w="379" w:type="pct"/>
            <w:vMerge/>
            <w:hideMark/>
          </w:tcPr>
          <w:p w14:paraId="5114DFC2" w14:textId="77777777" w:rsidR="00B17A7D" w:rsidRPr="006A7A5E" w:rsidRDefault="00B17A7D" w:rsidP="00761547">
            <w:pPr>
              <w:jc w:val="center"/>
              <w:rPr>
                <w:rFonts w:asciiTheme="majorBidi" w:hAnsiTheme="majorBidi" w:cstheme="majorBidi"/>
                <w:b/>
                <w:bCs/>
                <w:color w:val="000000"/>
                <w:sz w:val="18"/>
                <w:szCs w:val="18"/>
                <w:lang w:eastAsia="zh-CN"/>
              </w:rPr>
            </w:pPr>
          </w:p>
        </w:tc>
        <w:tc>
          <w:tcPr>
            <w:tcW w:w="454" w:type="pct"/>
            <w:vMerge/>
            <w:hideMark/>
          </w:tcPr>
          <w:p w14:paraId="28D8F95C" w14:textId="77777777" w:rsidR="00B17A7D" w:rsidRPr="006A7A5E" w:rsidRDefault="00B17A7D" w:rsidP="00761547">
            <w:pPr>
              <w:jc w:val="center"/>
              <w:rPr>
                <w:rFonts w:asciiTheme="majorBidi" w:hAnsiTheme="majorBidi" w:cstheme="majorBidi"/>
                <w:b/>
                <w:bCs/>
                <w:color w:val="000000"/>
                <w:sz w:val="18"/>
                <w:szCs w:val="18"/>
                <w:lang w:eastAsia="zh-CN"/>
              </w:rPr>
            </w:pPr>
          </w:p>
        </w:tc>
      </w:tr>
      <w:tr w:rsidR="00B17A7D" w:rsidRPr="006A7A5E" w14:paraId="3E920098" w14:textId="77777777" w:rsidTr="00163B0E">
        <w:trPr>
          <w:trHeight w:val="20"/>
        </w:trPr>
        <w:tc>
          <w:tcPr>
            <w:tcW w:w="504" w:type="pct"/>
            <w:hideMark/>
          </w:tcPr>
          <w:p w14:paraId="6C21ADD1" w14:textId="77777777" w:rsidR="00B17A7D" w:rsidRPr="006A7A5E" w:rsidRDefault="00B17A7D" w:rsidP="00761547">
            <w:pPr>
              <w:jc w:val="center"/>
              <w:rPr>
                <w:rFonts w:asciiTheme="majorBidi" w:hAnsiTheme="majorBidi" w:cstheme="majorBidi"/>
                <w:color w:val="000000"/>
                <w:sz w:val="18"/>
                <w:szCs w:val="18"/>
                <w:lang w:eastAsia="zh-CN"/>
              </w:rPr>
            </w:pPr>
            <w:proofErr w:type="spellStart"/>
            <w:r w:rsidRPr="006A7A5E">
              <w:rPr>
                <w:rFonts w:asciiTheme="majorBidi" w:hAnsiTheme="majorBidi" w:cstheme="majorBidi"/>
                <w:color w:val="000000"/>
                <w:sz w:val="18"/>
                <w:szCs w:val="18"/>
              </w:rPr>
              <w:t>Производство</w:t>
            </w:r>
            <w:proofErr w:type="spellEnd"/>
          </w:p>
        </w:tc>
        <w:tc>
          <w:tcPr>
            <w:tcW w:w="557" w:type="pct"/>
            <w:hideMark/>
          </w:tcPr>
          <w:p w14:paraId="63162B5A" w14:textId="77777777" w:rsidR="00B17A7D" w:rsidRPr="006A7A5E" w:rsidRDefault="00B17A7D" w:rsidP="00761547">
            <w:pPr>
              <w:jc w:val="center"/>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ЮНИДО</w:t>
            </w:r>
          </w:p>
        </w:tc>
        <w:tc>
          <w:tcPr>
            <w:tcW w:w="530" w:type="pct"/>
            <w:hideMark/>
          </w:tcPr>
          <w:p w14:paraId="648A026C" w14:textId="77777777" w:rsidR="00B17A7D" w:rsidRPr="006A7A5E" w:rsidRDefault="00B17A7D" w:rsidP="00761547">
            <w:pPr>
              <w:jc w:val="center"/>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lang w:eastAsia="en-CA"/>
              </w:rPr>
              <w:t>R-410A, ГФУ-134а</w:t>
            </w:r>
          </w:p>
        </w:tc>
        <w:tc>
          <w:tcPr>
            <w:tcW w:w="540" w:type="pct"/>
            <w:hideMark/>
          </w:tcPr>
          <w:p w14:paraId="1D8BC433"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255,39</w:t>
            </w:r>
          </w:p>
        </w:tc>
        <w:tc>
          <w:tcPr>
            <w:tcW w:w="446" w:type="pct"/>
            <w:hideMark/>
          </w:tcPr>
          <w:p w14:paraId="15F29FA3"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132,48</w:t>
            </w:r>
          </w:p>
        </w:tc>
        <w:tc>
          <w:tcPr>
            <w:tcW w:w="529" w:type="pct"/>
            <w:hideMark/>
          </w:tcPr>
          <w:p w14:paraId="17E2F228"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511 659</w:t>
            </w:r>
          </w:p>
        </w:tc>
        <w:tc>
          <w:tcPr>
            <w:tcW w:w="455" w:type="pct"/>
            <w:hideMark/>
          </w:tcPr>
          <w:p w14:paraId="78709602"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231 040</w:t>
            </w:r>
          </w:p>
        </w:tc>
        <w:tc>
          <w:tcPr>
            <w:tcW w:w="606" w:type="pct"/>
            <w:noWrap/>
            <w:hideMark/>
          </w:tcPr>
          <w:p w14:paraId="1237D4BF"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1 574 099</w:t>
            </w:r>
          </w:p>
        </w:tc>
        <w:tc>
          <w:tcPr>
            <w:tcW w:w="379" w:type="pct"/>
            <w:hideMark/>
          </w:tcPr>
          <w:p w14:paraId="02E96D58" w14:textId="77777777" w:rsidR="00B17A7D" w:rsidRPr="006A7A5E" w:rsidRDefault="00B17A7D" w:rsidP="003668D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4,06</w:t>
            </w:r>
          </w:p>
        </w:tc>
        <w:tc>
          <w:tcPr>
            <w:tcW w:w="454" w:type="pct"/>
            <w:hideMark/>
          </w:tcPr>
          <w:p w14:paraId="50148729"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2,12</w:t>
            </w:r>
          </w:p>
        </w:tc>
      </w:tr>
      <w:tr w:rsidR="00B17A7D" w:rsidRPr="006A7A5E" w14:paraId="4300D0FB" w14:textId="77777777" w:rsidTr="00163B0E">
        <w:trPr>
          <w:trHeight w:val="20"/>
        </w:trPr>
        <w:tc>
          <w:tcPr>
            <w:tcW w:w="504" w:type="pct"/>
            <w:hideMark/>
          </w:tcPr>
          <w:p w14:paraId="022DA9C1" w14:textId="77777777" w:rsidR="00B17A7D" w:rsidRPr="006A7A5E" w:rsidRDefault="00B17A7D" w:rsidP="00761547">
            <w:pPr>
              <w:jc w:val="center"/>
              <w:rPr>
                <w:rFonts w:asciiTheme="majorBidi" w:hAnsiTheme="majorBidi" w:cstheme="majorBidi"/>
                <w:color w:val="000000"/>
                <w:sz w:val="18"/>
                <w:szCs w:val="18"/>
                <w:lang w:eastAsia="zh-CN"/>
              </w:rPr>
            </w:pPr>
            <w:proofErr w:type="spellStart"/>
            <w:r w:rsidRPr="006A7A5E">
              <w:rPr>
                <w:rFonts w:asciiTheme="majorBidi" w:hAnsiTheme="majorBidi" w:cstheme="majorBidi"/>
                <w:color w:val="000000"/>
                <w:sz w:val="18"/>
                <w:szCs w:val="18"/>
              </w:rPr>
              <w:t>Производство</w:t>
            </w:r>
            <w:proofErr w:type="spellEnd"/>
          </w:p>
        </w:tc>
        <w:tc>
          <w:tcPr>
            <w:tcW w:w="557" w:type="pct"/>
            <w:hideMark/>
          </w:tcPr>
          <w:p w14:paraId="2CD5FF1F" w14:textId="77777777" w:rsidR="00B17A7D" w:rsidRPr="006A7A5E" w:rsidRDefault="00B17A7D" w:rsidP="00761547">
            <w:pPr>
              <w:jc w:val="center"/>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ПРООН</w:t>
            </w:r>
          </w:p>
        </w:tc>
        <w:tc>
          <w:tcPr>
            <w:tcW w:w="530" w:type="pct"/>
            <w:hideMark/>
          </w:tcPr>
          <w:p w14:paraId="28A90FF9" w14:textId="77777777" w:rsidR="00B17A7D" w:rsidRPr="006A7A5E" w:rsidRDefault="00B17A7D" w:rsidP="00761547">
            <w:pPr>
              <w:jc w:val="center"/>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ГФУ-365mfc</w:t>
            </w:r>
          </w:p>
        </w:tc>
        <w:tc>
          <w:tcPr>
            <w:tcW w:w="540" w:type="pct"/>
            <w:hideMark/>
          </w:tcPr>
          <w:p w14:paraId="78D6876A"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472,50</w:t>
            </w:r>
          </w:p>
        </w:tc>
        <w:tc>
          <w:tcPr>
            <w:tcW w:w="446" w:type="pct"/>
            <w:hideMark/>
          </w:tcPr>
          <w:p w14:paraId="5915E40B"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529" w:type="pct"/>
            <w:hideMark/>
          </w:tcPr>
          <w:p w14:paraId="37DA619F"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375 165</w:t>
            </w:r>
          </w:p>
        </w:tc>
        <w:tc>
          <w:tcPr>
            <w:tcW w:w="455" w:type="pct"/>
            <w:hideMark/>
          </w:tcPr>
          <w:p w14:paraId="4FDFF29E"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606" w:type="pct"/>
            <w:hideMark/>
          </w:tcPr>
          <w:p w14:paraId="5D6B79C7"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160 000</w:t>
            </w:r>
          </w:p>
        </w:tc>
        <w:tc>
          <w:tcPr>
            <w:tcW w:w="379" w:type="pct"/>
            <w:hideMark/>
          </w:tcPr>
          <w:p w14:paraId="7F2BB416"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0,34</w:t>
            </w:r>
          </w:p>
        </w:tc>
        <w:tc>
          <w:tcPr>
            <w:tcW w:w="454" w:type="pct"/>
            <w:hideMark/>
          </w:tcPr>
          <w:p w14:paraId="4AA8A64E"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0,43</w:t>
            </w:r>
          </w:p>
        </w:tc>
      </w:tr>
      <w:tr w:rsidR="00B17A7D" w:rsidRPr="006A7A5E" w14:paraId="414B9E23" w14:textId="77777777" w:rsidTr="00163B0E">
        <w:trPr>
          <w:trHeight w:val="20"/>
        </w:trPr>
        <w:tc>
          <w:tcPr>
            <w:tcW w:w="504" w:type="pct"/>
            <w:hideMark/>
          </w:tcPr>
          <w:p w14:paraId="115E1470" w14:textId="77777777" w:rsidR="00B17A7D" w:rsidRPr="006A7A5E" w:rsidRDefault="00B17A7D" w:rsidP="00761547">
            <w:pPr>
              <w:jc w:val="center"/>
              <w:rPr>
                <w:rFonts w:asciiTheme="majorBidi" w:hAnsiTheme="majorBidi" w:cstheme="majorBidi"/>
                <w:color w:val="000000"/>
                <w:sz w:val="18"/>
                <w:szCs w:val="18"/>
                <w:lang w:eastAsia="zh-CN"/>
              </w:rPr>
            </w:pPr>
            <w:proofErr w:type="spellStart"/>
            <w:r w:rsidRPr="006A7A5E">
              <w:rPr>
                <w:rFonts w:asciiTheme="majorBidi" w:hAnsiTheme="majorBidi" w:cstheme="majorBidi"/>
                <w:color w:val="000000"/>
                <w:sz w:val="18"/>
                <w:szCs w:val="18"/>
              </w:rPr>
              <w:t>Обслуживание</w:t>
            </w:r>
            <w:proofErr w:type="spellEnd"/>
          </w:p>
        </w:tc>
        <w:tc>
          <w:tcPr>
            <w:tcW w:w="557" w:type="pct"/>
            <w:noWrap/>
            <w:hideMark/>
          </w:tcPr>
          <w:p w14:paraId="6142CBB3" w14:textId="77777777" w:rsidR="00B17A7D" w:rsidRPr="006A7A5E" w:rsidRDefault="00B17A7D" w:rsidP="00761547">
            <w:pPr>
              <w:jc w:val="center"/>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ЮНИДО</w:t>
            </w:r>
          </w:p>
        </w:tc>
        <w:tc>
          <w:tcPr>
            <w:tcW w:w="530" w:type="pct"/>
            <w:vMerge w:val="restart"/>
            <w:hideMark/>
          </w:tcPr>
          <w:p w14:paraId="5A8D8903" w14:textId="10B27946" w:rsidR="00B17A7D" w:rsidRPr="006A7A5E" w:rsidRDefault="00B17A7D" w:rsidP="00761547">
            <w:pPr>
              <w:jc w:val="center"/>
              <w:rPr>
                <w:sz w:val="18"/>
                <w:szCs w:val="18"/>
                <w:lang w:val="en-US"/>
              </w:rPr>
            </w:pPr>
            <w:r w:rsidRPr="006A7A5E">
              <w:rPr>
                <w:rFonts w:asciiTheme="majorBidi" w:hAnsiTheme="majorBidi" w:cstheme="majorBidi"/>
                <w:sz w:val="18"/>
                <w:szCs w:val="18"/>
                <w:lang w:val="pt-PT"/>
              </w:rPr>
              <w:t>ГФУ-32</w:t>
            </w:r>
            <w:r w:rsidR="00DF0612" w:rsidRPr="006A7A5E">
              <w:rPr>
                <w:rFonts w:asciiTheme="majorBidi" w:hAnsiTheme="majorBidi" w:cstheme="majorBidi"/>
                <w:sz w:val="18"/>
                <w:szCs w:val="18"/>
                <w:lang w:val="pt-PT"/>
              </w:rPr>
              <w:t>,</w:t>
            </w:r>
          </w:p>
          <w:p w14:paraId="02CE2304" w14:textId="29E3265B" w:rsidR="00B17A7D" w:rsidRPr="006A7A5E" w:rsidRDefault="00B17A7D" w:rsidP="00761547">
            <w:pPr>
              <w:jc w:val="center"/>
              <w:rPr>
                <w:sz w:val="18"/>
                <w:szCs w:val="18"/>
                <w:lang w:val="en-US"/>
              </w:rPr>
            </w:pPr>
            <w:r w:rsidRPr="006A7A5E">
              <w:rPr>
                <w:rFonts w:asciiTheme="majorBidi" w:hAnsiTheme="majorBidi" w:cstheme="majorBidi"/>
                <w:sz w:val="18"/>
                <w:szCs w:val="18"/>
                <w:lang w:val="pt-PT"/>
              </w:rPr>
              <w:t>ГФУ-134а</w:t>
            </w:r>
            <w:r w:rsidR="00DF0612" w:rsidRPr="006A7A5E">
              <w:rPr>
                <w:rFonts w:asciiTheme="majorBidi" w:hAnsiTheme="majorBidi" w:cstheme="majorBidi"/>
                <w:sz w:val="18"/>
                <w:szCs w:val="18"/>
                <w:lang w:val="pt-PT"/>
              </w:rPr>
              <w:t>,</w:t>
            </w:r>
          </w:p>
          <w:p w14:paraId="39220BA6" w14:textId="0A43462E" w:rsidR="00B17A7D" w:rsidRPr="006A7A5E" w:rsidRDefault="00B17A7D" w:rsidP="00761547">
            <w:pPr>
              <w:jc w:val="center"/>
              <w:rPr>
                <w:sz w:val="18"/>
                <w:szCs w:val="18"/>
                <w:lang w:val="en-US"/>
              </w:rPr>
            </w:pPr>
            <w:r w:rsidRPr="006A7A5E">
              <w:rPr>
                <w:rFonts w:asciiTheme="majorBidi" w:hAnsiTheme="majorBidi" w:cstheme="majorBidi"/>
                <w:sz w:val="18"/>
                <w:szCs w:val="18"/>
                <w:lang w:val="pt-PT"/>
              </w:rPr>
              <w:t>R-404A</w:t>
            </w:r>
            <w:r w:rsidR="00DF0612" w:rsidRPr="006A7A5E">
              <w:rPr>
                <w:rFonts w:asciiTheme="majorBidi" w:hAnsiTheme="majorBidi" w:cstheme="majorBidi"/>
                <w:sz w:val="18"/>
                <w:szCs w:val="18"/>
                <w:lang w:val="pt-PT"/>
              </w:rPr>
              <w:t>,</w:t>
            </w:r>
          </w:p>
          <w:p w14:paraId="6A25A5D0" w14:textId="77777777" w:rsidR="00B17A7D" w:rsidRPr="006A7A5E" w:rsidRDefault="00B17A7D" w:rsidP="00761547">
            <w:pPr>
              <w:jc w:val="center"/>
              <w:rPr>
                <w:rFonts w:asciiTheme="majorBidi" w:hAnsiTheme="majorBidi" w:cstheme="majorBidi"/>
                <w:color w:val="000000"/>
                <w:sz w:val="18"/>
                <w:szCs w:val="18"/>
                <w:lang w:val="pt-PT" w:eastAsia="zh-CN"/>
              </w:rPr>
            </w:pPr>
            <w:r w:rsidRPr="006A7A5E">
              <w:rPr>
                <w:rFonts w:asciiTheme="majorBidi" w:hAnsiTheme="majorBidi" w:cstheme="majorBidi"/>
                <w:sz w:val="18"/>
                <w:szCs w:val="18"/>
                <w:lang w:val="pt-PT"/>
              </w:rPr>
              <w:t>R-410A</w:t>
            </w:r>
          </w:p>
        </w:tc>
        <w:tc>
          <w:tcPr>
            <w:tcW w:w="540" w:type="pct"/>
            <w:hideMark/>
          </w:tcPr>
          <w:p w14:paraId="41570A7C"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100,59</w:t>
            </w:r>
          </w:p>
        </w:tc>
        <w:tc>
          <w:tcPr>
            <w:tcW w:w="446" w:type="pct"/>
            <w:hideMark/>
          </w:tcPr>
          <w:p w14:paraId="4339FC6E"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529" w:type="pct"/>
            <w:hideMark/>
          </w:tcPr>
          <w:p w14:paraId="2295E972"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179 592</w:t>
            </w:r>
          </w:p>
        </w:tc>
        <w:tc>
          <w:tcPr>
            <w:tcW w:w="455" w:type="pct"/>
            <w:hideMark/>
          </w:tcPr>
          <w:p w14:paraId="6C2979F3" w14:textId="3F921923" w:rsidR="00B17A7D" w:rsidRPr="006A7A5E" w:rsidRDefault="00DF0612"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606" w:type="pct"/>
            <w:hideMark/>
          </w:tcPr>
          <w:p w14:paraId="0E3860AF"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513 000</w:t>
            </w:r>
          </w:p>
        </w:tc>
        <w:tc>
          <w:tcPr>
            <w:tcW w:w="379" w:type="pct"/>
            <w:hideMark/>
          </w:tcPr>
          <w:p w14:paraId="23E1C15D" w14:textId="4E7890FF"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5,1</w:t>
            </w:r>
            <w:r w:rsidR="00DF0612" w:rsidRPr="006A7A5E">
              <w:rPr>
                <w:rFonts w:asciiTheme="majorBidi" w:hAnsiTheme="majorBidi" w:cstheme="majorBidi"/>
                <w:color w:val="000000"/>
                <w:sz w:val="18"/>
                <w:szCs w:val="18"/>
              </w:rPr>
              <w:t>0</w:t>
            </w:r>
          </w:p>
        </w:tc>
        <w:tc>
          <w:tcPr>
            <w:tcW w:w="454" w:type="pct"/>
            <w:hideMark/>
          </w:tcPr>
          <w:p w14:paraId="26C3D192"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2,86</w:t>
            </w:r>
          </w:p>
        </w:tc>
      </w:tr>
      <w:tr w:rsidR="00DF0612" w:rsidRPr="006A7A5E" w14:paraId="0564AEC9" w14:textId="77777777" w:rsidTr="00163B0E">
        <w:trPr>
          <w:trHeight w:val="20"/>
        </w:trPr>
        <w:tc>
          <w:tcPr>
            <w:tcW w:w="504" w:type="pct"/>
            <w:hideMark/>
          </w:tcPr>
          <w:p w14:paraId="0CFE853A" w14:textId="77777777" w:rsidR="00DF0612" w:rsidRPr="006A7A5E" w:rsidRDefault="00DF0612" w:rsidP="00DF0612">
            <w:pPr>
              <w:jc w:val="center"/>
              <w:rPr>
                <w:rFonts w:asciiTheme="majorBidi" w:hAnsiTheme="majorBidi" w:cstheme="majorBidi"/>
                <w:color w:val="000000"/>
                <w:sz w:val="18"/>
                <w:szCs w:val="18"/>
                <w:lang w:eastAsia="zh-CN"/>
              </w:rPr>
            </w:pPr>
            <w:proofErr w:type="spellStart"/>
            <w:r w:rsidRPr="006A7A5E">
              <w:rPr>
                <w:rFonts w:asciiTheme="majorBidi" w:hAnsiTheme="majorBidi" w:cstheme="majorBidi"/>
                <w:color w:val="000000"/>
                <w:sz w:val="18"/>
                <w:szCs w:val="18"/>
              </w:rPr>
              <w:t>Обслуживание</w:t>
            </w:r>
            <w:proofErr w:type="spellEnd"/>
          </w:p>
        </w:tc>
        <w:tc>
          <w:tcPr>
            <w:tcW w:w="557" w:type="pct"/>
            <w:noWrap/>
            <w:hideMark/>
          </w:tcPr>
          <w:p w14:paraId="1B49B3C0" w14:textId="77777777" w:rsidR="00DF0612" w:rsidRPr="006A7A5E" w:rsidRDefault="00DF0612" w:rsidP="00DF0612">
            <w:pPr>
              <w:jc w:val="center"/>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ПРООН</w:t>
            </w:r>
          </w:p>
        </w:tc>
        <w:tc>
          <w:tcPr>
            <w:tcW w:w="530" w:type="pct"/>
            <w:vMerge/>
            <w:hideMark/>
          </w:tcPr>
          <w:p w14:paraId="758190A2" w14:textId="77777777" w:rsidR="00DF0612" w:rsidRPr="006A7A5E" w:rsidRDefault="00DF0612" w:rsidP="00DF0612">
            <w:pPr>
              <w:jc w:val="center"/>
              <w:rPr>
                <w:rFonts w:asciiTheme="majorBidi" w:hAnsiTheme="majorBidi" w:cstheme="majorBidi"/>
                <w:color w:val="000000"/>
                <w:sz w:val="18"/>
                <w:szCs w:val="18"/>
                <w:lang w:eastAsia="zh-CN"/>
              </w:rPr>
            </w:pPr>
          </w:p>
        </w:tc>
        <w:tc>
          <w:tcPr>
            <w:tcW w:w="540" w:type="pct"/>
            <w:hideMark/>
          </w:tcPr>
          <w:p w14:paraId="0696866C"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1 469,62</w:t>
            </w:r>
          </w:p>
        </w:tc>
        <w:tc>
          <w:tcPr>
            <w:tcW w:w="446" w:type="pct"/>
            <w:hideMark/>
          </w:tcPr>
          <w:p w14:paraId="57AFA28B"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529" w:type="pct"/>
            <w:hideMark/>
          </w:tcPr>
          <w:p w14:paraId="07FB8903"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2 623 882</w:t>
            </w:r>
          </w:p>
        </w:tc>
        <w:tc>
          <w:tcPr>
            <w:tcW w:w="455" w:type="pct"/>
            <w:hideMark/>
          </w:tcPr>
          <w:p w14:paraId="57C3FBC0" w14:textId="62DB2E2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606" w:type="pct"/>
            <w:hideMark/>
          </w:tcPr>
          <w:p w14:paraId="149DCF6B"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7 495 052</w:t>
            </w:r>
          </w:p>
        </w:tc>
        <w:tc>
          <w:tcPr>
            <w:tcW w:w="379" w:type="pct"/>
            <w:hideMark/>
          </w:tcPr>
          <w:p w14:paraId="052AE71C" w14:textId="08F2F01D"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5,10</w:t>
            </w:r>
          </w:p>
        </w:tc>
        <w:tc>
          <w:tcPr>
            <w:tcW w:w="454" w:type="pct"/>
            <w:hideMark/>
          </w:tcPr>
          <w:p w14:paraId="59F0C93A"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2,86</w:t>
            </w:r>
          </w:p>
        </w:tc>
      </w:tr>
      <w:tr w:rsidR="00DF0612" w:rsidRPr="006A7A5E" w14:paraId="1B7DE78B" w14:textId="77777777" w:rsidTr="00163B0E">
        <w:trPr>
          <w:trHeight w:val="20"/>
        </w:trPr>
        <w:tc>
          <w:tcPr>
            <w:tcW w:w="504" w:type="pct"/>
            <w:hideMark/>
          </w:tcPr>
          <w:p w14:paraId="0291FA0A" w14:textId="77777777" w:rsidR="00DF0612" w:rsidRPr="006A7A5E" w:rsidRDefault="00DF0612" w:rsidP="00DF0612">
            <w:pPr>
              <w:jc w:val="center"/>
              <w:rPr>
                <w:rFonts w:asciiTheme="majorBidi" w:hAnsiTheme="majorBidi" w:cstheme="majorBidi"/>
                <w:color w:val="000000"/>
                <w:sz w:val="18"/>
                <w:szCs w:val="18"/>
                <w:lang w:eastAsia="zh-CN"/>
              </w:rPr>
            </w:pPr>
            <w:proofErr w:type="spellStart"/>
            <w:r w:rsidRPr="006A7A5E">
              <w:rPr>
                <w:rFonts w:asciiTheme="majorBidi" w:hAnsiTheme="majorBidi" w:cstheme="majorBidi"/>
                <w:color w:val="000000"/>
                <w:sz w:val="18"/>
                <w:szCs w:val="18"/>
              </w:rPr>
              <w:t>Обслуживание</w:t>
            </w:r>
            <w:proofErr w:type="spellEnd"/>
          </w:p>
        </w:tc>
        <w:tc>
          <w:tcPr>
            <w:tcW w:w="557" w:type="pct"/>
            <w:noWrap/>
            <w:hideMark/>
          </w:tcPr>
          <w:p w14:paraId="3531FAC5" w14:textId="77777777" w:rsidR="00DF0612" w:rsidRPr="006A7A5E" w:rsidRDefault="00DF0612" w:rsidP="00DF0612">
            <w:pPr>
              <w:jc w:val="center"/>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ЮНЕП</w:t>
            </w:r>
          </w:p>
        </w:tc>
        <w:tc>
          <w:tcPr>
            <w:tcW w:w="530" w:type="pct"/>
            <w:vMerge/>
            <w:hideMark/>
          </w:tcPr>
          <w:p w14:paraId="596E26B1" w14:textId="77777777" w:rsidR="00DF0612" w:rsidRPr="006A7A5E" w:rsidRDefault="00DF0612" w:rsidP="00DF0612">
            <w:pPr>
              <w:jc w:val="center"/>
              <w:rPr>
                <w:rFonts w:asciiTheme="majorBidi" w:hAnsiTheme="majorBidi" w:cstheme="majorBidi"/>
                <w:color w:val="000000"/>
                <w:sz w:val="18"/>
                <w:szCs w:val="18"/>
                <w:lang w:eastAsia="zh-CN"/>
              </w:rPr>
            </w:pPr>
          </w:p>
        </w:tc>
        <w:tc>
          <w:tcPr>
            <w:tcW w:w="540" w:type="pct"/>
            <w:hideMark/>
          </w:tcPr>
          <w:p w14:paraId="71CF3DF2"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64,12</w:t>
            </w:r>
          </w:p>
        </w:tc>
        <w:tc>
          <w:tcPr>
            <w:tcW w:w="446" w:type="pct"/>
            <w:hideMark/>
          </w:tcPr>
          <w:p w14:paraId="36887177"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529" w:type="pct"/>
            <w:hideMark/>
          </w:tcPr>
          <w:p w14:paraId="2B75A225"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114 477</w:t>
            </w:r>
          </w:p>
        </w:tc>
        <w:tc>
          <w:tcPr>
            <w:tcW w:w="455" w:type="pct"/>
            <w:hideMark/>
          </w:tcPr>
          <w:p w14:paraId="5ADA3CF5" w14:textId="0D86713A"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606" w:type="pct"/>
            <w:hideMark/>
          </w:tcPr>
          <w:p w14:paraId="016162D7"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327 000</w:t>
            </w:r>
          </w:p>
        </w:tc>
        <w:tc>
          <w:tcPr>
            <w:tcW w:w="379" w:type="pct"/>
            <w:hideMark/>
          </w:tcPr>
          <w:p w14:paraId="101991CC" w14:textId="6C311706"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5,10</w:t>
            </w:r>
          </w:p>
        </w:tc>
        <w:tc>
          <w:tcPr>
            <w:tcW w:w="454" w:type="pct"/>
            <w:hideMark/>
          </w:tcPr>
          <w:p w14:paraId="3FFB01B9"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2,86</w:t>
            </w:r>
          </w:p>
        </w:tc>
      </w:tr>
      <w:tr w:rsidR="00DF0612" w:rsidRPr="006A7A5E" w14:paraId="23010F13" w14:textId="77777777" w:rsidTr="00163B0E">
        <w:trPr>
          <w:trHeight w:val="20"/>
        </w:trPr>
        <w:tc>
          <w:tcPr>
            <w:tcW w:w="504" w:type="pct"/>
            <w:hideMark/>
          </w:tcPr>
          <w:p w14:paraId="48288CAC" w14:textId="77777777" w:rsidR="00DF0612" w:rsidRPr="006A7A5E" w:rsidRDefault="00DF0612" w:rsidP="00DF0612">
            <w:pPr>
              <w:jc w:val="center"/>
              <w:rPr>
                <w:rFonts w:asciiTheme="majorBidi" w:hAnsiTheme="majorBidi" w:cstheme="majorBidi"/>
                <w:color w:val="000000"/>
                <w:sz w:val="18"/>
                <w:szCs w:val="18"/>
                <w:lang w:eastAsia="zh-CN"/>
              </w:rPr>
            </w:pPr>
            <w:proofErr w:type="spellStart"/>
            <w:r w:rsidRPr="006A7A5E">
              <w:rPr>
                <w:rFonts w:asciiTheme="majorBidi" w:hAnsiTheme="majorBidi" w:cstheme="majorBidi"/>
                <w:color w:val="000000"/>
                <w:sz w:val="18"/>
                <w:szCs w:val="18"/>
              </w:rPr>
              <w:t>Обслуживание</w:t>
            </w:r>
            <w:proofErr w:type="spellEnd"/>
          </w:p>
        </w:tc>
        <w:tc>
          <w:tcPr>
            <w:tcW w:w="557" w:type="pct"/>
            <w:noWrap/>
            <w:hideMark/>
          </w:tcPr>
          <w:p w14:paraId="56A97FC5" w14:textId="5A1BFEED" w:rsidR="00DF0612" w:rsidRPr="006A7A5E" w:rsidRDefault="00DF0612" w:rsidP="00DF0612">
            <w:pPr>
              <w:jc w:val="center"/>
              <w:rPr>
                <w:rFonts w:asciiTheme="majorBidi" w:hAnsiTheme="majorBidi" w:cstheme="majorBidi"/>
                <w:color w:val="000000"/>
                <w:sz w:val="18"/>
                <w:szCs w:val="18"/>
                <w:lang w:val="ru-RU" w:eastAsia="zh-CN"/>
              </w:rPr>
            </w:pPr>
            <w:proofErr w:type="spellStart"/>
            <w:r w:rsidRPr="006A7A5E">
              <w:rPr>
                <w:rFonts w:asciiTheme="majorBidi" w:hAnsiTheme="majorBidi" w:cstheme="majorBidi"/>
                <w:color w:val="000000"/>
                <w:sz w:val="18"/>
                <w:szCs w:val="18"/>
              </w:rPr>
              <w:t>Соед</w:t>
            </w:r>
            <w:proofErr w:type="spellEnd"/>
            <w:r w:rsidRPr="006A7A5E">
              <w:rPr>
                <w:rFonts w:asciiTheme="majorBidi" w:hAnsiTheme="majorBidi" w:cstheme="majorBidi"/>
                <w:color w:val="000000"/>
                <w:sz w:val="18"/>
                <w:szCs w:val="18"/>
                <w:lang w:val="ru-RU"/>
              </w:rPr>
              <w:t>.</w:t>
            </w:r>
            <w:r w:rsidRPr="006A7A5E">
              <w:rPr>
                <w:rFonts w:asciiTheme="majorBidi" w:hAnsiTheme="majorBidi" w:cstheme="majorBidi"/>
                <w:color w:val="000000"/>
                <w:sz w:val="18"/>
                <w:szCs w:val="18"/>
              </w:rPr>
              <w:t xml:space="preserve"> </w:t>
            </w:r>
            <w:proofErr w:type="spellStart"/>
            <w:r w:rsidRPr="006A7A5E">
              <w:rPr>
                <w:rFonts w:asciiTheme="majorBidi" w:hAnsiTheme="majorBidi" w:cstheme="majorBidi"/>
                <w:color w:val="000000"/>
                <w:sz w:val="18"/>
                <w:szCs w:val="18"/>
              </w:rPr>
              <w:t>Корол</w:t>
            </w:r>
            <w:proofErr w:type="spellEnd"/>
            <w:r w:rsidRPr="006A7A5E">
              <w:rPr>
                <w:rFonts w:asciiTheme="majorBidi" w:hAnsiTheme="majorBidi" w:cstheme="majorBidi"/>
                <w:color w:val="000000"/>
                <w:sz w:val="18"/>
                <w:szCs w:val="18"/>
                <w:lang w:val="ru-RU"/>
              </w:rPr>
              <w:t>.</w:t>
            </w:r>
          </w:p>
        </w:tc>
        <w:tc>
          <w:tcPr>
            <w:tcW w:w="530" w:type="pct"/>
            <w:vMerge/>
            <w:hideMark/>
          </w:tcPr>
          <w:p w14:paraId="3F9787E0" w14:textId="77777777" w:rsidR="00DF0612" w:rsidRPr="006A7A5E" w:rsidRDefault="00DF0612" w:rsidP="00DF0612">
            <w:pPr>
              <w:jc w:val="center"/>
              <w:rPr>
                <w:rFonts w:asciiTheme="majorBidi" w:hAnsiTheme="majorBidi" w:cstheme="majorBidi"/>
                <w:color w:val="000000"/>
                <w:sz w:val="18"/>
                <w:szCs w:val="18"/>
                <w:lang w:eastAsia="zh-CN"/>
              </w:rPr>
            </w:pPr>
          </w:p>
        </w:tc>
        <w:tc>
          <w:tcPr>
            <w:tcW w:w="540" w:type="pct"/>
            <w:noWrap/>
            <w:hideMark/>
          </w:tcPr>
          <w:p w14:paraId="33447803"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98,04</w:t>
            </w:r>
          </w:p>
        </w:tc>
        <w:tc>
          <w:tcPr>
            <w:tcW w:w="446" w:type="pct"/>
            <w:hideMark/>
          </w:tcPr>
          <w:p w14:paraId="64BCEA8C"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529" w:type="pct"/>
            <w:noWrap/>
            <w:hideMark/>
          </w:tcPr>
          <w:p w14:paraId="3E7EE66F"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175 041</w:t>
            </w:r>
          </w:p>
        </w:tc>
        <w:tc>
          <w:tcPr>
            <w:tcW w:w="455" w:type="pct"/>
            <w:noWrap/>
            <w:hideMark/>
          </w:tcPr>
          <w:p w14:paraId="255B078B" w14:textId="79B2767D"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606" w:type="pct"/>
            <w:noWrap/>
            <w:hideMark/>
          </w:tcPr>
          <w:p w14:paraId="303D2375"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500 000</w:t>
            </w:r>
          </w:p>
        </w:tc>
        <w:tc>
          <w:tcPr>
            <w:tcW w:w="379" w:type="pct"/>
            <w:hideMark/>
          </w:tcPr>
          <w:p w14:paraId="34860FAE" w14:textId="5698F7F4"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5,10</w:t>
            </w:r>
          </w:p>
        </w:tc>
        <w:tc>
          <w:tcPr>
            <w:tcW w:w="454" w:type="pct"/>
            <w:hideMark/>
          </w:tcPr>
          <w:p w14:paraId="16144754" w14:textId="77777777" w:rsidR="00DF0612" w:rsidRPr="006A7A5E" w:rsidRDefault="00DF0612" w:rsidP="00DF0612">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2,86</w:t>
            </w:r>
          </w:p>
        </w:tc>
      </w:tr>
      <w:tr w:rsidR="00B17A7D" w:rsidRPr="006A7A5E" w14:paraId="66DAA977" w14:textId="77777777" w:rsidTr="00163B0E">
        <w:trPr>
          <w:trHeight w:val="20"/>
        </w:trPr>
        <w:tc>
          <w:tcPr>
            <w:tcW w:w="504" w:type="pct"/>
            <w:hideMark/>
          </w:tcPr>
          <w:p w14:paraId="7AAC1029" w14:textId="77777777" w:rsidR="00B17A7D" w:rsidRPr="006A7A5E" w:rsidRDefault="00B17A7D" w:rsidP="00761547">
            <w:pPr>
              <w:jc w:val="center"/>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ГУП</w:t>
            </w:r>
          </w:p>
        </w:tc>
        <w:tc>
          <w:tcPr>
            <w:tcW w:w="557" w:type="pct"/>
            <w:hideMark/>
          </w:tcPr>
          <w:p w14:paraId="35F4E0F1" w14:textId="77777777" w:rsidR="00B17A7D" w:rsidRPr="006A7A5E" w:rsidRDefault="00B17A7D" w:rsidP="00761547">
            <w:pPr>
              <w:jc w:val="center"/>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ЮНИДО</w:t>
            </w:r>
          </w:p>
        </w:tc>
        <w:tc>
          <w:tcPr>
            <w:tcW w:w="530" w:type="pct"/>
            <w:hideMark/>
          </w:tcPr>
          <w:p w14:paraId="0E6654B2" w14:textId="77777777" w:rsidR="00B17A7D" w:rsidRPr="006A7A5E" w:rsidRDefault="00B17A7D" w:rsidP="00761547">
            <w:pPr>
              <w:jc w:val="center"/>
              <w:rPr>
                <w:rFonts w:asciiTheme="majorBidi" w:hAnsiTheme="majorBidi" w:cstheme="majorBidi"/>
                <w:color w:val="000000"/>
                <w:sz w:val="18"/>
                <w:szCs w:val="18"/>
                <w:lang w:val="ru-RU" w:eastAsia="zh-CN"/>
              </w:rPr>
            </w:pPr>
            <w:r w:rsidRPr="006A7A5E">
              <w:rPr>
                <w:rFonts w:asciiTheme="majorBidi" w:hAnsiTheme="majorBidi" w:cstheme="majorBidi"/>
                <w:color w:val="000000"/>
                <w:sz w:val="18"/>
                <w:szCs w:val="18"/>
              </w:rPr>
              <w:t>н/</w:t>
            </w:r>
            <w:r w:rsidRPr="006A7A5E">
              <w:rPr>
                <w:rFonts w:asciiTheme="majorBidi" w:hAnsiTheme="majorBidi" w:cstheme="majorBidi"/>
                <w:color w:val="000000"/>
                <w:sz w:val="18"/>
                <w:szCs w:val="18"/>
                <w:lang w:val="ru-RU"/>
              </w:rPr>
              <w:t>п</w:t>
            </w:r>
          </w:p>
        </w:tc>
        <w:tc>
          <w:tcPr>
            <w:tcW w:w="540" w:type="pct"/>
            <w:noWrap/>
            <w:hideMark/>
          </w:tcPr>
          <w:p w14:paraId="06CBEDA9"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446" w:type="pct"/>
            <w:noWrap/>
            <w:hideMark/>
          </w:tcPr>
          <w:p w14:paraId="58691A53"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529" w:type="pct"/>
            <w:noWrap/>
            <w:hideMark/>
          </w:tcPr>
          <w:p w14:paraId="5323C941"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455" w:type="pct"/>
            <w:noWrap/>
            <w:hideMark/>
          </w:tcPr>
          <w:p w14:paraId="1EEC9A0F"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606" w:type="pct"/>
            <w:hideMark/>
          </w:tcPr>
          <w:p w14:paraId="75DEE3F3"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187 000</w:t>
            </w:r>
          </w:p>
        </w:tc>
        <w:tc>
          <w:tcPr>
            <w:tcW w:w="379" w:type="pct"/>
            <w:hideMark/>
          </w:tcPr>
          <w:p w14:paraId="02DBCB74" w14:textId="77777777" w:rsidR="00B17A7D" w:rsidRPr="006A7A5E" w:rsidRDefault="00B17A7D" w:rsidP="00761547">
            <w:pPr>
              <w:jc w:val="right"/>
              <w:rPr>
                <w:rFonts w:asciiTheme="majorBidi" w:hAnsiTheme="majorBidi" w:cstheme="majorBidi"/>
                <w:color w:val="000000"/>
                <w:sz w:val="18"/>
                <w:szCs w:val="18"/>
                <w:lang w:val="ru-RU" w:eastAsia="zh-CN"/>
              </w:rPr>
            </w:pPr>
            <w:r w:rsidRPr="006A7A5E">
              <w:rPr>
                <w:rFonts w:asciiTheme="majorBidi" w:hAnsiTheme="majorBidi" w:cstheme="majorBidi"/>
                <w:color w:val="000000"/>
                <w:sz w:val="18"/>
                <w:szCs w:val="18"/>
              </w:rPr>
              <w:t>н/</w:t>
            </w:r>
            <w:r w:rsidRPr="006A7A5E">
              <w:rPr>
                <w:rFonts w:asciiTheme="majorBidi" w:hAnsiTheme="majorBidi" w:cstheme="majorBidi"/>
                <w:color w:val="000000"/>
                <w:sz w:val="18"/>
                <w:szCs w:val="18"/>
                <w:lang w:val="ru-RU"/>
              </w:rPr>
              <w:t>п</w:t>
            </w:r>
          </w:p>
        </w:tc>
        <w:tc>
          <w:tcPr>
            <w:tcW w:w="454" w:type="pct"/>
            <w:hideMark/>
          </w:tcPr>
          <w:p w14:paraId="4518E374" w14:textId="77777777" w:rsidR="00B17A7D" w:rsidRPr="006A7A5E" w:rsidRDefault="00B17A7D" w:rsidP="00761547">
            <w:pPr>
              <w:jc w:val="right"/>
              <w:rPr>
                <w:rFonts w:asciiTheme="majorBidi" w:hAnsiTheme="majorBidi" w:cstheme="majorBidi"/>
                <w:color w:val="000000"/>
                <w:sz w:val="18"/>
                <w:szCs w:val="18"/>
                <w:lang w:val="ru-RU" w:eastAsia="zh-CN"/>
              </w:rPr>
            </w:pPr>
            <w:r w:rsidRPr="006A7A5E">
              <w:rPr>
                <w:rFonts w:asciiTheme="majorBidi" w:hAnsiTheme="majorBidi" w:cstheme="majorBidi"/>
                <w:color w:val="000000"/>
                <w:sz w:val="18"/>
                <w:szCs w:val="18"/>
              </w:rPr>
              <w:t>н/</w:t>
            </w:r>
            <w:r w:rsidRPr="006A7A5E">
              <w:rPr>
                <w:rFonts w:asciiTheme="majorBidi" w:hAnsiTheme="majorBidi" w:cstheme="majorBidi"/>
                <w:color w:val="000000"/>
                <w:sz w:val="18"/>
                <w:szCs w:val="18"/>
                <w:lang w:val="ru-RU"/>
              </w:rPr>
              <w:t>п</w:t>
            </w:r>
          </w:p>
        </w:tc>
      </w:tr>
      <w:tr w:rsidR="00B17A7D" w:rsidRPr="006A7A5E" w14:paraId="6ABE0DF6" w14:textId="77777777" w:rsidTr="00163B0E">
        <w:trPr>
          <w:trHeight w:val="20"/>
        </w:trPr>
        <w:tc>
          <w:tcPr>
            <w:tcW w:w="504" w:type="pct"/>
            <w:hideMark/>
          </w:tcPr>
          <w:p w14:paraId="6DA42048" w14:textId="77777777" w:rsidR="00B17A7D" w:rsidRPr="006A7A5E" w:rsidRDefault="00B17A7D" w:rsidP="00761547">
            <w:pPr>
              <w:jc w:val="center"/>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ГУП</w:t>
            </w:r>
          </w:p>
        </w:tc>
        <w:tc>
          <w:tcPr>
            <w:tcW w:w="557" w:type="pct"/>
            <w:hideMark/>
          </w:tcPr>
          <w:p w14:paraId="4C775321" w14:textId="77777777" w:rsidR="00B17A7D" w:rsidRPr="006A7A5E" w:rsidRDefault="00B17A7D" w:rsidP="00761547">
            <w:pPr>
              <w:jc w:val="center"/>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ПРООН</w:t>
            </w:r>
          </w:p>
        </w:tc>
        <w:tc>
          <w:tcPr>
            <w:tcW w:w="530" w:type="pct"/>
            <w:hideMark/>
          </w:tcPr>
          <w:p w14:paraId="18BD0543" w14:textId="77777777" w:rsidR="00B17A7D" w:rsidRPr="006A7A5E" w:rsidRDefault="00B17A7D" w:rsidP="00761547">
            <w:pPr>
              <w:jc w:val="center"/>
              <w:rPr>
                <w:rFonts w:asciiTheme="majorBidi" w:hAnsiTheme="majorBidi" w:cstheme="majorBidi"/>
                <w:color w:val="000000"/>
                <w:sz w:val="18"/>
                <w:szCs w:val="18"/>
                <w:lang w:val="ru-RU" w:eastAsia="zh-CN"/>
              </w:rPr>
            </w:pPr>
            <w:r w:rsidRPr="006A7A5E">
              <w:rPr>
                <w:rFonts w:asciiTheme="majorBidi" w:hAnsiTheme="majorBidi" w:cstheme="majorBidi"/>
                <w:color w:val="000000"/>
                <w:sz w:val="18"/>
                <w:szCs w:val="18"/>
              </w:rPr>
              <w:t>н/</w:t>
            </w:r>
            <w:r w:rsidRPr="006A7A5E">
              <w:rPr>
                <w:rFonts w:asciiTheme="majorBidi" w:hAnsiTheme="majorBidi" w:cstheme="majorBidi"/>
                <w:color w:val="000000"/>
                <w:sz w:val="18"/>
                <w:szCs w:val="18"/>
                <w:lang w:val="ru-RU"/>
              </w:rPr>
              <w:t>п</w:t>
            </w:r>
          </w:p>
        </w:tc>
        <w:tc>
          <w:tcPr>
            <w:tcW w:w="540" w:type="pct"/>
            <w:noWrap/>
            <w:hideMark/>
          </w:tcPr>
          <w:p w14:paraId="267FA0E0"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446" w:type="pct"/>
            <w:noWrap/>
            <w:hideMark/>
          </w:tcPr>
          <w:p w14:paraId="094B7A6F"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529" w:type="pct"/>
            <w:noWrap/>
            <w:hideMark/>
          </w:tcPr>
          <w:p w14:paraId="2FA4AB9F"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455" w:type="pct"/>
            <w:noWrap/>
            <w:hideMark/>
          </w:tcPr>
          <w:p w14:paraId="5B58CE8C"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606" w:type="pct"/>
            <w:hideMark/>
          </w:tcPr>
          <w:p w14:paraId="78F8BE40"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583 800</w:t>
            </w:r>
          </w:p>
        </w:tc>
        <w:tc>
          <w:tcPr>
            <w:tcW w:w="379" w:type="pct"/>
            <w:hideMark/>
          </w:tcPr>
          <w:p w14:paraId="79A7A4F1" w14:textId="77777777" w:rsidR="00B17A7D" w:rsidRPr="006A7A5E" w:rsidRDefault="00B17A7D" w:rsidP="00761547">
            <w:pPr>
              <w:jc w:val="right"/>
              <w:rPr>
                <w:rFonts w:asciiTheme="majorBidi" w:hAnsiTheme="majorBidi" w:cstheme="majorBidi"/>
                <w:color w:val="000000"/>
                <w:sz w:val="18"/>
                <w:szCs w:val="18"/>
                <w:lang w:val="ru-RU" w:eastAsia="zh-CN"/>
              </w:rPr>
            </w:pPr>
            <w:r w:rsidRPr="006A7A5E">
              <w:rPr>
                <w:rFonts w:asciiTheme="majorBidi" w:hAnsiTheme="majorBidi" w:cstheme="majorBidi"/>
                <w:color w:val="000000"/>
                <w:sz w:val="18"/>
                <w:szCs w:val="18"/>
              </w:rPr>
              <w:t>н/</w:t>
            </w:r>
            <w:r w:rsidRPr="006A7A5E">
              <w:rPr>
                <w:rFonts w:asciiTheme="majorBidi" w:hAnsiTheme="majorBidi" w:cstheme="majorBidi"/>
                <w:color w:val="000000"/>
                <w:sz w:val="18"/>
                <w:szCs w:val="18"/>
                <w:lang w:val="ru-RU"/>
              </w:rPr>
              <w:t>п</w:t>
            </w:r>
          </w:p>
        </w:tc>
        <w:tc>
          <w:tcPr>
            <w:tcW w:w="454" w:type="pct"/>
            <w:hideMark/>
          </w:tcPr>
          <w:p w14:paraId="2F6FAFF5" w14:textId="77777777" w:rsidR="00B17A7D" w:rsidRPr="006A7A5E" w:rsidRDefault="00B17A7D" w:rsidP="00761547">
            <w:pPr>
              <w:jc w:val="right"/>
              <w:rPr>
                <w:rFonts w:asciiTheme="majorBidi" w:hAnsiTheme="majorBidi" w:cstheme="majorBidi"/>
                <w:color w:val="000000"/>
                <w:sz w:val="18"/>
                <w:szCs w:val="18"/>
                <w:lang w:val="ru-RU" w:eastAsia="zh-CN"/>
              </w:rPr>
            </w:pPr>
            <w:r w:rsidRPr="006A7A5E">
              <w:rPr>
                <w:rFonts w:asciiTheme="majorBidi" w:hAnsiTheme="majorBidi" w:cstheme="majorBidi"/>
                <w:color w:val="000000"/>
                <w:sz w:val="18"/>
                <w:szCs w:val="18"/>
              </w:rPr>
              <w:t>н/</w:t>
            </w:r>
            <w:r w:rsidRPr="006A7A5E">
              <w:rPr>
                <w:rFonts w:asciiTheme="majorBidi" w:hAnsiTheme="majorBidi" w:cstheme="majorBidi"/>
                <w:color w:val="000000"/>
                <w:sz w:val="18"/>
                <w:szCs w:val="18"/>
                <w:lang w:val="ru-RU"/>
              </w:rPr>
              <w:t>п</w:t>
            </w:r>
          </w:p>
        </w:tc>
      </w:tr>
      <w:tr w:rsidR="00B17A7D" w:rsidRPr="006A7A5E" w14:paraId="40C4F080" w14:textId="77777777" w:rsidTr="00163B0E">
        <w:trPr>
          <w:trHeight w:val="20"/>
        </w:trPr>
        <w:tc>
          <w:tcPr>
            <w:tcW w:w="504" w:type="pct"/>
            <w:hideMark/>
          </w:tcPr>
          <w:p w14:paraId="182A8CE8" w14:textId="77777777" w:rsidR="00B17A7D" w:rsidRPr="006A7A5E" w:rsidRDefault="00B17A7D" w:rsidP="00761547">
            <w:pPr>
              <w:jc w:val="center"/>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ГУП</w:t>
            </w:r>
          </w:p>
        </w:tc>
        <w:tc>
          <w:tcPr>
            <w:tcW w:w="557" w:type="pct"/>
            <w:hideMark/>
          </w:tcPr>
          <w:p w14:paraId="336C6165" w14:textId="77777777" w:rsidR="00B17A7D" w:rsidRPr="006A7A5E" w:rsidRDefault="00B17A7D" w:rsidP="00761547">
            <w:pPr>
              <w:jc w:val="center"/>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ЮНЕП</w:t>
            </w:r>
          </w:p>
        </w:tc>
        <w:tc>
          <w:tcPr>
            <w:tcW w:w="530" w:type="pct"/>
            <w:hideMark/>
          </w:tcPr>
          <w:p w14:paraId="5FE1339C" w14:textId="77777777" w:rsidR="00B17A7D" w:rsidRPr="006A7A5E" w:rsidRDefault="00B17A7D" w:rsidP="00761547">
            <w:pPr>
              <w:jc w:val="center"/>
              <w:rPr>
                <w:rFonts w:asciiTheme="majorBidi" w:hAnsiTheme="majorBidi" w:cstheme="majorBidi"/>
                <w:color w:val="000000"/>
                <w:sz w:val="18"/>
                <w:szCs w:val="18"/>
                <w:lang w:val="ru-RU" w:eastAsia="zh-CN"/>
              </w:rPr>
            </w:pPr>
            <w:r w:rsidRPr="006A7A5E">
              <w:rPr>
                <w:rFonts w:asciiTheme="majorBidi" w:hAnsiTheme="majorBidi" w:cstheme="majorBidi"/>
                <w:color w:val="000000"/>
                <w:sz w:val="18"/>
                <w:szCs w:val="18"/>
              </w:rPr>
              <w:t>н/</w:t>
            </w:r>
            <w:r w:rsidRPr="006A7A5E">
              <w:rPr>
                <w:rFonts w:asciiTheme="majorBidi" w:hAnsiTheme="majorBidi" w:cstheme="majorBidi"/>
                <w:color w:val="000000"/>
                <w:sz w:val="18"/>
                <w:szCs w:val="18"/>
                <w:lang w:val="ru-RU"/>
              </w:rPr>
              <w:t>п</w:t>
            </w:r>
          </w:p>
        </w:tc>
        <w:tc>
          <w:tcPr>
            <w:tcW w:w="540" w:type="pct"/>
            <w:noWrap/>
            <w:hideMark/>
          </w:tcPr>
          <w:p w14:paraId="5D85D24B"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446" w:type="pct"/>
            <w:noWrap/>
            <w:hideMark/>
          </w:tcPr>
          <w:p w14:paraId="71E1734A"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529" w:type="pct"/>
            <w:noWrap/>
            <w:hideMark/>
          </w:tcPr>
          <w:p w14:paraId="7110DB3C"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455" w:type="pct"/>
            <w:noWrap/>
            <w:hideMark/>
          </w:tcPr>
          <w:p w14:paraId="2EB788A8"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0</w:t>
            </w:r>
          </w:p>
        </w:tc>
        <w:tc>
          <w:tcPr>
            <w:tcW w:w="606" w:type="pct"/>
            <w:hideMark/>
          </w:tcPr>
          <w:p w14:paraId="5202523F" w14:textId="77777777" w:rsidR="00B17A7D" w:rsidRPr="006A7A5E" w:rsidRDefault="00B17A7D" w:rsidP="00761547">
            <w:pPr>
              <w:jc w:val="right"/>
              <w:rPr>
                <w:rFonts w:asciiTheme="majorBidi" w:hAnsiTheme="majorBidi" w:cstheme="majorBidi"/>
                <w:color w:val="000000"/>
                <w:sz w:val="18"/>
                <w:szCs w:val="18"/>
                <w:lang w:eastAsia="zh-CN"/>
              </w:rPr>
            </w:pPr>
            <w:r w:rsidRPr="006A7A5E">
              <w:rPr>
                <w:rFonts w:asciiTheme="majorBidi" w:hAnsiTheme="majorBidi" w:cstheme="majorBidi"/>
                <w:color w:val="000000"/>
                <w:sz w:val="18"/>
                <w:szCs w:val="18"/>
              </w:rPr>
              <w:t>27 000</w:t>
            </w:r>
          </w:p>
        </w:tc>
        <w:tc>
          <w:tcPr>
            <w:tcW w:w="379" w:type="pct"/>
            <w:hideMark/>
          </w:tcPr>
          <w:p w14:paraId="3E1A2416" w14:textId="77777777" w:rsidR="00B17A7D" w:rsidRPr="006A7A5E" w:rsidRDefault="00B17A7D" w:rsidP="00761547">
            <w:pPr>
              <w:jc w:val="right"/>
              <w:rPr>
                <w:rFonts w:asciiTheme="majorBidi" w:hAnsiTheme="majorBidi" w:cstheme="majorBidi"/>
                <w:color w:val="000000"/>
                <w:sz w:val="18"/>
                <w:szCs w:val="18"/>
                <w:lang w:val="ru-RU" w:eastAsia="zh-CN"/>
              </w:rPr>
            </w:pPr>
            <w:r w:rsidRPr="006A7A5E">
              <w:rPr>
                <w:rFonts w:asciiTheme="majorBidi" w:hAnsiTheme="majorBidi" w:cstheme="majorBidi"/>
                <w:color w:val="000000"/>
                <w:sz w:val="18"/>
                <w:szCs w:val="18"/>
              </w:rPr>
              <w:t>н/</w:t>
            </w:r>
            <w:r w:rsidRPr="006A7A5E">
              <w:rPr>
                <w:rFonts w:asciiTheme="majorBidi" w:hAnsiTheme="majorBidi" w:cstheme="majorBidi"/>
                <w:color w:val="000000"/>
                <w:sz w:val="18"/>
                <w:szCs w:val="18"/>
                <w:lang w:val="ru-RU"/>
              </w:rPr>
              <w:t>п</w:t>
            </w:r>
          </w:p>
        </w:tc>
        <w:tc>
          <w:tcPr>
            <w:tcW w:w="454" w:type="pct"/>
            <w:hideMark/>
          </w:tcPr>
          <w:p w14:paraId="0BE73ABC" w14:textId="77777777" w:rsidR="00B17A7D" w:rsidRPr="006A7A5E" w:rsidRDefault="00B17A7D" w:rsidP="00761547">
            <w:pPr>
              <w:jc w:val="right"/>
              <w:rPr>
                <w:rFonts w:asciiTheme="majorBidi" w:hAnsiTheme="majorBidi" w:cstheme="majorBidi"/>
                <w:color w:val="000000"/>
                <w:sz w:val="18"/>
                <w:szCs w:val="18"/>
                <w:lang w:val="ru-RU" w:eastAsia="zh-CN"/>
              </w:rPr>
            </w:pPr>
            <w:r w:rsidRPr="006A7A5E">
              <w:rPr>
                <w:rFonts w:asciiTheme="majorBidi" w:hAnsiTheme="majorBidi" w:cstheme="majorBidi"/>
                <w:color w:val="000000"/>
                <w:sz w:val="18"/>
                <w:szCs w:val="18"/>
              </w:rPr>
              <w:t>н/</w:t>
            </w:r>
            <w:r w:rsidRPr="006A7A5E">
              <w:rPr>
                <w:rFonts w:asciiTheme="majorBidi" w:hAnsiTheme="majorBidi" w:cstheme="majorBidi"/>
                <w:color w:val="000000"/>
                <w:sz w:val="18"/>
                <w:szCs w:val="18"/>
                <w:lang w:val="ru-RU"/>
              </w:rPr>
              <w:t>п</w:t>
            </w:r>
          </w:p>
        </w:tc>
      </w:tr>
      <w:tr w:rsidR="00B17A7D" w:rsidRPr="006A7A5E" w14:paraId="2D8BAE7A" w14:textId="77777777" w:rsidTr="00163B0E">
        <w:trPr>
          <w:trHeight w:val="20"/>
        </w:trPr>
        <w:tc>
          <w:tcPr>
            <w:tcW w:w="504" w:type="pct"/>
            <w:hideMark/>
          </w:tcPr>
          <w:p w14:paraId="5E4B2CCC" w14:textId="77777777" w:rsidR="00B17A7D" w:rsidRPr="006A7A5E" w:rsidRDefault="00B17A7D" w:rsidP="00761547">
            <w:pPr>
              <w:jc w:val="center"/>
              <w:rPr>
                <w:rFonts w:asciiTheme="majorBidi" w:hAnsiTheme="majorBidi" w:cstheme="majorBidi"/>
                <w:b/>
                <w:bCs/>
                <w:color w:val="000000"/>
                <w:sz w:val="18"/>
                <w:szCs w:val="18"/>
                <w:lang w:val="ru-RU" w:eastAsia="zh-CN"/>
              </w:rPr>
            </w:pPr>
            <w:r w:rsidRPr="006A7A5E">
              <w:rPr>
                <w:rFonts w:asciiTheme="majorBidi" w:hAnsiTheme="majorBidi" w:cstheme="majorBidi"/>
                <w:b/>
                <w:bCs/>
                <w:color w:val="000000"/>
                <w:sz w:val="18"/>
                <w:szCs w:val="18"/>
                <w:lang w:val="ru-RU" w:eastAsia="zh-CN"/>
              </w:rPr>
              <w:t>Всего</w:t>
            </w:r>
          </w:p>
        </w:tc>
        <w:tc>
          <w:tcPr>
            <w:tcW w:w="557" w:type="pct"/>
            <w:hideMark/>
          </w:tcPr>
          <w:p w14:paraId="05028733" w14:textId="77777777" w:rsidR="00B17A7D" w:rsidRPr="006A7A5E" w:rsidRDefault="00B17A7D" w:rsidP="00761547">
            <w:pPr>
              <w:jc w:val="center"/>
              <w:rPr>
                <w:rFonts w:asciiTheme="majorBidi" w:hAnsiTheme="majorBidi" w:cstheme="majorBidi"/>
                <w:b/>
                <w:bCs/>
                <w:color w:val="000000"/>
                <w:sz w:val="18"/>
                <w:szCs w:val="18"/>
                <w:lang w:eastAsia="zh-CN"/>
              </w:rPr>
            </w:pPr>
          </w:p>
        </w:tc>
        <w:tc>
          <w:tcPr>
            <w:tcW w:w="530" w:type="pct"/>
            <w:hideMark/>
          </w:tcPr>
          <w:p w14:paraId="4D095105" w14:textId="77777777" w:rsidR="00B17A7D" w:rsidRPr="006A7A5E" w:rsidRDefault="00B17A7D" w:rsidP="00761547">
            <w:pPr>
              <w:jc w:val="center"/>
              <w:rPr>
                <w:rFonts w:asciiTheme="majorBidi" w:hAnsiTheme="majorBidi" w:cstheme="majorBidi"/>
                <w:color w:val="000000"/>
                <w:sz w:val="18"/>
                <w:szCs w:val="18"/>
                <w:lang w:eastAsia="zh-CN"/>
              </w:rPr>
            </w:pPr>
          </w:p>
        </w:tc>
        <w:tc>
          <w:tcPr>
            <w:tcW w:w="986" w:type="pct"/>
            <w:gridSpan w:val="2"/>
            <w:hideMark/>
          </w:tcPr>
          <w:p w14:paraId="79760E12" w14:textId="77777777" w:rsidR="00B17A7D" w:rsidRPr="006A7A5E" w:rsidRDefault="00B17A7D" w:rsidP="00761547">
            <w:pPr>
              <w:jc w:val="center"/>
              <w:rPr>
                <w:rFonts w:asciiTheme="majorBidi" w:hAnsiTheme="majorBidi" w:cstheme="majorBidi"/>
                <w:b/>
                <w:bCs/>
                <w:color w:val="000000"/>
                <w:sz w:val="18"/>
                <w:szCs w:val="18"/>
                <w:lang w:eastAsia="zh-CN"/>
              </w:rPr>
            </w:pPr>
            <w:r w:rsidRPr="006A7A5E">
              <w:rPr>
                <w:rFonts w:asciiTheme="majorBidi" w:hAnsiTheme="majorBidi" w:cstheme="majorBidi"/>
                <w:b/>
                <w:bCs/>
                <w:color w:val="000000"/>
                <w:sz w:val="18"/>
                <w:szCs w:val="18"/>
                <w:lang w:eastAsia="zh-CN"/>
              </w:rPr>
              <w:t>2</w:t>
            </w:r>
            <w:r w:rsidRPr="006A7A5E">
              <w:rPr>
                <w:rFonts w:asciiTheme="majorBidi" w:hAnsiTheme="majorBidi" w:cstheme="majorBidi"/>
                <w:b/>
                <w:bCs/>
                <w:color w:val="000000"/>
                <w:sz w:val="18"/>
                <w:szCs w:val="18"/>
                <w:lang w:val="ru-RU" w:eastAsia="zh-CN"/>
              </w:rPr>
              <w:t xml:space="preserve"> </w:t>
            </w:r>
            <w:r w:rsidRPr="006A7A5E">
              <w:rPr>
                <w:rFonts w:asciiTheme="majorBidi" w:hAnsiTheme="majorBidi" w:cstheme="majorBidi"/>
                <w:b/>
                <w:bCs/>
                <w:color w:val="000000"/>
                <w:sz w:val="18"/>
                <w:szCs w:val="18"/>
                <w:lang w:eastAsia="zh-CN"/>
              </w:rPr>
              <w:t>592</w:t>
            </w:r>
            <w:r w:rsidRPr="006A7A5E">
              <w:rPr>
                <w:rFonts w:asciiTheme="majorBidi" w:hAnsiTheme="majorBidi" w:cstheme="majorBidi"/>
                <w:b/>
                <w:bCs/>
                <w:color w:val="000000"/>
                <w:sz w:val="18"/>
                <w:szCs w:val="18"/>
                <w:lang w:val="ru-RU" w:eastAsia="zh-CN"/>
              </w:rPr>
              <w:t>,</w:t>
            </w:r>
            <w:r w:rsidRPr="006A7A5E">
              <w:rPr>
                <w:rFonts w:asciiTheme="majorBidi" w:hAnsiTheme="majorBidi" w:cstheme="majorBidi"/>
                <w:b/>
                <w:bCs/>
                <w:color w:val="000000"/>
                <w:sz w:val="18"/>
                <w:szCs w:val="18"/>
                <w:lang w:eastAsia="zh-CN"/>
              </w:rPr>
              <w:t>73</w:t>
            </w:r>
          </w:p>
        </w:tc>
        <w:tc>
          <w:tcPr>
            <w:tcW w:w="984" w:type="pct"/>
            <w:gridSpan w:val="2"/>
            <w:hideMark/>
          </w:tcPr>
          <w:p w14:paraId="4106BFE6" w14:textId="77777777" w:rsidR="00B17A7D" w:rsidRPr="006A7A5E" w:rsidRDefault="00B17A7D" w:rsidP="00761547">
            <w:pPr>
              <w:jc w:val="center"/>
              <w:rPr>
                <w:rFonts w:asciiTheme="majorBidi" w:hAnsiTheme="majorBidi" w:cstheme="majorBidi"/>
                <w:b/>
                <w:bCs/>
                <w:color w:val="000000"/>
                <w:sz w:val="18"/>
                <w:szCs w:val="18"/>
                <w:lang w:eastAsia="zh-CN"/>
              </w:rPr>
            </w:pPr>
            <w:r w:rsidRPr="006A7A5E">
              <w:rPr>
                <w:rFonts w:asciiTheme="majorBidi" w:hAnsiTheme="majorBidi" w:cstheme="majorBidi"/>
                <w:b/>
                <w:bCs/>
                <w:color w:val="000000"/>
                <w:sz w:val="18"/>
                <w:szCs w:val="18"/>
                <w:lang w:eastAsia="zh-CN"/>
              </w:rPr>
              <w:t>4</w:t>
            </w:r>
            <w:r w:rsidRPr="006A7A5E">
              <w:rPr>
                <w:rFonts w:asciiTheme="majorBidi" w:hAnsiTheme="majorBidi" w:cstheme="majorBidi"/>
                <w:b/>
                <w:bCs/>
                <w:color w:val="000000"/>
                <w:sz w:val="18"/>
                <w:szCs w:val="18"/>
                <w:lang w:val="ru-RU" w:eastAsia="zh-CN"/>
              </w:rPr>
              <w:t xml:space="preserve"> </w:t>
            </w:r>
            <w:r w:rsidRPr="006A7A5E">
              <w:rPr>
                <w:rFonts w:asciiTheme="majorBidi" w:hAnsiTheme="majorBidi" w:cstheme="majorBidi"/>
                <w:b/>
                <w:bCs/>
                <w:color w:val="000000"/>
                <w:sz w:val="18"/>
                <w:szCs w:val="18"/>
                <w:lang w:eastAsia="zh-CN"/>
              </w:rPr>
              <w:t>210</w:t>
            </w:r>
            <w:r w:rsidRPr="006A7A5E">
              <w:rPr>
                <w:rFonts w:asciiTheme="majorBidi" w:hAnsiTheme="majorBidi" w:cstheme="majorBidi"/>
                <w:b/>
                <w:bCs/>
                <w:color w:val="000000"/>
                <w:sz w:val="18"/>
                <w:szCs w:val="18"/>
                <w:lang w:val="ru-RU" w:eastAsia="zh-CN"/>
              </w:rPr>
              <w:t xml:space="preserve"> </w:t>
            </w:r>
            <w:r w:rsidRPr="006A7A5E">
              <w:rPr>
                <w:rFonts w:asciiTheme="majorBidi" w:hAnsiTheme="majorBidi" w:cstheme="majorBidi"/>
                <w:b/>
                <w:bCs/>
                <w:color w:val="000000"/>
                <w:sz w:val="18"/>
                <w:szCs w:val="18"/>
                <w:lang w:eastAsia="zh-CN"/>
              </w:rPr>
              <w:t>857</w:t>
            </w:r>
          </w:p>
        </w:tc>
        <w:tc>
          <w:tcPr>
            <w:tcW w:w="606" w:type="pct"/>
            <w:hideMark/>
          </w:tcPr>
          <w:p w14:paraId="3AFCC208" w14:textId="1E8D0286" w:rsidR="00B17A7D" w:rsidRPr="006A7A5E" w:rsidRDefault="00B17A7D" w:rsidP="00761547">
            <w:pPr>
              <w:jc w:val="right"/>
              <w:rPr>
                <w:rFonts w:asciiTheme="majorBidi" w:hAnsiTheme="majorBidi" w:cstheme="majorBidi"/>
                <w:b/>
                <w:bCs/>
                <w:color w:val="000000"/>
                <w:sz w:val="18"/>
                <w:szCs w:val="18"/>
                <w:lang w:eastAsia="zh-CN"/>
              </w:rPr>
            </w:pPr>
            <w:r w:rsidRPr="006A7A5E">
              <w:rPr>
                <w:rFonts w:asciiTheme="majorBidi" w:hAnsiTheme="majorBidi" w:cstheme="majorBidi"/>
                <w:b/>
                <w:bCs/>
                <w:color w:val="000000"/>
                <w:sz w:val="18"/>
                <w:szCs w:val="18"/>
                <w:lang w:eastAsia="zh-CN"/>
              </w:rPr>
              <w:t>11</w:t>
            </w:r>
            <w:r w:rsidR="00470311" w:rsidRPr="006A7A5E">
              <w:rPr>
                <w:rFonts w:asciiTheme="majorBidi" w:hAnsiTheme="majorBidi" w:cstheme="majorBidi"/>
                <w:b/>
                <w:bCs/>
                <w:color w:val="000000"/>
                <w:sz w:val="18"/>
                <w:szCs w:val="18"/>
                <w:lang w:val="ru-RU" w:eastAsia="zh-CN"/>
              </w:rPr>
              <w:t> </w:t>
            </w:r>
            <w:r w:rsidRPr="006A7A5E">
              <w:rPr>
                <w:rFonts w:asciiTheme="majorBidi" w:hAnsiTheme="majorBidi" w:cstheme="majorBidi"/>
                <w:b/>
                <w:bCs/>
                <w:color w:val="000000"/>
                <w:sz w:val="18"/>
                <w:szCs w:val="18"/>
                <w:lang w:eastAsia="zh-CN"/>
              </w:rPr>
              <w:t>366</w:t>
            </w:r>
            <w:r w:rsidR="00470311" w:rsidRPr="006A7A5E">
              <w:rPr>
                <w:rFonts w:asciiTheme="majorBidi" w:hAnsiTheme="majorBidi" w:cstheme="majorBidi"/>
                <w:b/>
                <w:bCs/>
                <w:color w:val="000000"/>
                <w:sz w:val="18"/>
                <w:szCs w:val="18"/>
                <w:lang w:val="ru-RU" w:eastAsia="zh-CN"/>
              </w:rPr>
              <w:t> </w:t>
            </w:r>
            <w:r w:rsidRPr="006A7A5E">
              <w:rPr>
                <w:rFonts w:asciiTheme="majorBidi" w:hAnsiTheme="majorBidi" w:cstheme="majorBidi"/>
                <w:b/>
                <w:bCs/>
                <w:color w:val="000000"/>
                <w:sz w:val="18"/>
                <w:szCs w:val="18"/>
                <w:lang w:eastAsia="zh-CN"/>
              </w:rPr>
              <w:t>952</w:t>
            </w:r>
          </w:p>
        </w:tc>
        <w:tc>
          <w:tcPr>
            <w:tcW w:w="379" w:type="pct"/>
            <w:hideMark/>
          </w:tcPr>
          <w:p w14:paraId="0DAC80D4" w14:textId="77777777" w:rsidR="00B17A7D" w:rsidRPr="006A7A5E" w:rsidRDefault="00B17A7D" w:rsidP="00761547">
            <w:pPr>
              <w:jc w:val="right"/>
              <w:rPr>
                <w:rFonts w:asciiTheme="majorBidi" w:hAnsiTheme="majorBidi" w:cstheme="majorBidi"/>
                <w:b/>
                <w:bCs/>
                <w:color w:val="000000"/>
                <w:sz w:val="18"/>
                <w:szCs w:val="18"/>
                <w:lang w:eastAsia="zh-CN"/>
              </w:rPr>
            </w:pPr>
            <w:r w:rsidRPr="006A7A5E">
              <w:rPr>
                <w:rFonts w:asciiTheme="majorBidi" w:hAnsiTheme="majorBidi" w:cstheme="majorBidi"/>
                <w:b/>
                <w:bCs/>
                <w:color w:val="000000"/>
                <w:sz w:val="18"/>
                <w:szCs w:val="18"/>
                <w:lang w:eastAsia="zh-CN"/>
              </w:rPr>
              <w:t>4</w:t>
            </w:r>
            <w:r w:rsidRPr="006A7A5E">
              <w:rPr>
                <w:rFonts w:asciiTheme="majorBidi" w:hAnsiTheme="majorBidi" w:cstheme="majorBidi"/>
                <w:b/>
                <w:bCs/>
                <w:color w:val="000000"/>
                <w:sz w:val="18"/>
                <w:szCs w:val="18"/>
                <w:lang w:val="ru-RU" w:eastAsia="zh-CN"/>
              </w:rPr>
              <w:t>,</w:t>
            </w:r>
            <w:r w:rsidRPr="006A7A5E">
              <w:rPr>
                <w:rFonts w:asciiTheme="majorBidi" w:hAnsiTheme="majorBidi" w:cstheme="majorBidi"/>
                <w:b/>
                <w:bCs/>
                <w:color w:val="000000"/>
                <w:sz w:val="18"/>
                <w:szCs w:val="18"/>
                <w:lang w:eastAsia="zh-CN"/>
              </w:rPr>
              <w:t>38</w:t>
            </w:r>
          </w:p>
        </w:tc>
        <w:tc>
          <w:tcPr>
            <w:tcW w:w="454" w:type="pct"/>
            <w:hideMark/>
          </w:tcPr>
          <w:p w14:paraId="2DD70947" w14:textId="77777777" w:rsidR="00B17A7D" w:rsidRPr="006A7A5E" w:rsidRDefault="00B17A7D" w:rsidP="00761547">
            <w:pPr>
              <w:jc w:val="right"/>
              <w:rPr>
                <w:rFonts w:asciiTheme="majorBidi" w:hAnsiTheme="majorBidi" w:cstheme="majorBidi"/>
                <w:b/>
                <w:bCs/>
                <w:color w:val="000000"/>
                <w:sz w:val="18"/>
                <w:szCs w:val="18"/>
                <w:lang w:eastAsia="zh-CN"/>
              </w:rPr>
            </w:pPr>
            <w:r w:rsidRPr="006A7A5E">
              <w:rPr>
                <w:rFonts w:asciiTheme="majorBidi" w:hAnsiTheme="majorBidi" w:cstheme="majorBidi"/>
                <w:b/>
                <w:bCs/>
                <w:color w:val="000000"/>
                <w:sz w:val="18"/>
                <w:szCs w:val="18"/>
                <w:lang w:eastAsia="zh-CN"/>
              </w:rPr>
              <w:t>2</w:t>
            </w:r>
            <w:r w:rsidRPr="006A7A5E">
              <w:rPr>
                <w:rFonts w:asciiTheme="majorBidi" w:hAnsiTheme="majorBidi" w:cstheme="majorBidi"/>
                <w:b/>
                <w:bCs/>
                <w:color w:val="000000"/>
                <w:sz w:val="18"/>
                <w:szCs w:val="18"/>
                <w:lang w:val="ru-RU" w:eastAsia="zh-CN"/>
              </w:rPr>
              <w:t>,</w:t>
            </w:r>
            <w:r w:rsidRPr="006A7A5E">
              <w:rPr>
                <w:rFonts w:asciiTheme="majorBidi" w:hAnsiTheme="majorBidi" w:cstheme="majorBidi"/>
                <w:b/>
                <w:bCs/>
                <w:color w:val="000000"/>
                <w:sz w:val="18"/>
                <w:szCs w:val="18"/>
                <w:lang w:eastAsia="zh-CN"/>
              </w:rPr>
              <w:t>70</w:t>
            </w:r>
          </w:p>
        </w:tc>
      </w:tr>
    </w:tbl>
    <w:p w14:paraId="62B1554F" w14:textId="77777777" w:rsidR="00B17A7D" w:rsidRPr="004A4150" w:rsidRDefault="00B17A7D" w:rsidP="00B17A7D">
      <w:pPr>
        <w:pStyle w:val="Heading1"/>
        <w:numPr>
          <w:ilvl w:val="0"/>
          <w:numId w:val="0"/>
        </w:numPr>
        <w:rPr>
          <w:sz w:val="18"/>
          <w:szCs w:val="18"/>
        </w:rPr>
      </w:pPr>
      <w:r w:rsidRPr="004A4150">
        <w:rPr>
          <w:sz w:val="18"/>
          <w:szCs w:val="18"/>
        </w:rPr>
        <w:t>*</w:t>
      </w:r>
      <w:r w:rsidRPr="00270542">
        <w:rPr>
          <w:sz w:val="18"/>
          <w:szCs w:val="18"/>
        </w:rPr>
        <w:t xml:space="preserve"> </w:t>
      </w:r>
      <w:r>
        <w:rPr>
          <w:sz w:val="18"/>
          <w:szCs w:val="18"/>
          <w:lang w:val="ru-RU"/>
        </w:rPr>
        <w:t>ЭЭ</w:t>
      </w:r>
      <w:r>
        <w:rPr>
          <w:sz w:val="18"/>
          <w:szCs w:val="18"/>
        </w:rPr>
        <w:t xml:space="preserve"> = </w:t>
      </w:r>
      <w:proofErr w:type="spellStart"/>
      <w:r>
        <w:rPr>
          <w:sz w:val="18"/>
          <w:szCs w:val="18"/>
        </w:rPr>
        <w:t>экономическая</w:t>
      </w:r>
      <w:proofErr w:type="spellEnd"/>
      <w:r>
        <w:rPr>
          <w:sz w:val="18"/>
          <w:szCs w:val="18"/>
        </w:rPr>
        <w:t xml:space="preserve"> </w:t>
      </w:r>
      <w:proofErr w:type="spellStart"/>
      <w:r>
        <w:rPr>
          <w:sz w:val="18"/>
          <w:szCs w:val="18"/>
        </w:rPr>
        <w:t>эффективность</w:t>
      </w:r>
      <w:proofErr w:type="spellEnd"/>
    </w:p>
    <w:p w14:paraId="4822B37B" w14:textId="77777777" w:rsidR="00B17A7D" w:rsidRPr="00270542" w:rsidRDefault="00B17A7D" w:rsidP="00B17A7D">
      <w:pPr>
        <w:pStyle w:val="Heading1"/>
        <w:numPr>
          <w:ilvl w:val="0"/>
          <w:numId w:val="1"/>
        </w:numPr>
        <w:spacing w:before="240"/>
        <w:rPr>
          <w:lang w:val="ru-RU"/>
        </w:rPr>
      </w:pPr>
      <w:r w:rsidRPr="00270542">
        <w:rPr>
          <w:lang w:val="ru-RU"/>
        </w:rPr>
        <w:lastRenderedPageBreak/>
        <w:t xml:space="preserve">Обновленный этап </w:t>
      </w:r>
      <w:r>
        <w:t>I</w:t>
      </w:r>
      <w:r w:rsidRPr="00270542">
        <w:rPr>
          <w:lang w:val="ru-RU"/>
        </w:rPr>
        <w:t xml:space="preserve"> КПР будет разбит на четыре транша. Подробный перечень мероприятий обновленного этапа </w:t>
      </w:r>
      <w:r>
        <w:t>I</w:t>
      </w:r>
      <w:r w:rsidRPr="00270542">
        <w:rPr>
          <w:lang w:val="ru-RU"/>
        </w:rPr>
        <w:t xml:space="preserve"> представлен в таблице 29.</w:t>
      </w:r>
    </w:p>
    <w:p w14:paraId="764C5238" w14:textId="77777777" w:rsidR="00B17A7D" w:rsidRPr="00FD01CB" w:rsidRDefault="00B17A7D" w:rsidP="00B17A7D">
      <w:pPr>
        <w:keepNext/>
        <w:rPr>
          <w:b/>
          <w:bCs/>
          <w:lang w:val="ru-RU"/>
        </w:rPr>
      </w:pPr>
      <w:r w:rsidRPr="00270542">
        <w:rPr>
          <w:b/>
          <w:bCs/>
          <w:lang w:val="ru-RU"/>
        </w:rPr>
        <w:t xml:space="preserve">Таблица 29. Сводная </w:t>
      </w:r>
      <w:r w:rsidRPr="00FD01CB">
        <w:rPr>
          <w:b/>
          <w:bCs/>
          <w:lang w:val="ru-RU"/>
        </w:rPr>
        <w:t>таблица согласованных расходов</w:t>
      </w:r>
      <w:r w:rsidRPr="00270542">
        <w:rPr>
          <w:b/>
          <w:bCs/>
          <w:lang w:val="ru-RU"/>
        </w:rPr>
        <w:t xml:space="preserve"> в рамках этапа </w:t>
      </w:r>
      <w:r>
        <w:rPr>
          <w:b/>
          <w:bCs/>
        </w:rPr>
        <w:t>I</w:t>
      </w:r>
      <w:r w:rsidRPr="00270542">
        <w:rPr>
          <w:b/>
          <w:bCs/>
          <w:lang w:val="ru-RU"/>
        </w:rPr>
        <w:t xml:space="preserve"> КПР для Нигерии (в</w:t>
      </w:r>
      <w:r>
        <w:rPr>
          <w:b/>
          <w:bCs/>
          <w:lang w:val="ru-RU"/>
        </w:rPr>
        <w:t> </w:t>
      </w:r>
      <w:r w:rsidRPr="00270542">
        <w:rPr>
          <w:b/>
          <w:bCs/>
          <w:lang w:val="ru-RU"/>
        </w:rPr>
        <w:t xml:space="preserve">долл. </w:t>
      </w:r>
      <w:r w:rsidRPr="00FD01CB">
        <w:rPr>
          <w:b/>
          <w:bCs/>
          <w:lang w:val="ru-RU"/>
        </w:rPr>
        <w:t>США)</w:t>
      </w:r>
    </w:p>
    <w:tbl>
      <w:tblPr>
        <w:tblStyle w:val="TableGrid"/>
        <w:tblW w:w="5000" w:type="pct"/>
        <w:tblLayout w:type="fixed"/>
        <w:tblLook w:val="04A0" w:firstRow="1" w:lastRow="0" w:firstColumn="1" w:lastColumn="0" w:noHBand="0" w:noVBand="1"/>
      </w:tblPr>
      <w:tblGrid>
        <w:gridCol w:w="4957"/>
        <w:gridCol w:w="1417"/>
        <w:gridCol w:w="1560"/>
        <w:gridCol w:w="1416"/>
      </w:tblGrid>
      <w:tr w:rsidR="00B17A7D" w:rsidRPr="004A4150" w14:paraId="79F1A8BA" w14:textId="77777777" w:rsidTr="003F23C0">
        <w:trPr>
          <w:trHeight w:val="550"/>
          <w:tblHeader/>
        </w:trPr>
        <w:tc>
          <w:tcPr>
            <w:tcW w:w="2651" w:type="pct"/>
            <w:vAlign w:val="center"/>
          </w:tcPr>
          <w:p w14:paraId="68FB14B2" w14:textId="77777777" w:rsidR="00B17A7D" w:rsidRPr="004A4150" w:rsidRDefault="00B17A7D" w:rsidP="00761547">
            <w:pPr>
              <w:spacing w:before="20" w:after="20"/>
              <w:jc w:val="center"/>
              <w:rPr>
                <w:b/>
                <w:bCs/>
                <w:sz w:val="20"/>
                <w:szCs w:val="20"/>
              </w:rPr>
            </w:pPr>
            <w:proofErr w:type="spellStart"/>
            <w:r>
              <w:rPr>
                <w:b/>
                <w:bCs/>
                <w:sz w:val="20"/>
                <w:szCs w:val="20"/>
                <w:lang w:val="en-US"/>
              </w:rPr>
              <w:t>Подсектор</w:t>
            </w:r>
            <w:proofErr w:type="spellEnd"/>
          </w:p>
        </w:tc>
        <w:tc>
          <w:tcPr>
            <w:tcW w:w="758" w:type="pct"/>
            <w:vAlign w:val="center"/>
          </w:tcPr>
          <w:p w14:paraId="0DFE8043" w14:textId="61FD20BD" w:rsidR="00B17A7D" w:rsidRDefault="00B17A7D" w:rsidP="003F23C0">
            <w:pPr>
              <w:keepNext/>
              <w:keepLines/>
              <w:shd w:val="clear" w:color="auto" w:fill="FFFFFF" w:themeFill="background1"/>
              <w:spacing w:before="20" w:after="20"/>
              <w:jc w:val="center"/>
              <w:rPr>
                <w:b/>
                <w:bCs/>
                <w:sz w:val="20"/>
                <w:szCs w:val="20"/>
              </w:rPr>
            </w:pPr>
            <w:proofErr w:type="spellStart"/>
            <w:r>
              <w:rPr>
                <w:b/>
                <w:bCs/>
                <w:sz w:val="20"/>
                <w:szCs w:val="20"/>
                <w:lang w:val="en-US"/>
              </w:rPr>
              <w:t>Учреждение</w:t>
            </w:r>
            <w:proofErr w:type="spellEnd"/>
          </w:p>
        </w:tc>
        <w:tc>
          <w:tcPr>
            <w:tcW w:w="834" w:type="pct"/>
            <w:vAlign w:val="center"/>
          </w:tcPr>
          <w:p w14:paraId="34760519" w14:textId="43B6A084" w:rsidR="00B17A7D" w:rsidRDefault="00B17A7D" w:rsidP="003F23C0">
            <w:pPr>
              <w:keepNext/>
              <w:keepLines/>
              <w:shd w:val="clear" w:color="auto" w:fill="FFFFFF" w:themeFill="background1"/>
              <w:spacing w:before="20" w:after="20"/>
              <w:jc w:val="center"/>
              <w:rPr>
                <w:b/>
                <w:bCs/>
                <w:sz w:val="20"/>
                <w:szCs w:val="20"/>
              </w:rPr>
            </w:pPr>
            <w:proofErr w:type="spellStart"/>
            <w:r>
              <w:rPr>
                <w:b/>
                <w:bCs/>
                <w:sz w:val="20"/>
                <w:szCs w:val="20"/>
                <w:lang w:val="en-US"/>
              </w:rPr>
              <w:t>Представлено</w:t>
            </w:r>
            <w:proofErr w:type="spellEnd"/>
          </w:p>
        </w:tc>
        <w:tc>
          <w:tcPr>
            <w:tcW w:w="757" w:type="pct"/>
            <w:vAlign w:val="center"/>
          </w:tcPr>
          <w:p w14:paraId="72BDE471" w14:textId="468A0450" w:rsidR="00B17A7D" w:rsidRPr="004A4150" w:rsidRDefault="00B17A7D" w:rsidP="003F23C0">
            <w:pPr>
              <w:keepNext/>
              <w:keepLines/>
              <w:shd w:val="clear" w:color="auto" w:fill="FFFFFF" w:themeFill="background1"/>
              <w:spacing w:before="20" w:after="20"/>
              <w:jc w:val="center"/>
              <w:rPr>
                <w:b/>
                <w:bCs/>
                <w:sz w:val="20"/>
                <w:szCs w:val="20"/>
              </w:rPr>
            </w:pPr>
            <w:proofErr w:type="spellStart"/>
            <w:r>
              <w:rPr>
                <w:b/>
                <w:bCs/>
                <w:sz w:val="20"/>
                <w:szCs w:val="20"/>
                <w:lang w:val="en-US"/>
              </w:rPr>
              <w:t>Согласован</w:t>
            </w:r>
            <w:proofErr w:type="spellEnd"/>
            <w:r>
              <w:rPr>
                <w:b/>
                <w:bCs/>
                <w:sz w:val="20"/>
                <w:szCs w:val="20"/>
              </w:rPr>
              <w:t>о</w:t>
            </w:r>
          </w:p>
        </w:tc>
      </w:tr>
      <w:tr w:rsidR="00B17A7D" w:rsidRPr="00EA6476" w14:paraId="06F14A90" w14:textId="77777777" w:rsidTr="00761547">
        <w:trPr>
          <w:trHeight w:val="56"/>
        </w:trPr>
        <w:tc>
          <w:tcPr>
            <w:tcW w:w="5000" w:type="pct"/>
            <w:gridSpan w:val="4"/>
          </w:tcPr>
          <w:p w14:paraId="46E2D424" w14:textId="77777777" w:rsidR="00B17A7D" w:rsidRPr="00EA6476" w:rsidRDefault="00B17A7D" w:rsidP="00761547">
            <w:pPr>
              <w:keepNext/>
              <w:keepLines/>
              <w:shd w:val="clear" w:color="auto" w:fill="FFFFFF" w:themeFill="background1"/>
              <w:spacing w:before="20" w:after="20"/>
              <w:jc w:val="center"/>
              <w:rPr>
                <w:b/>
                <w:bCs/>
                <w:sz w:val="20"/>
                <w:szCs w:val="20"/>
              </w:rPr>
            </w:pPr>
            <w:proofErr w:type="spellStart"/>
            <w:r>
              <w:rPr>
                <w:b/>
                <w:bCs/>
                <w:sz w:val="20"/>
                <w:szCs w:val="20"/>
                <w:lang w:val="en-US"/>
              </w:rPr>
              <w:t>Переоборудование</w:t>
            </w:r>
            <w:proofErr w:type="spellEnd"/>
            <w:r>
              <w:rPr>
                <w:b/>
                <w:bCs/>
                <w:sz w:val="20"/>
                <w:szCs w:val="20"/>
                <w:lang w:val="en-US"/>
              </w:rPr>
              <w:t xml:space="preserve"> </w:t>
            </w:r>
            <w:proofErr w:type="spellStart"/>
            <w:r>
              <w:rPr>
                <w:b/>
                <w:bCs/>
                <w:sz w:val="20"/>
                <w:szCs w:val="20"/>
                <w:lang w:val="en-US"/>
              </w:rPr>
              <w:t>производств</w:t>
            </w:r>
            <w:proofErr w:type="spellEnd"/>
            <w:r>
              <w:rPr>
                <w:b/>
                <w:bCs/>
                <w:sz w:val="20"/>
                <w:szCs w:val="20"/>
                <w:lang w:val="en-US"/>
              </w:rPr>
              <w:t xml:space="preserve"> (1 734 099 </w:t>
            </w:r>
            <w:proofErr w:type="spellStart"/>
            <w:r>
              <w:rPr>
                <w:b/>
                <w:bCs/>
                <w:sz w:val="20"/>
                <w:szCs w:val="20"/>
                <w:lang w:val="en-US"/>
              </w:rPr>
              <w:t>долл</w:t>
            </w:r>
            <w:proofErr w:type="spellEnd"/>
            <w:r>
              <w:rPr>
                <w:b/>
                <w:bCs/>
                <w:sz w:val="20"/>
                <w:szCs w:val="20"/>
                <w:lang w:val="en-US"/>
              </w:rPr>
              <w:t>. США)</w:t>
            </w:r>
          </w:p>
        </w:tc>
      </w:tr>
      <w:tr w:rsidR="00B17A7D" w:rsidRPr="001A6B12" w14:paraId="5C312D0F" w14:textId="77777777" w:rsidTr="003F23C0">
        <w:tc>
          <w:tcPr>
            <w:tcW w:w="3409" w:type="pct"/>
            <w:gridSpan w:val="2"/>
          </w:tcPr>
          <w:p w14:paraId="71C635D9" w14:textId="77777777" w:rsidR="00B17A7D" w:rsidRPr="001A6B12" w:rsidRDefault="00B17A7D" w:rsidP="00761547">
            <w:pPr>
              <w:shd w:val="clear" w:color="auto" w:fill="FFFFFF" w:themeFill="background1"/>
              <w:spacing w:before="20" w:after="20"/>
              <w:jc w:val="left"/>
              <w:rPr>
                <w:sz w:val="20"/>
                <w:szCs w:val="20"/>
                <w:highlight w:val="yellow"/>
              </w:rPr>
            </w:pPr>
            <w:proofErr w:type="spellStart"/>
            <w:r>
              <w:rPr>
                <w:sz w:val="20"/>
                <w:szCs w:val="20"/>
                <w:lang w:val="en-US"/>
              </w:rPr>
              <w:t>Пенополиуретан</w:t>
            </w:r>
            <w:proofErr w:type="spellEnd"/>
            <w:r>
              <w:rPr>
                <w:sz w:val="20"/>
                <w:szCs w:val="20"/>
                <w:lang w:val="en-US"/>
              </w:rPr>
              <w:t xml:space="preserve"> </w:t>
            </w:r>
          </w:p>
        </w:tc>
        <w:tc>
          <w:tcPr>
            <w:tcW w:w="834" w:type="pct"/>
          </w:tcPr>
          <w:p w14:paraId="5C0CC73B" w14:textId="77777777" w:rsidR="00B17A7D" w:rsidRPr="001A6B12" w:rsidRDefault="00B17A7D" w:rsidP="00761547">
            <w:pPr>
              <w:shd w:val="clear" w:color="auto" w:fill="FFFFFF" w:themeFill="background1"/>
              <w:spacing w:before="20" w:after="20"/>
              <w:jc w:val="right"/>
              <w:rPr>
                <w:sz w:val="20"/>
                <w:szCs w:val="20"/>
                <w:highlight w:val="yellow"/>
              </w:rPr>
            </w:pPr>
            <w:r>
              <w:rPr>
                <w:sz w:val="20"/>
                <w:szCs w:val="20"/>
                <w:lang w:val="en-US"/>
              </w:rPr>
              <w:t>160 000</w:t>
            </w:r>
          </w:p>
        </w:tc>
        <w:tc>
          <w:tcPr>
            <w:tcW w:w="757" w:type="pct"/>
          </w:tcPr>
          <w:p w14:paraId="714416F2" w14:textId="77777777" w:rsidR="00B17A7D" w:rsidRPr="001A6B12" w:rsidRDefault="00B17A7D" w:rsidP="00761547">
            <w:pPr>
              <w:shd w:val="clear" w:color="auto" w:fill="FFFFFF" w:themeFill="background1"/>
              <w:spacing w:before="20" w:after="20"/>
              <w:jc w:val="right"/>
              <w:rPr>
                <w:sz w:val="20"/>
                <w:szCs w:val="20"/>
                <w:highlight w:val="yellow"/>
              </w:rPr>
            </w:pPr>
            <w:r>
              <w:rPr>
                <w:sz w:val="20"/>
                <w:szCs w:val="20"/>
                <w:lang w:val="en-US"/>
              </w:rPr>
              <w:t>160 000</w:t>
            </w:r>
          </w:p>
        </w:tc>
      </w:tr>
      <w:tr w:rsidR="00B17A7D" w:rsidRPr="00EB0ED3" w14:paraId="06ED50AE" w14:textId="77777777" w:rsidTr="003F23C0">
        <w:tc>
          <w:tcPr>
            <w:tcW w:w="2651" w:type="pct"/>
          </w:tcPr>
          <w:p w14:paraId="659A8F0F" w14:textId="77777777" w:rsidR="00B17A7D" w:rsidRPr="00EB0ED3" w:rsidRDefault="00B17A7D" w:rsidP="00761547">
            <w:pPr>
              <w:spacing w:before="20" w:after="20"/>
              <w:ind w:left="165"/>
              <w:jc w:val="left"/>
              <w:rPr>
                <w:i/>
                <w:iCs/>
                <w:sz w:val="20"/>
                <w:szCs w:val="20"/>
              </w:rPr>
            </w:pPr>
            <w:proofErr w:type="spellStart"/>
            <w:r>
              <w:rPr>
                <w:i/>
                <w:iCs/>
                <w:sz w:val="20"/>
                <w:szCs w:val="20"/>
              </w:rPr>
              <w:t>Витапур</w:t>
            </w:r>
            <w:proofErr w:type="spellEnd"/>
            <w:r>
              <w:rPr>
                <w:i/>
                <w:iCs/>
                <w:sz w:val="20"/>
                <w:szCs w:val="20"/>
              </w:rPr>
              <w:t>/</w:t>
            </w:r>
            <w:proofErr w:type="spellStart"/>
            <w:r>
              <w:rPr>
                <w:i/>
                <w:iCs/>
                <w:sz w:val="20"/>
                <w:szCs w:val="20"/>
              </w:rPr>
              <w:t>Ланге</w:t>
            </w:r>
            <w:proofErr w:type="spellEnd"/>
            <w:r>
              <w:rPr>
                <w:i/>
                <w:iCs/>
                <w:sz w:val="20"/>
                <w:szCs w:val="20"/>
              </w:rPr>
              <w:t xml:space="preserve"> </w:t>
            </w:r>
            <w:proofErr w:type="spellStart"/>
            <w:r>
              <w:rPr>
                <w:i/>
                <w:iCs/>
                <w:sz w:val="20"/>
                <w:szCs w:val="20"/>
              </w:rPr>
              <w:t>энд</w:t>
            </w:r>
            <w:proofErr w:type="spellEnd"/>
            <w:r>
              <w:rPr>
                <w:i/>
                <w:iCs/>
                <w:sz w:val="20"/>
                <w:szCs w:val="20"/>
              </w:rPr>
              <w:t xml:space="preserve"> </w:t>
            </w:r>
            <w:proofErr w:type="spellStart"/>
            <w:r>
              <w:rPr>
                <w:i/>
                <w:iCs/>
                <w:sz w:val="20"/>
                <w:szCs w:val="20"/>
              </w:rPr>
              <w:t>Грантс</w:t>
            </w:r>
            <w:proofErr w:type="spellEnd"/>
            <w:r w:rsidRPr="00535323">
              <w:rPr>
                <w:i/>
                <w:iCs/>
                <w:sz w:val="20"/>
                <w:szCs w:val="20"/>
                <w:vertAlign w:val="superscript"/>
                <w:lang w:val="ru-RU"/>
              </w:rPr>
              <w:t>*</w:t>
            </w:r>
          </w:p>
        </w:tc>
        <w:tc>
          <w:tcPr>
            <w:tcW w:w="758" w:type="pct"/>
          </w:tcPr>
          <w:p w14:paraId="756F20E4" w14:textId="77777777" w:rsidR="00B17A7D" w:rsidRPr="0054704F" w:rsidRDefault="00B17A7D" w:rsidP="00761547">
            <w:pPr>
              <w:shd w:val="clear" w:color="auto" w:fill="FFFFFF" w:themeFill="background1"/>
              <w:spacing w:before="20" w:after="20"/>
              <w:jc w:val="center"/>
              <w:rPr>
                <w:i/>
                <w:iCs/>
                <w:sz w:val="20"/>
                <w:szCs w:val="20"/>
                <w:lang w:val="ru-RU"/>
              </w:rPr>
            </w:pPr>
            <w:r>
              <w:rPr>
                <w:i/>
                <w:iCs/>
                <w:sz w:val="20"/>
                <w:szCs w:val="20"/>
                <w:lang w:val="ru-RU"/>
              </w:rPr>
              <w:t>ПРООН</w:t>
            </w:r>
          </w:p>
        </w:tc>
        <w:tc>
          <w:tcPr>
            <w:tcW w:w="834" w:type="pct"/>
          </w:tcPr>
          <w:p w14:paraId="434DC0FD" w14:textId="77777777" w:rsidR="00B17A7D" w:rsidRPr="00EB0ED3" w:rsidRDefault="00B17A7D" w:rsidP="00761547">
            <w:pPr>
              <w:shd w:val="clear" w:color="auto" w:fill="FFFFFF" w:themeFill="background1"/>
              <w:spacing w:before="20" w:after="20"/>
              <w:jc w:val="right"/>
              <w:rPr>
                <w:i/>
                <w:iCs/>
                <w:sz w:val="20"/>
                <w:szCs w:val="20"/>
              </w:rPr>
            </w:pPr>
            <w:r>
              <w:rPr>
                <w:i/>
                <w:iCs/>
                <w:sz w:val="20"/>
                <w:szCs w:val="20"/>
                <w:lang w:val="en-US"/>
              </w:rPr>
              <w:t>160 000</w:t>
            </w:r>
          </w:p>
        </w:tc>
        <w:tc>
          <w:tcPr>
            <w:tcW w:w="757" w:type="pct"/>
          </w:tcPr>
          <w:p w14:paraId="18F194FC" w14:textId="77777777" w:rsidR="00B17A7D" w:rsidRPr="00EB0ED3" w:rsidRDefault="00B17A7D" w:rsidP="00761547">
            <w:pPr>
              <w:shd w:val="clear" w:color="auto" w:fill="FFFFFF" w:themeFill="background1"/>
              <w:spacing w:before="20" w:after="20"/>
              <w:jc w:val="right"/>
              <w:rPr>
                <w:i/>
                <w:iCs/>
                <w:sz w:val="20"/>
                <w:szCs w:val="20"/>
              </w:rPr>
            </w:pPr>
            <w:r>
              <w:rPr>
                <w:i/>
                <w:iCs/>
                <w:sz w:val="20"/>
                <w:szCs w:val="20"/>
                <w:lang w:val="en-US"/>
              </w:rPr>
              <w:t>160 000</w:t>
            </w:r>
          </w:p>
        </w:tc>
      </w:tr>
      <w:tr w:rsidR="00B17A7D" w:rsidRPr="001A6B12" w14:paraId="2A140A3D" w14:textId="77777777" w:rsidTr="003F23C0">
        <w:tc>
          <w:tcPr>
            <w:tcW w:w="3409" w:type="pct"/>
            <w:gridSpan w:val="2"/>
          </w:tcPr>
          <w:p w14:paraId="593CE17A" w14:textId="77777777" w:rsidR="00B17A7D" w:rsidRPr="001A6B12" w:rsidRDefault="00B17A7D" w:rsidP="00761547">
            <w:pPr>
              <w:shd w:val="clear" w:color="auto" w:fill="FFFFFF" w:themeFill="background1"/>
              <w:spacing w:before="20" w:after="20"/>
              <w:jc w:val="left"/>
              <w:rPr>
                <w:sz w:val="20"/>
                <w:szCs w:val="20"/>
              </w:rPr>
            </w:pPr>
            <w:proofErr w:type="spellStart"/>
            <w:r>
              <w:rPr>
                <w:sz w:val="20"/>
                <w:szCs w:val="20"/>
                <w:lang w:val="en-US"/>
              </w:rPr>
              <w:t>Кондиционеры</w:t>
            </w:r>
            <w:proofErr w:type="spellEnd"/>
            <w:r>
              <w:rPr>
                <w:sz w:val="20"/>
                <w:szCs w:val="20"/>
                <w:lang w:val="en-US"/>
              </w:rPr>
              <w:t xml:space="preserve"> </w:t>
            </w:r>
            <w:proofErr w:type="spellStart"/>
            <w:r>
              <w:rPr>
                <w:sz w:val="20"/>
                <w:szCs w:val="20"/>
                <w:lang w:val="en-US"/>
              </w:rPr>
              <w:t>для</w:t>
            </w:r>
            <w:proofErr w:type="spellEnd"/>
            <w:r>
              <w:rPr>
                <w:sz w:val="20"/>
                <w:szCs w:val="20"/>
                <w:lang w:val="en-US"/>
              </w:rPr>
              <w:t xml:space="preserve"> </w:t>
            </w:r>
            <w:proofErr w:type="spellStart"/>
            <w:r>
              <w:rPr>
                <w:sz w:val="20"/>
                <w:szCs w:val="20"/>
                <w:lang w:val="en-US"/>
              </w:rPr>
              <w:t>жилых</w:t>
            </w:r>
            <w:proofErr w:type="spellEnd"/>
            <w:r>
              <w:rPr>
                <w:sz w:val="20"/>
                <w:szCs w:val="20"/>
                <w:lang w:val="en-US"/>
              </w:rPr>
              <w:t xml:space="preserve"> </w:t>
            </w:r>
            <w:proofErr w:type="spellStart"/>
            <w:r>
              <w:rPr>
                <w:sz w:val="20"/>
                <w:szCs w:val="20"/>
                <w:lang w:val="en-US"/>
              </w:rPr>
              <w:t>помещений</w:t>
            </w:r>
            <w:proofErr w:type="spellEnd"/>
          </w:p>
        </w:tc>
        <w:tc>
          <w:tcPr>
            <w:tcW w:w="834" w:type="pct"/>
          </w:tcPr>
          <w:p w14:paraId="0FA2DCFD" w14:textId="77777777" w:rsidR="00B17A7D" w:rsidRPr="001A6B12" w:rsidRDefault="00B17A7D" w:rsidP="00761547">
            <w:pPr>
              <w:shd w:val="clear" w:color="auto" w:fill="FFFFFF" w:themeFill="background1"/>
              <w:spacing w:before="20" w:after="20"/>
              <w:jc w:val="right"/>
              <w:rPr>
                <w:sz w:val="20"/>
                <w:szCs w:val="20"/>
              </w:rPr>
            </w:pPr>
            <w:r w:rsidRPr="001A6B12">
              <w:rPr>
                <w:sz w:val="20"/>
                <w:szCs w:val="20"/>
              </w:rPr>
              <w:t>1</w:t>
            </w:r>
            <w:r>
              <w:rPr>
                <w:sz w:val="20"/>
                <w:szCs w:val="20"/>
                <w:lang w:val="ru-RU"/>
              </w:rPr>
              <w:t xml:space="preserve"> </w:t>
            </w:r>
            <w:r w:rsidRPr="001A6B12">
              <w:rPr>
                <w:sz w:val="20"/>
                <w:szCs w:val="20"/>
              </w:rPr>
              <w:t>953</w:t>
            </w:r>
            <w:r>
              <w:rPr>
                <w:sz w:val="20"/>
                <w:szCs w:val="20"/>
                <w:lang w:val="ru-RU"/>
              </w:rPr>
              <w:t xml:space="preserve"> </w:t>
            </w:r>
            <w:r w:rsidRPr="001A6B12">
              <w:rPr>
                <w:sz w:val="20"/>
                <w:szCs w:val="20"/>
              </w:rPr>
              <w:t>594</w:t>
            </w:r>
          </w:p>
        </w:tc>
        <w:tc>
          <w:tcPr>
            <w:tcW w:w="757" w:type="pct"/>
          </w:tcPr>
          <w:p w14:paraId="76049D50" w14:textId="77777777" w:rsidR="00B17A7D" w:rsidRPr="006E587D" w:rsidRDefault="00B17A7D" w:rsidP="00761547">
            <w:pPr>
              <w:shd w:val="clear" w:color="auto" w:fill="FFFFFF" w:themeFill="background1"/>
              <w:spacing w:before="20" w:after="20"/>
              <w:jc w:val="right"/>
              <w:rPr>
                <w:sz w:val="20"/>
                <w:szCs w:val="20"/>
                <w:highlight w:val="yellow"/>
                <w:lang w:val="ru-RU"/>
              </w:rPr>
            </w:pPr>
            <w:r>
              <w:rPr>
                <w:sz w:val="20"/>
                <w:szCs w:val="20"/>
                <w:lang w:val="en-US"/>
              </w:rPr>
              <w:t>1 </w:t>
            </w:r>
            <w:r>
              <w:rPr>
                <w:sz w:val="20"/>
                <w:szCs w:val="20"/>
                <w:lang w:val="ru-RU"/>
              </w:rPr>
              <w:t>166 715</w:t>
            </w:r>
          </w:p>
        </w:tc>
      </w:tr>
      <w:tr w:rsidR="00B17A7D" w:rsidRPr="00EB0ED3" w14:paraId="09E66BE0" w14:textId="77777777" w:rsidTr="003F23C0">
        <w:tc>
          <w:tcPr>
            <w:tcW w:w="2651" w:type="pct"/>
          </w:tcPr>
          <w:p w14:paraId="5DD98985" w14:textId="77777777" w:rsidR="00B17A7D" w:rsidRPr="00EB0ED3" w:rsidRDefault="00B17A7D" w:rsidP="00761547">
            <w:pPr>
              <w:spacing w:before="20" w:after="20"/>
              <w:ind w:left="165"/>
              <w:jc w:val="left"/>
              <w:rPr>
                <w:i/>
                <w:iCs/>
                <w:sz w:val="20"/>
                <w:szCs w:val="20"/>
              </w:rPr>
            </w:pPr>
            <w:r w:rsidRPr="00535323">
              <w:rPr>
                <w:i/>
                <w:iCs/>
                <w:sz w:val="20"/>
                <w:szCs w:val="20"/>
                <w:lang w:val="en-US"/>
              </w:rPr>
              <w:t>ХПЗ</w:t>
            </w:r>
            <w:r>
              <w:rPr>
                <w:i/>
                <w:iCs/>
                <w:sz w:val="20"/>
                <w:szCs w:val="20"/>
                <w:vertAlign w:val="superscript"/>
                <w:lang w:val="en-US"/>
              </w:rPr>
              <w:t>*</w:t>
            </w:r>
          </w:p>
        </w:tc>
        <w:tc>
          <w:tcPr>
            <w:tcW w:w="758" w:type="pct"/>
          </w:tcPr>
          <w:p w14:paraId="7D7D9877" w14:textId="77777777" w:rsidR="00B17A7D" w:rsidRPr="00EB0ED3" w:rsidRDefault="00B17A7D" w:rsidP="00761547">
            <w:pPr>
              <w:shd w:val="clear" w:color="auto" w:fill="FFFFFF" w:themeFill="background1"/>
              <w:spacing w:before="20" w:after="20"/>
              <w:jc w:val="center"/>
              <w:rPr>
                <w:i/>
                <w:iCs/>
                <w:sz w:val="20"/>
                <w:szCs w:val="20"/>
              </w:rPr>
            </w:pPr>
            <w:r>
              <w:rPr>
                <w:i/>
                <w:iCs/>
                <w:sz w:val="20"/>
                <w:szCs w:val="20"/>
                <w:lang w:val="en-US"/>
              </w:rPr>
              <w:t>ЮНИДО</w:t>
            </w:r>
          </w:p>
        </w:tc>
        <w:tc>
          <w:tcPr>
            <w:tcW w:w="834" w:type="pct"/>
          </w:tcPr>
          <w:p w14:paraId="564F15AD" w14:textId="77777777" w:rsidR="00B17A7D" w:rsidRPr="00EB0ED3" w:rsidRDefault="00B17A7D" w:rsidP="00761547">
            <w:pPr>
              <w:shd w:val="clear" w:color="auto" w:fill="FFFFFF" w:themeFill="background1"/>
              <w:spacing w:before="20" w:after="20"/>
              <w:jc w:val="right"/>
              <w:rPr>
                <w:i/>
                <w:iCs/>
                <w:sz w:val="20"/>
                <w:szCs w:val="20"/>
              </w:rPr>
            </w:pPr>
            <w:r>
              <w:rPr>
                <w:i/>
                <w:iCs/>
                <w:sz w:val="20"/>
                <w:szCs w:val="20"/>
                <w:lang w:val="en-US"/>
              </w:rPr>
              <w:t>542 250</w:t>
            </w:r>
          </w:p>
        </w:tc>
        <w:tc>
          <w:tcPr>
            <w:tcW w:w="757" w:type="pct"/>
          </w:tcPr>
          <w:p w14:paraId="32FF5ED9" w14:textId="77777777" w:rsidR="00B17A7D" w:rsidRPr="00EB0ED3" w:rsidRDefault="00B17A7D" w:rsidP="00761547">
            <w:pPr>
              <w:shd w:val="clear" w:color="auto" w:fill="FFFFFF" w:themeFill="background1"/>
              <w:spacing w:before="20" w:after="20"/>
              <w:jc w:val="right"/>
              <w:rPr>
                <w:i/>
                <w:iCs/>
                <w:sz w:val="20"/>
                <w:szCs w:val="20"/>
              </w:rPr>
            </w:pPr>
            <w:r>
              <w:rPr>
                <w:i/>
                <w:iCs/>
                <w:sz w:val="20"/>
                <w:szCs w:val="20"/>
                <w:lang w:val="en-US"/>
              </w:rPr>
              <w:t>542 250</w:t>
            </w:r>
          </w:p>
        </w:tc>
      </w:tr>
      <w:tr w:rsidR="00B17A7D" w:rsidRPr="00EB0ED3" w14:paraId="0DE29636" w14:textId="77777777" w:rsidTr="003F23C0">
        <w:tc>
          <w:tcPr>
            <w:tcW w:w="2651" w:type="pct"/>
          </w:tcPr>
          <w:p w14:paraId="67C516F6" w14:textId="77777777" w:rsidR="00B17A7D" w:rsidRPr="00EB0ED3" w:rsidRDefault="00B17A7D" w:rsidP="00761547">
            <w:pPr>
              <w:spacing w:before="20" w:after="20"/>
              <w:ind w:left="165"/>
              <w:jc w:val="left"/>
              <w:rPr>
                <w:i/>
                <w:iCs/>
                <w:sz w:val="20"/>
                <w:szCs w:val="20"/>
              </w:rPr>
            </w:pPr>
            <w:r>
              <w:rPr>
                <w:i/>
                <w:iCs/>
                <w:sz w:val="20"/>
                <w:szCs w:val="20"/>
                <w:lang w:val="en-US"/>
              </w:rPr>
              <w:t>СИМС/</w:t>
            </w:r>
            <w:proofErr w:type="spellStart"/>
            <w:r>
              <w:rPr>
                <w:i/>
                <w:iCs/>
                <w:sz w:val="20"/>
                <w:szCs w:val="20"/>
              </w:rPr>
              <w:t>Кэр</w:t>
            </w:r>
            <w:proofErr w:type="spellEnd"/>
            <w:r>
              <w:rPr>
                <w:i/>
                <w:iCs/>
                <w:sz w:val="20"/>
                <w:szCs w:val="20"/>
              </w:rPr>
              <w:t xml:space="preserve"> </w:t>
            </w:r>
            <w:proofErr w:type="spellStart"/>
            <w:r>
              <w:rPr>
                <w:i/>
                <w:iCs/>
                <w:sz w:val="20"/>
                <w:szCs w:val="20"/>
              </w:rPr>
              <w:t>Глобал</w:t>
            </w:r>
            <w:proofErr w:type="spellEnd"/>
          </w:p>
        </w:tc>
        <w:tc>
          <w:tcPr>
            <w:tcW w:w="758" w:type="pct"/>
          </w:tcPr>
          <w:p w14:paraId="0F0ECA1D" w14:textId="77777777" w:rsidR="00B17A7D" w:rsidRPr="00EB0ED3" w:rsidRDefault="00B17A7D" w:rsidP="00761547">
            <w:pPr>
              <w:shd w:val="clear" w:color="auto" w:fill="FFFFFF" w:themeFill="background1"/>
              <w:spacing w:before="20" w:after="20"/>
              <w:jc w:val="center"/>
              <w:rPr>
                <w:i/>
                <w:iCs/>
                <w:sz w:val="20"/>
                <w:szCs w:val="20"/>
              </w:rPr>
            </w:pPr>
            <w:r>
              <w:rPr>
                <w:i/>
                <w:iCs/>
                <w:sz w:val="20"/>
                <w:szCs w:val="20"/>
                <w:lang w:val="en-US"/>
              </w:rPr>
              <w:t>ЮНИДО</w:t>
            </w:r>
          </w:p>
        </w:tc>
        <w:tc>
          <w:tcPr>
            <w:tcW w:w="834" w:type="pct"/>
          </w:tcPr>
          <w:p w14:paraId="456C7FD8" w14:textId="77777777" w:rsidR="00B17A7D" w:rsidRPr="00EB0ED3" w:rsidRDefault="00B17A7D" w:rsidP="00761547">
            <w:pPr>
              <w:shd w:val="clear" w:color="auto" w:fill="FFFFFF" w:themeFill="background1"/>
              <w:spacing w:before="20" w:after="20"/>
              <w:jc w:val="right"/>
              <w:rPr>
                <w:i/>
                <w:iCs/>
                <w:sz w:val="20"/>
                <w:szCs w:val="20"/>
              </w:rPr>
            </w:pPr>
            <w:r>
              <w:rPr>
                <w:i/>
                <w:iCs/>
                <w:sz w:val="20"/>
                <w:szCs w:val="20"/>
                <w:lang w:val="en-US"/>
              </w:rPr>
              <w:t>1 411 344</w:t>
            </w:r>
          </w:p>
        </w:tc>
        <w:tc>
          <w:tcPr>
            <w:tcW w:w="757" w:type="pct"/>
          </w:tcPr>
          <w:p w14:paraId="6E715BFB" w14:textId="77777777" w:rsidR="00B17A7D" w:rsidRPr="00EB0ED3" w:rsidRDefault="00B17A7D" w:rsidP="00761547">
            <w:pPr>
              <w:shd w:val="clear" w:color="auto" w:fill="FFFFFF" w:themeFill="background1"/>
              <w:spacing w:before="20" w:after="20"/>
              <w:jc w:val="right"/>
              <w:rPr>
                <w:i/>
                <w:iCs/>
                <w:sz w:val="20"/>
                <w:szCs w:val="20"/>
              </w:rPr>
            </w:pPr>
            <w:r>
              <w:rPr>
                <w:i/>
                <w:iCs/>
                <w:sz w:val="20"/>
                <w:szCs w:val="20"/>
                <w:lang w:val="en-US"/>
              </w:rPr>
              <w:t>624 465</w:t>
            </w:r>
          </w:p>
        </w:tc>
      </w:tr>
      <w:tr w:rsidR="00B17A7D" w:rsidRPr="001A6B12" w14:paraId="4D7BBBB8" w14:textId="77777777" w:rsidTr="003F23C0">
        <w:tc>
          <w:tcPr>
            <w:tcW w:w="2651" w:type="pct"/>
          </w:tcPr>
          <w:p w14:paraId="48A949FE" w14:textId="77777777" w:rsidR="00B17A7D" w:rsidRPr="001A6B12" w:rsidRDefault="00B17A7D" w:rsidP="00761547">
            <w:pPr>
              <w:spacing w:before="20" w:after="20"/>
              <w:jc w:val="left"/>
              <w:rPr>
                <w:sz w:val="20"/>
                <w:szCs w:val="20"/>
              </w:rPr>
            </w:pPr>
            <w:proofErr w:type="spellStart"/>
            <w:r>
              <w:rPr>
                <w:sz w:val="20"/>
                <w:szCs w:val="20"/>
                <w:lang w:val="en-US"/>
              </w:rPr>
              <w:t>Бытовое</w:t>
            </w:r>
            <w:proofErr w:type="spellEnd"/>
            <w:r>
              <w:rPr>
                <w:sz w:val="20"/>
                <w:szCs w:val="20"/>
                <w:lang w:val="en-US"/>
              </w:rPr>
              <w:t xml:space="preserve"> </w:t>
            </w:r>
            <w:proofErr w:type="spellStart"/>
            <w:r>
              <w:rPr>
                <w:sz w:val="20"/>
                <w:szCs w:val="20"/>
                <w:lang w:val="en-US"/>
              </w:rPr>
              <w:t>холодильное</w:t>
            </w:r>
            <w:proofErr w:type="spellEnd"/>
            <w:r>
              <w:rPr>
                <w:sz w:val="20"/>
                <w:szCs w:val="20"/>
                <w:lang w:val="en-US"/>
              </w:rPr>
              <w:t xml:space="preserve"> </w:t>
            </w:r>
            <w:proofErr w:type="spellStart"/>
            <w:r>
              <w:rPr>
                <w:sz w:val="20"/>
                <w:szCs w:val="20"/>
                <w:lang w:val="en-US"/>
              </w:rPr>
              <w:t>оборудование</w:t>
            </w:r>
            <w:proofErr w:type="spellEnd"/>
          </w:p>
        </w:tc>
        <w:tc>
          <w:tcPr>
            <w:tcW w:w="758" w:type="pct"/>
          </w:tcPr>
          <w:p w14:paraId="21886DD7" w14:textId="77777777" w:rsidR="00B17A7D" w:rsidRPr="001A6B12" w:rsidRDefault="00B17A7D" w:rsidP="00761547">
            <w:pPr>
              <w:shd w:val="clear" w:color="auto" w:fill="FFFFFF" w:themeFill="background1"/>
              <w:spacing w:before="20" w:after="20"/>
              <w:jc w:val="center"/>
              <w:rPr>
                <w:sz w:val="20"/>
                <w:szCs w:val="20"/>
              </w:rPr>
            </w:pPr>
          </w:p>
        </w:tc>
        <w:tc>
          <w:tcPr>
            <w:tcW w:w="834" w:type="pct"/>
          </w:tcPr>
          <w:p w14:paraId="09EA9F69" w14:textId="77777777" w:rsidR="00B17A7D" w:rsidRPr="001A6B12" w:rsidRDefault="00B17A7D" w:rsidP="00761547">
            <w:pPr>
              <w:shd w:val="clear" w:color="auto" w:fill="FFFFFF" w:themeFill="background1"/>
              <w:spacing w:before="20" w:after="20"/>
              <w:jc w:val="right"/>
              <w:rPr>
                <w:sz w:val="20"/>
                <w:szCs w:val="20"/>
              </w:rPr>
            </w:pPr>
            <w:r>
              <w:rPr>
                <w:sz w:val="20"/>
                <w:szCs w:val="20"/>
                <w:lang w:val="en-US"/>
              </w:rPr>
              <w:t>549 551</w:t>
            </w:r>
          </w:p>
        </w:tc>
        <w:tc>
          <w:tcPr>
            <w:tcW w:w="757" w:type="pct"/>
          </w:tcPr>
          <w:p w14:paraId="08F22B81" w14:textId="77777777" w:rsidR="00B17A7D" w:rsidRPr="001A6B12" w:rsidRDefault="00B17A7D" w:rsidP="00761547">
            <w:pPr>
              <w:shd w:val="clear" w:color="auto" w:fill="FFFFFF" w:themeFill="background1"/>
              <w:spacing w:before="20" w:after="20"/>
              <w:jc w:val="right"/>
              <w:rPr>
                <w:sz w:val="20"/>
                <w:szCs w:val="20"/>
              </w:rPr>
            </w:pPr>
            <w:r>
              <w:rPr>
                <w:sz w:val="20"/>
                <w:szCs w:val="20"/>
                <w:lang w:val="en-US"/>
              </w:rPr>
              <w:t>302 384</w:t>
            </w:r>
          </w:p>
        </w:tc>
      </w:tr>
      <w:tr w:rsidR="00B17A7D" w:rsidRPr="00EB0ED3" w14:paraId="2882DB2D" w14:textId="77777777" w:rsidTr="003F23C0">
        <w:tc>
          <w:tcPr>
            <w:tcW w:w="2651" w:type="pct"/>
          </w:tcPr>
          <w:p w14:paraId="1EDD631A" w14:textId="77777777" w:rsidR="00B17A7D" w:rsidRPr="00EB0ED3" w:rsidRDefault="00B17A7D" w:rsidP="00761547">
            <w:pPr>
              <w:spacing w:before="20" w:after="20"/>
              <w:ind w:left="165"/>
              <w:jc w:val="left"/>
              <w:rPr>
                <w:i/>
                <w:iCs/>
                <w:sz w:val="20"/>
                <w:szCs w:val="20"/>
              </w:rPr>
            </w:pPr>
            <w:r>
              <w:rPr>
                <w:i/>
                <w:iCs/>
                <w:sz w:val="20"/>
                <w:szCs w:val="20"/>
                <w:lang w:val="en-US"/>
              </w:rPr>
              <w:t>СИМС/</w:t>
            </w:r>
            <w:proofErr w:type="spellStart"/>
            <w:r>
              <w:rPr>
                <w:i/>
                <w:iCs/>
                <w:sz w:val="20"/>
                <w:szCs w:val="20"/>
              </w:rPr>
              <w:t>Сомотекс</w:t>
            </w:r>
            <w:proofErr w:type="spellEnd"/>
            <w:r>
              <w:rPr>
                <w:i/>
                <w:iCs/>
                <w:sz w:val="20"/>
                <w:szCs w:val="20"/>
                <w:lang w:val="en-US"/>
              </w:rPr>
              <w:t>/</w:t>
            </w:r>
            <w:proofErr w:type="spellStart"/>
            <w:r>
              <w:rPr>
                <w:i/>
                <w:iCs/>
                <w:sz w:val="20"/>
                <w:szCs w:val="20"/>
              </w:rPr>
              <w:t>Кулбокс</w:t>
            </w:r>
            <w:proofErr w:type="spellEnd"/>
          </w:p>
        </w:tc>
        <w:tc>
          <w:tcPr>
            <w:tcW w:w="758" w:type="pct"/>
          </w:tcPr>
          <w:p w14:paraId="2E2FAD72" w14:textId="77777777" w:rsidR="00B17A7D" w:rsidRPr="00EB0ED3" w:rsidRDefault="00B17A7D" w:rsidP="00761547">
            <w:pPr>
              <w:shd w:val="clear" w:color="auto" w:fill="FFFFFF" w:themeFill="background1"/>
              <w:spacing w:before="20" w:after="20"/>
              <w:jc w:val="center"/>
              <w:rPr>
                <w:i/>
                <w:iCs/>
                <w:sz w:val="20"/>
                <w:szCs w:val="20"/>
              </w:rPr>
            </w:pPr>
            <w:r>
              <w:rPr>
                <w:i/>
                <w:iCs/>
                <w:sz w:val="20"/>
                <w:szCs w:val="20"/>
                <w:lang w:val="en-US"/>
              </w:rPr>
              <w:t>ЮНИДО</w:t>
            </w:r>
          </w:p>
        </w:tc>
        <w:tc>
          <w:tcPr>
            <w:tcW w:w="834" w:type="pct"/>
          </w:tcPr>
          <w:p w14:paraId="761DAF73" w14:textId="77777777" w:rsidR="00B17A7D" w:rsidRPr="00EB0ED3" w:rsidRDefault="00B17A7D" w:rsidP="00761547">
            <w:pPr>
              <w:shd w:val="clear" w:color="auto" w:fill="FFFFFF" w:themeFill="background1"/>
              <w:spacing w:before="20" w:after="20"/>
              <w:jc w:val="right"/>
              <w:rPr>
                <w:i/>
                <w:iCs/>
                <w:sz w:val="20"/>
                <w:szCs w:val="20"/>
              </w:rPr>
            </w:pPr>
            <w:r>
              <w:rPr>
                <w:i/>
                <w:iCs/>
                <w:sz w:val="20"/>
                <w:szCs w:val="20"/>
                <w:lang w:val="en-US"/>
              </w:rPr>
              <w:t>549 551</w:t>
            </w:r>
          </w:p>
        </w:tc>
        <w:tc>
          <w:tcPr>
            <w:tcW w:w="757" w:type="pct"/>
          </w:tcPr>
          <w:p w14:paraId="6BE0C217" w14:textId="77777777" w:rsidR="00B17A7D" w:rsidRPr="00EB0ED3" w:rsidRDefault="00B17A7D" w:rsidP="00761547">
            <w:pPr>
              <w:shd w:val="clear" w:color="auto" w:fill="FFFFFF" w:themeFill="background1"/>
              <w:spacing w:before="20" w:after="20"/>
              <w:jc w:val="right"/>
              <w:rPr>
                <w:i/>
                <w:iCs/>
                <w:sz w:val="20"/>
                <w:szCs w:val="20"/>
                <w:highlight w:val="yellow"/>
              </w:rPr>
            </w:pPr>
            <w:r>
              <w:rPr>
                <w:i/>
                <w:iCs/>
                <w:sz w:val="20"/>
                <w:szCs w:val="20"/>
                <w:lang w:val="en-US"/>
              </w:rPr>
              <w:t>302 384</w:t>
            </w:r>
          </w:p>
        </w:tc>
      </w:tr>
      <w:tr w:rsidR="00B17A7D" w:rsidRPr="001A6B12" w14:paraId="234E1B0B" w14:textId="77777777" w:rsidTr="003F23C0">
        <w:tc>
          <w:tcPr>
            <w:tcW w:w="3409" w:type="pct"/>
            <w:gridSpan w:val="2"/>
          </w:tcPr>
          <w:p w14:paraId="3F1F19B3" w14:textId="77777777" w:rsidR="00B17A7D" w:rsidRPr="001A6B12" w:rsidRDefault="00B17A7D" w:rsidP="00761547">
            <w:pPr>
              <w:shd w:val="clear" w:color="auto" w:fill="FFFFFF" w:themeFill="background1"/>
              <w:spacing w:before="20" w:after="20"/>
              <w:jc w:val="left"/>
              <w:rPr>
                <w:sz w:val="20"/>
                <w:szCs w:val="20"/>
              </w:rPr>
            </w:pPr>
            <w:proofErr w:type="spellStart"/>
            <w:r>
              <w:rPr>
                <w:sz w:val="20"/>
                <w:szCs w:val="20"/>
                <w:lang w:val="en-US"/>
              </w:rPr>
              <w:t>Коммерческое</w:t>
            </w:r>
            <w:proofErr w:type="spellEnd"/>
            <w:r>
              <w:rPr>
                <w:sz w:val="20"/>
                <w:szCs w:val="20"/>
                <w:lang w:val="en-US"/>
              </w:rPr>
              <w:t xml:space="preserve"> </w:t>
            </w:r>
            <w:proofErr w:type="spellStart"/>
            <w:r>
              <w:rPr>
                <w:sz w:val="20"/>
                <w:szCs w:val="20"/>
                <w:lang w:val="en-US"/>
              </w:rPr>
              <w:t>холодильное</w:t>
            </w:r>
            <w:proofErr w:type="spellEnd"/>
            <w:r>
              <w:rPr>
                <w:sz w:val="20"/>
                <w:szCs w:val="20"/>
                <w:lang w:val="en-US"/>
              </w:rPr>
              <w:t xml:space="preserve"> </w:t>
            </w:r>
            <w:proofErr w:type="spellStart"/>
            <w:r>
              <w:rPr>
                <w:sz w:val="20"/>
                <w:szCs w:val="20"/>
                <w:lang w:val="en-US"/>
              </w:rPr>
              <w:t>оборудование</w:t>
            </w:r>
            <w:proofErr w:type="spellEnd"/>
            <w:r>
              <w:rPr>
                <w:sz w:val="20"/>
                <w:szCs w:val="20"/>
                <w:lang w:val="en-US"/>
              </w:rPr>
              <w:t xml:space="preserve"> </w:t>
            </w:r>
          </w:p>
        </w:tc>
        <w:tc>
          <w:tcPr>
            <w:tcW w:w="834" w:type="pct"/>
          </w:tcPr>
          <w:p w14:paraId="2729C564" w14:textId="77777777" w:rsidR="00B17A7D" w:rsidRPr="001A6B12" w:rsidRDefault="00B17A7D" w:rsidP="00761547">
            <w:pPr>
              <w:shd w:val="clear" w:color="auto" w:fill="FFFFFF" w:themeFill="background1"/>
              <w:spacing w:before="20" w:after="20"/>
              <w:jc w:val="right"/>
              <w:rPr>
                <w:sz w:val="20"/>
                <w:szCs w:val="20"/>
                <w:highlight w:val="yellow"/>
              </w:rPr>
            </w:pPr>
            <w:r w:rsidRPr="001A6B12">
              <w:rPr>
                <w:sz w:val="20"/>
                <w:szCs w:val="20"/>
              </w:rPr>
              <w:t>105</w:t>
            </w:r>
            <w:r>
              <w:rPr>
                <w:sz w:val="20"/>
                <w:szCs w:val="20"/>
                <w:lang w:val="ru-RU"/>
              </w:rPr>
              <w:t xml:space="preserve"> </w:t>
            </w:r>
            <w:r w:rsidRPr="001A6B12">
              <w:rPr>
                <w:sz w:val="20"/>
                <w:szCs w:val="20"/>
              </w:rPr>
              <w:t>000</w:t>
            </w:r>
          </w:p>
        </w:tc>
        <w:tc>
          <w:tcPr>
            <w:tcW w:w="757" w:type="pct"/>
          </w:tcPr>
          <w:p w14:paraId="08864D3F" w14:textId="77777777" w:rsidR="00B17A7D" w:rsidRPr="001A6B12" w:rsidRDefault="00B17A7D" w:rsidP="00761547">
            <w:pPr>
              <w:shd w:val="clear" w:color="auto" w:fill="FFFFFF" w:themeFill="background1"/>
              <w:spacing w:before="20" w:after="20"/>
              <w:jc w:val="right"/>
              <w:rPr>
                <w:sz w:val="20"/>
                <w:szCs w:val="20"/>
                <w:highlight w:val="yellow"/>
              </w:rPr>
            </w:pPr>
            <w:r>
              <w:rPr>
                <w:sz w:val="20"/>
                <w:szCs w:val="20"/>
                <w:lang w:val="en-US"/>
              </w:rPr>
              <w:t>105 000</w:t>
            </w:r>
          </w:p>
        </w:tc>
      </w:tr>
      <w:tr w:rsidR="00B17A7D" w:rsidRPr="00EB0ED3" w14:paraId="38115601" w14:textId="77777777" w:rsidTr="003F23C0">
        <w:tc>
          <w:tcPr>
            <w:tcW w:w="2651" w:type="pct"/>
          </w:tcPr>
          <w:p w14:paraId="06702E78" w14:textId="77777777" w:rsidR="00B17A7D" w:rsidRPr="0054704F" w:rsidRDefault="00B17A7D" w:rsidP="00761547">
            <w:pPr>
              <w:spacing w:before="20" w:after="20"/>
              <w:ind w:left="165"/>
              <w:jc w:val="left"/>
              <w:rPr>
                <w:i/>
                <w:iCs/>
                <w:sz w:val="20"/>
                <w:szCs w:val="20"/>
                <w:lang w:val="ru-RU"/>
              </w:rPr>
            </w:pPr>
            <w:r w:rsidRPr="0054704F">
              <w:rPr>
                <w:i/>
                <w:iCs/>
                <w:sz w:val="20"/>
                <w:szCs w:val="20"/>
                <w:lang w:val="ru-RU"/>
              </w:rPr>
              <w:t>15 малых производителей льдогенераторов и</w:t>
            </w:r>
            <w:r>
              <w:rPr>
                <w:i/>
                <w:iCs/>
                <w:sz w:val="20"/>
                <w:szCs w:val="20"/>
              </w:rPr>
              <w:t> </w:t>
            </w:r>
            <w:r w:rsidRPr="0054704F">
              <w:rPr>
                <w:i/>
                <w:iCs/>
                <w:sz w:val="20"/>
                <w:szCs w:val="20"/>
                <w:lang w:val="ru-RU"/>
              </w:rPr>
              <w:t>холодильных камер</w:t>
            </w:r>
            <w:r w:rsidRPr="0054704F">
              <w:rPr>
                <w:i/>
                <w:iCs/>
                <w:sz w:val="20"/>
                <w:szCs w:val="20"/>
                <w:vertAlign w:val="superscript"/>
                <w:lang w:val="ru-RU"/>
              </w:rPr>
              <w:t>*</w:t>
            </w:r>
          </w:p>
        </w:tc>
        <w:tc>
          <w:tcPr>
            <w:tcW w:w="758" w:type="pct"/>
          </w:tcPr>
          <w:p w14:paraId="18B37149" w14:textId="77777777" w:rsidR="00B17A7D" w:rsidRPr="00EB0ED3" w:rsidRDefault="00B17A7D" w:rsidP="00761547">
            <w:pPr>
              <w:shd w:val="clear" w:color="auto" w:fill="FFFFFF" w:themeFill="background1"/>
              <w:spacing w:before="20" w:after="20"/>
              <w:jc w:val="center"/>
              <w:rPr>
                <w:i/>
                <w:iCs/>
                <w:sz w:val="20"/>
                <w:szCs w:val="20"/>
              </w:rPr>
            </w:pPr>
            <w:r>
              <w:rPr>
                <w:i/>
                <w:iCs/>
                <w:sz w:val="20"/>
                <w:szCs w:val="20"/>
                <w:lang w:val="en-US"/>
              </w:rPr>
              <w:t>ЮНИДО</w:t>
            </w:r>
          </w:p>
        </w:tc>
        <w:tc>
          <w:tcPr>
            <w:tcW w:w="834" w:type="pct"/>
          </w:tcPr>
          <w:p w14:paraId="370DC022" w14:textId="77777777" w:rsidR="00B17A7D" w:rsidRPr="00EB0ED3" w:rsidRDefault="00B17A7D" w:rsidP="00761547">
            <w:pPr>
              <w:shd w:val="clear" w:color="auto" w:fill="FFFFFF" w:themeFill="background1"/>
              <w:spacing w:before="20" w:after="20"/>
              <w:jc w:val="right"/>
              <w:rPr>
                <w:i/>
                <w:iCs/>
                <w:sz w:val="20"/>
                <w:szCs w:val="20"/>
                <w:highlight w:val="yellow"/>
              </w:rPr>
            </w:pPr>
            <w:r>
              <w:rPr>
                <w:i/>
                <w:iCs/>
                <w:sz w:val="20"/>
                <w:szCs w:val="20"/>
                <w:lang w:val="en-US"/>
              </w:rPr>
              <w:t>105 000</w:t>
            </w:r>
          </w:p>
        </w:tc>
        <w:tc>
          <w:tcPr>
            <w:tcW w:w="757" w:type="pct"/>
          </w:tcPr>
          <w:p w14:paraId="25909E30" w14:textId="77777777" w:rsidR="00B17A7D" w:rsidRPr="00EB0ED3" w:rsidRDefault="00B17A7D" w:rsidP="00761547">
            <w:pPr>
              <w:shd w:val="clear" w:color="auto" w:fill="FFFFFF" w:themeFill="background1"/>
              <w:spacing w:before="20" w:after="20"/>
              <w:jc w:val="right"/>
              <w:rPr>
                <w:i/>
                <w:iCs/>
                <w:sz w:val="20"/>
                <w:szCs w:val="20"/>
                <w:highlight w:val="yellow"/>
              </w:rPr>
            </w:pPr>
            <w:r>
              <w:rPr>
                <w:i/>
                <w:iCs/>
                <w:sz w:val="20"/>
                <w:szCs w:val="20"/>
                <w:lang w:val="en-US"/>
              </w:rPr>
              <w:t>105 000</w:t>
            </w:r>
          </w:p>
        </w:tc>
      </w:tr>
      <w:tr w:rsidR="00B17A7D" w:rsidRPr="0054704F" w14:paraId="5702586B" w14:textId="77777777" w:rsidTr="00761547">
        <w:tc>
          <w:tcPr>
            <w:tcW w:w="5000" w:type="pct"/>
            <w:gridSpan w:val="4"/>
          </w:tcPr>
          <w:p w14:paraId="0C1D318B" w14:textId="77777777" w:rsidR="00B17A7D" w:rsidRPr="0054704F" w:rsidRDefault="00B17A7D" w:rsidP="00761547">
            <w:pPr>
              <w:keepNext/>
              <w:shd w:val="clear" w:color="auto" w:fill="FFFFFF" w:themeFill="background1"/>
              <w:spacing w:before="20" w:after="20"/>
              <w:jc w:val="center"/>
              <w:rPr>
                <w:b/>
                <w:bCs/>
                <w:sz w:val="20"/>
                <w:szCs w:val="20"/>
                <w:lang w:val="ru-RU"/>
              </w:rPr>
            </w:pPr>
            <w:r>
              <w:rPr>
                <w:b/>
                <w:bCs/>
                <w:sz w:val="20"/>
                <w:szCs w:val="20"/>
                <w:lang w:val="ru-RU"/>
              </w:rPr>
              <w:t xml:space="preserve">Мероприятия в секторе обслуживания ХКВ </w:t>
            </w:r>
            <w:r w:rsidRPr="0054704F">
              <w:rPr>
                <w:b/>
                <w:bCs/>
                <w:sz w:val="20"/>
                <w:szCs w:val="20"/>
                <w:lang w:val="ru-RU"/>
              </w:rPr>
              <w:t xml:space="preserve">(8 835 053 долл. </w:t>
            </w:r>
            <w:r>
              <w:rPr>
                <w:b/>
                <w:bCs/>
                <w:sz w:val="20"/>
                <w:szCs w:val="20"/>
                <w:lang w:val="en-US"/>
              </w:rPr>
              <w:t>США</w:t>
            </w:r>
            <w:r w:rsidRPr="0054704F">
              <w:rPr>
                <w:b/>
                <w:bCs/>
                <w:sz w:val="20"/>
                <w:szCs w:val="20"/>
                <w:lang w:val="ru-RU"/>
              </w:rPr>
              <w:t>)</w:t>
            </w:r>
          </w:p>
        </w:tc>
      </w:tr>
      <w:tr w:rsidR="00B17A7D" w:rsidRPr="00533BD1" w14:paraId="1D8F40F7" w14:textId="77777777" w:rsidTr="003F23C0">
        <w:tc>
          <w:tcPr>
            <w:tcW w:w="2651" w:type="pct"/>
          </w:tcPr>
          <w:p w14:paraId="1006E02F" w14:textId="77777777" w:rsidR="00B17A7D" w:rsidRPr="0054704F" w:rsidRDefault="00B17A7D" w:rsidP="00761547">
            <w:pPr>
              <w:spacing w:before="20" w:after="20"/>
              <w:jc w:val="left"/>
              <w:rPr>
                <w:sz w:val="20"/>
                <w:szCs w:val="20"/>
                <w:lang w:val="ru-RU"/>
              </w:rPr>
            </w:pPr>
            <w:r w:rsidRPr="0054704F">
              <w:rPr>
                <w:rFonts w:eastAsia="Calibri"/>
                <w:sz w:val="20"/>
                <w:szCs w:val="20"/>
                <w:lang w:val="ru-RU"/>
              </w:rPr>
              <w:t>Укрепление системы лицензий и квот на ГФУ</w:t>
            </w:r>
            <w:r w:rsidRPr="0054704F">
              <w:rPr>
                <w:i/>
                <w:iCs/>
                <w:sz w:val="20"/>
                <w:szCs w:val="20"/>
                <w:vertAlign w:val="superscript"/>
                <w:lang w:val="ru-RU"/>
              </w:rPr>
              <w:t>*</w:t>
            </w:r>
          </w:p>
        </w:tc>
        <w:tc>
          <w:tcPr>
            <w:tcW w:w="758" w:type="pct"/>
          </w:tcPr>
          <w:p w14:paraId="72D32058" w14:textId="77777777" w:rsidR="00B17A7D" w:rsidRPr="00970B8E" w:rsidRDefault="00B17A7D" w:rsidP="00761547">
            <w:pPr>
              <w:shd w:val="clear" w:color="auto" w:fill="FFFFFF" w:themeFill="background1"/>
              <w:spacing w:before="20" w:after="20"/>
              <w:jc w:val="center"/>
              <w:rPr>
                <w:rFonts w:eastAsia="Calibri"/>
                <w:sz w:val="20"/>
                <w:szCs w:val="20"/>
              </w:rPr>
            </w:pPr>
            <w:r>
              <w:rPr>
                <w:rFonts w:eastAsia="Calibri"/>
                <w:sz w:val="20"/>
                <w:szCs w:val="20"/>
                <w:lang w:val="en-US"/>
              </w:rPr>
              <w:t>ЮНЕП/</w:t>
            </w:r>
            <w:r>
              <w:rPr>
                <w:rFonts w:eastAsia="Calibri"/>
                <w:sz w:val="20"/>
                <w:szCs w:val="20"/>
                <w:lang w:val="en-US"/>
              </w:rPr>
              <w:br/>
              <w:t>ПРООН</w:t>
            </w:r>
          </w:p>
        </w:tc>
        <w:tc>
          <w:tcPr>
            <w:tcW w:w="834" w:type="pct"/>
          </w:tcPr>
          <w:p w14:paraId="288CD5CB" w14:textId="77777777" w:rsidR="00B17A7D" w:rsidRPr="001A6B12"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350 000</w:t>
            </w:r>
          </w:p>
        </w:tc>
        <w:tc>
          <w:tcPr>
            <w:tcW w:w="757" w:type="pct"/>
          </w:tcPr>
          <w:p w14:paraId="3DF2901B" w14:textId="77777777" w:rsidR="00B17A7D" w:rsidRPr="00764D99" w:rsidRDefault="00B17A7D" w:rsidP="00761547">
            <w:pPr>
              <w:shd w:val="clear" w:color="auto" w:fill="FFFFFF" w:themeFill="background1"/>
              <w:spacing w:before="20" w:after="20"/>
              <w:jc w:val="right"/>
              <w:rPr>
                <w:sz w:val="20"/>
                <w:szCs w:val="20"/>
                <w:highlight w:val="yellow"/>
              </w:rPr>
            </w:pPr>
            <w:r>
              <w:rPr>
                <w:rFonts w:eastAsia="Calibri"/>
                <w:sz w:val="20"/>
                <w:szCs w:val="20"/>
                <w:lang w:val="en-US"/>
              </w:rPr>
              <w:t>350 000</w:t>
            </w:r>
          </w:p>
        </w:tc>
      </w:tr>
      <w:tr w:rsidR="00B17A7D" w:rsidRPr="00533BD1" w14:paraId="377BFE8F" w14:textId="77777777" w:rsidTr="003F23C0">
        <w:tc>
          <w:tcPr>
            <w:tcW w:w="2651" w:type="pct"/>
          </w:tcPr>
          <w:p w14:paraId="1BBBFF73" w14:textId="77777777" w:rsidR="00B17A7D" w:rsidRPr="00533BD1" w:rsidRDefault="00B17A7D" w:rsidP="00761547">
            <w:pPr>
              <w:spacing w:before="20" w:after="20"/>
              <w:jc w:val="left"/>
              <w:rPr>
                <w:sz w:val="20"/>
                <w:szCs w:val="20"/>
              </w:rPr>
            </w:pPr>
            <w:r>
              <w:rPr>
                <w:rFonts w:eastAsia="Calibri"/>
                <w:sz w:val="20"/>
                <w:szCs w:val="20"/>
                <w:lang w:val="ru-RU"/>
              </w:rPr>
              <w:t>Наращивание</w:t>
            </w:r>
            <w:r>
              <w:rPr>
                <w:rFonts w:eastAsia="Calibri"/>
                <w:sz w:val="20"/>
                <w:szCs w:val="20"/>
                <w:lang w:val="en-US"/>
              </w:rPr>
              <w:t xml:space="preserve"> </w:t>
            </w:r>
            <w:proofErr w:type="spellStart"/>
            <w:r>
              <w:rPr>
                <w:rFonts w:eastAsia="Calibri"/>
                <w:sz w:val="20"/>
                <w:szCs w:val="20"/>
                <w:lang w:val="en-US"/>
              </w:rPr>
              <w:t>потенциала</w:t>
            </w:r>
            <w:proofErr w:type="spellEnd"/>
            <w:r>
              <w:rPr>
                <w:rFonts w:eastAsia="Calibri"/>
                <w:sz w:val="20"/>
                <w:szCs w:val="20"/>
              </w:rPr>
              <w:t xml:space="preserve"> </w:t>
            </w:r>
            <w:proofErr w:type="spellStart"/>
            <w:r>
              <w:rPr>
                <w:rFonts w:eastAsia="Calibri"/>
                <w:sz w:val="20"/>
                <w:szCs w:val="20"/>
                <w:lang w:val="en-US"/>
              </w:rPr>
              <w:t>таможен</w:t>
            </w:r>
            <w:r>
              <w:rPr>
                <w:rFonts w:eastAsia="Calibri"/>
                <w:sz w:val="20"/>
                <w:szCs w:val="20"/>
              </w:rPr>
              <w:t>ных</w:t>
            </w:r>
            <w:proofErr w:type="spellEnd"/>
            <w:r>
              <w:rPr>
                <w:rFonts w:eastAsia="Calibri"/>
                <w:sz w:val="20"/>
                <w:szCs w:val="20"/>
              </w:rPr>
              <w:t xml:space="preserve"> </w:t>
            </w:r>
            <w:proofErr w:type="spellStart"/>
            <w:r>
              <w:rPr>
                <w:rFonts w:eastAsia="Calibri"/>
                <w:sz w:val="20"/>
                <w:szCs w:val="20"/>
              </w:rPr>
              <w:t>органов</w:t>
            </w:r>
            <w:proofErr w:type="spellEnd"/>
            <w:r w:rsidRPr="00EB0ED3">
              <w:rPr>
                <w:i/>
                <w:iCs/>
                <w:sz w:val="20"/>
                <w:szCs w:val="20"/>
                <w:vertAlign w:val="superscript"/>
              </w:rPr>
              <w:t>*</w:t>
            </w:r>
          </w:p>
        </w:tc>
        <w:tc>
          <w:tcPr>
            <w:tcW w:w="758" w:type="pct"/>
          </w:tcPr>
          <w:p w14:paraId="1643AFB4" w14:textId="77777777" w:rsidR="00B17A7D" w:rsidRPr="00970B8E" w:rsidRDefault="00B17A7D" w:rsidP="00761547">
            <w:pPr>
              <w:shd w:val="clear" w:color="auto" w:fill="FFFFFF" w:themeFill="background1"/>
              <w:spacing w:before="20" w:after="20"/>
              <w:jc w:val="center"/>
              <w:rPr>
                <w:rFonts w:eastAsia="Calibri"/>
                <w:sz w:val="20"/>
                <w:szCs w:val="20"/>
              </w:rPr>
            </w:pPr>
            <w:r>
              <w:rPr>
                <w:rFonts w:eastAsia="Calibri"/>
                <w:sz w:val="20"/>
                <w:szCs w:val="20"/>
                <w:lang w:val="en-US"/>
              </w:rPr>
              <w:t>ПРООН</w:t>
            </w:r>
          </w:p>
        </w:tc>
        <w:tc>
          <w:tcPr>
            <w:tcW w:w="834" w:type="pct"/>
          </w:tcPr>
          <w:p w14:paraId="3DB84676" w14:textId="77777777" w:rsidR="00B17A7D" w:rsidRPr="001A6B12"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320 000</w:t>
            </w:r>
          </w:p>
        </w:tc>
        <w:tc>
          <w:tcPr>
            <w:tcW w:w="757" w:type="pct"/>
          </w:tcPr>
          <w:p w14:paraId="6173EDF0" w14:textId="77777777" w:rsidR="00B17A7D" w:rsidRPr="00BA2EE7" w:rsidRDefault="00B17A7D" w:rsidP="00761547">
            <w:pPr>
              <w:shd w:val="clear" w:color="auto" w:fill="FFFFFF" w:themeFill="background1"/>
              <w:spacing w:before="20" w:after="20"/>
              <w:jc w:val="right"/>
              <w:rPr>
                <w:sz w:val="20"/>
                <w:szCs w:val="20"/>
              </w:rPr>
            </w:pPr>
            <w:r>
              <w:rPr>
                <w:rFonts w:eastAsia="Calibri"/>
                <w:sz w:val="20"/>
                <w:szCs w:val="20"/>
                <w:lang w:val="en-US"/>
              </w:rPr>
              <w:t>320 000</w:t>
            </w:r>
          </w:p>
        </w:tc>
      </w:tr>
      <w:tr w:rsidR="00B17A7D" w:rsidRPr="00533BD1" w14:paraId="4C2DB284" w14:textId="77777777" w:rsidTr="003F23C0">
        <w:tc>
          <w:tcPr>
            <w:tcW w:w="3409" w:type="pct"/>
            <w:gridSpan w:val="2"/>
          </w:tcPr>
          <w:p w14:paraId="2AE17CC8" w14:textId="77777777" w:rsidR="00B17A7D" w:rsidRPr="0054704F" w:rsidRDefault="00B17A7D" w:rsidP="00761547">
            <w:pPr>
              <w:shd w:val="clear" w:color="auto" w:fill="FFFFFF" w:themeFill="background1"/>
              <w:spacing w:before="20" w:after="20"/>
              <w:jc w:val="left"/>
              <w:rPr>
                <w:color w:val="000000"/>
                <w:sz w:val="20"/>
                <w:szCs w:val="20"/>
                <w:lang w:val="ru-RU"/>
              </w:rPr>
            </w:pPr>
            <w:r>
              <w:rPr>
                <w:rFonts w:eastAsia="Calibri"/>
                <w:sz w:val="20"/>
                <w:szCs w:val="20"/>
                <w:lang w:val="ru-RU"/>
              </w:rPr>
              <w:t>Наращивание</w:t>
            </w:r>
            <w:r w:rsidRPr="00527905">
              <w:rPr>
                <w:rFonts w:eastAsia="Calibri"/>
                <w:sz w:val="20"/>
                <w:szCs w:val="20"/>
                <w:lang w:val="ru-RU"/>
              </w:rPr>
              <w:t xml:space="preserve"> </w:t>
            </w:r>
            <w:r w:rsidRPr="0054704F">
              <w:rPr>
                <w:rFonts w:eastAsia="Calibri"/>
                <w:sz w:val="20"/>
                <w:szCs w:val="20"/>
                <w:lang w:val="ru-RU"/>
              </w:rPr>
              <w:t xml:space="preserve">потенциала технических специалистов </w:t>
            </w:r>
            <w:r>
              <w:rPr>
                <w:rFonts w:eastAsia="Calibri"/>
                <w:sz w:val="20"/>
                <w:szCs w:val="20"/>
                <w:lang w:val="ru-RU"/>
              </w:rPr>
              <w:t xml:space="preserve">по </w:t>
            </w:r>
            <w:r w:rsidRPr="0054704F">
              <w:rPr>
                <w:rFonts w:eastAsia="Calibri"/>
                <w:sz w:val="20"/>
                <w:szCs w:val="20"/>
                <w:lang w:val="ru-RU"/>
              </w:rPr>
              <w:t>ХКВ и МКВ</w:t>
            </w:r>
            <w:r>
              <w:rPr>
                <w:rFonts w:eastAsia="Calibri"/>
                <w:sz w:val="20"/>
                <w:szCs w:val="20"/>
                <w:lang w:val="ru-RU"/>
              </w:rPr>
              <w:t xml:space="preserve"> </w:t>
            </w:r>
          </w:p>
        </w:tc>
        <w:tc>
          <w:tcPr>
            <w:tcW w:w="834" w:type="pct"/>
          </w:tcPr>
          <w:p w14:paraId="277CCD6A" w14:textId="77777777" w:rsidR="00B17A7D" w:rsidRPr="001A6B12" w:rsidRDefault="00B17A7D" w:rsidP="00761547">
            <w:pPr>
              <w:shd w:val="clear" w:color="auto" w:fill="FFFFFF" w:themeFill="background1"/>
              <w:spacing w:before="20" w:after="20"/>
              <w:jc w:val="right"/>
              <w:rPr>
                <w:color w:val="000000"/>
                <w:sz w:val="20"/>
                <w:szCs w:val="20"/>
              </w:rPr>
            </w:pPr>
            <w:r w:rsidRPr="001A6B12">
              <w:rPr>
                <w:color w:val="000000"/>
                <w:sz w:val="20"/>
                <w:szCs w:val="20"/>
              </w:rPr>
              <w:t>1</w:t>
            </w:r>
            <w:r>
              <w:rPr>
                <w:color w:val="000000"/>
                <w:sz w:val="20"/>
                <w:szCs w:val="20"/>
                <w:lang w:val="ru-RU"/>
              </w:rPr>
              <w:t> </w:t>
            </w:r>
            <w:r w:rsidRPr="001A6B12">
              <w:rPr>
                <w:color w:val="000000"/>
                <w:sz w:val="20"/>
                <w:szCs w:val="20"/>
              </w:rPr>
              <w:t>510</w:t>
            </w:r>
            <w:r>
              <w:rPr>
                <w:color w:val="000000"/>
                <w:sz w:val="20"/>
                <w:szCs w:val="20"/>
                <w:lang w:val="ru-RU"/>
              </w:rPr>
              <w:t xml:space="preserve"> </w:t>
            </w:r>
            <w:r w:rsidRPr="001A6B12">
              <w:rPr>
                <w:color w:val="000000"/>
                <w:sz w:val="20"/>
                <w:szCs w:val="20"/>
              </w:rPr>
              <w:t>000</w:t>
            </w:r>
          </w:p>
        </w:tc>
        <w:tc>
          <w:tcPr>
            <w:tcW w:w="757" w:type="pct"/>
          </w:tcPr>
          <w:p w14:paraId="79E11D4B" w14:textId="77777777" w:rsidR="00B17A7D" w:rsidRPr="00BA2EE7" w:rsidRDefault="00B17A7D" w:rsidP="00761547">
            <w:pPr>
              <w:shd w:val="clear" w:color="auto" w:fill="FFFFFF" w:themeFill="background1"/>
              <w:spacing w:before="20" w:after="20"/>
              <w:jc w:val="right"/>
              <w:rPr>
                <w:sz w:val="20"/>
                <w:szCs w:val="20"/>
              </w:rPr>
            </w:pPr>
            <w:r>
              <w:rPr>
                <w:color w:val="000000"/>
                <w:sz w:val="20"/>
                <w:szCs w:val="20"/>
                <w:lang w:val="en-US"/>
              </w:rPr>
              <w:t>1 510 000</w:t>
            </w:r>
          </w:p>
        </w:tc>
      </w:tr>
      <w:tr w:rsidR="00B17A7D" w:rsidRPr="00EB0ED3" w14:paraId="630273B9" w14:textId="77777777" w:rsidTr="003F23C0">
        <w:tc>
          <w:tcPr>
            <w:tcW w:w="2651" w:type="pct"/>
          </w:tcPr>
          <w:p w14:paraId="10265DEE" w14:textId="77777777" w:rsidR="00B17A7D" w:rsidRPr="00EB0ED3" w:rsidRDefault="00B17A7D" w:rsidP="00761547">
            <w:pPr>
              <w:spacing w:before="20" w:after="20"/>
              <w:ind w:left="165"/>
              <w:jc w:val="left"/>
              <w:rPr>
                <w:rFonts w:eastAsia="Calibri"/>
                <w:i/>
                <w:iCs/>
                <w:sz w:val="20"/>
                <w:szCs w:val="20"/>
              </w:rPr>
            </w:pPr>
            <w:proofErr w:type="spellStart"/>
            <w:r>
              <w:rPr>
                <w:rFonts w:eastAsia="Calibri"/>
                <w:i/>
                <w:iCs/>
                <w:sz w:val="20"/>
                <w:szCs w:val="20"/>
                <w:lang w:val="en-US"/>
              </w:rPr>
              <w:t>Обучение</w:t>
            </w:r>
            <w:proofErr w:type="spellEnd"/>
            <w:r>
              <w:rPr>
                <w:rFonts w:eastAsia="Calibri"/>
                <w:i/>
                <w:iCs/>
                <w:sz w:val="20"/>
                <w:szCs w:val="20"/>
                <w:lang w:val="en-US"/>
              </w:rPr>
              <w:t xml:space="preserve"> и </w:t>
            </w:r>
            <w:proofErr w:type="spellStart"/>
            <w:r>
              <w:rPr>
                <w:rFonts w:eastAsia="Calibri"/>
                <w:i/>
                <w:iCs/>
                <w:sz w:val="20"/>
                <w:szCs w:val="20"/>
                <w:lang w:val="en-US"/>
              </w:rPr>
              <w:t>техническая</w:t>
            </w:r>
            <w:proofErr w:type="spellEnd"/>
            <w:r>
              <w:rPr>
                <w:rFonts w:eastAsia="Calibri"/>
                <w:i/>
                <w:iCs/>
                <w:sz w:val="20"/>
                <w:szCs w:val="20"/>
                <w:lang w:val="en-US"/>
              </w:rPr>
              <w:t xml:space="preserve"> </w:t>
            </w:r>
            <w:proofErr w:type="spellStart"/>
            <w:r>
              <w:rPr>
                <w:rFonts w:eastAsia="Calibri"/>
                <w:i/>
                <w:iCs/>
                <w:sz w:val="20"/>
                <w:szCs w:val="20"/>
                <w:lang w:val="en-US"/>
              </w:rPr>
              <w:t>помощь</w:t>
            </w:r>
            <w:proofErr w:type="spellEnd"/>
            <w:r>
              <w:rPr>
                <w:i/>
                <w:iCs/>
                <w:sz w:val="20"/>
                <w:szCs w:val="20"/>
                <w:vertAlign w:val="superscript"/>
                <w:lang w:val="en-US"/>
              </w:rPr>
              <w:t>*</w:t>
            </w:r>
          </w:p>
        </w:tc>
        <w:tc>
          <w:tcPr>
            <w:tcW w:w="758" w:type="pct"/>
          </w:tcPr>
          <w:p w14:paraId="2AEE1D1F" w14:textId="77777777" w:rsidR="00B17A7D" w:rsidRPr="00EB0ED3" w:rsidRDefault="00B17A7D" w:rsidP="00761547">
            <w:pPr>
              <w:shd w:val="clear" w:color="auto" w:fill="FFFFFF" w:themeFill="background1"/>
              <w:spacing w:before="20" w:after="20"/>
              <w:jc w:val="center"/>
              <w:rPr>
                <w:i/>
                <w:iCs/>
                <w:color w:val="000000"/>
                <w:sz w:val="20"/>
                <w:szCs w:val="20"/>
              </w:rPr>
            </w:pPr>
            <w:r>
              <w:rPr>
                <w:i/>
                <w:iCs/>
                <w:color w:val="000000"/>
                <w:sz w:val="20"/>
                <w:szCs w:val="20"/>
                <w:lang w:val="en-US"/>
              </w:rPr>
              <w:t>ПРООН</w:t>
            </w:r>
          </w:p>
        </w:tc>
        <w:tc>
          <w:tcPr>
            <w:tcW w:w="834" w:type="pct"/>
          </w:tcPr>
          <w:p w14:paraId="0BE007CE" w14:textId="77777777" w:rsidR="00B17A7D" w:rsidRPr="00EB0ED3" w:rsidRDefault="00B17A7D" w:rsidP="00761547">
            <w:pPr>
              <w:shd w:val="clear" w:color="auto" w:fill="FFFFFF" w:themeFill="background1"/>
              <w:spacing w:before="20" w:after="20"/>
              <w:jc w:val="right"/>
              <w:rPr>
                <w:i/>
                <w:iCs/>
                <w:color w:val="000000"/>
                <w:sz w:val="20"/>
                <w:szCs w:val="20"/>
              </w:rPr>
            </w:pPr>
            <w:r>
              <w:rPr>
                <w:i/>
                <w:iCs/>
                <w:color w:val="000000"/>
                <w:sz w:val="20"/>
                <w:szCs w:val="20"/>
                <w:lang w:val="en-US"/>
              </w:rPr>
              <w:t>610 000</w:t>
            </w:r>
          </w:p>
        </w:tc>
        <w:tc>
          <w:tcPr>
            <w:tcW w:w="757" w:type="pct"/>
          </w:tcPr>
          <w:p w14:paraId="2C981FA3" w14:textId="77777777" w:rsidR="00B17A7D" w:rsidRPr="00EB0ED3" w:rsidRDefault="00B17A7D" w:rsidP="00761547">
            <w:pPr>
              <w:shd w:val="clear" w:color="auto" w:fill="FFFFFF" w:themeFill="background1"/>
              <w:spacing w:before="20" w:after="20"/>
              <w:jc w:val="right"/>
              <w:rPr>
                <w:i/>
                <w:iCs/>
                <w:sz w:val="20"/>
                <w:szCs w:val="20"/>
              </w:rPr>
            </w:pPr>
            <w:r>
              <w:rPr>
                <w:i/>
                <w:iCs/>
                <w:color w:val="000000"/>
                <w:sz w:val="20"/>
                <w:szCs w:val="20"/>
                <w:lang w:val="en-US"/>
              </w:rPr>
              <w:t>610 000</w:t>
            </w:r>
          </w:p>
        </w:tc>
      </w:tr>
      <w:tr w:rsidR="00B17A7D" w:rsidRPr="00EB0ED3" w14:paraId="6ED893BC" w14:textId="77777777" w:rsidTr="003F23C0">
        <w:tc>
          <w:tcPr>
            <w:tcW w:w="2651" w:type="pct"/>
          </w:tcPr>
          <w:p w14:paraId="701E734B" w14:textId="77777777" w:rsidR="00B17A7D" w:rsidRPr="00CB5AB8" w:rsidRDefault="00B17A7D" w:rsidP="00761547">
            <w:pPr>
              <w:spacing w:before="20" w:after="20"/>
              <w:ind w:left="165"/>
              <w:jc w:val="left"/>
              <w:rPr>
                <w:rFonts w:eastAsia="Calibri"/>
                <w:i/>
                <w:iCs/>
                <w:sz w:val="20"/>
                <w:szCs w:val="20"/>
                <w:lang w:val="ru-RU"/>
              </w:rPr>
            </w:pPr>
            <w:r w:rsidRPr="00CB5AB8">
              <w:rPr>
                <w:rFonts w:eastAsia="Calibri"/>
                <w:i/>
                <w:iCs/>
                <w:sz w:val="20"/>
                <w:szCs w:val="20"/>
                <w:lang w:val="ru-RU"/>
              </w:rPr>
              <w:t>Дополнительная подготовка, специализированные семинары, сертификация</w:t>
            </w:r>
          </w:p>
        </w:tc>
        <w:tc>
          <w:tcPr>
            <w:tcW w:w="758" w:type="pct"/>
          </w:tcPr>
          <w:p w14:paraId="5B3A0472" w14:textId="77777777" w:rsidR="00B17A7D" w:rsidRPr="00EB0ED3" w:rsidRDefault="00B17A7D" w:rsidP="00761547">
            <w:pPr>
              <w:shd w:val="clear" w:color="auto" w:fill="FFFFFF" w:themeFill="background1"/>
              <w:spacing w:before="20" w:after="20"/>
              <w:jc w:val="center"/>
              <w:rPr>
                <w:i/>
                <w:iCs/>
                <w:color w:val="000000"/>
                <w:sz w:val="20"/>
                <w:szCs w:val="20"/>
              </w:rPr>
            </w:pPr>
            <w:r>
              <w:rPr>
                <w:i/>
                <w:iCs/>
                <w:color w:val="000000"/>
                <w:sz w:val="20"/>
                <w:szCs w:val="20"/>
                <w:lang w:val="en-US"/>
              </w:rPr>
              <w:t>ПРООН</w:t>
            </w:r>
          </w:p>
        </w:tc>
        <w:tc>
          <w:tcPr>
            <w:tcW w:w="834" w:type="pct"/>
          </w:tcPr>
          <w:p w14:paraId="5BC98186" w14:textId="77777777" w:rsidR="00B17A7D" w:rsidRPr="00F20E46" w:rsidRDefault="00B17A7D" w:rsidP="00761547">
            <w:pPr>
              <w:shd w:val="clear" w:color="auto" w:fill="FFFFFF" w:themeFill="background1"/>
              <w:spacing w:before="20" w:after="20"/>
              <w:jc w:val="right"/>
              <w:rPr>
                <w:i/>
                <w:iCs/>
                <w:color w:val="000000"/>
                <w:sz w:val="20"/>
                <w:szCs w:val="20"/>
              </w:rPr>
            </w:pPr>
            <w:r>
              <w:rPr>
                <w:i/>
                <w:iCs/>
                <w:color w:val="000000"/>
                <w:sz w:val="20"/>
                <w:szCs w:val="20"/>
                <w:lang w:val="en-US"/>
              </w:rPr>
              <w:t>900 000</w:t>
            </w:r>
          </w:p>
        </w:tc>
        <w:tc>
          <w:tcPr>
            <w:tcW w:w="757" w:type="pct"/>
          </w:tcPr>
          <w:p w14:paraId="5C7AD209" w14:textId="77777777" w:rsidR="00B17A7D" w:rsidRPr="00EB0ED3" w:rsidRDefault="00B17A7D" w:rsidP="00761547">
            <w:pPr>
              <w:shd w:val="clear" w:color="auto" w:fill="FFFFFF" w:themeFill="background1"/>
              <w:spacing w:before="20" w:after="20"/>
              <w:jc w:val="right"/>
              <w:rPr>
                <w:i/>
                <w:iCs/>
                <w:color w:val="000000"/>
                <w:sz w:val="20"/>
                <w:szCs w:val="20"/>
              </w:rPr>
            </w:pPr>
            <w:r>
              <w:rPr>
                <w:i/>
                <w:iCs/>
                <w:color w:val="000000"/>
                <w:sz w:val="20"/>
                <w:szCs w:val="20"/>
                <w:lang w:val="en-US"/>
              </w:rPr>
              <w:t>2 074 000</w:t>
            </w:r>
          </w:p>
        </w:tc>
      </w:tr>
      <w:tr w:rsidR="00B17A7D" w:rsidRPr="00533BD1" w14:paraId="5CA6C7FE" w14:textId="77777777" w:rsidTr="003F23C0">
        <w:tc>
          <w:tcPr>
            <w:tcW w:w="3409" w:type="pct"/>
            <w:gridSpan w:val="2"/>
          </w:tcPr>
          <w:p w14:paraId="05A885CB" w14:textId="77777777" w:rsidR="00B17A7D" w:rsidRPr="00970B8E" w:rsidRDefault="00B17A7D" w:rsidP="00761547">
            <w:pPr>
              <w:shd w:val="clear" w:color="auto" w:fill="FFFFFF" w:themeFill="background1"/>
              <w:spacing w:before="20" w:after="20"/>
              <w:jc w:val="left"/>
              <w:rPr>
                <w:color w:val="000000"/>
                <w:sz w:val="20"/>
                <w:szCs w:val="20"/>
              </w:rPr>
            </w:pPr>
            <w:proofErr w:type="spellStart"/>
            <w:r>
              <w:rPr>
                <w:sz w:val="20"/>
                <w:szCs w:val="20"/>
                <w:lang w:val="en-US"/>
              </w:rPr>
              <w:t>Закупка</w:t>
            </w:r>
            <w:proofErr w:type="spellEnd"/>
            <w:r>
              <w:rPr>
                <w:sz w:val="20"/>
                <w:szCs w:val="20"/>
                <w:lang w:val="en-US"/>
              </w:rPr>
              <w:t xml:space="preserve"> </w:t>
            </w:r>
            <w:proofErr w:type="spellStart"/>
            <w:r>
              <w:rPr>
                <w:sz w:val="20"/>
                <w:szCs w:val="20"/>
                <w:lang w:val="en-US"/>
              </w:rPr>
              <w:t>оборудования</w:t>
            </w:r>
            <w:proofErr w:type="spellEnd"/>
          </w:p>
        </w:tc>
        <w:tc>
          <w:tcPr>
            <w:tcW w:w="834" w:type="pct"/>
          </w:tcPr>
          <w:p w14:paraId="2D215ED7" w14:textId="77777777" w:rsidR="00B17A7D" w:rsidRPr="001A6B12" w:rsidRDefault="00B17A7D" w:rsidP="00761547">
            <w:pPr>
              <w:shd w:val="clear" w:color="auto" w:fill="FFFFFF" w:themeFill="background1"/>
              <w:spacing w:before="20" w:after="20"/>
              <w:jc w:val="right"/>
              <w:rPr>
                <w:color w:val="000000"/>
                <w:sz w:val="20"/>
                <w:szCs w:val="20"/>
              </w:rPr>
            </w:pPr>
            <w:r w:rsidRPr="001A6B12">
              <w:rPr>
                <w:color w:val="000000"/>
                <w:sz w:val="20"/>
                <w:szCs w:val="20"/>
              </w:rPr>
              <w:t>4</w:t>
            </w:r>
            <w:r>
              <w:rPr>
                <w:color w:val="000000"/>
                <w:sz w:val="20"/>
                <w:szCs w:val="20"/>
                <w:lang w:val="ru-RU"/>
              </w:rPr>
              <w:t xml:space="preserve"> </w:t>
            </w:r>
            <w:r w:rsidRPr="001A6B12">
              <w:rPr>
                <w:color w:val="000000"/>
                <w:sz w:val="20"/>
                <w:szCs w:val="20"/>
              </w:rPr>
              <w:t>420</w:t>
            </w:r>
            <w:r>
              <w:rPr>
                <w:color w:val="000000"/>
                <w:sz w:val="20"/>
                <w:szCs w:val="20"/>
                <w:lang w:val="ru-RU"/>
              </w:rPr>
              <w:t xml:space="preserve"> </w:t>
            </w:r>
            <w:r w:rsidRPr="001A6B12">
              <w:rPr>
                <w:color w:val="000000"/>
                <w:sz w:val="20"/>
                <w:szCs w:val="20"/>
              </w:rPr>
              <w:t>883</w:t>
            </w:r>
          </w:p>
        </w:tc>
        <w:tc>
          <w:tcPr>
            <w:tcW w:w="757" w:type="pct"/>
          </w:tcPr>
          <w:p w14:paraId="74402A61" w14:textId="77777777" w:rsidR="00B17A7D" w:rsidRPr="00BA2EE7" w:rsidRDefault="00B17A7D" w:rsidP="00761547">
            <w:pPr>
              <w:shd w:val="clear" w:color="auto" w:fill="FFFFFF" w:themeFill="background1"/>
              <w:spacing w:before="20" w:after="20"/>
              <w:jc w:val="right"/>
              <w:rPr>
                <w:sz w:val="20"/>
                <w:szCs w:val="20"/>
              </w:rPr>
            </w:pPr>
            <w:r>
              <w:rPr>
                <w:color w:val="000000"/>
                <w:sz w:val="20"/>
                <w:szCs w:val="20"/>
                <w:lang w:val="en-US"/>
              </w:rPr>
              <w:t>4 420 883</w:t>
            </w:r>
          </w:p>
        </w:tc>
      </w:tr>
      <w:tr w:rsidR="00B17A7D" w:rsidRPr="00EB0ED3" w14:paraId="1D3C1A4B" w14:textId="77777777" w:rsidTr="003F23C0">
        <w:tc>
          <w:tcPr>
            <w:tcW w:w="2651" w:type="pct"/>
          </w:tcPr>
          <w:p w14:paraId="055345C0" w14:textId="77777777" w:rsidR="00B17A7D" w:rsidRPr="00EB0ED3" w:rsidRDefault="00B17A7D" w:rsidP="00761547">
            <w:pPr>
              <w:spacing w:before="20" w:after="20"/>
              <w:ind w:left="165"/>
              <w:jc w:val="left"/>
              <w:rPr>
                <w:i/>
                <w:iCs/>
                <w:sz w:val="20"/>
                <w:szCs w:val="20"/>
              </w:rPr>
            </w:pPr>
            <w:proofErr w:type="spellStart"/>
            <w:r>
              <w:rPr>
                <w:i/>
                <w:iCs/>
                <w:sz w:val="20"/>
                <w:szCs w:val="20"/>
                <w:lang w:val="en-US"/>
              </w:rPr>
              <w:t>Пять</w:t>
            </w:r>
            <w:proofErr w:type="spellEnd"/>
            <w:r>
              <w:rPr>
                <w:i/>
                <w:iCs/>
                <w:sz w:val="20"/>
                <w:szCs w:val="20"/>
                <w:lang w:val="en-US"/>
              </w:rPr>
              <w:t xml:space="preserve"> </w:t>
            </w:r>
            <w:proofErr w:type="spellStart"/>
            <w:r>
              <w:rPr>
                <w:i/>
                <w:iCs/>
                <w:sz w:val="20"/>
                <w:szCs w:val="20"/>
                <w:lang w:val="en-US"/>
              </w:rPr>
              <w:t>центров</w:t>
            </w:r>
            <w:proofErr w:type="spellEnd"/>
            <w:r>
              <w:rPr>
                <w:i/>
                <w:iCs/>
                <w:sz w:val="20"/>
                <w:szCs w:val="20"/>
                <w:lang w:val="en-US"/>
              </w:rPr>
              <w:t xml:space="preserve"> </w:t>
            </w:r>
            <w:proofErr w:type="spellStart"/>
            <w:r>
              <w:rPr>
                <w:i/>
                <w:iCs/>
                <w:sz w:val="20"/>
                <w:szCs w:val="20"/>
                <w:lang w:val="en-US"/>
              </w:rPr>
              <w:t>передового</w:t>
            </w:r>
            <w:proofErr w:type="spellEnd"/>
            <w:r>
              <w:rPr>
                <w:i/>
                <w:iCs/>
                <w:sz w:val="20"/>
                <w:szCs w:val="20"/>
                <w:lang w:val="en-US"/>
              </w:rPr>
              <w:t xml:space="preserve"> </w:t>
            </w:r>
            <w:proofErr w:type="spellStart"/>
            <w:r>
              <w:rPr>
                <w:i/>
                <w:iCs/>
                <w:sz w:val="20"/>
                <w:szCs w:val="20"/>
                <w:lang w:val="en-US"/>
              </w:rPr>
              <w:t>опыта</w:t>
            </w:r>
            <w:proofErr w:type="spellEnd"/>
            <w:r>
              <w:rPr>
                <w:i/>
                <w:iCs/>
                <w:sz w:val="20"/>
                <w:szCs w:val="20"/>
                <w:vertAlign w:val="superscript"/>
                <w:lang w:val="en-US"/>
              </w:rPr>
              <w:t>*</w:t>
            </w:r>
          </w:p>
        </w:tc>
        <w:tc>
          <w:tcPr>
            <w:tcW w:w="758" w:type="pct"/>
          </w:tcPr>
          <w:p w14:paraId="66A78E7F" w14:textId="77777777" w:rsidR="00B17A7D" w:rsidRPr="00EB0ED3" w:rsidRDefault="00B17A7D" w:rsidP="00761547">
            <w:pPr>
              <w:shd w:val="clear" w:color="auto" w:fill="FFFFFF" w:themeFill="background1"/>
              <w:spacing w:before="20" w:after="20"/>
              <w:jc w:val="center"/>
              <w:rPr>
                <w:i/>
                <w:iCs/>
                <w:color w:val="000000"/>
                <w:sz w:val="20"/>
                <w:szCs w:val="20"/>
              </w:rPr>
            </w:pPr>
            <w:r>
              <w:rPr>
                <w:i/>
                <w:iCs/>
                <w:color w:val="000000"/>
                <w:sz w:val="20"/>
                <w:szCs w:val="20"/>
                <w:lang w:val="en-US"/>
              </w:rPr>
              <w:t>ПРООН</w:t>
            </w:r>
          </w:p>
        </w:tc>
        <w:tc>
          <w:tcPr>
            <w:tcW w:w="834" w:type="pct"/>
          </w:tcPr>
          <w:p w14:paraId="45127D5F" w14:textId="77777777" w:rsidR="00B17A7D" w:rsidRPr="00EB0ED3" w:rsidRDefault="00B17A7D" w:rsidP="00761547">
            <w:pPr>
              <w:shd w:val="clear" w:color="auto" w:fill="FFFFFF" w:themeFill="background1"/>
              <w:spacing w:before="20" w:after="20"/>
              <w:jc w:val="right"/>
              <w:rPr>
                <w:i/>
                <w:iCs/>
                <w:color w:val="000000"/>
                <w:sz w:val="20"/>
                <w:szCs w:val="20"/>
              </w:rPr>
            </w:pPr>
            <w:r>
              <w:rPr>
                <w:i/>
                <w:iCs/>
                <w:color w:val="000000"/>
                <w:sz w:val="20"/>
                <w:szCs w:val="20"/>
                <w:lang w:val="en-US"/>
              </w:rPr>
              <w:t>874 133</w:t>
            </w:r>
          </w:p>
        </w:tc>
        <w:tc>
          <w:tcPr>
            <w:tcW w:w="757" w:type="pct"/>
          </w:tcPr>
          <w:p w14:paraId="71607A2E" w14:textId="77777777" w:rsidR="00B17A7D" w:rsidRPr="00EB0ED3" w:rsidRDefault="00B17A7D" w:rsidP="00761547">
            <w:pPr>
              <w:shd w:val="clear" w:color="auto" w:fill="FFFFFF" w:themeFill="background1"/>
              <w:spacing w:before="20" w:after="20"/>
              <w:jc w:val="right"/>
              <w:rPr>
                <w:i/>
                <w:iCs/>
                <w:sz w:val="20"/>
                <w:szCs w:val="20"/>
              </w:rPr>
            </w:pPr>
            <w:r>
              <w:rPr>
                <w:i/>
                <w:iCs/>
                <w:color w:val="000000"/>
                <w:sz w:val="20"/>
                <w:szCs w:val="20"/>
                <w:lang w:val="en-US"/>
              </w:rPr>
              <w:t>874 133</w:t>
            </w:r>
          </w:p>
        </w:tc>
      </w:tr>
      <w:tr w:rsidR="00B17A7D" w:rsidRPr="00EB0ED3" w14:paraId="6183A4BF" w14:textId="77777777" w:rsidTr="003F23C0">
        <w:tc>
          <w:tcPr>
            <w:tcW w:w="2651" w:type="pct"/>
          </w:tcPr>
          <w:p w14:paraId="25C97229" w14:textId="77777777" w:rsidR="00B17A7D" w:rsidRPr="00CB5AB8" w:rsidRDefault="00B17A7D" w:rsidP="00761547">
            <w:pPr>
              <w:spacing w:before="20" w:after="20"/>
              <w:ind w:left="165"/>
              <w:jc w:val="left"/>
              <w:rPr>
                <w:i/>
                <w:iCs/>
                <w:sz w:val="20"/>
                <w:szCs w:val="20"/>
                <w:lang w:val="ru-RU"/>
              </w:rPr>
            </w:pPr>
            <w:r w:rsidRPr="00CB5AB8">
              <w:rPr>
                <w:i/>
                <w:iCs/>
                <w:sz w:val="20"/>
                <w:szCs w:val="20"/>
                <w:lang w:val="ru-RU"/>
              </w:rPr>
              <w:t>Инструменты для обслуживания, передаваемые техническим специалистам по ХКВ/МКВ(ПРООН)</w:t>
            </w:r>
          </w:p>
        </w:tc>
        <w:tc>
          <w:tcPr>
            <w:tcW w:w="758" w:type="pct"/>
          </w:tcPr>
          <w:p w14:paraId="3C2D4A3D" w14:textId="77777777" w:rsidR="00B17A7D" w:rsidRPr="00EB0ED3" w:rsidRDefault="00B17A7D" w:rsidP="00761547">
            <w:pPr>
              <w:shd w:val="clear" w:color="auto" w:fill="FFFFFF" w:themeFill="background1"/>
              <w:spacing w:before="20" w:after="20"/>
              <w:jc w:val="center"/>
              <w:rPr>
                <w:i/>
                <w:iCs/>
                <w:color w:val="000000"/>
                <w:sz w:val="20"/>
                <w:szCs w:val="20"/>
              </w:rPr>
            </w:pPr>
            <w:r>
              <w:rPr>
                <w:i/>
                <w:iCs/>
                <w:color w:val="000000"/>
                <w:sz w:val="20"/>
                <w:szCs w:val="20"/>
                <w:lang w:val="en-US"/>
              </w:rPr>
              <w:t>ПРООН</w:t>
            </w:r>
          </w:p>
        </w:tc>
        <w:tc>
          <w:tcPr>
            <w:tcW w:w="834" w:type="pct"/>
          </w:tcPr>
          <w:p w14:paraId="3085DA9B" w14:textId="77777777" w:rsidR="00B17A7D" w:rsidRPr="00EB0ED3" w:rsidRDefault="00B17A7D" w:rsidP="00761547">
            <w:pPr>
              <w:shd w:val="clear" w:color="auto" w:fill="FFFFFF" w:themeFill="background1"/>
              <w:spacing w:before="20" w:after="20"/>
              <w:jc w:val="right"/>
              <w:rPr>
                <w:i/>
                <w:iCs/>
                <w:color w:val="000000"/>
                <w:sz w:val="20"/>
                <w:szCs w:val="20"/>
              </w:rPr>
            </w:pPr>
            <w:r>
              <w:rPr>
                <w:i/>
                <w:iCs/>
                <w:color w:val="000000"/>
                <w:sz w:val="20"/>
                <w:szCs w:val="20"/>
                <w:lang w:val="en-US"/>
              </w:rPr>
              <w:t>3 546 750</w:t>
            </w:r>
          </w:p>
        </w:tc>
        <w:tc>
          <w:tcPr>
            <w:tcW w:w="757" w:type="pct"/>
          </w:tcPr>
          <w:p w14:paraId="1A203AFC" w14:textId="77777777" w:rsidR="00B17A7D" w:rsidRPr="00EB0ED3" w:rsidRDefault="00B17A7D" w:rsidP="00761547">
            <w:pPr>
              <w:shd w:val="clear" w:color="auto" w:fill="FFFFFF" w:themeFill="background1"/>
              <w:spacing w:before="20" w:after="20"/>
              <w:jc w:val="right"/>
              <w:rPr>
                <w:i/>
                <w:iCs/>
                <w:sz w:val="20"/>
                <w:szCs w:val="20"/>
              </w:rPr>
            </w:pPr>
            <w:r>
              <w:rPr>
                <w:i/>
                <w:iCs/>
                <w:sz w:val="20"/>
                <w:szCs w:val="20"/>
                <w:lang w:val="en-US"/>
              </w:rPr>
              <w:t>1 166 960</w:t>
            </w:r>
          </w:p>
        </w:tc>
      </w:tr>
      <w:tr w:rsidR="00B17A7D" w:rsidRPr="00EB0ED3" w14:paraId="08A2EB05" w14:textId="77777777" w:rsidTr="003F23C0">
        <w:tc>
          <w:tcPr>
            <w:tcW w:w="2651" w:type="pct"/>
          </w:tcPr>
          <w:p w14:paraId="12540D01" w14:textId="77777777" w:rsidR="00B17A7D" w:rsidRPr="00CB5AB8" w:rsidRDefault="00B17A7D" w:rsidP="00761547">
            <w:pPr>
              <w:spacing w:before="20" w:after="20"/>
              <w:ind w:left="165"/>
              <w:jc w:val="left"/>
              <w:rPr>
                <w:i/>
                <w:iCs/>
                <w:sz w:val="20"/>
                <w:szCs w:val="20"/>
                <w:lang w:val="ru-RU"/>
              </w:rPr>
            </w:pPr>
            <w:r w:rsidRPr="00CB5AB8">
              <w:rPr>
                <w:i/>
                <w:iCs/>
                <w:sz w:val="20"/>
                <w:szCs w:val="20"/>
                <w:lang w:val="ru-RU"/>
              </w:rPr>
              <w:t>Инструменты для обслуживания, передаваемые техническим специалистам по ХКВ/МКВ (Италия)</w:t>
            </w:r>
          </w:p>
        </w:tc>
        <w:tc>
          <w:tcPr>
            <w:tcW w:w="758" w:type="pct"/>
          </w:tcPr>
          <w:p w14:paraId="3D839C21" w14:textId="77777777" w:rsidR="00B17A7D" w:rsidRPr="0046441C" w:rsidRDefault="00B17A7D" w:rsidP="00761547">
            <w:pPr>
              <w:shd w:val="clear" w:color="auto" w:fill="FFFFFF" w:themeFill="background1"/>
              <w:spacing w:before="20" w:after="20"/>
              <w:jc w:val="center"/>
              <w:rPr>
                <w:i/>
                <w:iCs/>
                <w:color w:val="000000"/>
                <w:sz w:val="20"/>
                <w:szCs w:val="20"/>
              </w:rPr>
            </w:pPr>
            <w:proofErr w:type="spellStart"/>
            <w:r>
              <w:rPr>
                <w:i/>
                <w:iCs/>
                <w:color w:val="000000"/>
                <w:sz w:val="20"/>
                <w:szCs w:val="20"/>
                <w:lang w:val="en-US"/>
              </w:rPr>
              <w:t>Италия</w:t>
            </w:r>
            <w:proofErr w:type="spellEnd"/>
          </w:p>
        </w:tc>
        <w:tc>
          <w:tcPr>
            <w:tcW w:w="834" w:type="pct"/>
          </w:tcPr>
          <w:p w14:paraId="7D0983BD" w14:textId="77777777" w:rsidR="00B17A7D" w:rsidRPr="0046441C" w:rsidRDefault="00B17A7D" w:rsidP="00761547">
            <w:pPr>
              <w:shd w:val="clear" w:color="auto" w:fill="FFFFFF" w:themeFill="background1"/>
              <w:spacing w:before="20" w:after="20"/>
              <w:jc w:val="right"/>
              <w:rPr>
                <w:i/>
                <w:iCs/>
                <w:color w:val="000000"/>
                <w:sz w:val="20"/>
                <w:szCs w:val="20"/>
              </w:rPr>
            </w:pPr>
            <w:r>
              <w:rPr>
                <w:i/>
                <w:iCs/>
                <w:color w:val="000000"/>
                <w:sz w:val="20"/>
                <w:szCs w:val="20"/>
                <w:lang w:val="en-US"/>
              </w:rPr>
              <w:t>0</w:t>
            </w:r>
          </w:p>
        </w:tc>
        <w:tc>
          <w:tcPr>
            <w:tcW w:w="757" w:type="pct"/>
          </w:tcPr>
          <w:p w14:paraId="710FDD1F" w14:textId="77777777" w:rsidR="00B17A7D" w:rsidRPr="00F8272F" w:rsidRDefault="00B17A7D" w:rsidP="00761547">
            <w:pPr>
              <w:shd w:val="clear" w:color="auto" w:fill="FFFFFF" w:themeFill="background1"/>
              <w:spacing w:before="20" w:after="20"/>
              <w:jc w:val="right"/>
              <w:rPr>
                <w:i/>
                <w:iCs/>
                <w:sz w:val="20"/>
                <w:szCs w:val="20"/>
              </w:rPr>
            </w:pPr>
            <w:r>
              <w:rPr>
                <w:i/>
                <w:iCs/>
                <w:sz w:val="20"/>
                <w:szCs w:val="20"/>
                <w:lang w:val="en-US"/>
              </w:rPr>
              <w:t>250 000</w:t>
            </w:r>
          </w:p>
        </w:tc>
      </w:tr>
      <w:tr w:rsidR="00B17A7D" w:rsidRPr="00533BD1" w14:paraId="5374EED8" w14:textId="77777777" w:rsidTr="003F23C0">
        <w:tc>
          <w:tcPr>
            <w:tcW w:w="2651" w:type="pct"/>
          </w:tcPr>
          <w:p w14:paraId="6D1EE2EC" w14:textId="77777777" w:rsidR="00B17A7D" w:rsidRPr="00CB5AB8" w:rsidRDefault="00B17A7D" w:rsidP="00761547">
            <w:pPr>
              <w:spacing w:before="20" w:after="20"/>
              <w:jc w:val="left"/>
              <w:rPr>
                <w:sz w:val="20"/>
                <w:szCs w:val="20"/>
                <w:lang w:val="ru-RU"/>
              </w:rPr>
            </w:pPr>
            <w:r w:rsidRPr="00CB5AB8">
              <w:rPr>
                <w:color w:val="000000"/>
                <w:sz w:val="20"/>
                <w:szCs w:val="20"/>
                <w:lang w:val="ru-RU"/>
              </w:rPr>
              <w:t>Программа рекуперации и повторного использования хладагентов</w:t>
            </w:r>
            <w:r w:rsidRPr="00CB5AB8">
              <w:rPr>
                <w:sz w:val="20"/>
                <w:szCs w:val="20"/>
                <w:vertAlign w:val="superscript"/>
                <w:lang w:val="ru-RU"/>
              </w:rPr>
              <w:t>*</w:t>
            </w:r>
          </w:p>
        </w:tc>
        <w:tc>
          <w:tcPr>
            <w:tcW w:w="758" w:type="pct"/>
          </w:tcPr>
          <w:p w14:paraId="54F47C35" w14:textId="77777777" w:rsidR="00B17A7D" w:rsidRPr="00970B8E" w:rsidRDefault="00B17A7D" w:rsidP="00761547">
            <w:pPr>
              <w:shd w:val="clear" w:color="auto" w:fill="FFFFFF" w:themeFill="background1"/>
              <w:spacing w:before="20" w:after="20"/>
              <w:jc w:val="center"/>
              <w:rPr>
                <w:rFonts w:eastAsia="Calibri"/>
                <w:sz w:val="20"/>
                <w:szCs w:val="20"/>
              </w:rPr>
            </w:pPr>
            <w:r>
              <w:rPr>
                <w:color w:val="000000"/>
                <w:sz w:val="20"/>
                <w:szCs w:val="20"/>
                <w:lang w:val="en-US"/>
              </w:rPr>
              <w:t>ПРООН</w:t>
            </w:r>
          </w:p>
        </w:tc>
        <w:tc>
          <w:tcPr>
            <w:tcW w:w="834" w:type="pct"/>
          </w:tcPr>
          <w:p w14:paraId="424DDC7D" w14:textId="77777777" w:rsidR="00B17A7D" w:rsidRPr="001A6B12"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123 000</w:t>
            </w:r>
          </w:p>
        </w:tc>
        <w:tc>
          <w:tcPr>
            <w:tcW w:w="757" w:type="pct"/>
          </w:tcPr>
          <w:p w14:paraId="40107C14" w14:textId="77777777" w:rsidR="00B17A7D" w:rsidRPr="00BA2EE7" w:rsidRDefault="00B17A7D" w:rsidP="00761547">
            <w:pPr>
              <w:shd w:val="clear" w:color="auto" w:fill="FFFFFF" w:themeFill="background1"/>
              <w:spacing w:before="20" w:after="20"/>
              <w:jc w:val="right"/>
              <w:rPr>
                <w:sz w:val="20"/>
                <w:szCs w:val="20"/>
              </w:rPr>
            </w:pPr>
            <w:r>
              <w:rPr>
                <w:rFonts w:eastAsia="Calibri"/>
                <w:sz w:val="20"/>
                <w:szCs w:val="20"/>
                <w:lang w:val="en-US"/>
              </w:rPr>
              <w:t>123 000</w:t>
            </w:r>
          </w:p>
        </w:tc>
      </w:tr>
      <w:tr w:rsidR="00B17A7D" w:rsidRPr="00533BD1" w14:paraId="501BDCD6" w14:textId="77777777" w:rsidTr="003F23C0">
        <w:tc>
          <w:tcPr>
            <w:tcW w:w="2651" w:type="pct"/>
          </w:tcPr>
          <w:p w14:paraId="47FBBDAB" w14:textId="2A73FEE9" w:rsidR="00B17A7D" w:rsidRPr="00CB5AB8" w:rsidRDefault="00B17A7D" w:rsidP="00761547">
            <w:pPr>
              <w:spacing w:before="20" w:after="20"/>
              <w:jc w:val="left"/>
              <w:rPr>
                <w:sz w:val="20"/>
                <w:szCs w:val="20"/>
                <w:lang w:val="ru-RU"/>
              </w:rPr>
            </w:pPr>
            <w:r w:rsidRPr="00CB5AB8">
              <w:rPr>
                <w:color w:val="000000"/>
                <w:sz w:val="20"/>
                <w:szCs w:val="20"/>
                <w:lang w:val="ru-RU"/>
              </w:rPr>
              <w:t xml:space="preserve">Экспериментальный проект </w:t>
            </w:r>
            <w:r>
              <w:rPr>
                <w:color w:val="000000"/>
                <w:sz w:val="20"/>
                <w:szCs w:val="20"/>
                <w:lang w:val="ru-RU"/>
              </w:rPr>
              <w:t>в</w:t>
            </w:r>
            <w:r w:rsidRPr="00CB5AB8">
              <w:rPr>
                <w:color w:val="000000"/>
                <w:sz w:val="20"/>
                <w:szCs w:val="20"/>
                <w:lang w:val="ru-RU"/>
              </w:rPr>
              <w:t xml:space="preserve"> сектор</w:t>
            </w:r>
            <w:r>
              <w:rPr>
                <w:color w:val="000000"/>
                <w:sz w:val="20"/>
                <w:szCs w:val="20"/>
                <w:lang w:val="ru-RU"/>
              </w:rPr>
              <w:t>е</w:t>
            </w:r>
            <w:r w:rsidRPr="00CB5AB8">
              <w:rPr>
                <w:color w:val="000000"/>
                <w:sz w:val="20"/>
                <w:szCs w:val="20"/>
                <w:lang w:val="ru-RU"/>
              </w:rPr>
              <w:t xml:space="preserve"> коммерческого холодильного оборудования </w:t>
            </w:r>
          </w:p>
        </w:tc>
        <w:tc>
          <w:tcPr>
            <w:tcW w:w="758" w:type="pct"/>
          </w:tcPr>
          <w:p w14:paraId="1FA823DD" w14:textId="77777777" w:rsidR="00B17A7D" w:rsidRPr="00970B8E" w:rsidRDefault="00B17A7D" w:rsidP="00761547">
            <w:pPr>
              <w:shd w:val="clear" w:color="auto" w:fill="FFFFFF" w:themeFill="background1"/>
              <w:spacing w:before="20" w:after="20"/>
              <w:jc w:val="center"/>
              <w:rPr>
                <w:rFonts w:eastAsia="Calibri"/>
                <w:sz w:val="20"/>
                <w:szCs w:val="20"/>
              </w:rPr>
            </w:pPr>
            <w:r>
              <w:rPr>
                <w:color w:val="000000"/>
                <w:sz w:val="20"/>
                <w:szCs w:val="20"/>
                <w:lang w:val="en-US"/>
              </w:rPr>
              <w:t>ПРООН</w:t>
            </w:r>
          </w:p>
        </w:tc>
        <w:tc>
          <w:tcPr>
            <w:tcW w:w="834" w:type="pct"/>
          </w:tcPr>
          <w:p w14:paraId="1074877E" w14:textId="77777777" w:rsidR="00B17A7D" w:rsidRPr="001A6B12"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745 000</w:t>
            </w:r>
          </w:p>
        </w:tc>
        <w:tc>
          <w:tcPr>
            <w:tcW w:w="757" w:type="pct"/>
          </w:tcPr>
          <w:p w14:paraId="617E94B5" w14:textId="77777777" w:rsidR="00B17A7D" w:rsidRPr="00BA2EE7" w:rsidRDefault="00B17A7D" w:rsidP="00761547">
            <w:pPr>
              <w:shd w:val="clear" w:color="auto" w:fill="FFFFFF" w:themeFill="background1"/>
              <w:spacing w:before="20" w:after="20"/>
              <w:jc w:val="right"/>
              <w:rPr>
                <w:sz w:val="20"/>
                <w:szCs w:val="20"/>
              </w:rPr>
            </w:pPr>
            <w:r>
              <w:rPr>
                <w:rFonts w:eastAsia="Calibri"/>
                <w:sz w:val="20"/>
                <w:szCs w:val="20"/>
                <w:lang w:val="en-US"/>
              </w:rPr>
              <w:t>745 000</w:t>
            </w:r>
          </w:p>
        </w:tc>
      </w:tr>
      <w:tr w:rsidR="00B17A7D" w:rsidRPr="00533BD1" w14:paraId="4A2916B5" w14:textId="77777777" w:rsidTr="003F23C0">
        <w:tc>
          <w:tcPr>
            <w:tcW w:w="2651" w:type="pct"/>
          </w:tcPr>
          <w:p w14:paraId="57F3EBF6" w14:textId="77777777" w:rsidR="00B17A7D" w:rsidRPr="00B6411F" w:rsidRDefault="00B17A7D" w:rsidP="00761547">
            <w:pPr>
              <w:spacing w:before="20" w:after="20"/>
              <w:jc w:val="left"/>
              <w:rPr>
                <w:sz w:val="20"/>
                <w:szCs w:val="20"/>
                <w:lang w:val="ru-RU"/>
              </w:rPr>
            </w:pPr>
            <w:r w:rsidRPr="00CB5AB8">
              <w:rPr>
                <w:color w:val="000000"/>
                <w:sz w:val="20"/>
                <w:szCs w:val="20"/>
                <w:lang w:val="ru-RU"/>
              </w:rPr>
              <w:t>Экспериментальный</w:t>
            </w:r>
            <w:r w:rsidRPr="00CB5AB8">
              <w:rPr>
                <w:sz w:val="20"/>
                <w:szCs w:val="20"/>
                <w:lang w:val="ru-RU"/>
              </w:rPr>
              <w:t xml:space="preserve"> проект по </w:t>
            </w:r>
            <w:r w:rsidRPr="00506E44">
              <w:rPr>
                <w:sz w:val="20"/>
                <w:szCs w:val="20"/>
                <w:lang w:val="ru-RU"/>
              </w:rPr>
              <w:t xml:space="preserve">внедрению </w:t>
            </w:r>
            <w:r w:rsidRPr="00D61FA3">
              <w:rPr>
                <w:rFonts w:eastAsia="SimSun"/>
                <w:sz w:val="20"/>
                <w:szCs w:val="20"/>
                <w:lang w:val="ru-RU"/>
              </w:rPr>
              <w:t>каскадны</w:t>
            </w:r>
            <w:r w:rsidRPr="00506E44">
              <w:rPr>
                <w:rFonts w:eastAsia="SimSun"/>
                <w:sz w:val="20"/>
                <w:szCs w:val="20"/>
                <w:lang w:val="ru-RU"/>
              </w:rPr>
              <w:t>х</w:t>
            </w:r>
            <w:r w:rsidRPr="00D61FA3">
              <w:rPr>
                <w:rFonts w:eastAsia="SimSun"/>
                <w:sz w:val="20"/>
                <w:szCs w:val="20"/>
                <w:lang w:val="ru-RU"/>
              </w:rPr>
              <w:t xml:space="preserve"> систем</w:t>
            </w:r>
            <w:r w:rsidRPr="00D61FA3">
              <w:rPr>
                <w:rFonts w:eastAsia="SimSun"/>
                <w:sz w:val="20"/>
                <w:szCs w:val="20"/>
                <w:vertAlign w:val="subscript"/>
                <w:lang w:val="ru-RU"/>
              </w:rPr>
              <w:t xml:space="preserve"> </w:t>
            </w:r>
            <w:r w:rsidRPr="00D61FA3">
              <w:rPr>
                <w:rFonts w:eastAsia="SimSun"/>
                <w:sz w:val="20"/>
                <w:szCs w:val="20"/>
                <w:lang w:val="ru-RU"/>
              </w:rPr>
              <w:t>на</w:t>
            </w:r>
            <w:r>
              <w:rPr>
                <w:rFonts w:eastAsia="SimSun"/>
                <w:sz w:val="20"/>
                <w:szCs w:val="20"/>
                <w:lang w:val="ru-RU"/>
              </w:rPr>
              <w:t> </w:t>
            </w:r>
            <w:r w:rsidRPr="00D61FA3">
              <w:rPr>
                <w:rFonts w:eastAsia="SimSun"/>
                <w:sz w:val="20"/>
                <w:szCs w:val="20"/>
                <w:lang w:val="ru-RU"/>
              </w:rPr>
              <w:t xml:space="preserve">базе </w:t>
            </w:r>
            <w:r w:rsidRPr="00506E44">
              <w:rPr>
                <w:rFonts w:eastAsia="SimSun"/>
                <w:sz w:val="20"/>
                <w:szCs w:val="20"/>
                <w:lang w:val="ru-RU"/>
              </w:rPr>
              <w:t>углеводородов</w:t>
            </w:r>
            <w:r>
              <w:rPr>
                <w:rFonts w:eastAsia="SimSun"/>
                <w:sz w:val="20"/>
                <w:szCs w:val="20"/>
                <w:lang w:val="ru-RU"/>
              </w:rPr>
              <w:t>/</w:t>
            </w:r>
            <w:r w:rsidRPr="003F5029">
              <w:rPr>
                <w:rFonts w:eastAsia="SimSun"/>
                <w:sz w:val="20"/>
                <w:szCs w:val="20"/>
                <w:lang w:val="ru-RU"/>
              </w:rPr>
              <w:t>CO</w:t>
            </w:r>
            <w:r w:rsidRPr="00D61FA3">
              <w:rPr>
                <w:rFonts w:ascii="Cambria Math" w:eastAsia="SimSun" w:hAnsi="Cambria Math" w:cs="Cambria Math"/>
                <w:sz w:val="20"/>
                <w:szCs w:val="20"/>
                <w:lang w:val="ru-RU"/>
              </w:rPr>
              <w:t>₂</w:t>
            </w:r>
            <w:r w:rsidRPr="00D61FA3">
              <w:rPr>
                <w:rFonts w:eastAsia="SimSun"/>
                <w:sz w:val="20"/>
                <w:szCs w:val="20"/>
                <w:lang w:val="ru-RU"/>
              </w:rPr>
              <w:t xml:space="preserve"> и </w:t>
            </w:r>
            <w:r w:rsidRPr="00506E44">
              <w:rPr>
                <w:rFonts w:eastAsia="SimSun"/>
                <w:sz w:val="20"/>
                <w:szCs w:val="20"/>
                <w:lang w:val="ru-RU"/>
              </w:rPr>
              <w:t xml:space="preserve">технологий </w:t>
            </w:r>
            <w:r w:rsidRPr="00D61FA3">
              <w:rPr>
                <w:rFonts w:eastAsia="SimSun"/>
                <w:sz w:val="20"/>
                <w:szCs w:val="20"/>
                <w:lang w:val="ru-RU"/>
              </w:rPr>
              <w:t>водяного контура</w:t>
            </w:r>
            <w:r w:rsidRPr="00506E44">
              <w:rPr>
                <w:rFonts w:eastAsia="SimSun"/>
                <w:sz w:val="20"/>
                <w:szCs w:val="20"/>
                <w:lang w:val="ru-RU"/>
              </w:rPr>
              <w:t xml:space="preserve"> в</w:t>
            </w:r>
            <w:r>
              <w:rPr>
                <w:rFonts w:eastAsia="SimSun"/>
                <w:sz w:val="20"/>
                <w:szCs w:val="20"/>
                <w:lang w:val="ru-RU"/>
              </w:rPr>
              <w:t> </w:t>
            </w:r>
            <w:r w:rsidRPr="00506E44">
              <w:rPr>
                <w:rFonts w:eastAsia="SimSun"/>
                <w:sz w:val="20"/>
                <w:szCs w:val="20"/>
                <w:lang w:val="ru-RU"/>
              </w:rPr>
              <w:t>коммерческ</w:t>
            </w:r>
            <w:r w:rsidRPr="00B6411F">
              <w:rPr>
                <w:rFonts w:eastAsia="SimSun"/>
                <w:sz w:val="20"/>
                <w:szCs w:val="20"/>
                <w:lang w:val="ru-RU"/>
              </w:rPr>
              <w:t>ом</w:t>
            </w:r>
            <w:r w:rsidRPr="00506E44">
              <w:rPr>
                <w:rFonts w:eastAsia="SimSun"/>
                <w:sz w:val="20"/>
                <w:szCs w:val="20"/>
                <w:lang w:val="ru-RU"/>
              </w:rPr>
              <w:t xml:space="preserve"> холодильн</w:t>
            </w:r>
            <w:r w:rsidRPr="00B6411F">
              <w:rPr>
                <w:rFonts w:eastAsia="SimSun"/>
                <w:sz w:val="20"/>
                <w:szCs w:val="20"/>
                <w:lang w:val="ru-RU"/>
              </w:rPr>
              <w:t>ом оборудовании</w:t>
            </w:r>
          </w:p>
        </w:tc>
        <w:tc>
          <w:tcPr>
            <w:tcW w:w="758" w:type="pct"/>
          </w:tcPr>
          <w:p w14:paraId="43B01DA0" w14:textId="77777777" w:rsidR="00B17A7D" w:rsidRPr="00764D99" w:rsidRDefault="00B17A7D" w:rsidP="00761547">
            <w:pPr>
              <w:shd w:val="clear" w:color="auto" w:fill="FFFFFF" w:themeFill="background1"/>
              <w:spacing w:before="20" w:after="20"/>
              <w:jc w:val="center"/>
              <w:rPr>
                <w:rFonts w:eastAsia="Calibri"/>
                <w:sz w:val="20"/>
                <w:szCs w:val="20"/>
                <w:highlight w:val="yellow"/>
              </w:rPr>
            </w:pPr>
            <w:r>
              <w:rPr>
                <w:color w:val="000000"/>
                <w:sz w:val="20"/>
                <w:szCs w:val="20"/>
                <w:lang w:val="en-US"/>
              </w:rPr>
              <w:t>ПРООН/</w:t>
            </w:r>
            <w:r>
              <w:rPr>
                <w:color w:val="000000"/>
                <w:sz w:val="20"/>
                <w:szCs w:val="20"/>
                <w:lang w:val="en-US"/>
              </w:rPr>
              <w:br/>
            </w:r>
            <w:proofErr w:type="spellStart"/>
            <w:r>
              <w:rPr>
                <w:color w:val="000000"/>
                <w:sz w:val="20"/>
                <w:szCs w:val="20"/>
                <w:lang w:val="en-US"/>
              </w:rPr>
              <w:t>Италия</w:t>
            </w:r>
            <w:proofErr w:type="spellEnd"/>
          </w:p>
        </w:tc>
        <w:tc>
          <w:tcPr>
            <w:tcW w:w="834" w:type="pct"/>
          </w:tcPr>
          <w:p w14:paraId="566D541F" w14:textId="77777777" w:rsidR="00B17A7D" w:rsidRPr="001A6B12"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1 350 000</w:t>
            </w:r>
          </w:p>
        </w:tc>
        <w:tc>
          <w:tcPr>
            <w:tcW w:w="757" w:type="pct"/>
          </w:tcPr>
          <w:p w14:paraId="3B4110AA" w14:textId="77777777" w:rsidR="00B17A7D" w:rsidRPr="00BA2EE7" w:rsidRDefault="00B17A7D" w:rsidP="00761547">
            <w:pPr>
              <w:shd w:val="clear" w:color="auto" w:fill="FFFFFF" w:themeFill="background1"/>
              <w:spacing w:before="20" w:after="20"/>
              <w:jc w:val="right"/>
              <w:rPr>
                <w:sz w:val="20"/>
                <w:szCs w:val="20"/>
              </w:rPr>
            </w:pPr>
            <w:r>
              <w:rPr>
                <w:sz w:val="20"/>
                <w:szCs w:val="20"/>
                <w:lang w:val="en-US"/>
              </w:rPr>
              <w:t>1 270 000</w:t>
            </w:r>
          </w:p>
        </w:tc>
      </w:tr>
      <w:tr w:rsidR="00B17A7D" w:rsidRPr="00533BD1" w14:paraId="21DF51BE" w14:textId="77777777" w:rsidTr="003F23C0">
        <w:tc>
          <w:tcPr>
            <w:tcW w:w="2651" w:type="pct"/>
          </w:tcPr>
          <w:p w14:paraId="25590C80" w14:textId="77777777" w:rsidR="00B17A7D" w:rsidRPr="00CB5AB8" w:rsidRDefault="00B17A7D" w:rsidP="00761547">
            <w:pPr>
              <w:spacing w:before="20" w:after="20"/>
              <w:jc w:val="left"/>
              <w:rPr>
                <w:sz w:val="20"/>
                <w:szCs w:val="20"/>
                <w:lang w:val="ru-RU"/>
              </w:rPr>
            </w:pPr>
            <w:r w:rsidRPr="00CB5AB8">
              <w:rPr>
                <w:sz w:val="20"/>
                <w:szCs w:val="20"/>
                <w:lang w:val="ru-RU"/>
              </w:rPr>
              <w:t>Технико-экономическое обоснование местного производства углеводородов</w:t>
            </w:r>
          </w:p>
        </w:tc>
        <w:tc>
          <w:tcPr>
            <w:tcW w:w="758" w:type="pct"/>
          </w:tcPr>
          <w:p w14:paraId="64414FCF" w14:textId="77777777" w:rsidR="00B17A7D" w:rsidRPr="00730225" w:rsidRDefault="00B17A7D" w:rsidP="00761547">
            <w:pPr>
              <w:shd w:val="clear" w:color="auto" w:fill="FFFFFF" w:themeFill="background1"/>
              <w:spacing w:before="20" w:after="20"/>
              <w:jc w:val="center"/>
              <w:rPr>
                <w:rFonts w:eastAsia="Calibri"/>
                <w:sz w:val="20"/>
                <w:szCs w:val="20"/>
              </w:rPr>
            </w:pPr>
            <w:r>
              <w:rPr>
                <w:rFonts w:eastAsia="Calibri"/>
                <w:sz w:val="20"/>
                <w:szCs w:val="20"/>
                <w:lang w:val="en-US"/>
              </w:rPr>
              <w:t>ЮНИДО</w:t>
            </w:r>
          </w:p>
        </w:tc>
        <w:tc>
          <w:tcPr>
            <w:tcW w:w="834" w:type="pct"/>
          </w:tcPr>
          <w:p w14:paraId="389F92B7" w14:textId="77777777" w:rsidR="00B17A7D" w:rsidRPr="001A6B12"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153 000</w:t>
            </w:r>
          </w:p>
        </w:tc>
        <w:tc>
          <w:tcPr>
            <w:tcW w:w="757" w:type="pct"/>
          </w:tcPr>
          <w:p w14:paraId="5CCC3A24" w14:textId="77777777" w:rsidR="00B17A7D" w:rsidRPr="00BA2EE7" w:rsidRDefault="00B17A7D" w:rsidP="00761547">
            <w:pPr>
              <w:shd w:val="clear" w:color="auto" w:fill="FFFFFF" w:themeFill="background1"/>
              <w:spacing w:before="20" w:after="20"/>
              <w:jc w:val="right"/>
              <w:rPr>
                <w:sz w:val="20"/>
                <w:szCs w:val="20"/>
              </w:rPr>
            </w:pPr>
            <w:r>
              <w:rPr>
                <w:sz w:val="20"/>
                <w:szCs w:val="20"/>
                <w:lang w:val="en-US"/>
              </w:rPr>
              <w:t>0</w:t>
            </w:r>
          </w:p>
        </w:tc>
      </w:tr>
      <w:tr w:rsidR="00B17A7D" w:rsidRPr="00533BD1" w14:paraId="7FA560EB" w14:textId="77777777" w:rsidTr="003F23C0">
        <w:tc>
          <w:tcPr>
            <w:tcW w:w="2651" w:type="pct"/>
          </w:tcPr>
          <w:p w14:paraId="0F4FB7A0" w14:textId="77777777" w:rsidR="00B17A7D" w:rsidRPr="00CB5AB8" w:rsidRDefault="00B17A7D" w:rsidP="00761547">
            <w:pPr>
              <w:spacing w:before="20" w:after="20"/>
              <w:jc w:val="left"/>
              <w:rPr>
                <w:sz w:val="20"/>
                <w:szCs w:val="20"/>
                <w:lang w:val="ru-RU" w:eastAsia="zh-CN"/>
              </w:rPr>
            </w:pPr>
            <w:r w:rsidRPr="00CB5AB8">
              <w:rPr>
                <w:color w:val="000000"/>
                <w:sz w:val="20"/>
                <w:szCs w:val="20"/>
                <w:lang w:val="ru-RU"/>
              </w:rPr>
              <w:t xml:space="preserve">Обучение </w:t>
            </w:r>
            <w:r w:rsidRPr="009B7E4E">
              <w:rPr>
                <w:color w:val="000000"/>
                <w:sz w:val="20"/>
                <w:szCs w:val="20"/>
                <w:lang w:val="ru-RU"/>
              </w:rPr>
              <w:t>специалистов по ХКВ</w:t>
            </w:r>
            <w:r>
              <w:rPr>
                <w:color w:val="000000"/>
                <w:sz w:val="20"/>
                <w:szCs w:val="20"/>
                <w:lang w:val="ru-RU"/>
              </w:rPr>
              <w:t xml:space="preserve"> на </w:t>
            </w:r>
            <w:r w:rsidRPr="00CB5AB8">
              <w:rPr>
                <w:color w:val="000000"/>
                <w:sz w:val="20"/>
                <w:szCs w:val="20"/>
                <w:lang w:val="ru-RU"/>
              </w:rPr>
              <w:t>предприяти</w:t>
            </w:r>
            <w:r>
              <w:rPr>
                <w:color w:val="000000"/>
                <w:sz w:val="20"/>
                <w:szCs w:val="20"/>
                <w:lang w:val="ru-RU"/>
              </w:rPr>
              <w:t>ях</w:t>
            </w:r>
            <w:r w:rsidRPr="00CB5AB8">
              <w:rPr>
                <w:color w:val="000000"/>
                <w:sz w:val="20"/>
                <w:szCs w:val="20"/>
                <w:lang w:val="ru-RU"/>
              </w:rPr>
              <w:t xml:space="preserve"> по производству хладагентов установке оборудования, работающего на</w:t>
            </w:r>
            <w:r>
              <w:rPr>
                <w:color w:val="000000"/>
                <w:sz w:val="20"/>
                <w:szCs w:val="20"/>
                <w:lang w:val="ru-RU"/>
              </w:rPr>
              <w:t> </w:t>
            </w:r>
            <w:r w:rsidRPr="00CB5AB8">
              <w:rPr>
                <w:color w:val="000000"/>
                <w:sz w:val="20"/>
                <w:szCs w:val="20"/>
                <w:lang w:val="ru-RU"/>
              </w:rPr>
              <w:t>легковоспламеняющихся хладагентах</w:t>
            </w:r>
          </w:p>
        </w:tc>
        <w:tc>
          <w:tcPr>
            <w:tcW w:w="758" w:type="pct"/>
          </w:tcPr>
          <w:p w14:paraId="00442130" w14:textId="77777777" w:rsidR="00B17A7D" w:rsidRPr="00730225" w:rsidRDefault="00B17A7D" w:rsidP="00761547">
            <w:pPr>
              <w:shd w:val="clear" w:color="auto" w:fill="FFFFFF" w:themeFill="background1"/>
              <w:spacing w:before="20" w:after="20"/>
              <w:jc w:val="center"/>
              <w:rPr>
                <w:rFonts w:eastAsia="Calibri"/>
                <w:sz w:val="20"/>
                <w:szCs w:val="20"/>
              </w:rPr>
            </w:pPr>
            <w:r>
              <w:rPr>
                <w:rFonts w:eastAsia="Calibri"/>
                <w:sz w:val="20"/>
                <w:szCs w:val="20"/>
                <w:lang w:val="en-US"/>
              </w:rPr>
              <w:t>ЮНИДО</w:t>
            </w:r>
          </w:p>
        </w:tc>
        <w:tc>
          <w:tcPr>
            <w:tcW w:w="834" w:type="pct"/>
          </w:tcPr>
          <w:p w14:paraId="50B9DA6B" w14:textId="77777777" w:rsidR="00B17A7D" w:rsidRPr="001A6B12"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0</w:t>
            </w:r>
          </w:p>
        </w:tc>
        <w:tc>
          <w:tcPr>
            <w:tcW w:w="757" w:type="pct"/>
          </w:tcPr>
          <w:p w14:paraId="04FD2C9E" w14:textId="77777777" w:rsidR="00B17A7D" w:rsidRPr="00BA2EE7" w:rsidRDefault="00B17A7D" w:rsidP="00761547">
            <w:pPr>
              <w:shd w:val="clear" w:color="auto" w:fill="FFFFFF" w:themeFill="background1"/>
              <w:spacing w:before="20" w:after="20"/>
              <w:jc w:val="right"/>
              <w:rPr>
                <w:sz w:val="20"/>
                <w:szCs w:val="20"/>
              </w:rPr>
            </w:pPr>
            <w:r>
              <w:rPr>
                <w:rFonts w:eastAsia="Calibri"/>
                <w:sz w:val="20"/>
                <w:szCs w:val="20"/>
                <w:lang w:val="en-US"/>
              </w:rPr>
              <w:t>153 000</w:t>
            </w:r>
          </w:p>
        </w:tc>
      </w:tr>
      <w:tr w:rsidR="00B17A7D" w:rsidRPr="00533BD1" w14:paraId="3F798D54" w14:textId="77777777" w:rsidTr="003F23C0">
        <w:tc>
          <w:tcPr>
            <w:tcW w:w="2651" w:type="pct"/>
          </w:tcPr>
          <w:p w14:paraId="06840811" w14:textId="77777777" w:rsidR="00B17A7D" w:rsidRPr="00CB5AB8" w:rsidRDefault="00B17A7D" w:rsidP="00761547">
            <w:pPr>
              <w:spacing w:before="20" w:after="20"/>
              <w:jc w:val="left"/>
              <w:rPr>
                <w:sz w:val="20"/>
                <w:szCs w:val="20"/>
                <w:lang w:val="ru-RU"/>
              </w:rPr>
            </w:pPr>
            <w:r w:rsidRPr="00CB5AB8">
              <w:rPr>
                <w:sz w:val="20"/>
                <w:szCs w:val="20"/>
                <w:lang w:val="ru-RU"/>
              </w:rPr>
              <w:t>Оценка готовности рынка Нигерии к замене неэффективных холодильных установок на фторированных хладагентах</w:t>
            </w:r>
          </w:p>
        </w:tc>
        <w:tc>
          <w:tcPr>
            <w:tcW w:w="758" w:type="pct"/>
          </w:tcPr>
          <w:p w14:paraId="12362ED9" w14:textId="77777777" w:rsidR="00B17A7D" w:rsidRPr="00730225" w:rsidRDefault="00B17A7D" w:rsidP="00761547">
            <w:pPr>
              <w:shd w:val="clear" w:color="auto" w:fill="FFFFFF" w:themeFill="background1"/>
              <w:spacing w:before="20" w:after="20"/>
              <w:jc w:val="center"/>
              <w:rPr>
                <w:rFonts w:eastAsia="Calibri"/>
                <w:sz w:val="20"/>
                <w:szCs w:val="20"/>
              </w:rPr>
            </w:pPr>
            <w:r>
              <w:rPr>
                <w:rFonts w:eastAsia="Calibri"/>
                <w:sz w:val="20"/>
                <w:szCs w:val="20"/>
                <w:lang w:val="en-US"/>
              </w:rPr>
              <w:t>ПРООН</w:t>
            </w:r>
          </w:p>
        </w:tc>
        <w:tc>
          <w:tcPr>
            <w:tcW w:w="834" w:type="pct"/>
          </w:tcPr>
          <w:p w14:paraId="43AFF6ED" w14:textId="77777777" w:rsidR="00B17A7D" w:rsidRPr="001A6B12"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500 000</w:t>
            </w:r>
          </w:p>
        </w:tc>
        <w:tc>
          <w:tcPr>
            <w:tcW w:w="757" w:type="pct"/>
          </w:tcPr>
          <w:p w14:paraId="50A0AF7F" w14:textId="77777777" w:rsidR="00B17A7D" w:rsidRPr="00BA2EE7" w:rsidRDefault="00B17A7D" w:rsidP="00761547">
            <w:pPr>
              <w:shd w:val="clear" w:color="auto" w:fill="FFFFFF" w:themeFill="background1"/>
              <w:spacing w:before="20" w:after="20"/>
              <w:jc w:val="right"/>
              <w:rPr>
                <w:sz w:val="20"/>
                <w:szCs w:val="20"/>
              </w:rPr>
            </w:pPr>
            <w:r>
              <w:rPr>
                <w:sz w:val="20"/>
                <w:szCs w:val="20"/>
                <w:lang w:val="en-US"/>
              </w:rPr>
              <w:t>0</w:t>
            </w:r>
          </w:p>
        </w:tc>
      </w:tr>
      <w:tr w:rsidR="00B17A7D" w:rsidRPr="00533BD1" w14:paraId="3876A8EA" w14:textId="77777777" w:rsidTr="003F23C0">
        <w:tc>
          <w:tcPr>
            <w:tcW w:w="2651" w:type="pct"/>
          </w:tcPr>
          <w:p w14:paraId="352FA276" w14:textId="77777777" w:rsidR="00B17A7D" w:rsidRPr="00CB5AB8" w:rsidRDefault="00B17A7D" w:rsidP="00761547">
            <w:pPr>
              <w:spacing w:before="20" w:after="20"/>
              <w:jc w:val="left"/>
              <w:rPr>
                <w:sz w:val="20"/>
                <w:szCs w:val="20"/>
                <w:lang w:val="ru-RU"/>
              </w:rPr>
            </w:pPr>
            <w:r w:rsidRPr="00CB5AB8">
              <w:rPr>
                <w:sz w:val="20"/>
                <w:szCs w:val="20"/>
                <w:lang w:val="ru-RU"/>
              </w:rPr>
              <w:t xml:space="preserve">Помощь холодильным складам, работающим на ГФУ, в переходе на технологию углеводородного охлаждения с использованием солнечной энергии, </w:t>
            </w:r>
            <w:r w:rsidRPr="00CB5AB8">
              <w:rPr>
                <w:sz w:val="20"/>
                <w:szCs w:val="20"/>
                <w:lang w:val="ru-RU"/>
              </w:rPr>
              <w:lastRenderedPageBreak/>
              <w:t>ориентированная на женские кооперативы в</w:t>
            </w:r>
            <w:r>
              <w:rPr>
                <w:sz w:val="20"/>
                <w:szCs w:val="20"/>
                <w:lang w:val="ru-RU"/>
              </w:rPr>
              <w:t> </w:t>
            </w:r>
            <w:r w:rsidRPr="00CB5AB8">
              <w:rPr>
                <w:sz w:val="20"/>
                <w:szCs w:val="20"/>
                <w:lang w:val="ru-RU"/>
              </w:rPr>
              <w:t>сельских районах Нигерии</w:t>
            </w:r>
          </w:p>
        </w:tc>
        <w:tc>
          <w:tcPr>
            <w:tcW w:w="758" w:type="pct"/>
          </w:tcPr>
          <w:p w14:paraId="7F7865A0" w14:textId="77777777" w:rsidR="00B17A7D" w:rsidRPr="00730225" w:rsidRDefault="00B17A7D" w:rsidP="00761547">
            <w:pPr>
              <w:shd w:val="clear" w:color="auto" w:fill="FFFFFF" w:themeFill="background1"/>
              <w:spacing w:before="20" w:after="20"/>
              <w:jc w:val="center"/>
              <w:rPr>
                <w:rFonts w:eastAsia="Calibri"/>
                <w:sz w:val="20"/>
                <w:szCs w:val="20"/>
              </w:rPr>
            </w:pPr>
            <w:r>
              <w:rPr>
                <w:rFonts w:eastAsia="Calibri"/>
                <w:sz w:val="20"/>
                <w:szCs w:val="20"/>
                <w:lang w:val="en-US"/>
              </w:rPr>
              <w:lastRenderedPageBreak/>
              <w:t>ПРООН</w:t>
            </w:r>
          </w:p>
        </w:tc>
        <w:tc>
          <w:tcPr>
            <w:tcW w:w="834" w:type="pct"/>
          </w:tcPr>
          <w:p w14:paraId="48DFA662" w14:textId="77777777" w:rsidR="00B17A7D" w:rsidRPr="001A6B12"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337 000</w:t>
            </w:r>
          </w:p>
        </w:tc>
        <w:tc>
          <w:tcPr>
            <w:tcW w:w="757" w:type="pct"/>
          </w:tcPr>
          <w:p w14:paraId="46FECFCC" w14:textId="77777777" w:rsidR="00B17A7D" w:rsidRPr="00BA2EE7" w:rsidRDefault="00B17A7D" w:rsidP="00761547">
            <w:pPr>
              <w:shd w:val="clear" w:color="auto" w:fill="FFFFFF" w:themeFill="background1"/>
              <w:spacing w:before="20" w:after="20"/>
              <w:jc w:val="right"/>
              <w:rPr>
                <w:sz w:val="20"/>
                <w:szCs w:val="20"/>
              </w:rPr>
            </w:pPr>
            <w:r>
              <w:rPr>
                <w:sz w:val="20"/>
                <w:szCs w:val="20"/>
                <w:lang w:val="en-US"/>
              </w:rPr>
              <w:t>302 000</w:t>
            </w:r>
          </w:p>
        </w:tc>
      </w:tr>
      <w:tr w:rsidR="00B17A7D" w:rsidRPr="00533BD1" w14:paraId="048FBC2A" w14:textId="77777777" w:rsidTr="003F23C0">
        <w:tc>
          <w:tcPr>
            <w:tcW w:w="3409" w:type="pct"/>
            <w:gridSpan w:val="2"/>
          </w:tcPr>
          <w:p w14:paraId="3B3AF0C0" w14:textId="77777777" w:rsidR="00B17A7D" w:rsidRPr="00730225" w:rsidRDefault="00B17A7D" w:rsidP="00761547">
            <w:pPr>
              <w:shd w:val="clear" w:color="auto" w:fill="FFFFFF" w:themeFill="background1"/>
              <w:spacing w:before="20" w:after="20"/>
              <w:jc w:val="left"/>
              <w:rPr>
                <w:sz w:val="20"/>
                <w:szCs w:val="20"/>
              </w:rPr>
            </w:pPr>
            <w:proofErr w:type="spellStart"/>
            <w:r>
              <w:rPr>
                <w:color w:val="000000"/>
                <w:sz w:val="20"/>
                <w:szCs w:val="20"/>
                <w:lang w:val="en-US"/>
              </w:rPr>
              <w:t>Учет</w:t>
            </w:r>
            <w:proofErr w:type="spellEnd"/>
            <w:r>
              <w:rPr>
                <w:color w:val="000000"/>
                <w:sz w:val="20"/>
                <w:szCs w:val="20"/>
                <w:lang w:val="en-US"/>
              </w:rPr>
              <w:t xml:space="preserve"> </w:t>
            </w:r>
            <w:proofErr w:type="spellStart"/>
            <w:r>
              <w:rPr>
                <w:color w:val="000000"/>
                <w:sz w:val="20"/>
                <w:szCs w:val="20"/>
                <w:lang w:val="en-US"/>
              </w:rPr>
              <w:t>гендерных</w:t>
            </w:r>
            <w:proofErr w:type="spellEnd"/>
            <w:r>
              <w:rPr>
                <w:color w:val="000000"/>
                <w:sz w:val="20"/>
                <w:szCs w:val="20"/>
                <w:lang w:val="en-US"/>
              </w:rPr>
              <w:t xml:space="preserve"> </w:t>
            </w:r>
            <w:proofErr w:type="spellStart"/>
            <w:r>
              <w:rPr>
                <w:color w:val="000000"/>
                <w:sz w:val="20"/>
                <w:szCs w:val="20"/>
                <w:lang w:val="en-US"/>
              </w:rPr>
              <w:t>аспектов</w:t>
            </w:r>
            <w:proofErr w:type="spellEnd"/>
          </w:p>
        </w:tc>
        <w:tc>
          <w:tcPr>
            <w:tcW w:w="834" w:type="pct"/>
          </w:tcPr>
          <w:p w14:paraId="5F32C420" w14:textId="77777777" w:rsidR="00B17A7D" w:rsidRPr="001A6B12" w:rsidRDefault="00B17A7D" w:rsidP="00761547">
            <w:pPr>
              <w:shd w:val="clear" w:color="auto" w:fill="FFFFFF" w:themeFill="background1"/>
              <w:spacing w:before="20" w:after="20"/>
              <w:jc w:val="right"/>
              <w:rPr>
                <w:sz w:val="20"/>
                <w:szCs w:val="20"/>
              </w:rPr>
            </w:pPr>
            <w:r>
              <w:rPr>
                <w:sz w:val="20"/>
                <w:szCs w:val="20"/>
                <w:lang w:val="en-US"/>
              </w:rPr>
              <w:t>482 000</w:t>
            </w:r>
          </w:p>
        </w:tc>
        <w:tc>
          <w:tcPr>
            <w:tcW w:w="757" w:type="pct"/>
          </w:tcPr>
          <w:p w14:paraId="399AD951" w14:textId="77777777" w:rsidR="00B17A7D" w:rsidRPr="00BA2EE7" w:rsidRDefault="00B17A7D" w:rsidP="00761547">
            <w:pPr>
              <w:shd w:val="clear" w:color="auto" w:fill="FFFFFF" w:themeFill="background1"/>
              <w:spacing w:before="20" w:after="20"/>
              <w:jc w:val="right"/>
              <w:rPr>
                <w:sz w:val="20"/>
                <w:szCs w:val="20"/>
              </w:rPr>
            </w:pPr>
            <w:r>
              <w:rPr>
                <w:sz w:val="20"/>
                <w:szCs w:val="20"/>
                <w:lang w:val="en-US"/>
              </w:rPr>
              <w:t>100 000</w:t>
            </w:r>
          </w:p>
        </w:tc>
      </w:tr>
      <w:tr w:rsidR="00B17A7D" w:rsidRPr="00EB0ED3" w14:paraId="754C748E" w14:textId="77777777" w:rsidTr="003F23C0">
        <w:tc>
          <w:tcPr>
            <w:tcW w:w="2651" w:type="pct"/>
          </w:tcPr>
          <w:p w14:paraId="19325287" w14:textId="77777777" w:rsidR="00B17A7D" w:rsidRPr="00EB0ED3" w:rsidRDefault="00B17A7D" w:rsidP="00761547">
            <w:pPr>
              <w:spacing w:before="20" w:after="20"/>
              <w:ind w:left="165"/>
              <w:jc w:val="left"/>
              <w:rPr>
                <w:i/>
                <w:iCs/>
                <w:color w:val="000000"/>
                <w:sz w:val="20"/>
                <w:szCs w:val="20"/>
                <w:lang w:eastAsia="zh-CN"/>
              </w:rPr>
            </w:pPr>
            <w:r>
              <w:rPr>
                <w:i/>
                <w:iCs/>
                <w:color w:val="000000"/>
                <w:sz w:val="20"/>
                <w:szCs w:val="20"/>
              </w:rPr>
              <w:t>О</w:t>
            </w:r>
            <w:proofErr w:type="spellStart"/>
            <w:r>
              <w:rPr>
                <w:i/>
                <w:iCs/>
                <w:color w:val="000000"/>
                <w:sz w:val="20"/>
                <w:szCs w:val="20"/>
                <w:lang w:val="en-US"/>
              </w:rPr>
              <w:t>ценка</w:t>
            </w:r>
            <w:proofErr w:type="spellEnd"/>
            <w:r>
              <w:rPr>
                <w:i/>
                <w:iCs/>
                <w:color w:val="000000"/>
                <w:sz w:val="20"/>
                <w:szCs w:val="20"/>
              </w:rPr>
              <w:t xml:space="preserve"> </w:t>
            </w:r>
            <w:proofErr w:type="spellStart"/>
            <w:r>
              <w:rPr>
                <w:i/>
                <w:iCs/>
                <w:color w:val="000000"/>
                <w:sz w:val="20"/>
                <w:szCs w:val="20"/>
              </w:rPr>
              <w:t>гендерных</w:t>
            </w:r>
            <w:proofErr w:type="spellEnd"/>
            <w:r>
              <w:rPr>
                <w:i/>
                <w:iCs/>
                <w:color w:val="000000"/>
                <w:sz w:val="20"/>
                <w:szCs w:val="20"/>
              </w:rPr>
              <w:t xml:space="preserve"> </w:t>
            </w:r>
            <w:proofErr w:type="spellStart"/>
            <w:r>
              <w:rPr>
                <w:i/>
                <w:iCs/>
                <w:color w:val="000000"/>
                <w:sz w:val="20"/>
                <w:szCs w:val="20"/>
              </w:rPr>
              <w:t>аспектов</w:t>
            </w:r>
            <w:proofErr w:type="spellEnd"/>
            <w:r>
              <w:rPr>
                <w:i/>
                <w:iCs/>
                <w:color w:val="000000"/>
                <w:sz w:val="20"/>
                <w:szCs w:val="20"/>
                <w:lang w:val="en-US"/>
              </w:rPr>
              <w:t xml:space="preserve">, </w:t>
            </w:r>
            <w:proofErr w:type="spellStart"/>
            <w:r>
              <w:rPr>
                <w:i/>
                <w:iCs/>
                <w:color w:val="000000"/>
                <w:sz w:val="20"/>
                <w:szCs w:val="20"/>
                <w:lang w:val="en-US"/>
              </w:rPr>
              <w:t>стипендии</w:t>
            </w:r>
            <w:proofErr w:type="spellEnd"/>
            <w:r>
              <w:rPr>
                <w:i/>
                <w:iCs/>
                <w:color w:val="000000"/>
                <w:sz w:val="20"/>
                <w:szCs w:val="20"/>
                <w:vertAlign w:val="superscript"/>
                <w:lang w:val="en-US"/>
              </w:rPr>
              <w:t>*</w:t>
            </w:r>
          </w:p>
        </w:tc>
        <w:tc>
          <w:tcPr>
            <w:tcW w:w="758" w:type="pct"/>
          </w:tcPr>
          <w:p w14:paraId="3A94D285" w14:textId="77777777" w:rsidR="00B17A7D" w:rsidRPr="00EB0ED3" w:rsidRDefault="00B17A7D" w:rsidP="00761547">
            <w:pPr>
              <w:shd w:val="clear" w:color="auto" w:fill="FFFFFF" w:themeFill="background1"/>
              <w:spacing w:before="20" w:after="20"/>
              <w:jc w:val="center"/>
              <w:rPr>
                <w:i/>
                <w:iCs/>
                <w:sz w:val="20"/>
                <w:szCs w:val="20"/>
              </w:rPr>
            </w:pPr>
            <w:r>
              <w:rPr>
                <w:i/>
                <w:iCs/>
                <w:sz w:val="20"/>
                <w:szCs w:val="20"/>
                <w:lang w:val="en-US"/>
              </w:rPr>
              <w:t>ПРООН</w:t>
            </w:r>
          </w:p>
        </w:tc>
        <w:tc>
          <w:tcPr>
            <w:tcW w:w="834" w:type="pct"/>
          </w:tcPr>
          <w:p w14:paraId="7A5D0B1C" w14:textId="77777777" w:rsidR="00B17A7D" w:rsidRPr="00EB0ED3" w:rsidRDefault="00B17A7D" w:rsidP="00761547">
            <w:pPr>
              <w:shd w:val="clear" w:color="auto" w:fill="FFFFFF" w:themeFill="background1"/>
              <w:spacing w:before="20" w:after="20"/>
              <w:jc w:val="right"/>
              <w:rPr>
                <w:i/>
                <w:iCs/>
                <w:sz w:val="20"/>
                <w:szCs w:val="20"/>
              </w:rPr>
            </w:pPr>
            <w:r>
              <w:rPr>
                <w:i/>
                <w:iCs/>
                <w:sz w:val="20"/>
                <w:szCs w:val="20"/>
                <w:lang w:val="en-US"/>
              </w:rPr>
              <w:t>100 000</w:t>
            </w:r>
          </w:p>
        </w:tc>
        <w:tc>
          <w:tcPr>
            <w:tcW w:w="757" w:type="pct"/>
          </w:tcPr>
          <w:p w14:paraId="5E80265C" w14:textId="77777777" w:rsidR="00B17A7D" w:rsidRPr="00EB0ED3" w:rsidRDefault="00B17A7D" w:rsidP="00761547">
            <w:pPr>
              <w:shd w:val="clear" w:color="auto" w:fill="FFFFFF" w:themeFill="background1"/>
              <w:spacing w:before="20" w:after="20"/>
              <w:jc w:val="right"/>
              <w:rPr>
                <w:i/>
                <w:iCs/>
                <w:sz w:val="20"/>
                <w:szCs w:val="20"/>
              </w:rPr>
            </w:pPr>
            <w:r>
              <w:rPr>
                <w:i/>
                <w:iCs/>
                <w:sz w:val="20"/>
                <w:szCs w:val="20"/>
                <w:lang w:val="en-US"/>
              </w:rPr>
              <w:t>100 000</w:t>
            </w:r>
          </w:p>
        </w:tc>
      </w:tr>
      <w:tr w:rsidR="00B17A7D" w:rsidRPr="00EB0ED3" w14:paraId="0F042453" w14:textId="77777777" w:rsidTr="003F23C0">
        <w:tc>
          <w:tcPr>
            <w:tcW w:w="2651" w:type="pct"/>
          </w:tcPr>
          <w:p w14:paraId="11206353" w14:textId="77777777" w:rsidR="00B17A7D" w:rsidRPr="00657367" w:rsidRDefault="00B17A7D" w:rsidP="00761547">
            <w:pPr>
              <w:spacing w:before="20" w:after="20"/>
              <w:ind w:left="165"/>
              <w:jc w:val="left"/>
              <w:rPr>
                <w:i/>
                <w:iCs/>
                <w:color w:val="000000"/>
                <w:sz w:val="20"/>
                <w:szCs w:val="20"/>
                <w:lang w:val="ru-RU" w:eastAsia="zh-CN"/>
              </w:rPr>
            </w:pPr>
            <w:r w:rsidRPr="00657367">
              <w:rPr>
                <w:i/>
                <w:iCs/>
                <w:color w:val="000000"/>
                <w:sz w:val="20"/>
                <w:szCs w:val="20"/>
                <w:lang w:val="ru-RU"/>
              </w:rPr>
              <w:t>Дополнительные стипендии и комплекты инструментов</w:t>
            </w:r>
          </w:p>
        </w:tc>
        <w:tc>
          <w:tcPr>
            <w:tcW w:w="758" w:type="pct"/>
          </w:tcPr>
          <w:p w14:paraId="228F24D2" w14:textId="77777777" w:rsidR="00B17A7D" w:rsidRPr="00EB0ED3" w:rsidRDefault="00B17A7D" w:rsidP="00761547">
            <w:pPr>
              <w:shd w:val="clear" w:color="auto" w:fill="FFFFFF" w:themeFill="background1"/>
              <w:spacing w:before="20" w:after="20"/>
              <w:jc w:val="center"/>
              <w:rPr>
                <w:i/>
                <w:iCs/>
                <w:sz w:val="20"/>
                <w:szCs w:val="20"/>
              </w:rPr>
            </w:pPr>
            <w:r>
              <w:rPr>
                <w:i/>
                <w:iCs/>
                <w:sz w:val="20"/>
                <w:szCs w:val="20"/>
                <w:lang w:val="en-US"/>
              </w:rPr>
              <w:t>ЮНИДО</w:t>
            </w:r>
          </w:p>
        </w:tc>
        <w:tc>
          <w:tcPr>
            <w:tcW w:w="834" w:type="pct"/>
          </w:tcPr>
          <w:p w14:paraId="68845292" w14:textId="77777777" w:rsidR="00B17A7D" w:rsidRPr="00EB0ED3" w:rsidRDefault="00B17A7D" w:rsidP="00761547">
            <w:pPr>
              <w:shd w:val="clear" w:color="auto" w:fill="FFFFFF" w:themeFill="background1"/>
              <w:spacing w:before="20" w:after="20"/>
              <w:jc w:val="right"/>
              <w:rPr>
                <w:i/>
                <w:iCs/>
                <w:sz w:val="20"/>
                <w:szCs w:val="20"/>
              </w:rPr>
            </w:pPr>
            <w:r>
              <w:rPr>
                <w:i/>
                <w:iCs/>
                <w:sz w:val="20"/>
                <w:szCs w:val="20"/>
                <w:lang w:val="en-US"/>
              </w:rPr>
              <w:t>382 000</w:t>
            </w:r>
          </w:p>
        </w:tc>
        <w:tc>
          <w:tcPr>
            <w:tcW w:w="757" w:type="pct"/>
          </w:tcPr>
          <w:p w14:paraId="3760936A" w14:textId="77777777" w:rsidR="00B17A7D" w:rsidRPr="00EB0ED3" w:rsidRDefault="00B17A7D" w:rsidP="00761547">
            <w:pPr>
              <w:shd w:val="clear" w:color="auto" w:fill="FFFFFF" w:themeFill="background1"/>
              <w:spacing w:before="20" w:after="20"/>
              <w:jc w:val="right"/>
              <w:rPr>
                <w:i/>
                <w:iCs/>
                <w:sz w:val="20"/>
                <w:szCs w:val="20"/>
              </w:rPr>
            </w:pPr>
            <w:r>
              <w:rPr>
                <w:i/>
                <w:iCs/>
                <w:sz w:val="20"/>
                <w:szCs w:val="20"/>
                <w:lang w:val="en-US"/>
              </w:rPr>
              <w:t>0</w:t>
            </w:r>
          </w:p>
        </w:tc>
      </w:tr>
      <w:tr w:rsidR="00B17A7D" w:rsidRPr="00EB0ED3" w14:paraId="1AD5702F" w14:textId="77777777" w:rsidTr="003F23C0">
        <w:tc>
          <w:tcPr>
            <w:tcW w:w="2651" w:type="pct"/>
          </w:tcPr>
          <w:p w14:paraId="2CF23D53" w14:textId="77777777" w:rsidR="00B17A7D" w:rsidRPr="00657367" w:rsidRDefault="00B17A7D" w:rsidP="00761547">
            <w:pPr>
              <w:shd w:val="clear" w:color="auto" w:fill="FFFFFF" w:themeFill="background1"/>
              <w:spacing w:before="20" w:after="20"/>
              <w:jc w:val="left"/>
              <w:rPr>
                <w:color w:val="000000"/>
                <w:sz w:val="20"/>
                <w:szCs w:val="20"/>
                <w:lang w:val="ru-RU" w:eastAsia="zh-CN"/>
              </w:rPr>
            </w:pPr>
            <w:r w:rsidRPr="00657367">
              <w:rPr>
                <w:color w:val="000000"/>
                <w:sz w:val="20"/>
                <w:szCs w:val="20"/>
                <w:lang w:val="ru-RU"/>
              </w:rPr>
              <w:t>Трехлетняя программа отраслевого обучения молодых специалистов в промышленном секторе, рассчитанная на участие не менее 30 процентов женщин</w:t>
            </w:r>
          </w:p>
        </w:tc>
        <w:tc>
          <w:tcPr>
            <w:tcW w:w="758" w:type="pct"/>
          </w:tcPr>
          <w:p w14:paraId="64276354" w14:textId="77777777" w:rsidR="00B17A7D" w:rsidRPr="005E329F" w:rsidRDefault="00B17A7D" w:rsidP="00761547">
            <w:pPr>
              <w:shd w:val="clear" w:color="auto" w:fill="FFFFFF" w:themeFill="background1"/>
              <w:spacing w:before="20" w:after="20"/>
              <w:jc w:val="center"/>
              <w:rPr>
                <w:sz w:val="20"/>
                <w:szCs w:val="20"/>
              </w:rPr>
            </w:pPr>
            <w:r>
              <w:rPr>
                <w:sz w:val="20"/>
                <w:szCs w:val="20"/>
                <w:lang w:val="en-US"/>
              </w:rPr>
              <w:t>ЮНИДО</w:t>
            </w:r>
          </w:p>
        </w:tc>
        <w:tc>
          <w:tcPr>
            <w:tcW w:w="834" w:type="pct"/>
          </w:tcPr>
          <w:p w14:paraId="561A86F9" w14:textId="77777777" w:rsidR="00B17A7D" w:rsidRPr="001A1B90" w:rsidRDefault="00B17A7D" w:rsidP="00761547">
            <w:pPr>
              <w:shd w:val="clear" w:color="auto" w:fill="FFFFFF" w:themeFill="background1"/>
              <w:spacing w:before="20" w:after="20"/>
              <w:jc w:val="right"/>
              <w:rPr>
                <w:sz w:val="20"/>
                <w:szCs w:val="20"/>
              </w:rPr>
            </w:pPr>
            <w:r>
              <w:rPr>
                <w:sz w:val="20"/>
                <w:szCs w:val="20"/>
                <w:lang w:val="en-US"/>
              </w:rPr>
              <w:t>0</w:t>
            </w:r>
          </w:p>
        </w:tc>
        <w:tc>
          <w:tcPr>
            <w:tcW w:w="757" w:type="pct"/>
          </w:tcPr>
          <w:p w14:paraId="52B8E927" w14:textId="77777777" w:rsidR="00B17A7D" w:rsidRPr="00D762DD" w:rsidRDefault="00B17A7D" w:rsidP="00761547">
            <w:pPr>
              <w:shd w:val="clear" w:color="auto" w:fill="FFFFFF" w:themeFill="background1"/>
              <w:spacing w:before="20" w:after="20"/>
              <w:jc w:val="right"/>
              <w:rPr>
                <w:sz w:val="20"/>
                <w:szCs w:val="20"/>
              </w:rPr>
            </w:pPr>
            <w:r>
              <w:rPr>
                <w:sz w:val="20"/>
                <w:szCs w:val="20"/>
                <w:lang w:val="en-US"/>
              </w:rPr>
              <w:t>360 000</w:t>
            </w:r>
          </w:p>
        </w:tc>
      </w:tr>
      <w:tr w:rsidR="00B17A7D" w:rsidRPr="00533BD1" w14:paraId="0C56CA6C" w14:textId="77777777" w:rsidTr="003F23C0">
        <w:tc>
          <w:tcPr>
            <w:tcW w:w="2651" w:type="pct"/>
          </w:tcPr>
          <w:p w14:paraId="093D8DF3" w14:textId="77777777" w:rsidR="00B17A7D" w:rsidRPr="00657367" w:rsidRDefault="00B17A7D" w:rsidP="00761547">
            <w:pPr>
              <w:spacing w:before="20" w:after="20"/>
              <w:jc w:val="left"/>
              <w:rPr>
                <w:sz w:val="20"/>
                <w:szCs w:val="20"/>
                <w:lang w:val="ru-RU"/>
              </w:rPr>
            </w:pPr>
            <w:r w:rsidRPr="00657367">
              <w:rPr>
                <w:sz w:val="20"/>
                <w:szCs w:val="20"/>
                <w:lang w:val="ru-RU"/>
              </w:rPr>
              <w:t>Взаимодействие с конечными пользователями и информационно-разъясните</w:t>
            </w:r>
            <w:r>
              <w:rPr>
                <w:sz w:val="20"/>
                <w:szCs w:val="20"/>
                <w:lang w:val="ru-RU"/>
              </w:rPr>
              <w:t>л</w:t>
            </w:r>
            <w:r w:rsidRPr="00657367">
              <w:rPr>
                <w:sz w:val="20"/>
                <w:szCs w:val="20"/>
                <w:lang w:val="ru-RU"/>
              </w:rPr>
              <w:t>ьная деятельность</w:t>
            </w:r>
          </w:p>
        </w:tc>
        <w:tc>
          <w:tcPr>
            <w:tcW w:w="758" w:type="pct"/>
          </w:tcPr>
          <w:p w14:paraId="197B52B6" w14:textId="77777777" w:rsidR="00B17A7D" w:rsidRPr="00730225" w:rsidRDefault="00B17A7D" w:rsidP="00761547">
            <w:pPr>
              <w:shd w:val="clear" w:color="auto" w:fill="FFFFFF" w:themeFill="background1"/>
              <w:spacing w:before="20" w:after="20"/>
              <w:jc w:val="center"/>
              <w:rPr>
                <w:rFonts w:eastAsia="Calibri"/>
                <w:sz w:val="20"/>
                <w:szCs w:val="20"/>
              </w:rPr>
            </w:pPr>
            <w:r>
              <w:rPr>
                <w:rFonts w:eastAsia="Calibri"/>
                <w:sz w:val="20"/>
                <w:szCs w:val="20"/>
                <w:lang w:val="en-US"/>
              </w:rPr>
              <w:t>ПРООН</w:t>
            </w:r>
          </w:p>
        </w:tc>
        <w:tc>
          <w:tcPr>
            <w:tcW w:w="834" w:type="pct"/>
          </w:tcPr>
          <w:p w14:paraId="2B20C2C5" w14:textId="77777777" w:rsidR="00B17A7D" w:rsidRPr="001A6B12" w:rsidRDefault="00B17A7D" w:rsidP="00761547">
            <w:pPr>
              <w:shd w:val="clear" w:color="auto" w:fill="FFFFFF" w:themeFill="background1"/>
              <w:spacing w:before="20" w:after="20"/>
              <w:jc w:val="right"/>
              <w:rPr>
                <w:rFonts w:eastAsia="Calibri"/>
                <w:sz w:val="20"/>
                <w:szCs w:val="20"/>
              </w:rPr>
            </w:pPr>
            <w:r>
              <w:rPr>
                <w:rFonts w:eastAsia="Calibri"/>
                <w:sz w:val="20"/>
                <w:szCs w:val="20"/>
                <w:lang w:val="en-US"/>
              </w:rPr>
              <w:t>146 022</w:t>
            </w:r>
          </w:p>
        </w:tc>
        <w:tc>
          <w:tcPr>
            <w:tcW w:w="757" w:type="pct"/>
          </w:tcPr>
          <w:p w14:paraId="22DCD151" w14:textId="77777777" w:rsidR="00B17A7D" w:rsidRPr="00BA2EE7" w:rsidRDefault="00B17A7D" w:rsidP="00761547">
            <w:pPr>
              <w:shd w:val="clear" w:color="auto" w:fill="FFFFFF" w:themeFill="background1"/>
              <w:spacing w:before="20" w:after="20"/>
              <w:jc w:val="right"/>
              <w:rPr>
                <w:sz w:val="20"/>
                <w:szCs w:val="20"/>
              </w:rPr>
            </w:pPr>
            <w:r>
              <w:rPr>
                <w:sz w:val="20"/>
                <w:szCs w:val="20"/>
                <w:lang w:val="en-US"/>
              </w:rPr>
              <w:t>136 960</w:t>
            </w:r>
          </w:p>
        </w:tc>
      </w:tr>
      <w:tr w:rsidR="00B17A7D" w:rsidRPr="003D7BB2" w14:paraId="3ADCE4BC" w14:textId="77777777" w:rsidTr="00761547">
        <w:tc>
          <w:tcPr>
            <w:tcW w:w="5000" w:type="pct"/>
            <w:gridSpan w:val="4"/>
          </w:tcPr>
          <w:p w14:paraId="78A05B56" w14:textId="77777777" w:rsidR="00B17A7D" w:rsidRPr="003D7BB2" w:rsidRDefault="00B17A7D" w:rsidP="00761547">
            <w:pPr>
              <w:keepNext/>
              <w:keepLines/>
              <w:shd w:val="clear" w:color="auto" w:fill="FFFFFF" w:themeFill="background1"/>
              <w:spacing w:before="20" w:after="20"/>
              <w:jc w:val="center"/>
              <w:rPr>
                <w:b/>
                <w:bCs/>
                <w:sz w:val="20"/>
                <w:szCs w:val="20"/>
              </w:rPr>
            </w:pPr>
            <w:r>
              <w:rPr>
                <w:b/>
                <w:bCs/>
                <w:sz w:val="20"/>
                <w:szCs w:val="20"/>
                <w:lang w:val="ru-RU"/>
              </w:rPr>
              <w:t>ГУП</w:t>
            </w:r>
            <w:r w:rsidRPr="003D7BB2">
              <w:rPr>
                <w:b/>
                <w:bCs/>
                <w:sz w:val="20"/>
                <w:szCs w:val="20"/>
              </w:rPr>
              <w:t xml:space="preserve"> (</w:t>
            </w:r>
            <w:r w:rsidRPr="0078050F">
              <w:rPr>
                <w:b/>
                <w:bCs/>
                <w:sz w:val="20"/>
                <w:szCs w:val="20"/>
              </w:rPr>
              <w:t xml:space="preserve">797 800 </w:t>
            </w:r>
            <w:proofErr w:type="spellStart"/>
            <w:r w:rsidRPr="0078050F">
              <w:rPr>
                <w:b/>
                <w:bCs/>
                <w:sz w:val="20"/>
                <w:szCs w:val="20"/>
              </w:rPr>
              <w:t>долл</w:t>
            </w:r>
            <w:proofErr w:type="spellEnd"/>
            <w:r w:rsidRPr="0078050F">
              <w:rPr>
                <w:b/>
                <w:bCs/>
                <w:sz w:val="20"/>
                <w:szCs w:val="20"/>
              </w:rPr>
              <w:t>. США</w:t>
            </w:r>
            <w:r w:rsidRPr="003D7BB2">
              <w:rPr>
                <w:b/>
                <w:bCs/>
                <w:sz w:val="20"/>
                <w:szCs w:val="20"/>
              </w:rPr>
              <w:t>)</w:t>
            </w:r>
          </w:p>
        </w:tc>
      </w:tr>
      <w:tr w:rsidR="00B17A7D" w:rsidRPr="00533BD1" w14:paraId="18592C8A" w14:textId="77777777" w:rsidTr="003F23C0">
        <w:tc>
          <w:tcPr>
            <w:tcW w:w="2651" w:type="pct"/>
          </w:tcPr>
          <w:p w14:paraId="473FC8C1" w14:textId="77777777" w:rsidR="00B17A7D" w:rsidRPr="00657367" w:rsidRDefault="00B17A7D" w:rsidP="00761547">
            <w:pPr>
              <w:keepNext/>
              <w:keepLines/>
              <w:shd w:val="clear" w:color="auto" w:fill="FFFFFF" w:themeFill="background1"/>
              <w:spacing w:before="20" w:after="20"/>
              <w:jc w:val="left"/>
              <w:rPr>
                <w:sz w:val="20"/>
                <w:szCs w:val="20"/>
                <w:lang w:val="ru-RU"/>
              </w:rPr>
            </w:pPr>
            <w:r w:rsidRPr="00657367">
              <w:rPr>
                <w:sz w:val="20"/>
                <w:szCs w:val="20"/>
                <w:lang w:val="ru-RU"/>
              </w:rPr>
              <w:t>Координация и мониторинг проекта: ПРООН</w:t>
            </w:r>
          </w:p>
        </w:tc>
        <w:tc>
          <w:tcPr>
            <w:tcW w:w="758" w:type="pct"/>
          </w:tcPr>
          <w:p w14:paraId="75056063" w14:textId="77777777" w:rsidR="00B17A7D" w:rsidRPr="003C5B5F" w:rsidRDefault="00B17A7D" w:rsidP="00761547">
            <w:pPr>
              <w:keepNext/>
              <w:keepLines/>
              <w:shd w:val="clear" w:color="auto" w:fill="FFFFFF" w:themeFill="background1"/>
              <w:spacing w:before="20" w:after="20"/>
              <w:jc w:val="center"/>
              <w:rPr>
                <w:sz w:val="20"/>
                <w:szCs w:val="20"/>
              </w:rPr>
            </w:pPr>
            <w:r>
              <w:rPr>
                <w:sz w:val="20"/>
                <w:szCs w:val="20"/>
                <w:lang w:val="en-US"/>
              </w:rPr>
              <w:t>ПРООН</w:t>
            </w:r>
          </w:p>
        </w:tc>
        <w:tc>
          <w:tcPr>
            <w:tcW w:w="834" w:type="pct"/>
          </w:tcPr>
          <w:p w14:paraId="6A4FB2B8" w14:textId="77777777" w:rsidR="00B17A7D" w:rsidRPr="003C5B5F" w:rsidRDefault="00B17A7D" w:rsidP="00761547">
            <w:pPr>
              <w:keepNext/>
              <w:keepLines/>
              <w:shd w:val="clear" w:color="auto" w:fill="FFFFFF" w:themeFill="background1"/>
              <w:spacing w:before="20" w:after="20"/>
              <w:jc w:val="right"/>
              <w:rPr>
                <w:sz w:val="20"/>
                <w:szCs w:val="20"/>
              </w:rPr>
            </w:pPr>
            <w:r>
              <w:rPr>
                <w:sz w:val="20"/>
                <w:szCs w:val="20"/>
                <w:lang w:val="en-US"/>
              </w:rPr>
              <w:t>878 579</w:t>
            </w:r>
          </w:p>
        </w:tc>
        <w:tc>
          <w:tcPr>
            <w:tcW w:w="757" w:type="pct"/>
          </w:tcPr>
          <w:p w14:paraId="0E882752" w14:textId="77777777" w:rsidR="00B17A7D" w:rsidRPr="001E4399" w:rsidRDefault="00B17A7D" w:rsidP="00761547">
            <w:pPr>
              <w:keepNext/>
              <w:keepLines/>
              <w:shd w:val="clear" w:color="auto" w:fill="FFFFFF" w:themeFill="background1"/>
              <w:spacing w:before="20" w:after="20"/>
              <w:jc w:val="right"/>
              <w:rPr>
                <w:sz w:val="20"/>
                <w:szCs w:val="20"/>
              </w:rPr>
            </w:pPr>
            <w:r>
              <w:rPr>
                <w:sz w:val="20"/>
                <w:szCs w:val="20"/>
                <w:lang w:val="en-US"/>
              </w:rPr>
              <w:t>583 790</w:t>
            </w:r>
          </w:p>
        </w:tc>
      </w:tr>
      <w:tr w:rsidR="00B17A7D" w:rsidRPr="00533BD1" w14:paraId="227511A1" w14:textId="77777777" w:rsidTr="003F23C0">
        <w:tc>
          <w:tcPr>
            <w:tcW w:w="2651" w:type="pct"/>
          </w:tcPr>
          <w:p w14:paraId="300E6301" w14:textId="77777777" w:rsidR="00B17A7D" w:rsidRPr="00657367" w:rsidRDefault="00B17A7D" w:rsidP="00761547">
            <w:pPr>
              <w:keepNext/>
              <w:keepLines/>
              <w:shd w:val="clear" w:color="auto" w:fill="FFFFFF" w:themeFill="background1"/>
              <w:spacing w:before="20" w:after="20"/>
              <w:jc w:val="left"/>
              <w:rPr>
                <w:sz w:val="20"/>
                <w:szCs w:val="20"/>
                <w:lang w:val="ru-RU"/>
              </w:rPr>
            </w:pPr>
            <w:r w:rsidRPr="00657367">
              <w:rPr>
                <w:sz w:val="20"/>
                <w:szCs w:val="20"/>
                <w:lang w:val="ru-RU"/>
              </w:rPr>
              <w:t>Координация и мониторинг проекта: ЮНИДО</w:t>
            </w:r>
          </w:p>
        </w:tc>
        <w:tc>
          <w:tcPr>
            <w:tcW w:w="758" w:type="pct"/>
          </w:tcPr>
          <w:p w14:paraId="32F8F209" w14:textId="77777777" w:rsidR="00B17A7D" w:rsidRPr="003C5B5F" w:rsidRDefault="00B17A7D" w:rsidP="00761547">
            <w:pPr>
              <w:keepNext/>
              <w:keepLines/>
              <w:shd w:val="clear" w:color="auto" w:fill="FFFFFF" w:themeFill="background1"/>
              <w:spacing w:before="20" w:after="20"/>
              <w:jc w:val="center"/>
              <w:rPr>
                <w:sz w:val="20"/>
                <w:szCs w:val="20"/>
              </w:rPr>
            </w:pPr>
            <w:r>
              <w:rPr>
                <w:sz w:val="20"/>
                <w:szCs w:val="20"/>
                <w:lang w:val="en-US"/>
              </w:rPr>
              <w:t>ЮНИДО</w:t>
            </w:r>
          </w:p>
        </w:tc>
        <w:tc>
          <w:tcPr>
            <w:tcW w:w="834" w:type="pct"/>
          </w:tcPr>
          <w:p w14:paraId="136A007D" w14:textId="77777777" w:rsidR="00B17A7D" w:rsidRPr="003C5B5F" w:rsidRDefault="00B17A7D" w:rsidP="00761547">
            <w:pPr>
              <w:keepNext/>
              <w:keepLines/>
              <w:shd w:val="clear" w:color="auto" w:fill="FFFFFF" w:themeFill="background1"/>
              <w:spacing w:before="20" w:after="20"/>
              <w:jc w:val="right"/>
              <w:rPr>
                <w:sz w:val="20"/>
                <w:szCs w:val="20"/>
              </w:rPr>
            </w:pPr>
            <w:r>
              <w:rPr>
                <w:sz w:val="20"/>
                <w:szCs w:val="20"/>
                <w:lang w:val="en-US"/>
              </w:rPr>
              <w:t>282 881</w:t>
            </w:r>
          </w:p>
        </w:tc>
        <w:tc>
          <w:tcPr>
            <w:tcW w:w="757" w:type="pct"/>
          </w:tcPr>
          <w:p w14:paraId="64A17E3F" w14:textId="77777777" w:rsidR="00B17A7D" w:rsidRPr="001E4399" w:rsidRDefault="00B17A7D" w:rsidP="00761547">
            <w:pPr>
              <w:keepNext/>
              <w:keepLines/>
              <w:shd w:val="clear" w:color="auto" w:fill="FFFFFF" w:themeFill="background1"/>
              <w:spacing w:before="20" w:after="20"/>
              <w:jc w:val="right"/>
              <w:rPr>
                <w:sz w:val="20"/>
                <w:szCs w:val="20"/>
              </w:rPr>
            </w:pPr>
            <w:r>
              <w:rPr>
                <w:sz w:val="20"/>
                <w:szCs w:val="20"/>
                <w:lang w:val="en-US"/>
              </w:rPr>
              <w:t>187 010</w:t>
            </w:r>
          </w:p>
        </w:tc>
      </w:tr>
      <w:tr w:rsidR="00B17A7D" w:rsidRPr="00533BD1" w14:paraId="3B635B4C" w14:textId="77777777" w:rsidTr="003F23C0">
        <w:tc>
          <w:tcPr>
            <w:tcW w:w="2651" w:type="pct"/>
          </w:tcPr>
          <w:p w14:paraId="0031FFB2" w14:textId="77777777" w:rsidR="00B17A7D" w:rsidRPr="00657367" w:rsidRDefault="00B17A7D" w:rsidP="00761547">
            <w:pPr>
              <w:keepNext/>
              <w:keepLines/>
              <w:shd w:val="clear" w:color="auto" w:fill="FFFFFF" w:themeFill="background1"/>
              <w:spacing w:before="20" w:after="20"/>
              <w:jc w:val="left"/>
              <w:rPr>
                <w:sz w:val="20"/>
                <w:szCs w:val="20"/>
                <w:lang w:val="ru-RU"/>
              </w:rPr>
            </w:pPr>
            <w:r w:rsidRPr="00657367">
              <w:rPr>
                <w:sz w:val="20"/>
                <w:szCs w:val="20"/>
                <w:lang w:val="ru-RU"/>
              </w:rPr>
              <w:t>Координация и мониторинг проекта: ЮНЕП</w:t>
            </w:r>
          </w:p>
        </w:tc>
        <w:tc>
          <w:tcPr>
            <w:tcW w:w="758" w:type="pct"/>
          </w:tcPr>
          <w:p w14:paraId="192AF79B" w14:textId="77777777" w:rsidR="00B17A7D" w:rsidRPr="003C5B5F" w:rsidRDefault="00B17A7D" w:rsidP="00761547">
            <w:pPr>
              <w:keepNext/>
              <w:keepLines/>
              <w:shd w:val="clear" w:color="auto" w:fill="FFFFFF" w:themeFill="background1"/>
              <w:spacing w:before="20" w:after="20"/>
              <w:jc w:val="center"/>
              <w:rPr>
                <w:sz w:val="20"/>
                <w:szCs w:val="20"/>
              </w:rPr>
            </w:pPr>
            <w:r>
              <w:rPr>
                <w:sz w:val="20"/>
                <w:szCs w:val="20"/>
                <w:lang w:val="en-US"/>
              </w:rPr>
              <w:t>ЮНЕП</w:t>
            </w:r>
          </w:p>
        </w:tc>
        <w:tc>
          <w:tcPr>
            <w:tcW w:w="834" w:type="pct"/>
          </w:tcPr>
          <w:p w14:paraId="2069A1AB" w14:textId="77777777" w:rsidR="00B17A7D" w:rsidRPr="003C5B5F" w:rsidRDefault="00B17A7D" w:rsidP="00761547">
            <w:pPr>
              <w:keepNext/>
              <w:keepLines/>
              <w:shd w:val="clear" w:color="auto" w:fill="FFFFFF" w:themeFill="background1"/>
              <w:spacing w:before="20" w:after="20"/>
              <w:jc w:val="right"/>
              <w:rPr>
                <w:sz w:val="20"/>
                <w:szCs w:val="20"/>
              </w:rPr>
            </w:pPr>
            <w:r>
              <w:rPr>
                <w:sz w:val="20"/>
                <w:szCs w:val="20"/>
                <w:lang w:val="en-US"/>
              </w:rPr>
              <w:t>27 000</w:t>
            </w:r>
          </w:p>
        </w:tc>
        <w:tc>
          <w:tcPr>
            <w:tcW w:w="757" w:type="pct"/>
          </w:tcPr>
          <w:p w14:paraId="0F6BF359" w14:textId="77777777" w:rsidR="00B17A7D" w:rsidRPr="001E4399" w:rsidRDefault="00B17A7D" w:rsidP="00761547">
            <w:pPr>
              <w:keepNext/>
              <w:keepLines/>
              <w:shd w:val="clear" w:color="auto" w:fill="FFFFFF" w:themeFill="background1"/>
              <w:spacing w:before="20" w:after="20"/>
              <w:jc w:val="right"/>
              <w:rPr>
                <w:sz w:val="20"/>
                <w:szCs w:val="20"/>
              </w:rPr>
            </w:pPr>
            <w:r>
              <w:rPr>
                <w:sz w:val="20"/>
                <w:szCs w:val="20"/>
                <w:lang w:val="en-US"/>
              </w:rPr>
              <w:t>27 000</w:t>
            </w:r>
          </w:p>
        </w:tc>
      </w:tr>
      <w:tr w:rsidR="00B17A7D" w:rsidRPr="006B79F9" w14:paraId="1B45384D" w14:textId="77777777" w:rsidTr="003F23C0">
        <w:tc>
          <w:tcPr>
            <w:tcW w:w="3409" w:type="pct"/>
            <w:gridSpan w:val="2"/>
          </w:tcPr>
          <w:p w14:paraId="6DB254C3" w14:textId="77777777" w:rsidR="00B17A7D" w:rsidRPr="00764D99" w:rsidRDefault="00B17A7D" w:rsidP="00761547">
            <w:pPr>
              <w:keepNext/>
              <w:keepLines/>
              <w:shd w:val="clear" w:color="auto" w:fill="FFFFFF" w:themeFill="background1"/>
              <w:spacing w:before="20" w:after="20"/>
              <w:jc w:val="left"/>
              <w:rPr>
                <w:b/>
                <w:bCs/>
                <w:i/>
                <w:iCs/>
                <w:sz w:val="20"/>
                <w:szCs w:val="20"/>
                <w:highlight w:val="yellow"/>
              </w:rPr>
            </w:pPr>
            <w:proofErr w:type="spellStart"/>
            <w:r>
              <w:rPr>
                <w:b/>
                <w:bCs/>
                <w:i/>
                <w:iCs/>
                <w:sz w:val="20"/>
                <w:szCs w:val="20"/>
                <w:lang w:val="en-US"/>
              </w:rPr>
              <w:t>Итого</w:t>
            </w:r>
            <w:proofErr w:type="spellEnd"/>
            <w:r>
              <w:rPr>
                <w:b/>
                <w:bCs/>
                <w:i/>
                <w:iCs/>
                <w:sz w:val="20"/>
                <w:szCs w:val="20"/>
                <w:lang w:val="en-US"/>
              </w:rPr>
              <w:t xml:space="preserve"> </w:t>
            </w:r>
            <w:r>
              <w:rPr>
                <w:b/>
                <w:bCs/>
                <w:i/>
                <w:iCs/>
                <w:sz w:val="20"/>
                <w:szCs w:val="20"/>
                <w:lang w:val="ru-RU"/>
              </w:rPr>
              <w:t>для</w:t>
            </w:r>
            <w:r>
              <w:rPr>
                <w:b/>
                <w:bCs/>
                <w:i/>
                <w:iCs/>
                <w:sz w:val="20"/>
                <w:szCs w:val="20"/>
                <w:lang w:val="en-US"/>
              </w:rPr>
              <w:t xml:space="preserve"> ПРООН</w:t>
            </w:r>
          </w:p>
        </w:tc>
        <w:tc>
          <w:tcPr>
            <w:tcW w:w="834" w:type="pct"/>
          </w:tcPr>
          <w:p w14:paraId="6D6ABB17" w14:textId="77777777" w:rsidR="00B17A7D" w:rsidRPr="00C2401C"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10 140 484</w:t>
            </w:r>
          </w:p>
        </w:tc>
        <w:tc>
          <w:tcPr>
            <w:tcW w:w="757" w:type="pct"/>
          </w:tcPr>
          <w:p w14:paraId="3298641B" w14:textId="77777777" w:rsidR="00B17A7D" w:rsidRPr="00623E47"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8 265 843</w:t>
            </w:r>
          </w:p>
        </w:tc>
      </w:tr>
      <w:tr w:rsidR="00B17A7D" w:rsidRPr="006B79F9" w14:paraId="5E7B0494" w14:textId="77777777" w:rsidTr="003F23C0">
        <w:tc>
          <w:tcPr>
            <w:tcW w:w="3409" w:type="pct"/>
            <w:gridSpan w:val="2"/>
          </w:tcPr>
          <w:p w14:paraId="498DA94E" w14:textId="77777777" w:rsidR="00B17A7D" w:rsidRPr="00764D99" w:rsidRDefault="00B17A7D" w:rsidP="00761547">
            <w:pPr>
              <w:keepNext/>
              <w:keepLines/>
              <w:shd w:val="clear" w:color="auto" w:fill="FFFFFF" w:themeFill="background1"/>
              <w:spacing w:before="20" w:after="20"/>
              <w:jc w:val="left"/>
              <w:rPr>
                <w:b/>
                <w:bCs/>
                <w:i/>
                <w:iCs/>
                <w:sz w:val="20"/>
                <w:szCs w:val="20"/>
                <w:highlight w:val="yellow"/>
              </w:rPr>
            </w:pPr>
            <w:proofErr w:type="spellStart"/>
            <w:r>
              <w:rPr>
                <w:b/>
                <w:bCs/>
                <w:i/>
                <w:iCs/>
                <w:sz w:val="20"/>
                <w:szCs w:val="20"/>
                <w:lang w:val="en-US"/>
              </w:rPr>
              <w:t>Итого</w:t>
            </w:r>
            <w:proofErr w:type="spellEnd"/>
            <w:r>
              <w:rPr>
                <w:b/>
                <w:bCs/>
                <w:i/>
                <w:iCs/>
                <w:sz w:val="20"/>
                <w:szCs w:val="20"/>
                <w:lang w:val="en-US"/>
              </w:rPr>
              <w:t xml:space="preserve"> </w:t>
            </w:r>
            <w:r>
              <w:rPr>
                <w:b/>
                <w:bCs/>
                <w:i/>
                <w:iCs/>
                <w:sz w:val="20"/>
                <w:szCs w:val="20"/>
                <w:lang w:val="ru-RU"/>
              </w:rPr>
              <w:t>для</w:t>
            </w:r>
            <w:r>
              <w:rPr>
                <w:b/>
                <w:bCs/>
                <w:i/>
                <w:iCs/>
                <w:sz w:val="20"/>
                <w:szCs w:val="20"/>
                <w:lang w:val="en-US"/>
              </w:rPr>
              <w:t xml:space="preserve"> ЮНИДО</w:t>
            </w:r>
          </w:p>
        </w:tc>
        <w:tc>
          <w:tcPr>
            <w:tcW w:w="834" w:type="pct"/>
          </w:tcPr>
          <w:p w14:paraId="5AA4EC2D" w14:textId="77777777" w:rsidR="00B17A7D" w:rsidRPr="00C2401C"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3 426 026</w:t>
            </w:r>
          </w:p>
        </w:tc>
        <w:tc>
          <w:tcPr>
            <w:tcW w:w="757" w:type="pct"/>
          </w:tcPr>
          <w:p w14:paraId="04056832" w14:textId="77777777" w:rsidR="00B17A7D" w:rsidRPr="00623E47"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2 274 109</w:t>
            </w:r>
          </w:p>
        </w:tc>
      </w:tr>
      <w:tr w:rsidR="00B17A7D" w:rsidRPr="006B79F9" w14:paraId="6B65ED76" w14:textId="77777777" w:rsidTr="003F23C0">
        <w:tc>
          <w:tcPr>
            <w:tcW w:w="3409" w:type="pct"/>
            <w:gridSpan w:val="2"/>
          </w:tcPr>
          <w:p w14:paraId="306B875F" w14:textId="77777777" w:rsidR="00B17A7D" w:rsidRPr="00764D99" w:rsidRDefault="00B17A7D" w:rsidP="00761547">
            <w:pPr>
              <w:keepNext/>
              <w:keepLines/>
              <w:shd w:val="clear" w:color="auto" w:fill="FFFFFF" w:themeFill="background1"/>
              <w:spacing w:before="20" w:after="20"/>
              <w:jc w:val="left"/>
              <w:rPr>
                <w:b/>
                <w:bCs/>
                <w:i/>
                <w:iCs/>
                <w:sz w:val="20"/>
                <w:szCs w:val="20"/>
                <w:highlight w:val="yellow"/>
              </w:rPr>
            </w:pPr>
            <w:proofErr w:type="spellStart"/>
            <w:r>
              <w:rPr>
                <w:b/>
                <w:bCs/>
                <w:i/>
                <w:iCs/>
                <w:sz w:val="20"/>
                <w:szCs w:val="20"/>
                <w:lang w:val="en-US"/>
              </w:rPr>
              <w:t>Итого</w:t>
            </w:r>
            <w:proofErr w:type="spellEnd"/>
            <w:r>
              <w:rPr>
                <w:b/>
                <w:bCs/>
                <w:i/>
                <w:iCs/>
                <w:sz w:val="20"/>
                <w:szCs w:val="20"/>
                <w:lang w:val="en-US"/>
              </w:rPr>
              <w:t xml:space="preserve"> </w:t>
            </w:r>
            <w:r>
              <w:rPr>
                <w:b/>
                <w:bCs/>
                <w:i/>
                <w:iCs/>
                <w:sz w:val="20"/>
                <w:szCs w:val="20"/>
                <w:lang w:val="ru-RU"/>
              </w:rPr>
              <w:t>для</w:t>
            </w:r>
            <w:r>
              <w:rPr>
                <w:b/>
                <w:bCs/>
                <w:i/>
                <w:iCs/>
                <w:sz w:val="20"/>
                <w:szCs w:val="20"/>
                <w:lang w:val="en-US"/>
              </w:rPr>
              <w:t xml:space="preserve"> ЮНЕП</w:t>
            </w:r>
          </w:p>
        </w:tc>
        <w:tc>
          <w:tcPr>
            <w:tcW w:w="834" w:type="pct"/>
          </w:tcPr>
          <w:p w14:paraId="283506AE" w14:textId="77777777" w:rsidR="00B17A7D" w:rsidRPr="00C2401C"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327 000</w:t>
            </w:r>
          </w:p>
        </w:tc>
        <w:tc>
          <w:tcPr>
            <w:tcW w:w="757" w:type="pct"/>
          </w:tcPr>
          <w:p w14:paraId="154DF969" w14:textId="77777777" w:rsidR="00B17A7D" w:rsidRPr="00623E47"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327 000</w:t>
            </w:r>
          </w:p>
        </w:tc>
      </w:tr>
      <w:tr w:rsidR="00B17A7D" w:rsidRPr="006B79F9" w14:paraId="2703330D" w14:textId="77777777" w:rsidTr="003F23C0">
        <w:tc>
          <w:tcPr>
            <w:tcW w:w="3409" w:type="pct"/>
            <w:gridSpan w:val="2"/>
          </w:tcPr>
          <w:p w14:paraId="4053AA2C" w14:textId="77777777" w:rsidR="00B17A7D" w:rsidRPr="00764D99" w:rsidRDefault="00B17A7D" w:rsidP="00761547">
            <w:pPr>
              <w:keepNext/>
              <w:keepLines/>
              <w:shd w:val="clear" w:color="auto" w:fill="FFFFFF" w:themeFill="background1"/>
              <w:spacing w:before="20" w:after="20"/>
              <w:jc w:val="left"/>
              <w:rPr>
                <w:b/>
                <w:bCs/>
                <w:i/>
                <w:iCs/>
                <w:sz w:val="20"/>
                <w:szCs w:val="20"/>
                <w:highlight w:val="yellow"/>
              </w:rPr>
            </w:pPr>
            <w:proofErr w:type="spellStart"/>
            <w:r>
              <w:rPr>
                <w:b/>
                <w:bCs/>
                <w:i/>
                <w:iCs/>
                <w:sz w:val="20"/>
                <w:szCs w:val="20"/>
                <w:lang w:val="en-US"/>
              </w:rPr>
              <w:t>Итого</w:t>
            </w:r>
            <w:proofErr w:type="spellEnd"/>
            <w:r>
              <w:rPr>
                <w:b/>
                <w:bCs/>
                <w:i/>
                <w:iCs/>
                <w:sz w:val="20"/>
                <w:szCs w:val="20"/>
                <w:lang w:val="en-US"/>
              </w:rPr>
              <w:t xml:space="preserve"> </w:t>
            </w:r>
            <w:r>
              <w:rPr>
                <w:b/>
                <w:bCs/>
                <w:i/>
                <w:iCs/>
                <w:sz w:val="20"/>
                <w:szCs w:val="20"/>
                <w:lang w:val="ru-RU"/>
              </w:rPr>
              <w:t>для</w:t>
            </w:r>
            <w:r>
              <w:rPr>
                <w:b/>
                <w:bCs/>
                <w:i/>
                <w:iCs/>
                <w:sz w:val="20"/>
                <w:szCs w:val="20"/>
                <w:lang w:val="en-US"/>
              </w:rPr>
              <w:t xml:space="preserve"> </w:t>
            </w:r>
            <w:proofErr w:type="spellStart"/>
            <w:r>
              <w:rPr>
                <w:b/>
                <w:bCs/>
                <w:i/>
                <w:iCs/>
                <w:sz w:val="20"/>
                <w:szCs w:val="20"/>
                <w:lang w:val="en-US"/>
              </w:rPr>
              <w:t>Италии</w:t>
            </w:r>
            <w:proofErr w:type="spellEnd"/>
          </w:p>
        </w:tc>
        <w:tc>
          <w:tcPr>
            <w:tcW w:w="834" w:type="pct"/>
          </w:tcPr>
          <w:p w14:paraId="64B43FCF" w14:textId="77777777" w:rsidR="00B17A7D" w:rsidRPr="00B65E78"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500 000</w:t>
            </w:r>
          </w:p>
        </w:tc>
        <w:tc>
          <w:tcPr>
            <w:tcW w:w="757" w:type="pct"/>
          </w:tcPr>
          <w:p w14:paraId="7200E2A1" w14:textId="77777777" w:rsidR="00B17A7D" w:rsidRPr="00B65E78" w:rsidRDefault="00B17A7D" w:rsidP="00761547">
            <w:pPr>
              <w:keepNext/>
              <w:keepLines/>
              <w:shd w:val="clear" w:color="auto" w:fill="FFFFFF" w:themeFill="background1"/>
              <w:spacing w:before="20" w:after="20"/>
              <w:jc w:val="right"/>
              <w:rPr>
                <w:b/>
                <w:bCs/>
                <w:i/>
                <w:iCs/>
                <w:sz w:val="20"/>
                <w:szCs w:val="20"/>
              </w:rPr>
            </w:pPr>
            <w:r>
              <w:rPr>
                <w:b/>
                <w:bCs/>
                <w:i/>
                <w:iCs/>
                <w:sz w:val="20"/>
                <w:szCs w:val="20"/>
                <w:lang w:val="en-US"/>
              </w:rPr>
              <w:t>500 000</w:t>
            </w:r>
          </w:p>
        </w:tc>
      </w:tr>
      <w:tr w:rsidR="00B17A7D" w:rsidRPr="006B79F9" w14:paraId="6C6AF0C4" w14:textId="77777777" w:rsidTr="003F23C0">
        <w:tc>
          <w:tcPr>
            <w:tcW w:w="3409" w:type="pct"/>
            <w:gridSpan w:val="2"/>
          </w:tcPr>
          <w:p w14:paraId="40CA373D" w14:textId="77777777" w:rsidR="00B17A7D" w:rsidRPr="00B92F27" w:rsidRDefault="00B17A7D" w:rsidP="00761547">
            <w:pPr>
              <w:keepNext/>
              <w:keepLines/>
              <w:shd w:val="clear" w:color="auto" w:fill="FFFFFF" w:themeFill="background1"/>
              <w:spacing w:before="20" w:after="20"/>
              <w:jc w:val="left"/>
              <w:rPr>
                <w:b/>
                <w:bCs/>
                <w:sz w:val="20"/>
                <w:szCs w:val="20"/>
                <w:highlight w:val="yellow"/>
                <w:lang w:val="ru-RU"/>
              </w:rPr>
            </w:pPr>
            <w:r w:rsidRPr="00B92F27">
              <w:rPr>
                <w:b/>
                <w:bCs/>
                <w:sz w:val="20"/>
                <w:szCs w:val="20"/>
                <w:lang w:val="ru-RU"/>
              </w:rPr>
              <w:t>Всего</w:t>
            </w:r>
          </w:p>
        </w:tc>
        <w:tc>
          <w:tcPr>
            <w:tcW w:w="834" w:type="pct"/>
          </w:tcPr>
          <w:p w14:paraId="28B5FDDF" w14:textId="77777777" w:rsidR="00B17A7D" w:rsidRPr="00B65E78" w:rsidRDefault="00B17A7D" w:rsidP="00761547">
            <w:pPr>
              <w:keepNext/>
              <w:keepLines/>
              <w:shd w:val="clear" w:color="auto" w:fill="FFFFFF" w:themeFill="background1"/>
              <w:spacing w:before="20" w:after="20"/>
              <w:jc w:val="right"/>
              <w:rPr>
                <w:b/>
                <w:bCs/>
                <w:sz w:val="20"/>
                <w:szCs w:val="20"/>
              </w:rPr>
            </w:pPr>
            <w:r>
              <w:rPr>
                <w:b/>
                <w:bCs/>
                <w:sz w:val="20"/>
                <w:szCs w:val="20"/>
                <w:lang w:val="en-US"/>
              </w:rPr>
              <w:t>14 393 510</w:t>
            </w:r>
          </w:p>
        </w:tc>
        <w:tc>
          <w:tcPr>
            <w:tcW w:w="757" w:type="pct"/>
          </w:tcPr>
          <w:p w14:paraId="68D91E43" w14:textId="77777777" w:rsidR="00B17A7D" w:rsidRPr="00B65E78" w:rsidRDefault="00B17A7D" w:rsidP="00761547">
            <w:pPr>
              <w:keepNext/>
              <w:keepLines/>
              <w:shd w:val="clear" w:color="auto" w:fill="FFFFFF" w:themeFill="background1"/>
              <w:spacing w:before="20" w:after="20"/>
              <w:jc w:val="right"/>
              <w:rPr>
                <w:b/>
                <w:bCs/>
                <w:sz w:val="20"/>
                <w:szCs w:val="20"/>
              </w:rPr>
            </w:pPr>
            <w:r>
              <w:rPr>
                <w:b/>
                <w:bCs/>
                <w:sz w:val="20"/>
                <w:szCs w:val="20"/>
                <w:lang w:val="en-US"/>
              </w:rPr>
              <w:t>11 366 952</w:t>
            </w:r>
          </w:p>
        </w:tc>
      </w:tr>
    </w:tbl>
    <w:p w14:paraId="5DA375C7" w14:textId="77777777" w:rsidR="00B17A7D" w:rsidRPr="00EE2B92" w:rsidRDefault="00B17A7D" w:rsidP="00B17A7D">
      <w:pPr>
        <w:pStyle w:val="Heading1"/>
        <w:keepNext/>
        <w:numPr>
          <w:ilvl w:val="0"/>
          <w:numId w:val="0"/>
        </w:numPr>
        <w:suppressAutoHyphens/>
        <w:rPr>
          <w:sz w:val="18"/>
          <w:szCs w:val="18"/>
        </w:rPr>
      </w:pPr>
      <w:r w:rsidRPr="00EE2B92">
        <w:rPr>
          <w:sz w:val="18"/>
          <w:szCs w:val="18"/>
        </w:rPr>
        <w:t xml:space="preserve">* </w:t>
      </w:r>
      <w:proofErr w:type="spellStart"/>
      <w:r>
        <w:rPr>
          <w:sz w:val="18"/>
          <w:szCs w:val="18"/>
        </w:rPr>
        <w:t>Согласовано</w:t>
      </w:r>
      <w:proofErr w:type="spellEnd"/>
      <w:r>
        <w:rPr>
          <w:sz w:val="18"/>
          <w:szCs w:val="18"/>
        </w:rPr>
        <w:t xml:space="preserve"> </w:t>
      </w:r>
      <w:proofErr w:type="spellStart"/>
      <w:r>
        <w:rPr>
          <w:sz w:val="18"/>
          <w:szCs w:val="18"/>
        </w:rPr>
        <w:t>на</w:t>
      </w:r>
      <w:proofErr w:type="spellEnd"/>
      <w:r>
        <w:rPr>
          <w:sz w:val="18"/>
          <w:szCs w:val="18"/>
        </w:rPr>
        <w:t xml:space="preserve"> 95</w:t>
      </w:r>
      <w:r w:rsidRPr="00657367">
        <w:rPr>
          <w:sz w:val="18"/>
          <w:szCs w:val="18"/>
        </w:rPr>
        <w:t>-м</w:t>
      </w:r>
      <w:r>
        <w:rPr>
          <w:sz w:val="18"/>
          <w:szCs w:val="18"/>
        </w:rPr>
        <w:t> </w:t>
      </w:r>
      <w:proofErr w:type="spellStart"/>
      <w:r>
        <w:rPr>
          <w:sz w:val="18"/>
          <w:szCs w:val="18"/>
        </w:rPr>
        <w:t>совещании</w:t>
      </w:r>
      <w:proofErr w:type="spellEnd"/>
    </w:p>
    <w:p w14:paraId="62EA46C1" w14:textId="68C3B737" w:rsidR="00B17A7D" w:rsidRPr="00AC3E47" w:rsidRDefault="00B17A7D" w:rsidP="00B17A7D">
      <w:pPr>
        <w:pStyle w:val="Heading1"/>
        <w:keepNext/>
        <w:numPr>
          <w:ilvl w:val="0"/>
          <w:numId w:val="0"/>
        </w:numPr>
        <w:suppressAutoHyphens/>
        <w:spacing w:before="240"/>
        <w:rPr>
          <w:lang w:val="ru-RU"/>
        </w:rPr>
      </w:pPr>
      <w:r w:rsidRPr="00AC3E47">
        <w:rPr>
          <w:u w:val="single"/>
          <w:lang w:val="ru-RU"/>
        </w:rPr>
        <w:t xml:space="preserve">План </w:t>
      </w:r>
      <w:r w:rsidR="003F23C0">
        <w:rPr>
          <w:u w:val="single"/>
          <w:lang w:val="ru-RU"/>
        </w:rPr>
        <w:t>реализации</w:t>
      </w:r>
      <w:r w:rsidRPr="00AC3E47">
        <w:rPr>
          <w:u w:val="single"/>
          <w:lang w:val="ru-RU"/>
        </w:rPr>
        <w:t xml:space="preserve"> первого и второго траншей обновленного Кигалийского плана регулирования ГФУ</w:t>
      </w:r>
    </w:p>
    <w:p w14:paraId="50A956CB" w14:textId="77777777" w:rsidR="00B17A7D" w:rsidRPr="00AC3E47" w:rsidRDefault="00B17A7D" w:rsidP="00B17A7D">
      <w:pPr>
        <w:pStyle w:val="Heading1"/>
        <w:numPr>
          <w:ilvl w:val="0"/>
          <w:numId w:val="1"/>
        </w:numPr>
        <w:rPr>
          <w:lang w:val="ru-RU"/>
        </w:rPr>
      </w:pPr>
      <w:r w:rsidRPr="00AC3E47">
        <w:rPr>
          <w:lang w:val="ru-RU"/>
        </w:rPr>
        <w:t>Финансирование первого транша было согласовано на 95-м совещании в размере 2</w:t>
      </w:r>
      <w:r>
        <w:rPr>
          <w:lang w:val="ru-RU"/>
        </w:rPr>
        <w:t> </w:t>
      </w:r>
      <w:r w:rsidRPr="00AC3E47">
        <w:rPr>
          <w:lang w:val="ru-RU"/>
        </w:rPr>
        <w:t>738</w:t>
      </w:r>
      <w:r>
        <w:rPr>
          <w:lang w:val="ru-RU"/>
        </w:rPr>
        <w:t> </w:t>
      </w:r>
      <w:r w:rsidRPr="00AC3E47">
        <w:rPr>
          <w:lang w:val="ru-RU"/>
        </w:rPr>
        <w:t>360</w:t>
      </w:r>
      <w:r>
        <w:rPr>
          <w:lang w:val="ru-RU"/>
        </w:rPr>
        <w:t> </w:t>
      </w:r>
      <w:r w:rsidRPr="00AC3E47">
        <w:rPr>
          <w:lang w:val="ru-RU"/>
        </w:rPr>
        <w:t xml:space="preserve">долл. США плюс эксплуатационные расходы учреждения на сумму 199 534 долл. США. Более подробная информация содержится в пункте 66 документа </w:t>
      </w:r>
      <w:r>
        <w:t>UNEP</w:t>
      </w:r>
      <w:r w:rsidRPr="00AC3E47">
        <w:rPr>
          <w:lang w:val="ru-RU"/>
        </w:rPr>
        <w:t>/</w:t>
      </w:r>
      <w:r>
        <w:t>OzL</w:t>
      </w:r>
      <w:r w:rsidRPr="00AC3E47">
        <w:rPr>
          <w:lang w:val="ru-RU"/>
        </w:rPr>
        <w:t>.</w:t>
      </w:r>
      <w:r>
        <w:t>Pro</w:t>
      </w:r>
      <w:r w:rsidRPr="00AC3E47">
        <w:rPr>
          <w:lang w:val="ru-RU"/>
        </w:rPr>
        <w:t>/</w:t>
      </w:r>
      <w:r>
        <w:t>ExCom</w:t>
      </w:r>
      <w:r w:rsidRPr="00AC3E47">
        <w:rPr>
          <w:lang w:val="ru-RU"/>
        </w:rPr>
        <w:t>/95/70.</w:t>
      </w:r>
    </w:p>
    <w:p w14:paraId="0B738D2E" w14:textId="77777777" w:rsidR="00B17A7D" w:rsidRPr="004A4150" w:rsidRDefault="00B17A7D" w:rsidP="00B17A7D">
      <w:pPr>
        <w:pStyle w:val="Heading1"/>
        <w:numPr>
          <w:ilvl w:val="0"/>
          <w:numId w:val="1"/>
        </w:numPr>
      </w:pPr>
      <w:bookmarkStart w:id="32" w:name="_Hlk126916207"/>
      <w:bookmarkStart w:id="33" w:name="_Hlk126916178"/>
      <w:r w:rsidRPr="00FD01CB">
        <w:rPr>
          <w:lang w:val="ru-RU"/>
        </w:rPr>
        <w:t xml:space="preserve">На текущем совещании запрашивается финансирование второго транша, которое включает только новые мероприятия, предусмотренные на обновленном этапе </w:t>
      </w:r>
      <w:r>
        <w:t>I</w:t>
      </w:r>
      <w:r w:rsidRPr="00FD01CB">
        <w:rPr>
          <w:lang w:val="ru-RU"/>
        </w:rPr>
        <w:t xml:space="preserve"> КПР. Расходы на эти мероприятия согласованы в размере 2 483 980 долл. США плюс эксплуатационные расходы учреждения на сумму 188 879 долл. </w:t>
      </w:r>
      <w:r>
        <w:t xml:space="preserve">США, </w:t>
      </w:r>
      <w:proofErr w:type="spellStart"/>
      <w:r>
        <w:t>как</w:t>
      </w:r>
      <w:proofErr w:type="spellEnd"/>
      <w:r>
        <w:t xml:space="preserve"> </w:t>
      </w:r>
      <w:r>
        <w:rPr>
          <w:lang w:val="ru-RU"/>
        </w:rPr>
        <w:t>у</w:t>
      </w:r>
      <w:proofErr w:type="spellStart"/>
      <w:r>
        <w:t>казано</w:t>
      </w:r>
      <w:proofErr w:type="spellEnd"/>
      <w:r>
        <w:t xml:space="preserve"> в </w:t>
      </w:r>
      <w:proofErr w:type="spellStart"/>
      <w:r>
        <w:t>таблице</w:t>
      </w:r>
      <w:proofErr w:type="spellEnd"/>
      <w:r>
        <w:t xml:space="preserve"> 30</w:t>
      </w:r>
      <w:r w:rsidRPr="004A4150">
        <w:t>.</w:t>
      </w:r>
    </w:p>
    <w:p w14:paraId="6AFBD29C" w14:textId="77777777" w:rsidR="00B17A7D" w:rsidRPr="00FD01CB" w:rsidRDefault="00B17A7D" w:rsidP="00B17A7D">
      <w:pPr>
        <w:keepNext/>
      </w:pPr>
      <w:r w:rsidRPr="00FD01CB">
        <w:rPr>
          <w:b/>
          <w:bCs/>
          <w:lang w:val="ru-RU"/>
        </w:rPr>
        <w:t xml:space="preserve">Таблица 30. Сводная таблица согласованных расходов на мероприятия в рамках второго транша обновленного этапа </w:t>
      </w:r>
      <w:r>
        <w:rPr>
          <w:b/>
          <w:bCs/>
        </w:rPr>
        <w:t>I</w:t>
      </w:r>
      <w:r w:rsidRPr="00FD01CB">
        <w:rPr>
          <w:b/>
          <w:bCs/>
          <w:lang w:val="ru-RU"/>
        </w:rPr>
        <w:t xml:space="preserve"> КПР для Нигерии (</w:t>
      </w:r>
      <w:r w:rsidRPr="00FD01CB">
        <w:rPr>
          <w:b/>
          <w:bCs/>
          <w:color w:val="000000"/>
          <w:lang w:val="ru-RU" w:eastAsia="zh-CN"/>
        </w:rPr>
        <w:t xml:space="preserve">в долл. </w:t>
      </w:r>
      <w:r>
        <w:rPr>
          <w:b/>
          <w:bCs/>
          <w:color w:val="000000"/>
          <w:lang w:eastAsia="zh-CN"/>
        </w:rPr>
        <w:t>США</w:t>
      </w:r>
      <w:r w:rsidRPr="0095381B">
        <w:rPr>
          <w:b/>
          <w:bCs/>
          <w:color w:val="000000"/>
          <w:lang w:eastAsia="zh-CN"/>
        </w:rPr>
        <w:t>)</w:t>
      </w:r>
    </w:p>
    <w:tbl>
      <w:tblPr>
        <w:tblStyle w:val="TableGrid10"/>
        <w:tblW w:w="5001" w:type="pct"/>
        <w:tblLayout w:type="fixed"/>
        <w:tblLook w:val="04A0" w:firstRow="1" w:lastRow="0" w:firstColumn="1" w:lastColumn="0" w:noHBand="0" w:noVBand="1"/>
      </w:tblPr>
      <w:tblGrid>
        <w:gridCol w:w="6232"/>
        <w:gridCol w:w="1418"/>
        <w:gridCol w:w="1702"/>
      </w:tblGrid>
      <w:tr w:rsidR="00B17A7D" w:rsidRPr="00C229A2" w14:paraId="179F25DF" w14:textId="77777777" w:rsidTr="003F23C0">
        <w:trPr>
          <w:trHeight w:val="20"/>
          <w:tblHeader/>
        </w:trPr>
        <w:tc>
          <w:tcPr>
            <w:tcW w:w="3332" w:type="pct"/>
            <w:vAlign w:val="center"/>
          </w:tcPr>
          <w:p w14:paraId="59CB8DA7" w14:textId="77777777" w:rsidR="00B17A7D" w:rsidRPr="00C229A2" w:rsidRDefault="00B17A7D" w:rsidP="00761547">
            <w:pPr>
              <w:spacing w:before="20" w:after="20"/>
              <w:jc w:val="center"/>
              <w:rPr>
                <w:b/>
                <w:bCs/>
                <w:color w:val="000000"/>
                <w:sz w:val="20"/>
                <w:szCs w:val="20"/>
                <w:lang w:eastAsia="zh-CN"/>
              </w:rPr>
            </w:pPr>
            <w:proofErr w:type="spellStart"/>
            <w:r>
              <w:rPr>
                <w:b/>
                <w:bCs/>
                <w:color w:val="000000"/>
                <w:sz w:val="20"/>
                <w:szCs w:val="20"/>
                <w:lang w:val="en-US"/>
              </w:rPr>
              <w:t>Компонент</w:t>
            </w:r>
            <w:proofErr w:type="spellEnd"/>
            <w:r>
              <w:rPr>
                <w:b/>
                <w:bCs/>
                <w:color w:val="000000"/>
                <w:sz w:val="20"/>
                <w:szCs w:val="20"/>
              </w:rPr>
              <w:t xml:space="preserve"> </w:t>
            </w:r>
            <w:proofErr w:type="spellStart"/>
            <w:r>
              <w:rPr>
                <w:b/>
                <w:bCs/>
                <w:color w:val="000000"/>
                <w:sz w:val="20"/>
                <w:szCs w:val="20"/>
                <w:lang w:val="en-US"/>
              </w:rPr>
              <w:t>проекта</w:t>
            </w:r>
            <w:proofErr w:type="spellEnd"/>
            <w:r>
              <w:rPr>
                <w:b/>
                <w:bCs/>
                <w:color w:val="000000"/>
                <w:sz w:val="20"/>
                <w:szCs w:val="20"/>
                <w:lang w:val="en-US"/>
              </w:rPr>
              <w:t>/</w:t>
            </w:r>
            <w:proofErr w:type="spellStart"/>
            <w:r>
              <w:rPr>
                <w:b/>
                <w:bCs/>
                <w:color w:val="000000"/>
                <w:sz w:val="20"/>
                <w:szCs w:val="20"/>
                <w:lang w:val="en-US"/>
              </w:rPr>
              <w:t>мероприятие</w:t>
            </w:r>
            <w:proofErr w:type="spellEnd"/>
            <w:r>
              <w:rPr>
                <w:b/>
                <w:bCs/>
                <w:color w:val="000000"/>
                <w:sz w:val="20"/>
                <w:szCs w:val="20"/>
                <w:lang w:val="en-US"/>
              </w:rPr>
              <w:t xml:space="preserve"> </w:t>
            </w:r>
          </w:p>
        </w:tc>
        <w:tc>
          <w:tcPr>
            <w:tcW w:w="758" w:type="pct"/>
            <w:vAlign w:val="center"/>
          </w:tcPr>
          <w:p w14:paraId="7106178E" w14:textId="77777777" w:rsidR="00B17A7D" w:rsidRPr="00C229A2" w:rsidRDefault="00B17A7D" w:rsidP="00761547">
            <w:pPr>
              <w:spacing w:before="20" w:after="20"/>
              <w:jc w:val="center"/>
              <w:rPr>
                <w:b/>
                <w:bCs/>
                <w:color w:val="000000"/>
                <w:sz w:val="20"/>
                <w:szCs w:val="20"/>
                <w:lang w:eastAsia="zh-CN"/>
              </w:rPr>
            </w:pPr>
            <w:proofErr w:type="spellStart"/>
            <w:r>
              <w:rPr>
                <w:b/>
                <w:bCs/>
                <w:color w:val="000000"/>
                <w:sz w:val="20"/>
                <w:szCs w:val="20"/>
              </w:rPr>
              <w:t>Учреждение</w:t>
            </w:r>
            <w:proofErr w:type="spellEnd"/>
          </w:p>
        </w:tc>
        <w:tc>
          <w:tcPr>
            <w:tcW w:w="910" w:type="pct"/>
            <w:vAlign w:val="center"/>
          </w:tcPr>
          <w:p w14:paraId="734ACCC9" w14:textId="3F06FA99" w:rsidR="00B17A7D" w:rsidRPr="00C229A2" w:rsidRDefault="00B17A7D" w:rsidP="003F23C0">
            <w:pPr>
              <w:spacing w:before="20" w:after="20"/>
              <w:jc w:val="center"/>
              <w:rPr>
                <w:b/>
                <w:bCs/>
                <w:color w:val="000000"/>
                <w:sz w:val="20"/>
                <w:szCs w:val="20"/>
                <w:lang w:eastAsia="zh-CN"/>
              </w:rPr>
            </w:pPr>
            <w:proofErr w:type="spellStart"/>
            <w:r>
              <w:rPr>
                <w:b/>
                <w:bCs/>
                <w:color w:val="000000"/>
                <w:sz w:val="20"/>
                <w:szCs w:val="20"/>
                <w:lang w:val="en-US"/>
              </w:rPr>
              <w:t>Согласованные</w:t>
            </w:r>
            <w:proofErr w:type="spellEnd"/>
            <w:r>
              <w:rPr>
                <w:b/>
                <w:bCs/>
                <w:color w:val="000000"/>
                <w:sz w:val="20"/>
                <w:szCs w:val="20"/>
                <w:lang w:val="en-US"/>
              </w:rPr>
              <w:t xml:space="preserve"> </w:t>
            </w:r>
            <w:proofErr w:type="spellStart"/>
            <w:r>
              <w:rPr>
                <w:b/>
                <w:bCs/>
                <w:color w:val="000000"/>
                <w:sz w:val="20"/>
                <w:szCs w:val="20"/>
                <w:lang w:val="en-US"/>
              </w:rPr>
              <w:t>расходы</w:t>
            </w:r>
            <w:proofErr w:type="spellEnd"/>
          </w:p>
        </w:tc>
      </w:tr>
      <w:tr w:rsidR="00B17A7D" w:rsidRPr="00C229A2" w14:paraId="78BBFE87" w14:textId="77777777" w:rsidTr="00761547">
        <w:trPr>
          <w:trHeight w:val="20"/>
        </w:trPr>
        <w:tc>
          <w:tcPr>
            <w:tcW w:w="5000" w:type="pct"/>
            <w:gridSpan w:val="3"/>
          </w:tcPr>
          <w:p w14:paraId="4F7C9063" w14:textId="77777777" w:rsidR="00B17A7D" w:rsidRPr="00C229A2" w:rsidRDefault="00B17A7D" w:rsidP="00761547">
            <w:pPr>
              <w:spacing w:before="20" w:after="20"/>
              <w:jc w:val="center"/>
              <w:rPr>
                <w:b/>
                <w:bCs/>
                <w:color w:val="000000"/>
                <w:sz w:val="20"/>
                <w:szCs w:val="20"/>
                <w:lang w:eastAsia="zh-CN"/>
              </w:rPr>
            </w:pPr>
            <w:proofErr w:type="spellStart"/>
            <w:r>
              <w:rPr>
                <w:b/>
                <w:bCs/>
                <w:color w:val="000000"/>
                <w:sz w:val="20"/>
                <w:szCs w:val="20"/>
              </w:rPr>
              <w:t>Промышленный</w:t>
            </w:r>
            <w:proofErr w:type="spellEnd"/>
            <w:r>
              <w:rPr>
                <w:b/>
                <w:bCs/>
                <w:color w:val="000000"/>
                <w:sz w:val="20"/>
                <w:szCs w:val="20"/>
                <w:lang w:val="en-US"/>
              </w:rPr>
              <w:t xml:space="preserve"> </w:t>
            </w:r>
            <w:proofErr w:type="spellStart"/>
            <w:r>
              <w:rPr>
                <w:b/>
                <w:bCs/>
                <w:color w:val="000000"/>
                <w:sz w:val="20"/>
                <w:szCs w:val="20"/>
                <w:lang w:val="en-US"/>
              </w:rPr>
              <w:t>сектор</w:t>
            </w:r>
            <w:proofErr w:type="spellEnd"/>
            <w:r>
              <w:rPr>
                <w:b/>
                <w:bCs/>
                <w:color w:val="000000"/>
                <w:sz w:val="20"/>
                <w:szCs w:val="20"/>
                <w:lang w:val="en-US"/>
              </w:rPr>
              <w:t xml:space="preserve"> (926 849 </w:t>
            </w:r>
            <w:proofErr w:type="spellStart"/>
            <w:r>
              <w:rPr>
                <w:b/>
                <w:bCs/>
                <w:color w:val="000000"/>
                <w:sz w:val="20"/>
                <w:szCs w:val="20"/>
                <w:lang w:val="en-US"/>
              </w:rPr>
              <w:t>долл</w:t>
            </w:r>
            <w:proofErr w:type="spellEnd"/>
            <w:r>
              <w:rPr>
                <w:b/>
                <w:bCs/>
                <w:color w:val="000000"/>
                <w:sz w:val="20"/>
                <w:szCs w:val="20"/>
                <w:lang w:val="en-US"/>
              </w:rPr>
              <w:t>. США</w:t>
            </w:r>
            <w:r>
              <w:rPr>
                <w:b/>
                <w:bCs/>
                <w:color w:val="000000"/>
                <w:sz w:val="20"/>
                <w:szCs w:val="20"/>
                <w:lang w:eastAsia="zh-CN"/>
              </w:rPr>
              <w:t>)</w:t>
            </w:r>
          </w:p>
        </w:tc>
      </w:tr>
      <w:tr w:rsidR="00B17A7D" w:rsidRPr="00C229A2" w14:paraId="04142480" w14:textId="77777777" w:rsidTr="003F23C0">
        <w:trPr>
          <w:trHeight w:val="20"/>
        </w:trPr>
        <w:tc>
          <w:tcPr>
            <w:tcW w:w="3332" w:type="pct"/>
          </w:tcPr>
          <w:p w14:paraId="5F2075B4" w14:textId="77777777" w:rsidR="00B17A7D" w:rsidRPr="004A22F9" w:rsidRDefault="00B17A7D" w:rsidP="00761547">
            <w:pPr>
              <w:spacing w:before="20" w:after="20"/>
              <w:jc w:val="left"/>
              <w:rPr>
                <w:color w:val="000000"/>
                <w:sz w:val="20"/>
                <w:szCs w:val="20"/>
                <w:lang w:val="ru-RU" w:eastAsia="zh-CN"/>
              </w:rPr>
            </w:pPr>
            <w:r w:rsidRPr="004A22F9">
              <w:rPr>
                <w:color w:val="000000"/>
                <w:sz w:val="20"/>
                <w:szCs w:val="20"/>
                <w:lang w:val="ru-RU"/>
              </w:rPr>
              <w:t>Кондиционеры для жилых помещений: переоборудование на предприятиях «СИМС» и «Кэр Глобал»</w:t>
            </w:r>
          </w:p>
        </w:tc>
        <w:tc>
          <w:tcPr>
            <w:tcW w:w="758" w:type="pct"/>
          </w:tcPr>
          <w:p w14:paraId="7B50738C" w14:textId="77777777" w:rsidR="00B17A7D" w:rsidRPr="00C229A2" w:rsidRDefault="00B17A7D" w:rsidP="00761547">
            <w:pPr>
              <w:spacing w:before="20" w:after="20"/>
              <w:jc w:val="center"/>
              <w:rPr>
                <w:color w:val="000000"/>
                <w:sz w:val="20"/>
                <w:szCs w:val="20"/>
                <w:lang w:eastAsia="zh-CN"/>
              </w:rPr>
            </w:pPr>
            <w:r>
              <w:rPr>
                <w:sz w:val="20"/>
                <w:szCs w:val="20"/>
                <w:lang w:val="en-US"/>
              </w:rPr>
              <w:t>ЮНИДО</w:t>
            </w:r>
          </w:p>
        </w:tc>
        <w:tc>
          <w:tcPr>
            <w:tcW w:w="910" w:type="pct"/>
          </w:tcPr>
          <w:p w14:paraId="586DB70C" w14:textId="77777777" w:rsidR="00B17A7D" w:rsidRPr="00C229A2" w:rsidRDefault="00B17A7D" w:rsidP="00761547">
            <w:pPr>
              <w:spacing w:before="20" w:after="20"/>
              <w:jc w:val="right"/>
              <w:rPr>
                <w:color w:val="000000"/>
                <w:sz w:val="20"/>
                <w:szCs w:val="20"/>
                <w:lang w:eastAsia="zh-CN"/>
              </w:rPr>
            </w:pPr>
            <w:r>
              <w:rPr>
                <w:color w:val="000000"/>
                <w:sz w:val="20"/>
                <w:szCs w:val="20"/>
                <w:lang w:val="en-US"/>
              </w:rPr>
              <w:t>624 465</w:t>
            </w:r>
          </w:p>
        </w:tc>
      </w:tr>
      <w:tr w:rsidR="00B17A7D" w:rsidRPr="00E43C05" w14:paraId="39A3F292" w14:textId="77777777" w:rsidTr="003F23C0">
        <w:trPr>
          <w:trHeight w:val="20"/>
        </w:trPr>
        <w:tc>
          <w:tcPr>
            <w:tcW w:w="3332" w:type="pct"/>
          </w:tcPr>
          <w:p w14:paraId="13C8ED83" w14:textId="77777777" w:rsidR="00B17A7D" w:rsidRPr="004A22F9" w:rsidRDefault="00B17A7D" w:rsidP="00761547">
            <w:pPr>
              <w:spacing w:before="20" w:after="20"/>
              <w:jc w:val="left"/>
              <w:rPr>
                <w:color w:val="000000"/>
                <w:sz w:val="20"/>
                <w:szCs w:val="20"/>
                <w:lang w:val="ru-RU" w:eastAsia="zh-CN"/>
              </w:rPr>
            </w:pPr>
            <w:r w:rsidRPr="004A22F9">
              <w:rPr>
                <w:color w:val="000000"/>
                <w:sz w:val="20"/>
                <w:szCs w:val="20"/>
                <w:lang w:val="ru-RU"/>
              </w:rPr>
              <w:t>Бытовое холодильное оборудование: переоборудование на предприятиях «СИМС», «Сомотекс» и «Кулбокс»</w:t>
            </w:r>
          </w:p>
        </w:tc>
        <w:tc>
          <w:tcPr>
            <w:tcW w:w="758" w:type="pct"/>
          </w:tcPr>
          <w:p w14:paraId="1E4C781C" w14:textId="77777777" w:rsidR="00B17A7D" w:rsidRPr="00C229A2" w:rsidRDefault="00B17A7D" w:rsidP="00761547">
            <w:pPr>
              <w:spacing w:before="20" w:after="20"/>
              <w:jc w:val="center"/>
              <w:rPr>
                <w:color w:val="000000"/>
                <w:sz w:val="20"/>
                <w:szCs w:val="20"/>
                <w:lang w:eastAsia="zh-CN"/>
              </w:rPr>
            </w:pPr>
            <w:r>
              <w:rPr>
                <w:sz w:val="20"/>
                <w:szCs w:val="20"/>
                <w:lang w:val="en-US"/>
              </w:rPr>
              <w:t>ЮНИДО</w:t>
            </w:r>
          </w:p>
        </w:tc>
        <w:tc>
          <w:tcPr>
            <w:tcW w:w="910" w:type="pct"/>
          </w:tcPr>
          <w:p w14:paraId="76A88284" w14:textId="77777777" w:rsidR="00B17A7D" w:rsidRPr="00C229A2" w:rsidRDefault="00B17A7D" w:rsidP="00761547">
            <w:pPr>
              <w:spacing w:before="20" w:after="20"/>
              <w:jc w:val="right"/>
              <w:rPr>
                <w:color w:val="000000"/>
                <w:sz w:val="20"/>
                <w:szCs w:val="20"/>
                <w:lang w:eastAsia="zh-CN"/>
              </w:rPr>
            </w:pPr>
            <w:r>
              <w:rPr>
                <w:color w:val="000000"/>
                <w:sz w:val="20"/>
                <w:szCs w:val="20"/>
                <w:lang w:val="en-US"/>
              </w:rPr>
              <w:t>302 384</w:t>
            </w:r>
          </w:p>
        </w:tc>
      </w:tr>
      <w:tr w:rsidR="00B17A7D" w:rsidRPr="00FD6B13" w14:paraId="77D69CE4" w14:textId="77777777" w:rsidTr="00761547">
        <w:trPr>
          <w:trHeight w:val="20"/>
        </w:trPr>
        <w:tc>
          <w:tcPr>
            <w:tcW w:w="5000" w:type="pct"/>
            <w:gridSpan w:val="3"/>
          </w:tcPr>
          <w:p w14:paraId="619DA52D" w14:textId="77777777" w:rsidR="00B17A7D" w:rsidRPr="004A22F9" w:rsidRDefault="00B17A7D" w:rsidP="00761547">
            <w:pPr>
              <w:spacing w:before="20" w:after="20"/>
              <w:jc w:val="center"/>
              <w:rPr>
                <w:b/>
                <w:bCs/>
                <w:color w:val="000000"/>
                <w:sz w:val="20"/>
                <w:szCs w:val="20"/>
                <w:lang w:val="ru-RU" w:eastAsia="zh-CN"/>
              </w:rPr>
            </w:pPr>
            <w:r w:rsidRPr="004A22F9">
              <w:rPr>
                <w:b/>
                <w:bCs/>
                <w:color w:val="000000"/>
                <w:sz w:val="20"/>
                <w:szCs w:val="20"/>
                <w:lang w:val="ru-RU"/>
              </w:rPr>
              <w:t xml:space="preserve">Сектор обслуживания ХКВ (1 353 250 долл. </w:t>
            </w:r>
            <w:r w:rsidRPr="000B157A">
              <w:rPr>
                <w:b/>
                <w:bCs/>
                <w:color w:val="000000"/>
                <w:sz w:val="20"/>
                <w:szCs w:val="20"/>
                <w:lang w:val="ru-RU"/>
              </w:rPr>
              <w:t>США)</w:t>
            </w:r>
          </w:p>
        </w:tc>
      </w:tr>
      <w:tr w:rsidR="00B17A7D" w:rsidRPr="00E43C05" w14:paraId="1CF9ACEF" w14:textId="77777777" w:rsidTr="003F23C0">
        <w:trPr>
          <w:trHeight w:val="20"/>
        </w:trPr>
        <w:tc>
          <w:tcPr>
            <w:tcW w:w="3332" w:type="pct"/>
          </w:tcPr>
          <w:p w14:paraId="7F4DC618" w14:textId="77777777" w:rsidR="00B17A7D" w:rsidRPr="00D7385B" w:rsidRDefault="00B17A7D" w:rsidP="00761547">
            <w:pPr>
              <w:spacing w:before="20" w:after="20"/>
              <w:rPr>
                <w:szCs w:val="20"/>
                <w:lang w:val="ru-RU"/>
              </w:rPr>
            </w:pPr>
            <w:r w:rsidRPr="00D7385B">
              <w:rPr>
                <w:sz w:val="20"/>
                <w:szCs w:val="20"/>
                <w:lang w:val="ru-RU"/>
              </w:rPr>
              <w:t>Наращивание потенциала технических специалистов по ХКВ и МКВ:</w:t>
            </w:r>
          </w:p>
          <w:p w14:paraId="65B57CE1" w14:textId="6AD2DF5A" w:rsidR="00B17A7D" w:rsidRPr="00470311" w:rsidRDefault="00B17A7D" w:rsidP="00761547">
            <w:pPr>
              <w:spacing w:before="20" w:after="20"/>
              <w:ind w:left="165"/>
              <w:jc w:val="left"/>
              <w:rPr>
                <w:sz w:val="20"/>
                <w:szCs w:val="20"/>
                <w:lang w:val="ru-RU" w:eastAsia="zh-CN"/>
              </w:rPr>
            </w:pPr>
            <w:r w:rsidRPr="00D7385B">
              <w:rPr>
                <w:sz w:val="20"/>
                <w:szCs w:val="20"/>
                <w:lang w:val="ru-RU"/>
              </w:rPr>
              <w:t xml:space="preserve">подготовка технических специалистов (202 500 долл. США), специализированная подготовка по работе с </w:t>
            </w:r>
            <w:r w:rsidRPr="00827B78">
              <w:rPr>
                <w:sz w:val="20"/>
                <w:szCs w:val="20"/>
                <w:lang w:val="en-US"/>
              </w:rPr>
              <w:t>CO</w:t>
            </w:r>
            <w:r w:rsidRPr="00D7385B">
              <w:rPr>
                <w:rFonts w:asciiTheme="majorBidi" w:hAnsiTheme="majorBidi" w:cstheme="majorBidi"/>
                <w:color w:val="000000"/>
                <w:sz w:val="18"/>
                <w:szCs w:val="18"/>
                <w:vertAlign w:val="subscript"/>
                <w:lang w:val="ru-RU"/>
              </w:rPr>
              <w:t>2</w:t>
            </w:r>
            <w:r w:rsidRPr="00D7385B">
              <w:rPr>
                <w:sz w:val="20"/>
                <w:szCs w:val="20"/>
                <w:lang w:val="ru-RU"/>
              </w:rPr>
              <w:t xml:space="preserve"> (25</w:t>
            </w:r>
            <w:r w:rsidR="00470311">
              <w:rPr>
                <w:sz w:val="20"/>
                <w:szCs w:val="20"/>
                <w:lang w:val="ru-RU"/>
              </w:rPr>
              <w:t> </w:t>
            </w:r>
            <w:r w:rsidRPr="00D7385B">
              <w:rPr>
                <w:sz w:val="20"/>
                <w:szCs w:val="20"/>
                <w:lang w:val="ru-RU"/>
              </w:rPr>
              <w:t>000</w:t>
            </w:r>
            <w:r w:rsidR="00470311">
              <w:rPr>
                <w:sz w:val="20"/>
                <w:szCs w:val="20"/>
                <w:lang w:val="ru-RU"/>
              </w:rPr>
              <w:t> </w:t>
            </w:r>
            <w:r w:rsidRPr="00D7385B">
              <w:rPr>
                <w:sz w:val="20"/>
                <w:szCs w:val="20"/>
                <w:lang w:val="ru-RU"/>
              </w:rPr>
              <w:t>долл.</w:t>
            </w:r>
            <w:r w:rsidR="00470311">
              <w:rPr>
                <w:sz w:val="20"/>
                <w:szCs w:val="20"/>
                <w:lang w:val="ru-RU"/>
              </w:rPr>
              <w:t> </w:t>
            </w:r>
            <w:r w:rsidRPr="00827B78">
              <w:rPr>
                <w:sz w:val="20"/>
                <w:szCs w:val="20"/>
                <w:lang w:val="ru-RU"/>
              </w:rPr>
              <w:t>США) и</w:t>
            </w:r>
            <w:r>
              <w:rPr>
                <w:sz w:val="20"/>
                <w:szCs w:val="20"/>
                <w:lang w:val="ru-RU"/>
              </w:rPr>
              <w:t> </w:t>
            </w:r>
            <w:r w:rsidRPr="00827B78">
              <w:rPr>
                <w:sz w:val="20"/>
                <w:szCs w:val="20"/>
                <w:lang w:val="ru-RU"/>
              </w:rPr>
              <w:t>сертификация (45 450 долл. США)</w:t>
            </w:r>
          </w:p>
        </w:tc>
        <w:tc>
          <w:tcPr>
            <w:tcW w:w="758" w:type="pct"/>
          </w:tcPr>
          <w:p w14:paraId="7E84AECF" w14:textId="77777777" w:rsidR="00B17A7D" w:rsidRPr="006D00D5" w:rsidRDefault="00B17A7D" w:rsidP="00761547">
            <w:pPr>
              <w:spacing w:before="20" w:after="20"/>
              <w:jc w:val="center"/>
              <w:rPr>
                <w:sz w:val="20"/>
                <w:szCs w:val="20"/>
                <w:lang w:eastAsia="zh-CN"/>
              </w:rPr>
            </w:pPr>
            <w:r>
              <w:rPr>
                <w:color w:val="000000"/>
                <w:sz w:val="20"/>
                <w:szCs w:val="20"/>
                <w:lang w:val="en-US"/>
              </w:rPr>
              <w:t>ПРООН</w:t>
            </w:r>
          </w:p>
        </w:tc>
        <w:tc>
          <w:tcPr>
            <w:tcW w:w="910" w:type="pct"/>
          </w:tcPr>
          <w:p w14:paraId="43332AB1" w14:textId="77777777" w:rsidR="00B17A7D" w:rsidRPr="000E5EFC" w:rsidRDefault="00B17A7D" w:rsidP="00761547">
            <w:pPr>
              <w:spacing w:before="20" w:after="20"/>
              <w:jc w:val="right"/>
              <w:rPr>
                <w:sz w:val="20"/>
                <w:szCs w:val="20"/>
                <w:lang w:eastAsia="zh-CN"/>
              </w:rPr>
            </w:pPr>
            <w:r>
              <w:rPr>
                <w:sz w:val="20"/>
                <w:szCs w:val="20"/>
                <w:lang w:val="en-US"/>
              </w:rPr>
              <w:t>272 950</w:t>
            </w:r>
          </w:p>
        </w:tc>
      </w:tr>
      <w:tr w:rsidR="00B17A7D" w:rsidRPr="00E43C05" w14:paraId="158722DD" w14:textId="77777777" w:rsidTr="003F23C0">
        <w:trPr>
          <w:trHeight w:val="20"/>
        </w:trPr>
        <w:tc>
          <w:tcPr>
            <w:tcW w:w="3332" w:type="pct"/>
            <w:noWrap/>
          </w:tcPr>
          <w:p w14:paraId="316BFE21" w14:textId="77777777" w:rsidR="00B17A7D" w:rsidRPr="00D7385B" w:rsidRDefault="00B17A7D" w:rsidP="00761547">
            <w:pPr>
              <w:spacing w:before="20" w:after="20"/>
              <w:rPr>
                <w:szCs w:val="20"/>
                <w:lang w:val="ru-RU"/>
              </w:rPr>
            </w:pPr>
            <w:r w:rsidRPr="00D7385B">
              <w:rPr>
                <w:color w:val="000000"/>
                <w:sz w:val="20"/>
                <w:szCs w:val="20"/>
                <w:lang w:val="ru-RU"/>
              </w:rPr>
              <w:t>Закупка оборудования:</w:t>
            </w:r>
          </w:p>
          <w:p w14:paraId="1700FF66" w14:textId="77777777" w:rsidR="00B17A7D" w:rsidRPr="008C793B" w:rsidRDefault="00B17A7D" w:rsidP="00761547">
            <w:pPr>
              <w:spacing w:before="20" w:after="20"/>
              <w:ind w:left="165"/>
              <w:jc w:val="left"/>
              <w:rPr>
                <w:color w:val="000000"/>
                <w:sz w:val="20"/>
                <w:szCs w:val="20"/>
                <w:lang w:val="ru-RU" w:eastAsia="zh-CN"/>
              </w:rPr>
            </w:pPr>
            <w:r w:rsidRPr="00D7385B">
              <w:rPr>
                <w:color w:val="000000"/>
                <w:sz w:val="20"/>
                <w:szCs w:val="20"/>
                <w:lang w:val="ru-RU"/>
              </w:rPr>
              <w:lastRenderedPageBreak/>
              <w:t xml:space="preserve">инструменты и оборудование </w:t>
            </w:r>
            <w:r>
              <w:rPr>
                <w:color w:val="000000"/>
                <w:sz w:val="20"/>
                <w:szCs w:val="20"/>
                <w:lang w:val="ru-RU"/>
              </w:rPr>
              <w:t xml:space="preserve">для </w:t>
            </w:r>
            <w:r w:rsidRPr="00D7385B">
              <w:rPr>
                <w:color w:val="000000"/>
                <w:sz w:val="20"/>
                <w:szCs w:val="20"/>
                <w:lang w:val="ru-RU"/>
              </w:rPr>
              <w:t>работы с ХКВ (ПРООН — 332</w:t>
            </w:r>
            <w:r>
              <w:rPr>
                <w:color w:val="000000"/>
                <w:sz w:val="20"/>
                <w:szCs w:val="20"/>
              </w:rPr>
              <w:t> </w:t>
            </w:r>
            <w:r w:rsidRPr="00D7385B">
              <w:rPr>
                <w:color w:val="000000"/>
                <w:sz w:val="20"/>
                <w:szCs w:val="20"/>
                <w:lang w:val="ru-RU"/>
              </w:rPr>
              <w:t>750</w:t>
            </w:r>
            <w:r>
              <w:rPr>
                <w:color w:val="000000"/>
                <w:sz w:val="20"/>
                <w:szCs w:val="20"/>
              </w:rPr>
              <w:t> </w:t>
            </w:r>
            <w:r w:rsidRPr="00D7385B">
              <w:rPr>
                <w:color w:val="000000"/>
                <w:sz w:val="20"/>
                <w:szCs w:val="20"/>
                <w:lang w:val="ru-RU"/>
              </w:rPr>
              <w:t>дол</w:t>
            </w:r>
            <w:r w:rsidRPr="00D7385B">
              <w:rPr>
                <w:sz w:val="20"/>
                <w:szCs w:val="20"/>
                <w:lang w:val="ru-RU"/>
              </w:rPr>
              <w:t>л</w:t>
            </w:r>
            <w:r w:rsidRPr="00D7385B">
              <w:rPr>
                <w:color w:val="000000"/>
                <w:sz w:val="20"/>
                <w:szCs w:val="20"/>
                <w:lang w:val="ru-RU"/>
              </w:rPr>
              <w:t>.</w:t>
            </w:r>
            <w:r>
              <w:rPr>
                <w:color w:val="000000"/>
                <w:sz w:val="20"/>
                <w:szCs w:val="20"/>
              </w:rPr>
              <w:t> </w:t>
            </w:r>
            <w:r w:rsidRPr="00827B78">
              <w:rPr>
                <w:sz w:val="20"/>
                <w:szCs w:val="20"/>
                <w:lang w:val="ru-RU"/>
              </w:rPr>
              <w:t xml:space="preserve">США, </w:t>
            </w:r>
            <w:r w:rsidRPr="00827B78">
              <w:rPr>
                <w:color w:val="000000"/>
                <w:sz w:val="20"/>
                <w:szCs w:val="20"/>
                <w:lang w:val="ru-RU"/>
              </w:rPr>
              <w:t xml:space="preserve">Италия — 250 000 </w:t>
            </w:r>
            <w:r w:rsidRPr="00827B78">
              <w:rPr>
                <w:sz w:val="20"/>
                <w:szCs w:val="20"/>
                <w:lang w:val="ru-RU"/>
              </w:rPr>
              <w:t>долл</w:t>
            </w:r>
            <w:r w:rsidRPr="00827B78">
              <w:rPr>
                <w:color w:val="000000"/>
                <w:sz w:val="20"/>
                <w:szCs w:val="20"/>
                <w:lang w:val="ru-RU"/>
              </w:rPr>
              <w:t>.</w:t>
            </w:r>
            <w:r w:rsidRPr="00827B78">
              <w:rPr>
                <w:sz w:val="20"/>
                <w:szCs w:val="20"/>
                <w:lang w:val="ru-RU"/>
              </w:rPr>
              <w:t xml:space="preserve"> США)</w:t>
            </w:r>
          </w:p>
        </w:tc>
        <w:tc>
          <w:tcPr>
            <w:tcW w:w="758" w:type="pct"/>
          </w:tcPr>
          <w:p w14:paraId="1C52A381" w14:textId="77777777" w:rsidR="00B17A7D" w:rsidRPr="006D00D5" w:rsidRDefault="00B17A7D" w:rsidP="00761547">
            <w:pPr>
              <w:spacing w:before="20" w:after="20"/>
              <w:jc w:val="center"/>
              <w:rPr>
                <w:sz w:val="20"/>
                <w:szCs w:val="20"/>
              </w:rPr>
            </w:pPr>
            <w:r>
              <w:rPr>
                <w:sz w:val="20"/>
                <w:szCs w:val="20"/>
                <w:lang w:val="en-US"/>
              </w:rPr>
              <w:lastRenderedPageBreak/>
              <w:t>ПРООН/</w:t>
            </w:r>
            <w:r>
              <w:rPr>
                <w:sz w:val="20"/>
                <w:szCs w:val="20"/>
                <w:lang w:val="en-US"/>
              </w:rPr>
              <w:br/>
            </w:r>
            <w:proofErr w:type="spellStart"/>
            <w:r>
              <w:rPr>
                <w:sz w:val="20"/>
                <w:szCs w:val="20"/>
                <w:lang w:val="en-US"/>
              </w:rPr>
              <w:t>Италия</w:t>
            </w:r>
            <w:proofErr w:type="spellEnd"/>
          </w:p>
        </w:tc>
        <w:tc>
          <w:tcPr>
            <w:tcW w:w="910" w:type="pct"/>
          </w:tcPr>
          <w:p w14:paraId="29574F3A" w14:textId="77777777" w:rsidR="00B17A7D" w:rsidRPr="000E5EFC" w:rsidRDefault="00B17A7D" w:rsidP="00761547">
            <w:pPr>
              <w:spacing w:before="20" w:after="20"/>
              <w:jc w:val="right"/>
              <w:rPr>
                <w:color w:val="000000"/>
                <w:sz w:val="20"/>
                <w:szCs w:val="20"/>
                <w:lang w:eastAsia="zh-CN"/>
              </w:rPr>
            </w:pPr>
            <w:r>
              <w:rPr>
                <w:color w:val="000000"/>
                <w:sz w:val="20"/>
                <w:szCs w:val="20"/>
                <w:lang w:val="en-US"/>
              </w:rPr>
              <w:t>582 750</w:t>
            </w:r>
          </w:p>
        </w:tc>
      </w:tr>
      <w:tr w:rsidR="00B17A7D" w:rsidRPr="00E43C05" w14:paraId="4231087D" w14:textId="77777777" w:rsidTr="003F23C0">
        <w:trPr>
          <w:trHeight w:val="20"/>
        </w:trPr>
        <w:tc>
          <w:tcPr>
            <w:tcW w:w="3332" w:type="pct"/>
          </w:tcPr>
          <w:p w14:paraId="7C513400" w14:textId="77777777" w:rsidR="00B17A7D" w:rsidRPr="00D7385B" w:rsidRDefault="00B17A7D" w:rsidP="00761547">
            <w:pPr>
              <w:spacing w:before="20" w:after="20"/>
              <w:rPr>
                <w:szCs w:val="20"/>
                <w:lang w:val="ru-RU"/>
              </w:rPr>
            </w:pPr>
            <w:r>
              <w:rPr>
                <w:rFonts w:eastAsia="Times New Roman"/>
                <w:sz w:val="20"/>
                <w:szCs w:val="20"/>
                <w:lang w:val="ru-RU"/>
              </w:rPr>
              <w:t xml:space="preserve">Экспериментальный проект по </w:t>
            </w:r>
            <w:r w:rsidRPr="00506E44">
              <w:rPr>
                <w:rFonts w:eastAsia="Times New Roman"/>
                <w:sz w:val="20"/>
                <w:szCs w:val="20"/>
                <w:lang w:val="ru-RU"/>
              </w:rPr>
              <w:t xml:space="preserve">внедрению </w:t>
            </w:r>
            <w:r w:rsidRPr="00D61FA3">
              <w:rPr>
                <w:sz w:val="20"/>
                <w:szCs w:val="20"/>
                <w:lang w:val="ru-RU"/>
              </w:rPr>
              <w:t>каскадны</w:t>
            </w:r>
            <w:r w:rsidRPr="00506E44">
              <w:rPr>
                <w:sz w:val="20"/>
                <w:szCs w:val="20"/>
                <w:lang w:val="ru-RU"/>
              </w:rPr>
              <w:t>х</w:t>
            </w:r>
            <w:r w:rsidRPr="00D61FA3">
              <w:rPr>
                <w:sz w:val="20"/>
                <w:szCs w:val="20"/>
                <w:lang w:val="ru-RU"/>
              </w:rPr>
              <w:t xml:space="preserve"> систем</w:t>
            </w:r>
            <w:r w:rsidRPr="00D61FA3">
              <w:rPr>
                <w:sz w:val="20"/>
                <w:szCs w:val="20"/>
                <w:vertAlign w:val="subscript"/>
                <w:lang w:val="ru-RU"/>
              </w:rPr>
              <w:t xml:space="preserve"> </w:t>
            </w:r>
            <w:r w:rsidRPr="00D61FA3">
              <w:rPr>
                <w:sz w:val="20"/>
                <w:szCs w:val="20"/>
                <w:lang w:val="ru-RU"/>
              </w:rPr>
              <w:t xml:space="preserve">на базе </w:t>
            </w:r>
            <w:r w:rsidRPr="00506E44">
              <w:rPr>
                <w:sz w:val="20"/>
                <w:szCs w:val="20"/>
                <w:lang w:val="ru-RU"/>
              </w:rPr>
              <w:t>углеводородов</w:t>
            </w:r>
            <w:r>
              <w:rPr>
                <w:sz w:val="20"/>
                <w:szCs w:val="20"/>
                <w:lang w:val="ru-RU"/>
              </w:rPr>
              <w:t>/</w:t>
            </w:r>
            <w:r w:rsidRPr="003F5029">
              <w:rPr>
                <w:sz w:val="20"/>
                <w:szCs w:val="20"/>
                <w:lang w:val="ru-RU"/>
              </w:rPr>
              <w:t>CO</w:t>
            </w:r>
            <w:r w:rsidRPr="00D61FA3">
              <w:rPr>
                <w:rFonts w:ascii="Cambria Math" w:hAnsi="Cambria Math" w:cs="Cambria Math"/>
                <w:sz w:val="20"/>
                <w:szCs w:val="20"/>
                <w:lang w:val="ru-RU"/>
              </w:rPr>
              <w:t>₂</w:t>
            </w:r>
            <w:r w:rsidRPr="00D61FA3">
              <w:rPr>
                <w:sz w:val="20"/>
                <w:szCs w:val="20"/>
                <w:lang w:val="ru-RU"/>
              </w:rPr>
              <w:t xml:space="preserve"> и </w:t>
            </w:r>
            <w:r w:rsidRPr="00506E44">
              <w:rPr>
                <w:sz w:val="20"/>
                <w:szCs w:val="20"/>
                <w:lang w:val="ru-RU"/>
              </w:rPr>
              <w:t xml:space="preserve">технологий </w:t>
            </w:r>
            <w:r w:rsidRPr="00D61FA3">
              <w:rPr>
                <w:sz w:val="20"/>
                <w:szCs w:val="20"/>
                <w:lang w:val="ru-RU"/>
              </w:rPr>
              <w:t>водяного контура</w:t>
            </w:r>
            <w:r w:rsidRPr="00506E44">
              <w:rPr>
                <w:sz w:val="20"/>
                <w:szCs w:val="20"/>
                <w:lang w:val="ru-RU"/>
              </w:rPr>
              <w:t xml:space="preserve"> в коммерческ</w:t>
            </w:r>
            <w:r w:rsidRPr="00D7385B">
              <w:rPr>
                <w:sz w:val="20"/>
                <w:szCs w:val="20"/>
                <w:lang w:val="ru-RU"/>
              </w:rPr>
              <w:t>ом</w:t>
            </w:r>
            <w:r w:rsidRPr="00506E44">
              <w:rPr>
                <w:sz w:val="20"/>
                <w:szCs w:val="20"/>
                <w:lang w:val="ru-RU"/>
              </w:rPr>
              <w:t xml:space="preserve"> холодильн</w:t>
            </w:r>
            <w:r w:rsidRPr="00D7385B">
              <w:rPr>
                <w:sz w:val="20"/>
                <w:szCs w:val="20"/>
                <w:lang w:val="ru-RU"/>
              </w:rPr>
              <w:t>ом оборудовании</w:t>
            </w:r>
            <w:r w:rsidRPr="00D7385B">
              <w:rPr>
                <w:color w:val="000000"/>
                <w:sz w:val="20"/>
                <w:szCs w:val="20"/>
                <w:lang w:val="ru-RU"/>
              </w:rPr>
              <w:t>:</w:t>
            </w:r>
          </w:p>
          <w:p w14:paraId="5244DB49" w14:textId="77777777" w:rsidR="00B17A7D" w:rsidRPr="00406A59" w:rsidRDefault="00B17A7D" w:rsidP="00761547">
            <w:pPr>
              <w:spacing w:before="20" w:after="20"/>
              <w:ind w:left="165"/>
              <w:jc w:val="left"/>
              <w:rPr>
                <w:color w:val="000000"/>
                <w:sz w:val="20"/>
                <w:szCs w:val="20"/>
                <w:lang w:eastAsia="zh-CN"/>
              </w:rPr>
            </w:pPr>
            <w:r w:rsidRPr="00D7385B">
              <w:rPr>
                <w:color w:val="000000"/>
                <w:sz w:val="20"/>
                <w:szCs w:val="20"/>
                <w:lang w:val="ru-RU"/>
              </w:rPr>
              <w:t xml:space="preserve">разработка стратегии </w:t>
            </w:r>
            <w:r w:rsidRPr="00D7385B">
              <w:rPr>
                <w:sz w:val="20"/>
                <w:szCs w:val="20"/>
                <w:lang w:val="ru-RU"/>
              </w:rPr>
              <w:t>(57</w:t>
            </w:r>
            <w:r w:rsidRPr="00D7385B">
              <w:rPr>
                <w:color w:val="000000"/>
                <w:sz w:val="20"/>
                <w:szCs w:val="20"/>
                <w:lang w:val="ru-RU"/>
              </w:rPr>
              <w:t xml:space="preserve"> 500 </w:t>
            </w:r>
            <w:r w:rsidRPr="00D7385B">
              <w:rPr>
                <w:sz w:val="20"/>
                <w:szCs w:val="20"/>
                <w:lang w:val="ru-RU"/>
              </w:rPr>
              <w:t>долл</w:t>
            </w:r>
            <w:r w:rsidRPr="00D7385B">
              <w:rPr>
                <w:color w:val="000000"/>
                <w:sz w:val="20"/>
                <w:szCs w:val="20"/>
                <w:lang w:val="ru-RU"/>
              </w:rPr>
              <w:t>.</w:t>
            </w:r>
            <w:r w:rsidRPr="00D7385B">
              <w:rPr>
                <w:sz w:val="20"/>
                <w:szCs w:val="20"/>
                <w:lang w:val="ru-RU"/>
              </w:rPr>
              <w:t xml:space="preserve"> США</w:t>
            </w:r>
            <w:r w:rsidRPr="00D7385B">
              <w:rPr>
                <w:color w:val="000000"/>
                <w:sz w:val="20"/>
                <w:szCs w:val="20"/>
                <w:lang w:val="ru-RU"/>
              </w:rPr>
              <w:t xml:space="preserve">), семинары </w:t>
            </w:r>
            <w:r w:rsidRPr="00D7385B">
              <w:rPr>
                <w:sz w:val="20"/>
                <w:szCs w:val="20"/>
                <w:lang w:val="ru-RU"/>
              </w:rPr>
              <w:t>(33</w:t>
            </w:r>
            <w:r>
              <w:rPr>
                <w:sz w:val="20"/>
                <w:szCs w:val="20"/>
                <w:lang w:val="ru-RU"/>
              </w:rPr>
              <w:t> </w:t>
            </w:r>
            <w:r w:rsidRPr="00D7385B">
              <w:rPr>
                <w:sz w:val="20"/>
                <w:szCs w:val="20"/>
                <w:lang w:val="ru-RU"/>
              </w:rPr>
              <w:t>750</w:t>
            </w:r>
            <w:r>
              <w:rPr>
                <w:sz w:val="20"/>
                <w:szCs w:val="20"/>
                <w:lang w:val="ru-RU"/>
              </w:rPr>
              <w:t> </w:t>
            </w:r>
            <w:r w:rsidRPr="00D7385B">
              <w:rPr>
                <w:sz w:val="20"/>
                <w:szCs w:val="20"/>
                <w:lang w:val="ru-RU"/>
              </w:rPr>
              <w:t>долл.</w:t>
            </w:r>
            <w:r>
              <w:rPr>
                <w:sz w:val="20"/>
                <w:szCs w:val="20"/>
                <w:lang w:val="ru-RU"/>
              </w:rPr>
              <w:t> </w:t>
            </w:r>
            <w:r>
              <w:rPr>
                <w:sz w:val="20"/>
                <w:szCs w:val="20"/>
                <w:lang w:val="en-US"/>
              </w:rPr>
              <w:t>США)</w:t>
            </w:r>
          </w:p>
        </w:tc>
        <w:tc>
          <w:tcPr>
            <w:tcW w:w="758" w:type="pct"/>
          </w:tcPr>
          <w:p w14:paraId="369D5FF4" w14:textId="77777777" w:rsidR="00B17A7D" w:rsidRPr="006D00D5" w:rsidRDefault="00B17A7D" w:rsidP="00761547">
            <w:pPr>
              <w:spacing w:before="20" w:after="20"/>
              <w:jc w:val="center"/>
              <w:rPr>
                <w:sz w:val="20"/>
                <w:szCs w:val="20"/>
                <w:lang w:eastAsia="zh-CN"/>
              </w:rPr>
            </w:pPr>
            <w:r>
              <w:rPr>
                <w:sz w:val="20"/>
                <w:szCs w:val="20"/>
                <w:lang w:val="en-US"/>
              </w:rPr>
              <w:t>ПРООН</w:t>
            </w:r>
          </w:p>
        </w:tc>
        <w:tc>
          <w:tcPr>
            <w:tcW w:w="910" w:type="pct"/>
          </w:tcPr>
          <w:p w14:paraId="4E76E4B6" w14:textId="77777777" w:rsidR="00B17A7D" w:rsidRPr="000E5EFC" w:rsidRDefault="00B17A7D" w:rsidP="00761547">
            <w:pPr>
              <w:spacing w:before="20" w:after="20"/>
              <w:jc w:val="right"/>
              <w:rPr>
                <w:color w:val="000000"/>
                <w:sz w:val="20"/>
                <w:szCs w:val="20"/>
                <w:lang w:eastAsia="zh-CN"/>
              </w:rPr>
            </w:pPr>
            <w:r>
              <w:rPr>
                <w:color w:val="000000"/>
                <w:sz w:val="20"/>
                <w:szCs w:val="20"/>
                <w:lang w:val="en-US"/>
              </w:rPr>
              <w:t>68 750</w:t>
            </w:r>
          </w:p>
        </w:tc>
      </w:tr>
      <w:tr w:rsidR="00B17A7D" w:rsidRPr="00E43C05" w14:paraId="0915C13B" w14:textId="77777777" w:rsidTr="003F23C0">
        <w:trPr>
          <w:trHeight w:val="20"/>
        </w:trPr>
        <w:tc>
          <w:tcPr>
            <w:tcW w:w="3332" w:type="pct"/>
          </w:tcPr>
          <w:p w14:paraId="6E1F6C3D" w14:textId="77777777" w:rsidR="00B17A7D" w:rsidRPr="00D7385B" w:rsidRDefault="00B17A7D" w:rsidP="00761547">
            <w:pPr>
              <w:spacing w:before="20" w:after="20"/>
              <w:rPr>
                <w:szCs w:val="20"/>
                <w:lang w:val="ru-RU"/>
              </w:rPr>
            </w:pPr>
            <w:r w:rsidRPr="00D7385B">
              <w:rPr>
                <w:color w:val="000000"/>
                <w:sz w:val="20"/>
                <w:szCs w:val="20"/>
                <w:lang w:val="ru-RU"/>
              </w:rPr>
              <w:t>Поддержка переоборудования холодильных складов, работающих на</w:t>
            </w:r>
            <w:r>
              <w:rPr>
                <w:color w:val="000000"/>
                <w:sz w:val="20"/>
                <w:szCs w:val="20"/>
                <w:lang w:val="ru-RU"/>
              </w:rPr>
              <w:t> </w:t>
            </w:r>
            <w:r w:rsidRPr="00D7385B">
              <w:rPr>
                <w:color w:val="000000"/>
                <w:sz w:val="20"/>
                <w:szCs w:val="20"/>
                <w:lang w:val="ru-RU"/>
              </w:rPr>
              <w:t>ГФУ:</w:t>
            </w:r>
          </w:p>
          <w:p w14:paraId="46884F47" w14:textId="77777777" w:rsidR="00B17A7D" w:rsidRPr="00406A59" w:rsidRDefault="00B17A7D" w:rsidP="00761547">
            <w:pPr>
              <w:spacing w:before="20" w:after="20"/>
              <w:ind w:left="165"/>
              <w:jc w:val="left"/>
              <w:rPr>
                <w:color w:val="000000"/>
                <w:sz w:val="20"/>
                <w:szCs w:val="20"/>
                <w:lang w:eastAsia="zh-CN"/>
              </w:rPr>
            </w:pPr>
            <w:r w:rsidRPr="00D7385B">
              <w:rPr>
                <w:color w:val="000000"/>
                <w:sz w:val="20"/>
                <w:szCs w:val="20"/>
                <w:lang w:val="ru-RU"/>
              </w:rPr>
              <w:t xml:space="preserve">разработка стратегии </w:t>
            </w:r>
            <w:r w:rsidRPr="00D7385B">
              <w:rPr>
                <w:sz w:val="20"/>
                <w:szCs w:val="20"/>
                <w:lang w:val="ru-RU"/>
              </w:rPr>
              <w:t>(10 000 долл. США)</w:t>
            </w:r>
            <w:r w:rsidRPr="00D7385B">
              <w:rPr>
                <w:color w:val="000000"/>
                <w:sz w:val="20"/>
                <w:szCs w:val="20"/>
                <w:lang w:val="ru-RU"/>
              </w:rPr>
              <w:t xml:space="preserve">, семинары </w:t>
            </w:r>
            <w:r w:rsidRPr="00D7385B">
              <w:rPr>
                <w:sz w:val="20"/>
                <w:szCs w:val="20"/>
                <w:lang w:val="ru-RU"/>
              </w:rPr>
              <w:t>(9</w:t>
            </w:r>
            <w:r>
              <w:rPr>
                <w:sz w:val="20"/>
                <w:szCs w:val="20"/>
                <w:lang w:val="ru-RU"/>
              </w:rPr>
              <w:t> </w:t>
            </w:r>
            <w:r w:rsidRPr="00D7385B">
              <w:rPr>
                <w:sz w:val="20"/>
                <w:szCs w:val="20"/>
                <w:lang w:val="ru-RU"/>
              </w:rPr>
              <w:t>000</w:t>
            </w:r>
            <w:r>
              <w:rPr>
                <w:sz w:val="20"/>
                <w:szCs w:val="20"/>
                <w:lang w:val="ru-RU"/>
              </w:rPr>
              <w:t> </w:t>
            </w:r>
            <w:r w:rsidRPr="00D7385B">
              <w:rPr>
                <w:sz w:val="20"/>
                <w:szCs w:val="20"/>
                <w:lang w:val="ru-RU"/>
              </w:rPr>
              <w:t>долл.</w:t>
            </w:r>
            <w:r>
              <w:rPr>
                <w:sz w:val="20"/>
                <w:szCs w:val="20"/>
                <w:lang w:val="ru-RU"/>
              </w:rPr>
              <w:t> </w:t>
            </w:r>
            <w:r>
              <w:rPr>
                <w:sz w:val="20"/>
                <w:szCs w:val="20"/>
                <w:lang w:val="en-US"/>
              </w:rPr>
              <w:t>США)</w:t>
            </w:r>
          </w:p>
        </w:tc>
        <w:tc>
          <w:tcPr>
            <w:tcW w:w="758" w:type="pct"/>
          </w:tcPr>
          <w:p w14:paraId="76563F04" w14:textId="77777777" w:rsidR="00B17A7D" w:rsidRPr="003E244A" w:rsidRDefault="00B17A7D" w:rsidP="00761547">
            <w:pPr>
              <w:spacing w:before="20" w:after="20"/>
              <w:jc w:val="center"/>
              <w:rPr>
                <w:sz w:val="20"/>
                <w:szCs w:val="20"/>
                <w:lang w:eastAsia="zh-CN"/>
              </w:rPr>
            </w:pPr>
            <w:r>
              <w:rPr>
                <w:sz w:val="20"/>
                <w:szCs w:val="20"/>
                <w:lang w:val="en-US"/>
              </w:rPr>
              <w:t>ПРООН</w:t>
            </w:r>
          </w:p>
        </w:tc>
        <w:tc>
          <w:tcPr>
            <w:tcW w:w="910" w:type="pct"/>
          </w:tcPr>
          <w:p w14:paraId="65BC6FB1" w14:textId="77777777" w:rsidR="00B17A7D" w:rsidRPr="000E5EFC" w:rsidRDefault="00B17A7D" w:rsidP="00761547">
            <w:pPr>
              <w:spacing w:before="20" w:after="20"/>
              <w:jc w:val="right"/>
              <w:rPr>
                <w:color w:val="000000"/>
                <w:sz w:val="20"/>
                <w:szCs w:val="20"/>
                <w:lang w:eastAsia="zh-CN"/>
              </w:rPr>
            </w:pPr>
            <w:r>
              <w:rPr>
                <w:color w:val="000000"/>
                <w:sz w:val="20"/>
                <w:szCs w:val="20"/>
                <w:lang w:val="en-US"/>
              </w:rPr>
              <w:t>19 000</w:t>
            </w:r>
          </w:p>
        </w:tc>
      </w:tr>
      <w:tr w:rsidR="00B17A7D" w:rsidRPr="00E43C05" w14:paraId="7ABD3475" w14:textId="77777777" w:rsidTr="003F23C0">
        <w:trPr>
          <w:trHeight w:val="20"/>
        </w:trPr>
        <w:tc>
          <w:tcPr>
            <w:tcW w:w="3332" w:type="pct"/>
          </w:tcPr>
          <w:p w14:paraId="22A2A570" w14:textId="77777777" w:rsidR="00B17A7D" w:rsidRPr="00D7385B" w:rsidRDefault="00B17A7D" w:rsidP="00761547">
            <w:pPr>
              <w:spacing w:before="20" w:after="20"/>
              <w:jc w:val="left"/>
              <w:rPr>
                <w:color w:val="000000"/>
                <w:sz w:val="20"/>
                <w:szCs w:val="20"/>
                <w:lang w:val="ru-RU" w:eastAsia="zh-CN"/>
              </w:rPr>
            </w:pPr>
            <w:r w:rsidRPr="00CB5AB8">
              <w:rPr>
                <w:rFonts w:eastAsia="Times New Roman"/>
                <w:color w:val="000000"/>
                <w:sz w:val="20"/>
                <w:szCs w:val="20"/>
                <w:lang w:val="ru-RU"/>
              </w:rPr>
              <w:t xml:space="preserve">Обучение </w:t>
            </w:r>
            <w:r w:rsidRPr="00D7385B">
              <w:rPr>
                <w:rFonts w:eastAsia="Times New Roman"/>
                <w:color w:val="000000"/>
                <w:sz w:val="20"/>
                <w:szCs w:val="20"/>
                <w:lang w:val="ru-RU"/>
              </w:rPr>
              <w:t>специалистов по ХКВ</w:t>
            </w:r>
            <w:r w:rsidRPr="00CB5AB8">
              <w:rPr>
                <w:rFonts w:eastAsia="Times New Roman"/>
                <w:color w:val="000000"/>
                <w:sz w:val="20"/>
                <w:szCs w:val="20"/>
                <w:lang w:val="ru-RU"/>
              </w:rPr>
              <w:t xml:space="preserve"> </w:t>
            </w:r>
            <w:r>
              <w:rPr>
                <w:color w:val="000000"/>
                <w:sz w:val="20"/>
                <w:szCs w:val="20"/>
                <w:lang w:val="ru-RU"/>
              </w:rPr>
              <w:t xml:space="preserve">на </w:t>
            </w:r>
            <w:r w:rsidRPr="00CB5AB8">
              <w:rPr>
                <w:rFonts w:eastAsia="Times New Roman"/>
                <w:color w:val="000000"/>
                <w:sz w:val="20"/>
                <w:szCs w:val="20"/>
                <w:lang w:val="ru-RU"/>
              </w:rPr>
              <w:t>предприяти</w:t>
            </w:r>
            <w:r>
              <w:rPr>
                <w:color w:val="000000"/>
                <w:sz w:val="20"/>
                <w:szCs w:val="20"/>
                <w:lang w:val="ru-RU"/>
              </w:rPr>
              <w:t>ях</w:t>
            </w:r>
            <w:r w:rsidRPr="00CB5AB8">
              <w:rPr>
                <w:rFonts w:eastAsia="Times New Roman"/>
                <w:color w:val="000000"/>
                <w:sz w:val="20"/>
                <w:szCs w:val="20"/>
                <w:lang w:val="ru-RU"/>
              </w:rPr>
              <w:t xml:space="preserve"> по производству хладагентов установке оборудования, работающего на</w:t>
            </w:r>
            <w:r>
              <w:rPr>
                <w:rFonts w:eastAsia="Times New Roman"/>
                <w:color w:val="000000"/>
                <w:sz w:val="20"/>
                <w:szCs w:val="20"/>
                <w:lang w:val="ru-RU"/>
              </w:rPr>
              <w:t> </w:t>
            </w:r>
            <w:r w:rsidRPr="00CB5AB8">
              <w:rPr>
                <w:rFonts w:eastAsia="Times New Roman"/>
                <w:color w:val="000000"/>
                <w:sz w:val="20"/>
                <w:szCs w:val="20"/>
                <w:lang w:val="ru-RU"/>
              </w:rPr>
              <w:t>легковоспламеняющихся хладагентах</w:t>
            </w:r>
          </w:p>
        </w:tc>
        <w:tc>
          <w:tcPr>
            <w:tcW w:w="758" w:type="pct"/>
          </w:tcPr>
          <w:p w14:paraId="54B18B95" w14:textId="77777777" w:rsidR="00B17A7D" w:rsidRPr="003E244A" w:rsidRDefault="00B17A7D" w:rsidP="00761547">
            <w:pPr>
              <w:spacing w:before="20" w:after="20"/>
              <w:jc w:val="center"/>
              <w:rPr>
                <w:sz w:val="20"/>
                <w:szCs w:val="20"/>
                <w:lang w:eastAsia="zh-CN"/>
              </w:rPr>
            </w:pPr>
            <w:r>
              <w:rPr>
                <w:sz w:val="20"/>
                <w:szCs w:val="20"/>
                <w:lang w:val="en-US"/>
              </w:rPr>
              <w:t>ЮНИДО</w:t>
            </w:r>
          </w:p>
        </w:tc>
        <w:tc>
          <w:tcPr>
            <w:tcW w:w="910" w:type="pct"/>
          </w:tcPr>
          <w:p w14:paraId="3A44C16D" w14:textId="77777777" w:rsidR="00B17A7D" w:rsidRDefault="00B17A7D" w:rsidP="00761547">
            <w:pPr>
              <w:spacing w:before="20" w:after="20"/>
              <w:jc w:val="right"/>
              <w:rPr>
                <w:color w:val="000000"/>
                <w:sz w:val="20"/>
                <w:szCs w:val="20"/>
                <w:lang w:eastAsia="zh-CN"/>
              </w:rPr>
            </w:pPr>
            <w:r>
              <w:rPr>
                <w:color w:val="000000"/>
                <w:sz w:val="20"/>
                <w:szCs w:val="20"/>
                <w:lang w:val="en-US"/>
              </w:rPr>
              <w:t xml:space="preserve"> 91 800 </w:t>
            </w:r>
          </w:p>
        </w:tc>
      </w:tr>
      <w:tr w:rsidR="00B17A7D" w:rsidRPr="00E43C05" w14:paraId="582063D6" w14:textId="77777777" w:rsidTr="003F23C0">
        <w:trPr>
          <w:trHeight w:val="20"/>
        </w:trPr>
        <w:tc>
          <w:tcPr>
            <w:tcW w:w="3332" w:type="pct"/>
          </w:tcPr>
          <w:p w14:paraId="47925FBE" w14:textId="77777777" w:rsidR="00B17A7D" w:rsidRPr="00D7385B" w:rsidRDefault="00B17A7D" w:rsidP="00761547">
            <w:pPr>
              <w:spacing w:before="20" w:after="20"/>
              <w:jc w:val="left"/>
              <w:rPr>
                <w:color w:val="000000"/>
                <w:sz w:val="20"/>
                <w:szCs w:val="20"/>
                <w:lang w:val="ru-RU" w:eastAsia="zh-CN"/>
              </w:rPr>
            </w:pPr>
            <w:r w:rsidRPr="00D7385B">
              <w:rPr>
                <w:color w:val="000000"/>
                <w:sz w:val="20"/>
                <w:szCs w:val="20"/>
                <w:lang w:val="ru-RU"/>
              </w:rPr>
              <w:t>Программа производственной практики для молодых специалистов в</w:t>
            </w:r>
            <w:r>
              <w:rPr>
                <w:color w:val="000000"/>
                <w:sz w:val="20"/>
                <w:szCs w:val="20"/>
                <w:lang w:val="ru-RU"/>
              </w:rPr>
              <w:t> </w:t>
            </w:r>
            <w:r w:rsidRPr="00D7385B">
              <w:rPr>
                <w:color w:val="000000"/>
                <w:sz w:val="20"/>
                <w:szCs w:val="20"/>
                <w:lang w:val="ru-RU"/>
              </w:rPr>
              <w:t>секторе ХКВ</w:t>
            </w:r>
          </w:p>
        </w:tc>
        <w:tc>
          <w:tcPr>
            <w:tcW w:w="758" w:type="pct"/>
          </w:tcPr>
          <w:p w14:paraId="556FE3F3" w14:textId="77777777" w:rsidR="00B17A7D" w:rsidRPr="003E244A" w:rsidRDefault="00B17A7D" w:rsidP="00761547">
            <w:pPr>
              <w:spacing w:before="20" w:after="20"/>
              <w:jc w:val="center"/>
              <w:rPr>
                <w:sz w:val="20"/>
                <w:szCs w:val="20"/>
                <w:lang w:eastAsia="zh-CN"/>
              </w:rPr>
            </w:pPr>
            <w:r>
              <w:rPr>
                <w:sz w:val="20"/>
                <w:szCs w:val="20"/>
                <w:lang w:val="en-US"/>
              </w:rPr>
              <w:t>ЮНИДО</w:t>
            </w:r>
          </w:p>
        </w:tc>
        <w:tc>
          <w:tcPr>
            <w:tcW w:w="910" w:type="pct"/>
          </w:tcPr>
          <w:p w14:paraId="4088B8A5" w14:textId="77777777" w:rsidR="00B17A7D" w:rsidRDefault="00B17A7D" w:rsidP="00761547">
            <w:pPr>
              <w:spacing w:before="20" w:after="20"/>
              <w:jc w:val="right"/>
              <w:rPr>
                <w:color w:val="000000"/>
                <w:sz w:val="20"/>
                <w:szCs w:val="20"/>
                <w:lang w:eastAsia="zh-CN"/>
              </w:rPr>
            </w:pPr>
            <w:r>
              <w:rPr>
                <w:color w:val="000000"/>
                <w:sz w:val="20"/>
                <w:szCs w:val="20"/>
                <w:lang w:val="en-US"/>
              </w:rPr>
              <w:t xml:space="preserve"> 216 000 </w:t>
            </w:r>
          </w:p>
        </w:tc>
      </w:tr>
      <w:tr w:rsidR="00B17A7D" w:rsidRPr="00E43C05" w14:paraId="406552F8" w14:textId="77777777" w:rsidTr="003F23C0">
        <w:trPr>
          <w:trHeight w:val="20"/>
        </w:trPr>
        <w:tc>
          <w:tcPr>
            <w:tcW w:w="3332" w:type="pct"/>
            <w:noWrap/>
          </w:tcPr>
          <w:p w14:paraId="6DA2F709" w14:textId="77777777" w:rsidR="00B17A7D" w:rsidRPr="00D7385B" w:rsidRDefault="00B17A7D" w:rsidP="00761547">
            <w:pPr>
              <w:spacing w:before="20" w:after="20"/>
              <w:rPr>
                <w:szCs w:val="20"/>
                <w:lang w:val="ru-RU"/>
              </w:rPr>
            </w:pPr>
            <w:r w:rsidRPr="00D7385B">
              <w:rPr>
                <w:sz w:val="20"/>
                <w:szCs w:val="20"/>
                <w:lang w:val="ru-RU"/>
              </w:rPr>
              <w:t>Взаимодействие с конечными пользователями:</w:t>
            </w:r>
          </w:p>
          <w:p w14:paraId="1FEBFC7F" w14:textId="77777777" w:rsidR="00B17A7D" w:rsidRPr="00406A59" w:rsidRDefault="00B17A7D" w:rsidP="00761547">
            <w:pPr>
              <w:spacing w:before="20" w:after="20"/>
              <w:ind w:left="165"/>
              <w:jc w:val="left"/>
              <w:rPr>
                <w:sz w:val="20"/>
                <w:szCs w:val="20"/>
                <w:lang w:eastAsia="zh-CN"/>
              </w:rPr>
            </w:pPr>
            <w:r w:rsidRPr="00D7385B">
              <w:rPr>
                <w:sz w:val="20"/>
                <w:szCs w:val="20"/>
                <w:lang w:val="ru-RU"/>
              </w:rPr>
              <w:t>информационные семинары (36 000 долл. США); ознакомительные поездки (90 000 долл. США) и обновление реестра (10</w:t>
            </w:r>
            <w:r>
              <w:rPr>
                <w:sz w:val="20"/>
                <w:szCs w:val="20"/>
                <w:lang w:val="ru-RU"/>
              </w:rPr>
              <w:t> </w:t>
            </w:r>
            <w:r w:rsidRPr="00D7385B">
              <w:rPr>
                <w:sz w:val="20"/>
                <w:szCs w:val="20"/>
                <w:lang w:val="ru-RU"/>
              </w:rPr>
              <w:t>961</w:t>
            </w:r>
            <w:r>
              <w:rPr>
                <w:sz w:val="20"/>
                <w:szCs w:val="20"/>
                <w:lang w:val="ru-RU"/>
              </w:rPr>
              <w:t> </w:t>
            </w:r>
            <w:r w:rsidRPr="00D7385B">
              <w:rPr>
                <w:sz w:val="20"/>
                <w:szCs w:val="20"/>
                <w:lang w:val="ru-RU"/>
              </w:rPr>
              <w:t>долл.</w:t>
            </w:r>
            <w:r>
              <w:rPr>
                <w:sz w:val="20"/>
                <w:szCs w:val="20"/>
                <w:lang w:val="ru-RU"/>
              </w:rPr>
              <w:t> </w:t>
            </w:r>
            <w:r>
              <w:rPr>
                <w:sz w:val="20"/>
                <w:szCs w:val="20"/>
                <w:lang w:val="en-US"/>
              </w:rPr>
              <w:t>США)</w:t>
            </w:r>
          </w:p>
        </w:tc>
        <w:tc>
          <w:tcPr>
            <w:tcW w:w="758" w:type="pct"/>
          </w:tcPr>
          <w:p w14:paraId="3B426117" w14:textId="77777777" w:rsidR="00B17A7D" w:rsidRPr="003F234D" w:rsidRDefault="00B17A7D" w:rsidP="00761547">
            <w:pPr>
              <w:spacing w:before="20" w:after="20"/>
              <w:jc w:val="center"/>
              <w:rPr>
                <w:sz w:val="20"/>
                <w:szCs w:val="20"/>
                <w:lang w:eastAsia="zh-CN"/>
              </w:rPr>
            </w:pPr>
            <w:r>
              <w:rPr>
                <w:sz w:val="20"/>
                <w:szCs w:val="20"/>
                <w:lang w:val="en-US"/>
              </w:rPr>
              <w:t>ПРООН</w:t>
            </w:r>
          </w:p>
        </w:tc>
        <w:tc>
          <w:tcPr>
            <w:tcW w:w="910" w:type="pct"/>
          </w:tcPr>
          <w:p w14:paraId="7C9377BC" w14:textId="77777777" w:rsidR="00B17A7D" w:rsidRPr="000E5EFC" w:rsidRDefault="00B17A7D" w:rsidP="00761547">
            <w:pPr>
              <w:spacing w:before="20" w:after="20"/>
              <w:jc w:val="right"/>
              <w:rPr>
                <w:sz w:val="20"/>
                <w:szCs w:val="20"/>
                <w:lang w:eastAsia="zh-CN"/>
              </w:rPr>
            </w:pPr>
            <w:r>
              <w:rPr>
                <w:sz w:val="20"/>
                <w:szCs w:val="20"/>
                <w:lang w:val="en-US"/>
              </w:rPr>
              <w:t>102 000</w:t>
            </w:r>
          </w:p>
        </w:tc>
      </w:tr>
      <w:tr w:rsidR="00B17A7D" w:rsidRPr="00D7385B" w14:paraId="7401DA33" w14:textId="77777777" w:rsidTr="00761547">
        <w:trPr>
          <w:trHeight w:val="20"/>
        </w:trPr>
        <w:tc>
          <w:tcPr>
            <w:tcW w:w="5000" w:type="pct"/>
            <w:gridSpan w:val="3"/>
            <w:noWrap/>
          </w:tcPr>
          <w:p w14:paraId="0A2CCEB0" w14:textId="77777777" w:rsidR="00B17A7D" w:rsidRPr="00D7385B" w:rsidRDefault="00B17A7D" w:rsidP="00761547">
            <w:pPr>
              <w:keepLines/>
              <w:spacing w:before="20" w:after="20"/>
              <w:jc w:val="center"/>
              <w:rPr>
                <w:b/>
                <w:bCs/>
                <w:sz w:val="20"/>
                <w:szCs w:val="20"/>
                <w:lang w:val="ru-RU" w:eastAsia="zh-CN"/>
              </w:rPr>
            </w:pPr>
            <w:r w:rsidRPr="009B7E4E">
              <w:rPr>
                <w:b/>
                <w:bCs/>
                <w:sz w:val="20"/>
                <w:szCs w:val="20"/>
                <w:lang w:val="ru-RU"/>
              </w:rPr>
              <w:t xml:space="preserve">Координация и мониторинг проекта (203 881 долл. </w:t>
            </w:r>
            <w:r w:rsidRPr="00D7385B">
              <w:rPr>
                <w:b/>
                <w:bCs/>
                <w:sz w:val="20"/>
                <w:szCs w:val="20"/>
                <w:lang w:val="ru-RU"/>
              </w:rPr>
              <w:t>США)</w:t>
            </w:r>
          </w:p>
        </w:tc>
      </w:tr>
      <w:tr w:rsidR="00B17A7D" w:rsidRPr="00E43C05" w14:paraId="54CC2655" w14:textId="77777777" w:rsidTr="003F23C0">
        <w:trPr>
          <w:trHeight w:val="292"/>
        </w:trPr>
        <w:tc>
          <w:tcPr>
            <w:tcW w:w="3332" w:type="pct"/>
            <w:noWrap/>
          </w:tcPr>
          <w:p w14:paraId="061CD370" w14:textId="77777777" w:rsidR="00B17A7D" w:rsidRPr="00D7385B" w:rsidRDefault="00B17A7D" w:rsidP="00761547">
            <w:pPr>
              <w:keepLines/>
              <w:spacing w:before="20" w:after="20"/>
              <w:rPr>
                <w:szCs w:val="20"/>
                <w:lang w:val="ru-RU"/>
              </w:rPr>
            </w:pPr>
            <w:r>
              <w:rPr>
                <w:color w:val="000000" w:themeColor="text1"/>
                <w:sz w:val="20"/>
                <w:szCs w:val="20"/>
                <w:lang w:val="ru-RU"/>
              </w:rPr>
              <w:t>ГУП</w:t>
            </w:r>
            <w:r w:rsidRPr="00D7385B">
              <w:rPr>
                <w:color w:val="000000" w:themeColor="text1"/>
                <w:sz w:val="20"/>
                <w:szCs w:val="20"/>
                <w:lang w:val="ru-RU"/>
              </w:rPr>
              <w:t xml:space="preserve"> ПРООН:</w:t>
            </w:r>
          </w:p>
          <w:p w14:paraId="1AE81B60" w14:textId="77777777" w:rsidR="00B17A7D" w:rsidRPr="00FC3B75" w:rsidRDefault="00B17A7D" w:rsidP="00761547">
            <w:pPr>
              <w:keepLines/>
              <w:spacing w:before="20" w:after="20"/>
              <w:ind w:left="165"/>
              <w:jc w:val="left"/>
              <w:rPr>
                <w:sz w:val="20"/>
                <w:szCs w:val="20"/>
                <w:lang w:val="ru-RU" w:eastAsia="zh-CN"/>
              </w:rPr>
            </w:pPr>
            <w:r w:rsidRPr="00D7385B">
              <w:rPr>
                <w:color w:val="000000" w:themeColor="text1"/>
                <w:sz w:val="20"/>
                <w:szCs w:val="20"/>
                <w:lang w:val="ru-RU"/>
              </w:rPr>
              <w:t>персонал и консультанты (85 316 долл. США) и командировки в</w:t>
            </w:r>
            <w:r>
              <w:rPr>
                <w:color w:val="000000" w:themeColor="text1"/>
                <w:sz w:val="20"/>
                <w:szCs w:val="20"/>
                <w:lang w:val="ru-RU"/>
              </w:rPr>
              <w:t> </w:t>
            </w:r>
            <w:r w:rsidRPr="00D7385B">
              <w:rPr>
                <w:color w:val="000000" w:themeColor="text1"/>
                <w:sz w:val="20"/>
                <w:szCs w:val="20"/>
                <w:lang w:val="ru-RU"/>
              </w:rPr>
              <w:t xml:space="preserve">целях мониторинга (28 439 долл. </w:t>
            </w:r>
            <w:r w:rsidRPr="00FC3B75">
              <w:rPr>
                <w:color w:val="000000" w:themeColor="text1"/>
                <w:sz w:val="20"/>
                <w:szCs w:val="20"/>
                <w:lang w:val="ru-RU"/>
              </w:rPr>
              <w:t>США)</w:t>
            </w:r>
          </w:p>
        </w:tc>
        <w:tc>
          <w:tcPr>
            <w:tcW w:w="758" w:type="pct"/>
          </w:tcPr>
          <w:p w14:paraId="556EE161" w14:textId="77777777" w:rsidR="00B17A7D" w:rsidRPr="002604BF" w:rsidRDefault="00B17A7D" w:rsidP="00761547">
            <w:pPr>
              <w:keepLines/>
              <w:spacing w:before="20" w:after="20"/>
              <w:jc w:val="center"/>
              <w:rPr>
                <w:sz w:val="20"/>
                <w:szCs w:val="20"/>
                <w:lang w:eastAsia="zh-CN"/>
              </w:rPr>
            </w:pPr>
            <w:r>
              <w:rPr>
                <w:sz w:val="20"/>
                <w:szCs w:val="20"/>
                <w:lang w:val="en-US"/>
              </w:rPr>
              <w:t>ПРООН</w:t>
            </w:r>
          </w:p>
        </w:tc>
        <w:tc>
          <w:tcPr>
            <w:tcW w:w="910" w:type="pct"/>
          </w:tcPr>
          <w:p w14:paraId="19C92639" w14:textId="77777777" w:rsidR="00B17A7D" w:rsidRPr="00E43C05" w:rsidRDefault="00B17A7D" w:rsidP="00761547">
            <w:pPr>
              <w:keepLines/>
              <w:spacing w:before="20" w:after="20"/>
              <w:jc w:val="right"/>
              <w:rPr>
                <w:sz w:val="20"/>
                <w:szCs w:val="20"/>
                <w:highlight w:val="yellow"/>
                <w:lang w:eastAsia="zh-CN"/>
              </w:rPr>
            </w:pPr>
            <w:r>
              <w:rPr>
                <w:color w:val="000000" w:themeColor="text1"/>
                <w:sz w:val="20"/>
                <w:szCs w:val="20"/>
                <w:lang w:val="en-US"/>
              </w:rPr>
              <w:t>113 755</w:t>
            </w:r>
          </w:p>
        </w:tc>
      </w:tr>
      <w:tr w:rsidR="00B17A7D" w:rsidRPr="00E43C05" w14:paraId="2190F6DE" w14:textId="77777777" w:rsidTr="003F23C0">
        <w:trPr>
          <w:trHeight w:val="20"/>
        </w:trPr>
        <w:tc>
          <w:tcPr>
            <w:tcW w:w="3332" w:type="pct"/>
            <w:noWrap/>
          </w:tcPr>
          <w:p w14:paraId="36E76B9D" w14:textId="77777777" w:rsidR="00B17A7D" w:rsidRPr="00D7385B" w:rsidRDefault="00B17A7D" w:rsidP="00761547">
            <w:pPr>
              <w:keepLines/>
              <w:spacing w:before="20" w:after="20"/>
              <w:rPr>
                <w:szCs w:val="20"/>
                <w:lang w:val="ru-RU"/>
              </w:rPr>
            </w:pPr>
            <w:r>
              <w:rPr>
                <w:color w:val="000000" w:themeColor="text1"/>
                <w:sz w:val="20"/>
                <w:szCs w:val="20"/>
                <w:lang w:val="ru-RU"/>
              </w:rPr>
              <w:t>ГУП</w:t>
            </w:r>
            <w:r w:rsidRPr="00D7385B">
              <w:rPr>
                <w:color w:val="000000" w:themeColor="text1"/>
                <w:sz w:val="20"/>
                <w:szCs w:val="20"/>
                <w:lang w:val="ru-RU"/>
              </w:rPr>
              <w:t xml:space="preserve"> ПРООН:</w:t>
            </w:r>
          </w:p>
          <w:p w14:paraId="67182C9E" w14:textId="77777777" w:rsidR="00B17A7D" w:rsidRPr="00FC3B75" w:rsidRDefault="00B17A7D" w:rsidP="00761547">
            <w:pPr>
              <w:keepLines/>
              <w:spacing w:before="20" w:after="20"/>
              <w:ind w:left="165"/>
              <w:jc w:val="left"/>
              <w:rPr>
                <w:color w:val="000000" w:themeColor="text1"/>
                <w:sz w:val="20"/>
                <w:szCs w:val="20"/>
                <w:lang w:val="ru-RU"/>
              </w:rPr>
            </w:pPr>
            <w:r w:rsidRPr="00D7385B">
              <w:rPr>
                <w:color w:val="000000" w:themeColor="text1"/>
                <w:sz w:val="20"/>
                <w:szCs w:val="20"/>
                <w:lang w:val="ru-RU"/>
              </w:rPr>
              <w:t>персонал и консультанты (67 594 долл. США) и командировки в</w:t>
            </w:r>
            <w:r>
              <w:rPr>
                <w:color w:val="000000" w:themeColor="text1"/>
                <w:sz w:val="20"/>
                <w:szCs w:val="20"/>
                <w:lang w:val="ru-RU"/>
              </w:rPr>
              <w:t> </w:t>
            </w:r>
            <w:r w:rsidRPr="00D7385B">
              <w:rPr>
                <w:color w:val="000000" w:themeColor="text1"/>
                <w:sz w:val="20"/>
                <w:szCs w:val="20"/>
                <w:lang w:val="ru-RU"/>
              </w:rPr>
              <w:t xml:space="preserve">целях мониторинга (22 531 долл. </w:t>
            </w:r>
            <w:r w:rsidRPr="00D97FD5">
              <w:rPr>
                <w:color w:val="000000" w:themeColor="text1"/>
                <w:sz w:val="20"/>
                <w:szCs w:val="20"/>
                <w:lang w:val="ru-RU"/>
              </w:rPr>
              <w:t>США)</w:t>
            </w:r>
          </w:p>
        </w:tc>
        <w:tc>
          <w:tcPr>
            <w:tcW w:w="758" w:type="pct"/>
          </w:tcPr>
          <w:p w14:paraId="25748749" w14:textId="77777777" w:rsidR="00B17A7D" w:rsidRPr="002604BF" w:rsidRDefault="00B17A7D" w:rsidP="00761547">
            <w:pPr>
              <w:keepLines/>
              <w:spacing w:before="20" w:after="20"/>
              <w:jc w:val="center"/>
              <w:rPr>
                <w:sz w:val="20"/>
                <w:szCs w:val="20"/>
                <w:lang w:eastAsia="zh-CN"/>
              </w:rPr>
            </w:pPr>
            <w:r>
              <w:rPr>
                <w:sz w:val="20"/>
                <w:szCs w:val="20"/>
                <w:lang w:val="en-US"/>
              </w:rPr>
              <w:t>ЮНИДО</w:t>
            </w:r>
          </w:p>
        </w:tc>
        <w:tc>
          <w:tcPr>
            <w:tcW w:w="910" w:type="pct"/>
          </w:tcPr>
          <w:p w14:paraId="0276C5DA" w14:textId="77777777" w:rsidR="00B17A7D" w:rsidRPr="002604BF" w:rsidRDefault="00B17A7D" w:rsidP="00761547">
            <w:pPr>
              <w:keepLines/>
              <w:spacing w:before="20" w:after="20"/>
              <w:jc w:val="right"/>
              <w:rPr>
                <w:color w:val="000000" w:themeColor="text1"/>
                <w:sz w:val="20"/>
                <w:szCs w:val="20"/>
              </w:rPr>
            </w:pPr>
            <w:r>
              <w:rPr>
                <w:color w:val="000000" w:themeColor="text1"/>
                <w:sz w:val="20"/>
                <w:szCs w:val="20"/>
                <w:lang w:val="en-US"/>
              </w:rPr>
              <w:t>90 125</w:t>
            </w:r>
          </w:p>
        </w:tc>
      </w:tr>
      <w:tr w:rsidR="00B17A7D" w:rsidRPr="008F420B" w14:paraId="1414D5BA" w14:textId="77777777" w:rsidTr="003F23C0">
        <w:trPr>
          <w:trHeight w:val="20"/>
        </w:trPr>
        <w:tc>
          <w:tcPr>
            <w:tcW w:w="4090" w:type="pct"/>
            <w:gridSpan w:val="2"/>
            <w:noWrap/>
          </w:tcPr>
          <w:p w14:paraId="515B5EBE" w14:textId="77777777" w:rsidR="00B17A7D" w:rsidRPr="008F420B" w:rsidRDefault="00B17A7D" w:rsidP="00761547">
            <w:pPr>
              <w:keepLines/>
              <w:spacing w:before="20" w:after="20"/>
              <w:jc w:val="left"/>
              <w:rPr>
                <w:b/>
                <w:bCs/>
                <w:i/>
                <w:iCs/>
                <w:sz w:val="20"/>
                <w:szCs w:val="20"/>
                <w:lang w:eastAsia="zh-CN"/>
              </w:rPr>
            </w:pPr>
            <w:proofErr w:type="spellStart"/>
            <w:r>
              <w:rPr>
                <w:b/>
                <w:bCs/>
                <w:i/>
                <w:iCs/>
                <w:color w:val="000000" w:themeColor="text1"/>
                <w:sz w:val="20"/>
                <w:szCs w:val="20"/>
                <w:lang w:val="en-US"/>
              </w:rPr>
              <w:t>Итого</w:t>
            </w:r>
            <w:proofErr w:type="spellEnd"/>
            <w:r>
              <w:rPr>
                <w:b/>
                <w:bCs/>
                <w:i/>
                <w:iCs/>
                <w:color w:val="000000" w:themeColor="text1"/>
                <w:sz w:val="20"/>
                <w:szCs w:val="20"/>
              </w:rPr>
              <w:t>:</w:t>
            </w:r>
            <w:r>
              <w:rPr>
                <w:b/>
                <w:bCs/>
                <w:i/>
                <w:iCs/>
                <w:color w:val="000000" w:themeColor="text1"/>
                <w:sz w:val="20"/>
                <w:szCs w:val="20"/>
                <w:lang w:val="en-US"/>
              </w:rPr>
              <w:t xml:space="preserve"> ПРООН</w:t>
            </w:r>
          </w:p>
        </w:tc>
        <w:tc>
          <w:tcPr>
            <w:tcW w:w="910" w:type="pct"/>
          </w:tcPr>
          <w:p w14:paraId="394E836E" w14:textId="77777777" w:rsidR="00B17A7D" w:rsidRPr="008F420B" w:rsidRDefault="00B17A7D" w:rsidP="00761547">
            <w:pPr>
              <w:keepLines/>
              <w:spacing w:before="20" w:after="20"/>
              <w:jc w:val="right"/>
              <w:rPr>
                <w:b/>
                <w:bCs/>
                <w:i/>
                <w:iCs/>
                <w:color w:val="000000" w:themeColor="text1"/>
                <w:sz w:val="20"/>
                <w:szCs w:val="20"/>
              </w:rPr>
            </w:pPr>
            <w:r>
              <w:rPr>
                <w:b/>
                <w:bCs/>
                <w:i/>
                <w:iCs/>
                <w:color w:val="000000" w:themeColor="text1"/>
                <w:sz w:val="20"/>
                <w:szCs w:val="20"/>
                <w:lang w:val="en-US"/>
              </w:rPr>
              <w:t>909 206</w:t>
            </w:r>
          </w:p>
        </w:tc>
      </w:tr>
      <w:tr w:rsidR="00B17A7D" w:rsidRPr="008F420B" w14:paraId="64BC853A" w14:textId="77777777" w:rsidTr="003F23C0">
        <w:trPr>
          <w:trHeight w:val="20"/>
        </w:trPr>
        <w:tc>
          <w:tcPr>
            <w:tcW w:w="4090" w:type="pct"/>
            <w:gridSpan w:val="2"/>
            <w:noWrap/>
          </w:tcPr>
          <w:p w14:paraId="7E57EDF9" w14:textId="77777777" w:rsidR="00B17A7D" w:rsidRPr="008F420B" w:rsidRDefault="00B17A7D" w:rsidP="00761547">
            <w:pPr>
              <w:keepLines/>
              <w:spacing w:before="20" w:after="20"/>
              <w:jc w:val="left"/>
              <w:rPr>
                <w:b/>
                <w:bCs/>
                <w:i/>
                <w:iCs/>
                <w:sz w:val="20"/>
                <w:szCs w:val="20"/>
                <w:lang w:eastAsia="zh-CN"/>
              </w:rPr>
            </w:pPr>
            <w:proofErr w:type="spellStart"/>
            <w:r>
              <w:rPr>
                <w:b/>
                <w:bCs/>
                <w:i/>
                <w:iCs/>
                <w:color w:val="000000" w:themeColor="text1"/>
                <w:sz w:val="20"/>
                <w:szCs w:val="20"/>
                <w:lang w:val="en-US"/>
              </w:rPr>
              <w:t>Итого</w:t>
            </w:r>
            <w:proofErr w:type="spellEnd"/>
            <w:r>
              <w:rPr>
                <w:b/>
                <w:bCs/>
                <w:i/>
                <w:iCs/>
                <w:color w:val="000000" w:themeColor="text1"/>
                <w:sz w:val="20"/>
                <w:szCs w:val="20"/>
              </w:rPr>
              <w:t>:</w:t>
            </w:r>
            <w:r>
              <w:rPr>
                <w:b/>
                <w:bCs/>
                <w:i/>
                <w:iCs/>
                <w:color w:val="000000" w:themeColor="text1"/>
                <w:sz w:val="20"/>
                <w:szCs w:val="20"/>
                <w:lang w:val="en-US"/>
              </w:rPr>
              <w:t xml:space="preserve"> ЮНИДО</w:t>
            </w:r>
          </w:p>
        </w:tc>
        <w:tc>
          <w:tcPr>
            <w:tcW w:w="910" w:type="pct"/>
          </w:tcPr>
          <w:p w14:paraId="0E516C83" w14:textId="77777777" w:rsidR="00B17A7D" w:rsidRPr="008F420B" w:rsidRDefault="00B17A7D" w:rsidP="00761547">
            <w:pPr>
              <w:keepLines/>
              <w:spacing w:before="20" w:after="20"/>
              <w:jc w:val="right"/>
              <w:rPr>
                <w:b/>
                <w:bCs/>
                <w:i/>
                <w:iCs/>
                <w:color w:val="000000" w:themeColor="text1"/>
                <w:sz w:val="20"/>
                <w:szCs w:val="20"/>
              </w:rPr>
            </w:pPr>
            <w:r>
              <w:rPr>
                <w:b/>
                <w:bCs/>
                <w:i/>
                <w:iCs/>
                <w:color w:val="000000" w:themeColor="text1"/>
                <w:sz w:val="20"/>
                <w:szCs w:val="20"/>
                <w:lang w:val="en-US"/>
              </w:rPr>
              <w:t>1 324 774</w:t>
            </w:r>
          </w:p>
        </w:tc>
      </w:tr>
      <w:tr w:rsidR="00B17A7D" w:rsidRPr="008F420B" w14:paraId="731AD8E4" w14:textId="77777777" w:rsidTr="003F23C0">
        <w:trPr>
          <w:trHeight w:val="20"/>
        </w:trPr>
        <w:tc>
          <w:tcPr>
            <w:tcW w:w="4090" w:type="pct"/>
            <w:gridSpan w:val="2"/>
            <w:noWrap/>
          </w:tcPr>
          <w:p w14:paraId="2F4FDF48" w14:textId="77777777" w:rsidR="00B17A7D" w:rsidRPr="008F420B" w:rsidRDefault="00B17A7D" w:rsidP="00761547">
            <w:pPr>
              <w:keepLines/>
              <w:spacing w:before="20" w:after="20"/>
              <w:jc w:val="left"/>
              <w:rPr>
                <w:b/>
                <w:bCs/>
                <w:i/>
                <w:iCs/>
                <w:sz w:val="20"/>
                <w:szCs w:val="20"/>
                <w:lang w:eastAsia="zh-CN"/>
              </w:rPr>
            </w:pPr>
            <w:proofErr w:type="spellStart"/>
            <w:r>
              <w:rPr>
                <w:b/>
                <w:bCs/>
                <w:i/>
                <w:iCs/>
                <w:color w:val="000000" w:themeColor="text1"/>
                <w:sz w:val="20"/>
                <w:szCs w:val="20"/>
                <w:lang w:val="en-US"/>
              </w:rPr>
              <w:t>Итого</w:t>
            </w:r>
            <w:proofErr w:type="spellEnd"/>
            <w:r>
              <w:rPr>
                <w:b/>
                <w:bCs/>
                <w:i/>
                <w:iCs/>
                <w:color w:val="000000" w:themeColor="text1"/>
                <w:sz w:val="20"/>
                <w:szCs w:val="20"/>
                <w:lang w:val="en-US"/>
              </w:rPr>
              <w:t xml:space="preserve">: </w:t>
            </w:r>
            <w:proofErr w:type="spellStart"/>
            <w:r>
              <w:rPr>
                <w:b/>
                <w:bCs/>
                <w:i/>
                <w:iCs/>
                <w:color w:val="000000" w:themeColor="text1"/>
                <w:sz w:val="20"/>
                <w:szCs w:val="20"/>
                <w:lang w:val="en-US"/>
              </w:rPr>
              <w:t>Италия</w:t>
            </w:r>
            <w:proofErr w:type="spellEnd"/>
          </w:p>
        </w:tc>
        <w:tc>
          <w:tcPr>
            <w:tcW w:w="910" w:type="pct"/>
          </w:tcPr>
          <w:p w14:paraId="2635A580" w14:textId="77777777" w:rsidR="00B17A7D" w:rsidRPr="008F420B" w:rsidRDefault="00B17A7D" w:rsidP="00761547">
            <w:pPr>
              <w:keepLines/>
              <w:spacing w:before="20" w:after="20"/>
              <w:jc w:val="right"/>
              <w:rPr>
                <w:b/>
                <w:bCs/>
                <w:i/>
                <w:iCs/>
                <w:color w:val="000000" w:themeColor="text1"/>
                <w:sz w:val="20"/>
                <w:szCs w:val="20"/>
              </w:rPr>
            </w:pPr>
            <w:r>
              <w:rPr>
                <w:b/>
                <w:bCs/>
                <w:i/>
                <w:iCs/>
                <w:color w:val="000000" w:themeColor="text1"/>
                <w:sz w:val="20"/>
                <w:szCs w:val="20"/>
                <w:lang w:val="en-US"/>
              </w:rPr>
              <w:t>250 000</w:t>
            </w:r>
          </w:p>
        </w:tc>
      </w:tr>
      <w:tr w:rsidR="00B17A7D" w:rsidRPr="004A4150" w14:paraId="2B244A60" w14:textId="77777777" w:rsidTr="003F23C0">
        <w:trPr>
          <w:trHeight w:val="20"/>
        </w:trPr>
        <w:tc>
          <w:tcPr>
            <w:tcW w:w="4090" w:type="pct"/>
            <w:gridSpan w:val="2"/>
            <w:noWrap/>
          </w:tcPr>
          <w:p w14:paraId="67FFA846" w14:textId="77777777" w:rsidR="00B17A7D" w:rsidRPr="002604BF" w:rsidRDefault="00B17A7D" w:rsidP="00761547">
            <w:pPr>
              <w:keepNext/>
              <w:keepLines/>
              <w:spacing w:before="20" w:after="20"/>
              <w:jc w:val="left"/>
              <w:rPr>
                <w:sz w:val="20"/>
                <w:szCs w:val="20"/>
              </w:rPr>
            </w:pPr>
            <w:proofErr w:type="spellStart"/>
            <w:r>
              <w:rPr>
                <w:b/>
                <w:bCs/>
                <w:color w:val="000000" w:themeColor="text1"/>
                <w:sz w:val="20"/>
                <w:szCs w:val="20"/>
              </w:rPr>
              <w:t>Всего</w:t>
            </w:r>
            <w:proofErr w:type="spellEnd"/>
          </w:p>
        </w:tc>
        <w:tc>
          <w:tcPr>
            <w:tcW w:w="910" w:type="pct"/>
          </w:tcPr>
          <w:p w14:paraId="55E77299" w14:textId="77777777" w:rsidR="00B17A7D" w:rsidRPr="004A4150" w:rsidRDefault="00B17A7D" w:rsidP="00761547">
            <w:pPr>
              <w:keepLines/>
              <w:spacing w:before="20" w:after="20"/>
              <w:jc w:val="right"/>
              <w:rPr>
                <w:sz w:val="20"/>
                <w:szCs w:val="20"/>
                <w:lang w:eastAsia="zh-CN"/>
              </w:rPr>
            </w:pPr>
            <w:r>
              <w:rPr>
                <w:b/>
                <w:bCs/>
                <w:color w:val="000000"/>
                <w:sz w:val="20"/>
                <w:szCs w:val="20"/>
                <w:lang w:val="en-US"/>
              </w:rPr>
              <w:t>2 483 980</w:t>
            </w:r>
          </w:p>
        </w:tc>
      </w:tr>
    </w:tbl>
    <w:p w14:paraId="2A4602D8" w14:textId="77777777" w:rsidR="00B17A7D" w:rsidRPr="00612D9A" w:rsidRDefault="00B17A7D" w:rsidP="00B17A7D">
      <w:pPr>
        <w:keepNext/>
        <w:spacing w:before="240" w:after="240"/>
        <w:outlineLvl w:val="0"/>
        <w:rPr>
          <w:lang w:val="ru-RU"/>
        </w:rPr>
      </w:pPr>
      <w:r w:rsidRPr="00612D9A">
        <w:rPr>
          <w:u w:val="single"/>
          <w:lang w:val="ru-RU"/>
        </w:rPr>
        <w:t>Исключение для Сторон, расположенных в регионах с высокой температуры окружающей среды</w:t>
      </w:r>
    </w:p>
    <w:p w14:paraId="5AE7D443" w14:textId="77777777" w:rsidR="00B17A7D" w:rsidRPr="00612D9A" w:rsidRDefault="00B17A7D" w:rsidP="00B17A7D">
      <w:pPr>
        <w:pStyle w:val="Heading1"/>
        <w:numPr>
          <w:ilvl w:val="0"/>
          <w:numId w:val="1"/>
        </w:numPr>
        <w:rPr>
          <w:lang w:val="ru-RU"/>
        </w:rPr>
      </w:pPr>
      <w:r w:rsidRPr="00612D9A">
        <w:rPr>
          <w:lang w:val="ru-RU"/>
        </w:rPr>
        <w:t xml:space="preserve">Нигерия входит в число стран, </w:t>
      </w:r>
      <w:r>
        <w:rPr>
          <w:lang w:val="ru-RU"/>
        </w:rPr>
        <w:t>которые могут воспользоваться</w:t>
      </w:r>
      <w:r w:rsidRPr="00612D9A">
        <w:rPr>
          <w:lang w:val="ru-RU"/>
        </w:rPr>
        <w:t xml:space="preserve"> исключением для регионов с</w:t>
      </w:r>
      <w:r>
        <w:rPr>
          <w:lang w:val="ru-RU"/>
        </w:rPr>
        <w:t> </w:t>
      </w:r>
      <w:r w:rsidRPr="00612D9A">
        <w:rPr>
          <w:lang w:val="ru-RU"/>
        </w:rPr>
        <w:t xml:space="preserve">высокой температурой окружающей среды (ВТС) в соответствии с решением </w:t>
      </w:r>
      <w:r>
        <w:t>XXVIII</w:t>
      </w:r>
      <w:r w:rsidRPr="00612D9A">
        <w:rPr>
          <w:lang w:val="ru-RU"/>
        </w:rPr>
        <w:t>/2. Данное решение позволяет этим странам запрашивать исключения для конкретных подсекторов или видов использования в тех случаях, когда подходящие альтернативы отсутствуют</w:t>
      </w:r>
      <w:r>
        <w:rPr>
          <w:rStyle w:val="FootnoteReference"/>
        </w:rPr>
        <w:footnoteReference w:id="32"/>
      </w:r>
      <w:r w:rsidRPr="00612D9A">
        <w:rPr>
          <w:lang w:val="ru-RU"/>
        </w:rPr>
        <w:t xml:space="preserve">. Кроме того, объем перечисленных в Приложении </w:t>
      </w:r>
      <w:r>
        <w:t>F</w:t>
      </w:r>
      <w:r w:rsidRPr="00612D9A">
        <w:rPr>
          <w:lang w:val="ru-RU"/>
        </w:rPr>
        <w:t xml:space="preserve"> веществ, на которые распространяется данное исключение, не</w:t>
      </w:r>
      <w:r>
        <w:rPr>
          <w:lang w:val="ru-RU"/>
        </w:rPr>
        <w:t> </w:t>
      </w:r>
      <w:r w:rsidRPr="00612D9A">
        <w:rPr>
          <w:lang w:val="ru-RU"/>
        </w:rPr>
        <w:t>подлежит финансированию в рамках Многостороннего фонда, поскольку Сторона освобождается от обязательств в отношении этих веществ. Нигерия не намерена использовать исключение ВТС.</w:t>
      </w:r>
    </w:p>
    <w:p w14:paraId="0AC6E63C" w14:textId="77777777" w:rsidR="00B17A7D" w:rsidRPr="00B000A6" w:rsidRDefault="00B17A7D" w:rsidP="00B17A7D">
      <w:pPr>
        <w:keepNext/>
        <w:spacing w:after="240"/>
        <w:outlineLvl w:val="0"/>
        <w:rPr>
          <w:bCs/>
          <w:lang w:val="ru-RU"/>
        </w:rPr>
      </w:pPr>
      <w:r>
        <w:rPr>
          <w:bCs/>
          <w:u w:val="single"/>
          <w:lang w:val="ru-RU"/>
        </w:rPr>
        <w:t>Софинансирование</w:t>
      </w:r>
    </w:p>
    <w:p w14:paraId="0B7B41C0" w14:textId="77777777" w:rsidR="00B17A7D" w:rsidRPr="009F6CC3" w:rsidRDefault="00B17A7D" w:rsidP="00B17A7D">
      <w:pPr>
        <w:pStyle w:val="Heading1"/>
        <w:numPr>
          <w:ilvl w:val="0"/>
          <w:numId w:val="1"/>
        </w:numPr>
        <w:rPr>
          <w:lang w:val="ru-RU"/>
        </w:rPr>
      </w:pPr>
      <w:r w:rsidRPr="009F6CC3">
        <w:rPr>
          <w:lang w:val="ru-RU"/>
        </w:rPr>
        <w:t xml:space="preserve">Правительство Нигерии и ключевые субъекты деятельности будут предоставлять свои технические знания и логистические возможности для содействия реализации КПР. </w:t>
      </w:r>
      <w:r w:rsidRPr="009F6CC3">
        <w:rPr>
          <w:lang w:val="ru-RU"/>
        </w:rPr>
        <w:lastRenderedPageBreak/>
        <w:t>Софинансирование со стороны правительства будет осуществляться в натуральной форме в виде предоставления офисных и складских помещений, услуг связи и доступа в Интернет, а также административной поддержки. Подразделение по связям с общественностью Министерства окружающей среды будет помогать в проведении информационно-просветительских мероприятий, связанных с проектом, с использованием всех доступных каналов информирования.</w:t>
      </w:r>
    </w:p>
    <w:p w14:paraId="12960DD6" w14:textId="77777777" w:rsidR="00B17A7D" w:rsidRPr="00812D17" w:rsidRDefault="00B17A7D" w:rsidP="00B17A7D">
      <w:pPr>
        <w:pStyle w:val="Heading1"/>
        <w:numPr>
          <w:ilvl w:val="0"/>
          <w:numId w:val="1"/>
        </w:numPr>
        <w:rPr>
          <w:lang w:val="ru-RU"/>
        </w:rPr>
      </w:pPr>
      <w:r w:rsidRPr="00812D17">
        <w:rPr>
          <w:lang w:val="ru-RU"/>
        </w:rPr>
        <w:t>Бенефициары проектов по переоборудованию кондиционеров для жилых помещений и</w:t>
      </w:r>
      <w:r>
        <w:rPr>
          <w:lang w:val="ru-RU"/>
        </w:rPr>
        <w:t> </w:t>
      </w:r>
      <w:r w:rsidRPr="00812D17">
        <w:rPr>
          <w:lang w:val="ru-RU"/>
        </w:rPr>
        <w:t>бытового холодильного оборудования внесут свой вклад в переоборудование, покрыв расходы на</w:t>
      </w:r>
      <w:r>
        <w:rPr>
          <w:lang w:val="ru-RU"/>
        </w:rPr>
        <w:t> </w:t>
      </w:r>
      <w:r w:rsidRPr="00812D17">
        <w:rPr>
          <w:lang w:val="ru-RU"/>
        </w:rPr>
        <w:t>замену оборудования, которые не отвечают критериям финансирования согласно политике Многостороннего фонда. Кроме того, бенефициары демонстрационных проектов в секторе коммерческого холодильного оборудования сделают взносы в натуральной форме, включая строительно-монтажные работы, модернизацию электрооборудования и вентиляционных систем в</w:t>
      </w:r>
      <w:r>
        <w:rPr>
          <w:lang w:val="ru-RU"/>
        </w:rPr>
        <w:t> </w:t>
      </w:r>
      <w:r w:rsidRPr="00812D17">
        <w:rPr>
          <w:lang w:val="ru-RU"/>
        </w:rPr>
        <w:t>целях обеспечения безопасности, а также текущее техническое обслуживание и мониторинг энергоэффективности.</w:t>
      </w:r>
    </w:p>
    <w:p w14:paraId="219D8F3B" w14:textId="77777777" w:rsidR="00B17A7D" w:rsidRPr="00812D17" w:rsidRDefault="00B17A7D" w:rsidP="00B17A7D">
      <w:pPr>
        <w:keepNext/>
        <w:spacing w:before="240" w:after="240"/>
        <w:outlineLvl w:val="0"/>
        <w:rPr>
          <w:bCs/>
          <w:u w:val="single"/>
          <w:lang w:val="ru-RU"/>
        </w:rPr>
      </w:pPr>
      <w:bookmarkStart w:id="34" w:name="_Hlk126916238"/>
      <w:r w:rsidRPr="00812D17">
        <w:rPr>
          <w:bCs/>
          <w:u w:val="single"/>
          <w:lang w:val="ru-RU"/>
        </w:rPr>
        <w:t>Бизнес-план Многостороннего фонда на 2026–2028 годы</w:t>
      </w:r>
    </w:p>
    <w:bookmarkEnd w:id="34"/>
    <w:p w14:paraId="348C7EA9" w14:textId="77777777" w:rsidR="00B17A7D" w:rsidRPr="004A4150" w:rsidRDefault="00B17A7D" w:rsidP="00B17A7D">
      <w:pPr>
        <w:pStyle w:val="Heading1"/>
        <w:numPr>
          <w:ilvl w:val="0"/>
          <w:numId w:val="1"/>
        </w:numPr>
      </w:pPr>
      <w:r w:rsidRPr="00812D17">
        <w:rPr>
          <w:lang w:val="ru-RU"/>
        </w:rPr>
        <w:t xml:space="preserve">ПРООН, ЮНИДО, ЮНЕП и правительство Италии запрашивают 11 366 952 долл. США плюс эксплуатационные расходы учреждения на осуществление этапа </w:t>
      </w:r>
      <w:r>
        <w:t>I</w:t>
      </w:r>
      <w:r w:rsidRPr="00812D17">
        <w:rPr>
          <w:lang w:val="ru-RU"/>
        </w:rPr>
        <w:t xml:space="preserve"> КПР для Нигерии. Общая сумма в размере 7 295 098 долл. США, включая эксплуатационные расходы учреждений, запрашиваемая на 2026–2028 гг., на 534 212 долл. </w:t>
      </w:r>
      <w:r>
        <w:t xml:space="preserve">США </w:t>
      </w:r>
      <w:proofErr w:type="spellStart"/>
      <w:r>
        <w:t>меньше</w:t>
      </w:r>
      <w:proofErr w:type="spellEnd"/>
      <w:r>
        <w:t xml:space="preserve"> </w:t>
      </w:r>
      <w:proofErr w:type="spellStart"/>
      <w:r>
        <w:t>суммы</w:t>
      </w:r>
      <w:proofErr w:type="spellEnd"/>
      <w:r>
        <w:t xml:space="preserve">, </w:t>
      </w:r>
      <w:proofErr w:type="spellStart"/>
      <w:r>
        <w:t>указанной</w:t>
      </w:r>
      <w:proofErr w:type="spellEnd"/>
      <w:r>
        <w:t xml:space="preserve"> в </w:t>
      </w:r>
      <w:proofErr w:type="spellStart"/>
      <w:r>
        <w:t>бизнес-плане</w:t>
      </w:r>
      <w:proofErr w:type="spellEnd"/>
      <w:r w:rsidRPr="004A4150">
        <w:t>.</w:t>
      </w:r>
    </w:p>
    <w:p w14:paraId="0CE3E407" w14:textId="77777777" w:rsidR="00B17A7D" w:rsidRPr="004A4150" w:rsidRDefault="00B17A7D" w:rsidP="00B17A7D">
      <w:pPr>
        <w:keepNext/>
        <w:spacing w:after="240"/>
        <w:rPr>
          <w:iCs/>
          <w:u w:val="single"/>
        </w:rPr>
      </w:pPr>
      <w:proofErr w:type="spellStart"/>
      <w:r>
        <w:rPr>
          <w:iCs/>
          <w:u w:val="single"/>
        </w:rPr>
        <w:t>Реализация</w:t>
      </w:r>
      <w:proofErr w:type="spellEnd"/>
      <w:r>
        <w:rPr>
          <w:iCs/>
          <w:u w:val="single"/>
        </w:rPr>
        <w:t xml:space="preserve"> </w:t>
      </w:r>
      <w:proofErr w:type="spellStart"/>
      <w:r>
        <w:rPr>
          <w:iCs/>
          <w:u w:val="single"/>
        </w:rPr>
        <w:t>гендерной</w:t>
      </w:r>
      <w:proofErr w:type="spellEnd"/>
      <w:r>
        <w:rPr>
          <w:iCs/>
          <w:u w:val="single"/>
        </w:rPr>
        <w:t xml:space="preserve"> </w:t>
      </w:r>
      <w:proofErr w:type="spellStart"/>
      <w:r>
        <w:rPr>
          <w:iCs/>
          <w:u w:val="single"/>
        </w:rPr>
        <w:t>политики</w:t>
      </w:r>
      <w:proofErr w:type="spellEnd"/>
    </w:p>
    <w:p w14:paraId="1DAF90B9" w14:textId="77777777" w:rsidR="00B17A7D" w:rsidRPr="00FE1531" w:rsidRDefault="00B17A7D" w:rsidP="00B17A7D">
      <w:pPr>
        <w:pStyle w:val="Heading1"/>
        <w:numPr>
          <w:ilvl w:val="0"/>
          <w:numId w:val="1"/>
        </w:numPr>
        <w:rPr>
          <w:lang w:val="ru-RU"/>
        </w:rPr>
      </w:pPr>
      <w:bookmarkStart w:id="35" w:name="_Hlk126916186"/>
      <w:bookmarkEnd w:id="32"/>
      <w:bookmarkEnd w:id="33"/>
      <w:r w:rsidRPr="00FE1531">
        <w:rPr>
          <w:lang w:val="ru-RU"/>
        </w:rPr>
        <w:t>В соответствии с гендерной политикой Многостороннего фонда ПРООН, ЮНИДО и</w:t>
      </w:r>
      <w:r>
        <w:rPr>
          <w:lang w:val="ru-RU"/>
        </w:rPr>
        <w:t> </w:t>
      </w:r>
      <w:r w:rsidRPr="00FE1531">
        <w:rPr>
          <w:lang w:val="ru-RU"/>
        </w:rPr>
        <w:t xml:space="preserve">Италия предприняли усилия по интеграции этой политики в этап </w:t>
      </w:r>
      <w:r>
        <w:t>I</w:t>
      </w:r>
      <w:r w:rsidRPr="00FE1531">
        <w:rPr>
          <w:lang w:val="ru-RU"/>
        </w:rPr>
        <w:t xml:space="preserve"> КПР Нигерии. Первоначальный анализ показал, что в секторе ХКВ в подавляющем большинстве случаев работают мужчины, при этом женщины составляют очень небольшую долю технических специалистов и инженеров. В связи с</w:t>
      </w:r>
      <w:r>
        <w:rPr>
          <w:lang w:val="ru-RU"/>
        </w:rPr>
        <w:t> </w:t>
      </w:r>
      <w:r w:rsidRPr="00FE1531">
        <w:rPr>
          <w:lang w:val="ru-RU"/>
        </w:rPr>
        <w:t>этим план действий включает целевые меры для расширения участия женщин во всех компонентах проекта. Мероприятие по повышению технической квалификации женщин в секторе ХКВ напрямую направлено на устранение структурных барьеров для участия женщин, а в рамках проекта по подготовке специалистов планируется оказать поддержку в прохождении сертификации как минимум 200 женщинам от общего числа в</w:t>
      </w:r>
      <w:r>
        <w:rPr>
          <w:lang w:val="ru-RU"/>
        </w:rPr>
        <w:t> </w:t>
      </w:r>
      <w:r w:rsidRPr="00FE1531">
        <w:rPr>
          <w:lang w:val="ru-RU"/>
        </w:rPr>
        <w:t>400</w:t>
      </w:r>
      <w:r>
        <w:rPr>
          <w:lang w:val="ru-RU"/>
        </w:rPr>
        <w:t> </w:t>
      </w:r>
      <w:r w:rsidRPr="00FE1531">
        <w:rPr>
          <w:lang w:val="ru-RU"/>
        </w:rPr>
        <w:t>специалистов. В программе производственной практики планируется обеспечить участие не менее 30 процентов женщин для формирования более сбалансированного кадрового резерва в</w:t>
      </w:r>
      <w:r>
        <w:rPr>
          <w:lang w:val="ru-RU"/>
        </w:rPr>
        <w:t> </w:t>
      </w:r>
      <w:r w:rsidRPr="00FE1531">
        <w:rPr>
          <w:lang w:val="ru-RU"/>
        </w:rPr>
        <w:t>секторе производства ХКВ, активно привлекая женщин к</w:t>
      </w:r>
      <w:r>
        <w:rPr>
          <w:lang w:val="ru-RU"/>
        </w:rPr>
        <w:t> </w:t>
      </w:r>
      <w:r w:rsidRPr="00FE1531">
        <w:rPr>
          <w:lang w:val="ru-RU"/>
        </w:rPr>
        <w:t xml:space="preserve">выполнению технических </w:t>
      </w:r>
      <w:r w:rsidRPr="00504CD4">
        <w:rPr>
          <w:lang w:val="ru-RU"/>
        </w:rPr>
        <w:t>и</w:t>
      </w:r>
      <w:r>
        <w:rPr>
          <w:lang w:val="ru-RU"/>
        </w:rPr>
        <w:t> </w:t>
      </w:r>
      <w:r w:rsidRPr="00504CD4">
        <w:rPr>
          <w:lang w:val="ru-RU"/>
        </w:rPr>
        <w:t>эксплуатационных</w:t>
      </w:r>
      <w:r w:rsidRPr="00FE1531">
        <w:rPr>
          <w:lang w:val="ru-RU"/>
        </w:rPr>
        <w:t xml:space="preserve"> задач. Кроме того, проект поддержки сельскохозяйственных кооперативов под руководством женщин в сельских районах Нигерии открывает </w:t>
      </w:r>
      <w:r>
        <w:rPr>
          <w:lang w:val="ru-RU"/>
        </w:rPr>
        <w:t xml:space="preserve">им </w:t>
      </w:r>
      <w:r w:rsidRPr="00FE1531">
        <w:rPr>
          <w:lang w:val="ru-RU"/>
        </w:rPr>
        <w:t xml:space="preserve">доступ к устойчивым технологиям охлаждения благодаря переводу холодильных </w:t>
      </w:r>
      <w:r>
        <w:rPr>
          <w:lang w:val="ru-RU"/>
        </w:rPr>
        <w:t>складов</w:t>
      </w:r>
      <w:r w:rsidRPr="00FE1531">
        <w:rPr>
          <w:lang w:val="ru-RU"/>
        </w:rPr>
        <w:t xml:space="preserve"> с ГФУ на альтернативные технологии, работающие на углеводородах и солнечной энергии.</w:t>
      </w:r>
    </w:p>
    <w:p w14:paraId="734FDB2D" w14:textId="77777777" w:rsidR="00B17A7D" w:rsidRPr="00FE1531" w:rsidRDefault="00B17A7D" w:rsidP="00B17A7D">
      <w:pPr>
        <w:pStyle w:val="Heading1"/>
        <w:keepNext/>
        <w:numPr>
          <w:ilvl w:val="0"/>
          <w:numId w:val="0"/>
        </w:numPr>
        <w:rPr>
          <w:u w:val="single"/>
          <w:lang w:val="ru-RU"/>
        </w:rPr>
      </w:pPr>
      <w:r w:rsidRPr="00FE1531">
        <w:rPr>
          <w:u w:val="single"/>
          <w:lang w:val="ru-RU"/>
        </w:rPr>
        <w:t>Устойчивость сокращения потребления ГФУ и оценка рисков</w:t>
      </w:r>
    </w:p>
    <w:bookmarkEnd w:id="35"/>
    <w:p w14:paraId="5998429C" w14:textId="77777777" w:rsidR="00B17A7D" w:rsidRPr="002F6925" w:rsidRDefault="00B17A7D" w:rsidP="00B17A7D">
      <w:pPr>
        <w:pStyle w:val="Heading1"/>
        <w:numPr>
          <w:ilvl w:val="0"/>
          <w:numId w:val="1"/>
        </w:numPr>
        <w:rPr>
          <w:lang w:val="ru-RU"/>
        </w:rPr>
      </w:pPr>
      <w:r w:rsidRPr="002F6925">
        <w:rPr>
          <w:lang w:val="ru-RU"/>
        </w:rPr>
        <w:t xml:space="preserve">В рамках проекта главным риском являются ограничения в цепочке поставок, которые </w:t>
      </w:r>
      <w:r>
        <w:rPr>
          <w:lang w:val="ru-RU"/>
        </w:rPr>
        <w:t>затрудняют</w:t>
      </w:r>
      <w:r w:rsidRPr="002F6925">
        <w:rPr>
          <w:lang w:val="ru-RU"/>
        </w:rPr>
        <w:t xml:space="preserve"> доступ к технологиям с низким ПГП. Для решения этой проблемы предусмотрены следующие меры: укрепление цепочки поставок новых технологий, содействие привлечению местных импортеров при внешней поддержке, обеспечение активного участия в проекте и</w:t>
      </w:r>
      <w:r>
        <w:rPr>
          <w:lang w:val="ru-RU"/>
        </w:rPr>
        <w:t> </w:t>
      </w:r>
      <w:r w:rsidRPr="002F6925">
        <w:rPr>
          <w:lang w:val="ru-RU"/>
        </w:rPr>
        <w:t>использование дополнительных возможностей, например проекта «АГОРА», для содействия проникновению на рынок. Другие ключевые риски и меры по их снижению таковы: проблема с</w:t>
      </w:r>
      <w:r>
        <w:rPr>
          <w:lang w:val="ru-RU"/>
        </w:rPr>
        <w:t> </w:t>
      </w:r>
      <w:r w:rsidRPr="002F6925">
        <w:rPr>
          <w:lang w:val="ru-RU"/>
        </w:rPr>
        <w:t>обеспечением соблюдения квот на ГФУ будет решена путем поддержки НОО и</w:t>
      </w:r>
      <w:r>
        <w:rPr>
          <w:lang w:val="ru-RU"/>
        </w:rPr>
        <w:t> </w:t>
      </w:r>
      <w:r w:rsidRPr="002F6925">
        <w:rPr>
          <w:lang w:val="ru-RU"/>
        </w:rPr>
        <w:t xml:space="preserve">контролирующих органов в целях </w:t>
      </w:r>
      <w:r>
        <w:rPr>
          <w:lang w:val="ru-RU"/>
        </w:rPr>
        <w:t>наращивания</w:t>
      </w:r>
      <w:r w:rsidRPr="002F6925">
        <w:rPr>
          <w:lang w:val="ru-RU"/>
        </w:rPr>
        <w:t xml:space="preserve"> их потенциала; рост потребления ГФУ сверх ожидаемого будет регулироваться путем обеспечения соблюдения импортных квот, мер контроля и консультаций с</w:t>
      </w:r>
      <w:r>
        <w:rPr>
          <w:lang w:val="ru-RU"/>
        </w:rPr>
        <w:t> </w:t>
      </w:r>
      <w:r w:rsidRPr="002F6925">
        <w:rPr>
          <w:lang w:val="ru-RU"/>
        </w:rPr>
        <w:t xml:space="preserve">импортерами и конечными пользователями; увеличение доступности более дешевого оборудования на основе ГФУ будет контролироваться при помощью регуляторных механизмов; </w:t>
      </w:r>
      <w:r w:rsidRPr="002F6925">
        <w:rPr>
          <w:lang w:val="ru-RU"/>
        </w:rPr>
        <w:lastRenderedPageBreak/>
        <w:t>а</w:t>
      </w:r>
      <w:r>
        <w:rPr>
          <w:lang w:val="ru-RU"/>
        </w:rPr>
        <w:t> </w:t>
      </w:r>
      <w:r w:rsidRPr="002F6925">
        <w:rPr>
          <w:lang w:val="ru-RU"/>
        </w:rPr>
        <w:t>для преодоления недостаточной готовност</w:t>
      </w:r>
      <w:r>
        <w:rPr>
          <w:lang w:val="ru-RU"/>
        </w:rPr>
        <w:t>и</w:t>
      </w:r>
      <w:r w:rsidRPr="002F6925">
        <w:rPr>
          <w:lang w:val="ru-RU"/>
        </w:rPr>
        <w:t xml:space="preserve"> субъектов деятельности к сокращению потребления ГФУ будут постоянно проводиться консультации с субъектами деятельности на всех этапах планирования и реализации мероприятий. </w:t>
      </w:r>
    </w:p>
    <w:p w14:paraId="41403EDA" w14:textId="77777777" w:rsidR="00B17A7D" w:rsidRPr="004A4150" w:rsidRDefault="00B17A7D" w:rsidP="00B17A7D">
      <w:pPr>
        <w:keepNext/>
        <w:spacing w:before="240" w:after="240"/>
        <w:rPr>
          <w:highlight w:val="magenta"/>
        </w:rPr>
      </w:pPr>
      <w:bookmarkStart w:id="36" w:name="_Hlk126916245"/>
      <w:proofErr w:type="spellStart"/>
      <w:r>
        <w:rPr>
          <w:u w:val="single"/>
        </w:rPr>
        <w:t>Воздействие</w:t>
      </w:r>
      <w:proofErr w:type="spellEnd"/>
      <w:r>
        <w:rPr>
          <w:u w:val="single"/>
        </w:rPr>
        <w:t xml:space="preserve"> </w:t>
      </w:r>
      <w:proofErr w:type="spellStart"/>
      <w:r>
        <w:rPr>
          <w:u w:val="single"/>
        </w:rPr>
        <w:t>на</w:t>
      </w:r>
      <w:proofErr w:type="spellEnd"/>
      <w:r>
        <w:rPr>
          <w:u w:val="single"/>
        </w:rPr>
        <w:t xml:space="preserve"> </w:t>
      </w:r>
      <w:proofErr w:type="spellStart"/>
      <w:r>
        <w:rPr>
          <w:u w:val="single"/>
        </w:rPr>
        <w:t>климат</w:t>
      </w:r>
      <w:proofErr w:type="spellEnd"/>
    </w:p>
    <w:p w14:paraId="58B8056A" w14:textId="77777777" w:rsidR="00B17A7D" w:rsidRPr="004032EE" w:rsidRDefault="00B17A7D" w:rsidP="00B17A7D">
      <w:pPr>
        <w:pStyle w:val="Heading1"/>
        <w:numPr>
          <w:ilvl w:val="0"/>
          <w:numId w:val="1"/>
        </w:numPr>
        <w:rPr>
          <w:bCs/>
          <w:u w:val="single"/>
          <w:lang w:val="ru-RU"/>
        </w:rPr>
      </w:pPr>
      <w:r w:rsidRPr="004032EE">
        <w:rPr>
          <w:lang w:val="ru-RU"/>
        </w:rPr>
        <w:t xml:space="preserve">Предлагаемые мероприятия включают поэтапный отказ от ГФУ путем перехода на аналоги с низким ПГП, </w:t>
      </w:r>
      <w:r w:rsidRPr="004032EE">
        <w:rPr>
          <w:shd w:val="clear" w:color="auto" w:fill="FFFFFF"/>
          <w:lang w:val="ru-RU"/>
        </w:rPr>
        <w:t xml:space="preserve">популяризацию аналогов с низким ПГП, а также рекуперацию и повторное использование хладагентов, в результате чего в ходе </w:t>
      </w:r>
      <w:r w:rsidRPr="004032EE">
        <w:rPr>
          <w:lang w:val="ru-RU"/>
        </w:rPr>
        <w:t xml:space="preserve">этапа </w:t>
      </w:r>
      <w:r>
        <w:t>I</w:t>
      </w:r>
      <w:r w:rsidRPr="004032EE">
        <w:rPr>
          <w:lang w:val="ru-RU"/>
        </w:rPr>
        <w:t xml:space="preserve"> КПР сократится объем выбросов хладагентов в атмосферу, что будет иметь положительные климатические последствия. Расчет воздействия мероприятий КПР на климат показывает, что к 2030 году Нигерия сократит выбросы ГФУ примерно на 4 210 857 тонн </w:t>
      </w:r>
      <w:r>
        <w:t>CO</w:t>
      </w:r>
      <w:r w:rsidRPr="004032EE">
        <w:rPr>
          <w:vertAlign w:val="subscript"/>
          <w:lang w:val="ru-RU"/>
        </w:rPr>
        <w:t>2</w:t>
      </w:r>
      <w:r w:rsidRPr="004032EE">
        <w:rPr>
          <w:lang w:val="ru-RU"/>
        </w:rPr>
        <w:t>-экв.</w:t>
      </w:r>
      <w:r>
        <w:rPr>
          <w:lang w:val="ru-RU"/>
        </w:rPr>
        <w:t>,</w:t>
      </w:r>
      <w:r w:rsidRPr="004032EE">
        <w:rPr>
          <w:lang w:val="ru-RU"/>
        </w:rPr>
        <w:t xml:space="preserve"> рассчитанных как разница между базовым уровнем потребления ГФУ для целей соблюдения Протокола и целевым показателем на 2029 год, если исходить из предположения, что весь объем потребляемых ГФУ в конечном итоге был бы</w:t>
      </w:r>
      <w:r>
        <w:rPr>
          <w:lang w:val="ru-RU"/>
        </w:rPr>
        <w:t> </w:t>
      </w:r>
      <w:r w:rsidRPr="004032EE">
        <w:rPr>
          <w:lang w:val="ru-RU"/>
        </w:rPr>
        <w:t>выброшен в атмосферу.</w:t>
      </w:r>
    </w:p>
    <w:p w14:paraId="26B493A5" w14:textId="77777777" w:rsidR="00B17A7D" w:rsidRPr="004A4150" w:rsidRDefault="00B17A7D" w:rsidP="00B17A7D">
      <w:pPr>
        <w:pStyle w:val="Heading1"/>
        <w:keepNext/>
        <w:numPr>
          <w:ilvl w:val="0"/>
          <w:numId w:val="0"/>
        </w:numPr>
        <w:spacing w:before="240"/>
        <w:rPr>
          <w:bCs/>
          <w:u w:val="single"/>
        </w:rPr>
      </w:pPr>
      <w:proofErr w:type="spellStart"/>
      <w:r>
        <w:rPr>
          <w:bCs/>
          <w:u w:val="single"/>
        </w:rPr>
        <w:t>Пересмотр</w:t>
      </w:r>
      <w:proofErr w:type="spellEnd"/>
      <w:r>
        <w:rPr>
          <w:bCs/>
          <w:u w:val="single"/>
        </w:rPr>
        <w:t xml:space="preserve"> </w:t>
      </w:r>
      <w:proofErr w:type="spellStart"/>
      <w:r>
        <w:rPr>
          <w:bCs/>
          <w:u w:val="single"/>
        </w:rPr>
        <w:t>Соглашения</w:t>
      </w:r>
      <w:proofErr w:type="spellEnd"/>
    </w:p>
    <w:p w14:paraId="7890D623" w14:textId="77777777" w:rsidR="00B17A7D" w:rsidRPr="007B605B" w:rsidRDefault="00B17A7D" w:rsidP="00B17A7D">
      <w:pPr>
        <w:pStyle w:val="Heading1"/>
        <w:numPr>
          <w:ilvl w:val="0"/>
          <w:numId w:val="1"/>
        </w:numPr>
        <w:rPr>
          <w:lang w:val="ru-RU"/>
        </w:rPr>
      </w:pPr>
      <w:bookmarkStart w:id="37" w:name="_Hlk126916251"/>
      <w:bookmarkEnd w:id="36"/>
      <w:r w:rsidRPr="007B605B">
        <w:rPr>
          <w:lang w:val="ru-RU"/>
        </w:rPr>
        <w:t>Проект пересмотренного Соглашения между Правительством Нигерии и Исполнительным комитетом в отношении обновленного этапа</w:t>
      </w:r>
      <w:r w:rsidRPr="004A4150">
        <w:t> I</w:t>
      </w:r>
      <w:r w:rsidRPr="007B605B">
        <w:rPr>
          <w:lang w:val="ru-RU"/>
        </w:rPr>
        <w:t xml:space="preserve"> КПР приводится в приложении </w:t>
      </w:r>
      <w:r>
        <w:t>II</w:t>
      </w:r>
      <w:r w:rsidRPr="007B605B">
        <w:rPr>
          <w:lang w:val="ru-RU"/>
        </w:rPr>
        <w:t xml:space="preserve"> к настоящему документу.</w:t>
      </w:r>
    </w:p>
    <w:p w14:paraId="6773FB91" w14:textId="77777777" w:rsidR="00B17A7D" w:rsidRPr="006835C5" w:rsidRDefault="00B17A7D" w:rsidP="00B17A7D">
      <w:pPr>
        <w:keepNext/>
        <w:suppressAutoHyphens/>
        <w:spacing w:before="240" w:after="240"/>
        <w:rPr>
          <w:iCs/>
          <w:u w:val="single"/>
          <w:lang w:val="ru-RU"/>
        </w:rPr>
      </w:pPr>
      <w:r w:rsidRPr="006835C5">
        <w:rPr>
          <w:iCs/>
          <w:u w:val="single"/>
          <w:lang w:val="ru-RU"/>
        </w:rPr>
        <w:t xml:space="preserve">Координация </w:t>
      </w:r>
      <w:r>
        <w:rPr>
          <w:iCs/>
          <w:u w:val="single"/>
          <w:lang w:val="ru-RU"/>
        </w:rPr>
        <w:t>мероприятий</w:t>
      </w:r>
      <w:r w:rsidRPr="006835C5">
        <w:rPr>
          <w:iCs/>
          <w:u w:val="single"/>
          <w:lang w:val="ru-RU"/>
        </w:rPr>
        <w:t xml:space="preserve"> в секторе обслуживания в рамках планов поэтапного отказа от ГХФУ и</w:t>
      </w:r>
      <w:r>
        <w:rPr>
          <w:iCs/>
          <w:u w:val="single"/>
          <w:lang w:val="ru-RU"/>
        </w:rPr>
        <w:t> </w:t>
      </w:r>
      <w:r w:rsidRPr="006835C5">
        <w:rPr>
          <w:iCs/>
          <w:u w:val="single"/>
          <w:lang w:val="ru-RU"/>
        </w:rPr>
        <w:t>сокращения потребления ГФУ</w:t>
      </w:r>
    </w:p>
    <w:p w14:paraId="6786D772" w14:textId="77777777" w:rsidR="00B17A7D" w:rsidRPr="006835C5" w:rsidRDefault="00B17A7D" w:rsidP="00B17A7D">
      <w:pPr>
        <w:pStyle w:val="Heading1"/>
        <w:numPr>
          <w:ilvl w:val="0"/>
          <w:numId w:val="1"/>
        </w:numPr>
        <w:rPr>
          <w:lang w:val="ru-RU"/>
        </w:rPr>
      </w:pPr>
      <w:r w:rsidRPr="006835C5">
        <w:rPr>
          <w:lang w:val="ru-RU"/>
        </w:rPr>
        <w:t xml:space="preserve">В приложении </w:t>
      </w:r>
      <w:r>
        <w:t>III</w:t>
      </w:r>
      <w:r w:rsidRPr="006835C5">
        <w:rPr>
          <w:lang w:val="ru-RU"/>
        </w:rPr>
        <w:t xml:space="preserve"> приводится краткая информация о параллельном осуществлении мероприятий в рамках ПОДПО и КПР.</w:t>
      </w:r>
    </w:p>
    <w:p w14:paraId="3B040E3A" w14:textId="77777777" w:rsidR="00B17A7D" w:rsidRPr="007B605B" w:rsidRDefault="00B17A7D" w:rsidP="00B17A7D">
      <w:pPr>
        <w:pStyle w:val="Heading1"/>
        <w:keepNext/>
        <w:numPr>
          <w:ilvl w:val="0"/>
          <w:numId w:val="0"/>
        </w:numPr>
        <w:tabs>
          <w:tab w:val="left" w:pos="720"/>
          <w:tab w:val="left" w:pos="1440"/>
          <w:tab w:val="left" w:pos="2160"/>
          <w:tab w:val="left" w:pos="5239"/>
        </w:tabs>
        <w:autoSpaceDE w:val="0"/>
        <w:autoSpaceDN w:val="0"/>
        <w:adjustRightInd w:val="0"/>
        <w:spacing w:before="360"/>
        <w:rPr>
          <w:b/>
          <w:lang w:val="ru-RU"/>
        </w:rPr>
      </w:pPr>
      <w:r w:rsidRPr="004A4150">
        <w:rPr>
          <w:b/>
        </w:rPr>
        <w:t>VI.</w:t>
      </w:r>
      <w:r w:rsidRPr="004A4150">
        <w:rPr>
          <w:b/>
        </w:rPr>
        <w:tab/>
      </w:r>
      <w:bookmarkEnd w:id="37"/>
      <w:r>
        <w:rPr>
          <w:b/>
          <w:lang w:val="ru-RU"/>
        </w:rPr>
        <w:t>Рекомендация</w:t>
      </w:r>
    </w:p>
    <w:p w14:paraId="25A28A6F" w14:textId="77777777" w:rsidR="00B17A7D" w:rsidRPr="004032EE" w:rsidRDefault="00B17A7D" w:rsidP="00B17A7D">
      <w:pPr>
        <w:pStyle w:val="Heading1"/>
        <w:keepNext/>
        <w:numPr>
          <w:ilvl w:val="0"/>
          <w:numId w:val="1"/>
        </w:numPr>
        <w:shd w:val="clear" w:color="auto" w:fill="FFFFFF" w:themeFill="background1"/>
        <w:rPr>
          <w:u w:val="single"/>
          <w:lang w:val="ru-RU"/>
        </w:rPr>
      </w:pPr>
      <w:r w:rsidRPr="004032EE">
        <w:rPr>
          <w:lang w:val="ru-RU"/>
        </w:rPr>
        <w:t>Исполнительный комитет, возможно, пожелает:</w:t>
      </w:r>
    </w:p>
    <w:p w14:paraId="67A5831D" w14:textId="7339C997" w:rsidR="00B17A7D" w:rsidRPr="00BE177A" w:rsidRDefault="00B17A7D" w:rsidP="00B17A7D">
      <w:pPr>
        <w:pStyle w:val="Heading2"/>
        <w:widowControl/>
        <w:numPr>
          <w:ilvl w:val="1"/>
          <w:numId w:val="1"/>
        </w:numPr>
        <w:shd w:val="clear" w:color="auto" w:fill="FFFFFF" w:themeFill="background1"/>
        <w:rPr>
          <w:lang w:val="ru-RU"/>
        </w:rPr>
      </w:pPr>
      <w:r>
        <w:rPr>
          <w:lang w:val="ru-RU"/>
        </w:rPr>
        <w:t>утвердить</w:t>
      </w:r>
      <w:r w:rsidRPr="00873539">
        <w:rPr>
          <w:lang w:val="ru-RU"/>
        </w:rPr>
        <w:t xml:space="preserve"> в принципе обновленный этап</w:t>
      </w:r>
      <w:r w:rsidR="00470311">
        <w:rPr>
          <w:lang w:val="ru-RU"/>
        </w:rPr>
        <w:t> </w:t>
      </w:r>
      <w:r>
        <w:t>I</w:t>
      </w:r>
      <w:r w:rsidRPr="00873539">
        <w:rPr>
          <w:lang w:val="ru-RU"/>
        </w:rPr>
        <w:t xml:space="preserve"> Кигалийского плана регулирования ГФУ (КПР) для Нигерии на период 2024–2030</w:t>
      </w:r>
      <w:r w:rsidR="00BE177A">
        <w:rPr>
          <w:lang w:val="ru-RU"/>
        </w:rPr>
        <w:t> </w:t>
      </w:r>
      <w:r w:rsidRPr="00873539">
        <w:rPr>
          <w:lang w:val="ru-RU"/>
        </w:rPr>
        <w:t>г</w:t>
      </w:r>
      <w:r w:rsidR="00BE177A">
        <w:rPr>
          <w:lang w:val="ru-RU"/>
        </w:rPr>
        <w:t>одов</w:t>
      </w:r>
      <w:r w:rsidRPr="00873539">
        <w:rPr>
          <w:lang w:val="ru-RU"/>
        </w:rPr>
        <w:t xml:space="preserve"> с целью сокращения потребления ГФУ к 2029</w:t>
      </w:r>
      <w:r w:rsidR="00BE177A">
        <w:rPr>
          <w:lang w:val="ru-RU"/>
        </w:rPr>
        <w:t> </w:t>
      </w:r>
      <w:r w:rsidRPr="00873539">
        <w:rPr>
          <w:lang w:val="ru-RU"/>
        </w:rPr>
        <w:t>году на 16,85</w:t>
      </w:r>
      <w:r w:rsidR="00BE177A">
        <w:rPr>
          <w:lang w:val="ru-RU"/>
        </w:rPr>
        <w:t> </w:t>
      </w:r>
      <w:r w:rsidRPr="00873539">
        <w:rPr>
          <w:lang w:val="ru-RU"/>
        </w:rPr>
        <w:t>процента от базового уровня на общую сумму 12</w:t>
      </w:r>
      <w:r>
        <w:rPr>
          <w:lang w:val="ru-RU"/>
        </w:rPr>
        <w:t> </w:t>
      </w:r>
      <w:r w:rsidRPr="00873539">
        <w:rPr>
          <w:lang w:val="ru-RU"/>
        </w:rPr>
        <w:t>212</w:t>
      </w:r>
      <w:r>
        <w:rPr>
          <w:lang w:val="ru-RU"/>
        </w:rPr>
        <w:t> </w:t>
      </w:r>
      <w:r w:rsidRPr="00873539">
        <w:rPr>
          <w:lang w:val="ru-RU"/>
        </w:rPr>
        <w:t>259</w:t>
      </w:r>
      <w:r>
        <w:rPr>
          <w:lang w:val="ru-RU"/>
        </w:rPr>
        <w:t> </w:t>
      </w:r>
      <w:r w:rsidRPr="00873539">
        <w:rPr>
          <w:lang w:val="ru-RU"/>
        </w:rPr>
        <w:t>долл.</w:t>
      </w:r>
      <w:r>
        <w:rPr>
          <w:lang w:val="ru-RU"/>
        </w:rPr>
        <w:t> </w:t>
      </w:r>
      <w:r w:rsidRPr="00873539">
        <w:rPr>
          <w:lang w:val="ru-RU"/>
        </w:rPr>
        <w:t>США, в том числе 8</w:t>
      </w:r>
      <w:r w:rsidR="00BE177A">
        <w:rPr>
          <w:lang w:val="ru-RU"/>
        </w:rPr>
        <w:t> </w:t>
      </w:r>
      <w:r w:rsidRPr="00873539">
        <w:rPr>
          <w:lang w:val="ru-RU"/>
        </w:rPr>
        <w:t>265</w:t>
      </w:r>
      <w:r w:rsidR="00BE177A">
        <w:rPr>
          <w:lang w:val="ru-RU"/>
        </w:rPr>
        <w:t> </w:t>
      </w:r>
      <w:r w:rsidRPr="00873539">
        <w:rPr>
          <w:lang w:val="ru-RU"/>
        </w:rPr>
        <w:t>843</w:t>
      </w:r>
      <w:r w:rsidR="00BE177A">
        <w:rPr>
          <w:lang w:val="ru-RU"/>
        </w:rPr>
        <w:t> </w:t>
      </w:r>
      <w:r w:rsidRPr="00873539">
        <w:rPr>
          <w:lang w:val="ru-RU"/>
        </w:rPr>
        <w:t>долл.</w:t>
      </w:r>
      <w:r w:rsidR="00BE177A">
        <w:rPr>
          <w:lang w:val="ru-RU"/>
        </w:rPr>
        <w:t> </w:t>
      </w:r>
      <w:r w:rsidRPr="00873539">
        <w:rPr>
          <w:lang w:val="ru-RU"/>
        </w:rPr>
        <w:t>США плюс эксплуатационные расходы учреждения в размере 578</w:t>
      </w:r>
      <w:r w:rsidR="00BE177A">
        <w:rPr>
          <w:lang w:val="ru-RU"/>
        </w:rPr>
        <w:t> </w:t>
      </w:r>
      <w:r w:rsidRPr="00873539">
        <w:rPr>
          <w:lang w:val="ru-RU"/>
        </w:rPr>
        <w:t>609</w:t>
      </w:r>
      <w:r w:rsidR="00BE177A">
        <w:rPr>
          <w:lang w:val="ru-RU"/>
        </w:rPr>
        <w:t> </w:t>
      </w:r>
      <w:r w:rsidRPr="00873539">
        <w:rPr>
          <w:lang w:val="ru-RU"/>
        </w:rPr>
        <w:t>долл.</w:t>
      </w:r>
      <w:r w:rsidR="00BE177A">
        <w:rPr>
          <w:lang w:val="ru-RU"/>
        </w:rPr>
        <w:t> </w:t>
      </w:r>
      <w:r w:rsidRPr="00873539">
        <w:rPr>
          <w:lang w:val="ru-RU"/>
        </w:rPr>
        <w:t>США для ПРООН, 2</w:t>
      </w:r>
      <w:r>
        <w:rPr>
          <w:lang w:val="ru-RU"/>
        </w:rPr>
        <w:t> </w:t>
      </w:r>
      <w:r w:rsidRPr="00873539">
        <w:rPr>
          <w:lang w:val="ru-RU"/>
        </w:rPr>
        <w:t>274</w:t>
      </w:r>
      <w:r>
        <w:rPr>
          <w:lang w:val="ru-RU"/>
        </w:rPr>
        <w:t> </w:t>
      </w:r>
      <w:r w:rsidRPr="00873539">
        <w:rPr>
          <w:lang w:val="ru-RU"/>
        </w:rPr>
        <w:t>109</w:t>
      </w:r>
      <w:r>
        <w:rPr>
          <w:lang w:val="ru-RU"/>
        </w:rPr>
        <w:t> </w:t>
      </w:r>
      <w:r w:rsidRPr="00873539">
        <w:rPr>
          <w:lang w:val="ru-RU"/>
        </w:rPr>
        <w:t>долл.</w:t>
      </w:r>
      <w:r>
        <w:rPr>
          <w:lang w:val="ru-RU"/>
        </w:rPr>
        <w:t> </w:t>
      </w:r>
      <w:r w:rsidRPr="00873539">
        <w:rPr>
          <w:lang w:val="ru-RU"/>
        </w:rPr>
        <w:t>США плюс эксплуатационные расходы учреждения в размере 159</w:t>
      </w:r>
      <w:r w:rsidR="00BE177A">
        <w:rPr>
          <w:lang w:val="ru-RU"/>
        </w:rPr>
        <w:t> </w:t>
      </w:r>
      <w:r w:rsidRPr="00873539">
        <w:rPr>
          <w:lang w:val="ru-RU"/>
        </w:rPr>
        <w:t>188</w:t>
      </w:r>
      <w:r w:rsidR="00BE177A">
        <w:rPr>
          <w:lang w:val="ru-RU"/>
        </w:rPr>
        <w:t> </w:t>
      </w:r>
      <w:r w:rsidRPr="00873539">
        <w:rPr>
          <w:lang w:val="ru-RU"/>
        </w:rPr>
        <w:t>долл.</w:t>
      </w:r>
      <w:r w:rsidR="00BE177A">
        <w:rPr>
          <w:lang w:val="ru-RU"/>
        </w:rPr>
        <w:t> </w:t>
      </w:r>
      <w:r w:rsidRPr="00873539">
        <w:rPr>
          <w:lang w:val="ru-RU"/>
        </w:rPr>
        <w:t>США для ЮНИДО, 327</w:t>
      </w:r>
      <w:r w:rsidR="00BE177A">
        <w:rPr>
          <w:lang w:val="ru-RU"/>
        </w:rPr>
        <w:t> </w:t>
      </w:r>
      <w:r w:rsidRPr="00873539">
        <w:rPr>
          <w:lang w:val="ru-RU"/>
        </w:rPr>
        <w:t>000</w:t>
      </w:r>
      <w:r w:rsidR="00BE177A">
        <w:rPr>
          <w:lang w:val="ru-RU"/>
        </w:rPr>
        <w:t> </w:t>
      </w:r>
      <w:r w:rsidRPr="00873539">
        <w:rPr>
          <w:lang w:val="ru-RU"/>
        </w:rPr>
        <w:t>долл</w:t>
      </w:r>
      <w:r w:rsidR="00BE177A">
        <w:rPr>
          <w:lang w:val="ru-RU"/>
        </w:rPr>
        <w:t> </w:t>
      </w:r>
      <w:r w:rsidRPr="00873539">
        <w:rPr>
          <w:lang w:val="ru-RU"/>
        </w:rPr>
        <w:t>США плюс эксплуатационные расходы учреждения в размере 42</w:t>
      </w:r>
      <w:r w:rsidR="00BE177A">
        <w:rPr>
          <w:lang w:val="ru-RU"/>
        </w:rPr>
        <w:t> </w:t>
      </w:r>
      <w:r w:rsidRPr="00873539">
        <w:rPr>
          <w:lang w:val="ru-RU"/>
        </w:rPr>
        <w:t>510</w:t>
      </w:r>
      <w:r w:rsidR="00BE177A">
        <w:rPr>
          <w:lang w:val="ru-RU"/>
        </w:rPr>
        <w:t> </w:t>
      </w:r>
      <w:r w:rsidRPr="00873539">
        <w:rPr>
          <w:lang w:val="ru-RU"/>
        </w:rPr>
        <w:t>долл.</w:t>
      </w:r>
      <w:r w:rsidR="00BE177A">
        <w:rPr>
          <w:lang w:val="ru-RU"/>
        </w:rPr>
        <w:t> </w:t>
      </w:r>
      <w:r w:rsidRPr="00873539">
        <w:rPr>
          <w:lang w:val="ru-RU"/>
        </w:rPr>
        <w:t>США для ЮНЕП и 500</w:t>
      </w:r>
      <w:r w:rsidR="00BE177A">
        <w:rPr>
          <w:lang w:val="ru-RU"/>
        </w:rPr>
        <w:t> </w:t>
      </w:r>
      <w:r w:rsidRPr="00873539">
        <w:rPr>
          <w:lang w:val="ru-RU"/>
        </w:rPr>
        <w:t>000</w:t>
      </w:r>
      <w:r w:rsidR="00BE177A">
        <w:rPr>
          <w:lang w:val="ru-RU"/>
        </w:rPr>
        <w:t> </w:t>
      </w:r>
      <w:r w:rsidRPr="00873539">
        <w:rPr>
          <w:lang w:val="ru-RU"/>
        </w:rPr>
        <w:t>долл.</w:t>
      </w:r>
      <w:r w:rsidR="00BE177A">
        <w:rPr>
          <w:lang w:val="ru-RU"/>
        </w:rPr>
        <w:t> </w:t>
      </w:r>
      <w:r w:rsidRPr="00873539">
        <w:rPr>
          <w:lang w:val="ru-RU"/>
        </w:rPr>
        <w:t>США плюс эксплуатационные расходы учреждения в размере 65</w:t>
      </w:r>
      <w:r w:rsidR="00BE177A">
        <w:rPr>
          <w:lang w:val="ru-RU"/>
        </w:rPr>
        <w:t> </w:t>
      </w:r>
      <w:r w:rsidRPr="00873539">
        <w:rPr>
          <w:lang w:val="ru-RU"/>
        </w:rPr>
        <w:t>000</w:t>
      </w:r>
      <w:r w:rsidR="00BE177A">
        <w:rPr>
          <w:lang w:val="ru-RU"/>
        </w:rPr>
        <w:t> </w:t>
      </w:r>
      <w:r w:rsidRPr="00873539">
        <w:rPr>
          <w:lang w:val="ru-RU"/>
        </w:rPr>
        <w:t>долл.</w:t>
      </w:r>
      <w:r w:rsidR="00BE177A">
        <w:rPr>
          <w:lang w:val="ru-RU"/>
        </w:rPr>
        <w:t> </w:t>
      </w:r>
      <w:r w:rsidRPr="00BE177A">
        <w:rPr>
          <w:lang w:val="ru-RU"/>
        </w:rPr>
        <w:t>США для правительств</w:t>
      </w:r>
      <w:r>
        <w:rPr>
          <w:lang w:val="ru-RU"/>
        </w:rPr>
        <w:t>а</w:t>
      </w:r>
      <w:r w:rsidRPr="00BE177A">
        <w:rPr>
          <w:lang w:val="ru-RU"/>
        </w:rPr>
        <w:t xml:space="preserve"> Италии; </w:t>
      </w:r>
    </w:p>
    <w:p w14:paraId="53A3D19E" w14:textId="72B326CC" w:rsidR="00B17A7D" w:rsidRPr="00873539" w:rsidRDefault="00B17A7D" w:rsidP="00B17A7D">
      <w:pPr>
        <w:pStyle w:val="Heading2"/>
        <w:widowControl/>
        <w:numPr>
          <w:ilvl w:val="1"/>
          <w:numId w:val="1"/>
        </w:numPr>
        <w:rPr>
          <w:lang w:val="ru-RU"/>
        </w:rPr>
      </w:pPr>
      <w:r>
        <w:rPr>
          <w:lang w:val="ru-RU"/>
        </w:rPr>
        <w:t>принять к сведению</w:t>
      </w:r>
      <w:r w:rsidRPr="00873539">
        <w:rPr>
          <w:lang w:val="ru-RU"/>
        </w:rPr>
        <w:t>, что финансирование, указанное в подпункте</w:t>
      </w:r>
      <w:r w:rsidR="00BE177A">
        <w:rPr>
          <w:lang w:val="ru-RU"/>
        </w:rPr>
        <w:t> </w:t>
      </w:r>
      <w:r w:rsidRPr="00873539">
        <w:rPr>
          <w:lang w:val="ru-RU"/>
        </w:rPr>
        <w:t>а) выше, включает финансирование первого транша этапа</w:t>
      </w:r>
      <w:r w:rsidR="00BE177A">
        <w:rPr>
          <w:lang w:val="ru-RU"/>
        </w:rPr>
        <w:t> </w:t>
      </w:r>
      <w:r>
        <w:t>I</w:t>
      </w:r>
      <w:r w:rsidRPr="00873539">
        <w:rPr>
          <w:lang w:val="ru-RU"/>
        </w:rPr>
        <w:t xml:space="preserve"> КПР, утвержденного в</w:t>
      </w:r>
      <w:r w:rsidR="00470311">
        <w:rPr>
          <w:lang w:val="ru-RU"/>
        </w:rPr>
        <w:t xml:space="preserve"> </w:t>
      </w:r>
      <w:r w:rsidRPr="00873539">
        <w:rPr>
          <w:lang w:val="ru-RU"/>
        </w:rPr>
        <w:t>соответствии с</w:t>
      </w:r>
      <w:r w:rsidR="00470311">
        <w:rPr>
          <w:lang w:val="ru-RU"/>
        </w:rPr>
        <w:t xml:space="preserve"> </w:t>
      </w:r>
      <w:r w:rsidRPr="00873539">
        <w:rPr>
          <w:lang w:val="ru-RU"/>
        </w:rPr>
        <w:t>решением</w:t>
      </w:r>
      <w:r w:rsidR="00BE177A">
        <w:rPr>
          <w:lang w:val="ru-RU"/>
        </w:rPr>
        <w:t> </w:t>
      </w:r>
      <w:r w:rsidRPr="00873539">
        <w:rPr>
          <w:lang w:val="ru-RU"/>
        </w:rPr>
        <w:t>95/69</w:t>
      </w:r>
      <w:r w:rsidR="00BE177A">
        <w:rPr>
          <w:lang w:val="ru-RU"/>
        </w:rPr>
        <w:t> </w:t>
      </w:r>
      <w:r>
        <w:t>e</w:t>
      </w:r>
      <w:r w:rsidRPr="00873539">
        <w:rPr>
          <w:lang w:val="ru-RU"/>
        </w:rPr>
        <w:t>);</w:t>
      </w:r>
    </w:p>
    <w:p w14:paraId="4EAD6B52" w14:textId="77777777" w:rsidR="00B17A7D" w:rsidRPr="00873539" w:rsidRDefault="00B17A7D" w:rsidP="00B17A7D">
      <w:pPr>
        <w:pStyle w:val="Heading2"/>
        <w:widowControl/>
        <w:numPr>
          <w:ilvl w:val="1"/>
          <w:numId w:val="1"/>
        </w:numPr>
        <w:rPr>
          <w:lang w:val="ru-RU"/>
        </w:rPr>
      </w:pPr>
      <w:r w:rsidRPr="00873539">
        <w:rPr>
          <w:lang w:val="ru-RU"/>
        </w:rPr>
        <w:t xml:space="preserve">далее принять к сведению обязательство правительства Нигерии ввести следующие меры регулирования для полного поэтапного отказа от ГФУ в секторах производства кондиционеров для жилых помещений и бытового холодильного оборудования: </w:t>
      </w:r>
    </w:p>
    <w:p w14:paraId="6DFB0938" w14:textId="19A3B907" w:rsidR="00B17A7D" w:rsidRPr="00873539" w:rsidRDefault="00B17A7D" w:rsidP="00B17A7D">
      <w:pPr>
        <w:pStyle w:val="Heading3"/>
        <w:numPr>
          <w:ilvl w:val="2"/>
          <w:numId w:val="1"/>
        </w:numPr>
        <w:rPr>
          <w:lang w:val="ru-RU"/>
        </w:rPr>
      </w:pPr>
      <w:r w:rsidRPr="00873539">
        <w:rPr>
          <w:lang w:val="ru-RU"/>
        </w:rPr>
        <w:t xml:space="preserve">ввести запрет на импорт и производство кондиционеров для жилых помещений на основе </w:t>
      </w:r>
      <w:r>
        <w:t>R</w:t>
      </w:r>
      <w:r w:rsidRPr="00873539">
        <w:rPr>
          <w:lang w:val="ru-RU"/>
        </w:rPr>
        <w:t>-410</w:t>
      </w:r>
      <w:r>
        <w:t>A</w:t>
      </w:r>
      <w:r w:rsidRPr="00873539">
        <w:rPr>
          <w:lang w:val="ru-RU"/>
        </w:rPr>
        <w:t xml:space="preserve"> по завершении </w:t>
      </w:r>
      <w:r w:rsidRPr="0078050F">
        <w:rPr>
          <w:lang w:val="ru-RU"/>
        </w:rPr>
        <w:t>проектов по</w:t>
      </w:r>
      <w:r w:rsidR="00470311">
        <w:rPr>
          <w:lang w:val="ru-RU"/>
        </w:rPr>
        <w:t xml:space="preserve"> </w:t>
      </w:r>
      <w:r w:rsidRPr="0078050F">
        <w:rPr>
          <w:lang w:val="ru-RU"/>
        </w:rPr>
        <w:lastRenderedPageBreak/>
        <w:t>переоборудованию, включенных в этап</w:t>
      </w:r>
      <w:r w:rsidR="00BE177A">
        <w:rPr>
          <w:lang w:val="ru-RU"/>
        </w:rPr>
        <w:t> </w:t>
      </w:r>
      <w:r>
        <w:rPr>
          <w:lang w:val="en-US"/>
        </w:rPr>
        <w:t>I</w:t>
      </w:r>
      <w:r w:rsidRPr="0078050F">
        <w:rPr>
          <w:lang w:val="ru-RU"/>
        </w:rPr>
        <w:t xml:space="preserve"> </w:t>
      </w:r>
      <w:r w:rsidRPr="00873539">
        <w:rPr>
          <w:lang w:val="ru-RU"/>
        </w:rPr>
        <w:t>КПР</w:t>
      </w:r>
      <w:r w:rsidRPr="0078050F">
        <w:rPr>
          <w:lang w:val="ru-RU"/>
        </w:rPr>
        <w:t xml:space="preserve">, </w:t>
      </w:r>
      <w:r w:rsidRPr="00873539">
        <w:rPr>
          <w:lang w:val="ru-RU"/>
        </w:rPr>
        <w:t xml:space="preserve">но </w:t>
      </w:r>
      <w:r w:rsidRPr="0078050F">
        <w:rPr>
          <w:lang w:val="ru-RU"/>
        </w:rPr>
        <w:t xml:space="preserve">не позднее </w:t>
      </w:r>
      <w:r w:rsidRPr="00873539">
        <w:rPr>
          <w:lang w:val="ru-RU"/>
        </w:rPr>
        <w:t>июня</w:t>
      </w:r>
      <w:r>
        <w:rPr>
          <w:lang w:val="ru-RU"/>
        </w:rPr>
        <w:t> </w:t>
      </w:r>
      <w:r w:rsidRPr="00873539">
        <w:rPr>
          <w:lang w:val="ru-RU"/>
        </w:rPr>
        <w:t>2030</w:t>
      </w:r>
      <w:r>
        <w:rPr>
          <w:lang w:val="ru-RU"/>
        </w:rPr>
        <w:t> </w:t>
      </w:r>
      <w:r w:rsidRPr="00873539">
        <w:rPr>
          <w:lang w:val="ru-RU"/>
        </w:rPr>
        <w:t xml:space="preserve">года; </w:t>
      </w:r>
    </w:p>
    <w:p w14:paraId="529DA0C7" w14:textId="02572ADD" w:rsidR="00B17A7D" w:rsidRPr="00873539" w:rsidRDefault="00B17A7D" w:rsidP="00B17A7D">
      <w:pPr>
        <w:pStyle w:val="Heading3"/>
        <w:widowControl/>
        <w:numPr>
          <w:ilvl w:val="2"/>
          <w:numId w:val="1"/>
        </w:numPr>
        <w:rPr>
          <w:lang w:val="ru-RU"/>
        </w:rPr>
      </w:pPr>
      <w:r w:rsidRPr="00873539">
        <w:rPr>
          <w:lang w:val="ru-RU"/>
        </w:rPr>
        <w:t xml:space="preserve">ввести запрет на импорт и производство бытового холодильного оборудования на основе ГФУ-134а после завершения </w:t>
      </w:r>
      <w:r w:rsidRPr="0078050F">
        <w:rPr>
          <w:lang w:val="ru-RU"/>
        </w:rPr>
        <w:t>проектов по</w:t>
      </w:r>
      <w:r w:rsidR="00470311">
        <w:rPr>
          <w:lang w:val="ru-RU"/>
        </w:rPr>
        <w:t xml:space="preserve"> </w:t>
      </w:r>
      <w:r w:rsidRPr="0078050F">
        <w:rPr>
          <w:lang w:val="ru-RU"/>
        </w:rPr>
        <w:t>переоборудованию, включенных в этап</w:t>
      </w:r>
      <w:r w:rsidR="00470311">
        <w:rPr>
          <w:lang w:val="ru-RU"/>
        </w:rPr>
        <w:t> </w:t>
      </w:r>
      <w:r>
        <w:rPr>
          <w:lang w:val="en-US"/>
        </w:rPr>
        <w:t>I</w:t>
      </w:r>
      <w:r w:rsidRPr="0078050F">
        <w:rPr>
          <w:lang w:val="ru-RU"/>
        </w:rPr>
        <w:t xml:space="preserve"> </w:t>
      </w:r>
      <w:r w:rsidRPr="00873539">
        <w:rPr>
          <w:lang w:val="ru-RU"/>
        </w:rPr>
        <w:t>КПР</w:t>
      </w:r>
      <w:r w:rsidRPr="0078050F">
        <w:rPr>
          <w:lang w:val="ru-RU"/>
        </w:rPr>
        <w:t xml:space="preserve">, </w:t>
      </w:r>
      <w:r w:rsidRPr="00873539">
        <w:rPr>
          <w:lang w:val="ru-RU"/>
        </w:rPr>
        <w:t xml:space="preserve">но </w:t>
      </w:r>
      <w:r w:rsidRPr="0078050F">
        <w:rPr>
          <w:lang w:val="ru-RU"/>
        </w:rPr>
        <w:t xml:space="preserve">не позднее </w:t>
      </w:r>
      <w:r w:rsidRPr="00873539">
        <w:rPr>
          <w:lang w:val="ru-RU"/>
        </w:rPr>
        <w:t>июня</w:t>
      </w:r>
      <w:r>
        <w:rPr>
          <w:lang w:val="ru-RU"/>
        </w:rPr>
        <w:t> </w:t>
      </w:r>
      <w:r w:rsidRPr="00873539">
        <w:rPr>
          <w:lang w:val="ru-RU"/>
        </w:rPr>
        <w:t>2030</w:t>
      </w:r>
      <w:r>
        <w:rPr>
          <w:lang w:val="ru-RU"/>
        </w:rPr>
        <w:t> </w:t>
      </w:r>
      <w:r w:rsidRPr="00873539">
        <w:rPr>
          <w:lang w:val="ru-RU"/>
        </w:rPr>
        <w:t xml:space="preserve">года; </w:t>
      </w:r>
    </w:p>
    <w:p w14:paraId="042DE0D1" w14:textId="6F9A982C" w:rsidR="00B17A7D" w:rsidRPr="00873539" w:rsidRDefault="00B17A7D" w:rsidP="00B17A7D">
      <w:pPr>
        <w:pStyle w:val="Heading3"/>
        <w:widowControl/>
        <w:numPr>
          <w:ilvl w:val="2"/>
          <w:numId w:val="1"/>
        </w:numPr>
        <w:rPr>
          <w:lang w:val="ru-RU"/>
        </w:rPr>
      </w:pPr>
      <w:r w:rsidRPr="00873539">
        <w:rPr>
          <w:lang w:val="ru-RU"/>
        </w:rPr>
        <w:t xml:space="preserve">ввести запрет на импорт и производство пеноматериалов, содержащих ГФУ, </w:t>
      </w:r>
      <w:r w:rsidRPr="0078050F">
        <w:rPr>
          <w:lang w:val="ru-RU"/>
        </w:rPr>
        <w:t>после завершения проекта по переоборудованию в секторе пено</w:t>
      </w:r>
      <w:r w:rsidRPr="00873539">
        <w:rPr>
          <w:lang w:val="ru-RU"/>
        </w:rPr>
        <w:t>материало</w:t>
      </w:r>
      <w:r w:rsidRPr="0078050F">
        <w:rPr>
          <w:lang w:val="ru-RU"/>
        </w:rPr>
        <w:t>в, включенн</w:t>
      </w:r>
      <w:r>
        <w:rPr>
          <w:lang w:val="ru-RU"/>
        </w:rPr>
        <w:t>ого</w:t>
      </w:r>
      <w:r w:rsidRPr="0078050F">
        <w:rPr>
          <w:lang w:val="ru-RU"/>
        </w:rPr>
        <w:t xml:space="preserve"> в этап</w:t>
      </w:r>
      <w:r w:rsidR="00470311">
        <w:rPr>
          <w:lang w:val="ru-RU"/>
        </w:rPr>
        <w:t> </w:t>
      </w:r>
      <w:r>
        <w:rPr>
          <w:lang w:val="en-US"/>
        </w:rPr>
        <w:t>I</w:t>
      </w:r>
      <w:r w:rsidRPr="0078050F">
        <w:rPr>
          <w:lang w:val="ru-RU"/>
        </w:rPr>
        <w:t xml:space="preserve"> </w:t>
      </w:r>
      <w:r w:rsidRPr="00873539">
        <w:rPr>
          <w:lang w:val="ru-RU"/>
        </w:rPr>
        <w:t>КПР</w:t>
      </w:r>
      <w:r w:rsidRPr="0078050F">
        <w:rPr>
          <w:lang w:val="ru-RU"/>
        </w:rPr>
        <w:t xml:space="preserve">, </w:t>
      </w:r>
      <w:r w:rsidRPr="00873539">
        <w:rPr>
          <w:lang w:val="ru-RU"/>
        </w:rPr>
        <w:t>но не позднее 1</w:t>
      </w:r>
      <w:r w:rsidR="00470311">
        <w:rPr>
          <w:lang w:val="ru-RU"/>
        </w:rPr>
        <w:t> </w:t>
      </w:r>
      <w:r w:rsidRPr="00873539">
        <w:rPr>
          <w:lang w:val="ru-RU"/>
        </w:rPr>
        <w:t>января 2028</w:t>
      </w:r>
      <w:r>
        <w:rPr>
          <w:lang w:val="ru-RU"/>
        </w:rPr>
        <w:t> </w:t>
      </w:r>
      <w:r w:rsidRPr="00873539">
        <w:rPr>
          <w:lang w:val="ru-RU"/>
        </w:rPr>
        <w:t>года;</w:t>
      </w:r>
    </w:p>
    <w:p w14:paraId="6F166254" w14:textId="002F617E" w:rsidR="00B17A7D" w:rsidRPr="001C4F79" w:rsidRDefault="00B17A7D" w:rsidP="00B17A7D">
      <w:pPr>
        <w:pStyle w:val="Heading2"/>
        <w:widowControl/>
        <w:numPr>
          <w:ilvl w:val="1"/>
          <w:numId w:val="1"/>
        </w:numPr>
        <w:rPr>
          <w:lang w:val="ru-RU"/>
        </w:rPr>
      </w:pPr>
      <w:r w:rsidRPr="001C4F79">
        <w:rPr>
          <w:lang w:val="ru-RU"/>
        </w:rPr>
        <w:t>вычесть в соответствии с руководящими указаниями Исполнительного комитета 4</w:t>
      </w:r>
      <w:r w:rsidR="00470311">
        <w:rPr>
          <w:lang w:val="ru-RU"/>
        </w:rPr>
        <w:t> </w:t>
      </w:r>
      <w:r w:rsidRPr="001C4F79">
        <w:rPr>
          <w:lang w:val="ru-RU"/>
        </w:rPr>
        <w:t>210</w:t>
      </w:r>
      <w:r w:rsidR="00470311">
        <w:rPr>
          <w:lang w:val="ru-RU"/>
        </w:rPr>
        <w:t> </w:t>
      </w:r>
      <w:r w:rsidRPr="001C4F79">
        <w:rPr>
          <w:lang w:val="ru-RU"/>
        </w:rPr>
        <w:t>857</w:t>
      </w:r>
      <w:r w:rsidR="00470311">
        <w:rPr>
          <w:lang w:val="ru-RU"/>
        </w:rPr>
        <w:t> </w:t>
      </w:r>
      <w:r w:rsidRPr="001C4F79">
        <w:rPr>
          <w:lang w:val="ru-RU"/>
        </w:rPr>
        <w:t xml:space="preserve">тонн в эквиваленте </w:t>
      </w:r>
      <w:r>
        <w:t>CO</w:t>
      </w:r>
      <w:r w:rsidRPr="001C4F79">
        <w:rPr>
          <w:lang w:val="ru-RU"/>
        </w:rPr>
        <w:t>₂ ГФУ</w:t>
      </w:r>
      <w:r w:rsidRPr="007F7E03">
        <w:rPr>
          <w:lang w:val="ru-RU"/>
        </w:rPr>
        <w:t xml:space="preserve"> </w:t>
      </w:r>
      <w:r w:rsidRPr="001C4F79">
        <w:rPr>
          <w:lang w:val="ru-RU"/>
        </w:rPr>
        <w:t>из исходного уровня для устойчивого совокупного сокращения потребления ГФУ;</w:t>
      </w:r>
    </w:p>
    <w:p w14:paraId="48C71764" w14:textId="4C4468AA" w:rsidR="00B17A7D" w:rsidRPr="00412D6E" w:rsidRDefault="00B17A7D" w:rsidP="00B17A7D">
      <w:pPr>
        <w:pStyle w:val="Heading2"/>
        <w:widowControl/>
        <w:numPr>
          <w:ilvl w:val="1"/>
          <w:numId w:val="1"/>
        </w:numPr>
        <w:rPr>
          <w:lang w:val="ru-RU"/>
        </w:rPr>
      </w:pPr>
      <w:r w:rsidRPr="00412D6E">
        <w:rPr>
          <w:lang w:val="ru-RU"/>
        </w:rPr>
        <w:t>принять к сведению, что по завершении проектов для конечных пользователей, включенных в этап</w:t>
      </w:r>
      <w:r w:rsidR="00470311">
        <w:rPr>
          <w:lang w:val="ru-RU"/>
        </w:rPr>
        <w:t> </w:t>
      </w:r>
      <w:r>
        <w:t>I</w:t>
      </w:r>
      <w:r w:rsidRPr="00412D6E">
        <w:rPr>
          <w:lang w:val="ru-RU"/>
        </w:rPr>
        <w:t xml:space="preserve"> КПР, ПРООН и правительство Италии в соответствии с</w:t>
      </w:r>
      <w:r w:rsidR="00470311">
        <w:rPr>
          <w:lang w:val="ru-RU"/>
        </w:rPr>
        <w:t xml:space="preserve"> </w:t>
      </w:r>
      <w:r w:rsidRPr="00412D6E">
        <w:rPr>
          <w:lang w:val="ru-RU"/>
        </w:rPr>
        <w:t>решением</w:t>
      </w:r>
      <w:r w:rsidR="00470311">
        <w:rPr>
          <w:lang w:val="ru-RU"/>
        </w:rPr>
        <w:t> </w:t>
      </w:r>
      <w:r w:rsidRPr="00412D6E">
        <w:rPr>
          <w:lang w:val="ru-RU"/>
        </w:rPr>
        <w:t>92/36</w:t>
      </w:r>
      <w:r w:rsidR="00470311">
        <w:rPr>
          <w:lang w:val="ru-RU"/>
        </w:rPr>
        <w:t> </w:t>
      </w:r>
      <w:r>
        <w:t>g</w:t>
      </w:r>
      <w:r w:rsidRPr="00412D6E">
        <w:rPr>
          <w:lang w:val="ru-RU"/>
        </w:rPr>
        <w:t>) представят итоговый доклад об их осуществлении, включая данные о выводе из обращения ГФУ и достигнутом повышении энергоэффективности;</w:t>
      </w:r>
    </w:p>
    <w:p w14:paraId="18D9404E" w14:textId="7602DA87" w:rsidR="00B17A7D" w:rsidRPr="00412D6E" w:rsidRDefault="00B17A7D" w:rsidP="00B17A7D">
      <w:pPr>
        <w:numPr>
          <w:ilvl w:val="1"/>
          <w:numId w:val="1"/>
        </w:numPr>
        <w:spacing w:after="240"/>
        <w:outlineLvl w:val="1"/>
        <w:rPr>
          <w:lang w:val="ru-RU"/>
        </w:rPr>
      </w:pPr>
      <w:r w:rsidRPr="00412D6E">
        <w:rPr>
          <w:lang w:val="ru-RU"/>
        </w:rPr>
        <w:t>предложить в порядке исключения правительству Нигерии представить к 100-му</w:t>
      </w:r>
      <w:r w:rsidR="00470311">
        <w:rPr>
          <w:lang w:val="ru-RU"/>
        </w:rPr>
        <w:t xml:space="preserve"> </w:t>
      </w:r>
      <w:r w:rsidRPr="00412D6E">
        <w:rPr>
          <w:lang w:val="ru-RU"/>
        </w:rPr>
        <w:t xml:space="preserve">совещанию Исполнительного комитета предложение о переоборудовании любых оставшихся отвечающих критериям финансирования предприятий, которые производят кондиционеры для жилых помещений с использованием </w:t>
      </w:r>
      <w:r>
        <w:t>R</w:t>
      </w:r>
      <w:r w:rsidRPr="00412D6E">
        <w:rPr>
          <w:lang w:val="ru-RU"/>
        </w:rPr>
        <w:t>-410</w:t>
      </w:r>
      <w:r>
        <w:t>A</w:t>
      </w:r>
      <w:r w:rsidRPr="00412D6E">
        <w:rPr>
          <w:lang w:val="ru-RU"/>
        </w:rPr>
        <w:t xml:space="preserve"> и</w:t>
      </w:r>
      <w:r w:rsidR="00470311">
        <w:rPr>
          <w:lang w:val="ru-RU"/>
        </w:rPr>
        <w:t xml:space="preserve"> </w:t>
      </w:r>
      <w:r w:rsidRPr="00412D6E">
        <w:rPr>
          <w:lang w:val="ru-RU"/>
        </w:rPr>
        <w:t>бытовые холодильники с использованием ГФУ-134</w:t>
      </w:r>
      <w:r>
        <w:t>a</w:t>
      </w:r>
      <w:r w:rsidRPr="00412D6E">
        <w:rPr>
          <w:lang w:val="ru-RU"/>
        </w:rPr>
        <w:t>, при том понимании, что:</w:t>
      </w:r>
    </w:p>
    <w:p w14:paraId="6184B62B" w14:textId="313C59CB" w:rsidR="00B17A7D" w:rsidRPr="00164B8A" w:rsidRDefault="00B17A7D" w:rsidP="00B17A7D">
      <w:pPr>
        <w:pStyle w:val="Heading3"/>
        <w:widowControl/>
        <w:numPr>
          <w:ilvl w:val="2"/>
          <w:numId w:val="1"/>
        </w:numPr>
        <w:rPr>
          <w:lang w:val="ru-RU"/>
        </w:rPr>
      </w:pPr>
      <w:r w:rsidRPr="002C44A0">
        <w:rPr>
          <w:lang w:val="ru-RU"/>
        </w:rPr>
        <w:t xml:space="preserve">максимальный остаточный объем потребления </w:t>
      </w:r>
      <w:r>
        <w:t>R</w:t>
      </w:r>
      <w:r w:rsidRPr="002C44A0">
        <w:rPr>
          <w:lang w:val="ru-RU"/>
        </w:rPr>
        <w:t>-410</w:t>
      </w:r>
      <w:r>
        <w:t>A</w:t>
      </w:r>
      <w:r w:rsidRPr="002C44A0">
        <w:rPr>
          <w:lang w:val="ru-RU"/>
        </w:rPr>
        <w:t>, отвечающи</w:t>
      </w:r>
      <w:r>
        <w:rPr>
          <w:lang w:val="ru-RU"/>
        </w:rPr>
        <w:t>й</w:t>
      </w:r>
      <w:r w:rsidRPr="002C44A0">
        <w:rPr>
          <w:lang w:val="ru-RU"/>
        </w:rPr>
        <w:t xml:space="preserve"> критериям финансирования, составляет 132</w:t>
      </w:r>
      <w:r w:rsidR="00470311">
        <w:rPr>
          <w:lang w:val="ru-RU"/>
        </w:rPr>
        <w:t> </w:t>
      </w:r>
      <w:r w:rsidRPr="002C44A0">
        <w:rPr>
          <w:lang w:val="ru-RU"/>
        </w:rPr>
        <w:t>055</w:t>
      </w:r>
      <w:r w:rsidR="00470311">
        <w:rPr>
          <w:lang w:val="ru-RU"/>
        </w:rPr>
        <w:t> </w:t>
      </w:r>
      <w:r w:rsidRPr="002C44A0">
        <w:rPr>
          <w:lang w:val="ru-RU"/>
        </w:rPr>
        <w:t>тонн</w:t>
      </w:r>
      <w:r w:rsidR="00470311">
        <w:rPr>
          <w:lang w:val="ru-RU"/>
        </w:rPr>
        <w:t> </w:t>
      </w:r>
      <w:r>
        <w:t>CO</w:t>
      </w:r>
      <w:r w:rsidRPr="002C44A0">
        <w:rPr>
          <w:lang w:val="ru-RU"/>
        </w:rPr>
        <w:t>₂-экв.</w:t>
      </w:r>
      <w:r w:rsidRPr="002C44A0">
        <w:rPr>
          <w:vertAlign w:val="subscript"/>
          <w:lang w:val="ru-RU"/>
        </w:rPr>
        <w:t xml:space="preserve"> </w:t>
      </w:r>
      <w:r w:rsidRPr="00164B8A">
        <w:rPr>
          <w:lang w:val="ru-RU"/>
        </w:rPr>
        <w:t>(63,26</w:t>
      </w:r>
      <w:r w:rsidR="00470311">
        <w:rPr>
          <w:lang w:val="ru-RU"/>
        </w:rPr>
        <w:t> </w:t>
      </w:r>
      <w:r w:rsidRPr="00164B8A">
        <w:rPr>
          <w:lang w:val="ru-RU"/>
        </w:rPr>
        <w:t xml:space="preserve">мт); </w:t>
      </w:r>
    </w:p>
    <w:p w14:paraId="3B4D748D" w14:textId="1595BC8F" w:rsidR="00B17A7D" w:rsidRPr="005A4212" w:rsidRDefault="00B17A7D" w:rsidP="00B17A7D">
      <w:pPr>
        <w:pStyle w:val="Heading3"/>
        <w:widowControl/>
        <w:numPr>
          <w:ilvl w:val="2"/>
          <w:numId w:val="1"/>
        </w:numPr>
        <w:rPr>
          <w:lang w:val="ru-RU"/>
        </w:rPr>
      </w:pPr>
      <w:r w:rsidRPr="002C44A0">
        <w:rPr>
          <w:lang w:val="ru-RU"/>
        </w:rPr>
        <w:t>максимальный остаточный объем потребления ГФУ-134а, отвечающи</w:t>
      </w:r>
      <w:r>
        <w:rPr>
          <w:lang w:val="ru-RU"/>
        </w:rPr>
        <w:t>й</w:t>
      </w:r>
      <w:r w:rsidRPr="002C44A0">
        <w:rPr>
          <w:lang w:val="ru-RU"/>
        </w:rPr>
        <w:t xml:space="preserve"> критериям финансирования, составляет 98</w:t>
      </w:r>
      <w:r w:rsidR="00470311">
        <w:rPr>
          <w:lang w:val="ru-RU"/>
        </w:rPr>
        <w:t> </w:t>
      </w:r>
      <w:r w:rsidRPr="002C44A0">
        <w:rPr>
          <w:lang w:val="ru-RU"/>
        </w:rPr>
        <w:t>985</w:t>
      </w:r>
      <w:r w:rsidR="00470311">
        <w:rPr>
          <w:lang w:val="ru-RU"/>
        </w:rPr>
        <w:t> </w:t>
      </w:r>
      <w:r w:rsidRPr="002C44A0">
        <w:rPr>
          <w:lang w:val="ru-RU"/>
        </w:rPr>
        <w:t>тонн</w:t>
      </w:r>
      <w:r w:rsidR="00470311">
        <w:rPr>
          <w:lang w:val="ru-RU"/>
        </w:rPr>
        <w:t> </w:t>
      </w:r>
      <w:r>
        <w:t>CO</w:t>
      </w:r>
      <w:r w:rsidRPr="002C44A0">
        <w:rPr>
          <w:lang w:val="ru-RU"/>
        </w:rPr>
        <w:t>₂-экв.</w:t>
      </w:r>
      <w:r w:rsidRPr="002C44A0">
        <w:rPr>
          <w:vertAlign w:val="subscript"/>
          <w:lang w:val="ru-RU"/>
        </w:rPr>
        <w:t xml:space="preserve"> </w:t>
      </w:r>
      <w:r w:rsidRPr="005A4212">
        <w:rPr>
          <w:lang w:val="ru-RU"/>
        </w:rPr>
        <w:t>(69,22</w:t>
      </w:r>
      <w:r w:rsidR="00470311">
        <w:rPr>
          <w:lang w:val="ru-RU"/>
        </w:rPr>
        <w:t> </w:t>
      </w:r>
      <w:r w:rsidRPr="005A4212">
        <w:rPr>
          <w:lang w:val="ru-RU"/>
        </w:rPr>
        <w:t xml:space="preserve">мт); </w:t>
      </w:r>
    </w:p>
    <w:p w14:paraId="257D1267" w14:textId="77777777" w:rsidR="00B17A7D" w:rsidRPr="004A4150" w:rsidRDefault="00B17A7D" w:rsidP="00B17A7D">
      <w:pPr>
        <w:numPr>
          <w:ilvl w:val="1"/>
          <w:numId w:val="1"/>
        </w:numPr>
        <w:spacing w:after="240"/>
        <w:outlineLvl w:val="1"/>
      </w:pPr>
      <w:r>
        <w:rPr>
          <w:lang w:val="ru-RU"/>
        </w:rPr>
        <w:t>утвердить</w:t>
      </w:r>
      <w:r w:rsidRPr="004A4150">
        <w:t>:</w:t>
      </w:r>
    </w:p>
    <w:p w14:paraId="4A37B057" w14:textId="006FD019" w:rsidR="00B17A7D" w:rsidRPr="00470311" w:rsidRDefault="00B17A7D" w:rsidP="00B17A7D">
      <w:pPr>
        <w:pStyle w:val="Heading3"/>
        <w:widowControl/>
        <w:numPr>
          <w:ilvl w:val="2"/>
          <w:numId w:val="1"/>
        </w:numPr>
        <w:rPr>
          <w:lang w:val="ru-RU"/>
        </w:rPr>
      </w:pPr>
      <w:r w:rsidRPr="002C44A0">
        <w:rPr>
          <w:lang w:val="ru-RU"/>
        </w:rPr>
        <w:t>второй транш обновленного этапа</w:t>
      </w:r>
      <w:r w:rsidR="00470311">
        <w:rPr>
          <w:lang w:val="ru-RU"/>
        </w:rPr>
        <w:t> </w:t>
      </w:r>
      <w:r>
        <w:t>I</w:t>
      </w:r>
      <w:r w:rsidRPr="002C44A0">
        <w:rPr>
          <w:lang w:val="ru-RU"/>
        </w:rPr>
        <w:t xml:space="preserve"> КПР для Нигерии и соответствующий план </w:t>
      </w:r>
      <w:r w:rsidR="003F23C0">
        <w:rPr>
          <w:lang w:val="ru-RU"/>
        </w:rPr>
        <w:t>реализации</w:t>
      </w:r>
      <w:r w:rsidRPr="002C44A0">
        <w:rPr>
          <w:lang w:val="ru-RU"/>
        </w:rPr>
        <w:t xml:space="preserve"> транша в размере 2</w:t>
      </w:r>
      <w:r w:rsidR="00470311">
        <w:rPr>
          <w:lang w:val="ru-RU"/>
        </w:rPr>
        <w:t> </w:t>
      </w:r>
      <w:r w:rsidRPr="002C44A0">
        <w:rPr>
          <w:lang w:val="ru-RU"/>
        </w:rPr>
        <w:t>672</w:t>
      </w:r>
      <w:r w:rsidR="00470311">
        <w:rPr>
          <w:lang w:val="ru-RU"/>
        </w:rPr>
        <w:t> </w:t>
      </w:r>
      <w:r w:rsidRPr="002C44A0">
        <w:rPr>
          <w:lang w:val="ru-RU"/>
        </w:rPr>
        <w:t>858</w:t>
      </w:r>
      <w:r w:rsidR="00470311">
        <w:rPr>
          <w:lang w:val="ru-RU"/>
        </w:rPr>
        <w:t> </w:t>
      </w:r>
      <w:r w:rsidRPr="002C44A0">
        <w:rPr>
          <w:lang w:val="ru-RU"/>
        </w:rPr>
        <w:t>долл.</w:t>
      </w:r>
      <w:r w:rsidR="00470311">
        <w:rPr>
          <w:lang w:val="ru-RU"/>
        </w:rPr>
        <w:t> </w:t>
      </w:r>
      <w:r w:rsidRPr="002C44A0">
        <w:rPr>
          <w:lang w:val="ru-RU"/>
        </w:rPr>
        <w:t>США, в том числе 909</w:t>
      </w:r>
      <w:r>
        <w:rPr>
          <w:lang w:val="ru-RU"/>
        </w:rPr>
        <w:t> </w:t>
      </w:r>
      <w:r w:rsidRPr="002C44A0">
        <w:rPr>
          <w:lang w:val="ru-RU"/>
        </w:rPr>
        <w:t>206</w:t>
      </w:r>
      <w:r>
        <w:rPr>
          <w:lang w:val="ru-RU"/>
        </w:rPr>
        <w:t> </w:t>
      </w:r>
      <w:r w:rsidRPr="002C44A0">
        <w:rPr>
          <w:lang w:val="ru-RU"/>
        </w:rPr>
        <w:t>долл.</w:t>
      </w:r>
      <w:r w:rsidR="00470311">
        <w:rPr>
          <w:lang w:val="ru-RU"/>
        </w:rPr>
        <w:t> </w:t>
      </w:r>
      <w:r w:rsidRPr="002C44A0">
        <w:rPr>
          <w:lang w:val="ru-RU"/>
        </w:rPr>
        <w:t>США плюс эксплуатационные расходы учреждения в размере 63</w:t>
      </w:r>
      <w:r w:rsidR="00470311">
        <w:rPr>
          <w:lang w:val="ru-RU"/>
        </w:rPr>
        <w:t> </w:t>
      </w:r>
      <w:r w:rsidRPr="002C44A0">
        <w:rPr>
          <w:lang w:val="ru-RU"/>
        </w:rPr>
        <w:t>644</w:t>
      </w:r>
      <w:r w:rsidR="00470311">
        <w:rPr>
          <w:lang w:val="ru-RU"/>
        </w:rPr>
        <w:t> </w:t>
      </w:r>
      <w:r w:rsidRPr="002C44A0">
        <w:rPr>
          <w:lang w:val="ru-RU"/>
        </w:rPr>
        <w:t>долл.</w:t>
      </w:r>
      <w:r>
        <w:rPr>
          <w:lang w:val="ru-RU"/>
        </w:rPr>
        <w:t> </w:t>
      </w:r>
      <w:r w:rsidRPr="002C44A0">
        <w:rPr>
          <w:lang w:val="ru-RU"/>
        </w:rPr>
        <w:t>США для ПРООН, 1</w:t>
      </w:r>
      <w:r>
        <w:rPr>
          <w:lang w:val="ru-RU"/>
        </w:rPr>
        <w:t> </w:t>
      </w:r>
      <w:r w:rsidRPr="002C44A0">
        <w:rPr>
          <w:lang w:val="ru-RU"/>
        </w:rPr>
        <w:t>324</w:t>
      </w:r>
      <w:r w:rsidR="00470311">
        <w:rPr>
          <w:lang w:val="ru-RU"/>
        </w:rPr>
        <w:t> </w:t>
      </w:r>
      <w:r w:rsidRPr="002C44A0">
        <w:rPr>
          <w:lang w:val="ru-RU"/>
        </w:rPr>
        <w:t>774</w:t>
      </w:r>
      <w:r w:rsidR="00470311">
        <w:rPr>
          <w:lang w:val="ru-RU"/>
        </w:rPr>
        <w:t> </w:t>
      </w:r>
      <w:r w:rsidRPr="002C44A0">
        <w:rPr>
          <w:lang w:val="ru-RU"/>
        </w:rPr>
        <w:t>долл.</w:t>
      </w:r>
      <w:r>
        <w:rPr>
          <w:lang w:val="ru-RU"/>
        </w:rPr>
        <w:t> </w:t>
      </w:r>
      <w:r w:rsidRPr="002C44A0">
        <w:rPr>
          <w:lang w:val="ru-RU"/>
        </w:rPr>
        <w:t>США плюс эксплуатационные расходы учреждения в размере 92</w:t>
      </w:r>
      <w:r w:rsidR="00470311">
        <w:rPr>
          <w:lang w:val="ru-RU"/>
        </w:rPr>
        <w:t> </w:t>
      </w:r>
      <w:r w:rsidRPr="002C44A0">
        <w:rPr>
          <w:lang w:val="ru-RU"/>
        </w:rPr>
        <w:t>734</w:t>
      </w:r>
      <w:r w:rsidR="00470311">
        <w:rPr>
          <w:lang w:val="ru-RU"/>
        </w:rPr>
        <w:t> </w:t>
      </w:r>
      <w:r w:rsidRPr="002C44A0">
        <w:rPr>
          <w:lang w:val="ru-RU"/>
        </w:rPr>
        <w:t>долл.</w:t>
      </w:r>
      <w:r w:rsidR="00470311">
        <w:rPr>
          <w:lang w:val="ru-RU"/>
        </w:rPr>
        <w:t> </w:t>
      </w:r>
      <w:r w:rsidRPr="002C44A0">
        <w:rPr>
          <w:lang w:val="ru-RU"/>
        </w:rPr>
        <w:t>США для ЮНИДО и 250</w:t>
      </w:r>
      <w:r w:rsidR="00470311">
        <w:rPr>
          <w:lang w:val="ru-RU"/>
        </w:rPr>
        <w:t> </w:t>
      </w:r>
      <w:r w:rsidRPr="002C44A0">
        <w:rPr>
          <w:lang w:val="ru-RU"/>
        </w:rPr>
        <w:t>000</w:t>
      </w:r>
      <w:r w:rsidR="00470311">
        <w:rPr>
          <w:lang w:val="ru-RU"/>
        </w:rPr>
        <w:t> </w:t>
      </w:r>
      <w:r w:rsidRPr="002C44A0">
        <w:rPr>
          <w:lang w:val="ru-RU"/>
        </w:rPr>
        <w:t>долл.</w:t>
      </w:r>
      <w:r w:rsidR="00470311">
        <w:rPr>
          <w:lang w:val="ru-RU"/>
        </w:rPr>
        <w:t> </w:t>
      </w:r>
      <w:r w:rsidRPr="002C44A0">
        <w:rPr>
          <w:lang w:val="ru-RU"/>
        </w:rPr>
        <w:t>США плюс эксплуатационные расходы учреждения в размере 32</w:t>
      </w:r>
      <w:r w:rsidR="00470311">
        <w:rPr>
          <w:lang w:val="ru-RU"/>
        </w:rPr>
        <w:t> </w:t>
      </w:r>
      <w:r w:rsidRPr="002C44A0">
        <w:rPr>
          <w:lang w:val="ru-RU"/>
        </w:rPr>
        <w:t>500</w:t>
      </w:r>
      <w:r w:rsidR="00470311">
        <w:rPr>
          <w:lang w:val="ru-RU"/>
        </w:rPr>
        <w:t> </w:t>
      </w:r>
      <w:r w:rsidRPr="002C44A0">
        <w:rPr>
          <w:lang w:val="ru-RU"/>
        </w:rPr>
        <w:t>долл.</w:t>
      </w:r>
      <w:r w:rsidR="00470311">
        <w:rPr>
          <w:lang w:val="ru-RU"/>
        </w:rPr>
        <w:t> </w:t>
      </w:r>
      <w:r w:rsidRPr="00470311">
        <w:rPr>
          <w:lang w:val="ru-RU"/>
        </w:rPr>
        <w:t xml:space="preserve">США для правительства Италии; </w:t>
      </w:r>
      <w:r>
        <w:rPr>
          <w:lang w:val="ru-RU"/>
        </w:rPr>
        <w:t>а также</w:t>
      </w:r>
    </w:p>
    <w:p w14:paraId="4BF5DCC4" w14:textId="07F7965C" w:rsidR="00962BCB" w:rsidRPr="00B17A7D" w:rsidRDefault="00B17A7D" w:rsidP="00B17A7D">
      <w:pPr>
        <w:pStyle w:val="Heading3"/>
        <w:widowControl/>
        <w:rPr>
          <w:lang w:val="ru-RU"/>
        </w:rPr>
      </w:pPr>
      <w:r w:rsidRPr="002C44A0">
        <w:rPr>
          <w:lang w:val="ru-RU"/>
        </w:rPr>
        <w:t>проект пересмотренного Соглашения между правительством Нигерии и</w:t>
      </w:r>
      <w:r w:rsidR="00470311">
        <w:rPr>
          <w:lang w:val="ru-RU"/>
        </w:rPr>
        <w:t xml:space="preserve"> </w:t>
      </w:r>
      <w:r w:rsidRPr="002C44A0">
        <w:rPr>
          <w:lang w:val="ru-RU"/>
        </w:rPr>
        <w:t>Исполнительным комитетом о сокращении потребления ГФУ в</w:t>
      </w:r>
      <w:r w:rsidR="00470311">
        <w:rPr>
          <w:lang w:val="ru-RU"/>
        </w:rPr>
        <w:t xml:space="preserve"> </w:t>
      </w:r>
      <w:r w:rsidRPr="002C44A0">
        <w:rPr>
          <w:lang w:val="ru-RU"/>
        </w:rPr>
        <w:t>соответствии с этапом</w:t>
      </w:r>
      <w:r w:rsidR="00470311">
        <w:rPr>
          <w:lang w:val="ru-RU"/>
        </w:rPr>
        <w:t> </w:t>
      </w:r>
      <w:r>
        <w:t>I</w:t>
      </w:r>
      <w:r w:rsidRPr="002C44A0">
        <w:rPr>
          <w:lang w:val="ru-RU"/>
        </w:rPr>
        <w:t xml:space="preserve"> обновленно</w:t>
      </w:r>
      <w:r>
        <w:rPr>
          <w:lang w:val="ru-RU"/>
        </w:rPr>
        <w:t>го</w:t>
      </w:r>
      <w:r w:rsidRPr="002C44A0">
        <w:rPr>
          <w:lang w:val="ru-RU"/>
        </w:rPr>
        <w:t xml:space="preserve"> КПР, содержащийся в</w:t>
      </w:r>
      <w:r w:rsidR="00470311">
        <w:rPr>
          <w:lang w:val="ru-RU"/>
        </w:rPr>
        <w:t xml:space="preserve"> </w:t>
      </w:r>
      <w:r w:rsidRPr="002C44A0">
        <w:rPr>
          <w:shd w:val="clear" w:color="auto" w:fill="FFFFFF"/>
          <w:lang w:val="ru-RU"/>
        </w:rPr>
        <w:t>приложении</w:t>
      </w:r>
      <w:r>
        <w:rPr>
          <w:shd w:val="clear" w:color="auto" w:fill="FFFFFF"/>
          <w:lang w:val="ru-RU"/>
        </w:rPr>
        <w:t> </w:t>
      </w:r>
      <w:r>
        <w:rPr>
          <w:shd w:val="clear" w:color="auto" w:fill="FFFFFF"/>
        </w:rPr>
        <w:t>II</w:t>
      </w:r>
      <w:r w:rsidR="00470311">
        <w:rPr>
          <w:shd w:val="clear" w:color="auto" w:fill="FFFFFF"/>
          <w:lang w:val="ru-RU"/>
        </w:rPr>
        <w:t xml:space="preserve"> </w:t>
      </w:r>
      <w:r w:rsidRPr="002C44A0">
        <w:rPr>
          <w:shd w:val="clear" w:color="auto" w:fill="FFFFFF"/>
          <w:lang w:val="ru-RU"/>
        </w:rPr>
        <w:t xml:space="preserve">к </w:t>
      </w:r>
      <w:r w:rsidRPr="002C44A0">
        <w:rPr>
          <w:lang w:val="ru-RU"/>
        </w:rPr>
        <w:t xml:space="preserve">настоящему документу. </w:t>
      </w:r>
    </w:p>
    <w:p w14:paraId="36698FEF" w14:textId="77777777" w:rsidR="00711BE6" w:rsidRPr="00470311" w:rsidRDefault="00711BE6" w:rsidP="00F078A2">
      <w:pPr>
        <w:rPr>
          <w:lang w:val="ru-RU"/>
        </w:rPr>
      </w:pPr>
    </w:p>
    <w:p w14:paraId="0AC39AF8" w14:textId="77777777" w:rsidR="00711BE6" w:rsidRPr="00470311" w:rsidRDefault="00711BE6" w:rsidP="00F078A2">
      <w:pPr>
        <w:rPr>
          <w:lang w:val="ru-RU"/>
        </w:rPr>
        <w:sectPr w:rsidR="00711BE6" w:rsidRPr="00470311" w:rsidSect="004D4EFB">
          <w:headerReference w:type="default" r:id="rId21"/>
          <w:pgSz w:w="12240" w:h="15840" w:code="1"/>
          <w:pgMar w:top="720" w:right="1440" w:bottom="864" w:left="1440" w:header="720" w:footer="475" w:gutter="0"/>
          <w:cols w:space="720"/>
          <w:docGrid w:linePitch="299"/>
        </w:sectPr>
      </w:pPr>
    </w:p>
    <w:p w14:paraId="14652AAE" w14:textId="7F751E9B" w:rsidR="005D63E5" w:rsidRPr="00AD14EF" w:rsidRDefault="00DD663D" w:rsidP="005D63E5">
      <w:pPr>
        <w:spacing w:after="240"/>
        <w:jc w:val="center"/>
        <w:rPr>
          <w:b/>
          <w:bCs/>
          <w:lang w:val="ru-RU"/>
        </w:rPr>
      </w:pPr>
      <w:r>
        <w:rPr>
          <w:b/>
          <w:bCs/>
          <w:lang w:val="ru-RU"/>
        </w:rPr>
        <w:lastRenderedPageBreak/>
        <w:t>Приложение</w:t>
      </w:r>
      <w:r w:rsidR="005D63E5" w:rsidRPr="00AD14EF">
        <w:rPr>
          <w:b/>
          <w:bCs/>
          <w:lang w:val="ru-RU"/>
        </w:rPr>
        <w:t xml:space="preserve"> </w:t>
      </w:r>
      <w:r w:rsidR="005D63E5" w:rsidRPr="001C3868">
        <w:rPr>
          <w:b/>
          <w:bCs/>
        </w:rPr>
        <w:t>I</w:t>
      </w:r>
    </w:p>
    <w:p w14:paraId="0823004C" w14:textId="5B5AA082" w:rsidR="005D63E5" w:rsidRPr="00DD663D" w:rsidRDefault="00DD663D" w:rsidP="005D63E5">
      <w:pPr>
        <w:jc w:val="center"/>
        <w:rPr>
          <w:b/>
          <w:lang w:val="ru-RU"/>
        </w:rPr>
      </w:pPr>
      <w:r w:rsidRPr="00DD663D">
        <w:rPr>
          <w:b/>
          <w:lang w:val="ru-RU"/>
        </w:rPr>
        <w:t xml:space="preserve">ПРОЕКТ СОГЛАШЕНИЯ МЕЖДУ ПРАВИТЕЛЬСТВОМ </w:t>
      </w:r>
      <w:r>
        <w:rPr>
          <w:b/>
          <w:lang w:val="ru-RU"/>
        </w:rPr>
        <w:t>НИГЕРИИ</w:t>
      </w:r>
      <w:r w:rsidRPr="00DD663D">
        <w:rPr>
          <w:b/>
          <w:lang w:val="ru-RU"/>
        </w:rPr>
        <w:t xml:space="preserve"> И ИСПОЛНИТЕЛЬНЫМ КОМИТЕТОМ МНОГОСТОРОННЕГО ФОНДА О СОКРАЩЕНИИ ПОТРЕБЛЕНИЯ ГИДРОХЛОРФТОРУГЛЕРОДОВ В СООТВЕТСТВИИ С ЭТАПОМ</w:t>
      </w:r>
      <w:r>
        <w:rPr>
          <w:b/>
          <w:lang w:val="fr-FR"/>
        </w:rPr>
        <w:t> </w:t>
      </w:r>
      <w:r w:rsidRPr="00DD663D">
        <w:rPr>
          <w:b/>
        </w:rPr>
        <w:t>I</w:t>
      </w:r>
      <w:r>
        <w:rPr>
          <w:b/>
          <w:lang w:val="fr-FR"/>
        </w:rPr>
        <w:t>V</w:t>
      </w:r>
      <w:r w:rsidRPr="00DD663D">
        <w:rPr>
          <w:b/>
          <w:lang w:val="ru-RU"/>
        </w:rPr>
        <w:t xml:space="preserve"> ПЛАНА ОРГАНИЗАЦИОННОЙ ДЕЯТЕЛЬНОСТИ ПО ПОЭТАПНОМУ ОТКАЗУ ОТ ГХФУ</w:t>
      </w:r>
    </w:p>
    <w:p w14:paraId="41CF2818" w14:textId="331BEF6E" w:rsidR="005D63E5" w:rsidRPr="00DD663D" w:rsidRDefault="00DD663D" w:rsidP="005D63E5">
      <w:pPr>
        <w:keepNext/>
        <w:spacing w:before="240" w:after="240"/>
        <w:rPr>
          <w:b/>
          <w:lang w:val="ru-RU"/>
        </w:rPr>
      </w:pPr>
      <w:r>
        <w:rPr>
          <w:b/>
          <w:lang w:val="ru-RU"/>
        </w:rPr>
        <w:t>Цель</w:t>
      </w:r>
    </w:p>
    <w:p w14:paraId="4341FB4F" w14:textId="0FBFE514" w:rsidR="005D63E5" w:rsidRPr="00DD663D" w:rsidRDefault="00DD663D" w:rsidP="00305E42">
      <w:pPr>
        <w:pStyle w:val="Heading1"/>
        <w:numPr>
          <w:ilvl w:val="0"/>
          <w:numId w:val="44"/>
        </w:numPr>
        <w:rPr>
          <w:lang w:val="ru-RU"/>
        </w:rPr>
      </w:pPr>
      <w:r>
        <w:rPr>
          <w:lang w:val="ru-RU"/>
        </w:rPr>
        <w:t xml:space="preserve">Настоящее </w:t>
      </w:r>
      <w:r w:rsidRPr="00DD663D">
        <w:rPr>
          <w:lang w:val="ru-RU"/>
        </w:rPr>
        <w:t xml:space="preserve">Соглашение отражает договоренность между правительством </w:t>
      </w:r>
      <w:r>
        <w:rPr>
          <w:lang w:val="ru-RU"/>
        </w:rPr>
        <w:t>Нигерии</w:t>
      </w:r>
      <w:r w:rsidRPr="00DD663D">
        <w:rPr>
          <w:lang w:val="ru-RU"/>
        </w:rPr>
        <w:t xml:space="preserve"> ("Страна") и Исполнительным комитетом о сокращении регулируемых видов применения озоноразрушающих веществ (ОРВ), указанных в дополнении</w:t>
      </w:r>
      <w:r>
        <w:rPr>
          <w:lang w:val="ru-RU"/>
        </w:rPr>
        <w:t> </w:t>
      </w:r>
      <w:r w:rsidRPr="00DD663D">
        <w:rPr>
          <w:lang w:val="ru-RU"/>
        </w:rPr>
        <w:t>1</w:t>
      </w:r>
      <w:r>
        <w:rPr>
          <w:lang w:val="ru-RU"/>
        </w:rPr>
        <w:t>-</w:t>
      </w:r>
      <w:r w:rsidRPr="00DD663D">
        <w:t>A</w:t>
      </w:r>
      <w:r w:rsidRPr="00DD663D">
        <w:rPr>
          <w:lang w:val="ru-RU"/>
        </w:rPr>
        <w:t xml:space="preserve"> ("Вещества") до устойчивого уровня</w:t>
      </w:r>
      <w:r>
        <w:rPr>
          <w:lang w:val="ru-RU"/>
        </w:rPr>
        <w:t xml:space="preserve"> 0 </w:t>
      </w:r>
      <w:r w:rsidRPr="00DD663D">
        <w:rPr>
          <w:lang w:val="ru-RU"/>
        </w:rPr>
        <w:t>тонн ОРС не позднее 1</w:t>
      </w:r>
      <w:r>
        <w:rPr>
          <w:lang w:val="ru-RU"/>
        </w:rPr>
        <w:t> </w:t>
      </w:r>
      <w:r w:rsidRPr="00DD663D">
        <w:rPr>
          <w:lang w:val="ru-RU"/>
        </w:rPr>
        <w:t>января 2030</w:t>
      </w:r>
      <w:r>
        <w:rPr>
          <w:lang w:val="ru-RU"/>
        </w:rPr>
        <w:t> </w:t>
      </w:r>
      <w:r w:rsidRPr="00DD663D">
        <w:rPr>
          <w:lang w:val="ru-RU"/>
        </w:rPr>
        <w:t>года в соответствии с графиком, предусмотренным Монреальским протоколом.</w:t>
      </w:r>
    </w:p>
    <w:p w14:paraId="5552D054" w14:textId="6C2D7E2E" w:rsidR="005D63E5" w:rsidRPr="00DD663D" w:rsidRDefault="00DD663D" w:rsidP="005D63E5">
      <w:pPr>
        <w:pStyle w:val="Heading1"/>
        <w:numPr>
          <w:ilvl w:val="0"/>
          <w:numId w:val="1"/>
        </w:numPr>
        <w:rPr>
          <w:lang w:val="ru-RU"/>
        </w:rPr>
      </w:pPr>
      <w:r>
        <w:rPr>
          <w:lang w:val="ru-RU"/>
        </w:rPr>
        <w:t xml:space="preserve">Страна </w:t>
      </w:r>
      <w:r w:rsidRPr="00DD663D">
        <w:rPr>
          <w:lang w:val="ru-RU"/>
        </w:rPr>
        <w:t>обязуется придерживаться предельных уровней годового потребления Веществ, установленных в строке</w:t>
      </w:r>
      <w:r>
        <w:rPr>
          <w:lang w:val="ru-RU"/>
        </w:rPr>
        <w:t> </w:t>
      </w:r>
      <w:r w:rsidRPr="00DD663D">
        <w:rPr>
          <w:lang w:val="ru-RU"/>
        </w:rPr>
        <w:t>1.2 дополнения 2</w:t>
      </w:r>
      <w:r>
        <w:rPr>
          <w:lang w:val="ru-RU"/>
        </w:rPr>
        <w:t>-</w:t>
      </w:r>
      <w:r w:rsidRPr="00DD663D">
        <w:rPr>
          <w:lang w:val="ru-RU"/>
        </w:rPr>
        <w:t>А ("Целевые показатели и финансирование") к настоящему Соглашению, а также в предусмотренном Монреальским протоколом графике сокращения всех Веществ, перечисленных в дополнении</w:t>
      </w:r>
      <w:r>
        <w:rPr>
          <w:lang w:val="ru-RU"/>
        </w:rPr>
        <w:t> </w:t>
      </w:r>
      <w:r w:rsidRPr="00DD663D">
        <w:rPr>
          <w:lang w:val="ru-RU"/>
        </w:rPr>
        <w:t>1-А. Страна признает, что принятие ею настоящего Соглашения и выполнение Исполнительным комитетом его обязательств по финансированию, описанных в пункте</w:t>
      </w:r>
      <w:r>
        <w:rPr>
          <w:lang w:val="ru-RU"/>
        </w:rPr>
        <w:t> </w:t>
      </w:r>
      <w:r w:rsidRPr="00DD663D">
        <w:rPr>
          <w:lang w:val="ru-RU"/>
        </w:rPr>
        <w:t>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превышающим уровень, определенный в строке</w:t>
      </w:r>
      <w:r>
        <w:rPr>
          <w:lang w:val="ru-RU"/>
        </w:rPr>
        <w:t> </w:t>
      </w:r>
      <w:r w:rsidRPr="00DD663D">
        <w:rPr>
          <w:lang w:val="ru-RU"/>
        </w:rPr>
        <w:t>1.2 дополнения</w:t>
      </w:r>
      <w:r>
        <w:rPr>
          <w:lang w:val="ru-RU"/>
        </w:rPr>
        <w:t> </w:t>
      </w:r>
      <w:r w:rsidRPr="00DD663D">
        <w:rPr>
          <w:lang w:val="ru-RU"/>
        </w:rPr>
        <w:t>2-А в качестве заключительного этапа сокращения потребления в соответствии с настоящим Соглашением в отношении всех Веществ, перечисленных в дополнении</w:t>
      </w:r>
      <w:r>
        <w:rPr>
          <w:lang w:val="ru-RU"/>
        </w:rPr>
        <w:t> </w:t>
      </w:r>
      <w:r w:rsidRPr="00DD663D">
        <w:rPr>
          <w:lang w:val="ru-RU"/>
        </w:rPr>
        <w:t>1-А, а также в связи с любым потреблением каждого из Веществ, превышающим уровень, приведенный в строках</w:t>
      </w:r>
      <w:r>
        <w:rPr>
          <w:lang w:val="ru-RU"/>
        </w:rPr>
        <w:t> </w:t>
      </w:r>
      <w:r w:rsidRPr="00DD663D">
        <w:rPr>
          <w:lang w:val="ru-RU"/>
        </w:rPr>
        <w:t>4.1.3, 4.2.3</w:t>
      </w:r>
      <w:r>
        <w:rPr>
          <w:lang w:val="ru-RU"/>
        </w:rPr>
        <w:t xml:space="preserve"> и</w:t>
      </w:r>
      <w:r w:rsidRPr="00DD663D">
        <w:rPr>
          <w:lang w:val="ru-RU"/>
        </w:rPr>
        <w:t xml:space="preserve"> 4.3.3</w:t>
      </w:r>
      <w:r>
        <w:rPr>
          <w:lang w:val="ru-RU"/>
        </w:rPr>
        <w:t xml:space="preserve"> </w:t>
      </w:r>
      <w:r w:rsidRPr="00DD663D">
        <w:rPr>
          <w:lang w:val="ru-RU"/>
        </w:rPr>
        <w:t xml:space="preserve"> (оста</w:t>
      </w:r>
      <w:r w:rsidR="00B17823">
        <w:rPr>
          <w:lang w:val="ru-RU"/>
        </w:rPr>
        <w:t>точн</w:t>
      </w:r>
      <w:r w:rsidR="00481121">
        <w:rPr>
          <w:lang w:val="ru-RU"/>
        </w:rPr>
        <w:t xml:space="preserve">ое </w:t>
      </w:r>
      <w:r w:rsidRPr="00DD663D">
        <w:rPr>
          <w:lang w:val="ru-RU"/>
        </w:rPr>
        <w:t>потреблени</w:t>
      </w:r>
      <w:r w:rsidR="00481121">
        <w:rPr>
          <w:lang w:val="ru-RU"/>
        </w:rPr>
        <w:t>е</w:t>
      </w:r>
      <w:r w:rsidRPr="00DD663D">
        <w:rPr>
          <w:lang w:val="ru-RU"/>
        </w:rPr>
        <w:t>, отвечающ</w:t>
      </w:r>
      <w:r w:rsidR="00481121">
        <w:rPr>
          <w:lang w:val="ru-RU"/>
        </w:rPr>
        <w:t>ее</w:t>
      </w:r>
      <w:r w:rsidRPr="00DD663D">
        <w:rPr>
          <w:lang w:val="ru-RU"/>
        </w:rPr>
        <w:t xml:space="preserve"> критериям финансирования).</w:t>
      </w:r>
    </w:p>
    <w:p w14:paraId="650EFD0E" w14:textId="28158E3D" w:rsidR="005D63E5" w:rsidRPr="00DD663D" w:rsidRDefault="00DD663D" w:rsidP="005D63E5">
      <w:pPr>
        <w:pStyle w:val="Heading1"/>
        <w:numPr>
          <w:ilvl w:val="0"/>
          <w:numId w:val="1"/>
        </w:numPr>
        <w:rPr>
          <w:lang w:val="ru-RU"/>
        </w:rPr>
      </w:pPr>
      <w:r>
        <w:rPr>
          <w:lang w:val="ru-RU"/>
        </w:rPr>
        <w:t xml:space="preserve">При </w:t>
      </w:r>
      <w:r w:rsidRPr="00DD663D">
        <w:rPr>
          <w:lang w:val="ru-RU"/>
        </w:rPr>
        <w:t>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w:t>
      </w:r>
      <w:r>
        <w:rPr>
          <w:lang w:val="ru-RU"/>
        </w:rPr>
        <w:t> </w:t>
      </w:r>
      <w:r w:rsidRPr="00DD663D">
        <w:rPr>
          <w:lang w:val="ru-RU"/>
        </w:rPr>
        <w:t>3.1 дополнения</w:t>
      </w:r>
      <w:r>
        <w:rPr>
          <w:lang w:val="ru-RU"/>
        </w:rPr>
        <w:t> </w:t>
      </w:r>
      <w:r w:rsidRPr="00DD663D">
        <w:rPr>
          <w:lang w:val="ru-RU"/>
        </w:rPr>
        <w:t>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w:t>
      </w:r>
      <w:r>
        <w:rPr>
          <w:lang w:val="ru-RU"/>
        </w:rPr>
        <w:t> </w:t>
      </w:r>
      <w:r w:rsidRPr="00DD663D">
        <w:rPr>
          <w:lang w:val="ru-RU"/>
        </w:rPr>
        <w:t>3-А ("График утверждения финансирования").</w:t>
      </w:r>
    </w:p>
    <w:p w14:paraId="0B0EFA6D" w14:textId="07D61AA2" w:rsidR="005D63E5" w:rsidRPr="00DD663D" w:rsidRDefault="00DD663D" w:rsidP="005D63E5">
      <w:pPr>
        <w:pStyle w:val="Heading1"/>
        <w:numPr>
          <w:ilvl w:val="0"/>
          <w:numId w:val="1"/>
        </w:numPr>
        <w:rPr>
          <w:lang w:val="ru-RU"/>
        </w:rPr>
      </w:pPr>
      <w:r>
        <w:rPr>
          <w:lang w:val="ru-RU"/>
        </w:rPr>
        <w:t xml:space="preserve">Страна </w:t>
      </w:r>
      <w:r w:rsidRPr="00DD663D">
        <w:rPr>
          <w:lang w:val="ru-RU"/>
        </w:rPr>
        <w:t>обязуется выполнять настоящее Соглашение в соответствии с этапом</w:t>
      </w:r>
      <w:r>
        <w:rPr>
          <w:lang w:val="ru-RU"/>
        </w:rPr>
        <w:t> </w:t>
      </w:r>
      <w:r>
        <w:rPr>
          <w:lang w:val="fr-FR"/>
        </w:rPr>
        <w:t>IV</w:t>
      </w:r>
      <w:r w:rsidRPr="00DD663D">
        <w:rPr>
          <w:lang w:val="ru-RU"/>
        </w:rPr>
        <w:t xml:space="preserve"> утвержденного </w:t>
      </w:r>
      <w:r w:rsidR="003F23C0">
        <w:rPr>
          <w:lang w:val="ru-RU"/>
        </w:rPr>
        <w:t>П</w:t>
      </w:r>
      <w:r w:rsidRPr="00DD663D">
        <w:rPr>
          <w:lang w:val="ru-RU"/>
        </w:rPr>
        <w:t>лана организационной деятельности по поэтапному отказу от ГХФУ (ПОДПО) ("План"). Согласно подпункту</w:t>
      </w:r>
      <w:r>
        <w:rPr>
          <w:lang w:val="ru-RU"/>
        </w:rPr>
        <w:t> </w:t>
      </w:r>
      <w:r w:rsidRPr="00DD663D">
        <w:rPr>
          <w:lang w:val="ru-RU"/>
        </w:rPr>
        <w:t>5</w:t>
      </w:r>
      <w:r>
        <w:rPr>
          <w:lang w:val="ru-RU"/>
        </w:rPr>
        <w:t> </w:t>
      </w:r>
      <w:r w:rsidRPr="00DD663D">
        <w:t>b</w:t>
      </w:r>
      <w:r w:rsidRPr="00DD663D">
        <w:rPr>
          <w:lang w:val="ru-RU"/>
        </w:rPr>
        <w:t>) настоящего Соглашения Страна дает согласие на проведение независимой проверки соблюдения предельных уровней годового потребления Веществ, указанных в строке</w:t>
      </w:r>
      <w:r>
        <w:rPr>
          <w:lang w:val="ru-RU"/>
        </w:rPr>
        <w:t> </w:t>
      </w:r>
      <w:r w:rsidRPr="00DD663D">
        <w:rPr>
          <w:lang w:val="ru-RU"/>
        </w:rPr>
        <w:t>1.2 дополнения</w:t>
      </w:r>
      <w:r>
        <w:rPr>
          <w:lang w:val="ru-RU"/>
        </w:rPr>
        <w:t> </w:t>
      </w:r>
      <w:r w:rsidRPr="00DD663D">
        <w:rPr>
          <w:lang w:val="ru-RU"/>
        </w:rPr>
        <w:t>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58A9D022" w14:textId="5F1E7CF1" w:rsidR="005D63E5" w:rsidRPr="00B375EA" w:rsidRDefault="00DD663D" w:rsidP="005D63E5">
      <w:pPr>
        <w:keepNext/>
        <w:spacing w:after="240"/>
        <w:rPr>
          <w:b/>
        </w:rPr>
      </w:pPr>
      <w:proofErr w:type="spellStart"/>
      <w:r w:rsidRPr="00DD663D">
        <w:rPr>
          <w:b/>
        </w:rPr>
        <w:t>Условия</w:t>
      </w:r>
      <w:proofErr w:type="spellEnd"/>
      <w:r w:rsidRPr="00DD663D">
        <w:rPr>
          <w:b/>
        </w:rPr>
        <w:t xml:space="preserve"> </w:t>
      </w:r>
      <w:proofErr w:type="spellStart"/>
      <w:r w:rsidRPr="00DD663D">
        <w:rPr>
          <w:b/>
        </w:rPr>
        <w:t>выделения</w:t>
      </w:r>
      <w:proofErr w:type="spellEnd"/>
      <w:r w:rsidRPr="00DD663D">
        <w:rPr>
          <w:b/>
        </w:rPr>
        <w:t xml:space="preserve"> </w:t>
      </w:r>
      <w:proofErr w:type="spellStart"/>
      <w:r w:rsidRPr="00DD663D">
        <w:rPr>
          <w:b/>
        </w:rPr>
        <w:t>финансирования</w:t>
      </w:r>
      <w:proofErr w:type="spellEnd"/>
    </w:p>
    <w:p w14:paraId="05A28C76" w14:textId="1434FADC" w:rsidR="005D63E5" w:rsidRPr="00D176F3" w:rsidRDefault="00DD663D" w:rsidP="005D63E5">
      <w:pPr>
        <w:pStyle w:val="Heading1"/>
        <w:numPr>
          <w:ilvl w:val="0"/>
          <w:numId w:val="1"/>
        </w:numPr>
        <w:rPr>
          <w:lang w:val="ru-RU"/>
        </w:rPr>
      </w:pPr>
      <w:r>
        <w:rPr>
          <w:lang w:val="ru-RU"/>
        </w:rPr>
        <w:t>Исполнительный</w:t>
      </w:r>
      <w:r w:rsidRPr="00D176F3">
        <w:rPr>
          <w:lang w:val="ru-RU"/>
        </w:rPr>
        <w:t xml:space="preserve"> комитет будет выделять средства на Финансирование в соответствии с Графиком утверждения финансирования, только если по меньшей мере за </w:t>
      </w:r>
      <w:r w:rsidR="00A34205">
        <w:rPr>
          <w:lang w:val="ru-RU"/>
        </w:rPr>
        <w:t>10 </w:t>
      </w:r>
      <w:r w:rsidRPr="00D176F3">
        <w:rPr>
          <w:lang w:val="ru-RU"/>
        </w:rPr>
        <w:t>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47F331C1" w14:textId="2E748C9D" w:rsidR="005D63E5" w:rsidRPr="00D176F3" w:rsidRDefault="00D176F3" w:rsidP="005D63E5">
      <w:pPr>
        <w:pStyle w:val="Heading2"/>
        <w:widowControl/>
        <w:numPr>
          <w:ilvl w:val="1"/>
          <w:numId w:val="1"/>
        </w:numPr>
        <w:tabs>
          <w:tab w:val="clear" w:pos="0"/>
          <w:tab w:val="num" w:pos="-720"/>
        </w:tabs>
        <w:rPr>
          <w:lang w:val="ru-RU"/>
        </w:rPr>
      </w:pPr>
      <w:r>
        <w:rPr>
          <w:lang w:val="ru-RU"/>
        </w:rPr>
        <w:t>в</w:t>
      </w:r>
      <w:r w:rsidRPr="00D176F3">
        <w:rPr>
          <w:lang w:val="ru-RU"/>
        </w:rPr>
        <w:t xml:space="preserve"> течение всех соответствующих лет Страна обеспечивала достижение Целевых показателей, установленных в строке</w:t>
      </w:r>
      <w:r w:rsidRPr="00D176F3">
        <w:rPr>
          <w:lang w:val="en-GB"/>
        </w:rPr>
        <w:t> </w:t>
      </w:r>
      <w:r w:rsidRPr="00D176F3">
        <w:rPr>
          <w:lang w:val="ru-RU"/>
        </w:rPr>
        <w:t>1.2 дополнения</w:t>
      </w:r>
      <w:r w:rsidRPr="00D176F3">
        <w:rPr>
          <w:lang w:val="en-GB"/>
        </w:rPr>
        <w:t> </w:t>
      </w:r>
      <w:r w:rsidRPr="00D176F3">
        <w:rPr>
          <w:lang w:val="ru-RU"/>
        </w:rPr>
        <w:t xml:space="preserve">2-А. Соответствующими годами считаются все годы, начиная с года утверждения настоящего Соглашения. </w:t>
      </w:r>
      <w:r w:rsidRPr="00D176F3">
        <w:rPr>
          <w:lang w:val="ru-RU"/>
        </w:rPr>
        <w:lastRenderedPageBreak/>
        <w:t>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57C89D5E" w14:textId="45016E19" w:rsidR="005D63E5" w:rsidRPr="00D176F3" w:rsidRDefault="00D176F3" w:rsidP="005D63E5">
      <w:pPr>
        <w:pStyle w:val="Heading2"/>
        <w:widowControl/>
        <w:numPr>
          <w:ilvl w:val="1"/>
          <w:numId w:val="1"/>
        </w:numPr>
        <w:tabs>
          <w:tab w:val="clear" w:pos="0"/>
          <w:tab w:val="num" w:pos="-720"/>
        </w:tabs>
        <w:rPr>
          <w:lang w:val="ru-RU"/>
        </w:rPr>
      </w:pPr>
      <w:r>
        <w:rPr>
          <w:lang w:val="ru-RU"/>
        </w:rPr>
        <w:t xml:space="preserve">достижение </w:t>
      </w:r>
      <w:r w:rsidRPr="00D176F3">
        <w:rPr>
          <w:lang w:val="ru-RU"/>
        </w:rPr>
        <w:t>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4649FA56" w14:textId="2EA2C97D" w:rsidR="005D63E5" w:rsidRPr="00D176F3" w:rsidRDefault="00D176F3" w:rsidP="005D63E5">
      <w:pPr>
        <w:pStyle w:val="Heading2"/>
        <w:widowControl/>
        <w:numPr>
          <w:ilvl w:val="1"/>
          <w:numId w:val="1"/>
        </w:numPr>
        <w:tabs>
          <w:tab w:val="clear" w:pos="0"/>
          <w:tab w:val="num" w:pos="-720"/>
        </w:tabs>
        <w:rPr>
          <w:lang w:val="ru-RU"/>
        </w:rPr>
      </w:pPr>
      <w:r>
        <w:rPr>
          <w:lang w:val="ru-RU"/>
        </w:rPr>
        <w:t xml:space="preserve">Страной </w:t>
      </w:r>
      <w:r w:rsidRPr="00D176F3">
        <w:rPr>
          <w:lang w:val="ru-RU"/>
        </w:rPr>
        <w:t>представлен Доклад о ходе реализации транша по форме, приведенной в дополнении</w:t>
      </w:r>
      <w:r>
        <w:rPr>
          <w:lang w:val="ru-RU"/>
        </w:rPr>
        <w:t> </w:t>
      </w:r>
      <w:r w:rsidRPr="00D176F3">
        <w:rPr>
          <w:lang w:val="ru-RU"/>
        </w:rPr>
        <w:t xml:space="preserve">4-А ("Формат докладов о </w:t>
      </w:r>
      <w:r>
        <w:rPr>
          <w:lang w:val="ru-RU"/>
        </w:rPr>
        <w:t xml:space="preserve">ходе </w:t>
      </w:r>
      <w:r w:rsidRPr="00D176F3">
        <w:rPr>
          <w:lang w:val="ru-RU"/>
        </w:rPr>
        <w:t>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w:t>
      </w:r>
      <w:r>
        <w:rPr>
          <w:lang w:val="ru-RU"/>
        </w:rPr>
        <w:t> </w:t>
      </w:r>
      <w:r w:rsidRPr="00D176F3">
        <w:rPr>
          <w:lang w:val="ru-RU"/>
        </w:rPr>
        <w:t>процентов; и</w:t>
      </w:r>
    </w:p>
    <w:p w14:paraId="1F159142" w14:textId="32F8068A" w:rsidR="005D63E5" w:rsidRPr="00D176F3" w:rsidRDefault="00D176F3" w:rsidP="005D63E5">
      <w:pPr>
        <w:pStyle w:val="Heading2"/>
        <w:widowControl/>
        <w:numPr>
          <w:ilvl w:val="1"/>
          <w:numId w:val="1"/>
        </w:numPr>
        <w:tabs>
          <w:tab w:val="clear" w:pos="0"/>
          <w:tab w:val="num" w:pos="-720"/>
        </w:tabs>
        <w:rPr>
          <w:lang w:val="ru-RU"/>
        </w:rPr>
      </w:pPr>
      <w:r>
        <w:rPr>
          <w:lang w:val="ru-RU"/>
        </w:rPr>
        <w:t>Страной</w:t>
      </w:r>
      <w:r w:rsidRPr="00D176F3">
        <w:rPr>
          <w:lang w:val="ru-RU"/>
        </w:rPr>
        <w:t xml:space="preserve"> представлен План реализации транша по форме, приведенной в дополнении</w:t>
      </w:r>
      <w:r>
        <w:rPr>
          <w:lang w:val="ru-RU"/>
        </w:rPr>
        <w:t> </w:t>
      </w:r>
      <w:r w:rsidRPr="00D176F3">
        <w:rPr>
          <w:lang w:val="ru-RU"/>
        </w:rPr>
        <w:t>4</w:t>
      </w:r>
      <w:r>
        <w:rPr>
          <w:lang w:val="ru-RU"/>
        </w:rPr>
        <w:t>-</w:t>
      </w:r>
      <w:r w:rsidRPr="00D176F3">
        <w:t>A</w:t>
      </w:r>
      <w:r w:rsidRPr="00D176F3">
        <w:rPr>
          <w:lang w:val="ru-RU"/>
        </w:rPr>
        <w:t>, охватывающий каждый календарный год за период вплоть до года (включительно), в котором по графику финансирования предусмотрено представление заявки на следующий транш, а в случае предоставления заключительного транша</w:t>
      </w:r>
      <w:r>
        <w:rPr>
          <w:lang w:val="ru-RU"/>
        </w:rPr>
        <w:t> — </w:t>
      </w:r>
      <w:r w:rsidRPr="00D176F3">
        <w:rPr>
          <w:lang w:val="ru-RU"/>
        </w:rPr>
        <w:t>вплоть до завершения всех предусмотренных мероприятий.</w:t>
      </w:r>
    </w:p>
    <w:p w14:paraId="1972468E" w14:textId="15AB9AF5" w:rsidR="005D63E5" w:rsidRPr="00D176F3" w:rsidRDefault="00D176F3" w:rsidP="005D63E5">
      <w:pPr>
        <w:keepNext/>
        <w:spacing w:before="240" w:after="240"/>
        <w:rPr>
          <w:b/>
          <w:lang w:val="ru-RU"/>
        </w:rPr>
      </w:pPr>
      <w:r>
        <w:rPr>
          <w:b/>
          <w:lang w:val="ru-RU"/>
        </w:rPr>
        <w:t>Мониторинг</w:t>
      </w:r>
    </w:p>
    <w:p w14:paraId="50096431" w14:textId="7E3E49B9" w:rsidR="005D63E5" w:rsidRPr="00D176F3" w:rsidRDefault="00D176F3" w:rsidP="005D63E5">
      <w:pPr>
        <w:pStyle w:val="Heading1"/>
        <w:numPr>
          <w:ilvl w:val="0"/>
          <w:numId w:val="1"/>
        </w:numPr>
        <w:rPr>
          <w:lang w:val="ru-RU"/>
        </w:rPr>
      </w:pPr>
      <w:r>
        <w:rPr>
          <w:lang w:val="ru-RU"/>
        </w:rPr>
        <w:t xml:space="preserve">Страна </w:t>
      </w:r>
      <w:r w:rsidRPr="00D176F3">
        <w:rPr>
          <w:lang w:val="ru-RU"/>
        </w:rPr>
        <w:t>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135584E5" w14:textId="7FE04ABA" w:rsidR="005D63E5" w:rsidRPr="00D423D4" w:rsidRDefault="00D176F3" w:rsidP="005D63E5">
      <w:pPr>
        <w:keepNext/>
        <w:spacing w:before="240" w:after="240"/>
        <w:rPr>
          <w:b/>
        </w:rPr>
      </w:pPr>
      <w:proofErr w:type="spellStart"/>
      <w:r w:rsidRPr="00D176F3">
        <w:rPr>
          <w:b/>
        </w:rPr>
        <w:t>Гибкость</w:t>
      </w:r>
      <w:proofErr w:type="spellEnd"/>
      <w:r w:rsidRPr="00D176F3">
        <w:rPr>
          <w:b/>
        </w:rPr>
        <w:t xml:space="preserve"> в </w:t>
      </w:r>
      <w:proofErr w:type="spellStart"/>
      <w:r w:rsidRPr="00D176F3">
        <w:rPr>
          <w:b/>
        </w:rPr>
        <w:t>перераспределении</w:t>
      </w:r>
      <w:proofErr w:type="spellEnd"/>
      <w:r w:rsidRPr="00D176F3">
        <w:rPr>
          <w:b/>
        </w:rPr>
        <w:t xml:space="preserve"> </w:t>
      </w:r>
      <w:proofErr w:type="spellStart"/>
      <w:r w:rsidRPr="00D176F3">
        <w:rPr>
          <w:b/>
        </w:rPr>
        <w:t>финансовых</w:t>
      </w:r>
      <w:proofErr w:type="spellEnd"/>
      <w:r w:rsidRPr="00D176F3">
        <w:rPr>
          <w:b/>
        </w:rPr>
        <w:t xml:space="preserve"> </w:t>
      </w:r>
      <w:proofErr w:type="spellStart"/>
      <w:r w:rsidRPr="00D176F3">
        <w:rPr>
          <w:b/>
        </w:rPr>
        <w:t>ресурсов</w:t>
      </w:r>
      <w:proofErr w:type="spellEnd"/>
    </w:p>
    <w:p w14:paraId="52D7F78B" w14:textId="338EC313" w:rsidR="005D63E5" w:rsidRPr="00D176F3" w:rsidRDefault="00D176F3" w:rsidP="005D63E5">
      <w:pPr>
        <w:pStyle w:val="Heading1"/>
        <w:numPr>
          <w:ilvl w:val="0"/>
          <w:numId w:val="1"/>
        </w:numPr>
        <w:rPr>
          <w:lang w:val="ru-RU"/>
        </w:rPr>
      </w:pPr>
      <w:r>
        <w:rPr>
          <w:lang w:val="ru-RU"/>
        </w:rPr>
        <w:t>Исполнительный</w:t>
      </w:r>
      <w:r w:rsidRPr="00D176F3">
        <w:rPr>
          <w:lang w:val="ru-RU"/>
        </w:rPr>
        <w:t xml:space="preserve"> комитет признает,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 указанных в дополнении</w:t>
      </w:r>
      <w:r w:rsidRPr="00D176F3">
        <w:t> </w:t>
      </w:r>
      <w:r w:rsidRPr="00D176F3">
        <w:rPr>
          <w:lang w:val="ru-RU"/>
        </w:rPr>
        <w:t>1-А:</w:t>
      </w:r>
    </w:p>
    <w:p w14:paraId="42406BBC" w14:textId="7BE032DB" w:rsidR="005D63E5" w:rsidRPr="00D176F3" w:rsidRDefault="00D176F3" w:rsidP="005D63E5">
      <w:pPr>
        <w:pStyle w:val="Heading2"/>
        <w:widowControl/>
        <w:numPr>
          <w:ilvl w:val="1"/>
          <w:numId w:val="1"/>
        </w:numPr>
        <w:tabs>
          <w:tab w:val="clear" w:pos="0"/>
          <w:tab w:val="num" w:pos="-720"/>
        </w:tabs>
        <w:rPr>
          <w:lang w:val="ru-RU"/>
        </w:rPr>
      </w:pPr>
      <w:r>
        <w:rPr>
          <w:lang w:val="ru-RU"/>
        </w:rPr>
        <w:t xml:space="preserve">перераспределения, </w:t>
      </w:r>
      <w:r w:rsidRPr="00D176F3">
        <w:rPr>
          <w:lang w:val="ru-RU"/>
        </w:rPr>
        <w:t>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w:t>
      </w:r>
      <w:r>
        <w:rPr>
          <w:lang w:val="ru-RU"/>
        </w:rPr>
        <w:t> </w:t>
      </w:r>
      <w:r w:rsidRPr="00D176F3">
        <w:rPr>
          <w:lang w:val="ru-RU"/>
        </w:rPr>
        <w:t>5</w:t>
      </w:r>
      <w:r>
        <w:rPr>
          <w:lang w:val="ru-RU"/>
        </w:rPr>
        <w:t> </w:t>
      </w:r>
      <w:r w:rsidRPr="00D176F3">
        <w:t>d</w:t>
      </w:r>
      <w:r w:rsidRPr="00D176F3">
        <w:rPr>
          <w:lang w:val="ru-RU"/>
        </w:rPr>
        <w:t>) выше, либо в виде поправки к имеющемуся Плану реализации транша, которую необходимо подать на утверждение за восемь недель до начала любого совещания Исполнительного комитета. К существенным изменениям относятся:</w:t>
      </w:r>
    </w:p>
    <w:p w14:paraId="3C71D5C7" w14:textId="1E24500F" w:rsidR="005D63E5" w:rsidRPr="00D176F3" w:rsidRDefault="00D176F3" w:rsidP="005D63E5">
      <w:pPr>
        <w:pStyle w:val="Heading3"/>
        <w:widowControl/>
        <w:numPr>
          <w:ilvl w:val="2"/>
          <w:numId w:val="1"/>
        </w:numPr>
        <w:rPr>
          <w:lang w:val="ru-RU"/>
        </w:rPr>
      </w:pPr>
      <w:r>
        <w:rPr>
          <w:lang w:val="ru-RU"/>
        </w:rPr>
        <w:t xml:space="preserve">вопросы, </w:t>
      </w:r>
      <w:r w:rsidRPr="00D176F3">
        <w:rPr>
          <w:lang w:val="ru-RU"/>
        </w:rPr>
        <w:t>которые потенциально могут затрагивать правила и политику Многостороннего фонда;</w:t>
      </w:r>
    </w:p>
    <w:p w14:paraId="7622FBE5" w14:textId="0599A626" w:rsidR="005D63E5" w:rsidRPr="00D176F3" w:rsidRDefault="00D176F3" w:rsidP="005D63E5">
      <w:pPr>
        <w:pStyle w:val="Heading3"/>
        <w:widowControl/>
        <w:numPr>
          <w:ilvl w:val="2"/>
          <w:numId w:val="1"/>
        </w:numPr>
        <w:rPr>
          <w:lang w:val="ru-RU"/>
        </w:rPr>
      </w:pPr>
      <w:r>
        <w:rPr>
          <w:lang w:val="ru-RU"/>
        </w:rPr>
        <w:t xml:space="preserve">изменения, </w:t>
      </w:r>
      <w:r w:rsidRPr="00D176F3">
        <w:rPr>
          <w:lang w:val="ru-RU"/>
        </w:rPr>
        <w:t>которые приведут к корректировке какого-либо пункта настоящего Соглашения;</w:t>
      </w:r>
    </w:p>
    <w:p w14:paraId="372680C5" w14:textId="2DCF46D8" w:rsidR="005D63E5" w:rsidRPr="00D176F3" w:rsidRDefault="00D176F3" w:rsidP="005D63E5">
      <w:pPr>
        <w:pStyle w:val="Heading3"/>
        <w:widowControl/>
        <w:numPr>
          <w:ilvl w:val="2"/>
          <w:numId w:val="1"/>
        </w:numPr>
        <w:rPr>
          <w:lang w:val="ru-RU"/>
        </w:rPr>
      </w:pPr>
      <w:r>
        <w:rPr>
          <w:lang w:val="ru-RU"/>
        </w:rPr>
        <w:lastRenderedPageBreak/>
        <w:t xml:space="preserve">изменение </w:t>
      </w:r>
      <w:r w:rsidRPr="00D176F3">
        <w:rPr>
          <w:lang w:val="ru-RU"/>
        </w:rPr>
        <w:t>годовых объемов финансирования, выделяемых отдельным двусторонним учреждениям или учреждениям-исполнителям в рамках различных траншей;</w:t>
      </w:r>
    </w:p>
    <w:p w14:paraId="5B26D3B7" w14:textId="6274693C" w:rsidR="005D63E5" w:rsidRPr="00D176F3" w:rsidRDefault="00D176F3" w:rsidP="005D63E5">
      <w:pPr>
        <w:pStyle w:val="Heading3"/>
        <w:widowControl/>
        <w:numPr>
          <w:ilvl w:val="2"/>
          <w:numId w:val="1"/>
        </w:numPr>
        <w:rPr>
          <w:lang w:val="ru-RU"/>
        </w:rPr>
      </w:pPr>
      <w:r>
        <w:rPr>
          <w:lang w:val="ru-RU"/>
        </w:rPr>
        <w:t xml:space="preserve">предоставление </w:t>
      </w:r>
      <w:r w:rsidRPr="00D176F3">
        <w:rPr>
          <w:lang w:val="ru-RU"/>
        </w:rPr>
        <w:t>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w:t>
      </w:r>
      <w:r>
        <w:rPr>
          <w:lang w:val="ru-RU"/>
        </w:rPr>
        <w:t> </w:t>
      </w:r>
      <w:r w:rsidRPr="00D176F3">
        <w:rPr>
          <w:lang w:val="ru-RU"/>
        </w:rPr>
        <w:t>процентов от общей суммы затрат в рамках последнего утвержденного транша; и</w:t>
      </w:r>
    </w:p>
    <w:p w14:paraId="7B94FEA0" w14:textId="6FDC1F98" w:rsidR="005D63E5" w:rsidRPr="00D176F3" w:rsidRDefault="00D176F3" w:rsidP="005D63E5">
      <w:pPr>
        <w:pStyle w:val="Heading3"/>
        <w:widowControl/>
        <w:numPr>
          <w:ilvl w:val="2"/>
          <w:numId w:val="1"/>
        </w:numPr>
        <w:rPr>
          <w:lang w:val="ru-RU"/>
        </w:rPr>
      </w:pPr>
      <w:r>
        <w:rPr>
          <w:lang w:val="ru-RU"/>
        </w:rPr>
        <w:t>изменения</w:t>
      </w:r>
      <w:r w:rsidRPr="00D176F3">
        <w:rPr>
          <w:lang w:val="ru-RU"/>
        </w:rPr>
        <w:t xml:space="preserve">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ОРС,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1DF93697" w14:textId="3ECA699F" w:rsidR="005D63E5" w:rsidRPr="00D176F3" w:rsidRDefault="00D176F3" w:rsidP="005D63E5">
      <w:pPr>
        <w:pStyle w:val="Heading2"/>
        <w:widowControl/>
        <w:numPr>
          <w:ilvl w:val="1"/>
          <w:numId w:val="1"/>
        </w:numPr>
        <w:tabs>
          <w:tab w:val="clear" w:pos="0"/>
          <w:tab w:val="num" w:pos="-720"/>
        </w:tabs>
        <w:rPr>
          <w:lang w:val="ru-RU"/>
        </w:rPr>
      </w:pPr>
      <w:r>
        <w:rPr>
          <w:lang w:val="ru-RU"/>
        </w:rPr>
        <w:t xml:space="preserve">перераспределения, </w:t>
      </w:r>
      <w:r w:rsidRPr="00D176F3">
        <w:rPr>
          <w:lang w:val="ru-RU"/>
        </w:rPr>
        <w:t>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w:t>
      </w:r>
    </w:p>
    <w:p w14:paraId="7CAFF912" w14:textId="6F1D3F19" w:rsidR="005D63E5" w:rsidRPr="00D176F3" w:rsidRDefault="00D176F3" w:rsidP="005D63E5">
      <w:pPr>
        <w:pStyle w:val="Heading2"/>
        <w:widowControl/>
        <w:numPr>
          <w:ilvl w:val="1"/>
          <w:numId w:val="1"/>
        </w:numPr>
        <w:tabs>
          <w:tab w:val="clear" w:pos="0"/>
          <w:tab w:val="num" w:pos="-720"/>
        </w:tabs>
        <w:rPr>
          <w:lang w:val="ru-RU"/>
        </w:rPr>
      </w:pPr>
      <w:r>
        <w:rPr>
          <w:lang w:val="ru-RU"/>
        </w:rPr>
        <w:t xml:space="preserve">любые </w:t>
      </w:r>
      <w:r w:rsidRPr="00D176F3">
        <w:rPr>
          <w:lang w:val="ru-RU"/>
        </w:rPr>
        <w:t>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05F32CEA" w14:textId="5F209AAA" w:rsidR="005D63E5" w:rsidRPr="00D176F3" w:rsidRDefault="00D176F3" w:rsidP="005D63E5">
      <w:pPr>
        <w:keepNext/>
        <w:spacing w:before="240" w:after="240"/>
        <w:rPr>
          <w:b/>
          <w:lang w:val="ru-RU"/>
        </w:rPr>
      </w:pPr>
      <w:r w:rsidRPr="00D176F3">
        <w:rPr>
          <w:b/>
          <w:lang w:val="ru-RU"/>
        </w:rPr>
        <w:t>Соображения в отношении сектора обслуживания холодильного оборудования</w:t>
      </w:r>
    </w:p>
    <w:p w14:paraId="5D0ECCC5" w14:textId="6CF3ED9C" w:rsidR="005D63E5" w:rsidRPr="00D176F3" w:rsidRDefault="00D176F3" w:rsidP="005D63E5">
      <w:pPr>
        <w:pStyle w:val="Heading1"/>
        <w:numPr>
          <w:ilvl w:val="0"/>
          <w:numId w:val="1"/>
        </w:numPr>
        <w:rPr>
          <w:lang w:val="ru-RU"/>
        </w:rPr>
      </w:pPr>
      <w:r>
        <w:rPr>
          <w:lang w:val="ru-RU"/>
        </w:rPr>
        <w:t xml:space="preserve">Особое </w:t>
      </w:r>
      <w:r w:rsidRPr="00D176F3">
        <w:rPr>
          <w:lang w:val="ru-RU"/>
        </w:rPr>
        <w:t>внимание будет уделяться проведению мероприятий в секторе обслуживания холодильного оборудования, включенных в План, в частности:</w:t>
      </w:r>
    </w:p>
    <w:p w14:paraId="1BD29183" w14:textId="726E9256" w:rsidR="005D63E5" w:rsidRPr="006B7FB1" w:rsidRDefault="006B7FB1" w:rsidP="005D63E5">
      <w:pPr>
        <w:pStyle w:val="Heading2"/>
        <w:widowControl/>
        <w:numPr>
          <w:ilvl w:val="1"/>
          <w:numId w:val="1"/>
        </w:numPr>
        <w:tabs>
          <w:tab w:val="clear" w:pos="0"/>
          <w:tab w:val="num" w:pos="-720"/>
        </w:tabs>
        <w:rPr>
          <w:lang w:val="ru-RU"/>
        </w:rPr>
      </w:pPr>
      <w:r>
        <w:rPr>
          <w:lang w:val="ru-RU"/>
        </w:rPr>
        <w:t xml:space="preserve">Страна </w:t>
      </w:r>
      <w:r w:rsidRPr="006B7FB1">
        <w:rPr>
          <w:lang w:val="ru-RU"/>
        </w:rPr>
        <w:t>будет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а также</w:t>
      </w:r>
    </w:p>
    <w:p w14:paraId="7825104D" w14:textId="786945A6" w:rsidR="005D63E5" w:rsidRPr="006B7FB1" w:rsidRDefault="006B7FB1" w:rsidP="005D63E5">
      <w:pPr>
        <w:pStyle w:val="Heading2"/>
        <w:widowControl/>
        <w:numPr>
          <w:ilvl w:val="1"/>
          <w:numId w:val="1"/>
        </w:numPr>
        <w:tabs>
          <w:tab w:val="clear" w:pos="0"/>
          <w:tab w:val="num" w:pos="-720"/>
        </w:tabs>
        <w:rPr>
          <w:lang w:val="ru-RU"/>
        </w:rPr>
      </w:pPr>
      <w:r>
        <w:rPr>
          <w:lang w:val="ru-RU"/>
        </w:rPr>
        <w:t xml:space="preserve">Страна </w:t>
      </w:r>
      <w:r w:rsidRPr="006B7FB1">
        <w:rPr>
          <w:lang w:val="ru-RU"/>
        </w:rPr>
        <w:t>и соответствующие двусторонние учреждения и (или) учреждения-исполнители будут принимать во внимание соответствующие решения по сектору обслуживания холодильного оборудования в процессе реализации Плана.</w:t>
      </w:r>
    </w:p>
    <w:p w14:paraId="40EF3F47" w14:textId="49320146" w:rsidR="005D63E5" w:rsidRPr="006B7FB1" w:rsidRDefault="006B7FB1" w:rsidP="005D63E5">
      <w:pPr>
        <w:keepNext/>
        <w:spacing w:before="240" w:after="240"/>
        <w:rPr>
          <w:b/>
          <w:lang w:val="ru-RU"/>
        </w:rPr>
      </w:pPr>
      <w:r w:rsidRPr="006B7FB1">
        <w:rPr>
          <w:b/>
          <w:lang w:val="ru-RU"/>
        </w:rPr>
        <w:t>Двусторонние учреждения и учреждения-исполнители</w:t>
      </w:r>
    </w:p>
    <w:p w14:paraId="355B5073" w14:textId="77E2863F" w:rsidR="005D63E5" w:rsidRPr="006B7FB1" w:rsidRDefault="006B7FB1" w:rsidP="005D63E5">
      <w:pPr>
        <w:pStyle w:val="Heading1"/>
        <w:numPr>
          <w:ilvl w:val="0"/>
          <w:numId w:val="1"/>
        </w:numPr>
        <w:rPr>
          <w:lang w:val="ru-RU"/>
        </w:rPr>
      </w:pPr>
      <w:r>
        <w:rPr>
          <w:lang w:val="ru-RU"/>
        </w:rPr>
        <w:t xml:space="preserve">Страна </w:t>
      </w:r>
      <w:r w:rsidRPr="006B7FB1">
        <w:rPr>
          <w:lang w:val="ru-RU"/>
        </w:rPr>
        <w:t xml:space="preserve">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Pr>
          <w:lang w:val="ru-RU"/>
        </w:rPr>
        <w:t>ПРООН</w:t>
      </w:r>
      <w:r w:rsidRPr="006B7FB1">
        <w:rPr>
          <w:lang w:val="ru-RU"/>
        </w:rPr>
        <w:t xml:space="preserve"> дала согласие выступать в качестве ведущего учреждения-исполнителя ("Ведущее УИ")</w:t>
      </w:r>
      <w:r w:rsidR="00A34205">
        <w:rPr>
          <w:lang w:val="ru-RU"/>
        </w:rPr>
        <w:t>, а</w:t>
      </w:r>
      <w:r w:rsidRPr="006B7FB1">
        <w:rPr>
          <w:lang w:val="ru-RU"/>
        </w:rPr>
        <w:t xml:space="preserve"> правительство Соединенно</w:t>
      </w:r>
      <w:r>
        <w:rPr>
          <w:lang w:val="ru-RU"/>
        </w:rPr>
        <w:t>го</w:t>
      </w:r>
      <w:r w:rsidRPr="006B7FB1">
        <w:rPr>
          <w:lang w:val="ru-RU"/>
        </w:rPr>
        <w:t xml:space="preserve"> Королевств</w:t>
      </w:r>
      <w:r>
        <w:rPr>
          <w:lang w:val="ru-RU"/>
        </w:rPr>
        <w:t>а</w:t>
      </w:r>
      <w:r w:rsidRPr="006B7FB1">
        <w:rPr>
          <w:lang w:val="ru-RU"/>
        </w:rPr>
        <w:t xml:space="preserve"> Великобритании и Северной Ирландии</w:t>
      </w:r>
      <w:r>
        <w:rPr>
          <w:lang w:val="ru-RU"/>
        </w:rPr>
        <w:t xml:space="preserve"> </w:t>
      </w:r>
      <w:r w:rsidRPr="006B7FB1">
        <w:rPr>
          <w:lang w:val="ru-RU"/>
        </w:rPr>
        <w:t>дал</w:t>
      </w:r>
      <w:r>
        <w:rPr>
          <w:lang w:val="ru-RU"/>
        </w:rPr>
        <w:t>о</w:t>
      </w:r>
      <w:r w:rsidRPr="006B7FB1">
        <w:rPr>
          <w:lang w:val="ru-RU"/>
        </w:rPr>
        <w:t xml:space="preserve"> согласие выступать в качестве сотрудничающего учреждения-исполнителя ("Сотрудничающ</w:t>
      </w:r>
      <w:r>
        <w:rPr>
          <w:lang w:val="ru-RU"/>
        </w:rPr>
        <w:t>е</w:t>
      </w:r>
      <w:r w:rsidRPr="006B7FB1">
        <w:rPr>
          <w:lang w:val="ru-RU"/>
        </w:rPr>
        <w:t>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принимающими участие в настоящем Соглашении.</w:t>
      </w:r>
    </w:p>
    <w:p w14:paraId="0B2A1476" w14:textId="52582E02" w:rsidR="005D63E5" w:rsidRPr="006B7FB1" w:rsidRDefault="006B7FB1" w:rsidP="005D63E5">
      <w:pPr>
        <w:pStyle w:val="Heading1"/>
        <w:numPr>
          <w:ilvl w:val="0"/>
          <w:numId w:val="1"/>
        </w:numPr>
        <w:rPr>
          <w:lang w:val="ru-RU"/>
        </w:rPr>
      </w:pPr>
      <w:r>
        <w:rPr>
          <w:lang w:val="ru-RU"/>
        </w:rPr>
        <w:lastRenderedPageBreak/>
        <w:t>Ведущее</w:t>
      </w:r>
      <w:r w:rsidRPr="006B7FB1">
        <w:rPr>
          <w:lang w:val="ru-RU"/>
        </w:rPr>
        <w:t xml:space="preserve"> УИ несет ответственность за обеспечение </w:t>
      </w:r>
      <w:r>
        <w:rPr>
          <w:lang w:val="ru-RU"/>
        </w:rPr>
        <w:t>с</w:t>
      </w:r>
      <w:r w:rsidRPr="006B7FB1">
        <w:rPr>
          <w:lang w:val="ru-RU"/>
        </w:rPr>
        <w:t>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w:t>
      </w:r>
      <w:r>
        <w:rPr>
          <w:lang w:val="ru-RU"/>
        </w:rPr>
        <w:t> </w:t>
      </w:r>
      <w:r w:rsidRPr="006B7FB1">
        <w:rPr>
          <w:lang w:val="ru-RU"/>
        </w:rPr>
        <w:t>5</w:t>
      </w:r>
      <w:r>
        <w:rPr>
          <w:lang w:val="ru-RU"/>
        </w:rPr>
        <w:t> </w:t>
      </w:r>
      <w:r w:rsidRPr="006B7FB1">
        <w:t>b</w:t>
      </w:r>
      <w:r w:rsidRPr="006B7FB1">
        <w:rPr>
          <w:lang w:val="ru-RU"/>
        </w:rPr>
        <w:t>). Сотрудничающ</w:t>
      </w:r>
      <w:r>
        <w:rPr>
          <w:lang w:val="ru-RU"/>
        </w:rPr>
        <w:t>е</w:t>
      </w:r>
      <w:r w:rsidRPr="006B7FB1">
        <w:rPr>
          <w:lang w:val="ru-RU"/>
        </w:rPr>
        <w:t>е УИ будут оказывать поддержку Ведущему УИ путем реализации Плана при общей координации Ведущего УИ. Роли Ведущего УИ и Сотрудничающ</w:t>
      </w:r>
      <w:r>
        <w:rPr>
          <w:lang w:val="ru-RU"/>
        </w:rPr>
        <w:t>его</w:t>
      </w:r>
      <w:r w:rsidRPr="006B7FB1">
        <w:rPr>
          <w:lang w:val="ru-RU"/>
        </w:rPr>
        <w:t xml:space="preserve"> УИ изложены в дополнении</w:t>
      </w:r>
      <w:r>
        <w:rPr>
          <w:lang w:val="ru-RU"/>
        </w:rPr>
        <w:t> </w:t>
      </w:r>
      <w:r w:rsidRPr="006B7FB1">
        <w:rPr>
          <w:lang w:val="ru-RU"/>
        </w:rPr>
        <w:t>6-</w:t>
      </w:r>
      <w:r w:rsidRPr="006B7FB1">
        <w:t>A</w:t>
      </w:r>
      <w:r w:rsidRPr="006B7FB1">
        <w:rPr>
          <w:lang w:val="ru-RU"/>
        </w:rPr>
        <w:t xml:space="preserve"> и дополнении</w:t>
      </w:r>
      <w:r>
        <w:rPr>
          <w:lang w:val="ru-RU"/>
        </w:rPr>
        <w:t> </w:t>
      </w:r>
      <w:r w:rsidRPr="006B7FB1">
        <w:rPr>
          <w:lang w:val="ru-RU"/>
        </w:rPr>
        <w:t>6-В соответственно. Исполнительный комитет в принципе согласен с оплатой услуг Ведущего УИ и Сотрудничающ</w:t>
      </w:r>
      <w:r>
        <w:rPr>
          <w:lang w:val="ru-RU"/>
        </w:rPr>
        <w:t>его</w:t>
      </w:r>
      <w:r w:rsidRPr="006B7FB1">
        <w:rPr>
          <w:lang w:val="ru-RU"/>
        </w:rPr>
        <w:t xml:space="preserve"> УИ в размерах, указанных в строках</w:t>
      </w:r>
      <w:r>
        <w:rPr>
          <w:lang w:val="ru-RU"/>
        </w:rPr>
        <w:t> </w:t>
      </w:r>
      <w:r w:rsidRPr="006B7FB1">
        <w:rPr>
          <w:lang w:val="ru-RU"/>
        </w:rPr>
        <w:t>2.2</w:t>
      </w:r>
      <w:r>
        <w:rPr>
          <w:lang w:val="ru-RU"/>
        </w:rPr>
        <w:t xml:space="preserve"> и</w:t>
      </w:r>
      <w:r w:rsidRPr="006B7FB1">
        <w:rPr>
          <w:lang w:val="ru-RU"/>
        </w:rPr>
        <w:t xml:space="preserve"> 2.4 дополнения</w:t>
      </w:r>
      <w:r>
        <w:rPr>
          <w:lang w:val="ru-RU"/>
        </w:rPr>
        <w:t> </w:t>
      </w:r>
      <w:r w:rsidRPr="006B7FB1">
        <w:rPr>
          <w:lang w:val="ru-RU"/>
        </w:rPr>
        <w:t>2</w:t>
      </w:r>
      <w:r>
        <w:rPr>
          <w:lang w:val="ru-RU"/>
        </w:rPr>
        <w:t>-</w:t>
      </w:r>
      <w:r w:rsidRPr="006B7FB1">
        <w:t>A</w:t>
      </w:r>
      <w:r w:rsidRPr="006B7FB1">
        <w:rPr>
          <w:lang w:val="ru-RU"/>
        </w:rPr>
        <w:t>.</w:t>
      </w:r>
    </w:p>
    <w:p w14:paraId="685FADAF" w14:textId="177BF7F6" w:rsidR="005D63E5" w:rsidRPr="00F61D55" w:rsidRDefault="006B7FB1" w:rsidP="005D63E5">
      <w:pPr>
        <w:keepNext/>
        <w:spacing w:before="240" w:after="240"/>
        <w:rPr>
          <w:b/>
        </w:rPr>
      </w:pPr>
      <w:proofErr w:type="spellStart"/>
      <w:r w:rsidRPr="006B7FB1">
        <w:rPr>
          <w:b/>
        </w:rPr>
        <w:t>Несоблюдение</w:t>
      </w:r>
      <w:proofErr w:type="spellEnd"/>
      <w:r w:rsidRPr="006B7FB1">
        <w:rPr>
          <w:b/>
        </w:rPr>
        <w:t xml:space="preserve"> </w:t>
      </w:r>
      <w:proofErr w:type="spellStart"/>
      <w:r w:rsidRPr="006B7FB1">
        <w:rPr>
          <w:b/>
        </w:rPr>
        <w:t>Соглашения</w:t>
      </w:r>
      <w:proofErr w:type="spellEnd"/>
    </w:p>
    <w:p w14:paraId="399702F8" w14:textId="1083F5D1" w:rsidR="005D63E5" w:rsidRPr="006B7FB1" w:rsidRDefault="006B7FB1" w:rsidP="005D63E5">
      <w:pPr>
        <w:pStyle w:val="Heading1"/>
        <w:numPr>
          <w:ilvl w:val="0"/>
          <w:numId w:val="1"/>
        </w:numPr>
        <w:spacing w:before="240"/>
        <w:rPr>
          <w:lang w:val="ru-RU"/>
        </w:rPr>
      </w:pPr>
      <w:r>
        <w:rPr>
          <w:lang w:val="ru-RU"/>
        </w:rPr>
        <w:t xml:space="preserve">Страна </w:t>
      </w:r>
      <w:r w:rsidRPr="006B7FB1">
        <w:rPr>
          <w:lang w:val="ru-RU"/>
        </w:rPr>
        <w:t>соглашается с тем, что, в случае невыполнения ею по любой причине Целевых показателей по отказу от Веществ, указанных в строке</w:t>
      </w:r>
      <w:r>
        <w:rPr>
          <w:lang w:val="ru-RU"/>
        </w:rPr>
        <w:t> </w:t>
      </w:r>
      <w:r w:rsidRPr="006B7FB1">
        <w:rPr>
          <w:lang w:val="ru-RU"/>
        </w:rPr>
        <w:t>1.2 дополнения</w:t>
      </w:r>
      <w:r>
        <w:rPr>
          <w:lang w:val="ru-RU"/>
        </w:rPr>
        <w:t> </w:t>
      </w:r>
      <w:r w:rsidRPr="006B7FB1">
        <w:rPr>
          <w:lang w:val="ru-RU"/>
        </w:rPr>
        <w:t>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w:t>
      </w:r>
      <w:r>
        <w:rPr>
          <w:lang w:val="ru-RU"/>
        </w:rPr>
        <w:t> </w:t>
      </w:r>
      <w:r w:rsidRPr="006B7FB1">
        <w:rPr>
          <w:lang w:val="ru-RU"/>
        </w:rPr>
        <w:t>7-А ("Сокращение финансирования в случае невыполнения обязательств"), за каждый килограмм ОРС,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w:t>
      </w:r>
      <w:r>
        <w:rPr>
          <w:lang w:val="ru-RU"/>
        </w:rPr>
        <w:t> </w:t>
      </w:r>
      <w:r w:rsidRPr="006B7FB1">
        <w:rPr>
          <w:lang w:val="ru-RU"/>
        </w:rPr>
        <w:t>5.</w:t>
      </w:r>
    </w:p>
    <w:p w14:paraId="7159A940" w14:textId="2CAAE7AB" w:rsidR="005D63E5" w:rsidRPr="006B7FB1" w:rsidRDefault="006B7FB1" w:rsidP="005D63E5">
      <w:pPr>
        <w:pStyle w:val="Heading1"/>
        <w:numPr>
          <w:ilvl w:val="0"/>
          <w:numId w:val="1"/>
        </w:numPr>
        <w:rPr>
          <w:lang w:val="ru-RU"/>
        </w:rPr>
      </w:pPr>
      <w:r>
        <w:rPr>
          <w:lang w:val="ru-RU"/>
        </w:rPr>
        <w:t xml:space="preserve">Финансирование </w:t>
      </w:r>
      <w:r w:rsidRPr="006B7FB1">
        <w:rPr>
          <w:lang w:val="ru-RU"/>
        </w:rPr>
        <w:t>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17BEEF31" w14:textId="50B0D0AA" w:rsidR="005D63E5" w:rsidRPr="006B7FB1" w:rsidRDefault="006B7FB1" w:rsidP="005D63E5">
      <w:pPr>
        <w:pStyle w:val="Heading1"/>
        <w:numPr>
          <w:ilvl w:val="0"/>
          <w:numId w:val="1"/>
        </w:numPr>
        <w:rPr>
          <w:lang w:val="ru-RU"/>
        </w:rPr>
      </w:pPr>
      <w:r>
        <w:rPr>
          <w:lang w:val="ru-RU"/>
        </w:rPr>
        <w:t xml:space="preserve">Страна </w:t>
      </w:r>
      <w:r w:rsidRPr="006B7FB1">
        <w:rPr>
          <w:lang w:val="ru-RU"/>
        </w:rPr>
        <w:t>будет выполнять любые разумные требования Исполнительного комитета, Ведущего УИ и Сотрудничающ</w:t>
      </w:r>
      <w:r>
        <w:rPr>
          <w:lang w:val="ru-RU"/>
        </w:rPr>
        <w:t>его</w:t>
      </w:r>
      <w:r w:rsidRPr="006B7FB1">
        <w:rPr>
          <w:lang w:val="ru-RU"/>
        </w:rPr>
        <w:t xml:space="preserve"> УИ в целях содействия реализации настоящего Соглашения. В частности, она обеспечит Ведущему УИ и Сотрудничающ</w:t>
      </w:r>
      <w:r>
        <w:rPr>
          <w:lang w:val="ru-RU"/>
        </w:rPr>
        <w:t>ему</w:t>
      </w:r>
      <w:r w:rsidRPr="006B7FB1">
        <w:rPr>
          <w:lang w:val="ru-RU"/>
        </w:rPr>
        <w:t xml:space="preserve"> УИ доступ к информации, необходимой для проверки выполнения настоящего Соглашения.</w:t>
      </w:r>
    </w:p>
    <w:p w14:paraId="12EAF6DB" w14:textId="253FADDD" w:rsidR="005D63E5" w:rsidRPr="00F61D55" w:rsidRDefault="006B7FB1" w:rsidP="005D63E5">
      <w:pPr>
        <w:keepNext/>
        <w:spacing w:before="240" w:after="240"/>
        <w:rPr>
          <w:b/>
        </w:rPr>
      </w:pPr>
      <w:proofErr w:type="spellStart"/>
      <w:r w:rsidRPr="006B7FB1">
        <w:rPr>
          <w:b/>
        </w:rPr>
        <w:t>Дата</w:t>
      </w:r>
      <w:proofErr w:type="spellEnd"/>
      <w:r w:rsidRPr="006B7FB1">
        <w:rPr>
          <w:b/>
        </w:rPr>
        <w:t xml:space="preserve"> </w:t>
      </w:r>
      <w:proofErr w:type="spellStart"/>
      <w:r w:rsidRPr="006B7FB1">
        <w:rPr>
          <w:b/>
        </w:rPr>
        <w:t>завершения</w:t>
      </w:r>
      <w:proofErr w:type="spellEnd"/>
    </w:p>
    <w:p w14:paraId="5B0CF10B" w14:textId="663A8E2C" w:rsidR="005D63E5" w:rsidRPr="006B7FB1" w:rsidRDefault="006B7FB1" w:rsidP="005D63E5">
      <w:pPr>
        <w:pStyle w:val="Heading1"/>
        <w:numPr>
          <w:ilvl w:val="0"/>
          <w:numId w:val="1"/>
        </w:numPr>
        <w:spacing w:before="240"/>
        <w:rPr>
          <w:lang w:val="ru-RU"/>
        </w:rPr>
      </w:pPr>
      <w:r>
        <w:rPr>
          <w:lang w:val="ru-RU"/>
        </w:rPr>
        <w:t xml:space="preserve">Предусматривается, </w:t>
      </w:r>
      <w:r w:rsidRPr="006B7FB1">
        <w:rPr>
          <w:lang w:val="ru-RU"/>
        </w:rPr>
        <w:t>что работы в рамках Плана и выполнение связанного с ним Соглашения будут завершены в конце года, следующего за последним годом, для которого в дополнении</w:t>
      </w:r>
      <w:r>
        <w:rPr>
          <w:lang w:val="ru-RU"/>
        </w:rPr>
        <w:t> </w:t>
      </w:r>
      <w:r w:rsidRPr="006B7FB1">
        <w:rPr>
          <w:lang w:val="ru-RU"/>
        </w:rPr>
        <w:t>2</w:t>
      </w:r>
      <w:r>
        <w:rPr>
          <w:lang w:val="ru-RU"/>
        </w:rPr>
        <w:t>-</w:t>
      </w:r>
      <w:r w:rsidRPr="006B7FB1">
        <w:rPr>
          <w:lang w:val="ru-RU"/>
        </w:rPr>
        <w:t>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w:t>
      </w:r>
      <w:r>
        <w:rPr>
          <w:lang w:val="ru-RU"/>
        </w:rPr>
        <w:t> </w:t>
      </w:r>
      <w:r w:rsidRPr="006B7FB1">
        <w:rPr>
          <w:lang w:val="ru-RU"/>
        </w:rPr>
        <w:t>5</w:t>
      </w:r>
      <w:r>
        <w:rPr>
          <w:lang w:val="ru-RU"/>
        </w:rPr>
        <w:t> </w:t>
      </w:r>
      <w:r w:rsidRPr="006B7FB1">
        <w:t>d</w:t>
      </w:r>
      <w:r w:rsidRPr="006B7FB1">
        <w:rPr>
          <w:lang w:val="ru-RU"/>
        </w:rPr>
        <w:t>) и пункту</w:t>
      </w:r>
      <w:r>
        <w:rPr>
          <w:lang w:val="ru-RU"/>
        </w:rPr>
        <w:t> </w:t>
      </w:r>
      <w:r w:rsidRPr="006B7FB1">
        <w:rPr>
          <w:lang w:val="ru-RU"/>
        </w:rPr>
        <w:t>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w:t>
      </w:r>
      <w:r w:rsidR="00A65C7A">
        <w:rPr>
          <w:lang w:val="ru-RU"/>
        </w:rPr>
        <w:t> </w:t>
      </w:r>
      <w:r w:rsidRPr="006B7FB1">
        <w:rPr>
          <w:lang w:val="ru-RU"/>
        </w:rPr>
        <w:t>1</w:t>
      </w:r>
      <w:r w:rsidR="00A65C7A">
        <w:rPr>
          <w:lang w:val="ru-RU"/>
        </w:rPr>
        <w:t> </w:t>
      </w:r>
      <w:r w:rsidRPr="006B7FB1">
        <w:t>a</w:t>
      </w:r>
      <w:r w:rsidRPr="006B7FB1">
        <w:rPr>
          <w:lang w:val="ru-RU"/>
        </w:rPr>
        <w:t>), 1</w:t>
      </w:r>
      <w:r w:rsidR="00A65C7A">
        <w:rPr>
          <w:lang w:val="ru-RU"/>
        </w:rPr>
        <w:t> </w:t>
      </w:r>
      <w:r w:rsidRPr="006B7FB1">
        <w:t>b</w:t>
      </w:r>
      <w:r w:rsidRPr="006B7FB1">
        <w:rPr>
          <w:lang w:val="ru-RU"/>
        </w:rPr>
        <w:t>), 1</w:t>
      </w:r>
      <w:r w:rsidR="00A65C7A">
        <w:rPr>
          <w:lang w:val="ru-RU"/>
        </w:rPr>
        <w:t> </w:t>
      </w:r>
      <w:r w:rsidRPr="006B7FB1">
        <w:t>d</w:t>
      </w:r>
      <w:r w:rsidRPr="006B7FB1">
        <w:rPr>
          <w:lang w:val="ru-RU"/>
        </w:rPr>
        <w:t>) и 1</w:t>
      </w:r>
      <w:r w:rsidR="00A65C7A">
        <w:rPr>
          <w:lang w:val="ru-RU"/>
        </w:rPr>
        <w:t> </w:t>
      </w:r>
      <w:r w:rsidRPr="006B7FB1">
        <w:t>e</w:t>
      </w:r>
      <w:r w:rsidRPr="006B7FB1">
        <w:rPr>
          <w:lang w:val="ru-RU"/>
        </w:rPr>
        <w:t>) дополнения</w:t>
      </w:r>
      <w:r w:rsidR="00A65C7A">
        <w:rPr>
          <w:lang w:val="ru-RU"/>
        </w:rPr>
        <w:t> </w:t>
      </w:r>
      <w:r w:rsidRPr="006B7FB1">
        <w:rPr>
          <w:lang w:val="ru-RU"/>
        </w:rPr>
        <w:t>4-</w:t>
      </w:r>
      <w:r w:rsidRPr="006B7FB1">
        <w:t>A</w:t>
      </w:r>
      <w:r w:rsidRPr="006B7FB1">
        <w:rPr>
          <w:lang w:val="ru-RU"/>
        </w:rPr>
        <w:t xml:space="preserve"> будут оставаться в силе до завершения Плана, если Исполнительным комитетом не будет указано иное.</w:t>
      </w:r>
    </w:p>
    <w:p w14:paraId="1A8829C3" w14:textId="62122C42" w:rsidR="005D63E5" w:rsidRPr="00A65C7A" w:rsidRDefault="00A65C7A" w:rsidP="005D63E5">
      <w:pPr>
        <w:keepNext/>
        <w:spacing w:before="240" w:after="240"/>
        <w:rPr>
          <w:lang w:val="ru-RU"/>
        </w:rPr>
      </w:pPr>
      <w:r>
        <w:rPr>
          <w:b/>
          <w:lang w:val="ru-RU"/>
        </w:rPr>
        <w:t>Действительность</w:t>
      </w:r>
    </w:p>
    <w:p w14:paraId="74B6CD7E" w14:textId="77B1FFC0" w:rsidR="005D63E5" w:rsidRPr="00A65C7A" w:rsidRDefault="00A65C7A" w:rsidP="005D63E5">
      <w:pPr>
        <w:pStyle w:val="Heading1"/>
        <w:numPr>
          <w:ilvl w:val="0"/>
          <w:numId w:val="1"/>
        </w:numPr>
        <w:spacing w:before="240"/>
        <w:rPr>
          <w:lang w:val="ru-RU"/>
        </w:rPr>
      </w:pPr>
      <w:r>
        <w:rPr>
          <w:lang w:val="ru-RU"/>
        </w:rPr>
        <w:t xml:space="preserve">Все </w:t>
      </w:r>
      <w:r w:rsidRPr="00A65C7A">
        <w:rPr>
          <w:lang w:val="ru-RU"/>
        </w:rPr>
        <w:t xml:space="preserve">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w:t>
      </w:r>
      <w:r w:rsidRPr="00A65C7A">
        <w:rPr>
          <w:lang w:val="ru-RU"/>
        </w:rPr>
        <w:lastRenderedPageBreak/>
        <w:t>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23F648B2" w14:textId="7F8CFC80" w:rsidR="005D63E5" w:rsidRPr="00A65C7A" w:rsidRDefault="00A65C7A" w:rsidP="005D63E5">
      <w:pPr>
        <w:pStyle w:val="Heading1"/>
        <w:numPr>
          <w:ilvl w:val="0"/>
          <w:numId w:val="1"/>
        </w:numPr>
        <w:rPr>
          <w:lang w:val="ru-RU"/>
        </w:rPr>
      </w:pPr>
      <w:r>
        <w:rPr>
          <w:lang w:val="ru-RU"/>
        </w:rPr>
        <w:t xml:space="preserve">Настоящее </w:t>
      </w:r>
      <w:r w:rsidRPr="00A65C7A">
        <w:rPr>
          <w:lang w:val="ru-RU"/>
        </w:rPr>
        <w:t>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w:t>
      </w:r>
    </w:p>
    <w:p w14:paraId="3A4F9A20" w14:textId="6EE8091D" w:rsidR="005D63E5" w:rsidRPr="00A65C7A" w:rsidRDefault="00A65C7A" w:rsidP="005D63E5">
      <w:pPr>
        <w:pStyle w:val="Heading1"/>
        <w:keepNext/>
        <w:numPr>
          <w:ilvl w:val="0"/>
          <w:numId w:val="0"/>
        </w:numPr>
        <w:spacing w:before="360" w:after="360"/>
        <w:rPr>
          <w:b/>
          <w:lang w:val="ru-RU"/>
        </w:rPr>
      </w:pPr>
      <w:r>
        <w:rPr>
          <w:b/>
          <w:lang w:val="ru-RU"/>
        </w:rPr>
        <w:t>ДОПОЛНЕНИЯ</w:t>
      </w:r>
    </w:p>
    <w:p w14:paraId="1AD87FB7" w14:textId="498CC971" w:rsidR="005D63E5" w:rsidRPr="00A65C7A" w:rsidRDefault="00A65C7A" w:rsidP="005D63E5">
      <w:pPr>
        <w:pStyle w:val="Heading1"/>
        <w:keepNext/>
        <w:numPr>
          <w:ilvl w:val="0"/>
          <w:numId w:val="0"/>
        </w:numPr>
        <w:spacing w:before="360"/>
        <w:rPr>
          <w:b/>
          <w:lang w:val="ru-RU"/>
        </w:rPr>
      </w:pPr>
      <w:r>
        <w:rPr>
          <w:b/>
          <w:lang w:val="ru-RU"/>
        </w:rPr>
        <w:t>ДОПОЛНЕНИЕ</w:t>
      </w:r>
      <w:r w:rsidR="005D63E5">
        <w:rPr>
          <w:b/>
        </w:rPr>
        <w:t xml:space="preserve"> </w:t>
      </w:r>
      <w:r w:rsidR="005D63E5" w:rsidRPr="00B375EA">
        <w:rPr>
          <w:b/>
        </w:rPr>
        <w:t xml:space="preserve">1-A: </w:t>
      </w:r>
      <w:r>
        <w:rPr>
          <w:b/>
          <w:lang w:val="ru-RU"/>
        </w:rPr>
        <w:t>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986"/>
        <w:gridCol w:w="1984"/>
        <w:gridCol w:w="3117"/>
      </w:tblGrid>
      <w:tr w:rsidR="005D63E5" w:rsidRPr="004230F4" w14:paraId="4A5CB8D5" w14:textId="77777777" w:rsidTr="00A65C7A">
        <w:trPr>
          <w:trHeight w:val="413"/>
          <w:tblHeader/>
        </w:trPr>
        <w:tc>
          <w:tcPr>
            <w:tcW w:w="1210" w:type="pct"/>
            <w:vAlign w:val="center"/>
          </w:tcPr>
          <w:p w14:paraId="7EA84AE5" w14:textId="414BE7B2" w:rsidR="005D63E5" w:rsidRPr="00A65C7A" w:rsidRDefault="00A65C7A">
            <w:pPr>
              <w:keepNext/>
              <w:jc w:val="center"/>
              <w:rPr>
                <w:sz w:val="20"/>
                <w:szCs w:val="20"/>
                <w:lang w:val="ru-RU"/>
              </w:rPr>
            </w:pPr>
            <w:r>
              <w:rPr>
                <w:sz w:val="20"/>
                <w:szCs w:val="20"/>
                <w:lang w:val="ru-RU"/>
              </w:rPr>
              <w:t>Вещество</w:t>
            </w:r>
          </w:p>
        </w:tc>
        <w:tc>
          <w:tcPr>
            <w:tcW w:w="1062" w:type="pct"/>
            <w:vAlign w:val="center"/>
          </w:tcPr>
          <w:p w14:paraId="194E34F8" w14:textId="697B4A68" w:rsidR="005D63E5" w:rsidRPr="00A65C7A" w:rsidRDefault="00A65C7A">
            <w:pPr>
              <w:keepNext/>
              <w:jc w:val="center"/>
              <w:rPr>
                <w:sz w:val="20"/>
                <w:szCs w:val="20"/>
                <w:lang w:val="ru-RU"/>
              </w:rPr>
            </w:pPr>
            <w:r>
              <w:rPr>
                <w:sz w:val="20"/>
                <w:szCs w:val="20"/>
                <w:lang w:val="ru-RU"/>
              </w:rPr>
              <w:t>Приложение</w:t>
            </w:r>
          </w:p>
        </w:tc>
        <w:tc>
          <w:tcPr>
            <w:tcW w:w="1061" w:type="pct"/>
            <w:vAlign w:val="center"/>
          </w:tcPr>
          <w:p w14:paraId="6852D8A5" w14:textId="0823796B" w:rsidR="005D63E5" w:rsidRPr="00A65C7A" w:rsidRDefault="00A65C7A">
            <w:pPr>
              <w:keepNext/>
              <w:jc w:val="center"/>
              <w:rPr>
                <w:sz w:val="20"/>
                <w:szCs w:val="20"/>
                <w:lang w:val="ru-RU"/>
              </w:rPr>
            </w:pPr>
            <w:r>
              <w:rPr>
                <w:sz w:val="20"/>
                <w:szCs w:val="20"/>
                <w:lang w:val="ru-RU"/>
              </w:rPr>
              <w:t>Группа</w:t>
            </w:r>
          </w:p>
        </w:tc>
        <w:tc>
          <w:tcPr>
            <w:tcW w:w="1667" w:type="pct"/>
            <w:vAlign w:val="center"/>
          </w:tcPr>
          <w:p w14:paraId="345C557D" w14:textId="77777777" w:rsidR="00A65C7A" w:rsidRPr="00A65C7A" w:rsidRDefault="00A65C7A" w:rsidP="00A65C7A">
            <w:pPr>
              <w:keepNext/>
              <w:jc w:val="center"/>
              <w:rPr>
                <w:sz w:val="20"/>
                <w:szCs w:val="20"/>
                <w:lang w:val="ru-RU"/>
              </w:rPr>
            </w:pPr>
            <w:r w:rsidRPr="00A65C7A">
              <w:rPr>
                <w:sz w:val="20"/>
                <w:szCs w:val="20"/>
                <w:lang w:val="ru-RU"/>
              </w:rPr>
              <w:t xml:space="preserve">Начальный уровень совокупных сокращений потребления </w:t>
            </w:r>
          </w:p>
          <w:p w14:paraId="4D4E27E1" w14:textId="554869A9" w:rsidR="005D63E5" w:rsidRPr="00A65C7A" w:rsidRDefault="00A65C7A" w:rsidP="00A65C7A">
            <w:pPr>
              <w:keepNext/>
              <w:jc w:val="center"/>
              <w:rPr>
                <w:sz w:val="20"/>
                <w:szCs w:val="20"/>
                <w:lang w:val="ru-RU"/>
              </w:rPr>
            </w:pPr>
            <w:r w:rsidRPr="00A65C7A">
              <w:rPr>
                <w:sz w:val="20"/>
                <w:szCs w:val="20"/>
                <w:lang w:val="ru-RU"/>
              </w:rPr>
              <w:t>(тонны ОРС)</w:t>
            </w:r>
          </w:p>
        </w:tc>
      </w:tr>
      <w:tr w:rsidR="005D63E5" w:rsidRPr="00B375EA" w14:paraId="6C5228C5" w14:textId="77777777" w:rsidTr="00A65C7A">
        <w:tc>
          <w:tcPr>
            <w:tcW w:w="1210" w:type="pct"/>
          </w:tcPr>
          <w:p w14:paraId="622B91E7" w14:textId="50AB7B10" w:rsidR="005D63E5" w:rsidRPr="00B375EA" w:rsidRDefault="00A65C7A">
            <w:pPr>
              <w:keepNext/>
              <w:rPr>
                <w:sz w:val="20"/>
                <w:szCs w:val="20"/>
              </w:rPr>
            </w:pPr>
            <w:r>
              <w:rPr>
                <w:sz w:val="20"/>
                <w:szCs w:val="20"/>
                <w:lang w:val="ru-RU"/>
              </w:rPr>
              <w:t>ГХФУ</w:t>
            </w:r>
            <w:r w:rsidR="005D63E5" w:rsidRPr="00B375EA">
              <w:rPr>
                <w:sz w:val="20"/>
                <w:szCs w:val="20"/>
              </w:rPr>
              <w:t>-22</w:t>
            </w:r>
          </w:p>
        </w:tc>
        <w:tc>
          <w:tcPr>
            <w:tcW w:w="1062" w:type="pct"/>
            <w:vAlign w:val="center"/>
          </w:tcPr>
          <w:p w14:paraId="3C89328B" w14:textId="77777777" w:rsidR="005D63E5" w:rsidRPr="00B375EA" w:rsidRDefault="005D63E5">
            <w:pPr>
              <w:keepNext/>
              <w:jc w:val="center"/>
              <w:rPr>
                <w:sz w:val="20"/>
                <w:szCs w:val="20"/>
              </w:rPr>
            </w:pPr>
            <w:r w:rsidRPr="00B375EA">
              <w:rPr>
                <w:sz w:val="20"/>
                <w:szCs w:val="20"/>
              </w:rPr>
              <w:t>C</w:t>
            </w:r>
          </w:p>
        </w:tc>
        <w:tc>
          <w:tcPr>
            <w:tcW w:w="1061" w:type="pct"/>
            <w:vAlign w:val="center"/>
          </w:tcPr>
          <w:p w14:paraId="7664E059" w14:textId="77777777" w:rsidR="005D63E5" w:rsidRPr="00B375EA" w:rsidRDefault="005D63E5">
            <w:pPr>
              <w:keepNext/>
              <w:jc w:val="center"/>
              <w:rPr>
                <w:sz w:val="20"/>
                <w:szCs w:val="20"/>
              </w:rPr>
            </w:pPr>
            <w:r w:rsidRPr="00B375EA">
              <w:rPr>
                <w:sz w:val="20"/>
                <w:szCs w:val="20"/>
              </w:rPr>
              <w:t>I</w:t>
            </w:r>
          </w:p>
        </w:tc>
        <w:tc>
          <w:tcPr>
            <w:tcW w:w="1667" w:type="pct"/>
            <w:shd w:val="clear" w:color="auto" w:fill="FFFFFF" w:themeFill="background1"/>
          </w:tcPr>
          <w:p w14:paraId="16FFBF14" w14:textId="18BA101C" w:rsidR="005D63E5" w:rsidRPr="00AB14CC" w:rsidRDefault="005D63E5">
            <w:pPr>
              <w:keepNext/>
              <w:jc w:val="right"/>
              <w:rPr>
                <w:sz w:val="20"/>
                <w:szCs w:val="20"/>
              </w:rPr>
            </w:pPr>
            <w:r w:rsidRPr="00AB14CC">
              <w:rPr>
                <w:sz w:val="20"/>
                <w:szCs w:val="20"/>
              </w:rPr>
              <w:t>248</w:t>
            </w:r>
            <w:r w:rsidR="00A65C7A">
              <w:rPr>
                <w:sz w:val="20"/>
                <w:szCs w:val="20"/>
                <w:lang w:val="ru-RU"/>
              </w:rPr>
              <w:t>,</w:t>
            </w:r>
            <w:r w:rsidRPr="00AB14CC">
              <w:rPr>
                <w:sz w:val="20"/>
                <w:szCs w:val="20"/>
              </w:rPr>
              <w:t>5</w:t>
            </w:r>
          </w:p>
        </w:tc>
      </w:tr>
      <w:tr w:rsidR="005D63E5" w:rsidRPr="00B375EA" w14:paraId="47EC0024" w14:textId="77777777" w:rsidTr="00A65C7A">
        <w:tblPrEx>
          <w:tblLook w:val="0000" w:firstRow="0" w:lastRow="0" w:firstColumn="0" w:lastColumn="0" w:noHBand="0" w:noVBand="0"/>
        </w:tblPrEx>
        <w:tc>
          <w:tcPr>
            <w:tcW w:w="1210" w:type="pct"/>
          </w:tcPr>
          <w:p w14:paraId="26F30AD9" w14:textId="312EB8A8" w:rsidR="005D63E5" w:rsidRPr="00B375EA" w:rsidRDefault="00A65C7A">
            <w:pPr>
              <w:rPr>
                <w:sz w:val="20"/>
                <w:szCs w:val="20"/>
              </w:rPr>
            </w:pPr>
            <w:r w:rsidRPr="00A65C7A">
              <w:rPr>
                <w:sz w:val="20"/>
                <w:szCs w:val="20"/>
              </w:rPr>
              <w:t>ГХФУ</w:t>
            </w:r>
            <w:r w:rsidR="005D63E5" w:rsidRPr="00B375EA">
              <w:rPr>
                <w:sz w:val="20"/>
                <w:szCs w:val="20"/>
              </w:rPr>
              <w:t>-141b</w:t>
            </w:r>
          </w:p>
        </w:tc>
        <w:tc>
          <w:tcPr>
            <w:tcW w:w="1062" w:type="pct"/>
            <w:vAlign w:val="center"/>
          </w:tcPr>
          <w:p w14:paraId="54F3F548" w14:textId="77777777" w:rsidR="005D63E5" w:rsidRPr="00B375EA" w:rsidRDefault="005D63E5">
            <w:pPr>
              <w:jc w:val="center"/>
              <w:rPr>
                <w:sz w:val="20"/>
                <w:szCs w:val="20"/>
              </w:rPr>
            </w:pPr>
            <w:r w:rsidRPr="00B375EA">
              <w:rPr>
                <w:sz w:val="20"/>
                <w:szCs w:val="20"/>
              </w:rPr>
              <w:t>C</w:t>
            </w:r>
          </w:p>
        </w:tc>
        <w:tc>
          <w:tcPr>
            <w:tcW w:w="1061" w:type="pct"/>
            <w:vAlign w:val="center"/>
          </w:tcPr>
          <w:p w14:paraId="2E15ABD1" w14:textId="77777777" w:rsidR="005D63E5" w:rsidRPr="00B375EA" w:rsidRDefault="005D63E5">
            <w:pPr>
              <w:jc w:val="center"/>
              <w:rPr>
                <w:sz w:val="20"/>
                <w:szCs w:val="20"/>
              </w:rPr>
            </w:pPr>
            <w:r w:rsidRPr="00B375EA">
              <w:rPr>
                <w:sz w:val="20"/>
                <w:szCs w:val="20"/>
              </w:rPr>
              <w:t>I</w:t>
            </w:r>
          </w:p>
        </w:tc>
        <w:tc>
          <w:tcPr>
            <w:tcW w:w="1667" w:type="pct"/>
            <w:shd w:val="clear" w:color="auto" w:fill="FFFFFF" w:themeFill="background1"/>
          </w:tcPr>
          <w:p w14:paraId="106D308B" w14:textId="2E15C5F9" w:rsidR="005D63E5" w:rsidRPr="00AB14CC" w:rsidRDefault="005D63E5">
            <w:pPr>
              <w:jc w:val="right"/>
              <w:rPr>
                <w:sz w:val="20"/>
                <w:szCs w:val="20"/>
              </w:rPr>
            </w:pPr>
            <w:r w:rsidRPr="00AB14CC">
              <w:rPr>
                <w:sz w:val="20"/>
                <w:szCs w:val="20"/>
              </w:rPr>
              <w:t>96</w:t>
            </w:r>
            <w:r w:rsidR="00A65C7A">
              <w:rPr>
                <w:sz w:val="20"/>
                <w:szCs w:val="20"/>
                <w:lang w:val="ru-RU"/>
              </w:rPr>
              <w:t>,</w:t>
            </w:r>
            <w:r w:rsidRPr="00AB14CC">
              <w:rPr>
                <w:sz w:val="20"/>
                <w:szCs w:val="20"/>
              </w:rPr>
              <w:t>4</w:t>
            </w:r>
          </w:p>
        </w:tc>
      </w:tr>
      <w:tr w:rsidR="005D63E5" w:rsidRPr="00B375EA" w14:paraId="0D3CC192" w14:textId="77777777" w:rsidTr="00A65C7A">
        <w:tblPrEx>
          <w:tblLook w:val="0000" w:firstRow="0" w:lastRow="0" w:firstColumn="0" w:lastColumn="0" w:noHBand="0" w:noVBand="0"/>
        </w:tblPrEx>
        <w:tc>
          <w:tcPr>
            <w:tcW w:w="3333" w:type="pct"/>
            <w:gridSpan w:val="3"/>
            <w:tcBorders>
              <w:bottom w:val="single" w:sz="4" w:space="0" w:color="auto"/>
            </w:tcBorders>
          </w:tcPr>
          <w:p w14:paraId="43CE2F08" w14:textId="07C6060C" w:rsidR="005D63E5" w:rsidRPr="00A65C7A" w:rsidRDefault="00A65C7A">
            <w:pPr>
              <w:jc w:val="left"/>
              <w:rPr>
                <w:sz w:val="20"/>
                <w:highlight w:val="cyan"/>
                <w:lang w:val="ru-RU"/>
              </w:rPr>
            </w:pPr>
            <w:r>
              <w:rPr>
                <w:b/>
                <w:sz w:val="20"/>
                <w:lang w:val="ru-RU"/>
              </w:rPr>
              <w:t>Промежуточный итог</w:t>
            </w:r>
          </w:p>
        </w:tc>
        <w:tc>
          <w:tcPr>
            <w:tcW w:w="1667" w:type="pct"/>
          </w:tcPr>
          <w:p w14:paraId="57EF2A75" w14:textId="28D17E68" w:rsidR="005D63E5" w:rsidRPr="00AB14CC" w:rsidRDefault="005D63E5">
            <w:pPr>
              <w:jc w:val="right"/>
              <w:rPr>
                <w:b/>
                <w:bCs/>
                <w:sz w:val="20"/>
              </w:rPr>
            </w:pPr>
            <w:r w:rsidRPr="00AB14CC">
              <w:rPr>
                <w:b/>
                <w:bCs/>
                <w:sz w:val="20"/>
              </w:rPr>
              <w:t>344</w:t>
            </w:r>
            <w:r w:rsidR="00A65C7A">
              <w:rPr>
                <w:b/>
                <w:bCs/>
                <w:sz w:val="20"/>
                <w:lang w:val="ru-RU"/>
              </w:rPr>
              <w:t>,</w:t>
            </w:r>
            <w:r w:rsidRPr="00AB14CC">
              <w:rPr>
                <w:b/>
                <w:bCs/>
                <w:sz w:val="20"/>
              </w:rPr>
              <w:t>9</w:t>
            </w:r>
          </w:p>
        </w:tc>
      </w:tr>
      <w:tr w:rsidR="005D63E5" w:rsidRPr="00B375EA" w14:paraId="138B607A" w14:textId="77777777" w:rsidTr="00A65C7A">
        <w:tblPrEx>
          <w:tblLook w:val="0000" w:firstRow="0" w:lastRow="0" w:firstColumn="0" w:lastColumn="0" w:noHBand="0" w:noVBand="0"/>
        </w:tblPrEx>
        <w:tc>
          <w:tcPr>
            <w:tcW w:w="3333" w:type="pct"/>
            <w:gridSpan w:val="3"/>
            <w:vAlign w:val="center"/>
          </w:tcPr>
          <w:p w14:paraId="6EDAA333" w14:textId="00359111" w:rsidR="005D63E5" w:rsidRPr="00A65C7A" w:rsidRDefault="00A65C7A">
            <w:pPr>
              <w:keepNext/>
              <w:jc w:val="left"/>
              <w:rPr>
                <w:sz w:val="20"/>
                <w:highlight w:val="magenta"/>
                <w:lang w:val="ru-RU"/>
              </w:rPr>
            </w:pPr>
            <w:r w:rsidRPr="00A65C7A">
              <w:rPr>
                <w:sz w:val="20"/>
                <w:lang w:val="ru-RU"/>
              </w:rPr>
              <w:t>ГХФУ</w:t>
            </w:r>
            <w:r w:rsidR="005D63E5" w:rsidRPr="00A65C7A">
              <w:rPr>
                <w:sz w:val="20"/>
                <w:lang w:val="ru-RU"/>
              </w:rPr>
              <w:t>-141</w:t>
            </w:r>
            <w:r w:rsidR="005D63E5" w:rsidRPr="00D423D4">
              <w:rPr>
                <w:sz w:val="20"/>
              </w:rPr>
              <w:t>b</w:t>
            </w:r>
            <w:r w:rsidR="005D63E5" w:rsidRPr="00A65C7A">
              <w:rPr>
                <w:sz w:val="20"/>
                <w:lang w:val="ru-RU"/>
              </w:rPr>
              <w:t xml:space="preserve"> </w:t>
            </w:r>
            <w:r w:rsidRPr="00A65C7A">
              <w:rPr>
                <w:sz w:val="20"/>
                <w:lang w:val="ru-RU"/>
              </w:rPr>
              <w:t>в составе импортируемых готовых полиоловых смесей</w:t>
            </w:r>
          </w:p>
        </w:tc>
        <w:tc>
          <w:tcPr>
            <w:tcW w:w="1667" w:type="pct"/>
          </w:tcPr>
          <w:p w14:paraId="54B3DF53" w14:textId="63A8FB20" w:rsidR="005D63E5" w:rsidRPr="00AB14CC" w:rsidRDefault="005D63E5">
            <w:pPr>
              <w:jc w:val="right"/>
              <w:rPr>
                <w:sz w:val="20"/>
                <w:szCs w:val="20"/>
              </w:rPr>
            </w:pPr>
            <w:r w:rsidRPr="00AB14CC">
              <w:rPr>
                <w:sz w:val="20"/>
                <w:szCs w:val="20"/>
              </w:rPr>
              <w:t>53</w:t>
            </w:r>
            <w:r w:rsidR="00A65C7A">
              <w:rPr>
                <w:sz w:val="20"/>
                <w:szCs w:val="20"/>
                <w:lang w:val="ru-RU"/>
              </w:rPr>
              <w:t>,</w:t>
            </w:r>
            <w:r w:rsidRPr="00AB14CC">
              <w:rPr>
                <w:sz w:val="20"/>
                <w:szCs w:val="20"/>
              </w:rPr>
              <w:t>2</w:t>
            </w:r>
          </w:p>
        </w:tc>
      </w:tr>
      <w:tr w:rsidR="005D63E5" w:rsidRPr="00B375EA" w14:paraId="42E7A148" w14:textId="77777777" w:rsidTr="00A65C7A">
        <w:tc>
          <w:tcPr>
            <w:tcW w:w="3333" w:type="pct"/>
            <w:gridSpan w:val="3"/>
          </w:tcPr>
          <w:p w14:paraId="6500DC52" w14:textId="500E5E33" w:rsidR="005D63E5" w:rsidRPr="00A65C7A" w:rsidRDefault="00A65C7A">
            <w:pPr>
              <w:pStyle w:val="Default"/>
              <w:widowControl/>
              <w:rPr>
                <w:sz w:val="20"/>
                <w:szCs w:val="20"/>
                <w:lang w:val="ru-RU"/>
              </w:rPr>
            </w:pPr>
            <w:r>
              <w:rPr>
                <w:b/>
                <w:bCs/>
                <w:sz w:val="20"/>
                <w:szCs w:val="20"/>
                <w:lang w:val="ru-RU"/>
              </w:rPr>
              <w:t>Итого</w:t>
            </w:r>
          </w:p>
        </w:tc>
        <w:tc>
          <w:tcPr>
            <w:tcW w:w="1667" w:type="pct"/>
            <w:shd w:val="clear" w:color="auto" w:fill="FFFFFF" w:themeFill="background1"/>
          </w:tcPr>
          <w:p w14:paraId="6D1111E0" w14:textId="56045F43" w:rsidR="005D63E5" w:rsidRPr="006D0B0C" w:rsidRDefault="005D63E5">
            <w:pPr>
              <w:pStyle w:val="Default"/>
              <w:widowControl/>
              <w:jc w:val="right"/>
              <w:rPr>
                <w:b/>
                <w:sz w:val="20"/>
                <w:lang w:val="en-CA"/>
              </w:rPr>
            </w:pPr>
            <w:r w:rsidRPr="006D0B0C">
              <w:rPr>
                <w:b/>
                <w:sz w:val="20"/>
                <w:lang w:val="en-CA"/>
              </w:rPr>
              <w:t>398</w:t>
            </w:r>
            <w:r w:rsidR="00A65C7A">
              <w:rPr>
                <w:b/>
                <w:sz w:val="20"/>
                <w:lang w:val="ru-RU"/>
              </w:rPr>
              <w:t>,</w:t>
            </w:r>
            <w:r w:rsidRPr="006D0B0C">
              <w:rPr>
                <w:b/>
                <w:sz w:val="20"/>
                <w:lang w:val="en-CA"/>
              </w:rPr>
              <w:t>2</w:t>
            </w:r>
          </w:p>
        </w:tc>
      </w:tr>
    </w:tbl>
    <w:p w14:paraId="4B231801" w14:textId="06E08097" w:rsidR="005D63E5" w:rsidRPr="00A65C7A" w:rsidRDefault="00A65C7A" w:rsidP="005D63E5">
      <w:pPr>
        <w:pStyle w:val="Heading1"/>
        <w:keepNext/>
        <w:numPr>
          <w:ilvl w:val="0"/>
          <w:numId w:val="0"/>
        </w:numPr>
        <w:spacing w:before="360"/>
        <w:rPr>
          <w:b/>
          <w:lang w:val="ru-RU"/>
        </w:rPr>
      </w:pPr>
      <w:r>
        <w:rPr>
          <w:b/>
          <w:lang w:val="ru-RU"/>
        </w:rPr>
        <w:t>ДОПОЛНЕНИЕ</w:t>
      </w:r>
      <w:r w:rsidR="005D63E5" w:rsidRPr="00A65C7A">
        <w:rPr>
          <w:b/>
          <w:lang w:val="ru-RU"/>
        </w:rPr>
        <w:t xml:space="preserve"> 2-</w:t>
      </w:r>
      <w:r w:rsidR="005D63E5" w:rsidRPr="00B375EA">
        <w:rPr>
          <w:b/>
        </w:rPr>
        <w:t>A</w:t>
      </w:r>
      <w:r w:rsidR="005D63E5" w:rsidRPr="00A65C7A">
        <w:rPr>
          <w:b/>
          <w:lang w:val="ru-RU"/>
        </w:rPr>
        <w:t xml:space="preserve">: </w:t>
      </w:r>
      <w:r w:rsidRPr="00A65C7A">
        <w:rPr>
          <w:b/>
          <w:lang w:val="ru-RU"/>
        </w:rPr>
        <w:t>ЦЕЛ</w:t>
      </w:r>
      <w:r>
        <w:rPr>
          <w:b/>
          <w:lang w:val="ru-RU"/>
        </w:rPr>
        <w:t>ЕВЫЕ ПОКАЗАТЕЛИ</w:t>
      </w:r>
      <w:r w:rsidRPr="00A65C7A">
        <w:rPr>
          <w:b/>
          <w:lang w:val="ru-RU"/>
        </w:rPr>
        <w:t xml:space="preserve"> И ФИНАНСИРОВАНИЕ</w:t>
      </w:r>
    </w:p>
    <w:tbl>
      <w:tblPr>
        <w:tblW w:w="5000" w:type="pct"/>
        <w:jc w:val="center"/>
        <w:tblCellMar>
          <w:left w:w="85" w:type="dxa"/>
          <w:right w:w="85" w:type="dxa"/>
        </w:tblCellMar>
        <w:tblLook w:val="04A0" w:firstRow="1" w:lastRow="0" w:firstColumn="1" w:lastColumn="0" w:noHBand="0" w:noVBand="1"/>
      </w:tblPr>
      <w:tblGrid>
        <w:gridCol w:w="840"/>
        <w:gridCol w:w="3340"/>
        <w:gridCol w:w="970"/>
        <w:gridCol w:w="720"/>
        <w:gridCol w:w="970"/>
        <w:gridCol w:w="720"/>
        <w:gridCol w:w="820"/>
        <w:gridCol w:w="970"/>
      </w:tblGrid>
      <w:tr w:rsidR="005D63E5" w:rsidRPr="00B375EA" w14:paraId="4A506A08" w14:textId="77777777">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1C5CB7D5" w14:textId="2782C613" w:rsidR="005D63E5" w:rsidRPr="00A65C7A" w:rsidRDefault="00A65C7A">
            <w:pPr>
              <w:keepNext/>
              <w:keepLines/>
              <w:jc w:val="center"/>
              <w:rPr>
                <w:b/>
                <w:bCs/>
                <w:color w:val="000000"/>
                <w:sz w:val="20"/>
                <w:szCs w:val="20"/>
                <w:lang w:val="ru-RU" w:eastAsia="en-CA"/>
              </w:rPr>
            </w:pPr>
            <w:r>
              <w:rPr>
                <w:b/>
                <w:bCs/>
                <w:color w:val="000000"/>
                <w:sz w:val="20"/>
                <w:szCs w:val="20"/>
                <w:lang w:val="ru-RU" w:eastAsia="en-CA"/>
              </w:rPr>
              <w:t>Строка</w:t>
            </w:r>
          </w:p>
        </w:tc>
        <w:tc>
          <w:tcPr>
            <w:tcW w:w="1834" w:type="pct"/>
            <w:tcBorders>
              <w:top w:val="single" w:sz="4" w:space="0" w:color="auto"/>
              <w:left w:val="nil"/>
              <w:bottom w:val="single" w:sz="4" w:space="0" w:color="auto"/>
              <w:right w:val="single" w:sz="4" w:space="0" w:color="auto"/>
            </w:tcBorders>
            <w:hideMark/>
          </w:tcPr>
          <w:p w14:paraId="2C051536" w14:textId="7624EE66" w:rsidR="005D63E5" w:rsidRPr="00A65C7A" w:rsidRDefault="00A65C7A">
            <w:pPr>
              <w:keepNext/>
              <w:keepLines/>
              <w:jc w:val="center"/>
              <w:rPr>
                <w:b/>
                <w:bCs/>
                <w:color w:val="000000"/>
                <w:sz w:val="20"/>
                <w:szCs w:val="20"/>
                <w:lang w:val="ru-RU" w:eastAsia="en-CA"/>
              </w:rPr>
            </w:pPr>
            <w:r>
              <w:rPr>
                <w:b/>
                <w:bCs/>
                <w:color w:val="000000"/>
                <w:sz w:val="20"/>
                <w:szCs w:val="20"/>
                <w:lang w:val="ru-RU" w:eastAsia="en-CA"/>
              </w:rPr>
              <w:t>Сведения</w:t>
            </w:r>
          </w:p>
        </w:tc>
        <w:tc>
          <w:tcPr>
            <w:tcW w:w="519" w:type="pct"/>
            <w:tcBorders>
              <w:top w:val="single" w:sz="4" w:space="0" w:color="auto"/>
              <w:left w:val="nil"/>
              <w:bottom w:val="single" w:sz="4" w:space="0" w:color="auto"/>
              <w:right w:val="single" w:sz="4" w:space="0" w:color="auto"/>
            </w:tcBorders>
            <w:shd w:val="clear" w:color="auto" w:fill="FFFFFF" w:themeFill="background1"/>
            <w:hideMark/>
          </w:tcPr>
          <w:p w14:paraId="5A0B803F" w14:textId="77777777" w:rsidR="005D63E5" w:rsidRPr="00A65C7A" w:rsidRDefault="005D63E5">
            <w:pPr>
              <w:keepNext/>
              <w:keepLines/>
              <w:jc w:val="center"/>
              <w:rPr>
                <w:b/>
                <w:bCs/>
                <w:color w:val="000000"/>
                <w:sz w:val="20"/>
                <w:szCs w:val="20"/>
                <w:lang w:val="ru-RU" w:eastAsia="en-CA"/>
              </w:rPr>
            </w:pPr>
            <w:r w:rsidRPr="00B375EA">
              <w:rPr>
                <w:b/>
                <w:bCs/>
                <w:color w:val="000000"/>
                <w:sz w:val="20"/>
                <w:szCs w:val="20"/>
                <w:lang w:eastAsia="en-CA"/>
              </w:rPr>
              <w:t>20</w:t>
            </w:r>
            <w:r>
              <w:rPr>
                <w:b/>
                <w:bCs/>
                <w:color w:val="000000"/>
                <w:sz w:val="20"/>
                <w:szCs w:val="20"/>
                <w:lang w:eastAsia="en-CA"/>
              </w:rPr>
              <w:t>26</w:t>
            </w:r>
          </w:p>
        </w:tc>
        <w:tc>
          <w:tcPr>
            <w:tcW w:w="385" w:type="pct"/>
            <w:tcBorders>
              <w:top w:val="single" w:sz="4" w:space="0" w:color="auto"/>
              <w:left w:val="nil"/>
              <w:bottom w:val="single" w:sz="4" w:space="0" w:color="auto"/>
              <w:right w:val="single" w:sz="4" w:space="0" w:color="auto"/>
            </w:tcBorders>
            <w:shd w:val="clear" w:color="auto" w:fill="FFFFFF" w:themeFill="background1"/>
            <w:hideMark/>
          </w:tcPr>
          <w:p w14:paraId="0643E39B" w14:textId="77777777" w:rsidR="005D63E5" w:rsidRPr="00A65C7A" w:rsidRDefault="005D63E5">
            <w:pPr>
              <w:keepNext/>
              <w:keepLines/>
              <w:jc w:val="center"/>
              <w:rPr>
                <w:b/>
                <w:bCs/>
                <w:color w:val="000000"/>
                <w:sz w:val="20"/>
                <w:szCs w:val="20"/>
                <w:lang w:val="ru-RU" w:eastAsia="en-CA"/>
              </w:rPr>
            </w:pPr>
            <w:r w:rsidRPr="00B375EA">
              <w:rPr>
                <w:b/>
                <w:bCs/>
                <w:color w:val="000000"/>
                <w:sz w:val="20"/>
                <w:szCs w:val="20"/>
                <w:lang w:eastAsia="en-CA"/>
              </w:rPr>
              <w:t>20</w:t>
            </w:r>
            <w:r>
              <w:rPr>
                <w:b/>
                <w:bCs/>
                <w:color w:val="000000"/>
                <w:sz w:val="20"/>
                <w:szCs w:val="20"/>
                <w:lang w:eastAsia="en-CA"/>
              </w:rPr>
              <w:t>27</w:t>
            </w:r>
          </w:p>
        </w:tc>
        <w:tc>
          <w:tcPr>
            <w:tcW w:w="519" w:type="pct"/>
            <w:tcBorders>
              <w:top w:val="single" w:sz="4" w:space="0" w:color="auto"/>
              <w:left w:val="nil"/>
              <w:bottom w:val="single" w:sz="4" w:space="0" w:color="auto"/>
              <w:right w:val="single" w:sz="4" w:space="0" w:color="auto"/>
            </w:tcBorders>
            <w:shd w:val="clear" w:color="auto" w:fill="FFFFFF" w:themeFill="background1"/>
            <w:hideMark/>
          </w:tcPr>
          <w:p w14:paraId="757F684E" w14:textId="77777777" w:rsidR="005D63E5" w:rsidRPr="00B375EA" w:rsidRDefault="005D63E5">
            <w:pPr>
              <w:keepNext/>
              <w:keepLines/>
              <w:jc w:val="center"/>
              <w:rPr>
                <w:b/>
                <w:bCs/>
                <w:color w:val="000000"/>
                <w:sz w:val="20"/>
                <w:szCs w:val="20"/>
                <w:lang w:eastAsia="en-CA"/>
              </w:rPr>
            </w:pPr>
            <w:r>
              <w:rPr>
                <w:b/>
                <w:bCs/>
                <w:color w:val="000000"/>
                <w:sz w:val="20"/>
                <w:szCs w:val="20"/>
                <w:lang w:eastAsia="en-CA"/>
              </w:rPr>
              <w:t>2028</w:t>
            </w:r>
          </w:p>
        </w:tc>
        <w:tc>
          <w:tcPr>
            <w:tcW w:w="439" w:type="pct"/>
            <w:tcBorders>
              <w:top w:val="single" w:sz="4" w:space="0" w:color="auto"/>
              <w:left w:val="nil"/>
              <w:bottom w:val="single" w:sz="4" w:space="0" w:color="auto"/>
              <w:right w:val="single" w:sz="4" w:space="0" w:color="auto"/>
            </w:tcBorders>
            <w:shd w:val="clear" w:color="auto" w:fill="FFFFFF" w:themeFill="background1"/>
            <w:hideMark/>
          </w:tcPr>
          <w:p w14:paraId="33D15E9D" w14:textId="77777777" w:rsidR="005D63E5" w:rsidRPr="00B375EA" w:rsidRDefault="005D63E5">
            <w:pPr>
              <w:keepNext/>
              <w:keepLines/>
              <w:jc w:val="center"/>
              <w:rPr>
                <w:b/>
                <w:bCs/>
                <w:color w:val="000000"/>
                <w:sz w:val="20"/>
                <w:szCs w:val="20"/>
                <w:lang w:eastAsia="en-CA"/>
              </w:rPr>
            </w:pPr>
            <w:r>
              <w:rPr>
                <w:b/>
                <w:bCs/>
                <w:color w:val="000000"/>
                <w:sz w:val="20"/>
                <w:szCs w:val="20"/>
                <w:lang w:eastAsia="en-CA"/>
              </w:rPr>
              <w:t>2029</w:t>
            </w:r>
          </w:p>
        </w:tc>
        <w:tc>
          <w:tcPr>
            <w:tcW w:w="480" w:type="pct"/>
            <w:tcBorders>
              <w:top w:val="single" w:sz="4" w:space="0" w:color="auto"/>
              <w:left w:val="nil"/>
              <w:bottom w:val="single" w:sz="4" w:space="0" w:color="auto"/>
              <w:right w:val="single" w:sz="4" w:space="0" w:color="auto"/>
            </w:tcBorders>
            <w:shd w:val="clear" w:color="auto" w:fill="FFFFFF" w:themeFill="background1"/>
            <w:hideMark/>
          </w:tcPr>
          <w:p w14:paraId="022784A1" w14:textId="77777777" w:rsidR="005D63E5" w:rsidRPr="00B375EA" w:rsidRDefault="005D63E5">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3</w:t>
            </w:r>
            <w:r w:rsidRPr="00B375EA">
              <w:rPr>
                <w:b/>
                <w:bCs/>
                <w:color w:val="000000"/>
                <w:sz w:val="20"/>
                <w:szCs w:val="20"/>
                <w:lang w:eastAsia="en-CA"/>
              </w:rPr>
              <w:t>0</w:t>
            </w:r>
          </w:p>
        </w:tc>
        <w:tc>
          <w:tcPr>
            <w:tcW w:w="519" w:type="pct"/>
            <w:tcBorders>
              <w:top w:val="single" w:sz="4" w:space="0" w:color="auto"/>
              <w:left w:val="nil"/>
              <w:bottom w:val="single" w:sz="4" w:space="0" w:color="auto"/>
              <w:right w:val="single" w:sz="4" w:space="0" w:color="auto"/>
            </w:tcBorders>
            <w:shd w:val="clear" w:color="auto" w:fill="FFFFFF" w:themeFill="background1"/>
            <w:hideMark/>
          </w:tcPr>
          <w:p w14:paraId="4117D4ED" w14:textId="16AD1ADF" w:rsidR="005D63E5" w:rsidRPr="001C1ACB" w:rsidRDefault="001C1ACB">
            <w:pPr>
              <w:keepNext/>
              <w:keepLines/>
              <w:jc w:val="center"/>
              <w:rPr>
                <w:b/>
                <w:bCs/>
                <w:color w:val="000000"/>
                <w:sz w:val="20"/>
                <w:szCs w:val="20"/>
                <w:lang w:val="ru-RU" w:eastAsia="en-CA"/>
              </w:rPr>
            </w:pPr>
            <w:r>
              <w:rPr>
                <w:b/>
                <w:bCs/>
                <w:color w:val="000000"/>
                <w:sz w:val="20"/>
                <w:szCs w:val="20"/>
                <w:lang w:val="ru-RU" w:eastAsia="en-CA"/>
              </w:rPr>
              <w:t>Итого</w:t>
            </w:r>
          </w:p>
        </w:tc>
      </w:tr>
      <w:tr w:rsidR="005D63E5" w:rsidRPr="00B375EA" w14:paraId="22F67E4B" w14:textId="77777777">
        <w:trPr>
          <w:trHeight w:val="408"/>
          <w:jc w:val="center"/>
        </w:trPr>
        <w:tc>
          <w:tcPr>
            <w:tcW w:w="305" w:type="pct"/>
            <w:tcBorders>
              <w:top w:val="nil"/>
              <w:left w:val="single" w:sz="4" w:space="0" w:color="auto"/>
              <w:bottom w:val="single" w:sz="4" w:space="0" w:color="auto"/>
              <w:right w:val="single" w:sz="4" w:space="0" w:color="auto"/>
            </w:tcBorders>
            <w:hideMark/>
          </w:tcPr>
          <w:p w14:paraId="0A008EE6" w14:textId="77777777" w:rsidR="005D63E5" w:rsidRPr="00B375EA" w:rsidRDefault="005D63E5">
            <w:pPr>
              <w:keepNext/>
              <w:keepLines/>
              <w:jc w:val="left"/>
              <w:rPr>
                <w:color w:val="000000"/>
                <w:sz w:val="20"/>
                <w:szCs w:val="20"/>
                <w:lang w:eastAsia="en-CA"/>
              </w:rPr>
            </w:pPr>
            <w:r w:rsidRPr="00B375EA">
              <w:rPr>
                <w:color w:val="000000"/>
                <w:sz w:val="20"/>
                <w:szCs w:val="20"/>
                <w:lang w:eastAsia="en-CA"/>
              </w:rPr>
              <w:t>1.1</w:t>
            </w:r>
          </w:p>
        </w:tc>
        <w:tc>
          <w:tcPr>
            <w:tcW w:w="1834" w:type="pct"/>
            <w:tcBorders>
              <w:top w:val="nil"/>
              <w:left w:val="nil"/>
              <w:bottom w:val="single" w:sz="4" w:space="0" w:color="auto"/>
              <w:right w:val="single" w:sz="4" w:space="0" w:color="auto"/>
            </w:tcBorders>
            <w:hideMark/>
          </w:tcPr>
          <w:p w14:paraId="5276C6CD" w14:textId="4B829723" w:rsidR="005D63E5" w:rsidRPr="00A65C7A" w:rsidRDefault="00A65C7A">
            <w:pPr>
              <w:keepNext/>
              <w:keepLines/>
              <w:jc w:val="left"/>
              <w:rPr>
                <w:color w:val="000000"/>
                <w:sz w:val="20"/>
                <w:szCs w:val="20"/>
                <w:lang w:val="ru-RU" w:eastAsia="en-CA"/>
              </w:rPr>
            </w:pPr>
            <w:r w:rsidRPr="00A65C7A">
              <w:rPr>
                <w:color w:val="000000"/>
                <w:sz w:val="20"/>
                <w:szCs w:val="20"/>
                <w:lang w:val="ru-RU" w:eastAsia="en-CA"/>
              </w:rPr>
              <w:t xml:space="preserve">График сокращения потребления Веществ, отнесенных к группе </w:t>
            </w:r>
            <w:r w:rsidRPr="00A65C7A">
              <w:rPr>
                <w:color w:val="000000"/>
                <w:sz w:val="20"/>
                <w:szCs w:val="20"/>
                <w:lang w:eastAsia="en-CA"/>
              </w:rPr>
              <w:t>I</w:t>
            </w:r>
            <w:r w:rsidRPr="00A65C7A">
              <w:rPr>
                <w:color w:val="000000"/>
                <w:sz w:val="20"/>
                <w:szCs w:val="20"/>
                <w:lang w:val="ru-RU" w:eastAsia="en-CA"/>
              </w:rPr>
              <w:t xml:space="preserve"> приложения </w:t>
            </w:r>
            <w:r w:rsidRPr="00A65C7A">
              <w:rPr>
                <w:color w:val="000000"/>
                <w:sz w:val="20"/>
                <w:szCs w:val="20"/>
                <w:lang w:eastAsia="en-CA"/>
              </w:rPr>
              <w:t>C</w:t>
            </w:r>
            <w:r w:rsidRPr="00A65C7A">
              <w:rPr>
                <w:color w:val="000000"/>
                <w:sz w:val="20"/>
                <w:szCs w:val="20"/>
                <w:lang w:val="ru-RU" w:eastAsia="en-CA"/>
              </w:rPr>
              <w:t xml:space="preserve"> к Монреальскому протоколу (тонны ОРС)</w:t>
            </w:r>
          </w:p>
        </w:tc>
        <w:tc>
          <w:tcPr>
            <w:tcW w:w="519" w:type="pct"/>
            <w:tcBorders>
              <w:top w:val="nil"/>
              <w:left w:val="nil"/>
              <w:bottom w:val="single" w:sz="4" w:space="0" w:color="auto"/>
              <w:right w:val="single" w:sz="4" w:space="0" w:color="auto"/>
            </w:tcBorders>
            <w:shd w:val="clear" w:color="auto" w:fill="FFFFFF" w:themeFill="background1"/>
          </w:tcPr>
          <w:p w14:paraId="31B5779F" w14:textId="57D93C46" w:rsidR="005D63E5" w:rsidRPr="00B375EA" w:rsidRDefault="005D63E5">
            <w:pPr>
              <w:jc w:val="right"/>
              <w:rPr>
                <w:color w:val="000000"/>
                <w:sz w:val="20"/>
                <w:szCs w:val="20"/>
                <w:lang w:eastAsia="en-CA"/>
              </w:rPr>
            </w:pPr>
            <w:r w:rsidRPr="00567FE8">
              <w:rPr>
                <w:color w:val="000000"/>
                <w:sz w:val="20"/>
                <w:szCs w:val="20"/>
                <w:lang w:eastAsia="en-CA"/>
              </w:rPr>
              <w:t>112</w:t>
            </w:r>
            <w:r w:rsidR="001C1ACB">
              <w:rPr>
                <w:color w:val="000000"/>
                <w:sz w:val="20"/>
                <w:szCs w:val="20"/>
                <w:lang w:val="ru-RU" w:eastAsia="en-CA"/>
              </w:rPr>
              <w:t>,</w:t>
            </w:r>
            <w:r w:rsidRPr="00567FE8">
              <w:rPr>
                <w:color w:val="000000"/>
                <w:sz w:val="20"/>
                <w:szCs w:val="20"/>
                <w:lang w:eastAsia="en-CA"/>
              </w:rPr>
              <w:t>09</w:t>
            </w:r>
          </w:p>
        </w:tc>
        <w:tc>
          <w:tcPr>
            <w:tcW w:w="385" w:type="pct"/>
            <w:tcBorders>
              <w:top w:val="nil"/>
              <w:left w:val="nil"/>
              <w:bottom w:val="single" w:sz="4" w:space="0" w:color="auto"/>
              <w:right w:val="single" w:sz="4" w:space="0" w:color="auto"/>
            </w:tcBorders>
            <w:shd w:val="clear" w:color="auto" w:fill="FFFFFF" w:themeFill="background1"/>
          </w:tcPr>
          <w:p w14:paraId="19BADDBD" w14:textId="297A0F7D" w:rsidR="005D63E5" w:rsidRPr="00B375EA" w:rsidRDefault="005D63E5">
            <w:pPr>
              <w:jc w:val="right"/>
              <w:rPr>
                <w:color w:val="000000"/>
                <w:sz w:val="20"/>
                <w:szCs w:val="20"/>
                <w:lang w:eastAsia="en-CA"/>
              </w:rPr>
            </w:pPr>
            <w:r w:rsidRPr="00567FE8">
              <w:rPr>
                <w:color w:val="000000"/>
                <w:sz w:val="20"/>
                <w:szCs w:val="20"/>
                <w:lang w:eastAsia="en-CA"/>
              </w:rPr>
              <w:t>112</w:t>
            </w:r>
            <w:r w:rsidR="001C1ACB">
              <w:rPr>
                <w:color w:val="000000"/>
                <w:sz w:val="20"/>
                <w:szCs w:val="20"/>
                <w:lang w:val="ru-RU" w:eastAsia="en-CA"/>
              </w:rPr>
              <w:t>,</w:t>
            </w:r>
            <w:r w:rsidRPr="00567FE8">
              <w:rPr>
                <w:color w:val="000000"/>
                <w:sz w:val="20"/>
                <w:szCs w:val="20"/>
                <w:lang w:eastAsia="en-CA"/>
              </w:rPr>
              <w:t>09</w:t>
            </w:r>
          </w:p>
        </w:tc>
        <w:tc>
          <w:tcPr>
            <w:tcW w:w="519" w:type="pct"/>
            <w:tcBorders>
              <w:top w:val="nil"/>
              <w:left w:val="nil"/>
              <w:bottom w:val="single" w:sz="4" w:space="0" w:color="auto"/>
              <w:right w:val="single" w:sz="4" w:space="0" w:color="auto"/>
            </w:tcBorders>
            <w:shd w:val="clear" w:color="auto" w:fill="FFFFFF" w:themeFill="background1"/>
          </w:tcPr>
          <w:p w14:paraId="30D9605F" w14:textId="1B996819" w:rsidR="005D63E5" w:rsidRPr="00B375EA" w:rsidRDefault="005D63E5">
            <w:pPr>
              <w:jc w:val="right"/>
              <w:rPr>
                <w:color w:val="000000"/>
                <w:sz w:val="20"/>
                <w:szCs w:val="20"/>
                <w:lang w:eastAsia="en-CA"/>
              </w:rPr>
            </w:pPr>
            <w:r w:rsidRPr="00567FE8">
              <w:rPr>
                <w:color w:val="000000"/>
                <w:sz w:val="20"/>
                <w:szCs w:val="20"/>
                <w:lang w:eastAsia="en-CA"/>
              </w:rPr>
              <w:t>112</w:t>
            </w:r>
            <w:r w:rsidR="001C1ACB">
              <w:rPr>
                <w:color w:val="000000"/>
                <w:sz w:val="20"/>
                <w:szCs w:val="20"/>
                <w:lang w:val="ru-RU" w:eastAsia="en-CA"/>
              </w:rPr>
              <w:t>,</w:t>
            </w:r>
            <w:r w:rsidRPr="00567FE8">
              <w:rPr>
                <w:color w:val="000000"/>
                <w:sz w:val="20"/>
                <w:szCs w:val="20"/>
                <w:lang w:eastAsia="en-CA"/>
              </w:rPr>
              <w:t>09</w:t>
            </w:r>
          </w:p>
        </w:tc>
        <w:tc>
          <w:tcPr>
            <w:tcW w:w="439" w:type="pct"/>
            <w:tcBorders>
              <w:top w:val="nil"/>
              <w:left w:val="nil"/>
              <w:bottom w:val="single" w:sz="4" w:space="0" w:color="auto"/>
              <w:right w:val="single" w:sz="4" w:space="0" w:color="auto"/>
            </w:tcBorders>
            <w:shd w:val="clear" w:color="auto" w:fill="FFFFFF" w:themeFill="background1"/>
          </w:tcPr>
          <w:p w14:paraId="1E52E5A5" w14:textId="42D98F02" w:rsidR="005D63E5" w:rsidRPr="00B375EA" w:rsidRDefault="005D63E5">
            <w:pPr>
              <w:jc w:val="right"/>
              <w:rPr>
                <w:color w:val="000000"/>
                <w:sz w:val="20"/>
                <w:szCs w:val="20"/>
                <w:lang w:eastAsia="en-CA"/>
              </w:rPr>
            </w:pPr>
            <w:r w:rsidRPr="00567FE8">
              <w:rPr>
                <w:color w:val="000000"/>
                <w:sz w:val="20"/>
                <w:szCs w:val="20"/>
                <w:lang w:eastAsia="en-CA"/>
              </w:rPr>
              <w:t>112</w:t>
            </w:r>
            <w:r w:rsidR="001C1ACB">
              <w:rPr>
                <w:color w:val="000000"/>
                <w:sz w:val="20"/>
                <w:szCs w:val="20"/>
                <w:lang w:val="ru-RU" w:eastAsia="en-CA"/>
              </w:rPr>
              <w:t>,</w:t>
            </w:r>
            <w:r w:rsidRPr="00567FE8">
              <w:rPr>
                <w:color w:val="000000"/>
                <w:sz w:val="20"/>
                <w:szCs w:val="20"/>
                <w:lang w:eastAsia="en-CA"/>
              </w:rPr>
              <w:t>09</w:t>
            </w:r>
          </w:p>
        </w:tc>
        <w:tc>
          <w:tcPr>
            <w:tcW w:w="480" w:type="pct"/>
            <w:tcBorders>
              <w:top w:val="nil"/>
              <w:left w:val="nil"/>
              <w:bottom w:val="single" w:sz="4" w:space="0" w:color="auto"/>
              <w:right w:val="single" w:sz="4" w:space="0" w:color="auto"/>
            </w:tcBorders>
            <w:shd w:val="clear" w:color="auto" w:fill="FFFFFF" w:themeFill="background1"/>
          </w:tcPr>
          <w:p w14:paraId="6D40A934" w14:textId="08EE4852" w:rsidR="005D63E5" w:rsidRPr="00B375EA" w:rsidRDefault="005D63E5">
            <w:pPr>
              <w:jc w:val="right"/>
              <w:rPr>
                <w:color w:val="000000"/>
                <w:sz w:val="20"/>
                <w:szCs w:val="20"/>
                <w:lang w:eastAsia="en-CA"/>
              </w:rPr>
            </w:pPr>
            <w:r w:rsidRPr="00567FE8">
              <w:rPr>
                <w:color w:val="000000"/>
                <w:sz w:val="20"/>
                <w:szCs w:val="20"/>
                <w:lang w:eastAsia="en-CA"/>
              </w:rPr>
              <w:t>0</w:t>
            </w:r>
            <w:r w:rsidR="001C1ACB">
              <w:rPr>
                <w:color w:val="000000"/>
                <w:sz w:val="20"/>
                <w:szCs w:val="20"/>
                <w:lang w:val="ru-RU" w:eastAsia="en-CA"/>
              </w:rPr>
              <w:t>,</w:t>
            </w:r>
            <w:r w:rsidRPr="00567FE8">
              <w:rPr>
                <w:color w:val="000000"/>
                <w:sz w:val="20"/>
                <w:szCs w:val="20"/>
                <w:lang w:eastAsia="en-CA"/>
              </w:rPr>
              <w:t>00</w:t>
            </w:r>
          </w:p>
        </w:tc>
        <w:tc>
          <w:tcPr>
            <w:tcW w:w="519" w:type="pct"/>
            <w:tcBorders>
              <w:top w:val="nil"/>
              <w:left w:val="nil"/>
              <w:bottom w:val="single" w:sz="4" w:space="0" w:color="auto"/>
              <w:right w:val="single" w:sz="4" w:space="0" w:color="auto"/>
            </w:tcBorders>
            <w:shd w:val="clear" w:color="auto" w:fill="FFFFFF" w:themeFill="background1"/>
          </w:tcPr>
          <w:p w14:paraId="64A82DEB" w14:textId="7812E884" w:rsidR="005D63E5" w:rsidRPr="001C1ACB" w:rsidRDefault="001C1ACB">
            <w:pPr>
              <w:keepNext/>
              <w:keepLines/>
              <w:jc w:val="right"/>
              <w:rPr>
                <w:color w:val="000000"/>
                <w:sz w:val="20"/>
                <w:szCs w:val="20"/>
                <w:lang w:val="ru-RU" w:eastAsia="en-CA"/>
              </w:rPr>
            </w:pPr>
            <w:r>
              <w:rPr>
                <w:color w:val="000000"/>
                <w:sz w:val="20"/>
                <w:szCs w:val="20"/>
                <w:lang w:val="ru-RU" w:eastAsia="en-CA"/>
              </w:rPr>
              <w:t>н</w:t>
            </w:r>
            <w:r w:rsidR="005D63E5">
              <w:rPr>
                <w:color w:val="000000"/>
                <w:sz w:val="20"/>
                <w:szCs w:val="20"/>
                <w:lang w:eastAsia="en-CA"/>
              </w:rPr>
              <w:t>/</w:t>
            </w:r>
            <w:r>
              <w:rPr>
                <w:color w:val="000000"/>
                <w:sz w:val="20"/>
                <w:szCs w:val="20"/>
                <w:lang w:val="ru-RU" w:eastAsia="en-CA"/>
              </w:rPr>
              <w:t>п</w:t>
            </w:r>
          </w:p>
        </w:tc>
      </w:tr>
      <w:tr w:rsidR="005D63E5" w:rsidRPr="00B375EA" w14:paraId="586C5074" w14:textId="77777777">
        <w:trPr>
          <w:trHeight w:val="408"/>
          <w:jc w:val="center"/>
        </w:trPr>
        <w:tc>
          <w:tcPr>
            <w:tcW w:w="305" w:type="pct"/>
            <w:tcBorders>
              <w:top w:val="nil"/>
              <w:left w:val="single" w:sz="4" w:space="0" w:color="auto"/>
              <w:bottom w:val="single" w:sz="4" w:space="0" w:color="auto"/>
              <w:right w:val="single" w:sz="4" w:space="0" w:color="auto"/>
            </w:tcBorders>
            <w:hideMark/>
          </w:tcPr>
          <w:p w14:paraId="6557C8A1" w14:textId="77777777" w:rsidR="005D63E5" w:rsidRPr="00B375EA" w:rsidRDefault="005D63E5">
            <w:pPr>
              <w:jc w:val="left"/>
              <w:rPr>
                <w:color w:val="000000"/>
                <w:sz w:val="20"/>
                <w:szCs w:val="20"/>
                <w:lang w:eastAsia="en-CA"/>
              </w:rPr>
            </w:pPr>
            <w:r w:rsidRPr="00B375EA">
              <w:rPr>
                <w:color w:val="000000"/>
                <w:sz w:val="20"/>
                <w:szCs w:val="20"/>
                <w:lang w:eastAsia="en-CA"/>
              </w:rPr>
              <w:t>1.2</w:t>
            </w:r>
          </w:p>
        </w:tc>
        <w:tc>
          <w:tcPr>
            <w:tcW w:w="1834" w:type="pct"/>
            <w:tcBorders>
              <w:top w:val="nil"/>
              <w:left w:val="nil"/>
              <w:bottom w:val="single" w:sz="4" w:space="0" w:color="auto"/>
              <w:right w:val="single" w:sz="4" w:space="0" w:color="auto"/>
            </w:tcBorders>
            <w:hideMark/>
          </w:tcPr>
          <w:p w14:paraId="73B8A9F8" w14:textId="28CF2A30" w:rsidR="005D63E5" w:rsidRPr="00A65C7A" w:rsidRDefault="00A65C7A">
            <w:pPr>
              <w:jc w:val="left"/>
              <w:rPr>
                <w:color w:val="000000"/>
                <w:sz w:val="20"/>
                <w:szCs w:val="20"/>
                <w:lang w:val="ru-RU" w:eastAsia="en-CA"/>
              </w:rPr>
            </w:pPr>
            <w:r w:rsidRPr="00A65C7A">
              <w:rPr>
                <w:color w:val="000000"/>
                <w:sz w:val="20"/>
                <w:szCs w:val="20"/>
                <w:lang w:val="ru-RU" w:eastAsia="en-CA"/>
              </w:rPr>
              <w:t xml:space="preserve">Максимальный допустимый общий объем потребления Веществ, отнесенных к группе </w:t>
            </w:r>
            <w:r w:rsidRPr="00A65C7A">
              <w:rPr>
                <w:color w:val="000000"/>
                <w:sz w:val="20"/>
                <w:szCs w:val="20"/>
                <w:lang w:eastAsia="en-CA"/>
              </w:rPr>
              <w:t>I</w:t>
            </w:r>
            <w:r w:rsidRPr="00A65C7A">
              <w:rPr>
                <w:color w:val="000000"/>
                <w:sz w:val="20"/>
                <w:szCs w:val="20"/>
                <w:lang w:val="ru-RU" w:eastAsia="en-CA"/>
              </w:rPr>
              <w:t xml:space="preserve"> приложения</w:t>
            </w:r>
            <w:r w:rsidR="008539A8" w:rsidRPr="00912112">
              <w:rPr>
                <w:color w:val="000000"/>
                <w:sz w:val="20"/>
                <w:szCs w:val="20"/>
                <w:lang w:eastAsia="en-CA"/>
              </w:rPr>
              <w:t> </w:t>
            </w:r>
            <w:r w:rsidRPr="00A65C7A">
              <w:rPr>
                <w:color w:val="000000"/>
                <w:sz w:val="20"/>
                <w:szCs w:val="20"/>
                <w:lang w:eastAsia="en-CA"/>
              </w:rPr>
              <w:t>C</w:t>
            </w:r>
            <w:r w:rsidRPr="00A65C7A">
              <w:rPr>
                <w:color w:val="000000"/>
                <w:sz w:val="20"/>
                <w:szCs w:val="20"/>
                <w:lang w:val="ru-RU" w:eastAsia="en-CA"/>
              </w:rPr>
              <w:t xml:space="preserve"> (тонны ОРС)</w:t>
            </w:r>
          </w:p>
        </w:tc>
        <w:tc>
          <w:tcPr>
            <w:tcW w:w="519" w:type="pct"/>
            <w:tcBorders>
              <w:top w:val="nil"/>
              <w:left w:val="nil"/>
              <w:bottom w:val="single" w:sz="4" w:space="0" w:color="auto"/>
              <w:right w:val="single" w:sz="4" w:space="0" w:color="auto"/>
            </w:tcBorders>
            <w:shd w:val="clear" w:color="auto" w:fill="FFFFFF" w:themeFill="background1"/>
          </w:tcPr>
          <w:p w14:paraId="0E5D7500" w14:textId="0BD2F7A7" w:rsidR="005D63E5" w:rsidRPr="00B375EA" w:rsidRDefault="005D63E5">
            <w:pPr>
              <w:jc w:val="right"/>
              <w:rPr>
                <w:color w:val="000000"/>
                <w:sz w:val="20"/>
                <w:szCs w:val="20"/>
                <w:lang w:eastAsia="en-CA"/>
              </w:rPr>
            </w:pPr>
            <w:r w:rsidRPr="00567FE8">
              <w:rPr>
                <w:color w:val="000000"/>
                <w:sz w:val="20"/>
                <w:szCs w:val="20"/>
                <w:lang w:eastAsia="en-CA"/>
              </w:rPr>
              <w:t>112</w:t>
            </w:r>
            <w:r w:rsidR="001C1ACB">
              <w:rPr>
                <w:color w:val="000000"/>
                <w:sz w:val="20"/>
                <w:szCs w:val="20"/>
                <w:lang w:val="ru-RU" w:eastAsia="en-CA"/>
              </w:rPr>
              <w:t>,</w:t>
            </w:r>
            <w:r w:rsidRPr="00567FE8">
              <w:rPr>
                <w:color w:val="000000"/>
                <w:sz w:val="20"/>
                <w:szCs w:val="20"/>
                <w:lang w:eastAsia="en-CA"/>
              </w:rPr>
              <w:t>09</w:t>
            </w:r>
          </w:p>
        </w:tc>
        <w:tc>
          <w:tcPr>
            <w:tcW w:w="385" w:type="pct"/>
            <w:tcBorders>
              <w:top w:val="nil"/>
              <w:left w:val="nil"/>
              <w:bottom w:val="single" w:sz="4" w:space="0" w:color="auto"/>
              <w:right w:val="single" w:sz="4" w:space="0" w:color="auto"/>
            </w:tcBorders>
            <w:shd w:val="clear" w:color="auto" w:fill="FFFFFF" w:themeFill="background1"/>
          </w:tcPr>
          <w:p w14:paraId="325E35AD" w14:textId="04C44EDB" w:rsidR="005D63E5" w:rsidRPr="00B375EA" w:rsidRDefault="005D63E5">
            <w:pPr>
              <w:jc w:val="right"/>
              <w:rPr>
                <w:color w:val="000000"/>
                <w:sz w:val="20"/>
                <w:szCs w:val="20"/>
                <w:lang w:eastAsia="en-CA"/>
              </w:rPr>
            </w:pPr>
            <w:r w:rsidRPr="00567FE8">
              <w:rPr>
                <w:color w:val="000000"/>
                <w:sz w:val="20"/>
                <w:szCs w:val="20"/>
                <w:lang w:eastAsia="en-CA"/>
              </w:rPr>
              <w:t>112</w:t>
            </w:r>
            <w:r w:rsidR="001C1ACB">
              <w:rPr>
                <w:color w:val="000000"/>
                <w:sz w:val="20"/>
                <w:szCs w:val="20"/>
                <w:lang w:val="ru-RU" w:eastAsia="en-CA"/>
              </w:rPr>
              <w:t>,</w:t>
            </w:r>
            <w:r w:rsidRPr="00567FE8">
              <w:rPr>
                <w:color w:val="000000"/>
                <w:sz w:val="20"/>
                <w:szCs w:val="20"/>
                <w:lang w:eastAsia="en-CA"/>
              </w:rPr>
              <w:t>09</w:t>
            </w:r>
          </w:p>
        </w:tc>
        <w:tc>
          <w:tcPr>
            <w:tcW w:w="519" w:type="pct"/>
            <w:tcBorders>
              <w:top w:val="nil"/>
              <w:left w:val="nil"/>
              <w:bottom w:val="single" w:sz="4" w:space="0" w:color="auto"/>
              <w:right w:val="single" w:sz="4" w:space="0" w:color="auto"/>
            </w:tcBorders>
            <w:shd w:val="clear" w:color="auto" w:fill="FFFFFF" w:themeFill="background1"/>
          </w:tcPr>
          <w:p w14:paraId="633DFBEC" w14:textId="6733C6C1" w:rsidR="005D63E5" w:rsidRPr="00B375EA" w:rsidRDefault="005D63E5">
            <w:pPr>
              <w:jc w:val="right"/>
              <w:rPr>
                <w:color w:val="000000"/>
                <w:sz w:val="20"/>
                <w:szCs w:val="20"/>
                <w:lang w:eastAsia="en-CA"/>
              </w:rPr>
            </w:pPr>
            <w:r w:rsidRPr="00567FE8">
              <w:rPr>
                <w:color w:val="000000"/>
                <w:sz w:val="20"/>
                <w:szCs w:val="20"/>
                <w:lang w:eastAsia="en-CA"/>
              </w:rPr>
              <w:t>112</w:t>
            </w:r>
            <w:r w:rsidR="001C1ACB">
              <w:rPr>
                <w:color w:val="000000"/>
                <w:sz w:val="20"/>
                <w:szCs w:val="20"/>
                <w:lang w:val="ru-RU" w:eastAsia="en-CA"/>
              </w:rPr>
              <w:t>,</w:t>
            </w:r>
            <w:r w:rsidRPr="00567FE8">
              <w:rPr>
                <w:color w:val="000000"/>
                <w:sz w:val="20"/>
                <w:szCs w:val="20"/>
                <w:lang w:eastAsia="en-CA"/>
              </w:rPr>
              <w:t>09</w:t>
            </w:r>
          </w:p>
        </w:tc>
        <w:tc>
          <w:tcPr>
            <w:tcW w:w="439" w:type="pct"/>
            <w:tcBorders>
              <w:top w:val="nil"/>
              <w:left w:val="nil"/>
              <w:bottom w:val="single" w:sz="4" w:space="0" w:color="auto"/>
              <w:right w:val="single" w:sz="4" w:space="0" w:color="auto"/>
            </w:tcBorders>
            <w:shd w:val="clear" w:color="auto" w:fill="FFFFFF" w:themeFill="background1"/>
          </w:tcPr>
          <w:p w14:paraId="5BF670EA" w14:textId="3019B407" w:rsidR="005D63E5" w:rsidRPr="00B375EA" w:rsidRDefault="005D63E5">
            <w:pPr>
              <w:jc w:val="right"/>
              <w:rPr>
                <w:color w:val="000000"/>
                <w:sz w:val="20"/>
                <w:szCs w:val="20"/>
                <w:lang w:eastAsia="en-CA"/>
              </w:rPr>
            </w:pPr>
            <w:r w:rsidRPr="00567FE8">
              <w:rPr>
                <w:color w:val="000000"/>
                <w:sz w:val="20"/>
                <w:szCs w:val="20"/>
                <w:lang w:eastAsia="en-CA"/>
              </w:rPr>
              <w:t>112</w:t>
            </w:r>
            <w:r w:rsidR="001C1ACB">
              <w:rPr>
                <w:color w:val="000000"/>
                <w:sz w:val="20"/>
                <w:szCs w:val="20"/>
                <w:lang w:val="ru-RU" w:eastAsia="en-CA"/>
              </w:rPr>
              <w:t>,</w:t>
            </w:r>
            <w:r w:rsidRPr="00567FE8">
              <w:rPr>
                <w:color w:val="000000"/>
                <w:sz w:val="20"/>
                <w:szCs w:val="20"/>
                <w:lang w:eastAsia="en-CA"/>
              </w:rPr>
              <w:t>09</w:t>
            </w:r>
          </w:p>
        </w:tc>
        <w:tc>
          <w:tcPr>
            <w:tcW w:w="480" w:type="pct"/>
            <w:tcBorders>
              <w:top w:val="nil"/>
              <w:left w:val="nil"/>
              <w:bottom w:val="single" w:sz="4" w:space="0" w:color="auto"/>
              <w:right w:val="single" w:sz="4" w:space="0" w:color="auto"/>
            </w:tcBorders>
            <w:shd w:val="clear" w:color="auto" w:fill="FFFFFF" w:themeFill="background1"/>
          </w:tcPr>
          <w:p w14:paraId="1856953B" w14:textId="4FFD079B" w:rsidR="005D63E5" w:rsidRPr="00B375EA" w:rsidRDefault="005D63E5">
            <w:pPr>
              <w:jc w:val="right"/>
              <w:rPr>
                <w:color w:val="000000"/>
                <w:sz w:val="20"/>
                <w:szCs w:val="20"/>
                <w:lang w:eastAsia="en-CA"/>
              </w:rPr>
            </w:pPr>
            <w:r w:rsidRPr="00567FE8">
              <w:rPr>
                <w:color w:val="000000"/>
                <w:sz w:val="20"/>
                <w:szCs w:val="20"/>
                <w:lang w:eastAsia="en-CA"/>
              </w:rPr>
              <w:t>0</w:t>
            </w:r>
            <w:r w:rsidR="001C1ACB">
              <w:rPr>
                <w:color w:val="000000"/>
                <w:sz w:val="20"/>
                <w:szCs w:val="20"/>
                <w:lang w:val="ru-RU" w:eastAsia="en-CA"/>
              </w:rPr>
              <w:t>,</w:t>
            </w:r>
            <w:r w:rsidRPr="00567FE8">
              <w:rPr>
                <w:color w:val="000000"/>
                <w:sz w:val="20"/>
                <w:szCs w:val="20"/>
                <w:lang w:eastAsia="en-CA"/>
              </w:rPr>
              <w:t>00</w:t>
            </w:r>
          </w:p>
        </w:tc>
        <w:tc>
          <w:tcPr>
            <w:tcW w:w="519" w:type="pct"/>
            <w:tcBorders>
              <w:top w:val="nil"/>
              <w:left w:val="nil"/>
              <w:bottom w:val="single" w:sz="4" w:space="0" w:color="auto"/>
              <w:right w:val="single" w:sz="4" w:space="0" w:color="auto"/>
            </w:tcBorders>
            <w:shd w:val="clear" w:color="auto" w:fill="FFFFFF" w:themeFill="background1"/>
          </w:tcPr>
          <w:p w14:paraId="4CA7B234" w14:textId="52033632" w:rsidR="005D63E5" w:rsidRPr="001C1ACB" w:rsidRDefault="001C1ACB">
            <w:pPr>
              <w:jc w:val="right"/>
              <w:rPr>
                <w:color w:val="000000"/>
                <w:sz w:val="20"/>
                <w:szCs w:val="20"/>
                <w:lang w:val="ru-RU" w:eastAsia="en-CA"/>
              </w:rPr>
            </w:pPr>
            <w:r>
              <w:rPr>
                <w:color w:val="000000"/>
                <w:sz w:val="20"/>
                <w:szCs w:val="20"/>
                <w:lang w:val="ru-RU" w:eastAsia="en-CA"/>
              </w:rPr>
              <w:t>н</w:t>
            </w:r>
            <w:r w:rsidR="005D63E5">
              <w:rPr>
                <w:color w:val="000000"/>
                <w:sz w:val="20"/>
                <w:szCs w:val="20"/>
                <w:lang w:eastAsia="en-CA"/>
              </w:rPr>
              <w:t>/</w:t>
            </w:r>
            <w:r>
              <w:rPr>
                <w:color w:val="000000"/>
                <w:sz w:val="20"/>
                <w:szCs w:val="20"/>
                <w:lang w:val="ru-RU" w:eastAsia="en-CA"/>
              </w:rPr>
              <w:t>п</w:t>
            </w:r>
          </w:p>
        </w:tc>
      </w:tr>
      <w:tr w:rsidR="005D63E5" w:rsidRPr="00B375EA" w14:paraId="73C82CEA" w14:textId="77777777">
        <w:trPr>
          <w:trHeight w:val="116"/>
          <w:jc w:val="center"/>
        </w:trPr>
        <w:tc>
          <w:tcPr>
            <w:tcW w:w="305" w:type="pct"/>
            <w:tcBorders>
              <w:top w:val="nil"/>
              <w:left w:val="single" w:sz="4" w:space="0" w:color="auto"/>
              <w:bottom w:val="single" w:sz="4" w:space="0" w:color="auto"/>
              <w:right w:val="single" w:sz="4" w:space="0" w:color="auto"/>
            </w:tcBorders>
            <w:hideMark/>
          </w:tcPr>
          <w:p w14:paraId="4E574AA1" w14:textId="77777777" w:rsidR="005D63E5" w:rsidRPr="00B375EA" w:rsidRDefault="005D63E5">
            <w:pPr>
              <w:jc w:val="left"/>
              <w:rPr>
                <w:color w:val="000000"/>
                <w:sz w:val="20"/>
                <w:szCs w:val="20"/>
                <w:lang w:eastAsia="en-CA"/>
              </w:rPr>
            </w:pPr>
            <w:r w:rsidRPr="00B375EA">
              <w:rPr>
                <w:color w:val="000000"/>
                <w:sz w:val="20"/>
                <w:szCs w:val="20"/>
                <w:lang w:eastAsia="en-CA"/>
              </w:rPr>
              <w:t>2.1</w:t>
            </w:r>
          </w:p>
        </w:tc>
        <w:tc>
          <w:tcPr>
            <w:tcW w:w="1834" w:type="pct"/>
            <w:tcBorders>
              <w:top w:val="nil"/>
              <w:left w:val="nil"/>
              <w:bottom w:val="single" w:sz="4" w:space="0" w:color="auto"/>
              <w:right w:val="single" w:sz="4" w:space="0" w:color="auto"/>
            </w:tcBorders>
            <w:hideMark/>
          </w:tcPr>
          <w:p w14:paraId="05D6F030" w14:textId="5D921E8F" w:rsidR="005D63E5" w:rsidRPr="00A65C7A" w:rsidRDefault="00A65C7A">
            <w:pPr>
              <w:jc w:val="left"/>
              <w:rPr>
                <w:color w:val="000000"/>
                <w:sz w:val="20"/>
                <w:szCs w:val="20"/>
                <w:lang w:val="ru-RU" w:eastAsia="en-CA"/>
              </w:rPr>
            </w:pPr>
            <w:r w:rsidRPr="00A65C7A">
              <w:rPr>
                <w:color w:val="000000"/>
                <w:sz w:val="20"/>
                <w:szCs w:val="20"/>
                <w:lang w:val="ru-RU" w:eastAsia="en-CA"/>
              </w:rPr>
              <w:t>Согласованное финансирование по линии Ведущего УИ (</w:t>
            </w:r>
            <w:r>
              <w:rPr>
                <w:color w:val="000000"/>
                <w:sz w:val="20"/>
                <w:szCs w:val="20"/>
                <w:lang w:val="ru-RU" w:eastAsia="en-CA"/>
              </w:rPr>
              <w:t>ПРООН</w:t>
            </w:r>
            <w:r w:rsidRPr="00A65C7A">
              <w:rPr>
                <w:color w:val="000000"/>
                <w:sz w:val="20"/>
                <w:szCs w:val="20"/>
                <w:lang w:val="ru-RU" w:eastAsia="en-CA"/>
              </w:rPr>
              <w:t>) (долл. США)</w:t>
            </w:r>
          </w:p>
        </w:tc>
        <w:tc>
          <w:tcPr>
            <w:tcW w:w="519" w:type="pct"/>
            <w:tcBorders>
              <w:top w:val="nil"/>
              <w:left w:val="nil"/>
              <w:bottom w:val="single" w:sz="4" w:space="0" w:color="auto"/>
              <w:right w:val="single" w:sz="4" w:space="0" w:color="auto"/>
            </w:tcBorders>
            <w:shd w:val="clear" w:color="auto" w:fill="FFFFFF" w:themeFill="background1"/>
          </w:tcPr>
          <w:p w14:paraId="21C911EB" w14:textId="4182C33A" w:rsidR="005D63E5" w:rsidRPr="00B375EA" w:rsidRDefault="005D63E5">
            <w:pPr>
              <w:jc w:val="right"/>
              <w:rPr>
                <w:color w:val="000000"/>
                <w:sz w:val="20"/>
                <w:szCs w:val="20"/>
                <w:lang w:eastAsia="en-CA"/>
              </w:rPr>
            </w:pPr>
            <w:r w:rsidRPr="00487234">
              <w:rPr>
                <w:color w:val="000000"/>
                <w:sz w:val="20"/>
                <w:szCs w:val="20"/>
                <w:lang w:eastAsia="en-CA"/>
              </w:rPr>
              <w:t>3</w:t>
            </w:r>
            <w:r w:rsidR="001C1ACB">
              <w:rPr>
                <w:color w:val="000000"/>
                <w:sz w:val="20"/>
                <w:szCs w:val="20"/>
                <w:lang w:val="ru-RU" w:eastAsia="en-CA"/>
              </w:rPr>
              <w:t> </w:t>
            </w:r>
            <w:r w:rsidRPr="00487234">
              <w:rPr>
                <w:color w:val="000000"/>
                <w:sz w:val="20"/>
                <w:szCs w:val="20"/>
                <w:lang w:eastAsia="en-CA"/>
              </w:rPr>
              <w:t>318</w:t>
            </w:r>
            <w:r w:rsidR="001C1ACB">
              <w:rPr>
                <w:color w:val="000000"/>
                <w:sz w:val="20"/>
                <w:szCs w:val="20"/>
                <w:lang w:val="ru-RU" w:eastAsia="en-CA"/>
              </w:rPr>
              <w:t> </w:t>
            </w:r>
            <w:r w:rsidRPr="00487234">
              <w:rPr>
                <w:color w:val="000000"/>
                <w:sz w:val="20"/>
                <w:szCs w:val="20"/>
                <w:lang w:eastAsia="en-CA"/>
              </w:rPr>
              <w:t>477</w:t>
            </w:r>
          </w:p>
        </w:tc>
        <w:tc>
          <w:tcPr>
            <w:tcW w:w="385" w:type="pct"/>
            <w:tcBorders>
              <w:top w:val="nil"/>
              <w:left w:val="nil"/>
              <w:bottom w:val="single" w:sz="4" w:space="0" w:color="auto"/>
              <w:right w:val="single" w:sz="4" w:space="0" w:color="auto"/>
            </w:tcBorders>
            <w:shd w:val="clear" w:color="auto" w:fill="FFFFFF" w:themeFill="background1"/>
          </w:tcPr>
          <w:p w14:paraId="39C12BDA" w14:textId="77777777" w:rsidR="005D63E5" w:rsidRPr="00B375EA" w:rsidRDefault="005D63E5">
            <w:pPr>
              <w:jc w:val="right"/>
              <w:rPr>
                <w:color w:val="000000"/>
                <w:sz w:val="20"/>
                <w:szCs w:val="20"/>
                <w:lang w:eastAsia="en-CA"/>
              </w:rPr>
            </w:pPr>
            <w:r w:rsidRPr="00EE37E1">
              <w:rPr>
                <w:color w:val="000000"/>
                <w:sz w:val="20"/>
                <w:szCs w:val="20"/>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42BC2EF9" w14:textId="6882D9AD" w:rsidR="005D63E5" w:rsidRPr="00B375EA" w:rsidRDefault="005D63E5">
            <w:pPr>
              <w:jc w:val="right"/>
              <w:rPr>
                <w:color w:val="000000"/>
                <w:sz w:val="20"/>
                <w:szCs w:val="20"/>
                <w:lang w:eastAsia="en-CA"/>
              </w:rPr>
            </w:pPr>
            <w:r w:rsidRPr="00487234">
              <w:rPr>
                <w:color w:val="000000"/>
                <w:sz w:val="20"/>
                <w:szCs w:val="20"/>
                <w:lang w:eastAsia="en-CA"/>
              </w:rPr>
              <w:t>2</w:t>
            </w:r>
            <w:r w:rsidR="001C1ACB">
              <w:rPr>
                <w:color w:val="000000"/>
                <w:sz w:val="20"/>
                <w:szCs w:val="20"/>
                <w:lang w:val="ru-RU" w:eastAsia="en-CA"/>
              </w:rPr>
              <w:t> </w:t>
            </w:r>
            <w:r w:rsidRPr="00487234">
              <w:rPr>
                <w:color w:val="000000"/>
                <w:sz w:val="20"/>
                <w:szCs w:val="20"/>
                <w:lang w:eastAsia="en-CA"/>
              </w:rPr>
              <w:t>917</w:t>
            </w:r>
            <w:r w:rsidR="001C1ACB">
              <w:rPr>
                <w:color w:val="000000"/>
                <w:sz w:val="20"/>
                <w:szCs w:val="20"/>
                <w:lang w:val="ru-RU" w:eastAsia="en-CA"/>
              </w:rPr>
              <w:t> </w:t>
            </w:r>
            <w:r w:rsidRPr="00487234">
              <w:rPr>
                <w:color w:val="000000"/>
                <w:sz w:val="20"/>
                <w:szCs w:val="20"/>
                <w:lang w:eastAsia="en-CA"/>
              </w:rPr>
              <w:t>578</w:t>
            </w:r>
          </w:p>
        </w:tc>
        <w:tc>
          <w:tcPr>
            <w:tcW w:w="439" w:type="pct"/>
            <w:tcBorders>
              <w:top w:val="nil"/>
              <w:left w:val="nil"/>
              <w:bottom w:val="single" w:sz="4" w:space="0" w:color="auto"/>
              <w:right w:val="single" w:sz="4" w:space="0" w:color="auto"/>
            </w:tcBorders>
            <w:shd w:val="clear" w:color="auto" w:fill="FFFFFF" w:themeFill="background1"/>
          </w:tcPr>
          <w:p w14:paraId="4862EC0F" w14:textId="77777777" w:rsidR="005D63E5" w:rsidRPr="00B375EA" w:rsidRDefault="005D63E5">
            <w:pPr>
              <w:jc w:val="right"/>
              <w:rPr>
                <w:color w:val="000000"/>
                <w:sz w:val="20"/>
                <w:szCs w:val="20"/>
                <w:lang w:eastAsia="en-CA"/>
              </w:rPr>
            </w:pPr>
          </w:p>
        </w:tc>
        <w:tc>
          <w:tcPr>
            <w:tcW w:w="480" w:type="pct"/>
            <w:tcBorders>
              <w:top w:val="nil"/>
              <w:left w:val="nil"/>
              <w:bottom w:val="single" w:sz="4" w:space="0" w:color="auto"/>
              <w:right w:val="single" w:sz="4" w:space="0" w:color="auto"/>
            </w:tcBorders>
            <w:shd w:val="clear" w:color="auto" w:fill="FFFFFF" w:themeFill="background1"/>
          </w:tcPr>
          <w:p w14:paraId="1606E0FB" w14:textId="28349862" w:rsidR="005D63E5" w:rsidRPr="00B375EA" w:rsidRDefault="005D63E5">
            <w:pPr>
              <w:jc w:val="right"/>
              <w:rPr>
                <w:color w:val="000000"/>
                <w:sz w:val="20"/>
                <w:szCs w:val="20"/>
                <w:lang w:eastAsia="en-CA"/>
              </w:rPr>
            </w:pPr>
            <w:r w:rsidRPr="00487234">
              <w:rPr>
                <w:color w:val="000000"/>
                <w:sz w:val="20"/>
                <w:szCs w:val="20"/>
                <w:lang w:eastAsia="en-CA"/>
              </w:rPr>
              <w:t>759</w:t>
            </w:r>
            <w:r w:rsidR="001C1ACB">
              <w:rPr>
                <w:color w:val="000000"/>
                <w:sz w:val="20"/>
                <w:szCs w:val="20"/>
                <w:lang w:val="ru-RU" w:eastAsia="en-CA"/>
              </w:rPr>
              <w:t> </w:t>
            </w:r>
            <w:r w:rsidRPr="00487234">
              <w:rPr>
                <w:color w:val="000000"/>
                <w:sz w:val="20"/>
                <w:szCs w:val="20"/>
                <w:lang w:eastAsia="en-CA"/>
              </w:rPr>
              <w:t>654</w:t>
            </w:r>
          </w:p>
        </w:tc>
        <w:tc>
          <w:tcPr>
            <w:tcW w:w="519" w:type="pct"/>
            <w:tcBorders>
              <w:top w:val="nil"/>
              <w:left w:val="nil"/>
              <w:bottom w:val="single" w:sz="4" w:space="0" w:color="auto"/>
              <w:right w:val="single" w:sz="4" w:space="0" w:color="auto"/>
            </w:tcBorders>
            <w:shd w:val="clear" w:color="auto" w:fill="FFFFFF" w:themeFill="background1"/>
          </w:tcPr>
          <w:p w14:paraId="20F1B562" w14:textId="4AB577C6" w:rsidR="005D63E5" w:rsidRPr="00B375EA" w:rsidRDefault="005D63E5">
            <w:pPr>
              <w:jc w:val="right"/>
              <w:rPr>
                <w:color w:val="000000"/>
                <w:sz w:val="20"/>
                <w:szCs w:val="20"/>
                <w:lang w:eastAsia="en-CA"/>
              </w:rPr>
            </w:pPr>
            <w:r w:rsidRPr="00487234">
              <w:rPr>
                <w:color w:val="000000"/>
                <w:sz w:val="20"/>
                <w:szCs w:val="20"/>
                <w:lang w:eastAsia="en-CA"/>
              </w:rPr>
              <w:t>6</w:t>
            </w:r>
            <w:r w:rsidR="001C1ACB">
              <w:rPr>
                <w:color w:val="000000"/>
                <w:sz w:val="20"/>
                <w:szCs w:val="20"/>
                <w:lang w:val="ru-RU" w:eastAsia="en-CA"/>
              </w:rPr>
              <w:t> </w:t>
            </w:r>
            <w:r w:rsidRPr="00487234">
              <w:rPr>
                <w:color w:val="000000"/>
                <w:sz w:val="20"/>
                <w:szCs w:val="20"/>
                <w:lang w:eastAsia="en-CA"/>
              </w:rPr>
              <w:t>995</w:t>
            </w:r>
            <w:r w:rsidR="001C1ACB">
              <w:rPr>
                <w:color w:val="000000"/>
                <w:sz w:val="20"/>
                <w:szCs w:val="20"/>
                <w:lang w:val="ru-RU" w:eastAsia="en-CA"/>
              </w:rPr>
              <w:t> </w:t>
            </w:r>
            <w:r w:rsidRPr="00487234">
              <w:rPr>
                <w:color w:val="000000"/>
                <w:sz w:val="20"/>
                <w:szCs w:val="20"/>
                <w:lang w:eastAsia="en-CA"/>
              </w:rPr>
              <w:t>709</w:t>
            </w:r>
          </w:p>
        </w:tc>
      </w:tr>
      <w:tr w:rsidR="005D63E5" w:rsidRPr="00B375EA" w14:paraId="252937BA" w14:textId="77777777">
        <w:trPr>
          <w:trHeight w:val="56"/>
          <w:jc w:val="center"/>
        </w:trPr>
        <w:tc>
          <w:tcPr>
            <w:tcW w:w="305" w:type="pct"/>
            <w:tcBorders>
              <w:top w:val="nil"/>
              <w:left w:val="single" w:sz="4" w:space="0" w:color="auto"/>
              <w:bottom w:val="single" w:sz="4" w:space="0" w:color="auto"/>
              <w:right w:val="single" w:sz="4" w:space="0" w:color="auto"/>
            </w:tcBorders>
            <w:hideMark/>
          </w:tcPr>
          <w:p w14:paraId="617015AD" w14:textId="77777777" w:rsidR="005D63E5" w:rsidRPr="00B375EA" w:rsidRDefault="005D63E5">
            <w:pPr>
              <w:jc w:val="left"/>
              <w:rPr>
                <w:color w:val="000000"/>
                <w:sz w:val="20"/>
                <w:szCs w:val="20"/>
                <w:lang w:eastAsia="en-CA"/>
              </w:rPr>
            </w:pPr>
            <w:r w:rsidRPr="00B375EA">
              <w:rPr>
                <w:color w:val="000000"/>
                <w:sz w:val="20"/>
                <w:szCs w:val="20"/>
                <w:lang w:eastAsia="en-CA"/>
              </w:rPr>
              <w:t>2.2</w:t>
            </w:r>
          </w:p>
        </w:tc>
        <w:tc>
          <w:tcPr>
            <w:tcW w:w="1834" w:type="pct"/>
            <w:tcBorders>
              <w:top w:val="nil"/>
              <w:left w:val="nil"/>
              <w:bottom w:val="single" w:sz="4" w:space="0" w:color="auto"/>
              <w:right w:val="single" w:sz="4" w:space="0" w:color="auto"/>
            </w:tcBorders>
            <w:hideMark/>
          </w:tcPr>
          <w:p w14:paraId="23FC73AD" w14:textId="782F22C3" w:rsidR="005D63E5" w:rsidRPr="00A65C7A" w:rsidRDefault="00A65C7A">
            <w:pPr>
              <w:jc w:val="left"/>
              <w:rPr>
                <w:color w:val="000000"/>
                <w:sz w:val="20"/>
                <w:szCs w:val="20"/>
                <w:lang w:val="ru-RU" w:eastAsia="en-CA"/>
              </w:rPr>
            </w:pPr>
            <w:r>
              <w:rPr>
                <w:color w:val="000000"/>
                <w:sz w:val="20"/>
                <w:szCs w:val="20"/>
                <w:lang w:val="ru-RU" w:eastAsia="en-CA"/>
              </w:rPr>
              <w:t>Э</w:t>
            </w:r>
            <w:r w:rsidRPr="00A65C7A">
              <w:rPr>
                <w:color w:val="000000"/>
                <w:sz w:val="20"/>
                <w:szCs w:val="20"/>
                <w:lang w:val="ru-RU" w:eastAsia="en-CA"/>
              </w:rPr>
              <w:t>ксплуатационные расходы Ведущего УИ (долл. США)</w:t>
            </w:r>
          </w:p>
        </w:tc>
        <w:tc>
          <w:tcPr>
            <w:tcW w:w="519" w:type="pct"/>
            <w:tcBorders>
              <w:top w:val="nil"/>
              <w:left w:val="nil"/>
              <w:bottom w:val="single" w:sz="4" w:space="0" w:color="auto"/>
              <w:right w:val="single" w:sz="4" w:space="0" w:color="auto"/>
            </w:tcBorders>
            <w:shd w:val="clear" w:color="auto" w:fill="FFFFFF" w:themeFill="background1"/>
          </w:tcPr>
          <w:p w14:paraId="26EE87EB" w14:textId="1D4320BF" w:rsidR="005D63E5" w:rsidRPr="00B375EA" w:rsidRDefault="005D63E5">
            <w:pPr>
              <w:jc w:val="right"/>
              <w:rPr>
                <w:color w:val="000000"/>
                <w:sz w:val="20"/>
                <w:szCs w:val="20"/>
                <w:lang w:eastAsia="en-CA"/>
              </w:rPr>
            </w:pPr>
            <w:r w:rsidRPr="00487234">
              <w:rPr>
                <w:color w:val="000000"/>
                <w:sz w:val="20"/>
                <w:szCs w:val="20"/>
                <w:lang w:eastAsia="en-CA"/>
              </w:rPr>
              <w:t>232</w:t>
            </w:r>
            <w:r w:rsidR="001C1ACB">
              <w:rPr>
                <w:color w:val="000000"/>
                <w:sz w:val="20"/>
                <w:szCs w:val="20"/>
                <w:lang w:val="ru-RU" w:eastAsia="en-CA"/>
              </w:rPr>
              <w:t> </w:t>
            </w:r>
            <w:r w:rsidRPr="00487234">
              <w:rPr>
                <w:color w:val="000000"/>
                <w:sz w:val="20"/>
                <w:szCs w:val="20"/>
                <w:lang w:eastAsia="en-CA"/>
              </w:rPr>
              <w:t>293</w:t>
            </w:r>
          </w:p>
        </w:tc>
        <w:tc>
          <w:tcPr>
            <w:tcW w:w="385" w:type="pct"/>
            <w:tcBorders>
              <w:top w:val="nil"/>
              <w:left w:val="nil"/>
              <w:bottom w:val="single" w:sz="4" w:space="0" w:color="auto"/>
              <w:right w:val="single" w:sz="4" w:space="0" w:color="auto"/>
            </w:tcBorders>
            <w:shd w:val="clear" w:color="auto" w:fill="FFFFFF" w:themeFill="background1"/>
          </w:tcPr>
          <w:p w14:paraId="27E11492" w14:textId="77777777" w:rsidR="005D63E5" w:rsidRPr="00B375EA" w:rsidRDefault="005D63E5">
            <w:pPr>
              <w:jc w:val="right"/>
              <w:rPr>
                <w:color w:val="000000"/>
                <w:sz w:val="20"/>
                <w:szCs w:val="20"/>
                <w:lang w:eastAsia="en-CA"/>
              </w:rPr>
            </w:pPr>
            <w:r w:rsidRPr="00EE37E1">
              <w:rPr>
                <w:color w:val="000000"/>
                <w:sz w:val="20"/>
                <w:szCs w:val="20"/>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00DEE27C" w14:textId="46E16569" w:rsidR="005D63E5" w:rsidRPr="00B375EA" w:rsidRDefault="005D63E5">
            <w:pPr>
              <w:jc w:val="right"/>
              <w:rPr>
                <w:color w:val="000000"/>
                <w:sz w:val="20"/>
                <w:szCs w:val="20"/>
                <w:lang w:eastAsia="en-CA"/>
              </w:rPr>
            </w:pPr>
            <w:r w:rsidRPr="00487234">
              <w:rPr>
                <w:color w:val="000000"/>
                <w:sz w:val="20"/>
                <w:szCs w:val="20"/>
                <w:lang w:eastAsia="en-CA"/>
              </w:rPr>
              <w:t>204</w:t>
            </w:r>
            <w:r w:rsidR="001C1ACB">
              <w:rPr>
                <w:color w:val="000000"/>
                <w:sz w:val="20"/>
                <w:szCs w:val="20"/>
                <w:lang w:val="ru-RU" w:eastAsia="en-CA"/>
              </w:rPr>
              <w:t> </w:t>
            </w:r>
            <w:r w:rsidRPr="00487234">
              <w:rPr>
                <w:color w:val="000000"/>
                <w:sz w:val="20"/>
                <w:szCs w:val="20"/>
                <w:lang w:eastAsia="en-CA"/>
              </w:rPr>
              <w:t>230</w:t>
            </w:r>
          </w:p>
        </w:tc>
        <w:tc>
          <w:tcPr>
            <w:tcW w:w="439" w:type="pct"/>
            <w:tcBorders>
              <w:top w:val="nil"/>
              <w:left w:val="nil"/>
              <w:bottom w:val="single" w:sz="4" w:space="0" w:color="auto"/>
              <w:right w:val="single" w:sz="4" w:space="0" w:color="auto"/>
            </w:tcBorders>
            <w:shd w:val="clear" w:color="auto" w:fill="FFFFFF" w:themeFill="background1"/>
          </w:tcPr>
          <w:p w14:paraId="01A3606E" w14:textId="77777777" w:rsidR="005D63E5" w:rsidRPr="00B375EA" w:rsidRDefault="005D63E5">
            <w:pPr>
              <w:jc w:val="right"/>
              <w:rPr>
                <w:color w:val="000000"/>
                <w:sz w:val="20"/>
                <w:szCs w:val="20"/>
                <w:lang w:eastAsia="en-CA"/>
              </w:rPr>
            </w:pPr>
            <w:r w:rsidRPr="00487234">
              <w:rPr>
                <w:color w:val="000000"/>
                <w:sz w:val="20"/>
                <w:szCs w:val="20"/>
                <w:lang w:eastAsia="en-CA"/>
              </w:rPr>
              <w:t>0</w:t>
            </w:r>
          </w:p>
        </w:tc>
        <w:tc>
          <w:tcPr>
            <w:tcW w:w="480" w:type="pct"/>
            <w:tcBorders>
              <w:top w:val="nil"/>
              <w:left w:val="nil"/>
              <w:bottom w:val="single" w:sz="4" w:space="0" w:color="auto"/>
              <w:right w:val="single" w:sz="4" w:space="0" w:color="auto"/>
            </w:tcBorders>
            <w:shd w:val="clear" w:color="auto" w:fill="FFFFFF" w:themeFill="background1"/>
          </w:tcPr>
          <w:p w14:paraId="73B703F9" w14:textId="53D32D71" w:rsidR="005D63E5" w:rsidRPr="00B375EA" w:rsidRDefault="005D63E5">
            <w:pPr>
              <w:jc w:val="right"/>
              <w:rPr>
                <w:color w:val="000000"/>
                <w:sz w:val="20"/>
                <w:szCs w:val="20"/>
                <w:lang w:eastAsia="en-CA"/>
              </w:rPr>
            </w:pPr>
            <w:r w:rsidRPr="00487234">
              <w:rPr>
                <w:color w:val="000000"/>
                <w:sz w:val="20"/>
                <w:szCs w:val="20"/>
                <w:lang w:eastAsia="en-CA"/>
              </w:rPr>
              <w:t>53</w:t>
            </w:r>
            <w:r w:rsidR="001C1ACB">
              <w:rPr>
                <w:color w:val="000000"/>
                <w:sz w:val="20"/>
                <w:szCs w:val="20"/>
                <w:lang w:val="ru-RU" w:eastAsia="en-CA"/>
              </w:rPr>
              <w:t> </w:t>
            </w:r>
            <w:r w:rsidRPr="00487234">
              <w:rPr>
                <w:color w:val="000000"/>
                <w:sz w:val="20"/>
                <w:szCs w:val="20"/>
                <w:lang w:eastAsia="en-CA"/>
              </w:rPr>
              <w:t>176</w:t>
            </w:r>
          </w:p>
        </w:tc>
        <w:tc>
          <w:tcPr>
            <w:tcW w:w="519" w:type="pct"/>
            <w:tcBorders>
              <w:top w:val="nil"/>
              <w:left w:val="nil"/>
              <w:bottom w:val="single" w:sz="4" w:space="0" w:color="auto"/>
              <w:right w:val="single" w:sz="4" w:space="0" w:color="auto"/>
            </w:tcBorders>
            <w:shd w:val="clear" w:color="auto" w:fill="FFFFFF" w:themeFill="background1"/>
          </w:tcPr>
          <w:p w14:paraId="4F204CA5" w14:textId="363C99E2" w:rsidR="005D63E5" w:rsidRPr="00B375EA" w:rsidRDefault="005D63E5">
            <w:pPr>
              <w:jc w:val="right"/>
              <w:rPr>
                <w:color w:val="000000"/>
                <w:sz w:val="20"/>
                <w:szCs w:val="20"/>
                <w:lang w:eastAsia="en-CA"/>
              </w:rPr>
            </w:pPr>
            <w:r w:rsidRPr="00487234">
              <w:rPr>
                <w:color w:val="000000"/>
                <w:sz w:val="20"/>
                <w:szCs w:val="20"/>
                <w:lang w:eastAsia="en-CA"/>
              </w:rPr>
              <w:t>489</w:t>
            </w:r>
            <w:r w:rsidR="001C1ACB">
              <w:rPr>
                <w:color w:val="000000"/>
                <w:sz w:val="20"/>
                <w:szCs w:val="20"/>
                <w:lang w:val="ru-RU" w:eastAsia="en-CA"/>
              </w:rPr>
              <w:t> </w:t>
            </w:r>
            <w:r w:rsidRPr="00487234">
              <w:rPr>
                <w:color w:val="000000"/>
                <w:sz w:val="20"/>
                <w:szCs w:val="20"/>
                <w:lang w:eastAsia="en-CA"/>
              </w:rPr>
              <w:t>699</w:t>
            </w:r>
          </w:p>
        </w:tc>
      </w:tr>
      <w:tr w:rsidR="005D63E5" w:rsidRPr="00B375EA" w14:paraId="0C39D378" w14:textId="77777777">
        <w:trPr>
          <w:trHeight w:val="161"/>
          <w:jc w:val="center"/>
        </w:trPr>
        <w:tc>
          <w:tcPr>
            <w:tcW w:w="305" w:type="pct"/>
            <w:tcBorders>
              <w:top w:val="nil"/>
              <w:left w:val="single" w:sz="4" w:space="0" w:color="auto"/>
              <w:bottom w:val="single" w:sz="4" w:space="0" w:color="auto"/>
              <w:right w:val="single" w:sz="4" w:space="0" w:color="auto"/>
            </w:tcBorders>
            <w:hideMark/>
          </w:tcPr>
          <w:p w14:paraId="394B8F9F" w14:textId="77777777" w:rsidR="005D63E5" w:rsidRPr="00B375EA" w:rsidRDefault="005D63E5">
            <w:pPr>
              <w:jc w:val="left"/>
              <w:rPr>
                <w:color w:val="000000"/>
                <w:sz w:val="20"/>
                <w:szCs w:val="20"/>
                <w:lang w:eastAsia="en-CA"/>
              </w:rPr>
            </w:pPr>
            <w:r w:rsidRPr="00B375EA">
              <w:rPr>
                <w:color w:val="000000"/>
                <w:sz w:val="20"/>
                <w:szCs w:val="20"/>
                <w:lang w:eastAsia="en-CA"/>
              </w:rPr>
              <w:t>2.3</w:t>
            </w:r>
          </w:p>
        </w:tc>
        <w:tc>
          <w:tcPr>
            <w:tcW w:w="1834" w:type="pct"/>
            <w:tcBorders>
              <w:top w:val="nil"/>
              <w:left w:val="nil"/>
              <w:bottom w:val="single" w:sz="4" w:space="0" w:color="auto"/>
              <w:right w:val="single" w:sz="4" w:space="0" w:color="auto"/>
            </w:tcBorders>
            <w:hideMark/>
          </w:tcPr>
          <w:p w14:paraId="22D19151" w14:textId="262FDBD5" w:rsidR="005D63E5" w:rsidRPr="00A65C7A" w:rsidRDefault="00A65C7A">
            <w:pPr>
              <w:jc w:val="left"/>
              <w:rPr>
                <w:color w:val="000000"/>
                <w:sz w:val="20"/>
                <w:szCs w:val="20"/>
                <w:lang w:val="ru-RU" w:eastAsia="en-CA"/>
              </w:rPr>
            </w:pPr>
            <w:r w:rsidRPr="00A65C7A">
              <w:rPr>
                <w:color w:val="000000"/>
                <w:sz w:val="20"/>
                <w:szCs w:val="20"/>
                <w:lang w:val="ru-RU" w:eastAsia="en-CA"/>
              </w:rPr>
              <w:t>Согласованное финансирование по линии Сотрудничающего УИ (Соединенное Королевство Великобритании и Северной Ирландии) (долл. США)</w:t>
            </w:r>
          </w:p>
        </w:tc>
        <w:tc>
          <w:tcPr>
            <w:tcW w:w="519" w:type="pct"/>
            <w:tcBorders>
              <w:top w:val="nil"/>
              <w:left w:val="nil"/>
              <w:bottom w:val="single" w:sz="4" w:space="0" w:color="auto"/>
              <w:right w:val="single" w:sz="4" w:space="0" w:color="auto"/>
            </w:tcBorders>
          </w:tcPr>
          <w:p w14:paraId="5CC0A000" w14:textId="0703B3AE" w:rsidR="005D63E5" w:rsidRPr="00B375EA" w:rsidRDefault="005D63E5">
            <w:pPr>
              <w:jc w:val="right"/>
              <w:rPr>
                <w:color w:val="000000"/>
                <w:sz w:val="20"/>
                <w:szCs w:val="20"/>
                <w:lang w:eastAsia="en-CA"/>
              </w:rPr>
            </w:pPr>
            <w:r w:rsidRPr="00EE37E1">
              <w:rPr>
                <w:color w:val="000000"/>
                <w:sz w:val="20"/>
                <w:szCs w:val="20"/>
                <w:lang w:eastAsia="en-CA"/>
              </w:rPr>
              <w:t>519</w:t>
            </w:r>
            <w:r w:rsidR="001C1ACB">
              <w:rPr>
                <w:color w:val="000000"/>
                <w:sz w:val="20"/>
                <w:szCs w:val="20"/>
                <w:lang w:val="ru-RU" w:eastAsia="en-CA"/>
              </w:rPr>
              <w:t> </w:t>
            </w:r>
            <w:r w:rsidRPr="00EE37E1">
              <w:rPr>
                <w:color w:val="000000"/>
                <w:sz w:val="20"/>
                <w:szCs w:val="20"/>
                <w:lang w:eastAsia="en-CA"/>
              </w:rPr>
              <w:t>000</w:t>
            </w:r>
          </w:p>
        </w:tc>
        <w:tc>
          <w:tcPr>
            <w:tcW w:w="385" w:type="pct"/>
            <w:tcBorders>
              <w:top w:val="nil"/>
              <w:left w:val="nil"/>
              <w:bottom w:val="single" w:sz="4" w:space="0" w:color="auto"/>
              <w:right w:val="single" w:sz="4" w:space="0" w:color="auto"/>
            </w:tcBorders>
          </w:tcPr>
          <w:p w14:paraId="64C6F617" w14:textId="77777777" w:rsidR="005D63E5" w:rsidRPr="00B375EA" w:rsidRDefault="005D63E5">
            <w:pPr>
              <w:jc w:val="right"/>
              <w:rPr>
                <w:color w:val="000000"/>
                <w:sz w:val="20"/>
                <w:szCs w:val="20"/>
                <w:lang w:eastAsia="en-CA"/>
              </w:rPr>
            </w:pPr>
            <w:r w:rsidRPr="00EE37E1">
              <w:rPr>
                <w:color w:val="000000"/>
                <w:sz w:val="20"/>
                <w:szCs w:val="20"/>
                <w:lang w:eastAsia="en-CA"/>
              </w:rPr>
              <w:t>0</w:t>
            </w:r>
          </w:p>
        </w:tc>
        <w:tc>
          <w:tcPr>
            <w:tcW w:w="519" w:type="pct"/>
            <w:tcBorders>
              <w:top w:val="nil"/>
              <w:left w:val="nil"/>
              <w:bottom w:val="single" w:sz="4" w:space="0" w:color="auto"/>
              <w:right w:val="single" w:sz="4" w:space="0" w:color="auto"/>
            </w:tcBorders>
          </w:tcPr>
          <w:p w14:paraId="3FDBC53E" w14:textId="1CCBBCC1" w:rsidR="005D63E5" w:rsidRPr="00B375EA" w:rsidRDefault="005D63E5">
            <w:pPr>
              <w:jc w:val="right"/>
              <w:rPr>
                <w:color w:val="000000"/>
                <w:sz w:val="20"/>
                <w:szCs w:val="20"/>
                <w:lang w:eastAsia="en-CA"/>
              </w:rPr>
            </w:pPr>
            <w:r w:rsidRPr="00EE37E1">
              <w:rPr>
                <w:color w:val="000000"/>
                <w:sz w:val="20"/>
                <w:szCs w:val="20"/>
                <w:lang w:eastAsia="en-CA"/>
              </w:rPr>
              <w:t>82</w:t>
            </w:r>
            <w:r w:rsidR="001C1ACB">
              <w:rPr>
                <w:color w:val="000000"/>
                <w:sz w:val="20"/>
                <w:szCs w:val="20"/>
                <w:lang w:val="ru-RU" w:eastAsia="en-CA"/>
              </w:rPr>
              <w:t> </w:t>
            </w:r>
            <w:r w:rsidRPr="00EE37E1">
              <w:rPr>
                <w:color w:val="000000"/>
                <w:sz w:val="20"/>
                <w:szCs w:val="20"/>
                <w:lang w:eastAsia="en-CA"/>
              </w:rPr>
              <w:t>400</w:t>
            </w:r>
          </w:p>
        </w:tc>
        <w:tc>
          <w:tcPr>
            <w:tcW w:w="439" w:type="pct"/>
            <w:tcBorders>
              <w:top w:val="nil"/>
              <w:left w:val="nil"/>
              <w:bottom w:val="single" w:sz="4" w:space="0" w:color="auto"/>
              <w:right w:val="single" w:sz="4" w:space="0" w:color="auto"/>
            </w:tcBorders>
          </w:tcPr>
          <w:p w14:paraId="6D2AC326" w14:textId="77777777" w:rsidR="005D63E5" w:rsidRPr="00B375EA" w:rsidRDefault="005D63E5">
            <w:pPr>
              <w:jc w:val="right"/>
              <w:rPr>
                <w:color w:val="000000"/>
                <w:sz w:val="20"/>
                <w:szCs w:val="20"/>
                <w:lang w:eastAsia="en-CA"/>
              </w:rPr>
            </w:pPr>
            <w:r w:rsidRPr="00EE37E1">
              <w:rPr>
                <w:color w:val="000000"/>
                <w:sz w:val="20"/>
                <w:szCs w:val="20"/>
                <w:lang w:eastAsia="en-CA"/>
              </w:rPr>
              <w:t>0</w:t>
            </w:r>
          </w:p>
        </w:tc>
        <w:tc>
          <w:tcPr>
            <w:tcW w:w="480" w:type="pct"/>
            <w:tcBorders>
              <w:top w:val="nil"/>
              <w:left w:val="nil"/>
              <w:bottom w:val="single" w:sz="4" w:space="0" w:color="auto"/>
              <w:right w:val="single" w:sz="4" w:space="0" w:color="auto"/>
            </w:tcBorders>
          </w:tcPr>
          <w:p w14:paraId="1C8D6AAA" w14:textId="77777777" w:rsidR="005D63E5" w:rsidRPr="00B375EA" w:rsidRDefault="005D63E5">
            <w:pPr>
              <w:jc w:val="right"/>
              <w:rPr>
                <w:color w:val="000000"/>
                <w:sz w:val="20"/>
                <w:szCs w:val="20"/>
                <w:lang w:eastAsia="en-CA"/>
              </w:rPr>
            </w:pPr>
            <w:r w:rsidRPr="00EE37E1">
              <w:rPr>
                <w:color w:val="000000"/>
                <w:sz w:val="20"/>
                <w:szCs w:val="20"/>
                <w:lang w:eastAsia="en-CA"/>
              </w:rPr>
              <w:t>0</w:t>
            </w:r>
          </w:p>
        </w:tc>
        <w:tc>
          <w:tcPr>
            <w:tcW w:w="519" w:type="pct"/>
            <w:tcBorders>
              <w:top w:val="nil"/>
              <w:left w:val="nil"/>
              <w:bottom w:val="single" w:sz="4" w:space="0" w:color="auto"/>
              <w:right w:val="single" w:sz="4" w:space="0" w:color="auto"/>
            </w:tcBorders>
          </w:tcPr>
          <w:p w14:paraId="7841B7EC" w14:textId="61950579" w:rsidR="005D63E5" w:rsidRPr="00B375EA" w:rsidRDefault="005D63E5">
            <w:pPr>
              <w:jc w:val="right"/>
              <w:rPr>
                <w:color w:val="000000"/>
                <w:sz w:val="20"/>
                <w:szCs w:val="20"/>
                <w:lang w:eastAsia="en-CA"/>
              </w:rPr>
            </w:pPr>
            <w:r w:rsidRPr="00EE37E1">
              <w:rPr>
                <w:color w:val="000000"/>
                <w:sz w:val="20"/>
                <w:szCs w:val="20"/>
                <w:lang w:eastAsia="en-CA"/>
              </w:rPr>
              <w:t>601</w:t>
            </w:r>
            <w:r w:rsidR="001C1ACB">
              <w:rPr>
                <w:color w:val="000000"/>
                <w:sz w:val="20"/>
                <w:szCs w:val="20"/>
                <w:lang w:val="ru-RU" w:eastAsia="en-CA"/>
              </w:rPr>
              <w:t> </w:t>
            </w:r>
            <w:r w:rsidRPr="00EE37E1">
              <w:rPr>
                <w:color w:val="000000"/>
                <w:sz w:val="20"/>
                <w:szCs w:val="20"/>
                <w:lang w:eastAsia="en-CA"/>
              </w:rPr>
              <w:t>400</w:t>
            </w:r>
          </w:p>
        </w:tc>
      </w:tr>
      <w:tr w:rsidR="005D63E5" w:rsidRPr="00B375EA" w14:paraId="49151289" w14:textId="77777777">
        <w:trPr>
          <w:trHeight w:val="60"/>
          <w:jc w:val="center"/>
        </w:trPr>
        <w:tc>
          <w:tcPr>
            <w:tcW w:w="305" w:type="pct"/>
            <w:tcBorders>
              <w:top w:val="nil"/>
              <w:left w:val="single" w:sz="4" w:space="0" w:color="auto"/>
              <w:bottom w:val="single" w:sz="4" w:space="0" w:color="auto"/>
              <w:right w:val="single" w:sz="4" w:space="0" w:color="auto"/>
            </w:tcBorders>
            <w:hideMark/>
          </w:tcPr>
          <w:p w14:paraId="21726A74" w14:textId="77777777" w:rsidR="005D63E5" w:rsidRPr="00B375EA" w:rsidRDefault="005D63E5">
            <w:pPr>
              <w:jc w:val="left"/>
              <w:rPr>
                <w:color w:val="000000"/>
                <w:sz w:val="20"/>
                <w:szCs w:val="20"/>
                <w:lang w:eastAsia="en-CA"/>
              </w:rPr>
            </w:pPr>
            <w:r w:rsidRPr="00B375EA">
              <w:rPr>
                <w:color w:val="000000"/>
                <w:sz w:val="20"/>
                <w:szCs w:val="20"/>
                <w:lang w:eastAsia="en-CA"/>
              </w:rPr>
              <w:t>2.4</w:t>
            </w:r>
          </w:p>
        </w:tc>
        <w:tc>
          <w:tcPr>
            <w:tcW w:w="1834" w:type="pct"/>
            <w:tcBorders>
              <w:top w:val="nil"/>
              <w:left w:val="nil"/>
              <w:bottom w:val="single" w:sz="4" w:space="0" w:color="auto"/>
              <w:right w:val="single" w:sz="4" w:space="0" w:color="auto"/>
            </w:tcBorders>
            <w:hideMark/>
          </w:tcPr>
          <w:p w14:paraId="3D6A9F09" w14:textId="39C6225B" w:rsidR="005D63E5" w:rsidRPr="00A65C7A" w:rsidRDefault="00A65C7A">
            <w:pPr>
              <w:jc w:val="left"/>
              <w:rPr>
                <w:color w:val="000000"/>
                <w:sz w:val="20"/>
                <w:szCs w:val="20"/>
                <w:lang w:val="ru-RU" w:eastAsia="en-CA"/>
              </w:rPr>
            </w:pPr>
            <w:r>
              <w:rPr>
                <w:color w:val="000000"/>
                <w:sz w:val="20"/>
                <w:szCs w:val="20"/>
                <w:lang w:val="ru-RU" w:eastAsia="en-CA"/>
              </w:rPr>
              <w:t>Э</w:t>
            </w:r>
            <w:r w:rsidRPr="00A65C7A">
              <w:rPr>
                <w:color w:val="000000"/>
                <w:sz w:val="20"/>
                <w:szCs w:val="20"/>
                <w:lang w:val="ru-RU" w:eastAsia="en-CA"/>
              </w:rPr>
              <w:t>ксплуатационные расходы Сотрудничающего УИ (долл. США)</w:t>
            </w:r>
          </w:p>
        </w:tc>
        <w:tc>
          <w:tcPr>
            <w:tcW w:w="519" w:type="pct"/>
            <w:tcBorders>
              <w:top w:val="nil"/>
              <w:left w:val="nil"/>
              <w:bottom w:val="single" w:sz="4" w:space="0" w:color="auto"/>
              <w:right w:val="single" w:sz="4" w:space="0" w:color="auto"/>
            </w:tcBorders>
          </w:tcPr>
          <w:p w14:paraId="3E63ED44" w14:textId="04C95DF0" w:rsidR="005D63E5" w:rsidRPr="00B375EA" w:rsidRDefault="005D63E5">
            <w:pPr>
              <w:jc w:val="right"/>
              <w:rPr>
                <w:color w:val="000000"/>
                <w:sz w:val="20"/>
                <w:szCs w:val="20"/>
                <w:lang w:eastAsia="en-CA"/>
              </w:rPr>
            </w:pPr>
            <w:r w:rsidRPr="00281222">
              <w:rPr>
                <w:color w:val="000000"/>
                <w:sz w:val="20"/>
                <w:szCs w:val="20"/>
                <w:lang w:eastAsia="en-CA"/>
              </w:rPr>
              <w:t>65</w:t>
            </w:r>
            <w:r w:rsidR="001C1ACB">
              <w:rPr>
                <w:color w:val="000000"/>
                <w:sz w:val="20"/>
                <w:szCs w:val="20"/>
                <w:lang w:val="ru-RU" w:eastAsia="en-CA"/>
              </w:rPr>
              <w:t> </w:t>
            </w:r>
            <w:r w:rsidRPr="00281222">
              <w:rPr>
                <w:color w:val="000000"/>
                <w:sz w:val="20"/>
                <w:szCs w:val="20"/>
                <w:lang w:eastAsia="en-CA"/>
              </w:rPr>
              <w:t>720</w:t>
            </w:r>
          </w:p>
        </w:tc>
        <w:tc>
          <w:tcPr>
            <w:tcW w:w="385" w:type="pct"/>
            <w:tcBorders>
              <w:top w:val="nil"/>
              <w:left w:val="nil"/>
              <w:bottom w:val="single" w:sz="4" w:space="0" w:color="auto"/>
              <w:right w:val="single" w:sz="4" w:space="0" w:color="auto"/>
            </w:tcBorders>
          </w:tcPr>
          <w:p w14:paraId="1A92311B" w14:textId="77777777" w:rsidR="005D63E5" w:rsidRPr="00B375EA" w:rsidRDefault="005D63E5">
            <w:pPr>
              <w:jc w:val="right"/>
              <w:rPr>
                <w:color w:val="000000"/>
                <w:sz w:val="20"/>
                <w:szCs w:val="20"/>
                <w:lang w:eastAsia="en-CA"/>
              </w:rPr>
            </w:pPr>
            <w:r w:rsidRPr="00EE37E1">
              <w:rPr>
                <w:color w:val="000000"/>
                <w:sz w:val="20"/>
                <w:szCs w:val="20"/>
                <w:lang w:eastAsia="en-CA"/>
              </w:rPr>
              <w:t>0</w:t>
            </w:r>
          </w:p>
        </w:tc>
        <w:tc>
          <w:tcPr>
            <w:tcW w:w="519" w:type="pct"/>
            <w:tcBorders>
              <w:top w:val="nil"/>
              <w:left w:val="nil"/>
              <w:bottom w:val="single" w:sz="4" w:space="0" w:color="auto"/>
              <w:right w:val="single" w:sz="4" w:space="0" w:color="auto"/>
            </w:tcBorders>
          </w:tcPr>
          <w:p w14:paraId="7572A5C2" w14:textId="742B28A8" w:rsidR="005D63E5" w:rsidRPr="00B375EA" w:rsidRDefault="005D63E5">
            <w:pPr>
              <w:jc w:val="right"/>
              <w:rPr>
                <w:color w:val="000000"/>
                <w:sz w:val="20"/>
                <w:szCs w:val="20"/>
                <w:lang w:eastAsia="en-CA"/>
              </w:rPr>
            </w:pPr>
            <w:r w:rsidRPr="00281222">
              <w:rPr>
                <w:color w:val="000000"/>
                <w:sz w:val="20"/>
                <w:szCs w:val="20"/>
                <w:lang w:eastAsia="en-CA"/>
              </w:rPr>
              <w:t>10</w:t>
            </w:r>
            <w:r w:rsidR="001C1ACB">
              <w:rPr>
                <w:color w:val="000000"/>
                <w:sz w:val="20"/>
                <w:szCs w:val="20"/>
                <w:lang w:val="ru-RU" w:eastAsia="en-CA"/>
              </w:rPr>
              <w:t> </w:t>
            </w:r>
            <w:r w:rsidRPr="00281222">
              <w:rPr>
                <w:color w:val="000000"/>
                <w:sz w:val="20"/>
                <w:szCs w:val="20"/>
                <w:lang w:eastAsia="en-CA"/>
              </w:rPr>
              <w:t>434</w:t>
            </w:r>
          </w:p>
        </w:tc>
        <w:tc>
          <w:tcPr>
            <w:tcW w:w="439" w:type="pct"/>
            <w:tcBorders>
              <w:top w:val="nil"/>
              <w:left w:val="nil"/>
              <w:bottom w:val="single" w:sz="4" w:space="0" w:color="auto"/>
              <w:right w:val="single" w:sz="4" w:space="0" w:color="auto"/>
            </w:tcBorders>
          </w:tcPr>
          <w:p w14:paraId="4A4DF238" w14:textId="77777777" w:rsidR="005D63E5" w:rsidRPr="00B375EA" w:rsidRDefault="005D63E5">
            <w:pPr>
              <w:jc w:val="right"/>
              <w:rPr>
                <w:color w:val="000000"/>
                <w:sz w:val="20"/>
                <w:szCs w:val="20"/>
                <w:lang w:eastAsia="en-CA"/>
              </w:rPr>
            </w:pPr>
            <w:r w:rsidRPr="00EE37E1">
              <w:rPr>
                <w:color w:val="000000"/>
                <w:sz w:val="20"/>
                <w:szCs w:val="20"/>
                <w:lang w:eastAsia="en-CA"/>
              </w:rPr>
              <w:t>0</w:t>
            </w:r>
          </w:p>
        </w:tc>
        <w:tc>
          <w:tcPr>
            <w:tcW w:w="480" w:type="pct"/>
            <w:tcBorders>
              <w:top w:val="nil"/>
              <w:left w:val="nil"/>
              <w:bottom w:val="single" w:sz="4" w:space="0" w:color="auto"/>
              <w:right w:val="single" w:sz="4" w:space="0" w:color="auto"/>
            </w:tcBorders>
          </w:tcPr>
          <w:p w14:paraId="2B523A2B" w14:textId="77777777" w:rsidR="005D63E5" w:rsidRPr="00B375EA" w:rsidRDefault="005D63E5">
            <w:pPr>
              <w:jc w:val="right"/>
              <w:rPr>
                <w:color w:val="000000"/>
                <w:sz w:val="20"/>
                <w:szCs w:val="20"/>
                <w:lang w:eastAsia="en-CA"/>
              </w:rPr>
            </w:pPr>
            <w:r w:rsidRPr="00EE37E1">
              <w:rPr>
                <w:color w:val="000000"/>
                <w:sz w:val="20"/>
                <w:szCs w:val="20"/>
                <w:lang w:eastAsia="en-CA"/>
              </w:rPr>
              <w:t>0</w:t>
            </w:r>
          </w:p>
        </w:tc>
        <w:tc>
          <w:tcPr>
            <w:tcW w:w="519" w:type="pct"/>
            <w:tcBorders>
              <w:top w:val="nil"/>
              <w:left w:val="nil"/>
              <w:bottom w:val="single" w:sz="4" w:space="0" w:color="auto"/>
              <w:right w:val="single" w:sz="4" w:space="0" w:color="auto"/>
            </w:tcBorders>
          </w:tcPr>
          <w:p w14:paraId="0C8E45B6" w14:textId="70F26B25" w:rsidR="005D63E5" w:rsidRPr="00B375EA" w:rsidRDefault="005D63E5">
            <w:pPr>
              <w:jc w:val="right"/>
              <w:rPr>
                <w:color w:val="000000"/>
                <w:sz w:val="20"/>
                <w:szCs w:val="20"/>
                <w:lang w:eastAsia="en-CA"/>
              </w:rPr>
            </w:pPr>
            <w:r w:rsidRPr="00281222">
              <w:rPr>
                <w:color w:val="000000"/>
                <w:sz w:val="20"/>
                <w:szCs w:val="20"/>
                <w:lang w:eastAsia="en-CA"/>
              </w:rPr>
              <w:t>76</w:t>
            </w:r>
            <w:r w:rsidR="001C1ACB">
              <w:rPr>
                <w:color w:val="000000"/>
                <w:sz w:val="20"/>
                <w:szCs w:val="20"/>
                <w:lang w:val="ru-RU" w:eastAsia="en-CA"/>
              </w:rPr>
              <w:t> </w:t>
            </w:r>
            <w:r w:rsidRPr="00281222">
              <w:rPr>
                <w:color w:val="000000"/>
                <w:sz w:val="20"/>
                <w:szCs w:val="20"/>
                <w:lang w:eastAsia="en-CA"/>
              </w:rPr>
              <w:t>154</w:t>
            </w:r>
          </w:p>
        </w:tc>
      </w:tr>
      <w:tr w:rsidR="005D63E5" w:rsidRPr="00B375EA" w14:paraId="79DD2299" w14:textId="77777777">
        <w:trPr>
          <w:trHeight w:val="62"/>
          <w:jc w:val="center"/>
        </w:trPr>
        <w:tc>
          <w:tcPr>
            <w:tcW w:w="305" w:type="pct"/>
            <w:tcBorders>
              <w:top w:val="nil"/>
              <w:left w:val="single" w:sz="4" w:space="0" w:color="auto"/>
              <w:bottom w:val="single" w:sz="4" w:space="0" w:color="auto"/>
              <w:right w:val="single" w:sz="4" w:space="0" w:color="auto"/>
            </w:tcBorders>
            <w:hideMark/>
          </w:tcPr>
          <w:p w14:paraId="4874ED2F" w14:textId="77777777" w:rsidR="005D63E5" w:rsidRPr="00B375EA" w:rsidRDefault="005D63E5">
            <w:pPr>
              <w:jc w:val="left"/>
              <w:rPr>
                <w:color w:val="000000"/>
                <w:sz w:val="20"/>
                <w:szCs w:val="20"/>
                <w:lang w:eastAsia="en-CA"/>
              </w:rPr>
            </w:pPr>
            <w:r w:rsidRPr="00B375EA">
              <w:rPr>
                <w:color w:val="000000"/>
                <w:sz w:val="20"/>
                <w:szCs w:val="20"/>
                <w:lang w:eastAsia="en-CA"/>
              </w:rPr>
              <w:t>3.1</w:t>
            </w:r>
          </w:p>
        </w:tc>
        <w:tc>
          <w:tcPr>
            <w:tcW w:w="1834" w:type="pct"/>
            <w:tcBorders>
              <w:top w:val="nil"/>
              <w:left w:val="nil"/>
              <w:bottom w:val="single" w:sz="4" w:space="0" w:color="auto"/>
              <w:right w:val="single" w:sz="4" w:space="0" w:color="auto"/>
            </w:tcBorders>
            <w:hideMark/>
          </w:tcPr>
          <w:p w14:paraId="48BBEEA1" w14:textId="029FF44D" w:rsidR="005D63E5" w:rsidRPr="00A65C7A" w:rsidRDefault="00A65C7A">
            <w:pPr>
              <w:jc w:val="left"/>
              <w:rPr>
                <w:color w:val="000000"/>
                <w:sz w:val="20"/>
                <w:szCs w:val="20"/>
                <w:lang w:val="ru-RU" w:eastAsia="en-CA"/>
              </w:rPr>
            </w:pPr>
            <w:r w:rsidRPr="00A65C7A">
              <w:rPr>
                <w:color w:val="000000"/>
                <w:sz w:val="20"/>
                <w:szCs w:val="20"/>
                <w:lang w:val="ru-RU" w:eastAsia="en-CA"/>
              </w:rPr>
              <w:t>Совокупное согласованное финансирование (долл. США)</w:t>
            </w:r>
          </w:p>
        </w:tc>
        <w:tc>
          <w:tcPr>
            <w:tcW w:w="519" w:type="pct"/>
            <w:tcBorders>
              <w:top w:val="nil"/>
              <w:left w:val="nil"/>
              <w:bottom w:val="single" w:sz="4" w:space="0" w:color="auto"/>
              <w:right w:val="single" w:sz="4" w:space="0" w:color="auto"/>
            </w:tcBorders>
            <w:shd w:val="clear" w:color="auto" w:fill="FFFFFF" w:themeFill="background1"/>
          </w:tcPr>
          <w:p w14:paraId="6CBE660F" w14:textId="19278A35" w:rsidR="005D63E5" w:rsidRPr="00B375EA" w:rsidRDefault="005D63E5">
            <w:pPr>
              <w:jc w:val="right"/>
              <w:rPr>
                <w:color w:val="000000"/>
                <w:sz w:val="20"/>
                <w:szCs w:val="20"/>
                <w:lang w:eastAsia="en-CA"/>
              </w:rPr>
            </w:pPr>
            <w:r w:rsidRPr="007E5D56">
              <w:rPr>
                <w:color w:val="000000"/>
                <w:sz w:val="20"/>
                <w:szCs w:val="20"/>
                <w:lang w:eastAsia="en-CA"/>
              </w:rPr>
              <w:t>3</w:t>
            </w:r>
            <w:r w:rsidR="001C1ACB">
              <w:rPr>
                <w:color w:val="000000"/>
                <w:sz w:val="20"/>
                <w:szCs w:val="20"/>
                <w:lang w:val="ru-RU" w:eastAsia="en-CA"/>
              </w:rPr>
              <w:t> </w:t>
            </w:r>
            <w:r w:rsidRPr="007E5D56">
              <w:rPr>
                <w:color w:val="000000"/>
                <w:sz w:val="20"/>
                <w:szCs w:val="20"/>
                <w:lang w:eastAsia="en-CA"/>
              </w:rPr>
              <w:t>837</w:t>
            </w:r>
            <w:r w:rsidR="001C1ACB">
              <w:rPr>
                <w:color w:val="000000"/>
                <w:sz w:val="20"/>
                <w:szCs w:val="20"/>
                <w:lang w:val="ru-RU" w:eastAsia="en-CA"/>
              </w:rPr>
              <w:t> </w:t>
            </w:r>
            <w:r w:rsidRPr="007E5D56">
              <w:rPr>
                <w:color w:val="000000"/>
                <w:sz w:val="20"/>
                <w:szCs w:val="20"/>
                <w:lang w:eastAsia="en-CA"/>
              </w:rPr>
              <w:t>477</w:t>
            </w:r>
          </w:p>
        </w:tc>
        <w:tc>
          <w:tcPr>
            <w:tcW w:w="385" w:type="pct"/>
            <w:tcBorders>
              <w:top w:val="nil"/>
              <w:left w:val="nil"/>
              <w:bottom w:val="single" w:sz="4" w:space="0" w:color="auto"/>
              <w:right w:val="single" w:sz="4" w:space="0" w:color="auto"/>
            </w:tcBorders>
            <w:shd w:val="clear" w:color="auto" w:fill="FFFFFF" w:themeFill="background1"/>
          </w:tcPr>
          <w:p w14:paraId="5F5E49E7" w14:textId="77777777" w:rsidR="005D63E5" w:rsidRPr="00B375EA" w:rsidRDefault="005D63E5">
            <w:pPr>
              <w:jc w:val="right"/>
              <w:rPr>
                <w:color w:val="000000"/>
                <w:sz w:val="20"/>
                <w:szCs w:val="20"/>
                <w:lang w:eastAsia="en-CA"/>
              </w:rPr>
            </w:pPr>
            <w:r w:rsidRPr="00EE37E1">
              <w:rPr>
                <w:color w:val="000000"/>
                <w:sz w:val="20"/>
                <w:szCs w:val="20"/>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3F4617E2" w14:textId="65592BCA" w:rsidR="005D63E5" w:rsidRPr="00B375EA" w:rsidRDefault="005D63E5">
            <w:pPr>
              <w:jc w:val="right"/>
              <w:rPr>
                <w:color w:val="000000"/>
                <w:sz w:val="20"/>
                <w:szCs w:val="20"/>
                <w:lang w:eastAsia="en-CA"/>
              </w:rPr>
            </w:pPr>
            <w:r w:rsidRPr="007E5D56">
              <w:rPr>
                <w:color w:val="000000"/>
                <w:sz w:val="20"/>
                <w:szCs w:val="20"/>
                <w:lang w:eastAsia="en-CA"/>
              </w:rPr>
              <w:t>2</w:t>
            </w:r>
            <w:r w:rsidR="001C1ACB">
              <w:rPr>
                <w:color w:val="000000"/>
                <w:sz w:val="20"/>
                <w:szCs w:val="20"/>
                <w:lang w:val="ru-RU" w:eastAsia="en-CA"/>
              </w:rPr>
              <w:t> </w:t>
            </w:r>
            <w:r w:rsidRPr="007E5D56">
              <w:rPr>
                <w:color w:val="000000"/>
                <w:sz w:val="20"/>
                <w:szCs w:val="20"/>
                <w:lang w:eastAsia="en-CA"/>
              </w:rPr>
              <w:t>999</w:t>
            </w:r>
            <w:r w:rsidR="001C1ACB">
              <w:rPr>
                <w:color w:val="000000"/>
                <w:sz w:val="20"/>
                <w:szCs w:val="20"/>
                <w:lang w:val="ru-RU" w:eastAsia="en-CA"/>
              </w:rPr>
              <w:t> </w:t>
            </w:r>
            <w:r w:rsidRPr="007E5D56">
              <w:rPr>
                <w:color w:val="000000"/>
                <w:sz w:val="20"/>
                <w:szCs w:val="20"/>
                <w:lang w:eastAsia="en-CA"/>
              </w:rPr>
              <w:t>978</w:t>
            </w:r>
          </w:p>
        </w:tc>
        <w:tc>
          <w:tcPr>
            <w:tcW w:w="439" w:type="pct"/>
            <w:tcBorders>
              <w:top w:val="nil"/>
              <w:left w:val="nil"/>
              <w:bottom w:val="single" w:sz="4" w:space="0" w:color="auto"/>
              <w:right w:val="single" w:sz="4" w:space="0" w:color="auto"/>
            </w:tcBorders>
            <w:shd w:val="clear" w:color="auto" w:fill="FFFFFF" w:themeFill="background1"/>
          </w:tcPr>
          <w:p w14:paraId="7F0F0154" w14:textId="77777777" w:rsidR="005D63E5" w:rsidRPr="00B375EA" w:rsidRDefault="005D63E5">
            <w:pPr>
              <w:jc w:val="right"/>
              <w:rPr>
                <w:color w:val="000000"/>
                <w:sz w:val="20"/>
                <w:szCs w:val="20"/>
                <w:lang w:eastAsia="en-CA"/>
              </w:rPr>
            </w:pPr>
            <w:r w:rsidRPr="007E5D56">
              <w:rPr>
                <w:color w:val="000000"/>
                <w:sz w:val="20"/>
                <w:szCs w:val="20"/>
                <w:lang w:eastAsia="en-CA"/>
              </w:rPr>
              <w:t>0</w:t>
            </w:r>
          </w:p>
        </w:tc>
        <w:tc>
          <w:tcPr>
            <w:tcW w:w="480" w:type="pct"/>
            <w:tcBorders>
              <w:top w:val="nil"/>
              <w:left w:val="nil"/>
              <w:bottom w:val="single" w:sz="4" w:space="0" w:color="auto"/>
              <w:right w:val="single" w:sz="4" w:space="0" w:color="auto"/>
            </w:tcBorders>
            <w:shd w:val="clear" w:color="auto" w:fill="FFFFFF" w:themeFill="background1"/>
          </w:tcPr>
          <w:p w14:paraId="7DB2F79C" w14:textId="3052AFFD" w:rsidR="005D63E5" w:rsidRPr="00B375EA" w:rsidRDefault="005D63E5">
            <w:pPr>
              <w:jc w:val="right"/>
              <w:rPr>
                <w:color w:val="000000"/>
                <w:sz w:val="20"/>
                <w:szCs w:val="20"/>
                <w:lang w:eastAsia="en-CA"/>
              </w:rPr>
            </w:pPr>
            <w:r w:rsidRPr="007E5D56">
              <w:rPr>
                <w:color w:val="000000"/>
                <w:sz w:val="20"/>
                <w:szCs w:val="20"/>
                <w:lang w:eastAsia="en-CA"/>
              </w:rPr>
              <w:t>759</w:t>
            </w:r>
            <w:r w:rsidR="001C1ACB">
              <w:rPr>
                <w:color w:val="000000"/>
                <w:sz w:val="20"/>
                <w:szCs w:val="20"/>
                <w:lang w:val="ru-RU" w:eastAsia="en-CA"/>
              </w:rPr>
              <w:t> </w:t>
            </w:r>
            <w:r w:rsidRPr="007E5D56">
              <w:rPr>
                <w:color w:val="000000"/>
                <w:sz w:val="20"/>
                <w:szCs w:val="20"/>
                <w:lang w:eastAsia="en-CA"/>
              </w:rPr>
              <w:t>654</w:t>
            </w:r>
          </w:p>
        </w:tc>
        <w:tc>
          <w:tcPr>
            <w:tcW w:w="519" w:type="pct"/>
            <w:tcBorders>
              <w:top w:val="nil"/>
              <w:left w:val="nil"/>
              <w:bottom w:val="single" w:sz="4" w:space="0" w:color="auto"/>
              <w:right w:val="single" w:sz="4" w:space="0" w:color="auto"/>
            </w:tcBorders>
            <w:shd w:val="clear" w:color="auto" w:fill="FFFFFF" w:themeFill="background1"/>
          </w:tcPr>
          <w:p w14:paraId="55D224DD" w14:textId="4E6743DF" w:rsidR="005D63E5" w:rsidRPr="00B375EA" w:rsidRDefault="005D63E5">
            <w:pPr>
              <w:jc w:val="right"/>
              <w:rPr>
                <w:color w:val="000000"/>
                <w:sz w:val="20"/>
                <w:szCs w:val="20"/>
                <w:lang w:eastAsia="en-CA"/>
              </w:rPr>
            </w:pPr>
            <w:r w:rsidRPr="007E5D56">
              <w:rPr>
                <w:color w:val="000000"/>
                <w:sz w:val="20"/>
                <w:szCs w:val="20"/>
                <w:lang w:eastAsia="en-CA"/>
              </w:rPr>
              <w:t>7</w:t>
            </w:r>
            <w:r w:rsidR="001C1ACB">
              <w:rPr>
                <w:color w:val="000000"/>
                <w:sz w:val="20"/>
                <w:szCs w:val="20"/>
                <w:lang w:val="ru-RU" w:eastAsia="en-CA"/>
              </w:rPr>
              <w:t> </w:t>
            </w:r>
            <w:r w:rsidRPr="007E5D56">
              <w:rPr>
                <w:color w:val="000000"/>
                <w:sz w:val="20"/>
                <w:szCs w:val="20"/>
                <w:lang w:eastAsia="en-CA"/>
              </w:rPr>
              <w:t>597</w:t>
            </w:r>
            <w:r w:rsidR="001C1ACB">
              <w:rPr>
                <w:color w:val="000000"/>
                <w:sz w:val="20"/>
                <w:szCs w:val="20"/>
                <w:lang w:val="ru-RU" w:eastAsia="en-CA"/>
              </w:rPr>
              <w:t> </w:t>
            </w:r>
            <w:r w:rsidRPr="007E5D56">
              <w:rPr>
                <w:color w:val="000000"/>
                <w:sz w:val="20"/>
                <w:szCs w:val="20"/>
                <w:lang w:eastAsia="en-CA"/>
              </w:rPr>
              <w:t>109</w:t>
            </w:r>
          </w:p>
        </w:tc>
      </w:tr>
      <w:tr w:rsidR="005D63E5" w:rsidRPr="00B375EA" w14:paraId="475338C5" w14:textId="77777777">
        <w:trPr>
          <w:trHeight w:val="62"/>
          <w:jc w:val="center"/>
        </w:trPr>
        <w:tc>
          <w:tcPr>
            <w:tcW w:w="305" w:type="pct"/>
            <w:tcBorders>
              <w:top w:val="nil"/>
              <w:left w:val="single" w:sz="4" w:space="0" w:color="auto"/>
              <w:bottom w:val="single" w:sz="4" w:space="0" w:color="auto"/>
              <w:right w:val="single" w:sz="4" w:space="0" w:color="auto"/>
            </w:tcBorders>
            <w:hideMark/>
          </w:tcPr>
          <w:p w14:paraId="33855280" w14:textId="77777777" w:rsidR="005D63E5" w:rsidRPr="00B375EA" w:rsidRDefault="005D63E5">
            <w:pPr>
              <w:jc w:val="left"/>
              <w:rPr>
                <w:color w:val="000000"/>
                <w:sz w:val="20"/>
                <w:szCs w:val="20"/>
                <w:lang w:eastAsia="en-CA"/>
              </w:rPr>
            </w:pPr>
            <w:r w:rsidRPr="00B375EA">
              <w:rPr>
                <w:color w:val="000000"/>
                <w:sz w:val="20"/>
                <w:szCs w:val="20"/>
                <w:lang w:eastAsia="en-CA"/>
              </w:rPr>
              <w:t>3.2</w:t>
            </w:r>
          </w:p>
        </w:tc>
        <w:tc>
          <w:tcPr>
            <w:tcW w:w="1834" w:type="pct"/>
            <w:tcBorders>
              <w:top w:val="nil"/>
              <w:left w:val="nil"/>
              <w:bottom w:val="single" w:sz="4" w:space="0" w:color="auto"/>
              <w:right w:val="single" w:sz="4" w:space="0" w:color="auto"/>
            </w:tcBorders>
            <w:hideMark/>
          </w:tcPr>
          <w:p w14:paraId="1CBAC95A" w14:textId="2E923680" w:rsidR="005D63E5" w:rsidRPr="00A34205" w:rsidRDefault="00A65C7A">
            <w:pPr>
              <w:jc w:val="left"/>
              <w:rPr>
                <w:color w:val="000000"/>
                <w:sz w:val="20"/>
                <w:szCs w:val="20"/>
                <w:lang w:val="ru-RU" w:eastAsia="en-CA"/>
              </w:rPr>
            </w:pPr>
            <w:r w:rsidRPr="00A65C7A">
              <w:rPr>
                <w:color w:val="000000"/>
                <w:sz w:val="20"/>
                <w:szCs w:val="20"/>
                <w:lang w:val="ru-RU" w:eastAsia="en-CA"/>
              </w:rPr>
              <w:t xml:space="preserve">Совокупные эксплуатационные расходы (долл. </w:t>
            </w:r>
            <w:r w:rsidRPr="00A34205">
              <w:rPr>
                <w:color w:val="000000"/>
                <w:sz w:val="20"/>
                <w:szCs w:val="20"/>
                <w:lang w:val="ru-RU" w:eastAsia="en-CA"/>
              </w:rPr>
              <w:t>США)</w:t>
            </w:r>
          </w:p>
        </w:tc>
        <w:tc>
          <w:tcPr>
            <w:tcW w:w="519" w:type="pct"/>
            <w:tcBorders>
              <w:top w:val="nil"/>
              <w:left w:val="nil"/>
              <w:bottom w:val="single" w:sz="4" w:space="0" w:color="auto"/>
              <w:right w:val="single" w:sz="4" w:space="0" w:color="auto"/>
            </w:tcBorders>
            <w:shd w:val="clear" w:color="auto" w:fill="FFFFFF" w:themeFill="background1"/>
          </w:tcPr>
          <w:p w14:paraId="44CB34CC" w14:textId="69833EE1" w:rsidR="005D63E5" w:rsidRPr="00B375EA" w:rsidRDefault="005D63E5">
            <w:pPr>
              <w:jc w:val="right"/>
              <w:rPr>
                <w:color w:val="000000"/>
                <w:sz w:val="20"/>
                <w:szCs w:val="20"/>
                <w:lang w:eastAsia="en-CA"/>
              </w:rPr>
            </w:pPr>
            <w:r w:rsidRPr="00281222">
              <w:rPr>
                <w:color w:val="000000"/>
                <w:sz w:val="20"/>
                <w:szCs w:val="20"/>
                <w:lang w:eastAsia="en-CA"/>
              </w:rPr>
              <w:t>298</w:t>
            </w:r>
            <w:r w:rsidR="001C1ACB">
              <w:rPr>
                <w:color w:val="000000"/>
                <w:sz w:val="20"/>
                <w:szCs w:val="20"/>
                <w:lang w:val="ru-RU" w:eastAsia="en-CA"/>
              </w:rPr>
              <w:t> </w:t>
            </w:r>
            <w:r w:rsidRPr="00281222">
              <w:rPr>
                <w:color w:val="000000"/>
                <w:sz w:val="20"/>
                <w:szCs w:val="20"/>
                <w:lang w:eastAsia="en-CA"/>
              </w:rPr>
              <w:t>013</w:t>
            </w:r>
          </w:p>
        </w:tc>
        <w:tc>
          <w:tcPr>
            <w:tcW w:w="385" w:type="pct"/>
            <w:tcBorders>
              <w:top w:val="nil"/>
              <w:left w:val="nil"/>
              <w:bottom w:val="single" w:sz="4" w:space="0" w:color="auto"/>
              <w:right w:val="single" w:sz="4" w:space="0" w:color="auto"/>
            </w:tcBorders>
            <w:shd w:val="clear" w:color="auto" w:fill="FFFFFF" w:themeFill="background1"/>
          </w:tcPr>
          <w:p w14:paraId="42B54B4E" w14:textId="77777777" w:rsidR="005D63E5" w:rsidRPr="00B375EA" w:rsidRDefault="005D63E5">
            <w:pPr>
              <w:jc w:val="right"/>
              <w:rPr>
                <w:color w:val="000000"/>
                <w:sz w:val="20"/>
                <w:szCs w:val="20"/>
                <w:lang w:eastAsia="en-CA"/>
              </w:rPr>
            </w:pPr>
            <w:r w:rsidRPr="00EE37E1">
              <w:rPr>
                <w:color w:val="000000"/>
                <w:sz w:val="20"/>
                <w:szCs w:val="20"/>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4016B6F8" w14:textId="34DFF420" w:rsidR="005D63E5" w:rsidRPr="00B375EA" w:rsidRDefault="005D63E5">
            <w:pPr>
              <w:jc w:val="right"/>
              <w:rPr>
                <w:color w:val="000000"/>
                <w:sz w:val="20"/>
                <w:szCs w:val="20"/>
                <w:lang w:eastAsia="en-CA"/>
              </w:rPr>
            </w:pPr>
            <w:r w:rsidRPr="00281222">
              <w:rPr>
                <w:color w:val="000000"/>
                <w:sz w:val="20"/>
                <w:szCs w:val="20"/>
                <w:lang w:eastAsia="en-CA"/>
              </w:rPr>
              <w:t>214</w:t>
            </w:r>
            <w:r w:rsidR="001C1ACB">
              <w:rPr>
                <w:color w:val="000000"/>
                <w:sz w:val="20"/>
                <w:szCs w:val="20"/>
                <w:lang w:val="ru-RU" w:eastAsia="en-CA"/>
              </w:rPr>
              <w:t> </w:t>
            </w:r>
            <w:r w:rsidRPr="00281222">
              <w:rPr>
                <w:color w:val="000000"/>
                <w:sz w:val="20"/>
                <w:szCs w:val="20"/>
                <w:lang w:eastAsia="en-CA"/>
              </w:rPr>
              <w:t>664</w:t>
            </w:r>
          </w:p>
        </w:tc>
        <w:tc>
          <w:tcPr>
            <w:tcW w:w="439" w:type="pct"/>
            <w:tcBorders>
              <w:top w:val="nil"/>
              <w:left w:val="nil"/>
              <w:bottom w:val="single" w:sz="4" w:space="0" w:color="auto"/>
              <w:right w:val="single" w:sz="4" w:space="0" w:color="auto"/>
            </w:tcBorders>
            <w:shd w:val="clear" w:color="auto" w:fill="FFFFFF" w:themeFill="background1"/>
          </w:tcPr>
          <w:p w14:paraId="42761472" w14:textId="77777777" w:rsidR="005D63E5" w:rsidRPr="00B375EA" w:rsidRDefault="005D63E5">
            <w:pPr>
              <w:jc w:val="right"/>
              <w:rPr>
                <w:color w:val="000000"/>
                <w:sz w:val="20"/>
                <w:szCs w:val="20"/>
                <w:lang w:eastAsia="en-CA"/>
              </w:rPr>
            </w:pPr>
            <w:r w:rsidRPr="007E5D56">
              <w:rPr>
                <w:color w:val="000000"/>
                <w:sz w:val="20"/>
                <w:szCs w:val="20"/>
                <w:lang w:eastAsia="en-CA"/>
              </w:rPr>
              <w:t>0</w:t>
            </w:r>
          </w:p>
        </w:tc>
        <w:tc>
          <w:tcPr>
            <w:tcW w:w="480" w:type="pct"/>
            <w:tcBorders>
              <w:top w:val="nil"/>
              <w:left w:val="nil"/>
              <w:bottom w:val="single" w:sz="4" w:space="0" w:color="auto"/>
              <w:right w:val="single" w:sz="4" w:space="0" w:color="auto"/>
            </w:tcBorders>
            <w:shd w:val="clear" w:color="auto" w:fill="FFFFFF" w:themeFill="background1"/>
          </w:tcPr>
          <w:p w14:paraId="46FB36C6" w14:textId="0FD39625" w:rsidR="005D63E5" w:rsidRPr="00B375EA" w:rsidRDefault="005D63E5">
            <w:pPr>
              <w:jc w:val="right"/>
              <w:rPr>
                <w:color w:val="000000"/>
                <w:sz w:val="20"/>
                <w:szCs w:val="20"/>
                <w:lang w:eastAsia="en-CA"/>
              </w:rPr>
            </w:pPr>
            <w:r w:rsidRPr="007E5D56">
              <w:rPr>
                <w:color w:val="000000"/>
                <w:sz w:val="20"/>
                <w:szCs w:val="20"/>
                <w:lang w:eastAsia="en-CA"/>
              </w:rPr>
              <w:t>53</w:t>
            </w:r>
            <w:r w:rsidR="001C1ACB">
              <w:rPr>
                <w:color w:val="000000"/>
                <w:sz w:val="20"/>
                <w:szCs w:val="20"/>
                <w:lang w:val="ru-RU" w:eastAsia="en-CA"/>
              </w:rPr>
              <w:t> </w:t>
            </w:r>
            <w:r w:rsidRPr="007E5D56">
              <w:rPr>
                <w:color w:val="000000"/>
                <w:sz w:val="20"/>
                <w:szCs w:val="20"/>
                <w:lang w:eastAsia="en-CA"/>
              </w:rPr>
              <w:t>176</w:t>
            </w:r>
          </w:p>
        </w:tc>
        <w:tc>
          <w:tcPr>
            <w:tcW w:w="519" w:type="pct"/>
            <w:tcBorders>
              <w:top w:val="nil"/>
              <w:left w:val="nil"/>
              <w:bottom w:val="single" w:sz="4" w:space="0" w:color="auto"/>
              <w:right w:val="single" w:sz="4" w:space="0" w:color="auto"/>
            </w:tcBorders>
            <w:shd w:val="clear" w:color="auto" w:fill="FFFFFF" w:themeFill="background1"/>
          </w:tcPr>
          <w:p w14:paraId="2E713035" w14:textId="79CEBCC8" w:rsidR="005D63E5" w:rsidRPr="00B375EA" w:rsidRDefault="005D63E5">
            <w:pPr>
              <w:jc w:val="right"/>
              <w:rPr>
                <w:color w:val="000000"/>
                <w:sz w:val="20"/>
                <w:szCs w:val="20"/>
                <w:lang w:eastAsia="en-CA"/>
              </w:rPr>
            </w:pPr>
            <w:r w:rsidRPr="00281222">
              <w:rPr>
                <w:color w:val="000000"/>
                <w:sz w:val="20"/>
                <w:szCs w:val="20"/>
                <w:lang w:eastAsia="en-CA"/>
              </w:rPr>
              <w:t>565</w:t>
            </w:r>
            <w:r w:rsidR="001C1ACB">
              <w:rPr>
                <w:color w:val="000000"/>
                <w:sz w:val="20"/>
                <w:szCs w:val="20"/>
                <w:lang w:val="ru-RU" w:eastAsia="en-CA"/>
              </w:rPr>
              <w:t> </w:t>
            </w:r>
            <w:r w:rsidRPr="00281222">
              <w:rPr>
                <w:color w:val="000000"/>
                <w:sz w:val="20"/>
                <w:szCs w:val="20"/>
                <w:lang w:eastAsia="en-CA"/>
              </w:rPr>
              <w:t>853</w:t>
            </w:r>
          </w:p>
        </w:tc>
      </w:tr>
      <w:tr w:rsidR="005D63E5" w:rsidRPr="00B375EA" w14:paraId="151B67DD" w14:textId="77777777">
        <w:trPr>
          <w:trHeight w:val="53"/>
          <w:jc w:val="center"/>
        </w:trPr>
        <w:tc>
          <w:tcPr>
            <w:tcW w:w="305" w:type="pct"/>
            <w:tcBorders>
              <w:top w:val="nil"/>
              <w:left w:val="single" w:sz="4" w:space="0" w:color="auto"/>
              <w:bottom w:val="single" w:sz="4" w:space="0" w:color="auto"/>
              <w:right w:val="single" w:sz="4" w:space="0" w:color="auto"/>
            </w:tcBorders>
            <w:hideMark/>
          </w:tcPr>
          <w:p w14:paraId="5EB5BD66" w14:textId="77777777" w:rsidR="005D63E5" w:rsidRPr="00B375EA" w:rsidRDefault="005D63E5">
            <w:pPr>
              <w:jc w:val="left"/>
              <w:rPr>
                <w:color w:val="000000"/>
                <w:sz w:val="20"/>
                <w:szCs w:val="20"/>
                <w:lang w:eastAsia="en-CA"/>
              </w:rPr>
            </w:pPr>
            <w:r w:rsidRPr="00B375EA">
              <w:rPr>
                <w:color w:val="000000"/>
                <w:sz w:val="20"/>
                <w:szCs w:val="20"/>
                <w:lang w:eastAsia="en-CA"/>
              </w:rPr>
              <w:t>3.3</w:t>
            </w:r>
          </w:p>
        </w:tc>
        <w:tc>
          <w:tcPr>
            <w:tcW w:w="1834" w:type="pct"/>
            <w:tcBorders>
              <w:top w:val="nil"/>
              <w:left w:val="nil"/>
              <w:bottom w:val="single" w:sz="4" w:space="0" w:color="auto"/>
              <w:right w:val="single" w:sz="4" w:space="0" w:color="auto"/>
            </w:tcBorders>
            <w:hideMark/>
          </w:tcPr>
          <w:p w14:paraId="7D2FD81B" w14:textId="4AAB90CC" w:rsidR="005D63E5" w:rsidRPr="00A65C7A" w:rsidRDefault="00A65C7A">
            <w:pPr>
              <w:jc w:val="left"/>
              <w:rPr>
                <w:color w:val="000000"/>
                <w:sz w:val="20"/>
                <w:szCs w:val="20"/>
                <w:lang w:val="ru-RU" w:eastAsia="en-CA"/>
              </w:rPr>
            </w:pPr>
            <w:r w:rsidRPr="00A65C7A">
              <w:rPr>
                <w:color w:val="000000"/>
                <w:sz w:val="20"/>
                <w:szCs w:val="20"/>
                <w:lang w:val="ru-RU" w:eastAsia="en-CA"/>
              </w:rPr>
              <w:t>Совокупные согласованные расходы (долл. США)</w:t>
            </w:r>
          </w:p>
        </w:tc>
        <w:tc>
          <w:tcPr>
            <w:tcW w:w="519" w:type="pct"/>
            <w:tcBorders>
              <w:top w:val="nil"/>
              <w:left w:val="nil"/>
              <w:bottom w:val="single" w:sz="4" w:space="0" w:color="auto"/>
              <w:right w:val="single" w:sz="4" w:space="0" w:color="auto"/>
            </w:tcBorders>
            <w:shd w:val="clear" w:color="auto" w:fill="FFFFFF" w:themeFill="background1"/>
          </w:tcPr>
          <w:p w14:paraId="2F826CC9" w14:textId="064DDB44" w:rsidR="005D63E5" w:rsidRPr="00B375EA" w:rsidRDefault="005D63E5">
            <w:pPr>
              <w:jc w:val="right"/>
              <w:rPr>
                <w:color w:val="000000"/>
                <w:sz w:val="20"/>
                <w:szCs w:val="20"/>
                <w:lang w:eastAsia="en-CA"/>
              </w:rPr>
            </w:pPr>
            <w:r w:rsidRPr="00281222">
              <w:rPr>
                <w:color w:val="000000"/>
                <w:sz w:val="20"/>
                <w:szCs w:val="20"/>
                <w:lang w:eastAsia="en-CA"/>
              </w:rPr>
              <w:t>4</w:t>
            </w:r>
            <w:r w:rsidR="001C1ACB">
              <w:rPr>
                <w:color w:val="000000"/>
                <w:sz w:val="20"/>
                <w:szCs w:val="20"/>
                <w:lang w:val="ru-RU" w:eastAsia="en-CA"/>
              </w:rPr>
              <w:t> </w:t>
            </w:r>
            <w:r w:rsidRPr="00281222">
              <w:rPr>
                <w:color w:val="000000"/>
                <w:sz w:val="20"/>
                <w:szCs w:val="20"/>
                <w:lang w:eastAsia="en-CA"/>
              </w:rPr>
              <w:t>135</w:t>
            </w:r>
            <w:r w:rsidR="001C1ACB">
              <w:rPr>
                <w:color w:val="000000"/>
                <w:sz w:val="20"/>
                <w:szCs w:val="20"/>
                <w:lang w:val="ru-RU" w:eastAsia="en-CA"/>
              </w:rPr>
              <w:t> </w:t>
            </w:r>
            <w:r w:rsidRPr="00281222">
              <w:rPr>
                <w:color w:val="000000"/>
                <w:sz w:val="20"/>
                <w:szCs w:val="20"/>
                <w:lang w:eastAsia="en-CA"/>
              </w:rPr>
              <w:t>490</w:t>
            </w:r>
          </w:p>
        </w:tc>
        <w:tc>
          <w:tcPr>
            <w:tcW w:w="385" w:type="pct"/>
            <w:tcBorders>
              <w:top w:val="nil"/>
              <w:left w:val="nil"/>
              <w:bottom w:val="single" w:sz="4" w:space="0" w:color="auto"/>
              <w:right w:val="single" w:sz="4" w:space="0" w:color="auto"/>
            </w:tcBorders>
            <w:shd w:val="clear" w:color="auto" w:fill="FFFFFF" w:themeFill="background1"/>
          </w:tcPr>
          <w:p w14:paraId="399420EE" w14:textId="77777777" w:rsidR="005D63E5" w:rsidRPr="00B375EA" w:rsidRDefault="005D63E5">
            <w:pPr>
              <w:jc w:val="right"/>
              <w:rPr>
                <w:color w:val="000000"/>
                <w:sz w:val="20"/>
                <w:szCs w:val="20"/>
                <w:lang w:eastAsia="en-CA"/>
              </w:rPr>
            </w:pPr>
            <w:r w:rsidRPr="00EE37E1">
              <w:rPr>
                <w:color w:val="000000"/>
                <w:sz w:val="20"/>
                <w:szCs w:val="20"/>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02C01000" w14:textId="5F1DEB3A" w:rsidR="005D63E5" w:rsidRPr="00B375EA" w:rsidRDefault="005D63E5">
            <w:pPr>
              <w:jc w:val="right"/>
              <w:rPr>
                <w:color w:val="000000"/>
                <w:sz w:val="20"/>
                <w:szCs w:val="20"/>
                <w:lang w:eastAsia="en-CA"/>
              </w:rPr>
            </w:pPr>
            <w:r w:rsidRPr="00281222">
              <w:rPr>
                <w:color w:val="000000"/>
                <w:sz w:val="20"/>
                <w:szCs w:val="20"/>
                <w:lang w:eastAsia="en-CA"/>
              </w:rPr>
              <w:t>3</w:t>
            </w:r>
            <w:r w:rsidR="001C1ACB">
              <w:rPr>
                <w:color w:val="000000"/>
                <w:sz w:val="20"/>
                <w:szCs w:val="20"/>
                <w:lang w:val="ru-RU" w:eastAsia="en-CA"/>
              </w:rPr>
              <w:t> </w:t>
            </w:r>
            <w:r w:rsidRPr="00281222">
              <w:rPr>
                <w:color w:val="000000"/>
                <w:sz w:val="20"/>
                <w:szCs w:val="20"/>
                <w:lang w:eastAsia="en-CA"/>
              </w:rPr>
              <w:t>214</w:t>
            </w:r>
            <w:r w:rsidR="001C1ACB">
              <w:rPr>
                <w:color w:val="000000"/>
                <w:sz w:val="20"/>
                <w:szCs w:val="20"/>
                <w:lang w:val="ru-RU" w:eastAsia="en-CA"/>
              </w:rPr>
              <w:t> </w:t>
            </w:r>
            <w:r w:rsidRPr="00281222">
              <w:rPr>
                <w:color w:val="000000"/>
                <w:sz w:val="20"/>
                <w:szCs w:val="20"/>
                <w:lang w:eastAsia="en-CA"/>
              </w:rPr>
              <w:t>642</w:t>
            </w:r>
          </w:p>
        </w:tc>
        <w:tc>
          <w:tcPr>
            <w:tcW w:w="439" w:type="pct"/>
            <w:tcBorders>
              <w:top w:val="nil"/>
              <w:left w:val="nil"/>
              <w:bottom w:val="single" w:sz="4" w:space="0" w:color="auto"/>
              <w:right w:val="single" w:sz="4" w:space="0" w:color="auto"/>
            </w:tcBorders>
            <w:shd w:val="clear" w:color="auto" w:fill="FFFFFF" w:themeFill="background1"/>
          </w:tcPr>
          <w:p w14:paraId="1D3272B2" w14:textId="77777777" w:rsidR="005D63E5" w:rsidRPr="00B375EA" w:rsidRDefault="005D63E5">
            <w:pPr>
              <w:jc w:val="right"/>
              <w:rPr>
                <w:color w:val="000000"/>
                <w:sz w:val="20"/>
                <w:szCs w:val="20"/>
                <w:lang w:eastAsia="en-CA"/>
              </w:rPr>
            </w:pPr>
            <w:r w:rsidRPr="007E5D56">
              <w:rPr>
                <w:color w:val="000000"/>
                <w:sz w:val="20"/>
                <w:szCs w:val="20"/>
                <w:lang w:eastAsia="en-CA"/>
              </w:rPr>
              <w:t>0</w:t>
            </w:r>
          </w:p>
        </w:tc>
        <w:tc>
          <w:tcPr>
            <w:tcW w:w="480" w:type="pct"/>
            <w:tcBorders>
              <w:top w:val="nil"/>
              <w:left w:val="nil"/>
              <w:bottom w:val="single" w:sz="4" w:space="0" w:color="auto"/>
              <w:right w:val="single" w:sz="4" w:space="0" w:color="auto"/>
            </w:tcBorders>
            <w:shd w:val="clear" w:color="auto" w:fill="FFFFFF" w:themeFill="background1"/>
          </w:tcPr>
          <w:p w14:paraId="3366CDF7" w14:textId="33DA89EC" w:rsidR="005D63E5" w:rsidRPr="00B375EA" w:rsidRDefault="005D63E5">
            <w:pPr>
              <w:jc w:val="right"/>
              <w:rPr>
                <w:color w:val="000000"/>
                <w:sz w:val="20"/>
                <w:szCs w:val="20"/>
                <w:lang w:eastAsia="en-CA"/>
              </w:rPr>
            </w:pPr>
            <w:r w:rsidRPr="007E5D56">
              <w:rPr>
                <w:color w:val="000000"/>
                <w:sz w:val="20"/>
                <w:szCs w:val="20"/>
                <w:lang w:eastAsia="en-CA"/>
              </w:rPr>
              <w:t>812</w:t>
            </w:r>
            <w:r w:rsidR="001C1ACB">
              <w:rPr>
                <w:color w:val="000000"/>
                <w:sz w:val="20"/>
                <w:szCs w:val="20"/>
                <w:lang w:val="ru-RU" w:eastAsia="en-CA"/>
              </w:rPr>
              <w:t> </w:t>
            </w:r>
            <w:r w:rsidRPr="007E5D56">
              <w:rPr>
                <w:color w:val="000000"/>
                <w:sz w:val="20"/>
                <w:szCs w:val="20"/>
                <w:lang w:eastAsia="en-CA"/>
              </w:rPr>
              <w:t>830</w:t>
            </w:r>
          </w:p>
        </w:tc>
        <w:tc>
          <w:tcPr>
            <w:tcW w:w="519" w:type="pct"/>
            <w:tcBorders>
              <w:top w:val="nil"/>
              <w:left w:val="nil"/>
              <w:bottom w:val="single" w:sz="4" w:space="0" w:color="auto"/>
              <w:right w:val="single" w:sz="4" w:space="0" w:color="auto"/>
            </w:tcBorders>
            <w:shd w:val="clear" w:color="auto" w:fill="FFFFFF" w:themeFill="background1"/>
          </w:tcPr>
          <w:p w14:paraId="09F84929" w14:textId="20FAF33E" w:rsidR="005D63E5" w:rsidRPr="00B375EA" w:rsidRDefault="005D63E5">
            <w:pPr>
              <w:jc w:val="right"/>
              <w:rPr>
                <w:color w:val="000000"/>
                <w:sz w:val="20"/>
                <w:szCs w:val="20"/>
                <w:lang w:eastAsia="en-CA"/>
              </w:rPr>
            </w:pPr>
            <w:r w:rsidRPr="00281222">
              <w:rPr>
                <w:color w:val="000000"/>
                <w:sz w:val="20"/>
                <w:szCs w:val="20"/>
                <w:lang w:eastAsia="en-CA"/>
              </w:rPr>
              <w:t>8</w:t>
            </w:r>
            <w:r w:rsidR="001C1ACB">
              <w:rPr>
                <w:color w:val="000000"/>
                <w:sz w:val="20"/>
                <w:szCs w:val="20"/>
                <w:lang w:val="ru-RU" w:eastAsia="en-CA"/>
              </w:rPr>
              <w:t> </w:t>
            </w:r>
            <w:r w:rsidRPr="00281222">
              <w:rPr>
                <w:color w:val="000000"/>
                <w:sz w:val="20"/>
                <w:szCs w:val="20"/>
                <w:lang w:eastAsia="en-CA"/>
              </w:rPr>
              <w:t>162</w:t>
            </w:r>
            <w:r w:rsidR="001C1ACB">
              <w:rPr>
                <w:color w:val="000000"/>
                <w:sz w:val="20"/>
                <w:szCs w:val="20"/>
                <w:lang w:val="ru-RU" w:eastAsia="en-CA"/>
              </w:rPr>
              <w:t> </w:t>
            </w:r>
            <w:r w:rsidRPr="00281222">
              <w:rPr>
                <w:color w:val="000000"/>
                <w:sz w:val="20"/>
                <w:szCs w:val="20"/>
                <w:lang w:eastAsia="en-CA"/>
              </w:rPr>
              <w:t>962</w:t>
            </w:r>
          </w:p>
        </w:tc>
      </w:tr>
      <w:tr w:rsidR="005D63E5" w:rsidRPr="00B375EA" w14:paraId="419289EB" w14:textId="77777777">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576C4514" w14:textId="77777777" w:rsidR="005D63E5" w:rsidRPr="00B375EA" w:rsidRDefault="005D63E5">
            <w:pPr>
              <w:jc w:val="left"/>
              <w:rPr>
                <w:color w:val="000000"/>
                <w:sz w:val="20"/>
                <w:szCs w:val="20"/>
                <w:lang w:eastAsia="en-CA"/>
              </w:rPr>
            </w:pPr>
            <w:r w:rsidRPr="00B375EA">
              <w:rPr>
                <w:color w:val="000000"/>
                <w:sz w:val="20"/>
                <w:szCs w:val="20"/>
                <w:lang w:eastAsia="en-CA"/>
              </w:rPr>
              <w:t>4.1.1</w:t>
            </w:r>
          </w:p>
        </w:tc>
        <w:tc>
          <w:tcPr>
            <w:tcW w:w="4176" w:type="pct"/>
            <w:gridSpan w:val="6"/>
            <w:tcBorders>
              <w:top w:val="single" w:sz="4" w:space="0" w:color="auto"/>
              <w:left w:val="nil"/>
              <w:bottom w:val="single" w:sz="4" w:space="0" w:color="auto"/>
              <w:right w:val="single" w:sz="4" w:space="0" w:color="000000"/>
            </w:tcBorders>
            <w:hideMark/>
          </w:tcPr>
          <w:p w14:paraId="6FA2E827" w14:textId="42DC5108" w:rsidR="005D63E5" w:rsidRPr="001C1ACB" w:rsidRDefault="001C1ACB">
            <w:pPr>
              <w:jc w:val="left"/>
              <w:rPr>
                <w:color w:val="000000"/>
                <w:sz w:val="20"/>
                <w:szCs w:val="20"/>
                <w:lang w:val="ru-RU" w:eastAsia="en-CA"/>
              </w:rPr>
            </w:pPr>
            <w:r w:rsidRPr="001C1ACB">
              <w:rPr>
                <w:color w:val="000000"/>
                <w:sz w:val="20"/>
                <w:szCs w:val="20"/>
                <w:lang w:val="ru-RU" w:eastAsia="en-CA"/>
              </w:rPr>
              <w:t>Полный отказ от ГХФУ-22, согласованный в рамках настоящего Соглашения (тонны</w:t>
            </w:r>
            <w:r>
              <w:rPr>
                <w:color w:val="000000"/>
                <w:sz w:val="20"/>
                <w:szCs w:val="20"/>
                <w:lang w:val="ru-RU" w:eastAsia="en-CA"/>
              </w:rPr>
              <w:t> </w:t>
            </w:r>
            <w:r w:rsidRPr="001C1ACB">
              <w:rPr>
                <w:color w:val="000000"/>
                <w:sz w:val="20"/>
                <w:szCs w:val="20"/>
                <w:lang w:val="ru-RU" w:eastAsia="en-CA"/>
              </w:rPr>
              <w:t>ОРС)</w:t>
            </w:r>
          </w:p>
        </w:tc>
        <w:tc>
          <w:tcPr>
            <w:tcW w:w="519" w:type="pct"/>
            <w:tcBorders>
              <w:top w:val="single" w:sz="4" w:space="0" w:color="auto"/>
              <w:left w:val="nil"/>
              <w:bottom w:val="single" w:sz="4" w:space="0" w:color="auto"/>
              <w:right w:val="single" w:sz="4" w:space="0" w:color="auto"/>
            </w:tcBorders>
            <w:shd w:val="clear" w:color="auto" w:fill="FFFFFF" w:themeFill="background1"/>
          </w:tcPr>
          <w:p w14:paraId="57B122D7" w14:textId="2DD1BB4D" w:rsidR="005D63E5" w:rsidRPr="00D423D4" w:rsidRDefault="005D63E5">
            <w:pPr>
              <w:jc w:val="right"/>
              <w:rPr>
                <w:color w:val="000000"/>
                <w:sz w:val="20"/>
                <w:szCs w:val="20"/>
                <w:lang w:eastAsia="en-CA"/>
              </w:rPr>
            </w:pPr>
            <w:r>
              <w:rPr>
                <w:color w:val="000000"/>
                <w:sz w:val="20"/>
                <w:szCs w:val="20"/>
                <w:lang w:eastAsia="en-CA"/>
              </w:rPr>
              <w:t>97</w:t>
            </w:r>
            <w:r w:rsidR="001C1ACB">
              <w:rPr>
                <w:color w:val="000000"/>
                <w:sz w:val="20"/>
                <w:szCs w:val="20"/>
                <w:lang w:val="ru-RU" w:eastAsia="en-CA"/>
              </w:rPr>
              <w:t>,</w:t>
            </w:r>
            <w:r>
              <w:rPr>
                <w:color w:val="000000"/>
                <w:sz w:val="20"/>
                <w:szCs w:val="20"/>
                <w:lang w:eastAsia="en-CA"/>
              </w:rPr>
              <w:t>21</w:t>
            </w:r>
          </w:p>
        </w:tc>
      </w:tr>
      <w:tr w:rsidR="005D63E5" w:rsidRPr="00B375EA" w14:paraId="14DD50DF" w14:textId="77777777">
        <w:trPr>
          <w:trHeight w:val="116"/>
          <w:jc w:val="center"/>
        </w:trPr>
        <w:tc>
          <w:tcPr>
            <w:tcW w:w="305" w:type="pct"/>
            <w:tcBorders>
              <w:top w:val="nil"/>
              <w:left w:val="single" w:sz="4" w:space="0" w:color="auto"/>
              <w:bottom w:val="single" w:sz="4" w:space="0" w:color="auto"/>
              <w:right w:val="single" w:sz="4" w:space="0" w:color="auto"/>
            </w:tcBorders>
            <w:hideMark/>
          </w:tcPr>
          <w:p w14:paraId="2DC1C0DB" w14:textId="77777777" w:rsidR="005D63E5" w:rsidRPr="00B375EA" w:rsidRDefault="005D63E5">
            <w:pPr>
              <w:jc w:val="left"/>
              <w:rPr>
                <w:color w:val="000000"/>
                <w:sz w:val="20"/>
                <w:szCs w:val="20"/>
                <w:lang w:eastAsia="en-CA"/>
              </w:rPr>
            </w:pPr>
            <w:r w:rsidRPr="00B375EA">
              <w:rPr>
                <w:color w:val="000000"/>
                <w:sz w:val="20"/>
                <w:szCs w:val="20"/>
                <w:lang w:eastAsia="en-CA"/>
              </w:rPr>
              <w:t>4.1.2</w:t>
            </w:r>
          </w:p>
        </w:tc>
        <w:tc>
          <w:tcPr>
            <w:tcW w:w="4176" w:type="pct"/>
            <w:gridSpan w:val="6"/>
            <w:tcBorders>
              <w:top w:val="single" w:sz="4" w:space="0" w:color="auto"/>
              <w:left w:val="nil"/>
              <w:bottom w:val="single" w:sz="4" w:space="0" w:color="auto"/>
              <w:right w:val="single" w:sz="4" w:space="0" w:color="000000"/>
            </w:tcBorders>
            <w:hideMark/>
          </w:tcPr>
          <w:p w14:paraId="7D106C25" w14:textId="79B1CBB6" w:rsidR="005D63E5" w:rsidRPr="001C1ACB" w:rsidRDefault="001C1ACB">
            <w:pPr>
              <w:jc w:val="left"/>
              <w:rPr>
                <w:color w:val="000000"/>
                <w:sz w:val="20"/>
                <w:szCs w:val="20"/>
                <w:lang w:val="ru-RU" w:eastAsia="en-CA"/>
              </w:rPr>
            </w:pPr>
            <w:r w:rsidRPr="001C1ACB">
              <w:rPr>
                <w:color w:val="000000"/>
                <w:sz w:val="20"/>
                <w:szCs w:val="20"/>
                <w:lang w:val="ru-RU" w:eastAsia="en-CA"/>
              </w:rPr>
              <w:t>Прекращение потребления ГХФУ-22, подлежащее достижению в рамках предыдущ</w:t>
            </w:r>
            <w:r>
              <w:rPr>
                <w:color w:val="000000"/>
                <w:sz w:val="20"/>
                <w:szCs w:val="20"/>
                <w:lang w:val="ru-RU" w:eastAsia="en-CA"/>
              </w:rPr>
              <w:t>их</w:t>
            </w:r>
            <w:r w:rsidRPr="001C1ACB">
              <w:rPr>
                <w:color w:val="000000"/>
                <w:sz w:val="20"/>
                <w:szCs w:val="20"/>
                <w:lang w:val="ru-RU" w:eastAsia="en-CA"/>
              </w:rPr>
              <w:t xml:space="preserve"> этап</w:t>
            </w:r>
            <w:r>
              <w:rPr>
                <w:color w:val="000000"/>
                <w:sz w:val="20"/>
                <w:szCs w:val="20"/>
                <w:lang w:val="ru-RU" w:eastAsia="en-CA"/>
              </w:rPr>
              <w:t>ов</w:t>
            </w:r>
            <w:r w:rsidRPr="001C1ACB">
              <w:rPr>
                <w:color w:val="000000"/>
                <w:sz w:val="20"/>
                <w:szCs w:val="20"/>
                <w:lang w:val="ru-RU" w:eastAsia="en-CA"/>
              </w:rPr>
              <w:t xml:space="preserve"> (тонны</w:t>
            </w:r>
            <w:r w:rsidRPr="001C1ACB">
              <w:rPr>
                <w:color w:val="000000"/>
                <w:sz w:val="20"/>
                <w:szCs w:val="20"/>
                <w:lang w:eastAsia="en-CA"/>
              </w:rPr>
              <w:t> </w:t>
            </w:r>
            <w:r w:rsidRPr="001C1ACB">
              <w:rPr>
                <w:color w:val="000000"/>
                <w:sz w:val="20"/>
                <w:szCs w:val="20"/>
                <w:lang w:val="ru-RU" w:eastAsia="en-CA"/>
              </w:rPr>
              <w:t>ОРС)</w:t>
            </w:r>
          </w:p>
        </w:tc>
        <w:tc>
          <w:tcPr>
            <w:tcW w:w="519" w:type="pct"/>
            <w:tcBorders>
              <w:top w:val="nil"/>
              <w:left w:val="nil"/>
              <w:bottom w:val="single" w:sz="4" w:space="0" w:color="auto"/>
              <w:right w:val="single" w:sz="4" w:space="0" w:color="auto"/>
            </w:tcBorders>
            <w:shd w:val="clear" w:color="auto" w:fill="FFFFFF" w:themeFill="background1"/>
          </w:tcPr>
          <w:p w14:paraId="7A11B86E" w14:textId="66AE7028" w:rsidR="005D63E5" w:rsidRPr="00D423D4" w:rsidRDefault="005D63E5">
            <w:pPr>
              <w:jc w:val="right"/>
              <w:rPr>
                <w:color w:val="000000"/>
                <w:sz w:val="20"/>
                <w:szCs w:val="20"/>
                <w:lang w:eastAsia="en-CA"/>
              </w:rPr>
            </w:pPr>
            <w:r>
              <w:rPr>
                <w:color w:val="000000"/>
                <w:sz w:val="20"/>
                <w:szCs w:val="20"/>
                <w:lang w:eastAsia="en-CA"/>
              </w:rPr>
              <w:t>151</w:t>
            </w:r>
            <w:r w:rsidR="001C1ACB">
              <w:rPr>
                <w:color w:val="000000"/>
                <w:sz w:val="20"/>
                <w:szCs w:val="20"/>
                <w:lang w:val="ru-RU" w:eastAsia="en-CA"/>
              </w:rPr>
              <w:t>,</w:t>
            </w:r>
            <w:r>
              <w:rPr>
                <w:color w:val="000000"/>
                <w:sz w:val="20"/>
                <w:szCs w:val="20"/>
                <w:lang w:eastAsia="en-CA"/>
              </w:rPr>
              <w:t>31</w:t>
            </w:r>
          </w:p>
        </w:tc>
      </w:tr>
      <w:tr w:rsidR="005D63E5" w:rsidRPr="00B375EA" w14:paraId="1FCA36F5" w14:textId="77777777">
        <w:trPr>
          <w:trHeight w:val="98"/>
          <w:jc w:val="center"/>
        </w:trPr>
        <w:tc>
          <w:tcPr>
            <w:tcW w:w="305" w:type="pct"/>
            <w:tcBorders>
              <w:top w:val="nil"/>
              <w:left w:val="single" w:sz="4" w:space="0" w:color="auto"/>
              <w:bottom w:val="single" w:sz="4" w:space="0" w:color="auto"/>
              <w:right w:val="single" w:sz="4" w:space="0" w:color="auto"/>
            </w:tcBorders>
            <w:hideMark/>
          </w:tcPr>
          <w:p w14:paraId="097426B3" w14:textId="77777777" w:rsidR="005D63E5" w:rsidRPr="00B375EA" w:rsidRDefault="005D63E5">
            <w:pPr>
              <w:jc w:val="left"/>
              <w:rPr>
                <w:color w:val="000000"/>
                <w:sz w:val="20"/>
                <w:szCs w:val="20"/>
                <w:lang w:eastAsia="en-CA"/>
              </w:rPr>
            </w:pPr>
            <w:r w:rsidRPr="00B375EA">
              <w:rPr>
                <w:color w:val="000000"/>
                <w:sz w:val="20"/>
                <w:szCs w:val="20"/>
                <w:lang w:eastAsia="en-CA"/>
              </w:rPr>
              <w:t>4.1.3</w:t>
            </w:r>
          </w:p>
        </w:tc>
        <w:tc>
          <w:tcPr>
            <w:tcW w:w="4176" w:type="pct"/>
            <w:gridSpan w:val="6"/>
            <w:tcBorders>
              <w:top w:val="single" w:sz="4" w:space="0" w:color="auto"/>
              <w:left w:val="nil"/>
              <w:bottom w:val="single" w:sz="4" w:space="0" w:color="auto"/>
              <w:right w:val="single" w:sz="4" w:space="0" w:color="000000"/>
            </w:tcBorders>
            <w:hideMark/>
          </w:tcPr>
          <w:p w14:paraId="47FD5088" w14:textId="2C1EC102" w:rsidR="005D63E5" w:rsidRPr="001C1ACB" w:rsidRDefault="00481121">
            <w:pPr>
              <w:jc w:val="left"/>
              <w:rPr>
                <w:color w:val="000000"/>
                <w:sz w:val="20"/>
                <w:szCs w:val="20"/>
                <w:lang w:val="ru-RU" w:eastAsia="en-CA"/>
              </w:rPr>
            </w:pPr>
            <w:r>
              <w:rPr>
                <w:color w:val="000000"/>
                <w:sz w:val="20"/>
                <w:szCs w:val="20"/>
                <w:lang w:val="ru-RU" w:eastAsia="en-CA"/>
              </w:rPr>
              <w:t>О</w:t>
            </w:r>
            <w:r w:rsidRPr="001C1ACB">
              <w:rPr>
                <w:color w:val="000000"/>
                <w:sz w:val="20"/>
                <w:szCs w:val="20"/>
                <w:lang w:val="ru-RU" w:eastAsia="en-CA"/>
              </w:rPr>
              <w:t>твечающ</w:t>
            </w:r>
            <w:r>
              <w:rPr>
                <w:color w:val="000000"/>
                <w:sz w:val="20"/>
                <w:szCs w:val="20"/>
                <w:lang w:val="ru-RU" w:eastAsia="en-CA"/>
              </w:rPr>
              <w:t>ее</w:t>
            </w:r>
            <w:r w:rsidRPr="001C1ACB">
              <w:rPr>
                <w:color w:val="000000"/>
                <w:sz w:val="20"/>
                <w:szCs w:val="20"/>
                <w:lang w:val="ru-RU" w:eastAsia="en-CA"/>
              </w:rPr>
              <w:t xml:space="preserve"> критериям финансирования </w:t>
            </w:r>
            <w:r>
              <w:rPr>
                <w:color w:val="000000"/>
                <w:sz w:val="20"/>
                <w:szCs w:val="20"/>
                <w:lang w:val="ru-RU" w:eastAsia="en-CA"/>
              </w:rPr>
              <w:t>о</w:t>
            </w:r>
            <w:r w:rsidRPr="001C1ACB">
              <w:rPr>
                <w:color w:val="000000"/>
                <w:sz w:val="20"/>
                <w:szCs w:val="20"/>
                <w:lang w:val="ru-RU" w:eastAsia="en-CA"/>
              </w:rPr>
              <w:t>статочн</w:t>
            </w:r>
            <w:r>
              <w:rPr>
                <w:color w:val="000000"/>
                <w:sz w:val="20"/>
                <w:szCs w:val="20"/>
                <w:lang w:val="ru-RU" w:eastAsia="en-CA"/>
              </w:rPr>
              <w:t>ое</w:t>
            </w:r>
            <w:r w:rsidRPr="001C1ACB">
              <w:rPr>
                <w:color w:val="000000"/>
                <w:sz w:val="20"/>
                <w:szCs w:val="20"/>
                <w:lang w:val="ru-RU" w:eastAsia="en-CA"/>
              </w:rPr>
              <w:t xml:space="preserve"> </w:t>
            </w:r>
            <w:r w:rsidR="001C1ACB" w:rsidRPr="001C1ACB">
              <w:rPr>
                <w:color w:val="000000"/>
                <w:sz w:val="20"/>
                <w:szCs w:val="20"/>
                <w:lang w:val="ru-RU" w:eastAsia="en-CA"/>
              </w:rPr>
              <w:t>потреблени</w:t>
            </w:r>
            <w:r>
              <w:rPr>
                <w:color w:val="000000"/>
                <w:sz w:val="20"/>
                <w:szCs w:val="20"/>
                <w:lang w:val="ru-RU" w:eastAsia="en-CA"/>
              </w:rPr>
              <w:t>е</w:t>
            </w:r>
            <w:r w:rsidR="001C1ACB" w:rsidRPr="001C1ACB">
              <w:rPr>
                <w:color w:val="000000"/>
                <w:sz w:val="20"/>
                <w:szCs w:val="20"/>
                <w:lang w:val="ru-RU" w:eastAsia="en-CA"/>
              </w:rPr>
              <w:t xml:space="preserve"> ГХФУ-22 (тонны</w:t>
            </w:r>
            <w:r w:rsidR="001C1ACB">
              <w:rPr>
                <w:color w:val="000000"/>
                <w:sz w:val="20"/>
                <w:szCs w:val="20"/>
                <w:lang w:val="ru-RU" w:eastAsia="en-CA"/>
              </w:rPr>
              <w:t> </w:t>
            </w:r>
            <w:r w:rsidR="001C1ACB" w:rsidRPr="001C1ACB">
              <w:rPr>
                <w:color w:val="000000"/>
                <w:sz w:val="20"/>
                <w:szCs w:val="20"/>
                <w:lang w:val="ru-RU" w:eastAsia="en-CA"/>
              </w:rPr>
              <w:t>ОРС)</w:t>
            </w:r>
          </w:p>
        </w:tc>
        <w:tc>
          <w:tcPr>
            <w:tcW w:w="519" w:type="pct"/>
            <w:tcBorders>
              <w:top w:val="nil"/>
              <w:left w:val="nil"/>
              <w:bottom w:val="single" w:sz="4" w:space="0" w:color="auto"/>
              <w:right w:val="single" w:sz="4" w:space="0" w:color="auto"/>
            </w:tcBorders>
            <w:shd w:val="clear" w:color="auto" w:fill="FFFFFF" w:themeFill="background1"/>
          </w:tcPr>
          <w:p w14:paraId="5C075163" w14:textId="36F6BBAC" w:rsidR="005D63E5" w:rsidRPr="00D423D4" w:rsidRDefault="005D63E5">
            <w:pPr>
              <w:jc w:val="right"/>
              <w:rPr>
                <w:color w:val="000000"/>
                <w:sz w:val="20"/>
                <w:szCs w:val="20"/>
                <w:lang w:eastAsia="en-CA"/>
              </w:rPr>
            </w:pPr>
            <w:r>
              <w:rPr>
                <w:color w:val="000000"/>
                <w:sz w:val="20"/>
                <w:szCs w:val="20"/>
                <w:lang w:eastAsia="en-CA"/>
              </w:rPr>
              <w:t>0</w:t>
            </w:r>
            <w:r w:rsidR="001C1ACB">
              <w:rPr>
                <w:color w:val="000000"/>
                <w:sz w:val="20"/>
                <w:szCs w:val="20"/>
                <w:lang w:val="ru-RU" w:eastAsia="en-CA"/>
              </w:rPr>
              <w:t>,</w:t>
            </w:r>
            <w:r>
              <w:rPr>
                <w:color w:val="000000"/>
                <w:sz w:val="20"/>
                <w:szCs w:val="20"/>
                <w:lang w:eastAsia="en-CA"/>
              </w:rPr>
              <w:t>00</w:t>
            </w:r>
          </w:p>
        </w:tc>
      </w:tr>
      <w:tr w:rsidR="005D63E5" w:rsidRPr="00B375EA" w14:paraId="3FF250A8" w14:textId="77777777">
        <w:trPr>
          <w:trHeight w:val="89"/>
          <w:jc w:val="center"/>
        </w:trPr>
        <w:tc>
          <w:tcPr>
            <w:tcW w:w="305" w:type="pct"/>
            <w:tcBorders>
              <w:top w:val="nil"/>
              <w:left w:val="single" w:sz="4" w:space="0" w:color="auto"/>
              <w:bottom w:val="single" w:sz="4" w:space="0" w:color="auto"/>
              <w:right w:val="single" w:sz="4" w:space="0" w:color="auto"/>
            </w:tcBorders>
            <w:hideMark/>
          </w:tcPr>
          <w:p w14:paraId="2BAB0F60" w14:textId="77777777" w:rsidR="005D63E5" w:rsidRPr="00B375EA" w:rsidRDefault="005D63E5">
            <w:pPr>
              <w:jc w:val="left"/>
              <w:rPr>
                <w:color w:val="000000"/>
                <w:sz w:val="20"/>
                <w:szCs w:val="20"/>
                <w:lang w:eastAsia="en-CA"/>
              </w:rPr>
            </w:pPr>
            <w:r w:rsidRPr="00B375EA">
              <w:rPr>
                <w:color w:val="000000"/>
                <w:sz w:val="20"/>
                <w:szCs w:val="20"/>
                <w:lang w:eastAsia="en-CA"/>
              </w:rPr>
              <w:lastRenderedPageBreak/>
              <w:t>4.2.1</w:t>
            </w:r>
          </w:p>
        </w:tc>
        <w:tc>
          <w:tcPr>
            <w:tcW w:w="4176" w:type="pct"/>
            <w:gridSpan w:val="6"/>
            <w:tcBorders>
              <w:top w:val="single" w:sz="4" w:space="0" w:color="auto"/>
              <w:left w:val="nil"/>
              <w:bottom w:val="single" w:sz="4" w:space="0" w:color="auto"/>
              <w:right w:val="single" w:sz="4" w:space="0" w:color="000000"/>
            </w:tcBorders>
            <w:hideMark/>
          </w:tcPr>
          <w:p w14:paraId="5C799C75" w14:textId="00B3EB4E" w:rsidR="005D63E5" w:rsidRPr="001C1ACB" w:rsidRDefault="001C1ACB">
            <w:pPr>
              <w:jc w:val="left"/>
              <w:rPr>
                <w:color w:val="000000"/>
                <w:sz w:val="20"/>
                <w:szCs w:val="20"/>
                <w:lang w:val="ru-RU" w:eastAsia="en-CA"/>
              </w:rPr>
            </w:pPr>
            <w:r w:rsidRPr="001C1ACB">
              <w:rPr>
                <w:color w:val="000000"/>
                <w:sz w:val="20"/>
                <w:szCs w:val="20"/>
                <w:lang w:val="ru-RU" w:eastAsia="en-CA"/>
              </w:rPr>
              <w:t>Полный отказ от ГХФУ-141</w:t>
            </w:r>
            <w:r w:rsidRPr="001C1ACB">
              <w:rPr>
                <w:color w:val="000000"/>
                <w:sz w:val="20"/>
                <w:szCs w:val="20"/>
                <w:lang w:eastAsia="en-CA"/>
              </w:rPr>
              <w:t>b</w:t>
            </w:r>
            <w:r w:rsidRPr="001C1ACB">
              <w:rPr>
                <w:color w:val="000000"/>
                <w:sz w:val="20"/>
                <w:szCs w:val="20"/>
                <w:lang w:val="ru-RU" w:eastAsia="en-CA"/>
              </w:rPr>
              <w:t>, согласованный в рамках настоящего Соглашения (тонны</w:t>
            </w:r>
            <w:r w:rsidRPr="001C1ACB">
              <w:rPr>
                <w:color w:val="000000"/>
                <w:sz w:val="20"/>
                <w:szCs w:val="20"/>
                <w:lang w:eastAsia="en-CA"/>
              </w:rPr>
              <w:t> </w:t>
            </w:r>
            <w:r w:rsidRPr="001C1ACB">
              <w:rPr>
                <w:color w:val="000000"/>
                <w:sz w:val="20"/>
                <w:szCs w:val="20"/>
                <w:lang w:val="ru-RU" w:eastAsia="en-CA"/>
              </w:rPr>
              <w:t>ОРС)</w:t>
            </w:r>
          </w:p>
        </w:tc>
        <w:tc>
          <w:tcPr>
            <w:tcW w:w="519" w:type="pct"/>
            <w:tcBorders>
              <w:top w:val="nil"/>
              <w:left w:val="nil"/>
              <w:bottom w:val="single" w:sz="4" w:space="0" w:color="auto"/>
              <w:right w:val="single" w:sz="4" w:space="0" w:color="auto"/>
            </w:tcBorders>
            <w:shd w:val="clear" w:color="auto" w:fill="FFFFFF" w:themeFill="background1"/>
          </w:tcPr>
          <w:p w14:paraId="40741264" w14:textId="08785707" w:rsidR="005D63E5" w:rsidRPr="00D423D4" w:rsidRDefault="005D63E5">
            <w:pPr>
              <w:jc w:val="right"/>
              <w:rPr>
                <w:color w:val="000000"/>
                <w:sz w:val="20"/>
                <w:szCs w:val="20"/>
                <w:lang w:eastAsia="en-CA"/>
              </w:rPr>
            </w:pPr>
            <w:r>
              <w:rPr>
                <w:color w:val="000000"/>
                <w:sz w:val="20"/>
                <w:szCs w:val="20"/>
                <w:lang w:eastAsia="en-CA"/>
              </w:rPr>
              <w:t>0</w:t>
            </w:r>
            <w:r w:rsidR="001C1ACB">
              <w:rPr>
                <w:color w:val="000000"/>
                <w:sz w:val="20"/>
                <w:szCs w:val="20"/>
                <w:lang w:val="ru-RU" w:eastAsia="en-CA"/>
              </w:rPr>
              <w:t>,</w:t>
            </w:r>
            <w:r>
              <w:rPr>
                <w:color w:val="000000"/>
                <w:sz w:val="20"/>
                <w:szCs w:val="20"/>
                <w:lang w:eastAsia="en-CA"/>
              </w:rPr>
              <w:t>00</w:t>
            </w:r>
          </w:p>
        </w:tc>
      </w:tr>
      <w:tr w:rsidR="005D63E5" w:rsidRPr="00B375EA" w14:paraId="20B7F96C" w14:textId="77777777">
        <w:trPr>
          <w:trHeight w:val="71"/>
          <w:jc w:val="center"/>
        </w:trPr>
        <w:tc>
          <w:tcPr>
            <w:tcW w:w="305" w:type="pct"/>
            <w:tcBorders>
              <w:top w:val="nil"/>
              <w:left w:val="single" w:sz="4" w:space="0" w:color="auto"/>
              <w:bottom w:val="single" w:sz="4" w:space="0" w:color="auto"/>
              <w:right w:val="single" w:sz="4" w:space="0" w:color="auto"/>
            </w:tcBorders>
            <w:hideMark/>
          </w:tcPr>
          <w:p w14:paraId="4E0D1E10" w14:textId="77777777" w:rsidR="005D63E5" w:rsidRPr="00B375EA" w:rsidRDefault="005D63E5">
            <w:pPr>
              <w:jc w:val="left"/>
              <w:rPr>
                <w:color w:val="000000"/>
                <w:sz w:val="20"/>
                <w:szCs w:val="20"/>
                <w:lang w:eastAsia="en-CA"/>
              </w:rPr>
            </w:pPr>
            <w:r w:rsidRPr="00B375EA">
              <w:rPr>
                <w:color w:val="000000"/>
                <w:sz w:val="20"/>
                <w:szCs w:val="20"/>
                <w:lang w:eastAsia="en-CA"/>
              </w:rPr>
              <w:t>4.2.2</w:t>
            </w:r>
          </w:p>
        </w:tc>
        <w:tc>
          <w:tcPr>
            <w:tcW w:w="4176" w:type="pct"/>
            <w:gridSpan w:val="6"/>
            <w:tcBorders>
              <w:top w:val="single" w:sz="4" w:space="0" w:color="auto"/>
              <w:left w:val="nil"/>
              <w:bottom w:val="single" w:sz="4" w:space="0" w:color="auto"/>
              <w:right w:val="single" w:sz="4" w:space="0" w:color="000000"/>
            </w:tcBorders>
            <w:hideMark/>
          </w:tcPr>
          <w:p w14:paraId="68472E44" w14:textId="2CAEE32E" w:rsidR="005D63E5" w:rsidRPr="001C1ACB" w:rsidRDefault="001C1ACB">
            <w:pPr>
              <w:jc w:val="left"/>
              <w:rPr>
                <w:color w:val="000000"/>
                <w:sz w:val="20"/>
                <w:szCs w:val="20"/>
                <w:lang w:val="ru-RU" w:eastAsia="en-CA"/>
              </w:rPr>
            </w:pPr>
            <w:r w:rsidRPr="001C1ACB">
              <w:rPr>
                <w:color w:val="000000"/>
                <w:sz w:val="20"/>
                <w:szCs w:val="20"/>
                <w:lang w:val="ru-RU" w:eastAsia="en-CA"/>
              </w:rPr>
              <w:t>Прекращение потребления ГХФУ-141</w:t>
            </w:r>
            <w:r w:rsidRPr="00AF7865">
              <w:rPr>
                <w:color w:val="000000"/>
                <w:sz w:val="20"/>
                <w:szCs w:val="20"/>
                <w:lang w:eastAsia="en-CA"/>
              </w:rPr>
              <w:t>b</w:t>
            </w:r>
            <w:r w:rsidRPr="001C1ACB">
              <w:rPr>
                <w:color w:val="000000"/>
                <w:sz w:val="20"/>
                <w:szCs w:val="20"/>
                <w:lang w:val="ru-RU" w:eastAsia="en-CA"/>
              </w:rPr>
              <w:t>, подлежащее достижению в рамках предыдущих этапов (тонны</w:t>
            </w:r>
            <w:r w:rsidRPr="001C1ACB">
              <w:rPr>
                <w:color w:val="000000"/>
                <w:sz w:val="20"/>
                <w:szCs w:val="20"/>
                <w:lang w:eastAsia="en-CA"/>
              </w:rPr>
              <w:t> </w:t>
            </w:r>
            <w:r w:rsidRPr="001C1ACB">
              <w:rPr>
                <w:color w:val="000000"/>
                <w:sz w:val="20"/>
                <w:szCs w:val="20"/>
                <w:lang w:val="ru-RU" w:eastAsia="en-CA"/>
              </w:rPr>
              <w:t>ОРС)</w:t>
            </w:r>
          </w:p>
        </w:tc>
        <w:tc>
          <w:tcPr>
            <w:tcW w:w="519" w:type="pct"/>
            <w:tcBorders>
              <w:top w:val="nil"/>
              <w:left w:val="nil"/>
              <w:bottom w:val="single" w:sz="4" w:space="0" w:color="auto"/>
              <w:right w:val="single" w:sz="4" w:space="0" w:color="auto"/>
            </w:tcBorders>
            <w:shd w:val="clear" w:color="auto" w:fill="FFFFFF" w:themeFill="background1"/>
          </w:tcPr>
          <w:p w14:paraId="0DC6DA79" w14:textId="60328CC6" w:rsidR="005D63E5" w:rsidRPr="00D423D4" w:rsidRDefault="005D63E5">
            <w:pPr>
              <w:jc w:val="right"/>
              <w:rPr>
                <w:color w:val="000000"/>
                <w:sz w:val="20"/>
                <w:szCs w:val="20"/>
                <w:lang w:eastAsia="en-CA"/>
              </w:rPr>
            </w:pPr>
            <w:r>
              <w:rPr>
                <w:color w:val="000000"/>
                <w:sz w:val="20"/>
                <w:szCs w:val="20"/>
                <w:lang w:eastAsia="en-CA"/>
              </w:rPr>
              <w:t>96</w:t>
            </w:r>
            <w:r w:rsidR="001C1ACB">
              <w:rPr>
                <w:color w:val="000000"/>
                <w:sz w:val="20"/>
                <w:szCs w:val="20"/>
                <w:lang w:val="ru-RU" w:eastAsia="en-CA"/>
              </w:rPr>
              <w:t>,</w:t>
            </w:r>
            <w:r>
              <w:rPr>
                <w:color w:val="000000"/>
                <w:sz w:val="20"/>
                <w:szCs w:val="20"/>
                <w:lang w:eastAsia="en-CA"/>
              </w:rPr>
              <w:t>40</w:t>
            </w:r>
          </w:p>
        </w:tc>
      </w:tr>
      <w:tr w:rsidR="005D63E5" w:rsidRPr="00B375EA" w14:paraId="1772B752" w14:textId="77777777">
        <w:trPr>
          <w:trHeight w:val="134"/>
          <w:jc w:val="center"/>
        </w:trPr>
        <w:tc>
          <w:tcPr>
            <w:tcW w:w="305" w:type="pct"/>
            <w:tcBorders>
              <w:top w:val="nil"/>
              <w:left w:val="single" w:sz="4" w:space="0" w:color="auto"/>
              <w:bottom w:val="single" w:sz="4" w:space="0" w:color="auto"/>
              <w:right w:val="single" w:sz="4" w:space="0" w:color="auto"/>
            </w:tcBorders>
            <w:hideMark/>
          </w:tcPr>
          <w:p w14:paraId="4CE8772E" w14:textId="77777777" w:rsidR="005D63E5" w:rsidRPr="00B375EA" w:rsidRDefault="005D63E5">
            <w:pPr>
              <w:jc w:val="left"/>
              <w:rPr>
                <w:color w:val="000000"/>
                <w:sz w:val="20"/>
                <w:szCs w:val="20"/>
                <w:lang w:eastAsia="en-CA"/>
              </w:rPr>
            </w:pPr>
            <w:r w:rsidRPr="00B375EA">
              <w:rPr>
                <w:color w:val="000000"/>
                <w:sz w:val="20"/>
                <w:szCs w:val="20"/>
                <w:lang w:eastAsia="en-CA"/>
              </w:rPr>
              <w:t>4.2.3</w:t>
            </w:r>
          </w:p>
        </w:tc>
        <w:tc>
          <w:tcPr>
            <w:tcW w:w="4176" w:type="pct"/>
            <w:gridSpan w:val="6"/>
            <w:tcBorders>
              <w:top w:val="single" w:sz="4" w:space="0" w:color="auto"/>
              <w:left w:val="nil"/>
              <w:bottom w:val="single" w:sz="4" w:space="0" w:color="auto"/>
              <w:right w:val="single" w:sz="4" w:space="0" w:color="000000"/>
            </w:tcBorders>
            <w:hideMark/>
          </w:tcPr>
          <w:p w14:paraId="0D30FC7A" w14:textId="06CE123F" w:rsidR="005D63E5" w:rsidRPr="001C1ACB" w:rsidRDefault="00481121">
            <w:pPr>
              <w:jc w:val="left"/>
              <w:rPr>
                <w:color w:val="000000"/>
                <w:sz w:val="20"/>
                <w:szCs w:val="20"/>
                <w:lang w:val="ru-RU" w:eastAsia="en-CA"/>
              </w:rPr>
            </w:pPr>
            <w:r w:rsidRPr="00481121">
              <w:rPr>
                <w:color w:val="000000"/>
                <w:sz w:val="20"/>
                <w:szCs w:val="20"/>
                <w:lang w:val="ru-RU" w:eastAsia="en-CA"/>
              </w:rPr>
              <w:t xml:space="preserve">Отвечающее критериям финансирования остаточное потребление </w:t>
            </w:r>
            <w:r w:rsidR="001C1ACB" w:rsidRPr="001C1ACB">
              <w:rPr>
                <w:color w:val="000000"/>
                <w:sz w:val="20"/>
                <w:szCs w:val="20"/>
                <w:lang w:val="ru-RU" w:eastAsia="en-CA"/>
              </w:rPr>
              <w:t>ГХФУ-141</w:t>
            </w:r>
            <w:r w:rsidR="001C1ACB" w:rsidRPr="00AF7865">
              <w:rPr>
                <w:color w:val="000000"/>
                <w:sz w:val="20"/>
                <w:szCs w:val="20"/>
                <w:lang w:eastAsia="en-CA"/>
              </w:rPr>
              <w:t>b</w:t>
            </w:r>
            <w:r w:rsidR="001C1ACB" w:rsidRPr="001C1ACB">
              <w:rPr>
                <w:color w:val="000000"/>
                <w:sz w:val="20"/>
                <w:szCs w:val="20"/>
                <w:lang w:val="ru-RU" w:eastAsia="en-CA"/>
              </w:rPr>
              <w:t xml:space="preserve"> (тонны</w:t>
            </w:r>
            <w:r w:rsidR="001C1ACB">
              <w:rPr>
                <w:color w:val="000000"/>
                <w:sz w:val="20"/>
                <w:szCs w:val="20"/>
                <w:lang w:val="ru-RU" w:eastAsia="en-CA"/>
              </w:rPr>
              <w:t> </w:t>
            </w:r>
            <w:r w:rsidR="001C1ACB" w:rsidRPr="001C1ACB">
              <w:rPr>
                <w:color w:val="000000"/>
                <w:sz w:val="20"/>
                <w:szCs w:val="20"/>
                <w:lang w:val="ru-RU" w:eastAsia="en-CA"/>
              </w:rPr>
              <w:t>ОРС)</w:t>
            </w:r>
          </w:p>
        </w:tc>
        <w:tc>
          <w:tcPr>
            <w:tcW w:w="519" w:type="pct"/>
            <w:tcBorders>
              <w:top w:val="nil"/>
              <w:left w:val="nil"/>
              <w:bottom w:val="single" w:sz="4" w:space="0" w:color="auto"/>
              <w:right w:val="single" w:sz="4" w:space="0" w:color="auto"/>
            </w:tcBorders>
            <w:shd w:val="clear" w:color="auto" w:fill="FFFFFF" w:themeFill="background1"/>
          </w:tcPr>
          <w:p w14:paraId="2B5282DA" w14:textId="17832770" w:rsidR="005D63E5" w:rsidRPr="00D423D4" w:rsidRDefault="005D63E5">
            <w:pPr>
              <w:jc w:val="right"/>
              <w:rPr>
                <w:color w:val="000000"/>
                <w:sz w:val="20"/>
                <w:szCs w:val="20"/>
                <w:lang w:eastAsia="en-CA"/>
              </w:rPr>
            </w:pPr>
            <w:r>
              <w:rPr>
                <w:color w:val="000000"/>
                <w:sz w:val="20"/>
                <w:szCs w:val="20"/>
                <w:lang w:eastAsia="en-CA"/>
              </w:rPr>
              <w:t>0</w:t>
            </w:r>
            <w:r w:rsidR="001C1ACB">
              <w:rPr>
                <w:color w:val="000000"/>
                <w:sz w:val="20"/>
                <w:szCs w:val="20"/>
                <w:lang w:val="ru-RU" w:eastAsia="en-CA"/>
              </w:rPr>
              <w:t>,</w:t>
            </w:r>
            <w:r>
              <w:rPr>
                <w:color w:val="000000"/>
                <w:sz w:val="20"/>
                <w:szCs w:val="20"/>
                <w:lang w:eastAsia="en-CA"/>
              </w:rPr>
              <w:t>00</w:t>
            </w:r>
          </w:p>
        </w:tc>
      </w:tr>
      <w:tr w:rsidR="005D63E5" w:rsidRPr="00B375EA" w14:paraId="02C83D0B" w14:textId="77777777">
        <w:trPr>
          <w:trHeight w:val="53"/>
          <w:jc w:val="center"/>
        </w:trPr>
        <w:tc>
          <w:tcPr>
            <w:tcW w:w="305" w:type="pct"/>
            <w:tcBorders>
              <w:top w:val="nil"/>
              <w:left w:val="single" w:sz="4" w:space="0" w:color="auto"/>
              <w:bottom w:val="single" w:sz="4" w:space="0" w:color="auto"/>
              <w:right w:val="single" w:sz="4" w:space="0" w:color="auto"/>
            </w:tcBorders>
            <w:hideMark/>
          </w:tcPr>
          <w:p w14:paraId="26EF7B44" w14:textId="77777777" w:rsidR="005D63E5" w:rsidRPr="00B375EA" w:rsidRDefault="005D63E5">
            <w:pPr>
              <w:jc w:val="left"/>
              <w:rPr>
                <w:color w:val="000000"/>
                <w:sz w:val="20"/>
                <w:szCs w:val="20"/>
                <w:lang w:eastAsia="en-CA"/>
              </w:rPr>
            </w:pPr>
            <w:r w:rsidRPr="00B375EA">
              <w:rPr>
                <w:color w:val="000000"/>
                <w:sz w:val="20"/>
                <w:szCs w:val="20"/>
                <w:lang w:eastAsia="en-CA"/>
              </w:rPr>
              <w:t>4.3.1</w:t>
            </w:r>
          </w:p>
        </w:tc>
        <w:tc>
          <w:tcPr>
            <w:tcW w:w="4176" w:type="pct"/>
            <w:gridSpan w:val="6"/>
            <w:tcBorders>
              <w:top w:val="single" w:sz="4" w:space="0" w:color="auto"/>
              <w:left w:val="nil"/>
              <w:bottom w:val="single" w:sz="4" w:space="0" w:color="auto"/>
              <w:right w:val="single" w:sz="4" w:space="0" w:color="000000"/>
            </w:tcBorders>
            <w:hideMark/>
          </w:tcPr>
          <w:p w14:paraId="4C589534" w14:textId="4D756AC3" w:rsidR="005D63E5" w:rsidRPr="001C1ACB" w:rsidRDefault="001C1ACB">
            <w:pPr>
              <w:jc w:val="left"/>
              <w:rPr>
                <w:color w:val="000000"/>
                <w:sz w:val="20"/>
                <w:szCs w:val="20"/>
                <w:lang w:val="ru-RU" w:eastAsia="en-CA"/>
              </w:rPr>
            </w:pPr>
            <w:r w:rsidRPr="001C1ACB">
              <w:rPr>
                <w:color w:val="000000"/>
                <w:sz w:val="20"/>
                <w:szCs w:val="20"/>
                <w:lang w:val="ru-RU" w:eastAsia="en-CA"/>
              </w:rPr>
              <w:t>Полный отказ от ГХФУ-141</w:t>
            </w:r>
            <w:r w:rsidRPr="001C1ACB">
              <w:rPr>
                <w:color w:val="000000"/>
                <w:sz w:val="20"/>
                <w:szCs w:val="20"/>
                <w:lang w:eastAsia="en-CA"/>
              </w:rPr>
              <w:t>b</w:t>
            </w:r>
            <w:r w:rsidRPr="001C1ACB">
              <w:rPr>
                <w:color w:val="000000"/>
                <w:sz w:val="20"/>
                <w:szCs w:val="20"/>
                <w:lang w:val="ru-RU" w:eastAsia="en-CA"/>
              </w:rPr>
              <w:t xml:space="preserve"> в составе импортируемых готовых полиоловых смесей, согласованный в рамках настоящего Соглашения (тонны</w:t>
            </w:r>
            <w:r>
              <w:rPr>
                <w:color w:val="000000"/>
                <w:sz w:val="20"/>
                <w:szCs w:val="20"/>
                <w:lang w:val="ru-RU" w:eastAsia="en-CA"/>
              </w:rPr>
              <w:t> </w:t>
            </w:r>
            <w:r w:rsidRPr="001C1ACB">
              <w:rPr>
                <w:color w:val="000000"/>
                <w:sz w:val="20"/>
                <w:szCs w:val="20"/>
                <w:lang w:val="ru-RU" w:eastAsia="en-CA"/>
              </w:rPr>
              <w:t>ОРС)</w:t>
            </w:r>
          </w:p>
        </w:tc>
        <w:tc>
          <w:tcPr>
            <w:tcW w:w="519" w:type="pct"/>
            <w:tcBorders>
              <w:top w:val="nil"/>
              <w:left w:val="nil"/>
              <w:bottom w:val="single" w:sz="4" w:space="0" w:color="auto"/>
              <w:right w:val="single" w:sz="4" w:space="0" w:color="auto"/>
            </w:tcBorders>
          </w:tcPr>
          <w:p w14:paraId="7D60B9E3" w14:textId="39FE1086" w:rsidR="005D63E5" w:rsidRPr="00B375EA" w:rsidRDefault="005D63E5">
            <w:pPr>
              <w:jc w:val="right"/>
              <w:rPr>
                <w:color w:val="000000"/>
                <w:sz w:val="20"/>
                <w:szCs w:val="20"/>
                <w:lang w:eastAsia="en-CA"/>
              </w:rPr>
            </w:pPr>
            <w:r>
              <w:rPr>
                <w:color w:val="000000"/>
                <w:sz w:val="20"/>
                <w:szCs w:val="20"/>
                <w:lang w:eastAsia="en-CA"/>
              </w:rPr>
              <w:t>0</w:t>
            </w:r>
            <w:r w:rsidR="001C1ACB">
              <w:rPr>
                <w:color w:val="000000"/>
                <w:sz w:val="20"/>
                <w:szCs w:val="20"/>
                <w:lang w:val="ru-RU" w:eastAsia="en-CA"/>
              </w:rPr>
              <w:t>,</w:t>
            </w:r>
            <w:r>
              <w:rPr>
                <w:color w:val="000000"/>
                <w:sz w:val="20"/>
                <w:szCs w:val="20"/>
                <w:lang w:eastAsia="en-CA"/>
              </w:rPr>
              <w:t>00</w:t>
            </w:r>
          </w:p>
        </w:tc>
      </w:tr>
      <w:tr w:rsidR="005D63E5" w:rsidRPr="00B375EA" w14:paraId="35978435" w14:textId="77777777">
        <w:trPr>
          <w:trHeight w:val="107"/>
          <w:jc w:val="center"/>
        </w:trPr>
        <w:tc>
          <w:tcPr>
            <w:tcW w:w="305" w:type="pct"/>
            <w:tcBorders>
              <w:top w:val="nil"/>
              <w:left w:val="single" w:sz="4" w:space="0" w:color="auto"/>
              <w:bottom w:val="single" w:sz="4" w:space="0" w:color="auto"/>
              <w:right w:val="single" w:sz="4" w:space="0" w:color="auto"/>
            </w:tcBorders>
            <w:hideMark/>
          </w:tcPr>
          <w:p w14:paraId="56DA80F9" w14:textId="77777777" w:rsidR="005D63E5" w:rsidRPr="00B375EA" w:rsidRDefault="005D63E5">
            <w:pPr>
              <w:jc w:val="left"/>
              <w:rPr>
                <w:color w:val="000000"/>
                <w:sz w:val="20"/>
                <w:szCs w:val="20"/>
                <w:lang w:eastAsia="en-CA"/>
              </w:rPr>
            </w:pPr>
            <w:r w:rsidRPr="00B375EA">
              <w:rPr>
                <w:color w:val="000000"/>
                <w:sz w:val="20"/>
                <w:szCs w:val="20"/>
                <w:lang w:eastAsia="en-CA"/>
              </w:rPr>
              <w:t>4.3.2</w:t>
            </w:r>
          </w:p>
        </w:tc>
        <w:tc>
          <w:tcPr>
            <w:tcW w:w="4176" w:type="pct"/>
            <w:gridSpan w:val="6"/>
            <w:tcBorders>
              <w:top w:val="single" w:sz="4" w:space="0" w:color="auto"/>
              <w:left w:val="nil"/>
              <w:bottom w:val="single" w:sz="4" w:space="0" w:color="auto"/>
              <w:right w:val="single" w:sz="4" w:space="0" w:color="000000"/>
            </w:tcBorders>
            <w:hideMark/>
          </w:tcPr>
          <w:p w14:paraId="1792B038" w14:textId="3446A452" w:rsidR="005D63E5" w:rsidRPr="001C1ACB" w:rsidRDefault="001C1ACB">
            <w:pPr>
              <w:jc w:val="left"/>
              <w:rPr>
                <w:color w:val="000000"/>
                <w:sz w:val="20"/>
                <w:szCs w:val="20"/>
                <w:lang w:val="ru-RU" w:eastAsia="en-CA"/>
              </w:rPr>
            </w:pPr>
            <w:r w:rsidRPr="001C1ACB">
              <w:rPr>
                <w:color w:val="000000"/>
                <w:sz w:val="20"/>
                <w:szCs w:val="20"/>
                <w:lang w:val="ru-RU" w:eastAsia="en-CA"/>
              </w:rPr>
              <w:t>Прекращение потребления ГХФУ-141</w:t>
            </w:r>
            <w:r w:rsidRPr="001C1ACB">
              <w:rPr>
                <w:color w:val="000000"/>
                <w:sz w:val="20"/>
                <w:szCs w:val="20"/>
                <w:lang w:eastAsia="en-CA"/>
              </w:rPr>
              <w:t>b</w:t>
            </w:r>
            <w:r w:rsidRPr="001C1ACB">
              <w:rPr>
                <w:color w:val="000000"/>
                <w:sz w:val="20"/>
                <w:szCs w:val="20"/>
                <w:lang w:val="ru-RU" w:eastAsia="en-CA"/>
              </w:rPr>
              <w:t xml:space="preserve"> в составе импортируемых готовых полиоловых смесей, подлежащее достижению в рамках предыдущих этапов (тонны</w:t>
            </w:r>
            <w:r w:rsidR="003268AB">
              <w:rPr>
                <w:color w:val="000000"/>
                <w:sz w:val="20"/>
                <w:szCs w:val="20"/>
                <w:lang w:val="ru-RU" w:eastAsia="en-CA"/>
              </w:rPr>
              <w:t> </w:t>
            </w:r>
            <w:r w:rsidRPr="001C1ACB">
              <w:rPr>
                <w:color w:val="000000"/>
                <w:sz w:val="20"/>
                <w:szCs w:val="20"/>
                <w:lang w:val="ru-RU" w:eastAsia="en-CA"/>
              </w:rPr>
              <w:t>ОРС)</w:t>
            </w:r>
          </w:p>
        </w:tc>
        <w:tc>
          <w:tcPr>
            <w:tcW w:w="519" w:type="pct"/>
            <w:tcBorders>
              <w:top w:val="nil"/>
              <w:left w:val="nil"/>
              <w:bottom w:val="single" w:sz="4" w:space="0" w:color="auto"/>
              <w:right w:val="single" w:sz="4" w:space="0" w:color="auto"/>
            </w:tcBorders>
          </w:tcPr>
          <w:p w14:paraId="717F2411" w14:textId="6118041F" w:rsidR="005D63E5" w:rsidRPr="00B375EA" w:rsidRDefault="005D63E5">
            <w:pPr>
              <w:jc w:val="right"/>
              <w:rPr>
                <w:color w:val="000000"/>
                <w:sz w:val="20"/>
                <w:szCs w:val="20"/>
                <w:lang w:eastAsia="en-CA"/>
              </w:rPr>
            </w:pPr>
            <w:r>
              <w:rPr>
                <w:color w:val="000000"/>
                <w:sz w:val="20"/>
                <w:szCs w:val="20"/>
                <w:lang w:eastAsia="en-CA"/>
              </w:rPr>
              <w:t>53</w:t>
            </w:r>
            <w:r w:rsidR="001C1ACB">
              <w:rPr>
                <w:color w:val="000000"/>
                <w:sz w:val="20"/>
                <w:szCs w:val="20"/>
                <w:lang w:val="ru-RU" w:eastAsia="en-CA"/>
              </w:rPr>
              <w:t>,</w:t>
            </w:r>
            <w:r>
              <w:rPr>
                <w:color w:val="000000"/>
                <w:sz w:val="20"/>
                <w:szCs w:val="20"/>
                <w:lang w:eastAsia="en-CA"/>
              </w:rPr>
              <w:t>30</w:t>
            </w:r>
          </w:p>
        </w:tc>
      </w:tr>
      <w:tr w:rsidR="005D63E5" w:rsidRPr="00B375EA" w14:paraId="7E55426C" w14:textId="77777777">
        <w:trPr>
          <w:trHeight w:val="98"/>
          <w:jc w:val="center"/>
        </w:trPr>
        <w:tc>
          <w:tcPr>
            <w:tcW w:w="305" w:type="pct"/>
            <w:tcBorders>
              <w:top w:val="single" w:sz="4" w:space="0" w:color="auto"/>
              <w:left w:val="single" w:sz="4" w:space="0" w:color="auto"/>
              <w:bottom w:val="single" w:sz="4" w:space="0" w:color="auto"/>
              <w:right w:val="single" w:sz="4" w:space="0" w:color="auto"/>
            </w:tcBorders>
            <w:hideMark/>
          </w:tcPr>
          <w:p w14:paraId="10B7AB9D" w14:textId="77777777" w:rsidR="005D63E5" w:rsidRPr="00B375EA" w:rsidRDefault="005D63E5">
            <w:pPr>
              <w:keepNext/>
              <w:jc w:val="left"/>
              <w:rPr>
                <w:color w:val="000000"/>
                <w:sz w:val="20"/>
                <w:szCs w:val="20"/>
                <w:lang w:eastAsia="en-CA"/>
              </w:rPr>
            </w:pPr>
            <w:r w:rsidRPr="00B375EA">
              <w:rPr>
                <w:color w:val="000000"/>
                <w:sz w:val="20"/>
                <w:szCs w:val="20"/>
                <w:lang w:eastAsia="en-CA"/>
              </w:rPr>
              <w:t>4.3.3</w:t>
            </w:r>
          </w:p>
        </w:tc>
        <w:tc>
          <w:tcPr>
            <w:tcW w:w="4176" w:type="pct"/>
            <w:gridSpan w:val="6"/>
            <w:tcBorders>
              <w:top w:val="single" w:sz="4" w:space="0" w:color="auto"/>
              <w:left w:val="single" w:sz="4" w:space="0" w:color="auto"/>
              <w:bottom w:val="single" w:sz="4" w:space="0" w:color="auto"/>
              <w:right w:val="single" w:sz="4" w:space="0" w:color="auto"/>
            </w:tcBorders>
            <w:hideMark/>
          </w:tcPr>
          <w:p w14:paraId="713F6F03" w14:textId="080AEF8D" w:rsidR="005D63E5" w:rsidRPr="001C1ACB" w:rsidRDefault="00481121">
            <w:pPr>
              <w:keepNext/>
              <w:jc w:val="left"/>
              <w:rPr>
                <w:color w:val="000000"/>
                <w:sz w:val="20"/>
                <w:szCs w:val="20"/>
                <w:lang w:val="ru-RU" w:eastAsia="en-CA"/>
              </w:rPr>
            </w:pPr>
            <w:r w:rsidRPr="00481121">
              <w:rPr>
                <w:color w:val="000000"/>
                <w:sz w:val="20"/>
                <w:szCs w:val="20"/>
                <w:lang w:val="ru-RU" w:eastAsia="en-CA"/>
              </w:rPr>
              <w:t xml:space="preserve">Отвечающее критериям финансирования остаточное потребление </w:t>
            </w:r>
            <w:r w:rsidR="001C1ACB" w:rsidRPr="001C1ACB">
              <w:rPr>
                <w:color w:val="000000"/>
                <w:sz w:val="20"/>
                <w:szCs w:val="20"/>
                <w:lang w:val="ru-RU" w:eastAsia="en-CA"/>
              </w:rPr>
              <w:t>ГХФУ-141</w:t>
            </w:r>
            <w:r w:rsidR="001C1ACB" w:rsidRPr="001C1ACB">
              <w:rPr>
                <w:color w:val="000000"/>
                <w:sz w:val="20"/>
                <w:szCs w:val="20"/>
                <w:lang w:eastAsia="en-CA"/>
              </w:rPr>
              <w:t>b</w:t>
            </w:r>
            <w:r w:rsidR="001C1ACB" w:rsidRPr="001C1ACB">
              <w:rPr>
                <w:color w:val="000000"/>
                <w:sz w:val="20"/>
                <w:szCs w:val="20"/>
                <w:lang w:val="ru-RU" w:eastAsia="en-CA"/>
              </w:rPr>
              <w:t xml:space="preserve"> в составе импортируемых готовых полиоловых смесей, (тонны</w:t>
            </w:r>
            <w:r w:rsidR="003268AB">
              <w:rPr>
                <w:color w:val="000000"/>
                <w:sz w:val="20"/>
                <w:szCs w:val="20"/>
                <w:lang w:val="ru-RU" w:eastAsia="en-CA"/>
              </w:rPr>
              <w:t> </w:t>
            </w:r>
            <w:r w:rsidR="001C1ACB" w:rsidRPr="001C1ACB">
              <w:rPr>
                <w:color w:val="000000"/>
                <w:sz w:val="20"/>
                <w:szCs w:val="20"/>
                <w:lang w:val="ru-RU" w:eastAsia="en-CA"/>
              </w:rPr>
              <w:t>ОРС)</w:t>
            </w:r>
          </w:p>
        </w:tc>
        <w:tc>
          <w:tcPr>
            <w:tcW w:w="519" w:type="pct"/>
            <w:tcBorders>
              <w:top w:val="single" w:sz="4" w:space="0" w:color="auto"/>
              <w:left w:val="single" w:sz="4" w:space="0" w:color="auto"/>
              <w:bottom w:val="single" w:sz="4" w:space="0" w:color="auto"/>
              <w:right w:val="single" w:sz="4" w:space="0" w:color="auto"/>
            </w:tcBorders>
          </w:tcPr>
          <w:p w14:paraId="2992C326" w14:textId="7C2EDCF3" w:rsidR="005D63E5" w:rsidRPr="00B375EA" w:rsidRDefault="005D63E5">
            <w:pPr>
              <w:keepNext/>
              <w:jc w:val="right"/>
              <w:rPr>
                <w:color w:val="000000"/>
                <w:sz w:val="20"/>
                <w:szCs w:val="20"/>
                <w:lang w:eastAsia="en-CA"/>
              </w:rPr>
            </w:pPr>
            <w:r>
              <w:rPr>
                <w:color w:val="000000"/>
                <w:sz w:val="20"/>
                <w:szCs w:val="20"/>
                <w:lang w:eastAsia="en-CA"/>
              </w:rPr>
              <w:t>0</w:t>
            </w:r>
            <w:r w:rsidR="001C1ACB">
              <w:rPr>
                <w:color w:val="000000"/>
                <w:sz w:val="20"/>
                <w:szCs w:val="20"/>
                <w:lang w:val="ru-RU" w:eastAsia="en-CA"/>
              </w:rPr>
              <w:t>,</w:t>
            </w:r>
            <w:r>
              <w:rPr>
                <w:color w:val="000000"/>
                <w:sz w:val="20"/>
                <w:szCs w:val="20"/>
                <w:lang w:eastAsia="en-CA"/>
              </w:rPr>
              <w:t>00</w:t>
            </w:r>
          </w:p>
        </w:tc>
      </w:tr>
    </w:tbl>
    <w:p w14:paraId="27E21D3A" w14:textId="2D18E2FA" w:rsidR="005D63E5" w:rsidRPr="001C1ACB" w:rsidRDefault="001C1ACB" w:rsidP="005D63E5">
      <w:pPr>
        <w:pStyle w:val="Heading1"/>
        <w:numPr>
          <w:ilvl w:val="0"/>
          <w:numId w:val="0"/>
        </w:numPr>
        <w:rPr>
          <w:sz w:val="18"/>
          <w:szCs w:val="16"/>
          <w:lang w:val="ru-RU"/>
        </w:rPr>
      </w:pPr>
      <w:r w:rsidRPr="001C1ACB">
        <w:rPr>
          <w:sz w:val="18"/>
          <w:szCs w:val="16"/>
          <w:lang w:val="ru-RU"/>
        </w:rPr>
        <w:t>Дата завершения этапов</w:t>
      </w:r>
      <w:r>
        <w:rPr>
          <w:sz w:val="18"/>
          <w:szCs w:val="16"/>
          <w:lang w:val="ru-RU"/>
        </w:rPr>
        <w:t> </w:t>
      </w:r>
      <w:r w:rsidRPr="001C1ACB">
        <w:rPr>
          <w:sz w:val="18"/>
          <w:szCs w:val="16"/>
        </w:rPr>
        <w:t>II</w:t>
      </w:r>
      <w:r w:rsidRPr="001C1ACB">
        <w:rPr>
          <w:sz w:val="18"/>
          <w:szCs w:val="16"/>
          <w:lang w:val="ru-RU"/>
        </w:rPr>
        <w:t xml:space="preserve"> и </w:t>
      </w:r>
      <w:r w:rsidRPr="001C1ACB">
        <w:rPr>
          <w:sz w:val="18"/>
          <w:szCs w:val="16"/>
        </w:rPr>
        <w:t>III</w:t>
      </w:r>
      <w:r w:rsidRPr="001C1ACB">
        <w:rPr>
          <w:sz w:val="18"/>
          <w:szCs w:val="16"/>
          <w:lang w:val="ru-RU"/>
        </w:rPr>
        <w:t xml:space="preserve"> согласно соответствующим Соглашениям: 31</w:t>
      </w:r>
      <w:r>
        <w:rPr>
          <w:sz w:val="18"/>
          <w:szCs w:val="16"/>
          <w:lang w:val="ru-RU"/>
        </w:rPr>
        <w:t> </w:t>
      </w:r>
      <w:r w:rsidRPr="001C1ACB">
        <w:rPr>
          <w:sz w:val="18"/>
          <w:szCs w:val="16"/>
          <w:lang w:val="ru-RU"/>
        </w:rPr>
        <w:t>декабря 2026</w:t>
      </w:r>
      <w:r>
        <w:rPr>
          <w:sz w:val="18"/>
          <w:szCs w:val="16"/>
          <w:lang w:val="ru-RU"/>
        </w:rPr>
        <w:t> </w:t>
      </w:r>
      <w:r w:rsidRPr="001C1ACB">
        <w:rPr>
          <w:sz w:val="18"/>
          <w:szCs w:val="16"/>
          <w:lang w:val="ru-RU"/>
        </w:rPr>
        <w:t>года. На 98-м совещании было запрошено продление срока действия обоих Соглашений до 31</w:t>
      </w:r>
      <w:r>
        <w:rPr>
          <w:sz w:val="18"/>
          <w:szCs w:val="16"/>
          <w:lang w:val="ru-RU"/>
        </w:rPr>
        <w:t> </w:t>
      </w:r>
      <w:r w:rsidRPr="001C1ACB">
        <w:rPr>
          <w:sz w:val="18"/>
          <w:szCs w:val="16"/>
          <w:lang w:val="ru-RU"/>
        </w:rPr>
        <w:t>декабря 2027</w:t>
      </w:r>
      <w:r>
        <w:rPr>
          <w:sz w:val="18"/>
          <w:szCs w:val="16"/>
          <w:lang w:val="ru-RU"/>
        </w:rPr>
        <w:t> </w:t>
      </w:r>
      <w:r w:rsidRPr="001C1ACB">
        <w:rPr>
          <w:sz w:val="18"/>
          <w:szCs w:val="16"/>
          <w:lang w:val="ru-RU"/>
        </w:rPr>
        <w:t>года.</w:t>
      </w:r>
    </w:p>
    <w:p w14:paraId="2887F471" w14:textId="1D2CD409" w:rsidR="005D63E5" w:rsidRPr="00EA35A6" w:rsidRDefault="003268AB" w:rsidP="005D63E5">
      <w:pPr>
        <w:keepNext/>
        <w:spacing w:before="360" w:after="240"/>
        <w:rPr>
          <w:b/>
        </w:rPr>
      </w:pPr>
      <w:r>
        <w:rPr>
          <w:b/>
          <w:lang w:val="ru-RU"/>
        </w:rPr>
        <w:t>ДОПОЛНЕНИЕ</w:t>
      </w:r>
      <w:r w:rsidR="005D63E5" w:rsidRPr="00B375EA">
        <w:rPr>
          <w:b/>
        </w:rPr>
        <w:t xml:space="preserve"> 3-A: </w:t>
      </w:r>
      <w:r w:rsidRPr="003268AB">
        <w:rPr>
          <w:b/>
        </w:rPr>
        <w:t>ГРАФИК УТВЕРЖДЕНИЯ ФИНАНСИРОВАНИЯ</w:t>
      </w:r>
    </w:p>
    <w:p w14:paraId="02B959A3" w14:textId="5C109917" w:rsidR="005D63E5" w:rsidRPr="003268AB" w:rsidRDefault="003268AB" w:rsidP="000B4FD8">
      <w:pPr>
        <w:pStyle w:val="Heading1"/>
        <w:numPr>
          <w:ilvl w:val="0"/>
          <w:numId w:val="19"/>
        </w:numPr>
        <w:rPr>
          <w:lang w:val="ru-RU"/>
        </w:rPr>
      </w:pPr>
      <w:r>
        <w:rPr>
          <w:lang w:val="ru-RU"/>
        </w:rPr>
        <w:t xml:space="preserve">Вопрос </w:t>
      </w:r>
      <w:r w:rsidRPr="003268AB">
        <w:rPr>
          <w:lang w:val="ru-RU"/>
        </w:rPr>
        <w:t>об утверждении финансирования будущих траншей будет рассматриваться на первом совещании в том году, который указан в дополнении</w:t>
      </w:r>
      <w:r>
        <w:rPr>
          <w:lang w:val="ru-RU"/>
        </w:rPr>
        <w:t> </w:t>
      </w:r>
      <w:r w:rsidRPr="003268AB">
        <w:rPr>
          <w:lang w:val="ru-RU"/>
        </w:rPr>
        <w:t>2-А.</w:t>
      </w:r>
    </w:p>
    <w:p w14:paraId="1BB079BD" w14:textId="7946341F" w:rsidR="005D63E5" w:rsidRPr="003268AB" w:rsidRDefault="003268AB" w:rsidP="005D63E5">
      <w:pPr>
        <w:keepNext/>
        <w:spacing w:before="360" w:after="240"/>
        <w:rPr>
          <w:b/>
          <w:lang w:val="ru-RU"/>
        </w:rPr>
      </w:pPr>
      <w:r>
        <w:rPr>
          <w:b/>
          <w:lang w:val="ru-RU"/>
        </w:rPr>
        <w:t>ДОПОЛНЕНИЕ</w:t>
      </w:r>
      <w:r w:rsidR="005D63E5" w:rsidRPr="003268AB">
        <w:rPr>
          <w:b/>
          <w:lang w:val="ru-RU"/>
        </w:rPr>
        <w:t xml:space="preserve"> 4-</w:t>
      </w:r>
      <w:r w:rsidR="005D63E5" w:rsidRPr="00B375EA">
        <w:rPr>
          <w:b/>
        </w:rPr>
        <w:t>A</w:t>
      </w:r>
      <w:r w:rsidR="005D63E5" w:rsidRPr="003268AB">
        <w:rPr>
          <w:b/>
          <w:lang w:val="ru-RU"/>
        </w:rPr>
        <w:t xml:space="preserve">: </w:t>
      </w:r>
      <w:r w:rsidRPr="003268AB">
        <w:rPr>
          <w:b/>
          <w:lang w:val="ru-RU"/>
        </w:rPr>
        <w:t>ФОРМАТ ДОКЛАДОВ О ХОДЕ РЕАЛИЗАЦИИ И ПЛАНОВ РЕАЛИЗАЦИИ ТРАНШЕЙ</w:t>
      </w:r>
    </w:p>
    <w:p w14:paraId="5C3B11FD" w14:textId="3B4CA2A8" w:rsidR="005D63E5" w:rsidRPr="003268AB" w:rsidRDefault="003268AB" w:rsidP="000B4FD8">
      <w:pPr>
        <w:pStyle w:val="Heading1"/>
        <w:numPr>
          <w:ilvl w:val="0"/>
          <w:numId w:val="20"/>
        </w:numPr>
        <w:rPr>
          <w:lang w:val="ru-RU"/>
        </w:rPr>
      </w:pPr>
      <w:r>
        <w:rPr>
          <w:lang w:val="ru-RU"/>
        </w:rPr>
        <w:t xml:space="preserve">Пакет </w:t>
      </w:r>
      <w:r w:rsidRPr="003268AB">
        <w:rPr>
          <w:lang w:val="ru-RU"/>
        </w:rPr>
        <w:t>документов по Докладу о ходе реализации и Планам реализации траншей подается вместе с каждой заявкой на транш и состоит из пяти частей:</w:t>
      </w:r>
    </w:p>
    <w:p w14:paraId="612E0EF2" w14:textId="6ADD2E29" w:rsidR="005D63E5" w:rsidRPr="00F243FA" w:rsidRDefault="00F243FA" w:rsidP="005D63E5">
      <w:pPr>
        <w:pStyle w:val="Heading2"/>
        <w:widowControl/>
        <w:numPr>
          <w:ilvl w:val="1"/>
          <w:numId w:val="1"/>
        </w:numPr>
        <w:rPr>
          <w:lang w:val="ru-RU"/>
        </w:rPr>
      </w:pPr>
      <w:r>
        <w:rPr>
          <w:lang w:val="ru-RU"/>
        </w:rPr>
        <w:t>в</w:t>
      </w:r>
      <w:r w:rsidRPr="00F243FA">
        <w:rPr>
          <w:lang w:val="ru-RU"/>
        </w:rPr>
        <w:t xml:space="preserve">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влияние различных проведенных мероприятий на данный процесс и их взаимосвязь. В докладе следует указать объем сокращения ОРВ, являющийся непосредственным результатом проведенных мероприятий, с разбивкой по видам веществ, а также использованную альтернативную технологию и соответствующие внедренные альтернативные вещества с тем, чтобы Секретариат мог представить Исполнительному комитету информацию о произошедших изменениях в объемах выбросов в атмосферу веществ, влияющих на климат. Кроме того, в докладе следует отметить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w:t>
      </w:r>
      <w:r>
        <w:rPr>
          <w:lang w:val="ru-RU"/>
        </w:rPr>
        <w:t> </w:t>
      </w:r>
      <w:r w:rsidRPr="00F243FA">
        <w:rPr>
          <w:lang w:val="ru-RU"/>
        </w:rPr>
        <w:t>7 настоящего Соглашения, или других изменений;</w:t>
      </w:r>
    </w:p>
    <w:p w14:paraId="3F00334E" w14:textId="728D51F1" w:rsidR="005D63E5" w:rsidRPr="00F243FA" w:rsidRDefault="00F243FA" w:rsidP="005D63E5">
      <w:pPr>
        <w:pStyle w:val="Heading2"/>
        <w:widowControl/>
        <w:numPr>
          <w:ilvl w:val="1"/>
          <w:numId w:val="1"/>
        </w:numPr>
        <w:tabs>
          <w:tab w:val="clear" w:pos="0"/>
          <w:tab w:val="num" w:pos="-720"/>
        </w:tabs>
        <w:rPr>
          <w:lang w:val="ru-RU"/>
        </w:rPr>
      </w:pPr>
      <w:r>
        <w:rPr>
          <w:lang w:val="ru-RU"/>
        </w:rPr>
        <w:t>доклад</w:t>
      </w:r>
      <w:r w:rsidRPr="00F243FA">
        <w:rPr>
          <w:lang w:val="ru-RU"/>
        </w:rPr>
        <w:t xml:space="preserve"> о независимой проверке выполнения Плана и обязательств в отношении потребления Веществ в соответствии с подпунктом</w:t>
      </w:r>
      <w:r w:rsidRPr="00F243FA">
        <w:rPr>
          <w:lang w:val="en-GB"/>
        </w:rPr>
        <w:t> </w:t>
      </w:r>
      <w:r w:rsidRPr="00F243FA">
        <w:rPr>
          <w:lang w:val="ru-RU"/>
        </w:rPr>
        <w:t>5</w:t>
      </w:r>
      <w:r w:rsidRPr="00F243FA">
        <w:rPr>
          <w:lang w:val="en-GB"/>
        </w:rPr>
        <w:t> </w:t>
      </w:r>
      <w:r w:rsidRPr="00F243FA">
        <w:t>b</w:t>
      </w:r>
      <w:r w:rsidRPr="00F243FA">
        <w:rPr>
          <w:lang w:val="ru-RU"/>
        </w:rPr>
        <w:t>) настоящего Соглашения. Если Исполнительный комитет не примет иного решения, данные о проверке следует подавать вместе с каждой заявкой на транш, указав при этом сведения о результатах проверки объемов потребления за все соответствующие годы, которые указаны в подпункте</w:t>
      </w:r>
      <w:r>
        <w:rPr>
          <w:lang w:val="ru-RU"/>
        </w:rPr>
        <w:t> </w:t>
      </w:r>
      <w:r w:rsidRPr="00F243FA">
        <w:rPr>
          <w:lang w:val="ru-RU"/>
        </w:rPr>
        <w:t>5</w:t>
      </w:r>
      <w:r>
        <w:rPr>
          <w:lang w:val="ru-RU"/>
        </w:rPr>
        <w:t> </w:t>
      </w:r>
      <w:r w:rsidRPr="00F243FA">
        <w:rPr>
          <w:lang w:val="ru-RU"/>
        </w:rPr>
        <w:t>а) настоящего Соглашения и за которые доклад о проверке еще не принят Комитетом;</w:t>
      </w:r>
    </w:p>
    <w:p w14:paraId="05BD0591" w14:textId="274B2D9F" w:rsidR="005D63E5" w:rsidRPr="00F243FA" w:rsidRDefault="00F243FA" w:rsidP="005D63E5">
      <w:pPr>
        <w:pStyle w:val="Heading2"/>
        <w:widowControl/>
        <w:numPr>
          <w:ilvl w:val="1"/>
          <w:numId w:val="1"/>
        </w:numPr>
        <w:tabs>
          <w:tab w:val="clear" w:pos="0"/>
          <w:tab w:val="num" w:pos="-720"/>
        </w:tabs>
        <w:rPr>
          <w:lang w:val="ru-RU"/>
        </w:rPr>
      </w:pPr>
      <w:r>
        <w:rPr>
          <w:lang w:val="ru-RU"/>
        </w:rPr>
        <w:lastRenderedPageBreak/>
        <w:t xml:space="preserve">письменное </w:t>
      </w:r>
      <w:r w:rsidRPr="00F243FA">
        <w:rPr>
          <w:lang w:val="ru-RU"/>
        </w:rPr>
        <w:t>описание мероприятий, которые будут осуществлены в течение периода, охватываемого запрашиваемым траншем,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Кроме того,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w:t>
      </w:r>
      <w:r>
        <w:rPr>
          <w:lang w:val="ru-RU"/>
        </w:rPr>
        <w:t> </w:t>
      </w:r>
      <w:r w:rsidRPr="00F243FA">
        <w:rPr>
          <w:lang w:val="ru-RU"/>
        </w:rPr>
        <w:t>а);</w:t>
      </w:r>
    </w:p>
    <w:p w14:paraId="3F8B3111" w14:textId="24D0D761" w:rsidR="005D63E5" w:rsidRPr="00F243FA" w:rsidRDefault="00F243FA" w:rsidP="005D63E5">
      <w:pPr>
        <w:pStyle w:val="Heading2"/>
        <w:widowControl/>
        <w:numPr>
          <w:ilvl w:val="1"/>
          <w:numId w:val="1"/>
        </w:numPr>
        <w:tabs>
          <w:tab w:val="clear" w:pos="0"/>
          <w:tab w:val="num" w:pos="-720"/>
        </w:tabs>
        <w:rPr>
          <w:lang w:val="ru-RU"/>
        </w:rPr>
      </w:pPr>
      <w:r>
        <w:rPr>
          <w:lang w:val="ru-RU"/>
        </w:rPr>
        <w:t xml:space="preserve">набор </w:t>
      </w:r>
      <w:r w:rsidRPr="00F243FA">
        <w:rPr>
          <w:lang w:val="ru-RU"/>
        </w:rPr>
        <w:t>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 и</w:t>
      </w:r>
    </w:p>
    <w:p w14:paraId="59E62527" w14:textId="19916ABB" w:rsidR="005D63E5" w:rsidRPr="00F243FA" w:rsidRDefault="00F243FA" w:rsidP="005D63E5">
      <w:pPr>
        <w:pStyle w:val="Heading2"/>
        <w:widowControl/>
        <w:numPr>
          <w:ilvl w:val="1"/>
          <w:numId w:val="1"/>
        </w:numPr>
        <w:tabs>
          <w:tab w:val="clear" w:pos="0"/>
          <w:tab w:val="num" w:pos="-720"/>
        </w:tabs>
        <w:rPr>
          <w:lang w:val="ru-RU"/>
        </w:rPr>
      </w:pPr>
      <w:r>
        <w:rPr>
          <w:lang w:val="ru-RU"/>
        </w:rPr>
        <w:t xml:space="preserve">резюме </w:t>
      </w:r>
      <w:r w:rsidRPr="00F243FA">
        <w:rPr>
          <w:lang w:val="ru-RU"/>
        </w:rPr>
        <w:t>объемом около пяти абзацев с кратким изложением информации, приведенной выше, в подпунктах</w:t>
      </w:r>
      <w:r>
        <w:rPr>
          <w:lang w:val="ru-RU"/>
        </w:rPr>
        <w:t> </w:t>
      </w:r>
      <w:r w:rsidRPr="00F243FA">
        <w:rPr>
          <w:lang w:val="ru-RU"/>
        </w:rPr>
        <w:t>1</w:t>
      </w:r>
      <w:r>
        <w:rPr>
          <w:lang w:val="ru-RU"/>
        </w:rPr>
        <w:t> </w:t>
      </w:r>
      <w:r w:rsidRPr="00F243FA">
        <w:t>a</w:t>
      </w:r>
      <w:r w:rsidRPr="00F243FA">
        <w:rPr>
          <w:lang w:val="ru-RU"/>
        </w:rPr>
        <w:t>)</w:t>
      </w:r>
      <w:r>
        <w:rPr>
          <w:lang w:val="ru-RU"/>
        </w:rPr>
        <w:t> </w:t>
      </w:r>
      <w:r w:rsidRPr="00F243FA">
        <w:rPr>
          <w:lang w:val="ru-RU"/>
        </w:rPr>
        <w:t>– 1</w:t>
      </w:r>
      <w:r>
        <w:rPr>
          <w:lang w:val="ru-RU"/>
        </w:rPr>
        <w:t> </w:t>
      </w:r>
      <w:r w:rsidRPr="00F243FA">
        <w:t>d</w:t>
      </w:r>
      <w:r w:rsidRPr="00F243FA">
        <w:rPr>
          <w:lang w:val="ru-RU"/>
        </w:rPr>
        <w:t>).</w:t>
      </w:r>
    </w:p>
    <w:p w14:paraId="6D2C2A0C" w14:textId="12B8495B" w:rsidR="005D63E5" w:rsidRPr="00F243FA" w:rsidRDefault="00F243FA" w:rsidP="005D63E5">
      <w:pPr>
        <w:pStyle w:val="Heading1"/>
        <w:numPr>
          <w:ilvl w:val="0"/>
          <w:numId w:val="1"/>
        </w:numPr>
        <w:rPr>
          <w:lang w:val="ru-RU"/>
        </w:rPr>
      </w:pPr>
      <w:r>
        <w:rPr>
          <w:lang w:val="ru-RU"/>
        </w:rPr>
        <w:t xml:space="preserve">В </w:t>
      </w:r>
      <w:r w:rsidRPr="00F243FA">
        <w:rPr>
          <w:lang w:val="ru-RU"/>
        </w:rPr>
        <w:t>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w:t>
      </w:r>
    </w:p>
    <w:p w14:paraId="5256093E" w14:textId="61BE9612" w:rsidR="005D63E5" w:rsidRPr="00F243FA" w:rsidRDefault="00F243FA" w:rsidP="005D63E5">
      <w:pPr>
        <w:pStyle w:val="Heading2"/>
        <w:widowControl/>
        <w:numPr>
          <w:ilvl w:val="1"/>
          <w:numId w:val="1"/>
        </w:numPr>
        <w:tabs>
          <w:tab w:val="clear" w:pos="0"/>
          <w:tab w:val="num" w:pos="-720"/>
        </w:tabs>
        <w:rPr>
          <w:lang w:val="ru-RU"/>
        </w:rPr>
      </w:pPr>
      <w:r>
        <w:rPr>
          <w:lang w:val="ru-RU"/>
        </w:rPr>
        <w:t xml:space="preserve">Доклады </w:t>
      </w:r>
      <w:r w:rsidRPr="00F243FA">
        <w:rPr>
          <w:lang w:val="ru-RU"/>
        </w:rPr>
        <w:t>о ходе реализации и Планы реализации траншей, упомянутые в качестве части настоящего Соглашения, будут касаться исключительно мероприятий и денежных средств, охватываемых настоящим Соглашением; и</w:t>
      </w:r>
    </w:p>
    <w:p w14:paraId="49AD652B" w14:textId="2A660D6B" w:rsidR="005D63E5" w:rsidRPr="00F243FA" w:rsidRDefault="00A85CFD" w:rsidP="005D63E5">
      <w:pPr>
        <w:pStyle w:val="Heading2"/>
        <w:widowControl/>
        <w:numPr>
          <w:ilvl w:val="1"/>
          <w:numId w:val="1"/>
        </w:numPr>
        <w:tabs>
          <w:tab w:val="clear" w:pos="0"/>
          <w:tab w:val="num" w:pos="-720"/>
        </w:tabs>
        <w:rPr>
          <w:lang w:val="ru-RU"/>
        </w:rPr>
      </w:pPr>
      <w:r>
        <w:rPr>
          <w:lang w:val="ru-RU"/>
        </w:rPr>
        <w:t>е</w:t>
      </w:r>
      <w:r w:rsidR="00F243FA">
        <w:rPr>
          <w:lang w:val="ru-RU"/>
        </w:rPr>
        <w:t xml:space="preserve">сли </w:t>
      </w:r>
      <w:r w:rsidR="00F243FA" w:rsidRPr="00F243FA">
        <w:rPr>
          <w:lang w:val="ru-RU"/>
        </w:rPr>
        <w:t>реализуемые этапы предусматривают разные целевые показатели потребления ГХФУ в соответствии с дополнением</w:t>
      </w:r>
      <w:r w:rsidR="00F243FA">
        <w:rPr>
          <w:lang w:val="ru-RU"/>
        </w:rPr>
        <w:t> </w:t>
      </w:r>
      <w:r w:rsidR="00F243FA" w:rsidRPr="00F243FA">
        <w:rPr>
          <w:lang w:val="ru-RU"/>
        </w:rPr>
        <w:t>2-</w:t>
      </w:r>
      <w:r w:rsidR="00F243FA" w:rsidRPr="00F243FA">
        <w:t>A</w:t>
      </w:r>
      <w:r w:rsidR="00F243FA" w:rsidRPr="00F243FA">
        <w:rPr>
          <w:lang w:val="ru-RU"/>
        </w:rPr>
        <w:t xml:space="preserve"> к каждому Соглашению в том или ином конкретном году,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w:t>
      </w:r>
    </w:p>
    <w:p w14:paraId="1C0EEDB4" w14:textId="56B2D7B7" w:rsidR="005D63E5" w:rsidRPr="00F243FA" w:rsidRDefault="00F243FA" w:rsidP="005D63E5">
      <w:pPr>
        <w:keepNext/>
        <w:spacing w:before="360" w:after="240"/>
        <w:rPr>
          <w:b/>
          <w:lang w:val="ru-RU"/>
        </w:rPr>
      </w:pPr>
      <w:r>
        <w:rPr>
          <w:b/>
          <w:lang w:val="ru-RU"/>
        </w:rPr>
        <w:t>ДОПОЛНЕНИЕ</w:t>
      </w:r>
      <w:r w:rsidR="005D63E5" w:rsidRPr="00F243FA">
        <w:rPr>
          <w:b/>
          <w:lang w:val="ru-RU"/>
        </w:rPr>
        <w:t xml:space="preserve"> 5-</w:t>
      </w:r>
      <w:r w:rsidR="005D63E5" w:rsidRPr="00B375EA">
        <w:rPr>
          <w:b/>
        </w:rPr>
        <w:t>A</w:t>
      </w:r>
      <w:r w:rsidR="005D63E5" w:rsidRPr="00F243FA">
        <w:rPr>
          <w:b/>
          <w:lang w:val="ru-RU"/>
        </w:rPr>
        <w:t xml:space="preserve">: </w:t>
      </w:r>
      <w:r w:rsidRPr="00F243FA">
        <w:rPr>
          <w:b/>
          <w:lang w:val="ru-RU"/>
        </w:rPr>
        <w:t>УЧРЕЖДЕНИЯ, ОСУЩЕСТВЛЯЮЩИЕ МОНИТОРИНГ, И ИХ РОЛЬ</w:t>
      </w:r>
    </w:p>
    <w:p w14:paraId="03C1C605" w14:textId="7B8EDB1C" w:rsidR="005D63E5" w:rsidRPr="009C0A33" w:rsidRDefault="009C0A33" w:rsidP="000B4FD8">
      <w:pPr>
        <w:pStyle w:val="Heading1"/>
        <w:numPr>
          <w:ilvl w:val="0"/>
          <w:numId w:val="21"/>
        </w:numPr>
        <w:rPr>
          <w:lang w:val="ru-RU"/>
        </w:rPr>
      </w:pPr>
      <w:r w:rsidRPr="009C0A33">
        <w:rPr>
          <w:lang w:val="ru-RU"/>
        </w:rPr>
        <w:t>Общее руководство обеспечива</w:t>
      </w:r>
      <w:r w:rsidR="00422EBF">
        <w:rPr>
          <w:lang w:val="ru-RU"/>
        </w:rPr>
        <w:t>ет</w:t>
      </w:r>
      <w:r w:rsidRPr="009C0A33">
        <w:rPr>
          <w:lang w:val="ru-RU"/>
        </w:rPr>
        <w:t xml:space="preserve">ся Министерством окружающей среды через национальное бюро по озону (НБО) при содействии </w:t>
      </w:r>
      <w:r w:rsidR="00422EBF">
        <w:rPr>
          <w:lang w:val="ru-RU"/>
        </w:rPr>
        <w:t>В</w:t>
      </w:r>
      <w:r w:rsidRPr="009C0A33">
        <w:rPr>
          <w:lang w:val="ru-RU"/>
        </w:rPr>
        <w:t>едущего УИ.</w:t>
      </w:r>
    </w:p>
    <w:p w14:paraId="3BD66710" w14:textId="7BC4FAB4" w:rsidR="005D63E5" w:rsidRPr="00422EBF" w:rsidRDefault="00422EBF" w:rsidP="006943C9">
      <w:pPr>
        <w:pStyle w:val="Heading1"/>
        <w:rPr>
          <w:lang w:val="ru-RU"/>
        </w:rPr>
      </w:pPr>
      <w:r w:rsidRPr="00422EBF">
        <w:rPr>
          <w:lang w:val="ru-RU"/>
        </w:rPr>
        <w:t>Контроль и определение уровня потребления осуществля</w:t>
      </w:r>
      <w:r>
        <w:rPr>
          <w:lang w:val="ru-RU"/>
        </w:rPr>
        <w:t>ют</w:t>
      </w:r>
      <w:r w:rsidRPr="00422EBF">
        <w:rPr>
          <w:lang w:val="ru-RU"/>
        </w:rPr>
        <w:t>ся на основании официальных данных об импорте и экспорте веществ, регистрируемых соответствующими государственными ведомствами.</w:t>
      </w:r>
    </w:p>
    <w:p w14:paraId="2B3CA1F6" w14:textId="61DE5D37" w:rsidR="005D63E5" w:rsidRPr="00422EBF" w:rsidRDefault="00422EBF" w:rsidP="006943C9">
      <w:pPr>
        <w:pStyle w:val="Heading1"/>
        <w:rPr>
          <w:lang w:val="ru-RU"/>
        </w:rPr>
      </w:pPr>
      <w:r w:rsidRPr="00422EBF">
        <w:rPr>
          <w:lang w:val="ru-RU"/>
        </w:rPr>
        <w:t>Ежегодно НБО осуществляет сбор и представление в установленные сроки или раньше следующих данных и информации:</w:t>
      </w:r>
    </w:p>
    <w:p w14:paraId="501E2957" w14:textId="0EDC7C37" w:rsidR="005D63E5" w:rsidRPr="00422EBF" w:rsidRDefault="00422EBF" w:rsidP="006943C9">
      <w:pPr>
        <w:pStyle w:val="Heading2"/>
        <w:rPr>
          <w:lang w:val="ru-RU"/>
        </w:rPr>
      </w:pPr>
      <w:r w:rsidRPr="00422EBF">
        <w:rPr>
          <w:lang w:val="ru-RU"/>
        </w:rPr>
        <w:t xml:space="preserve">ежегодные доклады о потреблении веществ для представления секретариату по озону; </w:t>
      </w:r>
      <w:r>
        <w:rPr>
          <w:lang w:val="ru-RU"/>
        </w:rPr>
        <w:t>и</w:t>
      </w:r>
    </w:p>
    <w:p w14:paraId="3024D9AE" w14:textId="3278B995" w:rsidR="005D63E5" w:rsidRPr="00422EBF" w:rsidRDefault="00422EBF" w:rsidP="006943C9">
      <w:pPr>
        <w:pStyle w:val="Heading2"/>
        <w:rPr>
          <w:lang w:val="ru-RU"/>
        </w:rPr>
      </w:pPr>
      <w:r>
        <w:rPr>
          <w:lang w:val="ru-RU"/>
        </w:rPr>
        <w:t>е</w:t>
      </w:r>
      <w:r w:rsidRPr="00422EBF">
        <w:rPr>
          <w:lang w:val="ru-RU"/>
        </w:rPr>
        <w:t xml:space="preserve">жегодные доклады о ходе осуществления </w:t>
      </w:r>
      <w:r>
        <w:rPr>
          <w:lang w:val="ru-RU"/>
        </w:rPr>
        <w:t>П</w:t>
      </w:r>
      <w:r w:rsidRPr="00422EBF">
        <w:rPr>
          <w:lang w:val="ru-RU"/>
        </w:rPr>
        <w:t>лана для представления Исполнительному комитету Многостороннего фонда.</w:t>
      </w:r>
    </w:p>
    <w:p w14:paraId="10BFB158" w14:textId="78448E75" w:rsidR="005D63E5" w:rsidRPr="00DD1B62" w:rsidRDefault="00DD1B62" w:rsidP="006943C9">
      <w:pPr>
        <w:pStyle w:val="Heading1"/>
        <w:rPr>
          <w:lang w:val="ru-RU"/>
        </w:rPr>
      </w:pPr>
      <w:r w:rsidRPr="00DD1B62">
        <w:rPr>
          <w:lang w:val="ru-RU"/>
        </w:rPr>
        <w:t>Учреждение, ответственное за проведение оценки, будет иметь полный доступ к соответствующей технической и финансовой информации, касающейся осуществления Плана.</w:t>
      </w:r>
    </w:p>
    <w:p w14:paraId="25033B3C" w14:textId="04E8C421" w:rsidR="005D63E5" w:rsidRPr="00F243FA" w:rsidRDefault="00F243FA" w:rsidP="005D63E5">
      <w:pPr>
        <w:keepNext/>
        <w:spacing w:before="360" w:after="240"/>
        <w:rPr>
          <w:b/>
          <w:lang w:val="ru-RU"/>
        </w:rPr>
      </w:pPr>
      <w:r>
        <w:rPr>
          <w:b/>
          <w:lang w:val="ru-RU"/>
        </w:rPr>
        <w:lastRenderedPageBreak/>
        <w:t>ДОПОЛНЕНИЕ</w:t>
      </w:r>
      <w:r w:rsidR="005D63E5" w:rsidRPr="00F243FA">
        <w:rPr>
          <w:b/>
          <w:lang w:val="ru-RU"/>
        </w:rPr>
        <w:t xml:space="preserve"> 6-</w:t>
      </w:r>
      <w:r w:rsidR="005D63E5" w:rsidRPr="00B375EA">
        <w:rPr>
          <w:b/>
        </w:rPr>
        <w:t>A</w:t>
      </w:r>
      <w:r w:rsidR="005D63E5" w:rsidRPr="00F243FA">
        <w:rPr>
          <w:b/>
          <w:lang w:val="ru-RU"/>
        </w:rPr>
        <w:t xml:space="preserve">: </w:t>
      </w:r>
      <w:r w:rsidRPr="00F243FA">
        <w:rPr>
          <w:b/>
          <w:lang w:val="ru-RU"/>
        </w:rPr>
        <w:t>РОЛЬ ВЕДУЩЕГО УЧРЕЖДЕНИЯ-ИСПОЛНИТЕЛЯ</w:t>
      </w:r>
    </w:p>
    <w:p w14:paraId="08044477" w14:textId="196A7258" w:rsidR="005D63E5" w:rsidRPr="00F243FA" w:rsidRDefault="00F243FA" w:rsidP="000B4FD8">
      <w:pPr>
        <w:pStyle w:val="Heading1"/>
        <w:numPr>
          <w:ilvl w:val="0"/>
          <w:numId w:val="22"/>
        </w:numPr>
        <w:rPr>
          <w:lang w:val="ru-RU"/>
        </w:rPr>
      </w:pPr>
      <w:r>
        <w:rPr>
          <w:lang w:val="ru-RU"/>
        </w:rPr>
        <w:t xml:space="preserve">Ведущее </w:t>
      </w:r>
      <w:r w:rsidRPr="00F243FA">
        <w:rPr>
          <w:lang w:val="ru-RU"/>
        </w:rPr>
        <w:t>УИ отвечает за ряд видов деятельности, включающий, как минимум, указанные ниже мероприятия:</w:t>
      </w:r>
    </w:p>
    <w:p w14:paraId="26C350A4" w14:textId="7F70A656" w:rsidR="005D63E5" w:rsidRPr="00F243FA" w:rsidRDefault="00F243FA" w:rsidP="005D63E5">
      <w:pPr>
        <w:pStyle w:val="Heading2"/>
        <w:widowControl/>
        <w:numPr>
          <w:ilvl w:val="1"/>
          <w:numId w:val="1"/>
        </w:numPr>
        <w:rPr>
          <w:lang w:val="ru-RU"/>
        </w:rPr>
      </w:pPr>
      <w:r>
        <w:rPr>
          <w:lang w:val="ru-RU"/>
        </w:rPr>
        <w:t xml:space="preserve">обеспечение </w:t>
      </w:r>
      <w:r w:rsidRPr="00F243FA">
        <w:rPr>
          <w:lang w:val="ru-RU"/>
        </w:rPr>
        <w:t>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2DF95B07" w14:textId="1EC97192" w:rsidR="005D63E5" w:rsidRPr="00F243FA" w:rsidRDefault="00F243FA" w:rsidP="005D63E5">
      <w:pPr>
        <w:pStyle w:val="Heading2"/>
        <w:widowControl/>
        <w:numPr>
          <w:ilvl w:val="1"/>
          <w:numId w:val="1"/>
        </w:numPr>
        <w:tabs>
          <w:tab w:val="clear" w:pos="0"/>
          <w:tab w:val="num" w:pos="-720"/>
        </w:tabs>
        <w:rPr>
          <w:lang w:val="ru-RU"/>
        </w:rPr>
      </w:pPr>
      <w:r>
        <w:rPr>
          <w:lang w:val="ru-RU"/>
        </w:rPr>
        <w:t xml:space="preserve">оказание </w:t>
      </w:r>
      <w:r w:rsidRPr="00F243FA">
        <w:rPr>
          <w:lang w:val="ru-RU"/>
        </w:rPr>
        <w:t>Стране помощи в подготовке Докладов о ходе реализации и Планов реализации траншей в соответствии с дополнением</w:t>
      </w:r>
      <w:r w:rsidR="001A6E6E">
        <w:rPr>
          <w:lang w:val="ru-RU"/>
        </w:rPr>
        <w:t> </w:t>
      </w:r>
      <w:r w:rsidRPr="00F243FA">
        <w:rPr>
          <w:lang w:val="ru-RU"/>
        </w:rPr>
        <w:t>4-А;</w:t>
      </w:r>
    </w:p>
    <w:p w14:paraId="5225DEE7" w14:textId="1AF2606D" w:rsidR="005D63E5" w:rsidRPr="001A6E6E" w:rsidRDefault="001A6E6E" w:rsidP="005D63E5">
      <w:pPr>
        <w:pStyle w:val="Heading2"/>
        <w:widowControl/>
        <w:numPr>
          <w:ilvl w:val="1"/>
          <w:numId w:val="1"/>
        </w:numPr>
        <w:tabs>
          <w:tab w:val="clear" w:pos="0"/>
          <w:tab w:val="num" w:pos="-720"/>
        </w:tabs>
        <w:rPr>
          <w:lang w:val="ru-RU"/>
        </w:rPr>
      </w:pPr>
      <w:r>
        <w:rPr>
          <w:lang w:val="ru-RU"/>
        </w:rPr>
        <w:t xml:space="preserve">представление </w:t>
      </w:r>
      <w:r w:rsidRPr="001A6E6E">
        <w:rPr>
          <w:lang w:val="ru-RU"/>
        </w:rPr>
        <w:t>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w:t>
      </w:r>
      <w:r>
        <w:rPr>
          <w:lang w:val="ru-RU"/>
        </w:rPr>
        <w:t> </w:t>
      </w:r>
      <w:r w:rsidRPr="001A6E6E">
        <w:rPr>
          <w:lang w:val="ru-RU"/>
        </w:rPr>
        <w:t>4-А;</w:t>
      </w:r>
    </w:p>
    <w:p w14:paraId="11E52913" w14:textId="4F4A21F0" w:rsidR="005D63E5" w:rsidRPr="001A6E6E" w:rsidRDefault="001A6E6E" w:rsidP="005D63E5">
      <w:pPr>
        <w:pStyle w:val="Heading2"/>
        <w:widowControl/>
        <w:numPr>
          <w:ilvl w:val="1"/>
          <w:numId w:val="1"/>
        </w:numPr>
        <w:tabs>
          <w:tab w:val="clear" w:pos="0"/>
          <w:tab w:val="num" w:pos="-720"/>
        </w:tabs>
        <w:rPr>
          <w:lang w:val="ru-RU"/>
        </w:rPr>
      </w:pPr>
      <w:r>
        <w:rPr>
          <w:lang w:val="ru-RU"/>
        </w:rPr>
        <w:t xml:space="preserve">обеспечение </w:t>
      </w:r>
      <w:r w:rsidRPr="001A6E6E">
        <w:rPr>
          <w:lang w:val="ru-RU"/>
        </w:rPr>
        <w:t>учета накопленного практического опыта и достигнутых успехов при обновлении общего плана, а также в будущих планах реализации траншей в соответствии с подпунктами</w:t>
      </w:r>
      <w:r>
        <w:rPr>
          <w:lang w:val="ru-RU"/>
        </w:rPr>
        <w:t> </w:t>
      </w:r>
      <w:r w:rsidRPr="001A6E6E">
        <w:rPr>
          <w:lang w:val="ru-RU"/>
        </w:rPr>
        <w:t>1</w:t>
      </w:r>
      <w:r>
        <w:rPr>
          <w:lang w:val="ru-RU"/>
        </w:rPr>
        <w:t> </w:t>
      </w:r>
      <w:r w:rsidRPr="001A6E6E">
        <w:t>c</w:t>
      </w:r>
      <w:r w:rsidRPr="001A6E6E">
        <w:rPr>
          <w:lang w:val="ru-RU"/>
        </w:rPr>
        <w:t>) и 1</w:t>
      </w:r>
      <w:r>
        <w:rPr>
          <w:lang w:val="ru-RU"/>
        </w:rPr>
        <w:t> </w:t>
      </w:r>
      <w:r w:rsidRPr="001A6E6E">
        <w:t>d</w:t>
      </w:r>
      <w:r w:rsidRPr="001A6E6E">
        <w:rPr>
          <w:lang w:val="ru-RU"/>
        </w:rPr>
        <w:t>) дополнения</w:t>
      </w:r>
      <w:r>
        <w:rPr>
          <w:lang w:val="ru-RU"/>
        </w:rPr>
        <w:t> </w:t>
      </w:r>
      <w:r w:rsidRPr="001A6E6E">
        <w:rPr>
          <w:lang w:val="ru-RU"/>
        </w:rPr>
        <w:t>4-</w:t>
      </w:r>
      <w:r w:rsidRPr="001A6E6E">
        <w:t>A</w:t>
      </w:r>
      <w:r w:rsidRPr="001A6E6E">
        <w:rPr>
          <w:lang w:val="ru-RU"/>
        </w:rPr>
        <w:t>;</w:t>
      </w:r>
    </w:p>
    <w:p w14:paraId="1F65799F" w14:textId="4FFD2ED5" w:rsidR="005D63E5" w:rsidRPr="001A6E6E" w:rsidRDefault="001A6E6E" w:rsidP="005D63E5">
      <w:pPr>
        <w:pStyle w:val="Heading2"/>
        <w:widowControl/>
        <w:numPr>
          <w:ilvl w:val="1"/>
          <w:numId w:val="1"/>
        </w:numPr>
        <w:tabs>
          <w:tab w:val="clear" w:pos="0"/>
          <w:tab w:val="num" w:pos="-720"/>
        </w:tabs>
        <w:rPr>
          <w:lang w:val="ru-RU"/>
        </w:rPr>
      </w:pPr>
      <w:r>
        <w:rPr>
          <w:lang w:val="ru-RU"/>
        </w:rPr>
        <w:t xml:space="preserve">выполнение </w:t>
      </w:r>
      <w:r w:rsidRPr="001A6E6E">
        <w:rPr>
          <w:lang w:val="ru-RU"/>
        </w:rPr>
        <w:t xml:space="preserve">требований к отчетности, касающихся представления </w:t>
      </w:r>
      <w:r>
        <w:rPr>
          <w:lang w:val="ru-RU"/>
        </w:rPr>
        <w:t>Д</w:t>
      </w:r>
      <w:r w:rsidRPr="001A6E6E">
        <w:rPr>
          <w:lang w:val="ru-RU"/>
        </w:rPr>
        <w:t xml:space="preserve">окладов о ходе реализации и </w:t>
      </w:r>
      <w:r>
        <w:rPr>
          <w:lang w:val="ru-RU"/>
        </w:rPr>
        <w:t>П</w:t>
      </w:r>
      <w:r w:rsidRPr="001A6E6E">
        <w:rPr>
          <w:lang w:val="ru-RU"/>
        </w:rPr>
        <w:t>ланов реализации траншей и общего плана, которые установлены в дополнении</w:t>
      </w:r>
      <w:r>
        <w:rPr>
          <w:lang w:val="ru-RU"/>
        </w:rPr>
        <w:t> </w:t>
      </w:r>
      <w:r w:rsidRPr="001A6E6E">
        <w:rPr>
          <w:lang w:val="ru-RU"/>
        </w:rPr>
        <w:t>4-А в отношении пакета документов, представляемых в Исполнительный комитет, и включают мероприятия, реализуемые Сотрудничающим УИ;</w:t>
      </w:r>
    </w:p>
    <w:p w14:paraId="12F799B0" w14:textId="18ACF968" w:rsidR="005D63E5" w:rsidRPr="001A6E6E" w:rsidRDefault="001A6E6E" w:rsidP="005D63E5">
      <w:pPr>
        <w:pStyle w:val="Heading2"/>
        <w:widowControl/>
        <w:numPr>
          <w:ilvl w:val="1"/>
          <w:numId w:val="1"/>
        </w:numPr>
        <w:tabs>
          <w:tab w:val="clear" w:pos="0"/>
          <w:tab w:val="num" w:pos="-720"/>
        </w:tabs>
        <w:rPr>
          <w:lang w:val="ru-RU"/>
        </w:rPr>
      </w:pPr>
      <w:r>
        <w:rPr>
          <w:lang w:val="ru-RU"/>
        </w:rPr>
        <w:t xml:space="preserve">в </w:t>
      </w:r>
      <w:r w:rsidRPr="001A6E6E">
        <w:rPr>
          <w:lang w:val="ru-RU"/>
        </w:rPr>
        <w:t xml:space="preserve">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w:t>
      </w:r>
      <w:r>
        <w:rPr>
          <w:lang w:val="ru-RU"/>
        </w:rPr>
        <w:t>П</w:t>
      </w:r>
      <w:r w:rsidRPr="001A6E6E">
        <w:rPr>
          <w:lang w:val="ru-RU"/>
        </w:rPr>
        <w:t>лана следует представлять до завершения всех предусмотренных мероприятий и достижения целевых показателей потребления ГХФУ;</w:t>
      </w:r>
    </w:p>
    <w:p w14:paraId="3FCFAF02" w14:textId="3B248EF0" w:rsidR="005D63E5" w:rsidRPr="001A6E6E" w:rsidRDefault="001A6E6E" w:rsidP="005D63E5">
      <w:pPr>
        <w:pStyle w:val="Heading2"/>
        <w:widowControl/>
        <w:numPr>
          <w:ilvl w:val="1"/>
          <w:numId w:val="1"/>
        </w:numPr>
        <w:tabs>
          <w:tab w:val="clear" w:pos="0"/>
          <w:tab w:val="num" w:pos="-720"/>
        </w:tabs>
        <w:rPr>
          <w:lang w:val="ru-RU"/>
        </w:rPr>
      </w:pPr>
      <w:r>
        <w:rPr>
          <w:lang w:val="ru-RU"/>
        </w:rPr>
        <w:t xml:space="preserve">обеспечение </w:t>
      </w:r>
      <w:r w:rsidRPr="001A6E6E">
        <w:rPr>
          <w:lang w:val="ru-RU"/>
        </w:rPr>
        <w:t>технических обзоров силами соответствующих независимых технических экспертов;</w:t>
      </w:r>
    </w:p>
    <w:p w14:paraId="1D79B0CD" w14:textId="501DF4B2" w:rsidR="005D63E5" w:rsidRPr="00816E44" w:rsidRDefault="001A6E6E" w:rsidP="005D63E5">
      <w:pPr>
        <w:pStyle w:val="Heading2"/>
        <w:widowControl/>
        <w:numPr>
          <w:ilvl w:val="1"/>
          <w:numId w:val="1"/>
        </w:numPr>
        <w:tabs>
          <w:tab w:val="clear" w:pos="0"/>
          <w:tab w:val="num" w:pos="-720"/>
        </w:tabs>
      </w:pPr>
      <w:r>
        <w:rPr>
          <w:lang w:val="ru-RU"/>
        </w:rPr>
        <w:t xml:space="preserve">организация </w:t>
      </w:r>
      <w:proofErr w:type="spellStart"/>
      <w:r w:rsidRPr="001A6E6E">
        <w:t>необходимых</w:t>
      </w:r>
      <w:proofErr w:type="spellEnd"/>
      <w:r w:rsidRPr="001A6E6E">
        <w:t xml:space="preserve"> </w:t>
      </w:r>
      <w:proofErr w:type="spellStart"/>
      <w:r w:rsidRPr="001A6E6E">
        <w:t>инспекционных</w:t>
      </w:r>
      <w:proofErr w:type="spellEnd"/>
      <w:r w:rsidRPr="001A6E6E">
        <w:t xml:space="preserve"> </w:t>
      </w:r>
      <w:proofErr w:type="spellStart"/>
      <w:r w:rsidRPr="001A6E6E">
        <w:t>поездок</w:t>
      </w:r>
      <w:proofErr w:type="spellEnd"/>
      <w:r w:rsidRPr="001A6E6E">
        <w:t>;</w:t>
      </w:r>
    </w:p>
    <w:p w14:paraId="6080707A" w14:textId="2E786E47" w:rsidR="005D63E5" w:rsidRPr="001A6E6E" w:rsidRDefault="001A6E6E" w:rsidP="005D63E5">
      <w:pPr>
        <w:pStyle w:val="Heading2"/>
        <w:widowControl/>
        <w:numPr>
          <w:ilvl w:val="1"/>
          <w:numId w:val="1"/>
        </w:numPr>
        <w:tabs>
          <w:tab w:val="clear" w:pos="0"/>
          <w:tab w:val="num" w:pos="-720"/>
        </w:tabs>
        <w:rPr>
          <w:lang w:val="ru-RU"/>
        </w:rPr>
      </w:pPr>
      <w:r>
        <w:rPr>
          <w:lang w:val="ru-RU"/>
        </w:rPr>
        <w:t>обеспечение</w:t>
      </w:r>
      <w:r w:rsidRPr="001A6E6E">
        <w:rPr>
          <w:lang w:val="ru-RU"/>
        </w:rPr>
        <w:t xml:space="preserve">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w:t>
      </w:r>
    </w:p>
    <w:p w14:paraId="3A67E784" w14:textId="1C5B8EBC" w:rsidR="005D63E5" w:rsidRPr="001A6E6E" w:rsidRDefault="001A6E6E" w:rsidP="005D63E5">
      <w:pPr>
        <w:pStyle w:val="Heading2"/>
        <w:widowControl/>
        <w:numPr>
          <w:ilvl w:val="1"/>
          <w:numId w:val="1"/>
        </w:numPr>
        <w:tabs>
          <w:tab w:val="clear" w:pos="0"/>
          <w:tab w:val="num" w:pos="-720"/>
        </w:tabs>
        <w:rPr>
          <w:lang w:val="ru-RU"/>
        </w:rPr>
      </w:pPr>
      <w:r w:rsidRPr="001A6E6E">
        <w:rPr>
          <w:lang w:val="ru-RU"/>
        </w:rPr>
        <w:t>координация деятельности Сотрудничающего УИ и обеспечение надлежащей последовательности мероприятий;</w:t>
      </w:r>
    </w:p>
    <w:p w14:paraId="3F297BB5" w14:textId="14167970" w:rsidR="005D63E5" w:rsidRPr="001A6E6E" w:rsidRDefault="001A6E6E" w:rsidP="005D63E5">
      <w:pPr>
        <w:pStyle w:val="Heading2"/>
        <w:widowControl/>
        <w:numPr>
          <w:ilvl w:val="1"/>
          <w:numId w:val="1"/>
        </w:numPr>
        <w:tabs>
          <w:tab w:val="clear" w:pos="0"/>
          <w:tab w:val="num" w:pos="-720"/>
        </w:tabs>
        <w:rPr>
          <w:lang w:val="ru-RU"/>
        </w:rPr>
      </w:pPr>
      <w:r>
        <w:rPr>
          <w:lang w:val="ru-RU"/>
        </w:rPr>
        <w:t xml:space="preserve">в </w:t>
      </w:r>
      <w:r w:rsidRPr="001A6E6E">
        <w:rPr>
          <w:lang w:val="ru-RU"/>
        </w:rPr>
        <w:t>случае сокращения финансирования из-за невыполнения обязательств в соответствии с пунктом</w:t>
      </w:r>
      <w:r>
        <w:rPr>
          <w:lang w:val="ru-RU"/>
        </w:rPr>
        <w:t> </w:t>
      </w:r>
      <w:r w:rsidRPr="001A6E6E">
        <w:rPr>
          <w:lang w:val="ru-RU"/>
        </w:rPr>
        <w:t>11 Соглашения</w:t>
      </w:r>
      <w:r>
        <w:rPr>
          <w:lang w:val="ru-RU"/>
        </w:rPr>
        <w:t> — </w:t>
      </w:r>
      <w:r w:rsidRPr="001A6E6E">
        <w:rPr>
          <w:lang w:val="ru-RU"/>
        </w:rPr>
        <w:t>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Сотрудничающего</w:t>
      </w:r>
      <w:r>
        <w:rPr>
          <w:lang w:val="ru-RU"/>
        </w:rPr>
        <w:t> </w:t>
      </w:r>
      <w:r w:rsidRPr="001A6E6E">
        <w:rPr>
          <w:lang w:val="ru-RU"/>
        </w:rPr>
        <w:t>УИ;</w:t>
      </w:r>
    </w:p>
    <w:p w14:paraId="357BB6E8" w14:textId="4B62518A" w:rsidR="005D63E5" w:rsidRPr="001A6E6E" w:rsidRDefault="001A6E6E" w:rsidP="005D63E5">
      <w:pPr>
        <w:pStyle w:val="Heading2"/>
        <w:widowControl/>
        <w:numPr>
          <w:ilvl w:val="1"/>
          <w:numId w:val="1"/>
        </w:numPr>
        <w:tabs>
          <w:tab w:val="clear" w:pos="0"/>
          <w:tab w:val="num" w:pos="-720"/>
        </w:tabs>
        <w:rPr>
          <w:lang w:val="ru-RU"/>
        </w:rPr>
      </w:pPr>
      <w:r>
        <w:rPr>
          <w:lang w:val="ru-RU"/>
        </w:rPr>
        <w:t xml:space="preserve">обеспечение </w:t>
      </w:r>
      <w:r w:rsidRPr="001A6E6E">
        <w:rPr>
          <w:lang w:val="ru-RU"/>
        </w:rPr>
        <w:t>выделения средств Стране в соответствии с используемыми показателями;</w:t>
      </w:r>
    </w:p>
    <w:p w14:paraId="6624A830" w14:textId="171B15B7" w:rsidR="005D63E5" w:rsidRPr="001A6E6E" w:rsidRDefault="001A6E6E" w:rsidP="005D63E5">
      <w:pPr>
        <w:pStyle w:val="Heading2"/>
        <w:widowControl/>
        <w:numPr>
          <w:ilvl w:val="1"/>
          <w:numId w:val="1"/>
        </w:numPr>
        <w:tabs>
          <w:tab w:val="clear" w:pos="0"/>
          <w:tab w:val="num" w:pos="-720"/>
        </w:tabs>
        <w:rPr>
          <w:lang w:val="ru-RU"/>
        </w:rPr>
      </w:pPr>
      <w:r>
        <w:rPr>
          <w:lang w:val="ru-RU"/>
        </w:rPr>
        <w:lastRenderedPageBreak/>
        <w:t xml:space="preserve">оказание </w:t>
      </w:r>
      <w:r w:rsidRPr="001A6E6E">
        <w:rPr>
          <w:lang w:val="ru-RU"/>
        </w:rPr>
        <w:t>необходимой помощи в решении стратегических, административных и технических вопросов;</w:t>
      </w:r>
    </w:p>
    <w:p w14:paraId="27552556" w14:textId="77FAA0ED" w:rsidR="005D63E5" w:rsidRPr="001A6E6E" w:rsidRDefault="001A6E6E" w:rsidP="005D63E5">
      <w:pPr>
        <w:pStyle w:val="Heading2"/>
        <w:widowControl/>
        <w:numPr>
          <w:ilvl w:val="1"/>
          <w:numId w:val="1"/>
        </w:numPr>
        <w:shd w:val="clear" w:color="auto" w:fill="FFFFFF" w:themeFill="background1"/>
        <w:tabs>
          <w:tab w:val="clear" w:pos="0"/>
          <w:tab w:val="num" w:pos="-720"/>
        </w:tabs>
        <w:rPr>
          <w:lang w:val="ru-RU"/>
        </w:rPr>
      </w:pPr>
      <w:r>
        <w:rPr>
          <w:lang w:val="ru-RU"/>
        </w:rPr>
        <w:t xml:space="preserve">достижение </w:t>
      </w:r>
      <w:r w:rsidRPr="001A6E6E">
        <w:rPr>
          <w:shd w:val="clear" w:color="auto" w:fill="FFFFFF" w:themeFill="background1"/>
          <w:lang w:val="ru-RU"/>
        </w:rPr>
        <w:t xml:space="preserve">консенсуса с </w:t>
      </w:r>
      <w:r>
        <w:rPr>
          <w:shd w:val="clear" w:color="auto" w:fill="FFFFFF" w:themeFill="background1"/>
          <w:lang w:val="ru-RU"/>
        </w:rPr>
        <w:t>Сотрудничающим</w:t>
      </w:r>
      <w:r w:rsidRPr="001A6E6E">
        <w:rPr>
          <w:shd w:val="clear" w:color="auto" w:fill="FFFFFF" w:themeFill="background1"/>
          <w:lang w:val="ru-RU"/>
        </w:rPr>
        <w:t xml:space="preserve"> УИ в отношении механизмов планирования, координации и представления отчетности, необходимых для содействия реализации Плана</w:t>
      </w:r>
      <w:r>
        <w:rPr>
          <w:shd w:val="clear" w:color="auto" w:fill="FFFFFF" w:themeFill="background1"/>
          <w:lang w:val="ru-RU"/>
        </w:rPr>
        <w:t>;</w:t>
      </w:r>
    </w:p>
    <w:p w14:paraId="08861D4D" w14:textId="701AC163" w:rsidR="005D63E5" w:rsidRPr="001A6E6E" w:rsidRDefault="001A6E6E" w:rsidP="005D63E5">
      <w:pPr>
        <w:pStyle w:val="Heading2"/>
        <w:widowControl/>
        <w:numPr>
          <w:ilvl w:val="1"/>
          <w:numId w:val="1"/>
        </w:numPr>
        <w:tabs>
          <w:tab w:val="clear" w:pos="0"/>
          <w:tab w:val="num" w:pos="-720"/>
        </w:tabs>
        <w:rPr>
          <w:lang w:val="ru-RU"/>
        </w:rPr>
      </w:pPr>
      <w:r>
        <w:rPr>
          <w:lang w:val="ru-RU"/>
        </w:rPr>
        <w:t>своевременное</w:t>
      </w:r>
      <w:r w:rsidRPr="001A6E6E">
        <w:rPr>
          <w:lang w:val="ru-RU"/>
        </w:rPr>
        <w:t xml:space="preserve"> выделение денежных средств Стране/участвующим предприятиям для завершения мероприятий, связанных с проектом.</w:t>
      </w:r>
    </w:p>
    <w:p w14:paraId="1C1ECA46" w14:textId="37BAD85F" w:rsidR="005D63E5" w:rsidRPr="00A85CFD" w:rsidRDefault="00A85CFD" w:rsidP="005D63E5">
      <w:pPr>
        <w:pStyle w:val="Heading1"/>
        <w:numPr>
          <w:ilvl w:val="0"/>
          <w:numId w:val="1"/>
        </w:numPr>
        <w:rPr>
          <w:lang w:val="ru-RU"/>
        </w:rPr>
      </w:pPr>
      <w:r>
        <w:rPr>
          <w:lang w:val="ru-RU"/>
        </w:rPr>
        <w:t xml:space="preserve">После </w:t>
      </w:r>
      <w:r w:rsidRPr="00A85CFD">
        <w:rPr>
          <w:lang w:val="ru-RU"/>
        </w:rPr>
        <w:t>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упомянутых в дополнении</w:t>
      </w:r>
      <w:r>
        <w:rPr>
          <w:lang w:val="ru-RU"/>
        </w:rPr>
        <w:t> </w:t>
      </w:r>
      <w:r w:rsidRPr="00A85CFD">
        <w:rPr>
          <w:lang w:val="ru-RU"/>
        </w:rPr>
        <w:t>1-А, в соответствии с подпунктом</w:t>
      </w:r>
      <w:r>
        <w:rPr>
          <w:lang w:val="ru-RU"/>
        </w:rPr>
        <w:t> </w:t>
      </w:r>
      <w:r w:rsidRPr="00A85CFD">
        <w:rPr>
          <w:lang w:val="ru-RU"/>
        </w:rPr>
        <w:t>5</w:t>
      </w:r>
      <w:r>
        <w:rPr>
          <w:lang w:val="ru-RU"/>
        </w:rPr>
        <w:t> </w:t>
      </w:r>
      <w:r w:rsidRPr="00A85CFD">
        <w:t>b</w:t>
      </w:r>
      <w:r w:rsidRPr="00A85CFD">
        <w:rPr>
          <w:lang w:val="ru-RU"/>
        </w:rPr>
        <w:t>) настоящего Соглашения и подпунктом</w:t>
      </w:r>
      <w:r>
        <w:rPr>
          <w:lang w:val="ru-RU"/>
        </w:rPr>
        <w:t> </w:t>
      </w:r>
      <w:r w:rsidRPr="00A85CFD">
        <w:rPr>
          <w:lang w:val="ru-RU"/>
        </w:rPr>
        <w:t>1</w:t>
      </w:r>
      <w:r>
        <w:rPr>
          <w:lang w:val="ru-RU"/>
        </w:rPr>
        <w:t> </w:t>
      </w:r>
      <w:r w:rsidRPr="00A85CFD">
        <w:t>b</w:t>
      </w:r>
      <w:r w:rsidRPr="00A85CFD">
        <w:rPr>
          <w:lang w:val="ru-RU"/>
        </w:rPr>
        <w:t>) дополнения</w:t>
      </w:r>
      <w:r>
        <w:rPr>
          <w:lang w:val="ru-RU"/>
        </w:rPr>
        <w:t> </w:t>
      </w:r>
      <w:r w:rsidRPr="00A85CFD">
        <w:rPr>
          <w:lang w:val="ru-RU"/>
        </w:rPr>
        <w:t>4-</w:t>
      </w:r>
      <w:r w:rsidRPr="00A85CFD">
        <w:t>A</w:t>
      </w:r>
      <w:r w:rsidRPr="00A85CFD">
        <w:rPr>
          <w:lang w:val="ru-RU"/>
        </w:rPr>
        <w:t>.</w:t>
      </w:r>
    </w:p>
    <w:p w14:paraId="644294DA" w14:textId="501C39C9" w:rsidR="005D63E5" w:rsidRPr="00A85CFD" w:rsidRDefault="00A85CFD" w:rsidP="005D63E5">
      <w:pPr>
        <w:keepNext/>
        <w:spacing w:before="360" w:after="240"/>
        <w:rPr>
          <w:b/>
          <w:lang w:val="ru-RU"/>
        </w:rPr>
      </w:pPr>
      <w:r>
        <w:rPr>
          <w:b/>
          <w:lang w:val="ru-RU"/>
        </w:rPr>
        <w:t>ДОПОЛНЕНИЕ</w:t>
      </w:r>
      <w:r w:rsidR="005D63E5" w:rsidRPr="00A85CFD">
        <w:rPr>
          <w:b/>
          <w:lang w:val="ru-RU"/>
        </w:rPr>
        <w:t xml:space="preserve"> 6-</w:t>
      </w:r>
      <w:r w:rsidR="005D63E5" w:rsidRPr="009C0601">
        <w:rPr>
          <w:b/>
        </w:rPr>
        <w:t>B</w:t>
      </w:r>
      <w:r w:rsidR="005D63E5" w:rsidRPr="00A85CFD">
        <w:rPr>
          <w:b/>
          <w:lang w:val="ru-RU"/>
        </w:rPr>
        <w:t xml:space="preserve">: </w:t>
      </w:r>
      <w:r w:rsidRPr="00A85CFD">
        <w:rPr>
          <w:b/>
          <w:lang w:val="ru-RU"/>
        </w:rPr>
        <w:t>РОЛЬ СОТРУДНИЧАЮЩИХ УЧРЕЖДЕНИЙ-ИСПОЛНИТЕЛЕЙ</w:t>
      </w:r>
    </w:p>
    <w:p w14:paraId="69555C97" w14:textId="4972B767" w:rsidR="005D63E5" w:rsidRPr="00AD14EF" w:rsidRDefault="00A85CFD" w:rsidP="000B4FD8">
      <w:pPr>
        <w:pStyle w:val="Heading1"/>
        <w:numPr>
          <w:ilvl w:val="0"/>
          <w:numId w:val="23"/>
        </w:numPr>
        <w:rPr>
          <w:lang w:val="ru-RU"/>
        </w:rPr>
      </w:pPr>
      <w:r>
        <w:rPr>
          <w:lang w:val="ru-RU"/>
        </w:rPr>
        <w:t>Сотрудничающее</w:t>
      </w:r>
      <w:r w:rsidRPr="00A85CFD">
        <w:rPr>
          <w:lang w:val="ru-RU"/>
        </w:rPr>
        <w:t xml:space="preserve"> УИ будут отвечать за ряд мероприятий. </w:t>
      </w:r>
      <w:r w:rsidRPr="00AD14EF">
        <w:rPr>
          <w:lang w:val="ru-RU"/>
        </w:rPr>
        <w:t>Эти мероприятия прописаны в Плане, включая как минимум следующие:</w:t>
      </w:r>
    </w:p>
    <w:p w14:paraId="0ACDEE31" w14:textId="430F77EA" w:rsidR="005D63E5" w:rsidRPr="00A85CFD" w:rsidRDefault="00A85CFD" w:rsidP="005D63E5">
      <w:pPr>
        <w:pStyle w:val="Heading2"/>
        <w:widowControl/>
        <w:numPr>
          <w:ilvl w:val="1"/>
          <w:numId w:val="1"/>
        </w:numPr>
        <w:tabs>
          <w:tab w:val="clear" w:pos="0"/>
          <w:tab w:val="num" w:pos="-720"/>
        </w:tabs>
        <w:rPr>
          <w:lang w:val="ru-RU"/>
        </w:rPr>
      </w:pPr>
      <w:r>
        <w:rPr>
          <w:lang w:val="ru-RU"/>
        </w:rPr>
        <w:t xml:space="preserve">предоставление </w:t>
      </w:r>
      <w:r w:rsidRPr="00A85CFD">
        <w:rPr>
          <w:lang w:val="ru-RU"/>
        </w:rPr>
        <w:t xml:space="preserve">содействия в части разработки политик, по необходимости; </w:t>
      </w:r>
      <w:r w:rsidR="005D63E5" w:rsidRPr="00A85CFD">
        <w:rPr>
          <w:lang w:val="ru-RU"/>
        </w:rPr>
        <w:t xml:space="preserve"> </w:t>
      </w:r>
    </w:p>
    <w:p w14:paraId="19377F68" w14:textId="6B66FB6E" w:rsidR="005D63E5" w:rsidRPr="00A85CFD" w:rsidRDefault="00A85CFD" w:rsidP="005D63E5">
      <w:pPr>
        <w:pStyle w:val="Heading2"/>
        <w:widowControl/>
        <w:numPr>
          <w:ilvl w:val="1"/>
          <w:numId w:val="1"/>
        </w:numPr>
        <w:tabs>
          <w:tab w:val="clear" w:pos="0"/>
          <w:tab w:val="num" w:pos="-720"/>
        </w:tabs>
        <w:rPr>
          <w:lang w:val="ru-RU"/>
        </w:rPr>
      </w:pPr>
      <w:r>
        <w:rPr>
          <w:lang w:val="ru-RU"/>
        </w:rPr>
        <w:t xml:space="preserve">оказание </w:t>
      </w:r>
      <w:r w:rsidRPr="00A85CFD">
        <w:rPr>
          <w:lang w:val="ru-RU"/>
        </w:rPr>
        <w:t>Стране содействия в осуществлении и оценке мероприятий, финансируемых Сотрудничающим УИ, а также отсылка к Ведущему УИ для обеспечения скоординированности в части последовательности мероприятий;</w:t>
      </w:r>
    </w:p>
    <w:p w14:paraId="011F75B4" w14:textId="0B744986" w:rsidR="005D63E5" w:rsidRPr="00A85CFD" w:rsidRDefault="00A85CFD" w:rsidP="005D63E5">
      <w:pPr>
        <w:pStyle w:val="Heading2"/>
        <w:widowControl/>
        <w:numPr>
          <w:ilvl w:val="1"/>
          <w:numId w:val="1"/>
        </w:numPr>
        <w:tabs>
          <w:tab w:val="clear" w:pos="0"/>
          <w:tab w:val="num" w:pos="-720"/>
        </w:tabs>
        <w:rPr>
          <w:lang w:val="ru-RU"/>
        </w:rPr>
      </w:pPr>
      <w:r>
        <w:rPr>
          <w:lang w:val="ru-RU"/>
        </w:rPr>
        <w:t xml:space="preserve">предоставление </w:t>
      </w:r>
      <w:r w:rsidRPr="00A85CFD">
        <w:rPr>
          <w:lang w:val="ru-RU"/>
        </w:rPr>
        <w:t xml:space="preserve">отчетов Ведущему УИ по этим мероприятиям для включения в консолидированные отчеты согласно </w:t>
      </w:r>
      <w:r>
        <w:rPr>
          <w:lang w:val="ru-RU"/>
        </w:rPr>
        <w:t>дополнению </w:t>
      </w:r>
      <w:r w:rsidRPr="00A85CFD">
        <w:rPr>
          <w:lang w:val="ru-RU"/>
        </w:rPr>
        <w:t>4-А;</w:t>
      </w:r>
    </w:p>
    <w:p w14:paraId="2EF3215B" w14:textId="70E2CDA5" w:rsidR="005D63E5" w:rsidRPr="00A85CFD" w:rsidRDefault="00A85CFD" w:rsidP="005D63E5">
      <w:pPr>
        <w:pStyle w:val="Heading2"/>
        <w:widowControl/>
        <w:numPr>
          <w:ilvl w:val="1"/>
          <w:numId w:val="1"/>
        </w:numPr>
        <w:tabs>
          <w:tab w:val="clear" w:pos="0"/>
          <w:tab w:val="num" w:pos="-720"/>
        </w:tabs>
        <w:rPr>
          <w:lang w:val="ru-RU"/>
        </w:rPr>
      </w:pPr>
      <w:r>
        <w:rPr>
          <w:lang w:val="ru-RU"/>
        </w:rPr>
        <w:t>достижение</w:t>
      </w:r>
      <w:r w:rsidRPr="00A85CFD">
        <w:rPr>
          <w:lang w:val="ru-RU"/>
        </w:rPr>
        <w:t xml:space="preserve"> консенсуса с Ведущим УИ по любым аспектам планирования, координации и отчетности, которые требуются для содействия реализации Плана.</w:t>
      </w:r>
    </w:p>
    <w:p w14:paraId="405364EB" w14:textId="49E09F87" w:rsidR="005D63E5" w:rsidRPr="00A85CFD" w:rsidRDefault="00A85CFD" w:rsidP="005D63E5">
      <w:pPr>
        <w:keepNext/>
        <w:spacing w:before="360" w:after="240"/>
        <w:rPr>
          <w:b/>
          <w:lang w:val="ru-RU"/>
        </w:rPr>
      </w:pPr>
      <w:r>
        <w:rPr>
          <w:b/>
          <w:lang w:val="ru-RU"/>
        </w:rPr>
        <w:t>ДОПОЛНЕНИЕ</w:t>
      </w:r>
      <w:r w:rsidR="005D63E5" w:rsidRPr="00A85CFD">
        <w:rPr>
          <w:b/>
          <w:lang w:val="ru-RU"/>
        </w:rPr>
        <w:t xml:space="preserve"> 7-</w:t>
      </w:r>
      <w:r w:rsidR="005D63E5" w:rsidRPr="00B375EA">
        <w:rPr>
          <w:b/>
        </w:rPr>
        <w:t>A</w:t>
      </w:r>
      <w:r w:rsidR="005D63E5" w:rsidRPr="00A85CFD">
        <w:rPr>
          <w:b/>
          <w:lang w:val="ru-RU"/>
        </w:rPr>
        <w:t xml:space="preserve">: </w:t>
      </w:r>
      <w:r w:rsidRPr="00A85CFD">
        <w:rPr>
          <w:b/>
          <w:lang w:val="ru-RU"/>
        </w:rPr>
        <w:t xml:space="preserve">СОКРАЩЕНИЕ ФИНАНСИРОВАНИЯ </w:t>
      </w:r>
      <w:r>
        <w:rPr>
          <w:b/>
          <w:lang w:val="ru-RU"/>
        </w:rPr>
        <w:t>В СЛУЧАЕ</w:t>
      </w:r>
      <w:r w:rsidRPr="00A85CFD">
        <w:rPr>
          <w:b/>
          <w:lang w:val="ru-RU"/>
        </w:rPr>
        <w:t xml:space="preserve"> НЕВЫПОЛНЕНИ</w:t>
      </w:r>
      <w:r>
        <w:rPr>
          <w:b/>
          <w:lang w:val="ru-RU"/>
        </w:rPr>
        <w:t>Я</w:t>
      </w:r>
      <w:r w:rsidRPr="00A85CFD">
        <w:rPr>
          <w:b/>
          <w:lang w:val="ru-RU"/>
        </w:rPr>
        <w:t xml:space="preserve"> ОБЯЗАТЕЛЬСТВ</w:t>
      </w:r>
    </w:p>
    <w:p w14:paraId="5A536DF0" w14:textId="00355B66" w:rsidR="005D63E5" w:rsidRPr="00A85CFD" w:rsidRDefault="00A85CFD" w:rsidP="000B4FD8">
      <w:pPr>
        <w:pStyle w:val="Heading1"/>
        <w:numPr>
          <w:ilvl w:val="0"/>
          <w:numId w:val="24"/>
        </w:numPr>
        <w:rPr>
          <w:lang w:val="ru-RU"/>
        </w:rPr>
      </w:pPr>
      <w:r>
        <w:rPr>
          <w:lang w:val="ru-RU"/>
        </w:rPr>
        <w:t xml:space="preserve">В </w:t>
      </w:r>
      <w:r w:rsidRPr="00A85CFD">
        <w:rPr>
          <w:lang w:val="ru-RU"/>
        </w:rPr>
        <w:t>соответствии с пунктом</w:t>
      </w:r>
      <w:r>
        <w:rPr>
          <w:lang w:val="ru-RU"/>
        </w:rPr>
        <w:t> </w:t>
      </w:r>
      <w:r w:rsidRPr="00A85CFD">
        <w:rPr>
          <w:lang w:val="ru-RU"/>
        </w:rPr>
        <w:t xml:space="preserve">11 настоящего Соглашения объем финансирования может быть уменьшен на </w:t>
      </w:r>
      <w:r>
        <w:rPr>
          <w:lang w:val="ru-RU"/>
        </w:rPr>
        <w:t>156,30 </w:t>
      </w:r>
      <w:r w:rsidRPr="00A85CFD">
        <w:rPr>
          <w:lang w:val="ru-RU"/>
        </w:rPr>
        <w:t>долл.</w:t>
      </w:r>
      <w:r>
        <w:rPr>
          <w:lang w:val="ru-RU"/>
        </w:rPr>
        <w:t> </w:t>
      </w:r>
      <w:r w:rsidRPr="00A85CFD">
        <w:rPr>
          <w:lang w:val="ru-RU"/>
        </w:rPr>
        <w:t>США за килограмм ОРС в случае превышения уровня потребления, установленного в строке</w:t>
      </w:r>
      <w:r>
        <w:rPr>
          <w:lang w:val="ru-RU"/>
        </w:rPr>
        <w:t> </w:t>
      </w:r>
      <w:r w:rsidRPr="00A85CFD">
        <w:rPr>
          <w:lang w:val="ru-RU"/>
        </w:rPr>
        <w:t>1.2 дополнения</w:t>
      </w:r>
      <w:r>
        <w:rPr>
          <w:lang w:val="ru-RU"/>
        </w:rPr>
        <w:t> </w:t>
      </w:r>
      <w:r w:rsidRPr="00A85CFD">
        <w:rPr>
          <w:lang w:val="ru-RU"/>
        </w:rPr>
        <w:t>2-А, за каждый год невыполнения целевого показателя, приведенного в строке</w:t>
      </w:r>
      <w:r>
        <w:rPr>
          <w:lang w:val="ru-RU"/>
        </w:rPr>
        <w:t> </w:t>
      </w:r>
      <w:r w:rsidRPr="00A85CFD">
        <w:rPr>
          <w:lang w:val="ru-RU"/>
        </w:rPr>
        <w:t>1.2 дополнения</w:t>
      </w:r>
      <w:r>
        <w:rPr>
          <w:lang w:val="ru-RU"/>
        </w:rPr>
        <w:t> </w:t>
      </w:r>
      <w:r w:rsidRPr="00A85CFD">
        <w:rPr>
          <w:lang w:val="ru-RU"/>
        </w:rPr>
        <w:t>2-</w:t>
      </w:r>
      <w:r w:rsidRPr="00A85CFD">
        <w:t>A</w:t>
      </w:r>
      <w:r w:rsidRPr="00A85CFD">
        <w:rPr>
          <w:lang w:val="ru-RU"/>
        </w:rPr>
        <w:t>, при том понимании, что максимальное сокращение финансирования не превысит объема финансирования в рамках запрашиваемого транша. В случаях, когда несоблюдение продолжается два года подряд, могут быть рассмотрены дополнительные меры.</w:t>
      </w:r>
    </w:p>
    <w:p w14:paraId="4DAD7B2F" w14:textId="1672AB42" w:rsidR="005D63E5" w:rsidRPr="00A85CFD" w:rsidRDefault="00A85CFD" w:rsidP="005D63E5">
      <w:pPr>
        <w:pStyle w:val="Heading1"/>
        <w:numPr>
          <w:ilvl w:val="0"/>
          <w:numId w:val="1"/>
        </w:numPr>
        <w:rPr>
          <w:lang w:val="ru-RU"/>
        </w:rPr>
      </w:pPr>
      <w:r>
        <w:rPr>
          <w:lang w:val="ru-RU"/>
        </w:rPr>
        <w:t xml:space="preserve">В </w:t>
      </w:r>
      <w:r w:rsidRPr="00A85CFD">
        <w:rPr>
          <w:lang w:val="ru-RU"/>
        </w:rPr>
        <w:t>случае необходимости применения штрафной санкции в отношении года, в котором действуют два Соглашения (параллельно реализуются два этапа Плана) с различными уровнями штрафных санкций, применение штрафной санкции будет определяться в каждом отдельном случае с учетом конкретных секторов, в которых имеет место несоблюдение обязательств. В случае невозможности определения сектора или в том случае, когда оба этапа связаны с одним и тем же сектором, следует применять самый высокий уровень штрафных санкций.</w:t>
      </w:r>
    </w:p>
    <w:p w14:paraId="3CDAEB79" w14:textId="77777777" w:rsidR="005D63E5" w:rsidRPr="00A85CFD" w:rsidRDefault="005D63E5" w:rsidP="005D63E5">
      <w:pPr>
        <w:rPr>
          <w:szCs w:val="32"/>
          <w:lang w:val="ru-RU"/>
        </w:rPr>
      </w:pPr>
    </w:p>
    <w:p w14:paraId="12067F87" w14:textId="77777777" w:rsidR="005D63E5" w:rsidRPr="00A85CFD" w:rsidRDefault="005D63E5" w:rsidP="00653DCE">
      <w:pPr>
        <w:spacing w:after="240"/>
        <w:jc w:val="center"/>
        <w:rPr>
          <w:b/>
          <w:bCs/>
          <w:lang w:val="ru-RU"/>
        </w:rPr>
        <w:sectPr w:rsidR="005D63E5" w:rsidRPr="00A85CFD" w:rsidSect="00711BE6">
          <w:headerReference w:type="even" r:id="rId22"/>
          <w:headerReference w:type="default" r:id="rId23"/>
          <w:footerReference w:type="even" r:id="rId24"/>
          <w:footerReference w:type="default" r:id="rId25"/>
          <w:headerReference w:type="first" r:id="rId26"/>
          <w:footnotePr>
            <w:numRestart w:val="eachSect"/>
          </w:footnotePr>
          <w:pgSz w:w="12240" w:h="15840" w:code="1"/>
          <w:pgMar w:top="864" w:right="1440" w:bottom="720" w:left="1440" w:header="720" w:footer="475" w:gutter="0"/>
          <w:pgNumType w:start="1"/>
          <w:cols w:space="720"/>
          <w:docGrid w:linePitch="299"/>
        </w:sectPr>
      </w:pPr>
    </w:p>
    <w:p w14:paraId="2A192334" w14:textId="558742DF" w:rsidR="00711BE6" w:rsidRPr="00A85CFD" w:rsidRDefault="00A85CFD" w:rsidP="00653DCE">
      <w:pPr>
        <w:spacing w:after="240"/>
        <w:jc w:val="center"/>
        <w:rPr>
          <w:b/>
          <w:bCs/>
          <w:lang w:val="ru-RU"/>
        </w:rPr>
      </w:pPr>
      <w:r>
        <w:rPr>
          <w:b/>
          <w:bCs/>
          <w:lang w:val="ru-RU"/>
        </w:rPr>
        <w:lastRenderedPageBreak/>
        <w:t>Приложение</w:t>
      </w:r>
      <w:r w:rsidR="00711BE6" w:rsidRPr="00A85CFD">
        <w:rPr>
          <w:b/>
          <w:bCs/>
          <w:lang w:val="ru-RU"/>
        </w:rPr>
        <w:t xml:space="preserve"> </w:t>
      </w:r>
      <w:r w:rsidR="006943C9">
        <w:rPr>
          <w:b/>
          <w:bCs/>
        </w:rPr>
        <w:t>I</w:t>
      </w:r>
      <w:r w:rsidR="00711BE6" w:rsidRPr="004A4150">
        <w:rPr>
          <w:b/>
        </w:rPr>
        <w:t>I</w:t>
      </w:r>
    </w:p>
    <w:p w14:paraId="39220B9E" w14:textId="3C524558" w:rsidR="00711BE6" w:rsidRPr="00A85CFD" w:rsidRDefault="00A85CFD" w:rsidP="000E6407">
      <w:pPr>
        <w:spacing w:after="120"/>
        <w:jc w:val="center"/>
        <w:rPr>
          <w:b/>
          <w:bCs/>
          <w:lang w:val="ru-RU"/>
        </w:rPr>
      </w:pPr>
      <w:r>
        <w:rPr>
          <w:b/>
          <w:bCs/>
          <w:shd w:val="clear" w:color="auto" w:fill="FFFFFF" w:themeFill="background1"/>
          <w:lang w:val="ru-RU"/>
        </w:rPr>
        <w:t xml:space="preserve">ПРОЕКТ </w:t>
      </w:r>
      <w:r w:rsidRPr="00A85CFD">
        <w:rPr>
          <w:b/>
          <w:bCs/>
          <w:shd w:val="clear" w:color="auto" w:fill="FFFFFF" w:themeFill="background1"/>
          <w:lang w:val="ru-RU"/>
        </w:rPr>
        <w:t>СОГЛАШЕНИ</w:t>
      </w:r>
      <w:r>
        <w:rPr>
          <w:b/>
          <w:bCs/>
          <w:shd w:val="clear" w:color="auto" w:fill="FFFFFF" w:themeFill="background1"/>
          <w:lang w:val="ru-RU"/>
        </w:rPr>
        <w:t>Я</w:t>
      </w:r>
      <w:r w:rsidRPr="00A85CFD">
        <w:rPr>
          <w:b/>
          <w:bCs/>
          <w:shd w:val="clear" w:color="auto" w:fill="FFFFFF" w:themeFill="background1"/>
          <w:lang w:val="ru-RU"/>
        </w:rPr>
        <w:t xml:space="preserve"> МЕЖДУ ПРАВИТЕЛЬСТВОМ </w:t>
      </w:r>
      <w:r>
        <w:rPr>
          <w:b/>
          <w:bCs/>
          <w:shd w:val="clear" w:color="auto" w:fill="FFFFFF" w:themeFill="background1"/>
          <w:lang w:val="ru-RU"/>
        </w:rPr>
        <w:t>НИГЕРИИ</w:t>
      </w:r>
      <w:r w:rsidRPr="00A85CFD">
        <w:rPr>
          <w:b/>
          <w:bCs/>
          <w:shd w:val="clear" w:color="auto" w:fill="FFFFFF" w:themeFill="background1"/>
          <w:lang w:val="ru-RU"/>
        </w:rPr>
        <w:t xml:space="preserve"> И ИСПОЛНИТЕЛЬНЫМ КОМИТЕТОМ МНОГОСТОРОННЕГО ФОНДА О СОКРАЩЕНИИ ПОТРЕБЛЕНИЯ ГИДРОФТОРУГЛЕРОДОВ В СООТВЕТСТВИИ С ЭТАПОМ</w:t>
      </w:r>
      <w:r w:rsidR="00B17823">
        <w:rPr>
          <w:b/>
          <w:bCs/>
          <w:shd w:val="clear" w:color="auto" w:fill="FFFFFF" w:themeFill="background1"/>
          <w:lang w:val="ru-RU"/>
        </w:rPr>
        <w:t> </w:t>
      </w:r>
      <w:r w:rsidRPr="00A85CFD">
        <w:rPr>
          <w:b/>
          <w:bCs/>
          <w:shd w:val="clear" w:color="auto" w:fill="FFFFFF" w:themeFill="background1"/>
        </w:rPr>
        <w:t>I</w:t>
      </w:r>
      <w:r w:rsidRPr="00A85CFD">
        <w:rPr>
          <w:b/>
          <w:bCs/>
          <w:shd w:val="clear" w:color="auto" w:fill="FFFFFF" w:themeFill="background1"/>
          <w:lang w:val="ru-RU"/>
        </w:rPr>
        <w:t xml:space="preserve"> </w:t>
      </w:r>
      <w:r w:rsidR="00B17823" w:rsidRPr="00B17823">
        <w:rPr>
          <w:b/>
          <w:bCs/>
          <w:shd w:val="clear" w:color="auto" w:fill="FFFFFF" w:themeFill="background1"/>
          <w:lang w:val="ru-RU"/>
        </w:rPr>
        <w:t xml:space="preserve">КИГАЛИЙСКОГО </w:t>
      </w:r>
      <w:r w:rsidRPr="00B17823">
        <w:rPr>
          <w:b/>
          <w:bCs/>
          <w:shd w:val="clear" w:color="auto" w:fill="FFFFFF" w:themeFill="background1"/>
          <w:lang w:val="ru-RU"/>
        </w:rPr>
        <w:t xml:space="preserve">ПЛАНА </w:t>
      </w:r>
      <w:r w:rsidR="00B17823" w:rsidRPr="00B17823">
        <w:rPr>
          <w:b/>
          <w:bCs/>
          <w:shd w:val="clear" w:color="auto" w:fill="FFFFFF" w:themeFill="background1"/>
          <w:lang w:val="ru-RU"/>
        </w:rPr>
        <w:t>РЕГУЛИРОВАНИЯ</w:t>
      </w:r>
      <w:r w:rsidRPr="00B17823">
        <w:rPr>
          <w:b/>
          <w:bCs/>
          <w:shd w:val="clear" w:color="auto" w:fill="FFFFFF" w:themeFill="background1"/>
          <w:lang w:val="ru-RU"/>
        </w:rPr>
        <w:t xml:space="preserve"> ГФУ</w:t>
      </w:r>
    </w:p>
    <w:p w14:paraId="6A247F91" w14:textId="3A83D426" w:rsidR="00711BE6" w:rsidRPr="004A4150" w:rsidRDefault="00711BE6" w:rsidP="000E6407">
      <w:pPr>
        <w:spacing w:after="240"/>
        <w:jc w:val="center"/>
        <w:rPr>
          <w:b/>
          <w:bCs/>
        </w:rPr>
      </w:pPr>
      <w:r w:rsidRPr="004A4150">
        <w:rPr>
          <w:b/>
          <w:bCs/>
        </w:rPr>
        <w:t>(</w:t>
      </w:r>
      <w:r w:rsidR="00A85CFD">
        <w:rPr>
          <w:b/>
          <w:bCs/>
          <w:lang w:val="ru-RU"/>
        </w:rPr>
        <w:t>Период</w:t>
      </w:r>
      <w:r w:rsidRPr="004A4150">
        <w:rPr>
          <w:b/>
          <w:bCs/>
        </w:rPr>
        <w:t xml:space="preserve">: </w:t>
      </w:r>
      <w:r w:rsidRPr="00653DCE">
        <w:rPr>
          <w:b/>
          <w:bCs/>
        </w:rPr>
        <w:t>202</w:t>
      </w:r>
      <w:r w:rsidR="003D78E0">
        <w:rPr>
          <w:b/>
          <w:bCs/>
        </w:rPr>
        <w:t>4</w:t>
      </w:r>
      <w:r w:rsidRPr="00653DCE">
        <w:rPr>
          <w:b/>
          <w:bCs/>
        </w:rPr>
        <w:t>–2029</w:t>
      </w:r>
      <w:r w:rsidRPr="004A4150">
        <w:rPr>
          <w:b/>
          <w:bCs/>
        </w:rPr>
        <w:t>)</w:t>
      </w:r>
    </w:p>
    <w:p w14:paraId="153ECF58" w14:textId="5702CDBF" w:rsidR="00711BE6" w:rsidRPr="00A85CFD" w:rsidRDefault="00A85CFD" w:rsidP="000E6407">
      <w:pPr>
        <w:spacing w:after="240"/>
        <w:rPr>
          <w:b/>
          <w:bCs/>
          <w:lang w:val="ru-RU"/>
        </w:rPr>
      </w:pPr>
      <w:r>
        <w:rPr>
          <w:b/>
          <w:bCs/>
          <w:lang w:val="ru-RU"/>
        </w:rPr>
        <w:t>Цель</w:t>
      </w:r>
    </w:p>
    <w:p w14:paraId="25A52B80" w14:textId="58D7C857" w:rsidR="00711BE6" w:rsidRPr="00A85CFD" w:rsidRDefault="00A85CFD" w:rsidP="000B4FD8">
      <w:pPr>
        <w:pStyle w:val="Heading1"/>
        <w:numPr>
          <w:ilvl w:val="0"/>
          <w:numId w:val="16"/>
        </w:numPr>
        <w:rPr>
          <w:lang w:val="ru-RU"/>
        </w:rPr>
      </w:pPr>
      <w:r>
        <w:rPr>
          <w:lang w:val="ru-RU"/>
        </w:rPr>
        <w:t xml:space="preserve">Настоящее </w:t>
      </w:r>
      <w:r w:rsidRPr="00A85CFD">
        <w:rPr>
          <w:lang w:val="ru-RU"/>
        </w:rPr>
        <w:t xml:space="preserve">Соглашение отражает договоренность между правительством </w:t>
      </w:r>
      <w:r>
        <w:rPr>
          <w:lang w:val="ru-RU"/>
        </w:rPr>
        <w:t>Нигерии</w:t>
      </w:r>
      <w:r w:rsidRPr="00A85CFD">
        <w:rPr>
          <w:lang w:val="ru-RU"/>
        </w:rPr>
        <w:t xml:space="preserve"> ("</w:t>
      </w:r>
      <w:r>
        <w:rPr>
          <w:lang w:val="ru-RU"/>
        </w:rPr>
        <w:t>Страна</w:t>
      </w:r>
      <w:r w:rsidRPr="00A85CFD">
        <w:rPr>
          <w:lang w:val="ru-RU"/>
        </w:rPr>
        <w:t>")</w:t>
      </w:r>
      <w:r>
        <w:rPr>
          <w:lang w:val="ru-RU"/>
        </w:rPr>
        <w:t xml:space="preserve"> </w:t>
      </w:r>
      <w:r w:rsidRPr="00A85CFD">
        <w:rPr>
          <w:lang w:val="ru-RU"/>
        </w:rPr>
        <w:t>и Исполнительным комитетом о сокращении регулируемых видов применения веществ приложения</w:t>
      </w:r>
      <w:r w:rsidR="00F73F44">
        <w:rPr>
          <w:lang w:val="ru-RU"/>
        </w:rPr>
        <w:t> </w:t>
      </w:r>
      <w:r w:rsidRPr="00A85CFD">
        <w:t>F</w:t>
      </w:r>
      <w:r w:rsidRPr="00A85CFD">
        <w:rPr>
          <w:lang w:val="ru-RU"/>
        </w:rPr>
        <w:t>, указанных в дополнении</w:t>
      </w:r>
      <w:r w:rsidR="00F73F44">
        <w:rPr>
          <w:lang w:val="ru-RU"/>
        </w:rPr>
        <w:t> </w:t>
      </w:r>
      <w:r w:rsidRPr="00A85CFD">
        <w:rPr>
          <w:lang w:val="ru-RU"/>
        </w:rPr>
        <w:t>1-</w:t>
      </w:r>
      <w:r w:rsidRPr="00A85CFD">
        <w:t>A</w:t>
      </w:r>
      <w:r w:rsidRPr="00A85CFD">
        <w:rPr>
          <w:lang w:val="ru-RU"/>
        </w:rPr>
        <w:t xml:space="preserve"> ("Вещества"), до устойчивого уровня в </w:t>
      </w:r>
      <w:r w:rsidR="00F73F44">
        <w:rPr>
          <w:lang w:val="ru-RU"/>
        </w:rPr>
        <w:t>20 775 549 </w:t>
      </w:r>
      <w:r w:rsidRPr="00A85CFD">
        <w:rPr>
          <w:lang w:val="ru-RU"/>
        </w:rPr>
        <w:t>тонн СО</w:t>
      </w:r>
      <w:r w:rsidRPr="00F73F44">
        <w:rPr>
          <w:vertAlign w:val="subscript"/>
          <w:lang w:val="ru-RU"/>
        </w:rPr>
        <w:t>2</w:t>
      </w:r>
      <w:r w:rsidRPr="00A85CFD">
        <w:rPr>
          <w:lang w:val="ru-RU"/>
        </w:rPr>
        <w:t xml:space="preserve">  эквивалента (СО</w:t>
      </w:r>
      <w:r w:rsidRPr="00F73F44">
        <w:rPr>
          <w:vertAlign w:val="subscript"/>
          <w:lang w:val="ru-RU"/>
        </w:rPr>
        <w:t>2</w:t>
      </w:r>
      <w:r w:rsidRPr="00A85CFD">
        <w:rPr>
          <w:lang w:val="ru-RU"/>
        </w:rPr>
        <w:t>-экв) к 1</w:t>
      </w:r>
      <w:r w:rsidR="00F73F44">
        <w:rPr>
          <w:lang w:val="ru-RU"/>
        </w:rPr>
        <w:t> </w:t>
      </w:r>
      <w:r w:rsidRPr="00A85CFD">
        <w:rPr>
          <w:lang w:val="ru-RU"/>
        </w:rPr>
        <w:t>января 2029</w:t>
      </w:r>
      <w:r w:rsidR="00F73F44">
        <w:rPr>
          <w:lang w:val="ru-RU"/>
        </w:rPr>
        <w:t> </w:t>
      </w:r>
      <w:r w:rsidRPr="00A85CFD">
        <w:rPr>
          <w:lang w:val="ru-RU"/>
        </w:rPr>
        <w:t>года в соответствии с графиком, предусмотренным Монреальским протоколом, и условиями настоящего Соглашения.</w:t>
      </w:r>
    </w:p>
    <w:p w14:paraId="4C82A0BF" w14:textId="4629DFF7" w:rsidR="00711BE6" w:rsidRPr="00F73F44" w:rsidRDefault="00F73F44" w:rsidP="00F078A2">
      <w:pPr>
        <w:pStyle w:val="Heading1"/>
        <w:rPr>
          <w:lang w:val="ru-RU"/>
        </w:rPr>
      </w:pPr>
      <w:r>
        <w:rPr>
          <w:lang w:val="ru-RU"/>
        </w:rPr>
        <w:t xml:space="preserve">Страна </w:t>
      </w:r>
      <w:r w:rsidRPr="00F73F44">
        <w:rPr>
          <w:lang w:val="ru-RU"/>
        </w:rPr>
        <w:t>обязуется придерживаться предельных уровней годового потребления веществ приложения</w:t>
      </w:r>
      <w:r>
        <w:rPr>
          <w:lang w:val="ru-RU"/>
        </w:rPr>
        <w:t> </w:t>
      </w:r>
      <w:r w:rsidRPr="00F73F44">
        <w:t>F</w:t>
      </w:r>
      <w:r w:rsidRPr="00F73F44">
        <w:rPr>
          <w:lang w:val="ru-RU"/>
        </w:rPr>
        <w:t>, установленных в строке</w:t>
      </w:r>
      <w:r>
        <w:rPr>
          <w:lang w:val="ru-RU"/>
        </w:rPr>
        <w:t> </w:t>
      </w:r>
      <w:r w:rsidRPr="00F73F44">
        <w:rPr>
          <w:lang w:val="ru-RU"/>
        </w:rPr>
        <w:t>1.2 дополнения</w:t>
      </w:r>
      <w:r>
        <w:rPr>
          <w:lang w:val="ru-RU"/>
        </w:rPr>
        <w:t> </w:t>
      </w:r>
      <w:r w:rsidRPr="00F73F44">
        <w:rPr>
          <w:lang w:val="ru-RU"/>
        </w:rPr>
        <w:t>2</w:t>
      </w:r>
      <w:r>
        <w:rPr>
          <w:lang w:val="ru-RU"/>
        </w:rPr>
        <w:t>-</w:t>
      </w:r>
      <w:r w:rsidRPr="00F73F44">
        <w:rPr>
          <w:lang w:val="ru-RU"/>
        </w:rPr>
        <w:t>А ("Целевые показатели и финансирование") к настоящему Соглашению, а также в предусмотренном Монреальским протоколом графике для веществ приложения</w:t>
      </w:r>
      <w:r>
        <w:rPr>
          <w:lang w:val="ru-RU"/>
        </w:rPr>
        <w:t> </w:t>
      </w:r>
      <w:r w:rsidRPr="00F73F44">
        <w:t>F</w:t>
      </w:r>
      <w:r w:rsidRPr="00F73F44">
        <w:rPr>
          <w:lang w:val="ru-RU"/>
        </w:rPr>
        <w:t>, перечисленных в дополнении</w:t>
      </w:r>
      <w:r>
        <w:rPr>
          <w:lang w:val="ru-RU"/>
        </w:rPr>
        <w:t> </w:t>
      </w:r>
      <w:r w:rsidRPr="00F73F44">
        <w:rPr>
          <w:lang w:val="ru-RU"/>
        </w:rPr>
        <w:t>1-А. Страна признает, что принятие ею настоящего Соглашения и выполнение Исполнительным комитетом его обязательств по финансированию, описанных в пункте</w:t>
      </w:r>
      <w:r>
        <w:rPr>
          <w:lang w:val="ru-RU"/>
        </w:rPr>
        <w:t> </w:t>
      </w:r>
      <w:r w:rsidRPr="00F73F44">
        <w:rPr>
          <w:lang w:val="ru-RU"/>
        </w:rPr>
        <w:t>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w:t>
      </w:r>
      <w:r>
        <w:rPr>
          <w:lang w:val="ru-RU"/>
        </w:rPr>
        <w:t> </w:t>
      </w:r>
      <w:r w:rsidRPr="00F73F44">
        <w:t>F</w:t>
      </w:r>
      <w:r w:rsidRPr="00F73F44">
        <w:rPr>
          <w:lang w:val="ru-RU"/>
        </w:rPr>
        <w:t>, превышающим уровень, определенный в строке</w:t>
      </w:r>
      <w:r>
        <w:rPr>
          <w:lang w:val="ru-RU"/>
        </w:rPr>
        <w:t> </w:t>
      </w:r>
      <w:r w:rsidRPr="00F73F44">
        <w:rPr>
          <w:lang w:val="ru-RU"/>
        </w:rPr>
        <w:t>1.2 дополнения</w:t>
      </w:r>
      <w:r>
        <w:rPr>
          <w:lang w:val="ru-RU"/>
        </w:rPr>
        <w:t> </w:t>
      </w:r>
      <w:r w:rsidRPr="00F73F44">
        <w:rPr>
          <w:lang w:val="ru-RU"/>
        </w:rPr>
        <w:t>2-А в качестве заключительного этапа сокращения потребления в соответствии с настоящим Соглашением в отношении веществ приложения</w:t>
      </w:r>
      <w:r>
        <w:rPr>
          <w:lang w:val="ru-RU"/>
        </w:rPr>
        <w:t> </w:t>
      </w:r>
      <w:r w:rsidRPr="00F73F44">
        <w:t>F</w:t>
      </w:r>
      <w:r w:rsidRPr="00F73F44">
        <w:rPr>
          <w:lang w:val="ru-RU"/>
        </w:rPr>
        <w:t>, перечисленных в дополнении</w:t>
      </w:r>
      <w:r>
        <w:rPr>
          <w:lang w:val="ru-RU"/>
        </w:rPr>
        <w:t> </w:t>
      </w:r>
      <w:r w:rsidRPr="00F73F44">
        <w:rPr>
          <w:lang w:val="ru-RU"/>
        </w:rPr>
        <w:t>1-А, и в связи с любым потреблением веществ приложения</w:t>
      </w:r>
      <w:r>
        <w:rPr>
          <w:lang w:val="ru-RU"/>
        </w:rPr>
        <w:t> </w:t>
      </w:r>
      <w:r w:rsidRPr="00F73F44">
        <w:t>F</w:t>
      </w:r>
      <w:r w:rsidRPr="00F73F44">
        <w:rPr>
          <w:lang w:val="ru-RU"/>
        </w:rPr>
        <w:t>, превышающим уровень, определенный в строке</w:t>
      </w:r>
      <w:r>
        <w:rPr>
          <w:lang w:val="ru-RU"/>
        </w:rPr>
        <w:t> </w:t>
      </w:r>
      <w:r w:rsidRPr="00F73F44">
        <w:rPr>
          <w:lang w:val="ru-RU"/>
        </w:rPr>
        <w:t>4.1.3 (остаточн</w:t>
      </w:r>
      <w:r w:rsidR="00481121">
        <w:rPr>
          <w:lang w:val="ru-RU"/>
        </w:rPr>
        <w:t xml:space="preserve">ое </w:t>
      </w:r>
      <w:r w:rsidRPr="00F73F44">
        <w:rPr>
          <w:lang w:val="ru-RU"/>
        </w:rPr>
        <w:t>потреблени</w:t>
      </w:r>
      <w:r w:rsidR="00481121">
        <w:rPr>
          <w:lang w:val="ru-RU"/>
        </w:rPr>
        <w:t>е</w:t>
      </w:r>
      <w:r w:rsidRPr="00F73F44">
        <w:rPr>
          <w:lang w:val="ru-RU"/>
        </w:rPr>
        <w:t>, отвечающ</w:t>
      </w:r>
      <w:r w:rsidR="00481121">
        <w:rPr>
          <w:lang w:val="ru-RU"/>
        </w:rPr>
        <w:t>ее</w:t>
      </w:r>
      <w:r w:rsidRPr="00F73F44">
        <w:rPr>
          <w:lang w:val="ru-RU"/>
        </w:rPr>
        <w:t xml:space="preserve"> критериям финансирования)</w:t>
      </w:r>
      <w:r>
        <w:rPr>
          <w:lang w:val="ru-RU"/>
        </w:rPr>
        <w:t>.</w:t>
      </w:r>
    </w:p>
    <w:p w14:paraId="4A5D91A8" w14:textId="1E8BBAC5" w:rsidR="00711BE6" w:rsidRPr="00F73F44" w:rsidRDefault="00F73F44" w:rsidP="00F078A2">
      <w:pPr>
        <w:pStyle w:val="Heading1"/>
        <w:rPr>
          <w:lang w:val="ru-RU"/>
        </w:rPr>
      </w:pPr>
      <w:r>
        <w:rPr>
          <w:lang w:val="ru-RU"/>
        </w:rPr>
        <w:t xml:space="preserve">При </w:t>
      </w:r>
      <w:r w:rsidRPr="00F73F44">
        <w:rPr>
          <w:lang w:val="ru-RU"/>
        </w:rPr>
        <w:t>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w:t>
      </w:r>
      <w:r>
        <w:rPr>
          <w:lang w:val="ru-RU"/>
        </w:rPr>
        <w:t> </w:t>
      </w:r>
      <w:r w:rsidRPr="00F73F44">
        <w:rPr>
          <w:lang w:val="ru-RU"/>
        </w:rPr>
        <w:t>3.1 дополнения</w:t>
      </w:r>
      <w:r>
        <w:rPr>
          <w:lang w:val="ru-RU"/>
        </w:rPr>
        <w:t> </w:t>
      </w:r>
      <w:r w:rsidRPr="00F73F44">
        <w:rPr>
          <w:lang w:val="ru-RU"/>
        </w:rPr>
        <w:t>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w:t>
      </w:r>
      <w:r>
        <w:rPr>
          <w:lang w:val="ru-RU"/>
        </w:rPr>
        <w:t> </w:t>
      </w:r>
      <w:r w:rsidRPr="00F73F44">
        <w:rPr>
          <w:lang w:val="ru-RU"/>
        </w:rPr>
        <w:t>3-А ("График утверждения финансирования").</w:t>
      </w:r>
    </w:p>
    <w:p w14:paraId="02A9C4CF" w14:textId="16A0EDEE" w:rsidR="00711BE6" w:rsidRPr="00F73F44" w:rsidRDefault="00F73F44" w:rsidP="00F078A2">
      <w:pPr>
        <w:pStyle w:val="Heading1"/>
        <w:rPr>
          <w:lang w:val="ru-RU"/>
        </w:rPr>
      </w:pPr>
      <w:r>
        <w:rPr>
          <w:lang w:val="ru-RU"/>
        </w:rPr>
        <w:t xml:space="preserve">Страна </w:t>
      </w:r>
      <w:r w:rsidRPr="00F73F44">
        <w:rPr>
          <w:lang w:val="ru-RU"/>
        </w:rPr>
        <w:t>обязуется выполнять настоящее Соглашение в соответствии с этапом</w:t>
      </w:r>
      <w:r>
        <w:rPr>
          <w:lang w:val="ru-RU"/>
        </w:rPr>
        <w:t> </w:t>
      </w:r>
      <w:r w:rsidRPr="00F73F44">
        <w:t>I</w:t>
      </w:r>
      <w:r w:rsidRPr="00F73F44">
        <w:rPr>
          <w:lang w:val="ru-RU"/>
        </w:rPr>
        <w:t xml:space="preserve"> </w:t>
      </w:r>
      <w:r w:rsidR="00B17823">
        <w:rPr>
          <w:lang w:val="ru-RU"/>
        </w:rPr>
        <w:t xml:space="preserve">Кигалийского </w:t>
      </w:r>
      <w:r w:rsidR="00B17823" w:rsidRPr="00B17823">
        <w:rPr>
          <w:lang w:val="ru-RU"/>
        </w:rPr>
        <w:t>п</w:t>
      </w:r>
      <w:r w:rsidRPr="00B17823">
        <w:rPr>
          <w:lang w:val="ru-RU"/>
        </w:rPr>
        <w:t xml:space="preserve">лана </w:t>
      </w:r>
      <w:r w:rsidR="00B17823" w:rsidRPr="00B17823">
        <w:rPr>
          <w:lang w:val="ru-RU"/>
        </w:rPr>
        <w:t xml:space="preserve">регулирования </w:t>
      </w:r>
      <w:r w:rsidRPr="00B17823">
        <w:rPr>
          <w:lang w:val="ru-RU"/>
        </w:rPr>
        <w:t>ГФУ ("</w:t>
      </w:r>
      <w:r>
        <w:rPr>
          <w:lang w:val="ru-RU"/>
        </w:rPr>
        <w:t>План</w:t>
      </w:r>
      <w:r w:rsidRPr="00F73F44">
        <w:rPr>
          <w:lang w:val="ru-RU"/>
        </w:rPr>
        <w:t>")</w:t>
      </w:r>
      <w:r>
        <w:rPr>
          <w:lang w:val="ru-RU"/>
        </w:rPr>
        <w:t xml:space="preserve"> </w:t>
      </w:r>
      <w:r w:rsidRPr="00F73F44">
        <w:rPr>
          <w:lang w:val="ru-RU"/>
        </w:rPr>
        <w:t>в том виде, в котором он утвержден. Согласно подпункту</w:t>
      </w:r>
      <w:r>
        <w:rPr>
          <w:lang w:val="ru-RU"/>
        </w:rPr>
        <w:t> </w:t>
      </w:r>
      <w:r w:rsidRPr="00F73F44">
        <w:rPr>
          <w:lang w:val="ru-RU"/>
        </w:rPr>
        <w:t>5</w:t>
      </w:r>
      <w:r>
        <w:rPr>
          <w:lang w:val="ru-RU"/>
        </w:rPr>
        <w:t> </w:t>
      </w:r>
      <w:r w:rsidRPr="00F73F44">
        <w:t>b</w:t>
      </w:r>
      <w:r w:rsidRPr="00F73F44">
        <w:rPr>
          <w:lang w:val="ru-RU"/>
        </w:rPr>
        <w:t>)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w:t>
      </w:r>
      <w:r>
        <w:rPr>
          <w:lang w:val="ru-RU"/>
        </w:rPr>
        <w:t> </w:t>
      </w:r>
      <w:r w:rsidRPr="00F73F44">
        <w:t>F</w:t>
      </w:r>
      <w:r w:rsidRPr="00F73F44">
        <w:rPr>
          <w:lang w:val="ru-RU"/>
        </w:rPr>
        <w:t>, указанных в строке</w:t>
      </w:r>
      <w:r>
        <w:rPr>
          <w:lang w:val="ru-RU"/>
        </w:rPr>
        <w:t> </w:t>
      </w:r>
      <w:r w:rsidRPr="00F73F44">
        <w:rPr>
          <w:lang w:val="ru-RU"/>
        </w:rPr>
        <w:t>1.2 дополнения</w:t>
      </w:r>
      <w:r>
        <w:rPr>
          <w:lang w:val="ru-RU"/>
        </w:rPr>
        <w:t> </w:t>
      </w:r>
      <w:r w:rsidRPr="00F73F44">
        <w:rPr>
          <w:lang w:val="ru-RU"/>
        </w:rPr>
        <w:t>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45EFE675" w14:textId="75BF3A84" w:rsidR="00711BE6" w:rsidRPr="004A4150" w:rsidRDefault="00F73F44" w:rsidP="00F078A2">
      <w:pPr>
        <w:spacing w:before="240" w:after="240"/>
        <w:rPr>
          <w:b/>
          <w:bCs/>
        </w:rPr>
      </w:pPr>
      <w:proofErr w:type="spellStart"/>
      <w:r w:rsidRPr="00F73F44">
        <w:rPr>
          <w:b/>
          <w:bCs/>
        </w:rPr>
        <w:t>Условия</w:t>
      </w:r>
      <w:proofErr w:type="spellEnd"/>
      <w:r w:rsidRPr="00F73F44">
        <w:rPr>
          <w:b/>
          <w:bCs/>
        </w:rPr>
        <w:t xml:space="preserve"> </w:t>
      </w:r>
      <w:proofErr w:type="spellStart"/>
      <w:r w:rsidRPr="00F73F44">
        <w:rPr>
          <w:b/>
          <w:bCs/>
        </w:rPr>
        <w:t>выделения</w:t>
      </w:r>
      <w:proofErr w:type="spellEnd"/>
      <w:r w:rsidRPr="00F73F44">
        <w:rPr>
          <w:b/>
          <w:bCs/>
        </w:rPr>
        <w:t xml:space="preserve"> </w:t>
      </w:r>
      <w:proofErr w:type="spellStart"/>
      <w:r w:rsidRPr="00F73F44">
        <w:rPr>
          <w:b/>
          <w:bCs/>
        </w:rPr>
        <w:t>финансирования</w:t>
      </w:r>
      <w:proofErr w:type="spellEnd"/>
    </w:p>
    <w:p w14:paraId="1F68E542" w14:textId="221D04B6" w:rsidR="00711BE6" w:rsidRPr="00F73F44" w:rsidRDefault="00F73F44" w:rsidP="00F078A2">
      <w:pPr>
        <w:pStyle w:val="Heading1"/>
        <w:rPr>
          <w:lang w:val="ru-RU"/>
        </w:rPr>
      </w:pPr>
      <w:r>
        <w:rPr>
          <w:lang w:val="ru-RU"/>
        </w:rPr>
        <w:t>Исполнительный</w:t>
      </w:r>
      <w:r w:rsidRPr="00F73F44">
        <w:rPr>
          <w:lang w:val="ru-RU"/>
        </w:rPr>
        <w:t xml:space="preserve">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162FDBC9" w14:textId="665BEB98" w:rsidR="00711BE6" w:rsidRPr="00F73F44" w:rsidRDefault="00F73F44" w:rsidP="00F078A2">
      <w:pPr>
        <w:pStyle w:val="Heading2"/>
        <w:widowControl/>
        <w:numPr>
          <w:ilvl w:val="1"/>
          <w:numId w:val="1"/>
        </w:numPr>
        <w:rPr>
          <w:lang w:val="ru-RU"/>
        </w:rPr>
      </w:pPr>
      <w:r>
        <w:rPr>
          <w:lang w:val="ru-RU"/>
        </w:rPr>
        <w:t>в</w:t>
      </w:r>
      <w:r w:rsidRPr="00F73F44">
        <w:rPr>
          <w:lang w:val="ru-RU"/>
        </w:rPr>
        <w:t xml:space="preserve"> течение всех соответствующих лет Страна обеспечивала достижение Целевых показателей, установленных в строке</w:t>
      </w:r>
      <w:r w:rsidRPr="00F73F44">
        <w:rPr>
          <w:lang w:val="en-GB"/>
        </w:rPr>
        <w:t> </w:t>
      </w:r>
      <w:r w:rsidRPr="00F73F44">
        <w:rPr>
          <w:lang w:val="ru-RU"/>
        </w:rPr>
        <w:t>1.2 дополнения</w:t>
      </w:r>
      <w:r w:rsidRPr="00F73F44">
        <w:rPr>
          <w:lang w:val="en-GB"/>
        </w:rPr>
        <w:t> </w:t>
      </w:r>
      <w:r w:rsidRPr="00F73F44">
        <w:rPr>
          <w:lang w:val="ru-RU"/>
        </w:rPr>
        <w:t xml:space="preserve">2-А. Соответствующими годами считаются все годы, начиная с года утверждения настоящего Соглашения. </w:t>
      </w:r>
      <w:r w:rsidRPr="00F73F44">
        <w:rPr>
          <w:lang w:val="ru-RU"/>
        </w:rPr>
        <w:lastRenderedPageBreak/>
        <w:t>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450F7A72" w14:textId="3AE51F7D" w:rsidR="00711BE6" w:rsidRPr="00F73F44" w:rsidRDefault="00F73F44" w:rsidP="00F078A2">
      <w:pPr>
        <w:pStyle w:val="Heading2"/>
        <w:widowControl/>
        <w:numPr>
          <w:ilvl w:val="1"/>
          <w:numId w:val="1"/>
        </w:numPr>
        <w:rPr>
          <w:lang w:val="ru-RU"/>
        </w:rPr>
      </w:pPr>
      <w:r>
        <w:rPr>
          <w:lang w:val="ru-RU"/>
        </w:rPr>
        <w:t xml:space="preserve">достижение </w:t>
      </w:r>
      <w:r w:rsidRPr="00F73F44">
        <w:rPr>
          <w:lang w:val="ru-RU"/>
        </w:rPr>
        <w:t>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7DD94BBD" w14:textId="672794D2" w:rsidR="00711BE6" w:rsidRPr="00F73F44" w:rsidRDefault="00F73F44" w:rsidP="00F078A2">
      <w:pPr>
        <w:pStyle w:val="Heading2"/>
        <w:widowControl/>
        <w:numPr>
          <w:ilvl w:val="1"/>
          <w:numId w:val="1"/>
        </w:numPr>
        <w:rPr>
          <w:lang w:val="ru-RU"/>
        </w:rPr>
      </w:pPr>
      <w:r>
        <w:rPr>
          <w:lang w:val="ru-RU"/>
        </w:rPr>
        <w:t xml:space="preserve">Страной </w:t>
      </w:r>
      <w:r w:rsidRPr="00F73F44">
        <w:rPr>
          <w:lang w:val="ru-RU"/>
        </w:rPr>
        <w:t xml:space="preserve">представлен Доклад о ходе </w:t>
      </w:r>
      <w:r>
        <w:rPr>
          <w:lang w:val="ru-RU"/>
        </w:rPr>
        <w:t>реализации</w:t>
      </w:r>
      <w:r w:rsidRPr="00F73F44">
        <w:rPr>
          <w:lang w:val="ru-RU"/>
        </w:rPr>
        <w:t xml:space="preserve"> транша в соответствии с дополнением</w:t>
      </w:r>
      <w:r>
        <w:rPr>
          <w:lang w:val="ru-RU"/>
        </w:rPr>
        <w:t> </w:t>
      </w:r>
      <w:r w:rsidRPr="00F73F44">
        <w:rPr>
          <w:lang w:val="ru-RU"/>
        </w:rPr>
        <w:t>4-А ("Формат докладов о</w:t>
      </w:r>
      <w:r>
        <w:rPr>
          <w:lang w:val="ru-RU"/>
        </w:rPr>
        <w:t xml:space="preserve"> ходе</w:t>
      </w:r>
      <w:r w:rsidRPr="00F73F44">
        <w:rPr>
          <w:lang w:val="ru-RU"/>
        </w:rPr>
        <w:t xml:space="preserve">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w:t>
      </w:r>
      <w:r>
        <w:rPr>
          <w:lang w:val="ru-RU"/>
        </w:rPr>
        <w:t> </w:t>
      </w:r>
      <w:r w:rsidRPr="00F73F44">
        <w:rPr>
          <w:lang w:val="ru-RU"/>
        </w:rPr>
        <w:t>процентов; и</w:t>
      </w:r>
    </w:p>
    <w:p w14:paraId="143B9A2F" w14:textId="227D355C" w:rsidR="00711BE6" w:rsidRPr="00F73F44" w:rsidRDefault="00F73F44" w:rsidP="00F078A2">
      <w:pPr>
        <w:pStyle w:val="Heading2"/>
        <w:widowControl/>
        <w:numPr>
          <w:ilvl w:val="1"/>
          <w:numId w:val="1"/>
        </w:numPr>
        <w:rPr>
          <w:lang w:val="ru-RU"/>
        </w:rPr>
      </w:pPr>
      <w:r>
        <w:rPr>
          <w:lang w:val="ru-RU"/>
        </w:rPr>
        <w:t xml:space="preserve">Страной </w:t>
      </w:r>
      <w:r w:rsidRPr="00F73F44">
        <w:rPr>
          <w:lang w:val="ru-RU"/>
        </w:rPr>
        <w:t xml:space="preserve">представлен План </w:t>
      </w:r>
      <w:r>
        <w:rPr>
          <w:lang w:val="ru-RU"/>
        </w:rPr>
        <w:t>реализации</w:t>
      </w:r>
      <w:r w:rsidRPr="00F73F44">
        <w:rPr>
          <w:lang w:val="ru-RU"/>
        </w:rPr>
        <w:t xml:space="preserve"> транша в соответствии с дополнением</w:t>
      </w:r>
      <w:r>
        <w:rPr>
          <w:lang w:val="ru-RU"/>
        </w:rPr>
        <w:t> </w:t>
      </w:r>
      <w:r w:rsidRPr="00F73F44">
        <w:rPr>
          <w:lang w:val="ru-RU"/>
        </w:rPr>
        <w:t>4-</w:t>
      </w:r>
      <w:r w:rsidRPr="00F73F44">
        <w:t>A</w:t>
      </w:r>
      <w:r w:rsidRPr="00F73F44">
        <w:rPr>
          <w:lang w:val="ru-RU"/>
        </w:rPr>
        <w:t xml:space="preserve">, охватывающий каждый календарный год за период вплоть до года (включительно), в котором по </w:t>
      </w:r>
      <w:r>
        <w:rPr>
          <w:lang w:val="ru-RU"/>
        </w:rPr>
        <w:t>Г</w:t>
      </w:r>
      <w:r w:rsidRPr="00F73F44">
        <w:rPr>
          <w:lang w:val="ru-RU"/>
        </w:rPr>
        <w:t>рафику утверждения финансирования предусмотрено представление заявки на следующий транш, а в случае предоставления заключительного транша</w:t>
      </w:r>
      <w:r>
        <w:rPr>
          <w:lang w:val="ru-RU"/>
        </w:rPr>
        <w:t> — </w:t>
      </w:r>
      <w:r w:rsidRPr="00F73F44">
        <w:rPr>
          <w:lang w:val="ru-RU"/>
        </w:rPr>
        <w:t>вплоть до завершения всех предусмотренных мероприятий.</w:t>
      </w:r>
    </w:p>
    <w:p w14:paraId="4D96AEC0" w14:textId="53672949" w:rsidR="00711BE6" w:rsidRPr="00F73F44" w:rsidRDefault="00F73F44" w:rsidP="00F078A2">
      <w:pPr>
        <w:spacing w:before="240" w:after="240"/>
        <w:rPr>
          <w:b/>
          <w:bCs/>
          <w:lang w:val="ru-RU"/>
        </w:rPr>
      </w:pPr>
      <w:r>
        <w:rPr>
          <w:b/>
          <w:bCs/>
          <w:lang w:val="ru-RU"/>
        </w:rPr>
        <w:t>Мониторинг</w:t>
      </w:r>
    </w:p>
    <w:p w14:paraId="28BAE600" w14:textId="54DC0886" w:rsidR="00711BE6" w:rsidRPr="00F73F44" w:rsidRDefault="00F73F44" w:rsidP="00F078A2">
      <w:pPr>
        <w:pStyle w:val="Heading1"/>
        <w:rPr>
          <w:lang w:val="ru-RU"/>
        </w:rPr>
      </w:pPr>
      <w:r>
        <w:rPr>
          <w:lang w:val="ru-RU"/>
        </w:rPr>
        <w:t xml:space="preserve">Страна </w:t>
      </w:r>
      <w:r w:rsidRPr="00F73F44">
        <w:rPr>
          <w:lang w:val="ru-RU"/>
        </w:rPr>
        <w:t>обеспечивает проведение тщательного мониторинга мероприятий, осуществляемых в рамках настоящего Соглашения. Учреждения, указанные в дополнении</w:t>
      </w:r>
      <w:r w:rsidR="003E7CBB">
        <w:rPr>
          <w:lang w:val="ru-RU"/>
        </w:rPr>
        <w:t> </w:t>
      </w:r>
      <w:r w:rsidRPr="00F73F44">
        <w:rPr>
          <w:lang w:val="ru-RU"/>
        </w:rPr>
        <w:t>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25165735" w14:textId="3EFD7D7F" w:rsidR="00711BE6" w:rsidRPr="004A4150" w:rsidRDefault="003E7CBB" w:rsidP="00F078A2">
      <w:pPr>
        <w:spacing w:before="240" w:after="240"/>
        <w:rPr>
          <w:b/>
          <w:bCs/>
        </w:rPr>
      </w:pPr>
      <w:proofErr w:type="spellStart"/>
      <w:r w:rsidRPr="003E7CBB">
        <w:rPr>
          <w:b/>
          <w:bCs/>
        </w:rPr>
        <w:t>Гибкость</w:t>
      </w:r>
      <w:proofErr w:type="spellEnd"/>
      <w:r w:rsidRPr="003E7CBB">
        <w:rPr>
          <w:b/>
          <w:bCs/>
        </w:rPr>
        <w:t xml:space="preserve"> в </w:t>
      </w:r>
      <w:proofErr w:type="spellStart"/>
      <w:r w:rsidRPr="003E7CBB">
        <w:rPr>
          <w:b/>
          <w:bCs/>
        </w:rPr>
        <w:t>перераспределении</w:t>
      </w:r>
      <w:proofErr w:type="spellEnd"/>
      <w:r w:rsidRPr="003E7CBB">
        <w:rPr>
          <w:b/>
          <w:bCs/>
        </w:rPr>
        <w:t xml:space="preserve"> </w:t>
      </w:r>
      <w:proofErr w:type="spellStart"/>
      <w:r w:rsidRPr="003E7CBB">
        <w:rPr>
          <w:b/>
          <w:bCs/>
        </w:rPr>
        <w:t>финансовых</w:t>
      </w:r>
      <w:proofErr w:type="spellEnd"/>
      <w:r w:rsidRPr="003E7CBB">
        <w:rPr>
          <w:b/>
          <w:bCs/>
        </w:rPr>
        <w:t xml:space="preserve"> </w:t>
      </w:r>
      <w:proofErr w:type="spellStart"/>
      <w:r w:rsidRPr="003E7CBB">
        <w:rPr>
          <w:b/>
          <w:bCs/>
        </w:rPr>
        <w:t>ресурсов</w:t>
      </w:r>
      <w:proofErr w:type="spellEnd"/>
    </w:p>
    <w:p w14:paraId="651C517C" w14:textId="7146A8EE" w:rsidR="00711BE6" w:rsidRPr="003E7CBB" w:rsidRDefault="003E7CBB" w:rsidP="00F078A2">
      <w:pPr>
        <w:pStyle w:val="Heading1"/>
        <w:rPr>
          <w:lang w:val="ru-RU"/>
        </w:rPr>
      </w:pPr>
      <w:r>
        <w:rPr>
          <w:lang w:val="ru-RU"/>
        </w:rPr>
        <w:t>Исполнительный</w:t>
      </w:r>
      <w:r w:rsidRPr="003E7CBB">
        <w:rPr>
          <w:lang w:val="ru-RU"/>
        </w:rPr>
        <w:t xml:space="preserve">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w:t>
      </w:r>
      <w:r w:rsidRPr="003E7CBB">
        <w:t> F</w:t>
      </w:r>
      <w:r w:rsidRPr="003E7CBB">
        <w:rPr>
          <w:lang w:val="ru-RU"/>
        </w:rPr>
        <w:t>, указанных в дополнении</w:t>
      </w:r>
      <w:r w:rsidRPr="003E7CBB">
        <w:t> </w:t>
      </w:r>
      <w:r w:rsidRPr="003E7CBB">
        <w:rPr>
          <w:lang w:val="ru-RU"/>
        </w:rPr>
        <w:t>1-А, в соответствии со следующими соображениями:</w:t>
      </w:r>
    </w:p>
    <w:p w14:paraId="0A6EFBF5" w14:textId="51C8945A" w:rsidR="00711BE6" w:rsidRPr="003E7CBB" w:rsidRDefault="003E7CBB" w:rsidP="00F078A2">
      <w:pPr>
        <w:pStyle w:val="Heading2"/>
        <w:widowControl/>
        <w:numPr>
          <w:ilvl w:val="1"/>
          <w:numId w:val="1"/>
        </w:numPr>
        <w:rPr>
          <w:lang w:val="ru-RU"/>
        </w:rPr>
      </w:pPr>
      <w:r>
        <w:rPr>
          <w:lang w:val="ru-RU"/>
        </w:rPr>
        <w:t xml:space="preserve">перераспределения, </w:t>
      </w:r>
      <w:r w:rsidRPr="003E7CBB">
        <w:rPr>
          <w:lang w:val="ru-RU"/>
        </w:rPr>
        <w:t xml:space="preserve">относимые к категории существенных изменений, должны быть предварительно документально оформлены либо в Плане </w:t>
      </w:r>
      <w:r>
        <w:rPr>
          <w:lang w:val="ru-RU"/>
        </w:rPr>
        <w:t>реализации</w:t>
      </w:r>
      <w:r w:rsidRPr="003E7CBB">
        <w:rPr>
          <w:lang w:val="ru-RU"/>
        </w:rPr>
        <w:t xml:space="preserve"> транша, как это предусмотрено в подпункте</w:t>
      </w:r>
      <w:r>
        <w:rPr>
          <w:lang w:val="ru-RU"/>
        </w:rPr>
        <w:t> </w:t>
      </w:r>
      <w:r w:rsidRPr="003E7CBB">
        <w:rPr>
          <w:lang w:val="ru-RU"/>
        </w:rPr>
        <w:t>5</w:t>
      </w:r>
      <w:r>
        <w:rPr>
          <w:lang w:val="ru-RU"/>
        </w:rPr>
        <w:t> </w:t>
      </w:r>
      <w:r w:rsidRPr="003E7CBB">
        <w:t>d</w:t>
      </w:r>
      <w:r w:rsidRPr="003E7CBB">
        <w:rPr>
          <w:lang w:val="ru-RU"/>
        </w:rPr>
        <w:t xml:space="preserve">) выше, либо в виде поправки к имеющемуся Плану </w:t>
      </w:r>
      <w:r>
        <w:rPr>
          <w:lang w:val="ru-RU"/>
        </w:rPr>
        <w:t>реализации</w:t>
      </w:r>
      <w:r w:rsidRPr="003E7CBB">
        <w:rPr>
          <w:lang w:val="ru-RU"/>
        </w:rPr>
        <w:t xml:space="preserve">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5EC4ADC9" w14:textId="1FB7BC1B" w:rsidR="00711BE6" w:rsidRPr="003E7CBB" w:rsidRDefault="003E7CBB" w:rsidP="00F078A2">
      <w:pPr>
        <w:pStyle w:val="Heading3"/>
        <w:widowControl/>
        <w:numPr>
          <w:ilvl w:val="2"/>
          <w:numId w:val="1"/>
        </w:numPr>
        <w:rPr>
          <w:lang w:val="ru-RU"/>
        </w:rPr>
      </w:pPr>
      <w:r>
        <w:rPr>
          <w:lang w:val="ru-RU"/>
        </w:rPr>
        <w:t xml:space="preserve">вопросы, </w:t>
      </w:r>
      <w:r w:rsidRPr="003E7CBB">
        <w:rPr>
          <w:lang w:val="ru-RU"/>
        </w:rPr>
        <w:t>которые потенциально могут затрагивать правила и политику Многостороннего фонда;</w:t>
      </w:r>
    </w:p>
    <w:p w14:paraId="3A4BD24F" w14:textId="6E4541A7" w:rsidR="00711BE6" w:rsidRPr="003E7CBB" w:rsidRDefault="003E7CBB" w:rsidP="00F078A2">
      <w:pPr>
        <w:pStyle w:val="Heading3"/>
        <w:widowControl/>
        <w:numPr>
          <w:ilvl w:val="2"/>
          <w:numId w:val="1"/>
        </w:numPr>
        <w:rPr>
          <w:lang w:val="ru-RU"/>
        </w:rPr>
      </w:pPr>
      <w:r>
        <w:rPr>
          <w:lang w:val="ru-RU"/>
        </w:rPr>
        <w:t xml:space="preserve">изменения, </w:t>
      </w:r>
      <w:r w:rsidRPr="003E7CBB">
        <w:rPr>
          <w:lang w:val="ru-RU"/>
        </w:rPr>
        <w:t>которые приведут к корректировке какого-либо пункта настоящего Соглашения;</w:t>
      </w:r>
    </w:p>
    <w:p w14:paraId="09CFF5D2" w14:textId="4506C9B7" w:rsidR="00711BE6" w:rsidRPr="003E7CBB" w:rsidRDefault="003E7CBB" w:rsidP="00F078A2">
      <w:pPr>
        <w:pStyle w:val="Heading3"/>
        <w:widowControl/>
        <w:numPr>
          <w:ilvl w:val="2"/>
          <w:numId w:val="1"/>
        </w:numPr>
        <w:rPr>
          <w:lang w:val="ru-RU"/>
        </w:rPr>
      </w:pPr>
      <w:r>
        <w:rPr>
          <w:lang w:val="ru-RU"/>
        </w:rPr>
        <w:lastRenderedPageBreak/>
        <w:t xml:space="preserve">изменение </w:t>
      </w:r>
      <w:r w:rsidRPr="003E7CBB">
        <w:rPr>
          <w:lang w:val="ru-RU"/>
        </w:rPr>
        <w:t>годовых объемов финансирования, выделяемых отдельным двусторонним учреждениям или учреждениям-исполнителям в рамках различных траншей;</w:t>
      </w:r>
    </w:p>
    <w:p w14:paraId="0A1639F5" w14:textId="3A9608CE" w:rsidR="00711BE6" w:rsidRPr="003E7CBB" w:rsidRDefault="003E7CBB" w:rsidP="00F078A2">
      <w:pPr>
        <w:pStyle w:val="Heading3"/>
        <w:widowControl/>
        <w:numPr>
          <w:ilvl w:val="2"/>
          <w:numId w:val="1"/>
        </w:numPr>
        <w:rPr>
          <w:lang w:val="ru-RU"/>
        </w:rPr>
      </w:pPr>
      <w:r>
        <w:rPr>
          <w:lang w:val="ru-RU"/>
        </w:rPr>
        <w:t xml:space="preserve">предоставление </w:t>
      </w:r>
      <w:r w:rsidRPr="003E7CBB">
        <w:rPr>
          <w:lang w:val="ru-RU"/>
        </w:rPr>
        <w:t xml:space="preserve">финансирования для осуществления мероприятий, не включенных в действующий утвержденный План </w:t>
      </w:r>
      <w:r>
        <w:rPr>
          <w:lang w:val="ru-RU"/>
        </w:rPr>
        <w:t>реализации</w:t>
      </w:r>
      <w:r w:rsidRPr="003E7CBB">
        <w:rPr>
          <w:lang w:val="ru-RU"/>
        </w:rPr>
        <w:t xml:space="preserve"> транша, или исключение мероприятия из Плана </w:t>
      </w:r>
      <w:r>
        <w:rPr>
          <w:lang w:val="ru-RU"/>
        </w:rPr>
        <w:t>реализации</w:t>
      </w:r>
      <w:r w:rsidRPr="003E7CBB">
        <w:rPr>
          <w:lang w:val="ru-RU"/>
        </w:rPr>
        <w:t xml:space="preserve"> транша в тех случаях, когда его стоимость превышает 30</w:t>
      </w:r>
      <w:r>
        <w:rPr>
          <w:lang w:val="ru-RU"/>
        </w:rPr>
        <w:t> </w:t>
      </w:r>
      <w:r w:rsidRPr="003E7CBB">
        <w:rPr>
          <w:lang w:val="ru-RU"/>
        </w:rPr>
        <w:t>процентов от общей суммы затрат в рамках последнего утвержденного транша;</w:t>
      </w:r>
    </w:p>
    <w:p w14:paraId="11BA161E" w14:textId="01B13C77" w:rsidR="00711BE6" w:rsidRPr="003E7CBB" w:rsidRDefault="003E7CBB" w:rsidP="00F078A2">
      <w:pPr>
        <w:pStyle w:val="Heading3"/>
        <w:widowControl/>
        <w:numPr>
          <w:ilvl w:val="2"/>
          <w:numId w:val="1"/>
        </w:numPr>
        <w:rPr>
          <w:lang w:val="ru-RU"/>
        </w:rPr>
      </w:pPr>
      <w:r>
        <w:rPr>
          <w:lang w:val="ru-RU"/>
        </w:rPr>
        <w:t xml:space="preserve">изменения </w:t>
      </w:r>
      <w:r w:rsidRPr="003E7CBB">
        <w:rPr>
          <w:lang w:val="ru-RU"/>
        </w:rPr>
        <w:t>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3E7CBB">
        <w:rPr>
          <w:vertAlign w:val="subscript"/>
          <w:lang w:val="ru-RU"/>
        </w:rPr>
        <w:t>2</w:t>
      </w:r>
      <w:r w:rsidRPr="003E7CBB">
        <w:rPr>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2AEF3386" w14:textId="1B10DF5E" w:rsidR="00711BE6" w:rsidRPr="003E7CBB" w:rsidRDefault="003E7CBB" w:rsidP="00F078A2">
      <w:pPr>
        <w:pStyle w:val="Heading2"/>
        <w:widowControl/>
        <w:numPr>
          <w:ilvl w:val="1"/>
          <w:numId w:val="1"/>
        </w:numPr>
        <w:rPr>
          <w:lang w:val="ru-RU"/>
        </w:rPr>
      </w:pPr>
      <w:r>
        <w:rPr>
          <w:lang w:val="ru-RU"/>
        </w:rPr>
        <w:t xml:space="preserve">перераспределения, </w:t>
      </w:r>
      <w:r w:rsidRPr="003E7CBB">
        <w:rPr>
          <w:lang w:val="ru-RU"/>
        </w:rPr>
        <w:t xml:space="preserve">которые не относятся к категории существенных, можно включать в утвержденный План </w:t>
      </w:r>
      <w:r>
        <w:rPr>
          <w:lang w:val="ru-RU"/>
        </w:rPr>
        <w:t>реализации</w:t>
      </w:r>
      <w:r w:rsidRPr="003E7CBB">
        <w:rPr>
          <w:lang w:val="ru-RU"/>
        </w:rPr>
        <w:t xml:space="preserve"> транша, реализуемый в данный период, сообщив об этом Исполнительному комитету в последующем Докладе о ходе </w:t>
      </w:r>
      <w:r>
        <w:rPr>
          <w:lang w:val="ru-RU"/>
        </w:rPr>
        <w:t>реализации</w:t>
      </w:r>
      <w:r w:rsidRPr="003E7CBB">
        <w:rPr>
          <w:lang w:val="ru-RU"/>
        </w:rPr>
        <w:t xml:space="preserve"> транша;</w:t>
      </w:r>
    </w:p>
    <w:p w14:paraId="35985F1E" w14:textId="6AF1DD67" w:rsidR="00711BE6" w:rsidRPr="003E7CBB" w:rsidRDefault="003E7CBB" w:rsidP="00F078A2">
      <w:pPr>
        <w:pStyle w:val="Heading2"/>
        <w:widowControl/>
        <w:numPr>
          <w:ilvl w:val="1"/>
          <w:numId w:val="1"/>
        </w:numPr>
        <w:rPr>
          <w:lang w:val="ru-RU"/>
        </w:rPr>
      </w:pPr>
      <w:r>
        <w:rPr>
          <w:lang w:val="ru-RU"/>
        </w:rPr>
        <w:t xml:space="preserve">любое </w:t>
      </w:r>
      <w:r w:rsidRPr="003E7CBB">
        <w:rPr>
          <w:lang w:val="ru-RU"/>
        </w:rPr>
        <w:t xml:space="preserve">включенное в План предприятие, которое будет признано не отвечающим критериям, предусмотренным политикой Многостороннего фонда (т. е., в случае иностранного владения или создания после установленной предельной даты), не будет иметь права на получение финансовой помощи. Такая информация будет включаться в План реализации транша; </w:t>
      </w:r>
      <w:r>
        <w:rPr>
          <w:lang w:val="ru-RU"/>
        </w:rPr>
        <w:t>и</w:t>
      </w:r>
    </w:p>
    <w:p w14:paraId="3185C7A8" w14:textId="108551CB" w:rsidR="00711BE6" w:rsidRPr="003E7CBB" w:rsidRDefault="003E7CBB" w:rsidP="00F078A2">
      <w:pPr>
        <w:pStyle w:val="Heading2"/>
        <w:widowControl/>
        <w:numPr>
          <w:ilvl w:val="1"/>
          <w:numId w:val="1"/>
        </w:numPr>
        <w:rPr>
          <w:lang w:val="ru-RU"/>
        </w:rPr>
      </w:pPr>
      <w:r>
        <w:rPr>
          <w:lang w:val="ru-RU"/>
        </w:rPr>
        <w:t xml:space="preserve">любые </w:t>
      </w:r>
      <w:r w:rsidRPr="003E7CBB">
        <w:rPr>
          <w:lang w:val="ru-RU"/>
        </w:rPr>
        <w:t>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744955FD" w14:textId="1BC40378" w:rsidR="00711BE6" w:rsidRPr="003E7CBB" w:rsidRDefault="003E7CBB" w:rsidP="00F078A2">
      <w:pPr>
        <w:pStyle w:val="Heading1"/>
        <w:rPr>
          <w:lang w:val="ru-RU"/>
        </w:rPr>
      </w:pPr>
      <w:r>
        <w:rPr>
          <w:lang w:val="ru-RU"/>
        </w:rPr>
        <w:t xml:space="preserve">Особое </w:t>
      </w:r>
      <w:r w:rsidRPr="003E7CBB">
        <w:rPr>
          <w:lang w:val="ru-RU"/>
        </w:rPr>
        <w:t>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w:t>
      </w:r>
      <w:r>
        <w:rPr>
          <w:lang w:val="ru-RU"/>
        </w:rPr>
        <w:t>я</w:t>
      </w:r>
      <w:r w:rsidRPr="003E7CBB">
        <w:rPr>
          <w:lang w:val="ru-RU"/>
        </w:rPr>
        <w:t xml:space="preserve"> конкретных потребностей, которые могут возникать в ходе реализации проекта.</w:t>
      </w:r>
    </w:p>
    <w:p w14:paraId="3C74C292" w14:textId="04F535A5" w:rsidR="00711BE6" w:rsidRPr="003E7CBB" w:rsidRDefault="003E7CBB" w:rsidP="00F078A2">
      <w:pPr>
        <w:spacing w:before="240" w:after="240"/>
        <w:rPr>
          <w:b/>
          <w:bCs/>
          <w:lang w:val="ru-RU"/>
        </w:rPr>
      </w:pPr>
      <w:r w:rsidRPr="003E7CBB">
        <w:rPr>
          <w:b/>
          <w:bCs/>
          <w:lang w:val="ru-RU"/>
        </w:rPr>
        <w:t>Двусторонние учреждения и учреждения-исполнители</w:t>
      </w:r>
    </w:p>
    <w:p w14:paraId="66593806" w14:textId="4213F8BE" w:rsidR="00711BE6" w:rsidRPr="003E7CBB" w:rsidRDefault="003E7CBB" w:rsidP="00F078A2">
      <w:pPr>
        <w:pStyle w:val="Heading1"/>
        <w:rPr>
          <w:lang w:val="ru-RU"/>
        </w:rPr>
      </w:pPr>
      <w:r>
        <w:rPr>
          <w:lang w:val="ru-RU"/>
        </w:rPr>
        <w:t xml:space="preserve">Страна </w:t>
      </w:r>
      <w:r w:rsidRPr="003E7CBB">
        <w:rPr>
          <w:lang w:val="ru-RU"/>
        </w:rPr>
        <w:t>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ПРООН дала согласие выступать в качестве ведущего учреждения-исполнителя ("Ведущее УИ")</w:t>
      </w:r>
      <w:r>
        <w:rPr>
          <w:lang w:val="ru-RU"/>
        </w:rPr>
        <w:t>, а ЮНИДО,</w:t>
      </w:r>
      <w:r w:rsidRPr="003E7CBB">
        <w:rPr>
          <w:lang w:val="ru-RU"/>
        </w:rPr>
        <w:t xml:space="preserve"> ЮНЕП</w:t>
      </w:r>
      <w:r>
        <w:rPr>
          <w:lang w:val="ru-RU"/>
        </w:rPr>
        <w:t xml:space="preserve"> и правительство Италии</w:t>
      </w:r>
      <w:r w:rsidRPr="003E7CBB">
        <w:rPr>
          <w:lang w:val="ru-RU"/>
        </w:rPr>
        <w:t xml:space="preserve"> согласил</w:t>
      </w:r>
      <w:r>
        <w:rPr>
          <w:lang w:val="ru-RU"/>
        </w:rPr>
        <w:t>и</w:t>
      </w:r>
      <w:r w:rsidRPr="003E7CBB">
        <w:rPr>
          <w:lang w:val="ru-RU"/>
        </w:rPr>
        <w:t>сь выступать в качестве сотрудничающ</w:t>
      </w:r>
      <w:r>
        <w:rPr>
          <w:lang w:val="ru-RU"/>
        </w:rPr>
        <w:t>их</w:t>
      </w:r>
      <w:r w:rsidRPr="003E7CBB">
        <w:rPr>
          <w:lang w:val="ru-RU"/>
        </w:rPr>
        <w:t xml:space="preserve"> учреждений-исполнителей ("Сотрудничающ</w:t>
      </w:r>
      <w:r>
        <w:rPr>
          <w:lang w:val="ru-RU"/>
        </w:rPr>
        <w:t>и</w:t>
      </w:r>
      <w:r w:rsidRPr="003E7CBB">
        <w:rPr>
          <w:lang w:val="ru-RU"/>
        </w:rPr>
        <w:t>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w:t>
      </w:r>
      <w:r>
        <w:rPr>
          <w:lang w:val="ru-RU"/>
        </w:rPr>
        <w:t>и</w:t>
      </w:r>
      <w:r w:rsidRPr="003E7CBB">
        <w:rPr>
          <w:lang w:val="ru-RU"/>
        </w:rPr>
        <w:t xml:space="preserve"> УИ, принимающим</w:t>
      </w:r>
      <w:r>
        <w:rPr>
          <w:lang w:val="ru-RU"/>
        </w:rPr>
        <w:t>и</w:t>
      </w:r>
      <w:r w:rsidRPr="003E7CBB">
        <w:rPr>
          <w:lang w:val="ru-RU"/>
        </w:rPr>
        <w:t xml:space="preserve"> участие в настоящем Соглашении.</w:t>
      </w:r>
    </w:p>
    <w:p w14:paraId="07C727FB" w14:textId="6AE0FBC7" w:rsidR="00711BE6" w:rsidRPr="0092431F" w:rsidRDefault="0092431F" w:rsidP="00F078A2">
      <w:pPr>
        <w:pStyle w:val="Heading1"/>
        <w:rPr>
          <w:lang w:val="ru-RU"/>
        </w:rPr>
      </w:pPr>
      <w:r>
        <w:rPr>
          <w:lang w:val="ru-RU"/>
        </w:rPr>
        <w:lastRenderedPageBreak/>
        <w:t xml:space="preserve">Ведущее </w:t>
      </w:r>
      <w:r w:rsidRPr="0092431F">
        <w:rPr>
          <w:lang w:val="ru-RU"/>
        </w:rPr>
        <w:t xml:space="preserve">УИ несет ответственность за обеспечение </w:t>
      </w:r>
      <w:r>
        <w:rPr>
          <w:lang w:val="ru-RU"/>
        </w:rPr>
        <w:t>с</w:t>
      </w:r>
      <w:r w:rsidRPr="0092431F">
        <w:rPr>
          <w:lang w:val="ru-RU"/>
        </w:rPr>
        <w:t>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w:t>
      </w:r>
      <w:r>
        <w:rPr>
          <w:lang w:val="ru-RU"/>
        </w:rPr>
        <w:t> 5 </w:t>
      </w:r>
      <w:r w:rsidRPr="0092431F">
        <w:t>b</w:t>
      </w:r>
      <w:r w:rsidRPr="0092431F">
        <w:rPr>
          <w:lang w:val="ru-RU"/>
        </w:rPr>
        <w:t>). Сотрудничающ</w:t>
      </w:r>
      <w:r>
        <w:rPr>
          <w:lang w:val="ru-RU"/>
        </w:rPr>
        <w:t>и</w:t>
      </w:r>
      <w:r w:rsidRPr="0092431F">
        <w:rPr>
          <w:lang w:val="ru-RU"/>
        </w:rPr>
        <w:t>е УИ оказыва</w:t>
      </w:r>
      <w:r>
        <w:rPr>
          <w:lang w:val="ru-RU"/>
        </w:rPr>
        <w:t>ю</w:t>
      </w:r>
      <w:r w:rsidRPr="0092431F">
        <w:rPr>
          <w:lang w:val="ru-RU"/>
        </w:rPr>
        <w:t>т содействие Ведущему УИ, осуществляя План при общей координации деятельности Ведущим УИ. Функции Ведущего УИ и Сотрудничающ</w:t>
      </w:r>
      <w:r>
        <w:rPr>
          <w:lang w:val="ru-RU"/>
        </w:rPr>
        <w:t>их</w:t>
      </w:r>
      <w:r w:rsidRPr="0092431F">
        <w:rPr>
          <w:lang w:val="ru-RU"/>
        </w:rPr>
        <w:t xml:space="preserve"> УИ описываются в дополнении</w:t>
      </w:r>
      <w:r>
        <w:rPr>
          <w:lang w:val="ru-RU"/>
        </w:rPr>
        <w:t> </w:t>
      </w:r>
      <w:r w:rsidRPr="0092431F">
        <w:rPr>
          <w:lang w:val="ru-RU"/>
        </w:rPr>
        <w:t>6-</w:t>
      </w:r>
      <w:r w:rsidRPr="0092431F">
        <w:t>A</w:t>
      </w:r>
      <w:r w:rsidRPr="0092431F">
        <w:rPr>
          <w:lang w:val="ru-RU"/>
        </w:rPr>
        <w:t xml:space="preserve"> и дополнении</w:t>
      </w:r>
      <w:r>
        <w:rPr>
          <w:lang w:val="ru-RU"/>
        </w:rPr>
        <w:t> </w:t>
      </w:r>
      <w:r w:rsidRPr="0092431F">
        <w:rPr>
          <w:lang w:val="ru-RU"/>
        </w:rPr>
        <w:t>6-</w:t>
      </w:r>
      <w:r w:rsidRPr="0092431F">
        <w:t>B</w:t>
      </w:r>
      <w:r w:rsidRPr="0092431F">
        <w:rPr>
          <w:lang w:val="ru-RU"/>
        </w:rPr>
        <w:t xml:space="preserve"> соответственно. Исполнительный комитет в принципе согласен с оплатой услуг Ведущего УИ и Сотрудничающ</w:t>
      </w:r>
      <w:r>
        <w:rPr>
          <w:lang w:val="ru-RU"/>
        </w:rPr>
        <w:t>их</w:t>
      </w:r>
      <w:r w:rsidRPr="0092431F">
        <w:rPr>
          <w:lang w:val="ru-RU"/>
        </w:rPr>
        <w:t xml:space="preserve"> УИ в размерах, указанных в строках 2.2</w:t>
      </w:r>
      <w:r>
        <w:rPr>
          <w:lang w:val="ru-RU"/>
        </w:rPr>
        <w:t>,</w:t>
      </w:r>
      <w:r w:rsidRPr="0092431F">
        <w:rPr>
          <w:lang w:val="ru-RU"/>
        </w:rPr>
        <w:t xml:space="preserve"> 2.4</w:t>
      </w:r>
      <w:r>
        <w:rPr>
          <w:lang w:val="ru-RU"/>
        </w:rPr>
        <w:t>, 2.6 и 2.8</w:t>
      </w:r>
      <w:r w:rsidRPr="0092431F">
        <w:rPr>
          <w:lang w:val="ru-RU"/>
        </w:rPr>
        <w:t xml:space="preserve"> дополнения</w:t>
      </w:r>
      <w:r>
        <w:rPr>
          <w:lang w:val="ru-RU"/>
        </w:rPr>
        <w:t> </w:t>
      </w:r>
      <w:r w:rsidRPr="0092431F">
        <w:rPr>
          <w:lang w:val="ru-RU"/>
        </w:rPr>
        <w:t>2</w:t>
      </w:r>
      <w:r>
        <w:rPr>
          <w:lang w:val="ru-RU"/>
        </w:rPr>
        <w:t>-</w:t>
      </w:r>
      <w:r w:rsidRPr="0092431F">
        <w:t>A</w:t>
      </w:r>
      <w:r w:rsidRPr="0092431F">
        <w:rPr>
          <w:lang w:val="ru-RU"/>
        </w:rPr>
        <w:t>.</w:t>
      </w:r>
    </w:p>
    <w:p w14:paraId="7E558DF0" w14:textId="623A4C60" w:rsidR="00711BE6" w:rsidRPr="004A4150" w:rsidRDefault="0092431F" w:rsidP="00F078A2">
      <w:pPr>
        <w:spacing w:before="240" w:after="240"/>
        <w:rPr>
          <w:b/>
          <w:bCs/>
        </w:rPr>
      </w:pPr>
      <w:proofErr w:type="spellStart"/>
      <w:r w:rsidRPr="0092431F">
        <w:rPr>
          <w:b/>
          <w:bCs/>
        </w:rPr>
        <w:t>Невыполнение</w:t>
      </w:r>
      <w:proofErr w:type="spellEnd"/>
      <w:r w:rsidRPr="0092431F">
        <w:rPr>
          <w:b/>
          <w:bCs/>
        </w:rPr>
        <w:t xml:space="preserve"> </w:t>
      </w:r>
      <w:proofErr w:type="spellStart"/>
      <w:r w:rsidRPr="0092431F">
        <w:rPr>
          <w:b/>
          <w:bCs/>
        </w:rPr>
        <w:t>обязательств</w:t>
      </w:r>
      <w:proofErr w:type="spellEnd"/>
      <w:r w:rsidRPr="0092431F">
        <w:rPr>
          <w:b/>
          <w:bCs/>
        </w:rPr>
        <w:t xml:space="preserve">, </w:t>
      </w:r>
      <w:proofErr w:type="spellStart"/>
      <w:r w:rsidRPr="0092431F">
        <w:rPr>
          <w:b/>
          <w:bCs/>
        </w:rPr>
        <w:t>предусмотренных</w:t>
      </w:r>
      <w:proofErr w:type="spellEnd"/>
      <w:r w:rsidRPr="0092431F">
        <w:rPr>
          <w:b/>
          <w:bCs/>
        </w:rPr>
        <w:t xml:space="preserve"> в </w:t>
      </w:r>
      <w:proofErr w:type="spellStart"/>
      <w:r w:rsidRPr="0092431F">
        <w:rPr>
          <w:b/>
          <w:bCs/>
        </w:rPr>
        <w:t>Соглашении</w:t>
      </w:r>
      <w:proofErr w:type="spellEnd"/>
    </w:p>
    <w:p w14:paraId="33333483" w14:textId="4E1259EF" w:rsidR="00711BE6" w:rsidRPr="0092431F" w:rsidRDefault="0092431F" w:rsidP="00F078A2">
      <w:pPr>
        <w:pStyle w:val="Heading1"/>
        <w:rPr>
          <w:lang w:val="ru-RU"/>
        </w:rPr>
      </w:pPr>
      <w:r>
        <w:rPr>
          <w:lang w:val="ru-RU"/>
        </w:rPr>
        <w:t xml:space="preserve">Страна </w:t>
      </w:r>
      <w:r w:rsidRPr="0092431F">
        <w:rPr>
          <w:lang w:val="ru-RU"/>
        </w:rPr>
        <w:t>соглашается с тем, что, в случае невыполнения ею по любой причине Целевых показателей по отказу от веществ приложения</w:t>
      </w:r>
      <w:r>
        <w:rPr>
          <w:lang w:val="ru-RU"/>
        </w:rPr>
        <w:t> </w:t>
      </w:r>
      <w:r w:rsidRPr="0092431F">
        <w:t>F</w:t>
      </w:r>
      <w:r w:rsidRPr="0092431F">
        <w:rPr>
          <w:lang w:val="ru-RU"/>
        </w:rPr>
        <w:t>, указанных в строке</w:t>
      </w:r>
      <w:r>
        <w:rPr>
          <w:lang w:val="ru-RU"/>
        </w:rPr>
        <w:t> </w:t>
      </w:r>
      <w:r w:rsidRPr="0092431F">
        <w:rPr>
          <w:lang w:val="ru-RU"/>
        </w:rPr>
        <w:t>1.2 дополнения</w:t>
      </w:r>
      <w:r>
        <w:rPr>
          <w:lang w:val="ru-RU"/>
        </w:rPr>
        <w:t> </w:t>
      </w:r>
      <w:r w:rsidRPr="0092431F">
        <w:rPr>
          <w:lang w:val="ru-RU"/>
        </w:rPr>
        <w:t>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w:t>
      </w:r>
      <w:r>
        <w:rPr>
          <w:lang w:val="ru-RU"/>
        </w:rPr>
        <w:t> </w:t>
      </w:r>
      <w:r w:rsidRPr="0092431F">
        <w:rPr>
          <w:lang w:val="ru-RU"/>
        </w:rPr>
        <w:t>7-А ("Сокращение финансирования в случае невыполнения обязательств"), за каждый килограмм СО</w:t>
      </w:r>
      <w:r w:rsidRPr="0092431F">
        <w:rPr>
          <w:vertAlign w:val="subscript"/>
          <w:lang w:val="ru-RU"/>
        </w:rPr>
        <w:t>2</w:t>
      </w:r>
      <w:r w:rsidRPr="0092431F">
        <w:rPr>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w:t>
      </w:r>
      <w:r>
        <w:rPr>
          <w:lang w:val="ru-RU"/>
        </w:rPr>
        <w:t> </w:t>
      </w:r>
      <w:r w:rsidRPr="0092431F">
        <w:rPr>
          <w:lang w:val="ru-RU"/>
        </w:rPr>
        <w:t>5.</w:t>
      </w:r>
    </w:p>
    <w:p w14:paraId="4E725709" w14:textId="46B0D513" w:rsidR="00711BE6" w:rsidRPr="0092431F" w:rsidRDefault="0092431F" w:rsidP="00F078A2">
      <w:pPr>
        <w:pStyle w:val="Heading1"/>
        <w:rPr>
          <w:lang w:val="ru-RU"/>
        </w:rPr>
      </w:pPr>
      <w:r>
        <w:rPr>
          <w:lang w:val="ru-RU"/>
        </w:rPr>
        <w:t xml:space="preserve">Финансирование </w:t>
      </w:r>
      <w:r w:rsidRPr="0092431F">
        <w:rPr>
          <w:lang w:val="ru-RU"/>
        </w:rPr>
        <w:t>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1381DF1F" w14:textId="439600AC" w:rsidR="00711BE6" w:rsidRPr="0092431F" w:rsidRDefault="0092431F" w:rsidP="00F078A2">
      <w:pPr>
        <w:pStyle w:val="Heading1"/>
        <w:rPr>
          <w:lang w:val="ru-RU"/>
        </w:rPr>
      </w:pPr>
      <w:r>
        <w:rPr>
          <w:lang w:val="ru-RU"/>
        </w:rPr>
        <w:t xml:space="preserve">Страна </w:t>
      </w:r>
      <w:r w:rsidRPr="0092431F">
        <w:rPr>
          <w:lang w:val="ru-RU"/>
        </w:rPr>
        <w:t>будет выполнять любые разумные требования Исполнительного комитета, Ведущего УИ и Сотрудничающ</w:t>
      </w:r>
      <w:r>
        <w:rPr>
          <w:lang w:val="ru-RU"/>
        </w:rPr>
        <w:t>их</w:t>
      </w:r>
      <w:r w:rsidRPr="0092431F">
        <w:rPr>
          <w:lang w:val="ru-RU"/>
        </w:rPr>
        <w:t xml:space="preserve"> УИ в целях содействия реализации настоящего Соглашения. В частности, она обеспечит Ведущему УИ и Сотрудничающ</w:t>
      </w:r>
      <w:r>
        <w:rPr>
          <w:lang w:val="ru-RU"/>
        </w:rPr>
        <w:t>им</w:t>
      </w:r>
      <w:r w:rsidRPr="0092431F">
        <w:rPr>
          <w:lang w:val="ru-RU"/>
        </w:rPr>
        <w:t xml:space="preserve"> УИ доступ к информации, необходимой для проверки выполнения настоящего Соглашения.</w:t>
      </w:r>
    </w:p>
    <w:p w14:paraId="78595C7C" w14:textId="38D74F39" w:rsidR="00711BE6" w:rsidRPr="004A4150" w:rsidRDefault="0092431F" w:rsidP="00F078A2">
      <w:pPr>
        <w:keepNext/>
        <w:keepLines/>
        <w:spacing w:before="240" w:after="240"/>
        <w:rPr>
          <w:b/>
          <w:bCs/>
        </w:rPr>
      </w:pPr>
      <w:proofErr w:type="spellStart"/>
      <w:r w:rsidRPr="0092431F">
        <w:rPr>
          <w:b/>
          <w:bCs/>
        </w:rPr>
        <w:t>Дата</w:t>
      </w:r>
      <w:proofErr w:type="spellEnd"/>
      <w:r w:rsidRPr="0092431F">
        <w:rPr>
          <w:b/>
          <w:bCs/>
        </w:rPr>
        <w:t xml:space="preserve"> </w:t>
      </w:r>
      <w:proofErr w:type="spellStart"/>
      <w:r w:rsidRPr="0092431F">
        <w:rPr>
          <w:b/>
          <w:bCs/>
        </w:rPr>
        <w:t>завершения</w:t>
      </w:r>
      <w:proofErr w:type="spellEnd"/>
    </w:p>
    <w:p w14:paraId="173DF20B" w14:textId="6D8B16BB" w:rsidR="00711BE6" w:rsidRPr="0092431F" w:rsidRDefault="0092431F" w:rsidP="00F078A2">
      <w:pPr>
        <w:pStyle w:val="Heading1"/>
        <w:keepNext/>
        <w:keepLines/>
        <w:rPr>
          <w:lang w:val="ru-RU"/>
        </w:rPr>
      </w:pPr>
      <w:r>
        <w:rPr>
          <w:lang w:val="ru-RU"/>
        </w:rPr>
        <w:t xml:space="preserve">Предусматривается, </w:t>
      </w:r>
      <w:r w:rsidRPr="0092431F">
        <w:rPr>
          <w:lang w:val="ru-RU"/>
        </w:rPr>
        <w:t>что работы в рамках Плана и выполнение связанного с ним Соглашения будут завершены в конце года, следующего за последним годом, для которого в дополнении</w:t>
      </w:r>
      <w:r>
        <w:rPr>
          <w:lang w:val="ru-RU"/>
        </w:rPr>
        <w:t> </w:t>
      </w:r>
      <w:r w:rsidRPr="0092431F">
        <w:rPr>
          <w:lang w:val="ru-RU"/>
        </w:rPr>
        <w:t xml:space="preserve">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w:t>
      </w:r>
      <w:r>
        <w:rPr>
          <w:lang w:val="ru-RU"/>
        </w:rPr>
        <w:t>реализации</w:t>
      </w:r>
      <w:r w:rsidRPr="0092431F">
        <w:rPr>
          <w:lang w:val="ru-RU"/>
        </w:rPr>
        <w:t xml:space="preserve"> транша и его последующими пересмотренными редакциями согласно подпункту</w:t>
      </w:r>
      <w:r>
        <w:rPr>
          <w:lang w:val="ru-RU"/>
        </w:rPr>
        <w:t> </w:t>
      </w:r>
      <w:r w:rsidRPr="0092431F">
        <w:rPr>
          <w:lang w:val="ru-RU"/>
        </w:rPr>
        <w:t>5</w:t>
      </w:r>
      <w:r>
        <w:rPr>
          <w:lang w:val="ru-RU"/>
        </w:rPr>
        <w:t> </w:t>
      </w:r>
      <w:r w:rsidRPr="0092431F">
        <w:t>d</w:t>
      </w:r>
      <w:r w:rsidRPr="0092431F">
        <w:rPr>
          <w:lang w:val="ru-RU"/>
        </w:rPr>
        <w:t>) и пункту</w:t>
      </w:r>
      <w:r>
        <w:rPr>
          <w:lang w:val="ru-RU"/>
        </w:rPr>
        <w:t> </w:t>
      </w:r>
      <w:r w:rsidRPr="0092431F">
        <w:rPr>
          <w:lang w:val="ru-RU"/>
        </w:rPr>
        <w:t>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w:t>
      </w:r>
      <w:r>
        <w:rPr>
          <w:lang w:val="ru-RU"/>
        </w:rPr>
        <w:t> </w:t>
      </w:r>
      <w:r w:rsidRPr="0092431F">
        <w:rPr>
          <w:lang w:val="ru-RU"/>
        </w:rPr>
        <w:t>1</w:t>
      </w:r>
      <w:r>
        <w:rPr>
          <w:lang w:val="ru-RU"/>
        </w:rPr>
        <w:t> </w:t>
      </w:r>
      <w:r w:rsidRPr="0092431F">
        <w:t>a</w:t>
      </w:r>
      <w:r w:rsidRPr="0092431F">
        <w:rPr>
          <w:lang w:val="ru-RU"/>
        </w:rPr>
        <w:t>), 1</w:t>
      </w:r>
      <w:r>
        <w:rPr>
          <w:lang w:val="ru-RU"/>
        </w:rPr>
        <w:t> </w:t>
      </w:r>
      <w:r w:rsidRPr="0092431F">
        <w:t>b</w:t>
      </w:r>
      <w:r w:rsidRPr="0092431F">
        <w:rPr>
          <w:lang w:val="ru-RU"/>
        </w:rPr>
        <w:t>) и 1</w:t>
      </w:r>
      <w:r>
        <w:rPr>
          <w:lang w:val="ru-RU"/>
        </w:rPr>
        <w:t> </w:t>
      </w:r>
      <w:r w:rsidRPr="0092431F">
        <w:t>d</w:t>
      </w:r>
      <w:r w:rsidRPr="0092431F">
        <w:rPr>
          <w:lang w:val="ru-RU"/>
        </w:rPr>
        <w:t>) дополнения</w:t>
      </w:r>
      <w:r>
        <w:rPr>
          <w:lang w:val="ru-RU"/>
        </w:rPr>
        <w:t> </w:t>
      </w:r>
      <w:r w:rsidRPr="0092431F">
        <w:rPr>
          <w:lang w:val="ru-RU"/>
        </w:rPr>
        <w:t>4-</w:t>
      </w:r>
      <w:r w:rsidRPr="0092431F">
        <w:t>A</w:t>
      </w:r>
      <w:r w:rsidRPr="0092431F">
        <w:rPr>
          <w:lang w:val="ru-RU"/>
        </w:rPr>
        <w:t xml:space="preserve"> будут оставаться в силе до завершения Плана, если Исполнительным комитетом не будет указано иное.</w:t>
      </w:r>
    </w:p>
    <w:p w14:paraId="3E7B402D" w14:textId="1E22AF46" w:rsidR="00711BE6" w:rsidRPr="0092431F" w:rsidRDefault="0092431F" w:rsidP="00F078A2">
      <w:pPr>
        <w:spacing w:before="240" w:after="240"/>
        <w:rPr>
          <w:b/>
          <w:bCs/>
          <w:lang w:val="ru-RU"/>
        </w:rPr>
      </w:pPr>
      <w:r>
        <w:rPr>
          <w:b/>
          <w:bCs/>
          <w:lang w:val="ru-RU"/>
        </w:rPr>
        <w:t>Действительность</w:t>
      </w:r>
    </w:p>
    <w:p w14:paraId="1959D052" w14:textId="5F8707FB" w:rsidR="00711BE6" w:rsidRPr="0092431F" w:rsidRDefault="0092431F" w:rsidP="00F078A2">
      <w:pPr>
        <w:pStyle w:val="Heading1"/>
        <w:rPr>
          <w:lang w:val="ru-RU"/>
        </w:rPr>
      </w:pPr>
      <w:r>
        <w:rPr>
          <w:lang w:val="ru-RU"/>
        </w:rPr>
        <w:t xml:space="preserve">Все </w:t>
      </w:r>
      <w:r w:rsidRPr="0092431F">
        <w:rPr>
          <w:lang w:val="ru-RU"/>
        </w:rPr>
        <w:t xml:space="preserve">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w:t>
      </w:r>
      <w:r w:rsidRPr="0092431F">
        <w:rPr>
          <w:lang w:val="ru-RU"/>
        </w:rPr>
        <w:lastRenderedPageBreak/>
        <w:t>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2599A8B1" w14:textId="567A2DCC" w:rsidR="00711BE6" w:rsidRPr="004A4150" w:rsidRDefault="0092431F" w:rsidP="00F078A2">
      <w:pPr>
        <w:pStyle w:val="Heading1"/>
      </w:pPr>
      <w:r>
        <w:rPr>
          <w:lang w:val="ru-RU"/>
        </w:rPr>
        <w:t xml:space="preserve">Настоящее </w:t>
      </w:r>
      <w:r w:rsidRPr="0092431F">
        <w:rPr>
          <w:lang w:val="ru-RU"/>
        </w:rPr>
        <w:t xml:space="preserve">Соглашение может быть изменено или прекращено только по взаимному письменному согласию </w:t>
      </w:r>
      <w:proofErr w:type="spellStart"/>
      <w:r w:rsidRPr="0092431F">
        <w:t>Страны</w:t>
      </w:r>
      <w:proofErr w:type="spellEnd"/>
      <w:r w:rsidRPr="0092431F">
        <w:t xml:space="preserve"> и </w:t>
      </w:r>
      <w:proofErr w:type="spellStart"/>
      <w:r w:rsidRPr="0092431F">
        <w:t>Исполнительного</w:t>
      </w:r>
      <w:proofErr w:type="spellEnd"/>
      <w:r w:rsidRPr="0092431F">
        <w:t xml:space="preserve"> </w:t>
      </w:r>
      <w:proofErr w:type="spellStart"/>
      <w:r w:rsidRPr="0092431F">
        <w:t>комитета</w:t>
      </w:r>
      <w:proofErr w:type="spellEnd"/>
      <w:r w:rsidRPr="0092431F">
        <w:t xml:space="preserve"> </w:t>
      </w:r>
      <w:proofErr w:type="spellStart"/>
      <w:r w:rsidRPr="0092431F">
        <w:t>Многостороннего</w:t>
      </w:r>
      <w:proofErr w:type="spellEnd"/>
      <w:r w:rsidRPr="0092431F">
        <w:t xml:space="preserve"> </w:t>
      </w:r>
      <w:proofErr w:type="spellStart"/>
      <w:r w:rsidRPr="0092431F">
        <w:t>фонда</w:t>
      </w:r>
      <w:proofErr w:type="spellEnd"/>
      <w:r w:rsidRPr="0092431F">
        <w:t>.</w:t>
      </w:r>
    </w:p>
    <w:p w14:paraId="12E94C0B" w14:textId="6CDA2640" w:rsidR="00711BE6" w:rsidRPr="0092431F" w:rsidRDefault="0092431F" w:rsidP="00F078A2">
      <w:pPr>
        <w:keepNext/>
        <w:spacing w:before="360" w:after="240"/>
        <w:rPr>
          <w:b/>
          <w:bCs/>
          <w:lang w:val="ru-RU"/>
        </w:rPr>
      </w:pPr>
      <w:r>
        <w:rPr>
          <w:b/>
          <w:bCs/>
          <w:lang w:val="ru-RU"/>
        </w:rPr>
        <w:t>ДОПОЛНЕНИЯ</w:t>
      </w:r>
    </w:p>
    <w:p w14:paraId="1B170F40" w14:textId="29DC00CF" w:rsidR="00711BE6" w:rsidRPr="0092431F" w:rsidRDefault="0092431F" w:rsidP="00F078A2">
      <w:pPr>
        <w:keepNext/>
        <w:spacing w:before="360" w:after="120"/>
        <w:rPr>
          <w:b/>
          <w:bCs/>
          <w:lang w:val="ru-RU"/>
        </w:rPr>
      </w:pPr>
      <w:r>
        <w:rPr>
          <w:b/>
          <w:bCs/>
          <w:lang w:val="ru-RU"/>
        </w:rPr>
        <w:t>ДОПОЛНЕНИЕ</w:t>
      </w:r>
      <w:r w:rsidR="00711BE6" w:rsidRPr="004A4150">
        <w:rPr>
          <w:b/>
          <w:bCs/>
        </w:rPr>
        <w:t xml:space="preserve"> 1-A: </w:t>
      </w:r>
      <w:r>
        <w:rPr>
          <w:b/>
          <w:bCs/>
          <w:lang w:val="ru-RU"/>
        </w:rPr>
        <w:t>ВЕЩЕСТВА</w:t>
      </w:r>
    </w:p>
    <w:tbl>
      <w:tblPr>
        <w:tblW w:w="6112"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6752"/>
      </w:tblGrid>
      <w:tr w:rsidR="00711BE6" w:rsidRPr="00FD6B13" w14:paraId="3AAD54B7" w14:textId="77777777" w:rsidTr="003651C8">
        <w:trPr>
          <w:trHeight w:val="413"/>
        </w:trPr>
        <w:tc>
          <w:tcPr>
            <w:tcW w:w="2046" w:type="pct"/>
            <w:vAlign w:val="center"/>
          </w:tcPr>
          <w:p w14:paraId="5EB0C824" w14:textId="386A9774" w:rsidR="00711BE6" w:rsidRPr="0092431F" w:rsidRDefault="0092431F" w:rsidP="00F078A2">
            <w:pPr>
              <w:spacing w:before="40" w:after="40"/>
              <w:jc w:val="center"/>
              <w:rPr>
                <w:b/>
                <w:bCs/>
                <w:sz w:val="20"/>
                <w:szCs w:val="20"/>
                <w:lang w:val="ru-RU"/>
              </w:rPr>
            </w:pPr>
            <w:bookmarkStart w:id="38" w:name="_Hlk131268561"/>
            <w:r>
              <w:rPr>
                <w:b/>
                <w:bCs/>
                <w:sz w:val="20"/>
                <w:szCs w:val="20"/>
                <w:lang w:val="ru-RU"/>
              </w:rPr>
              <w:t>Вещества</w:t>
            </w:r>
          </w:p>
        </w:tc>
        <w:tc>
          <w:tcPr>
            <w:tcW w:w="2954" w:type="pct"/>
            <w:vAlign w:val="center"/>
          </w:tcPr>
          <w:p w14:paraId="041EA89C" w14:textId="77777777" w:rsidR="0092431F" w:rsidRPr="00FD6B13" w:rsidRDefault="0092431F" w:rsidP="0092431F">
            <w:pPr>
              <w:spacing w:before="40" w:after="40"/>
              <w:ind w:left="-112"/>
              <w:jc w:val="center"/>
              <w:rPr>
                <w:b/>
                <w:bCs/>
                <w:sz w:val="20"/>
                <w:szCs w:val="20"/>
                <w:lang w:val="ru-RU"/>
              </w:rPr>
            </w:pPr>
            <w:r w:rsidRPr="00FD6B13">
              <w:rPr>
                <w:b/>
                <w:bCs/>
                <w:sz w:val="20"/>
                <w:szCs w:val="20"/>
                <w:lang w:val="ru-RU"/>
              </w:rPr>
              <w:t>Начальный уровень совокупных сокращений потребления</w:t>
            </w:r>
          </w:p>
          <w:p w14:paraId="3EFAE844" w14:textId="27370871" w:rsidR="00711BE6" w:rsidRPr="00FD6B13" w:rsidRDefault="0092431F" w:rsidP="0092431F">
            <w:pPr>
              <w:spacing w:before="40" w:after="40"/>
              <w:ind w:left="-112"/>
              <w:jc w:val="center"/>
              <w:rPr>
                <w:b/>
                <w:bCs/>
                <w:sz w:val="20"/>
                <w:szCs w:val="20"/>
                <w:lang w:val="ru-RU"/>
              </w:rPr>
            </w:pPr>
            <w:r w:rsidRPr="00FD6B13">
              <w:rPr>
                <w:b/>
                <w:bCs/>
                <w:sz w:val="20"/>
                <w:szCs w:val="20"/>
                <w:lang w:val="ru-RU"/>
              </w:rPr>
              <w:t xml:space="preserve">(тонны </w:t>
            </w:r>
            <w:r w:rsidRPr="0092431F">
              <w:rPr>
                <w:b/>
                <w:bCs/>
                <w:sz w:val="20"/>
                <w:szCs w:val="20"/>
              </w:rPr>
              <w:t>CO</w:t>
            </w:r>
            <w:r w:rsidRPr="00FD6B13">
              <w:rPr>
                <w:b/>
                <w:bCs/>
                <w:sz w:val="20"/>
                <w:szCs w:val="20"/>
                <w:vertAlign w:val="subscript"/>
                <w:lang w:val="ru-RU"/>
              </w:rPr>
              <w:t>2</w:t>
            </w:r>
            <w:r w:rsidRPr="00FD6B13">
              <w:rPr>
                <w:b/>
                <w:bCs/>
                <w:sz w:val="20"/>
                <w:szCs w:val="20"/>
                <w:lang w:val="ru-RU"/>
              </w:rPr>
              <w:t>-экв.)</w:t>
            </w:r>
          </w:p>
        </w:tc>
      </w:tr>
      <w:bookmarkEnd w:id="38"/>
      <w:tr w:rsidR="003A0BA9" w:rsidRPr="004A4150" w14:paraId="50428632" w14:textId="77777777" w:rsidTr="003651C8">
        <w:trPr>
          <w:trHeight w:val="206"/>
        </w:trPr>
        <w:tc>
          <w:tcPr>
            <w:tcW w:w="2046" w:type="pct"/>
            <w:shd w:val="clear" w:color="auto" w:fill="FFFFFF" w:themeFill="background1"/>
            <w:vAlign w:val="center"/>
          </w:tcPr>
          <w:p w14:paraId="2697CC6B" w14:textId="245DAD03" w:rsidR="003A0BA9" w:rsidRPr="0092431F" w:rsidRDefault="0092431F" w:rsidP="00F078A2">
            <w:pPr>
              <w:spacing w:before="40" w:after="40"/>
              <w:jc w:val="left"/>
              <w:rPr>
                <w:sz w:val="20"/>
                <w:szCs w:val="20"/>
                <w:lang w:val="ru-RU"/>
              </w:rPr>
            </w:pPr>
            <w:r>
              <w:rPr>
                <w:sz w:val="20"/>
                <w:szCs w:val="20"/>
                <w:lang w:val="ru-RU"/>
              </w:rPr>
              <w:t>ГФУ</w:t>
            </w:r>
          </w:p>
        </w:tc>
        <w:tc>
          <w:tcPr>
            <w:tcW w:w="2954" w:type="pct"/>
            <w:vAlign w:val="center"/>
          </w:tcPr>
          <w:p w14:paraId="2889F9D7" w14:textId="1D3CF0B3" w:rsidR="003A0BA9" w:rsidRPr="004A4150" w:rsidRDefault="0092431F" w:rsidP="00F078A2">
            <w:pPr>
              <w:spacing w:before="40" w:after="40"/>
              <w:jc w:val="center"/>
              <w:rPr>
                <w:sz w:val="20"/>
                <w:szCs w:val="20"/>
              </w:rPr>
            </w:pPr>
            <w:proofErr w:type="spellStart"/>
            <w:r w:rsidRPr="0092431F">
              <w:rPr>
                <w:sz w:val="20"/>
                <w:szCs w:val="20"/>
              </w:rPr>
              <w:t>Подлежит</w:t>
            </w:r>
            <w:proofErr w:type="spellEnd"/>
            <w:r w:rsidRPr="0092431F">
              <w:rPr>
                <w:sz w:val="20"/>
                <w:szCs w:val="20"/>
              </w:rPr>
              <w:t xml:space="preserve"> </w:t>
            </w:r>
            <w:proofErr w:type="spellStart"/>
            <w:r w:rsidRPr="0092431F">
              <w:rPr>
                <w:sz w:val="20"/>
                <w:szCs w:val="20"/>
              </w:rPr>
              <w:t>уточнению</w:t>
            </w:r>
            <w:proofErr w:type="spellEnd"/>
          </w:p>
        </w:tc>
      </w:tr>
    </w:tbl>
    <w:p w14:paraId="2FE76E94" w14:textId="335D1FE2" w:rsidR="00711BE6" w:rsidRPr="0092431F" w:rsidRDefault="0092431F" w:rsidP="00F078A2">
      <w:pPr>
        <w:spacing w:before="360" w:after="120"/>
        <w:rPr>
          <w:b/>
          <w:bCs/>
          <w:lang w:val="ru-RU"/>
        </w:rPr>
      </w:pPr>
      <w:r>
        <w:rPr>
          <w:b/>
          <w:bCs/>
          <w:lang w:val="ru-RU"/>
        </w:rPr>
        <w:t>ДОПОЛНЕНИЕ</w:t>
      </w:r>
      <w:r w:rsidR="00711BE6" w:rsidRPr="0092431F">
        <w:rPr>
          <w:b/>
          <w:bCs/>
          <w:lang w:val="ru-RU"/>
        </w:rPr>
        <w:t xml:space="preserve"> 2-</w:t>
      </w:r>
      <w:r w:rsidR="00711BE6" w:rsidRPr="004A4150">
        <w:rPr>
          <w:b/>
          <w:bCs/>
        </w:rPr>
        <w:t>A</w:t>
      </w:r>
      <w:r w:rsidR="00711BE6" w:rsidRPr="0092431F">
        <w:rPr>
          <w:b/>
          <w:bCs/>
          <w:lang w:val="ru-RU"/>
        </w:rPr>
        <w:t xml:space="preserve">: </w:t>
      </w:r>
      <w:r w:rsidRPr="0092431F">
        <w:rPr>
          <w:b/>
          <w:bCs/>
          <w:lang w:val="ru-RU"/>
        </w:rPr>
        <w:t>ЦЕЛЕВЫЕ ПОКАЗАТЕЛИ И ФИНАНСИРОВАНИЕ</w:t>
      </w:r>
    </w:p>
    <w:tbl>
      <w:tblPr>
        <w:tblW w:w="6112" w:type="pct"/>
        <w:tblInd w:w="-995" w:type="dxa"/>
        <w:tblLayout w:type="fixed"/>
        <w:tblLook w:val="04A0" w:firstRow="1" w:lastRow="0" w:firstColumn="1" w:lastColumn="0" w:noHBand="0" w:noVBand="1"/>
      </w:tblPr>
      <w:tblGrid>
        <w:gridCol w:w="721"/>
        <w:gridCol w:w="2249"/>
        <w:gridCol w:w="1134"/>
        <w:gridCol w:w="994"/>
        <w:gridCol w:w="992"/>
        <w:gridCol w:w="994"/>
        <w:gridCol w:w="990"/>
        <w:gridCol w:w="1104"/>
        <w:gridCol w:w="1170"/>
        <w:gridCol w:w="1081"/>
      </w:tblGrid>
      <w:tr w:rsidR="006B3C07" w:rsidRPr="003651C8" w14:paraId="27778765" w14:textId="77777777" w:rsidTr="003651C8">
        <w:trPr>
          <w:trHeight w:val="290"/>
          <w:tblHeader/>
        </w:trPr>
        <w:tc>
          <w:tcPr>
            <w:tcW w:w="315"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E11D940" w14:textId="7250D831" w:rsidR="006B3C07" w:rsidRPr="003651C8" w:rsidRDefault="000C6E93" w:rsidP="00891AD8">
            <w:pPr>
              <w:ind w:left="-119" w:right="-56"/>
              <w:jc w:val="center"/>
              <w:rPr>
                <w:b/>
                <w:bCs/>
                <w:color w:val="000000"/>
                <w:sz w:val="18"/>
                <w:szCs w:val="18"/>
                <w:lang w:val="ru-RU" w:eastAsia="zh-CN"/>
              </w:rPr>
            </w:pPr>
            <w:r w:rsidRPr="003651C8">
              <w:rPr>
                <w:b/>
                <w:bCs/>
                <w:color w:val="000000"/>
                <w:sz w:val="18"/>
                <w:szCs w:val="18"/>
                <w:lang w:val="ru-RU" w:eastAsia="zh-CN"/>
              </w:rPr>
              <w:t>Строка</w:t>
            </w:r>
          </w:p>
        </w:tc>
        <w:tc>
          <w:tcPr>
            <w:tcW w:w="1480" w:type="pct"/>
            <w:gridSpan w:val="2"/>
            <w:tcBorders>
              <w:top w:val="single" w:sz="4" w:space="0" w:color="auto"/>
              <w:left w:val="nil"/>
              <w:bottom w:val="single" w:sz="4" w:space="0" w:color="auto"/>
              <w:right w:val="single" w:sz="4" w:space="0" w:color="auto"/>
            </w:tcBorders>
            <w:tcMar>
              <w:left w:w="57" w:type="dxa"/>
              <w:right w:w="57" w:type="dxa"/>
            </w:tcMar>
            <w:vAlign w:val="center"/>
            <w:hideMark/>
          </w:tcPr>
          <w:p w14:paraId="1DC841E5" w14:textId="6C3658D2" w:rsidR="006B3C07" w:rsidRPr="003651C8" w:rsidRDefault="000C6E93" w:rsidP="006B3C07">
            <w:pPr>
              <w:jc w:val="center"/>
              <w:rPr>
                <w:b/>
                <w:bCs/>
                <w:color w:val="000000"/>
                <w:sz w:val="18"/>
                <w:szCs w:val="18"/>
                <w:lang w:val="ru-RU" w:eastAsia="zh-CN"/>
              </w:rPr>
            </w:pPr>
            <w:r w:rsidRPr="003651C8">
              <w:rPr>
                <w:b/>
                <w:bCs/>
                <w:color w:val="000000"/>
                <w:sz w:val="18"/>
                <w:szCs w:val="18"/>
                <w:lang w:val="ru-RU" w:eastAsia="zh-CN"/>
              </w:rPr>
              <w:t>Сведения</w:t>
            </w:r>
          </w:p>
        </w:tc>
        <w:tc>
          <w:tcPr>
            <w:tcW w:w="435" w:type="pct"/>
            <w:tcBorders>
              <w:top w:val="single" w:sz="4" w:space="0" w:color="auto"/>
              <w:left w:val="nil"/>
              <w:bottom w:val="single" w:sz="4" w:space="0" w:color="auto"/>
              <w:right w:val="single" w:sz="4" w:space="0" w:color="auto"/>
            </w:tcBorders>
            <w:tcMar>
              <w:left w:w="57" w:type="dxa"/>
              <w:right w:w="57" w:type="dxa"/>
            </w:tcMar>
            <w:vAlign w:val="center"/>
            <w:hideMark/>
          </w:tcPr>
          <w:p w14:paraId="2694B945" w14:textId="77777777" w:rsidR="006B3C07" w:rsidRPr="003651C8" w:rsidRDefault="006B3C07" w:rsidP="006B3C07">
            <w:pPr>
              <w:jc w:val="center"/>
              <w:rPr>
                <w:b/>
                <w:bCs/>
                <w:color w:val="000000"/>
                <w:sz w:val="18"/>
                <w:szCs w:val="18"/>
                <w:lang w:eastAsia="zh-CN"/>
              </w:rPr>
            </w:pPr>
            <w:r w:rsidRPr="003651C8">
              <w:rPr>
                <w:b/>
                <w:bCs/>
                <w:color w:val="000000"/>
                <w:sz w:val="18"/>
                <w:szCs w:val="18"/>
                <w:lang w:eastAsia="zh-CN"/>
              </w:rPr>
              <w:t>2024</w:t>
            </w:r>
          </w:p>
        </w:tc>
        <w:tc>
          <w:tcPr>
            <w:tcW w:w="434" w:type="pct"/>
            <w:tcBorders>
              <w:top w:val="single" w:sz="4" w:space="0" w:color="auto"/>
              <w:left w:val="nil"/>
              <w:bottom w:val="single" w:sz="4" w:space="0" w:color="auto"/>
              <w:right w:val="single" w:sz="4" w:space="0" w:color="auto"/>
            </w:tcBorders>
            <w:tcMar>
              <w:left w:w="57" w:type="dxa"/>
              <w:right w:w="57" w:type="dxa"/>
            </w:tcMar>
            <w:vAlign w:val="center"/>
            <w:hideMark/>
          </w:tcPr>
          <w:p w14:paraId="3294660E" w14:textId="77777777" w:rsidR="006B3C07" w:rsidRPr="003651C8" w:rsidRDefault="006B3C07" w:rsidP="006B3C07">
            <w:pPr>
              <w:jc w:val="center"/>
              <w:rPr>
                <w:b/>
                <w:bCs/>
                <w:color w:val="000000"/>
                <w:sz w:val="18"/>
                <w:szCs w:val="18"/>
                <w:lang w:eastAsia="zh-CN"/>
              </w:rPr>
            </w:pPr>
            <w:r w:rsidRPr="003651C8">
              <w:rPr>
                <w:b/>
                <w:bCs/>
                <w:color w:val="000000"/>
                <w:sz w:val="18"/>
                <w:szCs w:val="18"/>
                <w:lang w:eastAsia="zh-CN"/>
              </w:rPr>
              <w:t>2026</w:t>
            </w:r>
          </w:p>
        </w:tc>
        <w:tc>
          <w:tcPr>
            <w:tcW w:w="435" w:type="pct"/>
            <w:tcBorders>
              <w:top w:val="single" w:sz="4" w:space="0" w:color="auto"/>
              <w:left w:val="nil"/>
              <w:bottom w:val="single" w:sz="4" w:space="0" w:color="auto"/>
              <w:right w:val="single" w:sz="4" w:space="0" w:color="auto"/>
            </w:tcBorders>
            <w:tcMar>
              <w:left w:w="57" w:type="dxa"/>
              <w:right w:w="57" w:type="dxa"/>
            </w:tcMar>
            <w:vAlign w:val="center"/>
            <w:hideMark/>
          </w:tcPr>
          <w:p w14:paraId="021C06B3" w14:textId="77777777" w:rsidR="006B3C07" w:rsidRPr="003651C8" w:rsidRDefault="006B3C07" w:rsidP="006B3C07">
            <w:pPr>
              <w:jc w:val="center"/>
              <w:rPr>
                <w:b/>
                <w:bCs/>
                <w:color w:val="000000"/>
                <w:sz w:val="18"/>
                <w:szCs w:val="18"/>
                <w:lang w:eastAsia="zh-CN"/>
              </w:rPr>
            </w:pPr>
            <w:r w:rsidRPr="003651C8">
              <w:rPr>
                <w:b/>
                <w:bCs/>
                <w:color w:val="000000"/>
                <w:sz w:val="18"/>
                <w:szCs w:val="18"/>
                <w:lang w:eastAsia="zh-CN"/>
              </w:rPr>
              <w:t>2027</w:t>
            </w:r>
          </w:p>
        </w:tc>
        <w:tc>
          <w:tcPr>
            <w:tcW w:w="433" w:type="pct"/>
            <w:tcBorders>
              <w:top w:val="single" w:sz="4" w:space="0" w:color="auto"/>
              <w:left w:val="nil"/>
              <w:bottom w:val="single" w:sz="4" w:space="0" w:color="auto"/>
              <w:right w:val="single" w:sz="4" w:space="0" w:color="auto"/>
            </w:tcBorders>
            <w:tcMar>
              <w:left w:w="57" w:type="dxa"/>
              <w:right w:w="57" w:type="dxa"/>
            </w:tcMar>
            <w:vAlign w:val="center"/>
            <w:hideMark/>
          </w:tcPr>
          <w:p w14:paraId="0839ABD1" w14:textId="77777777" w:rsidR="006B3C07" w:rsidRPr="003651C8" w:rsidRDefault="006B3C07" w:rsidP="006B3C07">
            <w:pPr>
              <w:jc w:val="center"/>
              <w:rPr>
                <w:b/>
                <w:bCs/>
                <w:color w:val="000000"/>
                <w:sz w:val="18"/>
                <w:szCs w:val="18"/>
                <w:lang w:eastAsia="zh-CN"/>
              </w:rPr>
            </w:pPr>
            <w:r w:rsidRPr="003651C8">
              <w:rPr>
                <w:b/>
                <w:bCs/>
                <w:color w:val="000000"/>
                <w:sz w:val="18"/>
                <w:szCs w:val="18"/>
                <w:lang w:eastAsia="zh-CN"/>
              </w:rPr>
              <w:t>2028</w:t>
            </w:r>
          </w:p>
        </w:tc>
        <w:tc>
          <w:tcPr>
            <w:tcW w:w="483" w:type="pct"/>
            <w:tcBorders>
              <w:top w:val="single" w:sz="4" w:space="0" w:color="auto"/>
              <w:left w:val="nil"/>
              <w:bottom w:val="single" w:sz="4" w:space="0" w:color="auto"/>
              <w:right w:val="single" w:sz="4" w:space="0" w:color="auto"/>
            </w:tcBorders>
            <w:tcMar>
              <w:left w:w="57" w:type="dxa"/>
              <w:right w:w="57" w:type="dxa"/>
            </w:tcMar>
            <w:vAlign w:val="center"/>
            <w:hideMark/>
          </w:tcPr>
          <w:p w14:paraId="2781198B" w14:textId="77777777" w:rsidR="006B3C07" w:rsidRPr="003651C8" w:rsidRDefault="006B3C07" w:rsidP="006B3C07">
            <w:pPr>
              <w:jc w:val="center"/>
              <w:rPr>
                <w:b/>
                <w:bCs/>
                <w:color w:val="000000"/>
                <w:sz w:val="18"/>
                <w:szCs w:val="18"/>
                <w:lang w:eastAsia="zh-CN"/>
              </w:rPr>
            </w:pPr>
            <w:r w:rsidRPr="003651C8">
              <w:rPr>
                <w:b/>
                <w:bCs/>
                <w:color w:val="000000"/>
                <w:sz w:val="18"/>
                <w:szCs w:val="18"/>
                <w:lang w:eastAsia="zh-CN"/>
              </w:rPr>
              <w:t>2029</w:t>
            </w:r>
          </w:p>
        </w:tc>
        <w:tc>
          <w:tcPr>
            <w:tcW w:w="512" w:type="pct"/>
            <w:tcBorders>
              <w:top w:val="single" w:sz="4" w:space="0" w:color="auto"/>
              <w:left w:val="nil"/>
              <w:bottom w:val="single" w:sz="4" w:space="0" w:color="auto"/>
              <w:right w:val="single" w:sz="4" w:space="0" w:color="auto"/>
            </w:tcBorders>
            <w:tcMar>
              <w:left w:w="57" w:type="dxa"/>
              <w:right w:w="57" w:type="dxa"/>
            </w:tcMar>
            <w:vAlign w:val="center"/>
            <w:hideMark/>
          </w:tcPr>
          <w:p w14:paraId="1EBD9ED7" w14:textId="77777777" w:rsidR="006B3C07" w:rsidRPr="003651C8" w:rsidRDefault="006B3C07" w:rsidP="006B3C07">
            <w:pPr>
              <w:jc w:val="center"/>
              <w:rPr>
                <w:b/>
                <w:bCs/>
                <w:color w:val="000000"/>
                <w:sz w:val="18"/>
                <w:szCs w:val="18"/>
                <w:lang w:eastAsia="zh-CN"/>
              </w:rPr>
            </w:pPr>
            <w:r w:rsidRPr="003651C8">
              <w:rPr>
                <w:b/>
                <w:bCs/>
                <w:color w:val="000000"/>
                <w:sz w:val="18"/>
                <w:szCs w:val="18"/>
                <w:lang w:eastAsia="zh-CN"/>
              </w:rPr>
              <w:t>2030</w:t>
            </w:r>
          </w:p>
        </w:tc>
        <w:tc>
          <w:tcPr>
            <w:tcW w:w="473" w:type="pct"/>
            <w:tcBorders>
              <w:top w:val="single" w:sz="4" w:space="0" w:color="auto"/>
              <w:left w:val="nil"/>
              <w:bottom w:val="single" w:sz="4" w:space="0" w:color="auto"/>
              <w:right w:val="single" w:sz="4" w:space="0" w:color="auto"/>
            </w:tcBorders>
            <w:tcMar>
              <w:left w:w="57" w:type="dxa"/>
              <w:right w:w="57" w:type="dxa"/>
            </w:tcMar>
            <w:vAlign w:val="center"/>
            <w:hideMark/>
          </w:tcPr>
          <w:p w14:paraId="6B834EEB" w14:textId="6D57213B" w:rsidR="006B3C07" w:rsidRPr="003651C8" w:rsidRDefault="000C6E93" w:rsidP="006B3C07">
            <w:pPr>
              <w:jc w:val="center"/>
              <w:rPr>
                <w:b/>
                <w:bCs/>
                <w:color w:val="000000"/>
                <w:sz w:val="18"/>
                <w:szCs w:val="18"/>
                <w:lang w:val="ru-RU" w:eastAsia="zh-CN"/>
              </w:rPr>
            </w:pPr>
            <w:r w:rsidRPr="003651C8">
              <w:rPr>
                <w:b/>
                <w:bCs/>
                <w:color w:val="000000"/>
                <w:sz w:val="18"/>
                <w:szCs w:val="18"/>
                <w:lang w:val="ru-RU" w:eastAsia="zh-CN"/>
              </w:rPr>
              <w:t>Итого</w:t>
            </w:r>
          </w:p>
        </w:tc>
      </w:tr>
      <w:tr w:rsidR="003651C8" w:rsidRPr="003651C8" w14:paraId="06AD0952" w14:textId="77777777" w:rsidTr="003E2252">
        <w:trPr>
          <w:trHeight w:val="485"/>
        </w:trPr>
        <w:tc>
          <w:tcPr>
            <w:tcW w:w="315" w:type="pct"/>
            <w:vMerge w:val="restart"/>
            <w:tcBorders>
              <w:top w:val="nil"/>
              <w:left w:val="single" w:sz="4" w:space="0" w:color="auto"/>
              <w:bottom w:val="single" w:sz="4" w:space="0" w:color="auto"/>
              <w:right w:val="single" w:sz="4" w:space="0" w:color="auto"/>
            </w:tcBorders>
            <w:tcMar>
              <w:left w:w="57" w:type="dxa"/>
              <w:right w:w="57" w:type="dxa"/>
            </w:tcMar>
            <w:hideMark/>
          </w:tcPr>
          <w:p w14:paraId="2F91ECDB" w14:textId="77777777" w:rsidR="003651C8" w:rsidRPr="003651C8" w:rsidRDefault="003651C8" w:rsidP="006B3C07">
            <w:pPr>
              <w:jc w:val="center"/>
              <w:rPr>
                <w:color w:val="000000"/>
                <w:sz w:val="18"/>
                <w:szCs w:val="18"/>
                <w:lang w:eastAsia="zh-CN"/>
              </w:rPr>
            </w:pPr>
            <w:r w:rsidRPr="003651C8">
              <w:rPr>
                <w:color w:val="000000"/>
                <w:sz w:val="18"/>
                <w:szCs w:val="18"/>
                <w:lang w:eastAsia="zh-CN"/>
              </w:rPr>
              <w:t>1.1</w:t>
            </w:r>
          </w:p>
        </w:tc>
        <w:tc>
          <w:tcPr>
            <w:tcW w:w="984" w:type="pct"/>
            <w:vMerge w:val="restart"/>
            <w:tcBorders>
              <w:top w:val="single" w:sz="4" w:space="0" w:color="auto"/>
              <w:left w:val="single" w:sz="4" w:space="0" w:color="auto"/>
              <w:right w:val="single" w:sz="4" w:space="0" w:color="auto"/>
            </w:tcBorders>
            <w:tcMar>
              <w:left w:w="57" w:type="dxa"/>
              <w:right w:w="57" w:type="dxa"/>
            </w:tcMar>
            <w:hideMark/>
          </w:tcPr>
          <w:p w14:paraId="688175D1" w14:textId="77777777" w:rsidR="003651C8" w:rsidRPr="003651C8" w:rsidRDefault="003651C8" w:rsidP="006B3C07">
            <w:pPr>
              <w:jc w:val="left"/>
              <w:rPr>
                <w:color w:val="000000"/>
                <w:sz w:val="18"/>
                <w:szCs w:val="18"/>
                <w:lang w:val="ru-RU" w:eastAsia="zh-CN"/>
              </w:rPr>
            </w:pPr>
            <w:r w:rsidRPr="003651C8">
              <w:rPr>
                <w:color w:val="000000"/>
                <w:sz w:val="18"/>
                <w:szCs w:val="18"/>
                <w:lang w:val="ru-RU" w:eastAsia="zh-CN"/>
              </w:rPr>
              <w:t xml:space="preserve">График сокращения потребления веществ приложения </w:t>
            </w:r>
            <w:r w:rsidRPr="003651C8">
              <w:rPr>
                <w:color w:val="000000"/>
                <w:sz w:val="18"/>
                <w:szCs w:val="18"/>
                <w:lang w:eastAsia="zh-CN"/>
              </w:rPr>
              <w:t>F</w:t>
            </w:r>
            <w:r w:rsidRPr="003651C8">
              <w:rPr>
                <w:color w:val="000000"/>
                <w:sz w:val="18"/>
                <w:szCs w:val="18"/>
                <w:lang w:val="ru-RU" w:eastAsia="zh-CN"/>
              </w:rPr>
              <w:t xml:space="preserve"> к Монреальскому протоколу (тонны </w:t>
            </w:r>
            <w:r w:rsidRPr="003651C8">
              <w:rPr>
                <w:color w:val="000000"/>
                <w:sz w:val="18"/>
                <w:szCs w:val="18"/>
                <w:lang w:eastAsia="zh-CN"/>
              </w:rPr>
              <w:t>CO</w:t>
            </w:r>
            <w:r w:rsidRPr="003651C8">
              <w:rPr>
                <w:color w:val="000000"/>
                <w:sz w:val="18"/>
                <w:szCs w:val="18"/>
                <w:vertAlign w:val="subscript"/>
                <w:lang w:val="ru-RU" w:eastAsia="zh-CN"/>
              </w:rPr>
              <w:t>2</w:t>
            </w:r>
            <w:r w:rsidRPr="003651C8">
              <w:rPr>
                <w:color w:val="000000"/>
                <w:sz w:val="18"/>
                <w:szCs w:val="18"/>
                <w:lang w:val="ru-RU" w:eastAsia="zh-CN"/>
              </w:rPr>
              <w:noBreakHyphen/>
              <w:t xml:space="preserve">экв) </w:t>
            </w:r>
          </w:p>
        </w:tc>
        <w:tc>
          <w:tcPr>
            <w:tcW w:w="496" w:type="pct"/>
            <w:tcBorders>
              <w:top w:val="single" w:sz="4" w:space="0" w:color="auto"/>
              <w:left w:val="single" w:sz="4" w:space="0" w:color="auto"/>
              <w:bottom w:val="single" w:sz="4" w:space="0" w:color="auto"/>
              <w:right w:val="single" w:sz="4" w:space="0" w:color="auto"/>
            </w:tcBorders>
          </w:tcPr>
          <w:p w14:paraId="0C386C1F" w14:textId="763662D7" w:rsidR="003651C8" w:rsidRPr="003651C8" w:rsidRDefault="004926DB" w:rsidP="006B3C07">
            <w:pPr>
              <w:jc w:val="left"/>
              <w:rPr>
                <w:color w:val="000000"/>
                <w:sz w:val="18"/>
                <w:szCs w:val="18"/>
                <w:lang w:val="ru-RU" w:eastAsia="zh-CN"/>
              </w:rPr>
            </w:pPr>
            <w:r w:rsidRPr="004926DB">
              <w:rPr>
                <w:color w:val="000000"/>
                <w:sz w:val="18"/>
                <w:szCs w:val="18"/>
                <w:lang w:val="ru-RU" w:eastAsia="zh-CN"/>
              </w:rPr>
              <w:t>%</w:t>
            </w:r>
          </w:p>
        </w:tc>
        <w:tc>
          <w:tcPr>
            <w:tcW w:w="435" w:type="pct"/>
            <w:tcBorders>
              <w:top w:val="nil"/>
              <w:left w:val="nil"/>
              <w:bottom w:val="single" w:sz="4" w:space="0" w:color="auto"/>
              <w:right w:val="single" w:sz="4" w:space="0" w:color="auto"/>
            </w:tcBorders>
            <w:tcMar>
              <w:left w:w="57" w:type="dxa"/>
              <w:right w:w="57" w:type="dxa"/>
            </w:tcMar>
            <w:vAlign w:val="center"/>
            <w:hideMark/>
          </w:tcPr>
          <w:p w14:paraId="6B989D94" w14:textId="483FAD9A" w:rsidR="003651C8" w:rsidRPr="003651C8" w:rsidRDefault="003651C8" w:rsidP="0034550D">
            <w:pPr>
              <w:jc w:val="center"/>
              <w:rPr>
                <w:color w:val="000000"/>
                <w:sz w:val="18"/>
                <w:szCs w:val="18"/>
                <w:lang w:eastAsia="zh-CN"/>
              </w:rPr>
            </w:pPr>
            <w:r w:rsidRPr="003651C8">
              <w:rPr>
                <w:color w:val="000000"/>
                <w:sz w:val="18"/>
                <w:szCs w:val="18"/>
                <w:lang w:eastAsia="zh-CN"/>
              </w:rPr>
              <w:t>24 986 406</w:t>
            </w:r>
          </w:p>
        </w:tc>
        <w:tc>
          <w:tcPr>
            <w:tcW w:w="434" w:type="pct"/>
            <w:tcBorders>
              <w:top w:val="nil"/>
              <w:left w:val="nil"/>
              <w:bottom w:val="single" w:sz="4" w:space="0" w:color="auto"/>
              <w:right w:val="single" w:sz="4" w:space="0" w:color="auto"/>
            </w:tcBorders>
            <w:noWrap/>
            <w:tcMar>
              <w:left w:w="57" w:type="dxa"/>
              <w:right w:w="57" w:type="dxa"/>
            </w:tcMar>
            <w:vAlign w:val="center"/>
            <w:hideMark/>
          </w:tcPr>
          <w:p w14:paraId="58E21912" w14:textId="7219852A" w:rsidR="003651C8" w:rsidRPr="003651C8" w:rsidRDefault="003651C8" w:rsidP="0034550D">
            <w:pPr>
              <w:jc w:val="center"/>
              <w:rPr>
                <w:color w:val="000000"/>
                <w:sz w:val="18"/>
                <w:szCs w:val="18"/>
                <w:lang w:val="ru-RU" w:eastAsia="zh-CN"/>
              </w:rPr>
            </w:pPr>
            <w:r w:rsidRPr="003651C8">
              <w:rPr>
                <w:color w:val="000000"/>
                <w:sz w:val="18"/>
                <w:szCs w:val="18"/>
                <w:lang w:val="ru-RU" w:eastAsia="zh-CN"/>
              </w:rPr>
              <w:t>заморож.</w:t>
            </w:r>
          </w:p>
        </w:tc>
        <w:tc>
          <w:tcPr>
            <w:tcW w:w="435" w:type="pct"/>
            <w:tcBorders>
              <w:top w:val="nil"/>
              <w:left w:val="nil"/>
              <w:bottom w:val="single" w:sz="4" w:space="0" w:color="auto"/>
              <w:right w:val="single" w:sz="4" w:space="0" w:color="auto"/>
            </w:tcBorders>
            <w:noWrap/>
            <w:tcMar>
              <w:left w:w="57" w:type="dxa"/>
              <w:right w:w="57" w:type="dxa"/>
            </w:tcMar>
            <w:vAlign w:val="center"/>
            <w:hideMark/>
          </w:tcPr>
          <w:p w14:paraId="74E8AD5D" w14:textId="72DF9641" w:rsidR="003651C8" w:rsidRPr="003651C8" w:rsidRDefault="003651C8" w:rsidP="0034550D">
            <w:pPr>
              <w:jc w:val="center"/>
              <w:rPr>
                <w:color w:val="000000"/>
                <w:sz w:val="18"/>
                <w:szCs w:val="18"/>
                <w:lang w:val="ru-RU" w:eastAsia="zh-CN"/>
              </w:rPr>
            </w:pPr>
            <w:r w:rsidRPr="003651C8">
              <w:rPr>
                <w:color w:val="000000"/>
                <w:sz w:val="18"/>
                <w:szCs w:val="18"/>
                <w:lang w:val="ru-RU" w:eastAsia="zh-CN"/>
              </w:rPr>
              <w:t>заморож.</w:t>
            </w:r>
          </w:p>
        </w:tc>
        <w:tc>
          <w:tcPr>
            <w:tcW w:w="433" w:type="pct"/>
            <w:tcBorders>
              <w:top w:val="nil"/>
              <w:left w:val="nil"/>
              <w:bottom w:val="single" w:sz="4" w:space="0" w:color="auto"/>
              <w:right w:val="single" w:sz="4" w:space="0" w:color="auto"/>
            </w:tcBorders>
            <w:noWrap/>
            <w:tcMar>
              <w:left w:w="57" w:type="dxa"/>
              <w:right w:w="57" w:type="dxa"/>
            </w:tcMar>
            <w:vAlign w:val="center"/>
            <w:hideMark/>
          </w:tcPr>
          <w:p w14:paraId="1D4FC338" w14:textId="727D3FA7" w:rsidR="003651C8" w:rsidRPr="003651C8" w:rsidRDefault="003651C8" w:rsidP="0034550D">
            <w:pPr>
              <w:jc w:val="center"/>
              <w:rPr>
                <w:color w:val="000000"/>
                <w:sz w:val="18"/>
                <w:szCs w:val="18"/>
                <w:lang w:val="ru-RU" w:eastAsia="zh-CN"/>
              </w:rPr>
            </w:pPr>
            <w:r w:rsidRPr="003651C8">
              <w:rPr>
                <w:color w:val="000000"/>
                <w:sz w:val="18"/>
                <w:szCs w:val="18"/>
                <w:lang w:val="ru-RU" w:eastAsia="zh-CN"/>
              </w:rPr>
              <w:t>заморож.</w:t>
            </w:r>
          </w:p>
        </w:tc>
        <w:tc>
          <w:tcPr>
            <w:tcW w:w="483" w:type="pct"/>
            <w:tcBorders>
              <w:top w:val="nil"/>
              <w:left w:val="nil"/>
              <w:bottom w:val="single" w:sz="4" w:space="0" w:color="auto"/>
              <w:right w:val="single" w:sz="4" w:space="0" w:color="auto"/>
            </w:tcBorders>
            <w:noWrap/>
            <w:tcMar>
              <w:left w:w="57" w:type="dxa"/>
              <w:right w:w="57" w:type="dxa"/>
            </w:tcMar>
            <w:vAlign w:val="center"/>
            <w:hideMark/>
          </w:tcPr>
          <w:p w14:paraId="18010DB1" w14:textId="3AF8429F" w:rsidR="003651C8" w:rsidRPr="003651C8" w:rsidRDefault="003651C8" w:rsidP="0034550D">
            <w:pPr>
              <w:jc w:val="center"/>
              <w:rPr>
                <w:color w:val="000000"/>
                <w:sz w:val="18"/>
                <w:szCs w:val="18"/>
                <w:lang w:val="ru-RU" w:eastAsia="zh-CN"/>
              </w:rPr>
            </w:pPr>
            <w:r w:rsidRPr="003651C8">
              <w:rPr>
                <w:color w:val="000000"/>
                <w:sz w:val="18"/>
                <w:szCs w:val="18"/>
                <w:lang w:val="ru-RU" w:eastAsia="zh-CN"/>
              </w:rPr>
              <w:t>заморож.</w:t>
            </w:r>
          </w:p>
        </w:tc>
        <w:tc>
          <w:tcPr>
            <w:tcW w:w="512" w:type="pct"/>
            <w:tcBorders>
              <w:top w:val="nil"/>
              <w:left w:val="nil"/>
              <w:bottom w:val="single" w:sz="4" w:space="0" w:color="auto"/>
              <w:right w:val="single" w:sz="4" w:space="0" w:color="auto"/>
            </w:tcBorders>
            <w:noWrap/>
            <w:tcMar>
              <w:left w:w="57" w:type="dxa"/>
              <w:right w:w="57" w:type="dxa"/>
            </w:tcMar>
            <w:vAlign w:val="center"/>
            <w:hideMark/>
          </w:tcPr>
          <w:p w14:paraId="7B770AAD" w14:textId="77777777" w:rsidR="003651C8" w:rsidRPr="003651C8" w:rsidRDefault="003651C8" w:rsidP="0034550D">
            <w:pPr>
              <w:jc w:val="center"/>
              <w:rPr>
                <w:color w:val="000000"/>
                <w:sz w:val="18"/>
                <w:szCs w:val="18"/>
                <w:lang w:eastAsia="zh-CN"/>
              </w:rPr>
            </w:pPr>
            <w:r w:rsidRPr="003651C8">
              <w:rPr>
                <w:color w:val="000000"/>
                <w:sz w:val="18"/>
                <w:szCs w:val="18"/>
                <w:lang w:eastAsia="zh-CN"/>
              </w:rPr>
              <w:t>10</w:t>
            </w:r>
          </w:p>
        </w:tc>
        <w:tc>
          <w:tcPr>
            <w:tcW w:w="473" w:type="pct"/>
            <w:tcBorders>
              <w:top w:val="nil"/>
              <w:left w:val="nil"/>
              <w:bottom w:val="single" w:sz="4" w:space="0" w:color="auto"/>
              <w:right w:val="single" w:sz="4" w:space="0" w:color="auto"/>
            </w:tcBorders>
            <w:tcMar>
              <w:left w:w="57" w:type="dxa"/>
              <w:right w:w="57" w:type="dxa"/>
            </w:tcMar>
            <w:vAlign w:val="center"/>
            <w:hideMark/>
          </w:tcPr>
          <w:p w14:paraId="20E184B6" w14:textId="13B7A335" w:rsidR="003651C8" w:rsidRPr="003651C8" w:rsidRDefault="003651C8" w:rsidP="0034550D">
            <w:pPr>
              <w:jc w:val="center"/>
              <w:rPr>
                <w:color w:val="000000"/>
                <w:sz w:val="18"/>
                <w:szCs w:val="18"/>
                <w:lang w:val="ru-RU" w:eastAsia="zh-CN"/>
              </w:rPr>
            </w:pPr>
            <w:r w:rsidRPr="003651C8">
              <w:rPr>
                <w:color w:val="000000"/>
                <w:sz w:val="18"/>
                <w:szCs w:val="18"/>
                <w:lang w:val="ru-RU" w:eastAsia="zh-CN"/>
              </w:rPr>
              <w:t>н</w:t>
            </w:r>
            <w:r w:rsidRPr="003651C8">
              <w:rPr>
                <w:color w:val="000000"/>
                <w:sz w:val="18"/>
                <w:szCs w:val="18"/>
                <w:lang w:eastAsia="zh-CN"/>
              </w:rPr>
              <w:t>/</w:t>
            </w:r>
            <w:r w:rsidRPr="003651C8">
              <w:rPr>
                <w:color w:val="000000"/>
                <w:sz w:val="18"/>
                <w:szCs w:val="18"/>
                <w:lang w:val="ru-RU" w:eastAsia="zh-CN"/>
              </w:rPr>
              <w:t>п</w:t>
            </w:r>
          </w:p>
        </w:tc>
      </w:tr>
      <w:tr w:rsidR="003651C8" w:rsidRPr="003651C8" w14:paraId="218EAA74" w14:textId="77777777" w:rsidTr="003E2252">
        <w:trPr>
          <w:trHeight w:val="260"/>
        </w:trPr>
        <w:tc>
          <w:tcPr>
            <w:tcW w:w="315"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374B420A" w14:textId="77777777" w:rsidR="003651C8" w:rsidRPr="003651C8" w:rsidRDefault="003651C8" w:rsidP="006B3C07">
            <w:pPr>
              <w:jc w:val="left"/>
              <w:rPr>
                <w:color w:val="000000"/>
                <w:sz w:val="18"/>
                <w:szCs w:val="18"/>
                <w:lang w:eastAsia="zh-CN"/>
              </w:rPr>
            </w:pPr>
          </w:p>
        </w:tc>
        <w:tc>
          <w:tcPr>
            <w:tcW w:w="984" w:type="pct"/>
            <w:vMerge/>
            <w:tcBorders>
              <w:left w:val="single" w:sz="4" w:space="0" w:color="auto"/>
              <w:bottom w:val="single" w:sz="4" w:space="0" w:color="auto"/>
              <w:right w:val="single" w:sz="4" w:space="0" w:color="auto"/>
            </w:tcBorders>
            <w:tcMar>
              <w:left w:w="57" w:type="dxa"/>
              <w:right w:w="57" w:type="dxa"/>
            </w:tcMar>
            <w:vAlign w:val="center"/>
            <w:hideMark/>
          </w:tcPr>
          <w:p w14:paraId="0A50EFED" w14:textId="77777777" w:rsidR="003651C8" w:rsidRPr="003651C8" w:rsidRDefault="003651C8" w:rsidP="006B3C07">
            <w:pPr>
              <w:jc w:val="left"/>
              <w:rPr>
                <w:color w:val="000000"/>
                <w:sz w:val="18"/>
                <w:szCs w:val="18"/>
                <w:lang w:eastAsia="zh-CN"/>
              </w:rPr>
            </w:pPr>
          </w:p>
        </w:tc>
        <w:tc>
          <w:tcPr>
            <w:tcW w:w="496" w:type="pct"/>
            <w:tcBorders>
              <w:top w:val="single" w:sz="4" w:space="0" w:color="auto"/>
              <w:left w:val="single" w:sz="4" w:space="0" w:color="auto"/>
              <w:bottom w:val="single" w:sz="4" w:space="0" w:color="auto"/>
              <w:right w:val="single" w:sz="4" w:space="0" w:color="auto"/>
            </w:tcBorders>
            <w:vAlign w:val="center"/>
          </w:tcPr>
          <w:p w14:paraId="5D315CC3" w14:textId="5C338393" w:rsidR="003651C8" w:rsidRPr="003651C8" w:rsidRDefault="009D1F13" w:rsidP="006B3C07">
            <w:pPr>
              <w:jc w:val="left"/>
              <w:rPr>
                <w:color w:val="000000"/>
                <w:sz w:val="18"/>
                <w:szCs w:val="18"/>
                <w:lang w:eastAsia="zh-CN"/>
              </w:rPr>
            </w:pPr>
            <w:proofErr w:type="spellStart"/>
            <w:r w:rsidRPr="009D1F13">
              <w:rPr>
                <w:color w:val="000000"/>
                <w:sz w:val="18"/>
                <w:szCs w:val="18"/>
                <w:lang w:eastAsia="zh-CN"/>
              </w:rPr>
              <w:t>Тонны</w:t>
            </w:r>
            <w:proofErr w:type="spellEnd"/>
            <w:r w:rsidRPr="009D1F13">
              <w:rPr>
                <w:color w:val="000000"/>
                <w:sz w:val="18"/>
                <w:szCs w:val="18"/>
                <w:lang w:eastAsia="zh-CN"/>
              </w:rPr>
              <w:t xml:space="preserve"> CO2-экв</w:t>
            </w:r>
          </w:p>
        </w:tc>
        <w:tc>
          <w:tcPr>
            <w:tcW w:w="435" w:type="pct"/>
            <w:tcBorders>
              <w:top w:val="nil"/>
              <w:left w:val="nil"/>
              <w:bottom w:val="single" w:sz="4" w:space="0" w:color="auto"/>
              <w:right w:val="single" w:sz="4" w:space="0" w:color="auto"/>
            </w:tcBorders>
            <w:tcMar>
              <w:left w:w="57" w:type="dxa"/>
              <w:right w:w="57" w:type="dxa"/>
            </w:tcMar>
            <w:vAlign w:val="center"/>
            <w:hideMark/>
          </w:tcPr>
          <w:p w14:paraId="49C08A98" w14:textId="13885D70" w:rsidR="003651C8" w:rsidRPr="003651C8" w:rsidRDefault="003651C8" w:rsidP="0034550D">
            <w:pPr>
              <w:jc w:val="center"/>
              <w:rPr>
                <w:color w:val="000000"/>
                <w:sz w:val="18"/>
                <w:szCs w:val="18"/>
                <w:lang w:eastAsia="zh-CN"/>
              </w:rPr>
            </w:pPr>
            <w:r w:rsidRPr="003651C8">
              <w:rPr>
                <w:color w:val="000000"/>
                <w:sz w:val="18"/>
                <w:szCs w:val="18"/>
                <w:lang w:eastAsia="zh-CN"/>
              </w:rPr>
              <w:t>24 986 406</w:t>
            </w:r>
          </w:p>
        </w:tc>
        <w:tc>
          <w:tcPr>
            <w:tcW w:w="434" w:type="pct"/>
            <w:tcBorders>
              <w:top w:val="nil"/>
              <w:left w:val="nil"/>
              <w:bottom w:val="single" w:sz="4" w:space="0" w:color="auto"/>
              <w:right w:val="single" w:sz="4" w:space="0" w:color="auto"/>
            </w:tcBorders>
            <w:tcMar>
              <w:left w:w="57" w:type="dxa"/>
              <w:right w:w="57" w:type="dxa"/>
            </w:tcMar>
            <w:vAlign w:val="center"/>
            <w:hideMark/>
          </w:tcPr>
          <w:p w14:paraId="7A91B651" w14:textId="6D5EB716" w:rsidR="003651C8" w:rsidRPr="003651C8" w:rsidRDefault="003651C8" w:rsidP="0034550D">
            <w:pPr>
              <w:jc w:val="center"/>
              <w:rPr>
                <w:color w:val="000000"/>
                <w:sz w:val="18"/>
                <w:szCs w:val="18"/>
                <w:lang w:eastAsia="zh-CN"/>
              </w:rPr>
            </w:pPr>
            <w:r w:rsidRPr="003651C8">
              <w:rPr>
                <w:color w:val="000000"/>
                <w:sz w:val="18"/>
                <w:szCs w:val="18"/>
                <w:lang w:eastAsia="zh-CN"/>
              </w:rPr>
              <w:t>24 986 406</w:t>
            </w:r>
          </w:p>
        </w:tc>
        <w:tc>
          <w:tcPr>
            <w:tcW w:w="435" w:type="pct"/>
            <w:tcBorders>
              <w:top w:val="nil"/>
              <w:left w:val="nil"/>
              <w:bottom w:val="single" w:sz="4" w:space="0" w:color="auto"/>
              <w:right w:val="single" w:sz="4" w:space="0" w:color="auto"/>
            </w:tcBorders>
            <w:tcMar>
              <w:left w:w="57" w:type="dxa"/>
              <w:right w:w="57" w:type="dxa"/>
            </w:tcMar>
            <w:vAlign w:val="center"/>
            <w:hideMark/>
          </w:tcPr>
          <w:p w14:paraId="430C3E1B" w14:textId="60D286E4" w:rsidR="003651C8" w:rsidRPr="003651C8" w:rsidRDefault="003651C8" w:rsidP="0034550D">
            <w:pPr>
              <w:jc w:val="center"/>
              <w:rPr>
                <w:color w:val="000000"/>
                <w:sz w:val="18"/>
                <w:szCs w:val="18"/>
                <w:lang w:eastAsia="zh-CN"/>
              </w:rPr>
            </w:pPr>
            <w:r w:rsidRPr="003651C8">
              <w:rPr>
                <w:color w:val="000000"/>
                <w:sz w:val="18"/>
                <w:szCs w:val="18"/>
                <w:lang w:eastAsia="zh-CN"/>
              </w:rPr>
              <w:t>24 986 406</w:t>
            </w:r>
          </w:p>
        </w:tc>
        <w:tc>
          <w:tcPr>
            <w:tcW w:w="433" w:type="pct"/>
            <w:tcBorders>
              <w:top w:val="nil"/>
              <w:left w:val="nil"/>
              <w:bottom w:val="single" w:sz="4" w:space="0" w:color="auto"/>
              <w:right w:val="single" w:sz="4" w:space="0" w:color="auto"/>
            </w:tcBorders>
            <w:tcMar>
              <w:left w:w="57" w:type="dxa"/>
              <w:right w:w="57" w:type="dxa"/>
            </w:tcMar>
            <w:vAlign w:val="center"/>
            <w:hideMark/>
          </w:tcPr>
          <w:p w14:paraId="47B7753D" w14:textId="4EEE31CA" w:rsidR="003651C8" w:rsidRPr="003651C8" w:rsidRDefault="003651C8" w:rsidP="0034550D">
            <w:pPr>
              <w:jc w:val="center"/>
              <w:rPr>
                <w:color w:val="000000"/>
                <w:sz w:val="18"/>
                <w:szCs w:val="18"/>
                <w:lang w:eastAsia="zh-CN"/>
              </w:rPr>
            </w:pPr>
            <w:r w:rsidRPr="003651C8">
              <w:rPr>
                <w:color w:val="000000"/>
                <w:sz w:val="18"/>
                <w:szCs w:val="18"/>
                <w:lang w:eastAsia="zh-CN"/>
              </w:rPr>
              <w:t>24 986 406</w:t>
            </w:r>
          </w:p>
        </w:tc>
        <w:tc>
          <w:tcPr>
            <w:tcW w:w="483" w:type="pct"/>
            <w:tcBorders>
              <w:top w:val="nil"/>
              <w:left w:val="nil"/>
              <w:bottom w:val="single" w:sz="4" w:space="0" w:color="auto"/>
              <w:right w:val="single" w:sz="4" w:space="0" w:color="auto"/>
            </w:tcBorders>
            <w:tcMar>
              <w:left w:w="57" w:type="dxa"/>
              <w:right w:w="57" w:type="dxa"/>
            </w:tcMar>
            <w:vAlign w:val="center"/>
            <w:hideMark/>
          </w:tcPr>
          <w:p w14:paraId="6419806C" w14:textId="571223E1" w:rsidR="003651C8" w:rsidRPr="003651C8" w:rsidRDefault="003651C8" w:rsidP="0034550D">
            <w:pPr>
              <w:jc w:val="center"/>
              <w:rPr>
                <w:color w:val="000000"/>
                <w:sz w:val="18"/>
                <w:szCs w:val="18"/>
                <w:lang w:eastAsia="zh-CN"/>
              </w:rPr>
            </w:pPr>
            <w:r w:rsidRPr="003651C8">
              <w:rPr>
                <w:color w:val="000000"/>
                <w:sz w:val="18"/>
                <w:szCs w:val="18"/>
                <w:lang w:eastAsia="zh-CN"/>
              </w:rPr>
              <w:t>22 487 765</w:t>
            </w:r>
          </w:p>
        </w:tc>
        <w:tc>
          <w:tcPr>
            <w:tcW w:w="512" w:type="pct"/>
            <w:tcBorders>
              <w:top w:val="nil"/>
              <w:left w:val="nil"/>
              <w:bottom w:val="single" w:sz="4" w:space="0" w:color="auto"/>
              <w:right w:val="single" w:sz="4" w:space="0" w:color="auto"/>
            </w:tcBorders>
            <w:tcMar>
              <w:left w:w="57" w:type="dxa"/>
              <w:right w:w="57" w:type="dxa"/>
            </w:tcMar>
            <w:vAlign w:val="center"/>
            <w:hideMark/>
          </w:tcPr>
          <w:p w14:paraId="41609237" w14:textId="6967D9DE" w:rsidR="003651C8" w:rsidRPr="003651C8" w:rsidRDefault="003651C8" w:rsidP="0034550D">
            <w:pPr>
              <w:jc w:val="center"/>
              <w:rPr>
                <w:color w:val="000000"/>
                <w:sz w:val="18"/>
                <w:szCs w:val="18"/>
                <w:lang w:eastAsia="zh-CN"/>
              </w:rPr>
            </w:pPr>
            <w:r w:rsidRPr="003651C8">
              <w:rPr>
                <w:color w:val="000000"/>
                <w:sz w:val="18"/>
                <w:szCs w:val="18"/>
                <w:lang w:eastAsia="zh-CN"/>
              </w:rPr>
              <w:t>22 487 765</w:t>
            </w:r>
          </w:p>
        </w:tc>
        <w:tc>
          <w:tcPr>
            <w:tcW w:w="473" w:type="pct"/>
            <w:tcBorders>
              <w:top w:val="nil"/>
              <w:left w:val="nil"/>
              <w:bottom w:val="single" w:sz="4" w:space="0" w:color="auto"/>
              <w:right w:val="single" w:sz="4" w:space="0" w:color="auto"/>
            </w:tcBorders>
            <w:tcMar>
              <w:left w:w="57" w:type="dxa"/>
              <w:right w:w="57" w:type="dxa"/>
            </w:tcMar>
            <w:vAlign w:val="center"/>
            <w:hideMark/>
          </w:tcPr>
          <w:p w14:paraId="30D61FCC" w14:textId="1D74A23F" w:rsidR="003651C8" w:rsidRPr="003651C8" w:rsidRDefault="003651C8" w:rsidP="0034550D">
            <w:pPr>
              <w:jc w:val="center"/>
              <w:rPr>
                <w:color w:val="000000"/>
                <w:sz w:val="18"/>
                <w:szCs w:val="18"/>
                <w:lang w:eastAsia="zh-CN"/>
              </w:rPr>
            </w:pPr>
            <w:r w:rsidRPr="003651C8">
              <w:rPr>
                <w:color w:val="000000"/>
                <w:sz w:val="18"/>
                <w:szCs w:val="18"/>
                <w:lang w:val="ru-RU" w:eastAsia="zh-CN"/>
              </w:rPr>
              <w:t>н</w:t>
            </w:r>
            <w:r w:rsidRPr="003651C8">
              <w:rPr>
                <w:color w:val="000000"/>
                <w:sz w:val="18"/>
                <w:szCs w:val="18"/>
                <w:lang w:eastAsia="zh-CN"/>
              </w:rPr>
              <w:t>/</w:t>
            </w:r>
            <w:r w:rsidRPr="003651C8">
              <w:rPr>
                <w:color w:val="000000"/>
                <w:sz w:val="18"/>
                <w:szCs w:val="18"/>
                <w:lang w:val="ru-RU" w:eastAsia="zh-CN"/>
              </w:rPr>
              <w:t>п</w:t>
            </w:r>
          </w:p>
        </w:tc>
      </w:tr>
      <w:tr w:rsidR="009D1F13" w:rsidRPr="003651C8" w14:paraId="384BE571" w14:textId="77777777" w:rsidTr="003E2252">
        <w:trPr>
          <w:trHeight w:val="494"/>
        </w:trPr>
        <w:tc>
          <w:tcPr>
            <w:tcW w:w="315" w:type="pct"/>
            <w:vMerge w:val="restart"/>
            <w:tcBorders>
              <w:top w:val="nil"/>
              <w:left w:val="single" w:sz="4" w:space="0" w:color="auto"/>
              <w:bottom w:val="single" w:sz="4" w:space="0" w:color="auto"/>
              <w:right w:val="single" w:sz="4" w:space="0" w:color="auto"/>
            </w:tcBorders>
            <w:tcMar>
              <w:left w:w="57" w:type="dxa"/>
              <w:right w:w="57" w:type="dxa"/>
            </w:tcMar>
            <w:hideMark/>
          </w:tcPr>
          <w:p w14:paraId="792DF9B5" w14:textId="77777777" w:rsidR="009D1F13" w:rsidRPr="003651C8" w:rsidRDefault="009D1F13" w:rsidP="006B3C07">
            <w:pPr>
              <w:jc w:val="center"/>
              <w:rPr>
                <w:color w:val="000000"/>
                <w:sz w:val="18"/>
                <w:szCs w:val="18"/>
                <w:lang w:eastAsia="zh-CN"/>
              </w:rPr>
            </w:pPr>
            <w:r w:rsidRPr="003651C8">
              <w:rPr>
                <w:color w:val="000000"/>
                <w:sz w:val="18"/>
                <w:szCs w:val="18"/>
                <w:lang w:eastAsia="zh-CN"/>
              </w:rPr>
              <w:t>1.2</w:t>
            </w:r>
          </w:p>
        </w:tc>
        <w:tc>
          <w:tcPr>
            <w:tcW w:w="984" w:type="pct"/>
            <w:vMerge w:val="restart"/>
            <w:tcBorders>
              <w:top w:val="nil"/>
              <w:left w:val="single" w:sz="4" w:space="0" w:color="auto"/>
              <w:right w:val="single" w:sz="4" w:space="0" w:color="auto"/>
            </w:tcBorders>
            <w:tcMar>
              <w:left w:w="57" w:type="dxa"/>
              <w:right w:w="57" w:type="dxa"/>
            </w:tcMar>
            <w:hideMark/>
          </w:tcPr>
          <w:p w14:paraId="74645C0B" w14:textId="77777777" w:rsidR="009D1F13" w:rsidRPr="003651C8" w:rsidRDefault="009D1F13" w:rsidP="006B3C07">
            <w:pPr>
              <w:jc w:val="left"/>
              <w:rPr>
                <w:color w:val="000000"/>
                <w:sz w:val="18"/>
                <w:szCs w:val="18"/>
                <w:lang w:val="ru-RU" w:eastAsia="zh-CN"/>
              </w:rPr>
            </w:pPr>
            <w:r w:rsidRPr="003651C8">
              <w:rPr>
                <w:color w:val="000000"/>
                <w:sz w:val="18"/>
                <w:szCs w:val="18"/>
                <w:lang w:val="ru-RU" w:eastAsia="zh-CN"/>
              </w:rPr>
              <w:t xml:space="preserve">Максимальный допустимый общий объем потребления веществ приложения </w:t>
            </w:r>
            <w:r w:rsidRPr="003651C8">
              <w:rPr>
                <w:color w:val="000000"/>
                <w:sz w:val="18"/>
                <w:szCs w:val="18"/>
                <w:lang w:eastAsia="zh-CN"/>
              </w:rPr>
              <w:t>F</w:t>
            </w:r>
            <w:r w:rsidRPr="003651C8">
              <w:rPr>
                <w:color w:val="000000"/>
                <w:sz w:val="18"/>
                <w:szCs w:val="18"/>
                <w:lang w:val="ru-RU" w:eastAsia="zh-CN"/>
              </w:rPr>
              <w:t xml:space="preserve"> (тонны </w:t>
            </w:r>
            <w:r w:rsidRPr="003651C8">
              <w:rPr>
                <w:color w:val="000000"/>
                <w:sz w:val="18"/>
                <w:szCs w:val="18"/>
                <w:lang w:eastAsia="zh-CN"/>
              </w:rPr>
              <w:t>CO</w:t>
            </w:r>
            <w:r w:rsidRPr="003651C8">
              <w:rPr>
                <w:color w:val="000000"/>
                <w:sz w:val="18"/>
                <w:szCs w:val="18"/>
                <w:vertAlign w:val="subscript"/>
                <w:lang w:val="ru-RU" w:eastAsia="zh-CN"/>
              </w:rPr>
              <w:t>2</w:t>
            </w:r>
            <w:r w:rsidRPr="003651C8">
              <w:rPr>
                <w:color w:val="000000"/>
                <w:sz w:val="18"/>
                <w:szCs w:val="18"/>
                <w:lang w:val="ru-RU" w:eastAsia="zh-CN"/>
              </w:rPr>
              <w:t>-экв)</w:t>
            </w:r>
          </w:p>
        </w:tc>
        <w:tc>
          <w:tcPr>
            <w:tcW w:w="496" w:type="pct"/>
            <w:tcBorders>
              <w:top w:val="nil"/>
              <w:left w:val="single" w:sz="4" w:space="0" w:color="auto"/>
              <w:bottom w:val="single" w:sz="4" w:space="0" w:color="auto"/>
              <w:right w:val="single" w:sz="4" w:space="0" w:color="auto"/>
            </w:tcBorders>
          </w:tcPr>
          <w:p w14:paraId="73D17F39" w14:textId="1AC0805A" w:rsidR="009D1F13" w:rsidRPr="0072242E" w:rsidRDefault="0072242E" w:rsidP="006B3C07">
            <w:pPr>
              <w:jc w:val="left"/>
              <w:rPr>
                <w:color w:val="000000"/>
                <w:sz w:val="18"/>
                <w:szCs w:val="18"/>
                <w:lang w:val="en-US" w:eastAsia="zh-CN"/>
              </w:rPr>
            </w:pPr>
            <w:proofErr w:type="spellStart"/>
            <w:r w:rsidRPr="0072242E">
              <w:rPr>
                <w:color w:val="000000"/>
                <w:sz w:val="18"/>
                <w:szCs w:val="18"/>
                <w:lang w:val="en-US" w:eastAsia="zh-CN"/>
              </w:rPr>
              <w:t>Сокращение</w:t>
            </w:r>
            <w:proofErr w:type="spellEnd"/>
            <w:r w:rsidRPr="0072242E">
              <w:rPr>
                <w:color w:val="000000"/>
                <w:sz w:val="18"/>
                <w:szCs w:val="18"/>
                <w:lang w:val="en-US" w:eastAsia="zh-CN"/>
              </w:rPr>
              <w:t xml:space="preserve"> в %</w:t>
            </w:r>
          </w:p>
        </w:tc>
        <w:tc>
          <w:tcPr>
            <w:tcW w:w="435" w:type="pct"/>
            <w:tcBorders>
              <w:top w:val="nil"/>
              <w:left w:val="nil"/>
              <w:bottom w:val="single" w:sz="4" w:space="0" w:color="auto"/>
              <w:right w:val="single" w:sz="4" w:space="0" w:color="auto"/>
            </w:tcBorders>
            <w:noWrap/>
            <w:tcMar>
              <w:left w:w="57" w:type="dxa"/>
              <w:right w:w="57" w:type="dxa"/>
            </w:tcMar>
            <w:vAlign w:val="center"/>
            <w:hideMark/>
          </w:tcPr>
          <w:p w14:paraId="470AB241" w14:textId="2175B682" w:rsidR="009D1F13" w:rsidRPr="003651C8" w:rsidRDefault="009D1F13" w:rsidP="0034550D">
            <w:pPr>
              <w:jc w:val="center"/>
              <w:rPr>
                <w:color w:val="000000"/>
                <w:sz w:val="18"/>
                <w:szCs w:val="18"/>
                <w:lang w:eastAsia="zh-CN"/>
              </w:rPr>
            </w:pPr>
            <w:r w:rsidRPr="003651C8">
              <w:rPr>
                <w:color w:val="000000"/>
                <w:sz w:val="18"/>
                <w:szCs w:val="18"/>
                <w:lang w:eastAsia="zh-CN"/>
              </w:rPr>
              <w:t>0</w:t>
            </w:r>
            <w:r w:rsidRPr="003651C8">
              <w:rPr>
                <w:color w:val="000000"/>
                <w:sz w:val="18"/>
                <w:szCs w:val="18"/>
                <w:lang w:val="ru-RU" w:eastAsia="zh-CN"/>
              </w:rPr>
              <w:t>,</w:t>
            </w:r>
            <w:r w:rsidRPr="003651C8">
              <w:rPr>
                <w:color w:val="000000"/>
                <w:sz w:val="18"/>
                <w:szCs w:val="18"/>
                <w:lang w:eastAsia="zh-CN"/>
              </w:rPr>
              <w:t>0</w:t>
            </w:r>
          </w:p>
        </w:tc>
        <w:tc>
          <w:tcPr>
            <w:tcW w:w="434" w:type="pct"/>
            <w:tcBorders>
              <w:top w:val="nil"/>
              <w:left w:val="nil"/>
              <w:bottom w:val="single" w:sz="4" w:space="0" w:color="auto"/>
              <w:right w:val="single" w:sz="4" w:space="0" w:color="auto"/>
            </w:tcBorders>
            <w:noWrap/>
            <w:tcMar>
              <w:left w:w="57" w:type="dxa"/>
              <w:right w:w="57" w:type="dxa"/>
            </w:tcMar>
            <w:vAlign w:val="center"/>
            <w:hideMark/>
          </w:tcPr>
          <w:p w14:paraId="00654DE5" w14:textId="352E3347" w:rsidR="009D1F13" w:rsidRPr="003651C8" w:rsidRDefault="009D1F13" w:rsidP="0034550D">
            <w:pPr>
              <w:jc w:val="center"/>
              <w:rPr>
                <w:color w:val="000000"/>
                <w:sz w:val="18"/>
                <w:szCs w:val="18"/>
                <w:lang w:eastAsia="zh-CN"/>
              </w:rPr>
            </w:pPr>
            <w:r w:rsidRPr="003651C8">
              <w:rPr>
                <w:color w:val="000000"/>
                <w:sz w:val="18"/>
                <w:szCs w:val="18"/>
                <w:lang w:eastAsia="zh-CN"/>
              </w:rPr>
              <w:t>0</w:t>
            </w:r>
            <w:r w:rsidRPr="003651C8">
              <w:rPr>
                <w:color w:val="000000"/>
                <w:sz w:val="18"/>
                <w:szCs w:val="18"/>
                <w:lang w:val="ru-RU" w:eastAsia="zh-CN"/>
              </w:rPr>
              <w:t>,</w:t>
            </w:r>
            <w:r w:rsidRPr="003651C8">
              <w:rPr>
                <w:color w:val="000000"/>
                <w:sz w:val="18"/>
                <w:szCs w:val="18"/>
                <w:lang w:eastAsia="zh-CN"/>
              </w:rPr>
              <w:t>0</w:t>
            </w:r>
          </w:p>
        </w:tc>
        <w:tc>
          <w:tcPr>
            <w:tcW w:w="435" w:type="pct"/>
            <w:tcBorders>
              <w:top w:val="nil"/>
              <w:left w:val="nil"/>
              <w:bottom w:val="single" w:sz="4" w:space="0" w:color="auto"/>
              <w:right w:val="single" w:sz="4" w:space="0" w:color="auto"/>
            </w:tcBorders>
            <w:noWrap/>
            <w:tcMar>
              <w:left w:w="57" w:type="dxa"/>
              <w:right w:w="57" w:type="dxa"/>
            </w:tcMar>
            <w:vAlign w:val="center"/>
            <w:hideMark/>
          </w:tcPr>
          <w:p w14:paraId="4969FB58" w14:textId="56964A23" w:rsidR="009D1F13" w:rsidRPr="003651C8" w:rsidRDefault="009D1F13" w:rsidP="0034550D">
            <w:pPr>
              <w:jc w:val="center"/>
              <w:rPr>
                <w:color w:val="000000"/>
                <w:sz w:val="18"/>
                <w:szCs w:val="18"/>
                <w:lang w:eastAsia="zh-CN"/>
              </w:rPr>
            </w:pPr>
            <w:r w:rsidRPr="003651C8">
              <w:rPr>
                <w:color w:val="000000"/>
                <w:sz w:val="18"/>
                <w:szCs w:val="18"/>
                <w:lang w:eastAsia="zh-CN"/>
              </w:rPr>
              <w:t>0</w:t>
            </w:r>
            <w:r w:rsidRPr="003651C8">
              <w:rPr>
                <w:color w:val="000000"/>
                <w:sz w:val="18"/>
                <w:szCs w:val="18"/>
                <w:lang w:val="ru-RU" w:eastAsia="zh-CN"/>
              </w:rPr>
              <w:t>,</w:t>
            </w:r>
            <w:r w:rsidRPr="003651C8">
              <w:rPr>
                <w:color w:val="000000"/>
                <w:sz w:val="18"/>
                <w:szCs w:val="18"/>
                <w:lang w:eastAsia="zh-CN"/>
              </w:rPr>
              <w:t>0</w:t>
            </w:r>
          </w:p>
        </w:tc>
        <w:tc>
          <w:tcPr>
            <w:tcW w:w="433" w:type="pct"/>
            <w:tcBorders>
              <w:top w:val="nil"/>
              <w:left w:val="nil"/>
              <w:bottom w:val="single" w:sz="4" w:space="0" w:color="auto"/>
              <w:right w:val="single" w:sz="4" w:space="0" w:color="auto"/>
            </w:tcBorders>
            <w:noWrap/>
            <w:tcMar>
              <w:left w:w="57" w:type="dxa"/>
              <w:right w:w="57" w:type="dxa"/>
            </w:tcMar>
            <w:vAlign w:val="center"/>
            <w:hideMark/>
          </w:tcPr>
          <w:p w14:paraId="01DC3ECF" w14:textId="4A482455" w:rsidR="009D1F13" w:rsidRPr="003651C8" w:rsidRDefault="009D1F13" w:rsidP="0034550D">
            <w:pPr>
              <w:jc w:val="center"/>
              <w:rPr>
                <w:color w:val="000000"/>
                <w:sz w:val="18"/>
                <w:szCs w:val="18"/>
                <w:lang w:eastAsia="zh-CN"/>
              </w:rPr>
            </w:pPr>
            <w:r w:rsidRPr="003651C8">
              <w:rPr>
                <w:color w:val="000000"/>
                <w:sz w:val="18"/>
                <w:szCs w:val="18"/>
                <w:lang w:eastAsia="zh-CN"/>
              </w:rPr>
              <w:t>0</w:t>
            </w:r>
            <w:r w:rsidRPr="003651C8">
              <w:rPr>
                <w:color w:val="000000"/>
                <w:sz w:val="18"/>
                <w:szCs w:val="18"/>
                <w:lang w:val="ru-RU" w:eastAsia="zh-CN"/>
              </w:rPr>
              <w:t>,</w:t>
            </w:r>
            <w:r w:rsidRPr="003651C8">
              <w:rPr>
                <w:color w:val="000000"/>
                <w:sz w:val="18"/>
                <w:szCs w:val="18"/>
                <w:lang w:eastAsia="zh-CN"/>
              </w:rPr>
              <w:t>0</w:t>
            </w:r>
          </w:p>
        </w:tc>
        <w:tc>
          <w:tcPr>
            <w:tcW w:w="483" w:type="pct"/>
            <w:tcBorders>
              <w:top w:val="nil"/>
              <w:left w:val="nil"/>
              <w:bottom w:val="single" w:sz="4" w:space="0" w:color="auto"/>
              <w:right w:val="single" w:sz="4" w:space="0" w:color="auto"/>
            </w:tcBorders>
            <w:noWrap/>
            <w:tcMar>
              <w:left w:w="57" w:type="dxa"/>
              <w:right w:w="57" w:type="dxa"/>
            </w:tcMar>
            <w:vAlign w:val="center"/>
            <w:hideMark/>
          </w:tcPr>
          <w:p w14:paraId="796232E8" w14:textId="2EF35D68" w:rsidR="009D1F13" w:rsidRPr="003651C8" w:rsidRDefault="009D1F13" w:rsidP="0034550D">
            <w:pPr>
              <w:jc w:val="center"/>
              <w:rPr>
                <w:color w:val="000000"/>
                <w:sz w:val="18"/>
                <w:szCs w:val="18"/>
                <w:lang w:eastAsia="zh-CN"/>
              </w:rPr>
            </w:pPr>
            <w:r w:rsidRPr="003651C8">
              <w:rPr>
                <w:color w:val="000000"/>
                <w:sz w:val="18"/>
                <w:szCs w:val="18"/>
                <w:lang w:eastAsia="zh-CN"/>
              </w:rPr>
              <w:t>16</w:t>
            </w:r>
            <w:r w:rsidRPr="003651C8">
              <w:rPr>
                <w:color w:val="000000"/>
                <w:sz w:val="18"/>
                <w:szCs w:val="18"/>
                <w:lang w:val="ru-RU" w:eastAsia="zh-CN"/>
              </w:rPr>
              <w:t>,</w:t>
            </w:r>
            <w:r w:rsidRPr="003651C8">
              <w:rPr>
                <w:color w:val="000000"/>
                <w:sz w:val="18"/>
                <w:szCs w:val="18"/>
                <w:lang w:eastAsia="zh-CN"/>
              </w:rPr>
              <w:t>85</w:t>
            </w:r>
          </w:p>
        </w:tc>
        <w:tc>
          <w:tcPr>
            <w:tcW w:w="512" w:type="pct"/>
            <w:tcBorders>
              <w:top w:val="nil"/>
              <w:left w:val="nil"/>
              <w:bottom w:val="single" w:sz="4" w:space="0" w:color="auto"/>
              <w:right w:val="single" w:sz="4" w:space="0" w:color="auto"/>
            </w:tcBorders>
            <w:noWrap/>
            <w:tcMar>
              <w:left w:w="57" w:type="dxa"/>
              <w:right w:w="57" w:type="dxa"/>
            </w:tcMar>
            <w:vAlign w:val="center"/>
            <w:hideMark/>
          </w:tcPr>
          <w:p w14:paraId="4747F8D3" w14:textId="18B2DD4F" w:rsidR="009D1F13" w:rsidRPr="003651C8" w:rsidRDefault="009D1F13" w:rsidP="0034550D">
            <w:pPr>
              <w:jc w:val="center"/>
              <w:rPr>
                <w:color w:val="000000"/>
                <w:sz w:val="18"/>
                <w:szCs w:val="18"/>
                <w:lang w:eastAsia="zh-CN"/>
              </w:rPr>
            </w:pPr>
            <w:r w:rsidRPr="003651C8">
              <w:rPr>
                <w:color w:val="000000"/>
                <w:sz w:val="18"/>
                <w:szCs w:val="18"/>
                <w:lang w:eastAsia="zh-CN"/>
              </w:rPr>
              <w:t>16</w:t>
            </w:r>
            <w:r w:rsidRPr="003651C8">
              <w:rPr>
                <w:color w:val="000000"/>
                <w:sz w:val="18"/>
                <w:szCs w:val="18"/>
                <w:lang w:val="ru-RU" w:eastAsia="zh-CN"/>
              </w:rPr>
              <w:t>,</w:t>
            </w:r>
            <w:r w:rsidRPr="003651C8">
              <w:rPr>
                <w:color w:val="000000"/>
                <w:sz w:val="18"/>
                <w:szCs w:val="18"/>
                <w:lang w:eastAsia="zh-CN"/>
              </w:rPr>
              <w:t>85</w:t>
            </w:r>
          </w:p>
        </w:tc>
        <w:tc>
          <w:tcPr>
            <w:tcW w:w="473" w:type="pct"/>
            <w:tcBorders>
              <w:top w:val="nil"/>
              <w:left w:val="nil"/>
              <w:bottom w:val="single" w:sz="4" w:space="0" w:color="auto"/>
              <w:right w:val="single" w:sz="4" w:space="0" w:color="auto"/>
            </w:tcBorders>
            <w:tcMar>
              <w:left w:w="57" w:type="dxa"/>
              <w:right w:w="57" w:type="dxa"/>
            </w:tcMar>
            <w:vAlign w:val="center"/>
            <w:hideMark/>
          </w:tcPr>
          <w:p w14:paraId="2F21A1E0" w14:textId="2D42F349" w:rsidR="009D1F13" w:rsidRPr="003651C8" w:rsidRDefault="009D1F13" w:rsidP="0034550D">
            <w:pPr>
              <w:jc w:val="center"/>
              <w:rPr>
                <w:color w:val="000000"/>
                <w:sz w:val="18"/>
                <w:szCs w:val="18"/>
                <w:lang w:val="ru-RU" w:eastAsia="zh-CN"/>
              </w:rPr>
            </w:pPr>
            <w:r w:rsidRPr="003651C8">
              <w:rPr>
                <w:color w:val="000000"/>
                <w:sz w:val="18"/>
                <w:szCs w:val="18"/>
                <w:lang w:val="ru-RU" w:eastAsia="zh-CN"/>
              </w:rPr>
              <w:t>н</w:t>
            </w:r>
            <w:r w:rsidRPr="003651C8">
              <w:rPr>
                <w:color w:val="000000"/>
                <w:sz w:val="18"/>
                <w:szCs w:val="18"/>
                <w:lang w:eastAsia="zh-CN"/>
              </w:rPr>
              <w:t>/</w:t>
            </w:r>
            <w:r w:rsidRPr="003651C8">
              <w:rPr>
                <w:color w:val="000000"/>
                <w:sz w:val="18"/>
                <w:szCs w:val="18"/>
                <w:lang w:val="ru-RU" w:eastAsia="zh-CN"/>
              </w:rPr>
              <w:t>п</w:t>
            </w:r>
          </w:p>
        </w:tc>
      </w:tr>
      <w:tr w:rsidR="009D1F13" w:rsidRPr="003651C8" w14:paraId="6D5403B6" w14:textId="77777777" w:rsidTr="003E2252">
        <w:trPr>
          <w:trHeight w:val="260"/>
        </w:trPr>
        <w:tc>
          <w:tcPr>
            <w:tcW w:w="315"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52ADFC70" w14:textId="77777777" w:rsidR="009D1F13" w:rsidRPr="003651C8" w:rsidRDefault="009D1F13" w:rsidP="006B3C07">
            <w:pPr>
              <w:jc w:val="left"/>
              <w:rPr>
                <w:color w:val="000000"/>
                <w:sz w:val="18"/>
                <w:szCs w:val="18"/>
                <w:lang w:eastAsia="zh-CN"/>
              </w:rPr>
            </w:pPr>
          </w:p>
        </w:tc>
        <w:tc>
          <w:tcPr>
            <w:tcW w:w="984" w:type="pct"/>
            <w:vMerge/>
            <w:tcBorders>
              <w:left w:val="single" w:sz="4" w:space="0" w:color="auto"/>
              <w:bottom w:val="single" w:sz="4" w:space="0" w:color="auto"/>
              <w:right w:val="single" w:sz="4" w:space="0" w:color="auto"/>
            </w:tcBorders>
            <w:tcMar>
              <w:left w:w="57" w:type="dxa"/>
              <w:right w:w="57" w:type="dxa"/>
            </w:tcMar>
            <w:vAlign w:val="center"/>
            <w:hideMark/>
          </w:tcPr>
          <w:p w14:paraId="110FF275" w14:textId="77777777" w:rsidR="009D1F13" w:rsidRPr="003651C8" w:rsidRDefault="009D1F13" w:rsidP="006B3C07">
            <w:pPr>
              <w:jc w:val="left"/>
              <w:rPr>
                <w:color w:val="000000"/>
                <w:sz w:val="18"/>
                <w:szCs w:val="18"/>
                <w:lang w:eastAsia="zh-CN"/>
              </w:rPr>
            </w:pPr>
          </w:p>
        </w:tc>
        <w:tc>
          <w:tcPr>
            <w:tcW w:w="496" w:type="pct"/>
            <w:tcBorders>
              <w:top w:val="nil"/>
              <w:left w:val="single" w:sz="4" w:space="0" w:color="auto"/>
              <w:bottom w:val="single" w:sz="4" w:space="0" w:color="auto"/>
              <w:right w:val="single" w:sz="4" w:space="0" w:color="auto"/>
            </w:tcBorders>
            <w:vAlign w:val="center"/>
          </w:tcPr>
          <w:p w14:paraId="77BA2D1A" w14:textId="6878CC48" w:rsidR="009D1F13" w:rsidRPr="003651C8" w:rsidRDefault="0072242E" w:rsidP="006B3C07">
            <w:pPr>
              <w:jc w:val="left"/>
              <w:rPr>
                <w:color w:val="000000"/>
                <w:sz w:val="18"/>
                <w:szCs w:val="18"/>
                <w:lang w:eastAsia="zh-CN"/>
              </w:rPr>
            </w:pPr>
            <w:proofErr w:type="spellStart"/>
            <w:r w:rsidRPr="009D1F13">
              <w:rPr>
                <w:color w:val="000000"/>
                <w:sz w:val="18"/>
                <w:szCs w:val="18"/>
                <w:lang w:eastAsia="zh-CN"/>
              </w:rPr>
              <w:t>Тонны</w:t>
            </w:r>
            <w:proofErr w:type="spellEnd"/>
            <w:r w:rsidRPr="009D1F13">
              <w:rPr>
                <w:color w:val="000000"/>
                <w:sz w:val="18"/>
                <w:szCs w:val="18"/>
                <w:lang w:eastAsia="zh-CN"/>
              </w:rPr>
              <w:t xml:space="preserve"> CO2-экв</w:t>
            </w:r>
          </w:p>
        </w:tc>
        <w:tc>
          <w:tcPr>
            <w:tcW w:w="435" w:type="pct"/>
            <w:tcBorders>
              <w:top w:val="nil"/>
              <w:left w:val="nil"/>
              <w:bottom w:val="single" w:sz="4" w:space="0" w:color="auto"/>
              <w:right w:val="single" w:sz="4" w:space="0" w:color="auto"/>
            </w:tcBorders>
            <w:tcMar>
              <w:left w:w="57" w:type="dxa"/>
              <w:right w:w="57" w:type="dxa"/>
            </w:tcMar>
            <w:vAlign w:val="center"/>
            <w:hideMark/>
          </w:tcPr>
          <w:p w14:paraId="3C61252C" w14:textId="7E2DBAC3" w:rsidR="009D1F13" w:rsidRPr="003651C8" w:rsidRDefault="009D1F13" w:rsidP="0034550D">
            <w:pPr>
              <w:jc w:val="center"/>
              <w:rPr>
                <w:color w:val="000000"/>
                <w:sz w:val="18"/>
                <w:szCs w:val="18"/>
                <w:lang w:eastAsia="zh-CN"/>
              </w:rPr>
            </w:pPr>
            <w:r w:rsidRPr="003651C8">
              <w:rPr>
                <w:color w:val="000000"/>
                <w:sz w:val="18"/>
                <w:szCs w:val="18"/>
                <w:lang w:eastAsia="zh-CN"/>
              </w:rPr>
              <w:t>24 986 406</w:t>
            </w:r>
          </w:p>
        </w:tc>
        <w:tc>
          <w:tcPr>
            <w:tcW w:w="434" w:type="pct"/>
            <w:tcBorders>
              <w:top w:val="nil"/>
              <w:left w:val="nil"/>
              <w:bottom w:val="single" w:sz="4" w:space="0" w:color="auto"/>
              <w:right w:val="single" w:sz="4" w:space="0" w:color="auto"/>
            </w:tcBorders>
            <w:tcMar>
              <w:left w:w="57" w:type="dxa"/>
              <w:right w:w="57" w:type="dxa"/>
            </w:tcMar>
            <w:vAlign w:val="center"/>
            <w:hideMark/>
          </w:tcPr>
          <w:p w14:paraId="75DBE405" w14:textId="62C00E4D" w:rsidR="009D1F13" w:rsidRPr="003651C8" w:rsidRDefault="009D1F13" w:rsidP="0034550D">
            <w:pPr>
              <w:jc w:val="center"/>
              <w:rPr>
                <w:color w:val="000000"/>
                <w:sz w:val="18"/>
                <w:szCs w:val="18"/>
                <w:lang w:eastAsia="zh-CN"/>
              </w:rPr>
            </w:pPr>
            <w:r w:rsidRPr="003651C8">
              <w:rPr>
                <w:color w:val="000000"/>
                <w:sz w:val="18"/>
                <w:szCs w:val="18"/>
                <w:lang w:eastAsia="zh-CN"/>
              </w:rPr>
              <w:t>24 986 406</w:t>
            </w:r>
          </w:p>
        </w:tc>
        <w:tc>
          <w:tcPr>
            <w:tcW w:w="435" w:type="pct"/>
            <w:tcBorders>
              <w:top w:val="nil"/>
              <w:left w:val="nil"/>
              <w:bottom w:val="single" w:sz="4" w:space="0" w:color="auto"/>
              <w:right w:val="single" w:sz="4" w:space="0" w:color="auto"/>
            </w:tcBorders>
            <w:tcMar>
              <w:left w:w="57" w:type="dxa"/>
              <w:right w:w="57" w:type="dxa"/>
            </w:tcMar>
            <w:vAlign w:val="center"/>
            <w:hideMark/>
          </w:tcPr>
          <w:p w14:paraId="0FC78842" w14:textId="7BA548DD" w:rsidR="009D1F13" w:rsidRPr="003651C8" w:rsidRDefault="009D1F13" w:rsidP="0034550D">
            <w:pPr>
              <w:jc w:val="center"/>
              <w:rPr>
                <w:color w:val="000000"/>
                <w:sz w:val="18"/>
                <w:szCs w:val="18"/>
                <w:lang w:eastAsia="zh-CN"/>
              </w:rPr>
            </w:pPr>
            <w:r w:rsidRPr="003651C8">
              <w:rPr>
                <w:color w:val="000000"/>
                <w:sz w:val="18"/>
                <w:szCs w:val="18"/>
                <w:lang w:eastAsia="zh-CN"/>
              </w:rPr>
              <w:t>24 986 406</w:t>
            </w:r>
          </w:p>
        </w:tc>
        <w:tc>
          <w:tcPr>
            <w:tcW w:w="433" w:type="pct"/>
            <w:tcBorders>
              <w:top w:val="nil"/>
              <w:left w:val="nil"/>
              <w:bottom w:val="single" w:sz="4" w:space="0" w:color="auto"/>
              <w:right w:val="single" w:sz="4" w:space="0" w:color="auto"/>
            </w:tcBorders>
            <w:tcMar>
              <w:left w:w="57" w:type="dxa"/>
              <w:right w:w="57" w:type="dxa"/>
            </w:tcMar>
            <w:vAlign w:val="center"/>
            <w:hideMark/>
          </w:tcPr>
          <w:p w14:paraId="74C309F0" w14:textId="51046D5F" w:rsidR="009D1F13" w:rsidRPr="003651C8" w:rsidRDefault="009D1F13" w:rsidP="0034550D">
            <w:pPr>
              <w:jc w:val="center"/>
              <w:rPr>
                <w:color w:val="000000"/>
                <w:sz w:val="18"/>
                <w:szCs w:val="18"/>
                <w:lang w:eastAsia="zh-CN"/>
              </w:rPr>
            </w:pPr>
            <w:r w:rsidRPr="003651C8">
              <w:rPr>
                <w:color w:val="000000"/>
                <w:sz w:val="18"/>
                <w:szCs w:val="18"/>
                <w:lang w:eastAsia="zh-CN"/>
              </w:rPr>
              <w:t>24 986 406</w:t>
            </w:r>
          </w:p>
        </w:tc>
        <w:tc>
          <w:tcPr>
            <w:tcW w:w="483" w:type="pct"/>
            <w:tcBorders>
              <w:top w:val="nil"/>
              <w:left w:val="nil"/>
              <w:bottom w:val="single" w:sz="4" w:space="0" w:color="auto"/>
              <w:right w:val="single" w:sz="4" w:space="0" w:color="auto"/>
            </w:tcBorders>
            <w:tcMar>
              <w:left w:w="57" w:type="dxa"/>
              <w:right w:w="57" w:type="dxa"/>
            </w:tcMar>
            <w:vAlign w:val="center"/>
            <w:hideMark/>
          </w:tcPr>
          <w:p w14:paraId="796144B4" w14:textId="3F911A4A" w:rsidR="009D1F13" w:rsidRPr="003651C8" w:rsidRDefault="009D1F13" w:rsidP="0034550D">
            <w:pPr>
              <w:jc w:val="center"/>
              <w:rPr>
                <w:color w:val="000000"/>
                <w:sz w:val="18"/>
                <w:szCs w:val="18"/>
                <w:lang w:eastAsia="zh-CN"/>
              </w:rPr>
            </w:pPr>
            <w:r w:rsidRPr="003651C8">
              <w:rPr>
                <w:color w:val="000000"/>
                <w:sz w:val="18"/>
                <w:szCs w:val="18"/>
                <w:lang w:eastAsia="zh-CN"/>
              </w:rPr>
              <w:t>20 775 549</w:t>
            </w:r>
          </w:p>
        </w:tc>
        <w:tc>
          <w:tcPr>
            <w:tcW w:w="512" w:type="pct"/>
            <w:tcBorders>
              <w:top w:val="nil"/>
              <w:left w:val="nil"/>
              <w:bottom w:val="single" w:sz="4" w:space="0" w:color="auto"/>
              <w:right w:val="single" w:sz="4" w:space="0" w:color="auto"/>
            </w:tcBorders>
            <w:tcMar>
              <w:left w:w="57" w:type="dxa"/>
              <w:right w:w="57" w:type="dxa"/>
            </w:tcMar>
            <w:vAlign w:val="center"/>
            <w:hideMark/>
          </w:tcPr>
          <w:p w14:paraId="2395ABCC" w14:textId="2528A04A" w:rsidR="009D1F13" w:rsidRPr="003651C8" w:rsidRDefault="009D1F13" w:rsidP="0034550D">
            <w:pPr>
              <w:jc w:val="center"/>
              <w:rPr>
                <w:color w:val="000000"/>
                <w:sz w:val="18"/>
                <w:szCs w:val="18"/>
                <w:lang w:eastAsia="zh-CN"/>
              </w:rPr>
            </w:pPr>
            <w:r w:rsidRPr="003651C8">
              <w:rPr>
                <w:color w:val="000000"/>
                <w:sz w:val="18"/>
                <w:szCs w:val="18"/>
                <w:lang w:eastAsia="zh-CN"/>
              </w:rPr>
              <w:t>20 775 549</w:t>
            </w:r>
          </w:p>
        </w:tc>
        <w:tc>
          <w:tcPr>
            <w:tcW w:w="473" w:type="pct"/>
            <w:tcBorders>
              <w:top w:val="nil"/>
              <w:left w:val="nil"/>
              <w:bottom w:val="single" w:sz="4" w:space="0" w:color="auto"/>
              <w:right w:val="single" w:sz="4" w:space="0" w:color="auto"/>
            </w:tcBorders>
            <w:tcMar>
              <w:left w:w="57" w:type="dxa"/>
              <w:right w:w="57" w:type="dxa"/>
            </w:tcMar>
            <w:vAlign w:val="center"/>
            <w:hideMark/>
          </w:tcPr>
          <w:p w14:paraId="3FEC7512" w14:textId="1E81021C" w:rsidR="009D1F13" w:rsidRPr="003651C8" w:rsidRDefault="009D1F13" w:rsidP="0034550D">
            <w:pPr>
              <w:jc w:val="center"/>
              <w:rPr>
                <w:color w:val="000000"/>
                <w:sz w:val="18"/>
                <w:szCs w:val="18"/>
                <w:lang w:eastAsia="zh-CN"/>
              </w:rPr>
            </w:pPr>
            <w:r w:rsidRPr="003651C8">
              <w:rPr>
                <w:color w:val="000000"/>
                <w:sz w:val="18"/>
                <w:szCs w:val="18"/>
                <w:lang w:val="ru-RU" w:eastAsia="zh-CN"/>
              </w:rPr>
              <w:t>н</w:t>
            </w:r>
            <w:r w:rsidRPr="003651C8">
              <w:rPr>
                <w:color w:val="000000"/>
                <w:sz w:val="18"/>
                <w:szCs w:val="18"/>
                <w:lang w:eastAsia="zh-CN"/>
              </w:rPr>
              <w:t>/</w:t>
            </w:r>
            <w:r w:rsidRPr="003651C8">
              <w:rPr>
                <w:color w:val="000000"/>
                <w:sz w:val="18"/>
                <w:szCs w:val="18"/>
                <w:lang w:val="ru-RU" w:eastAsia="zh-CN"/>
              </w:rPr>
              <w:t>п</w:t>
            </w:r>
          </w:p>
        </w:tc>
      </w:tr>
      <w:tr w:rsidR="006B3C07" w:rsidRPr="003651C8" w14:paraId="1CE7C680" w14:textId="77777777" w:rsidTr="003651C8">
        <w:trPr>
          <w:trHeight w:val="290"/>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4B1F4498" w14:textId="77777777" w:rsidR="006B3C07" w:rsidRPr="003651C8" w:rsidRDefault="006B3C07" w:rsidP="006B3C07">
            <w:pPr>
              <w:jc w:val="center"/>
              <w:rPr>
                <w:color w:val="000000"/>
                <w:sz w:val="18"/>
                <w:szCs w:val="18"/>
                <w:lang w:eastAsia="zh-CN"/>
              </w:rPr>
            </w:pPr>
            <w:r w:rsidRPr="003651C8">
              <w:rPr>
                <w:color w:val="000000"/>
                <w:sz w:val="18"/>
                <w:szCs w:val="18"/>
                <w:lang w:eastAsia="zh-CN"/>
              </w:rPr>
              <w:t>2.1</w:t>
            </w:r>
          </w:p>
        </w:tc>
        <w:tc>
          <w:tcPr>
            <w:tcW w:w="1480" w:type="pct"/>
            <w:gridSpan w:val="2"/>
            <w:tcBorders>
              <w:top w:val="nil"/>
              <w:left w:val="nil"/>
              <w:bottom w:val="single" w:sz="4" w:space="0" w:color="auto"/>
              <w:right w:val="single" w:sz="4" w:space="0" w:color="auto"/>
            </w:tcBorders>
            <w:tcMar>
              <w:left w:w="57" w:type="dxa"/>
              <w:right w:w="57" w:type="dxa"/>
            </w:tcMar>
            <w:vAlign w:val="center"/>
            <w:hideMark/>
          </w:tcPr>
          <w:p w14:paraId="09974F38" w14:textId="0150A6E3" w:rsidR="006B3C07" w:rsidRPr="003651C8" w:rsidRDefault="000C6E93" w:rsidP="006B3C07">
            <w:pPr>
              <w:jc w:val="left"/>
              <w:rPr>
                <w:color w:val="000000"/>
                <w:sz w:val="18"/>
                <w:szCs w:val="18"/>
                <w:lang w:val="ru-RU" w:eastAsia="zh-CN"/>
              </w:rPr>
            </w:pPr>
            <w:r w:rsidRPr="003651C8">
              <w:rPr>
                <w:color w:val="000000"/>
                <w:sz w:val="18"/>
                <w:szCs w:val="18"/>
                <w:lang w:val="ru-RU" w:eastAsia="zh-CN"/>
              </w:rPr>
              <w:t>Согласованное финансирование по линии Ведущего УИ (ПРООН) (долл. США)</w:t>
            </w:r>
          </w:p>
        </w:tc>
        <w:tc>
          <w:tcPr>
            <w:tcW w:w="435" w:type="pct"/>
            <w:tcBorders>
              <w:top w:val="nil"/>
              <w:left w:val="nil"/>
              <w:bottom w:val="single" w:sz="4" w:space="0" w:color="auto"/>
              <w:right w:val="single" w:sz="4" w:space="0" w:color="auto"/>
            </w:tcBorders>
            <w:tcMar>
              <w:left w:w="57" w:type="dxa"/>
              <w:right w:w="57" w:type="dxa"/>
            </w:tcMar>
            <w:vAlign w:val="center"/>
            <w:hideMark/>
          </w:tcPr>
          <w:p w14:paraId="0CC6BC36" w14:textId="4E710EB1" w:rsidR="006B3C07" w:rsidRPr="003651C8" w:rsidRDefault="00D412EE" w:rsidP="006A26C3">
            <w:pPr>
              <w:jc w:val="right"/>
              <w:rPr>
                <w:color w:val="000000"/>
                <w:sz w:val="18"/>
                <w:szCs w:val="18"/>
                <w:lang w:eastAsia="zh-CN"/>
              </w:rPr>
            </w:pPr>
            <w:r w:rsidRPr="003651C8">
              <w:rPr>
                <w:color w:val="000000"/>
                <w:sz w:val="18"/>
                <w:szCs w:val="18"/>
                <w:lang w:eastAsia="zh-CN"/>
              </w:rPr>
              <w:t>1 </w:t>
            </w:r>
            <w:r w:rsidR="006B3C07" w:rsidRPr="003651C8">
              <w:rPr>
                <w:color w:val="000000"/>
                <w:sz w:val="18"/>
                <w:szCs w:val="18"/>
                <w:lang w:eastAsia="zh-CN"/>
              </w:rPr>
              <w:t>902</w:t>
            </w:r>
            <w:r w:rsidRPr="003651C8">
              <w:rPr>
                <w:color w:val="000000"/>
                <w:sz w:val="18"/>
                <w:szCs w:val="18"/>
                <w:lang w:eastAsia="zh-CN"/>
              </w:rPr>
              <w:t> </w:t>
            </w:r>
            <w:r w:rsidR="006B3C07" w:rsidRPr="003651C8">
              <w:rPr>
                <w:color w:val="000000"/>
                <w:sz w:val="18"/>
                <w:szCs w:val="18"/>
                <w:lang w:eastAsia="zh-CN"/>
              </w:rPr>
              <w:t>050</w:t>
            </w:r>
          </w:p>
        </w:tc>
        <w:tc>
          <w:tcPr>
            <w:tcW w:w="434" w:type="pct"/>
            <w:tcBorders>
              <w:top w:val="nil"/>
              <w:left w:val="nil"/>
              <w:bottom w:val="single" w:sz="4" w:space="0" w:color="auto"/>
              <w:right w:val="single" w:sz="4" w:space="0" w:color="auto"/>
            </w:tcBorders>
            <w:tcMar>
              <w:left w:w="57" w:type="dxa"/>
              <w:right w:w="57" w:type="dxa"/>
            </w:tcMar>
            <w:vAlign w:val="center"/>
            <w:hideMark/>
          </w:tcPr>
          <w:p w14:paraId="3F2F252E" w14:textId="5C419407" w:rsidR="006B3C07" w:rsidRPr="003651C8" w:rsidRDefault="006B3C07" w:rsidP="003668D2">
            <w:pPr>
              <w:ind w:right="62"/>
              <w:jc w:val="right"/>
              <w:rPr>
                <w:color w:val="000000"/>
                <w:sz w:val="18"/>
                <w:szCs w:val="18"/>
                <w:lang w:eastAsia="zh-CN"/>
              </w:rPr>
            </w:pPr>
            <w:r w:rsidRPr="003651C8">
              <w:rPr>
                <w:color w:val="000000"/>
                <w:sz w:val="18"/>
                <w:szCs w:val="18"/>
                <w:lang w:eastAsia="zh-CN"/>
              </w:rPr>
              <w:t>909</w:t>
            </w:r>
            <w:r w:rsidR="00D412EE" w:rsidRPr="003651C8">
              <w:rPr>
                <w:color w:val="000000"/>
                <w:sz w:val="18"/>
                <w:szCs w:val="18"/>
                <w:lang w:eastAsia="zh-CN"/>
              </w:rPr>
              <w:t> </w:t>
            </w:r>
            <w:r w:rsidRPr="003651C8">
              <w:rPr>
                <w:color w:val="000000"/>
                <w:sz w:val="18"/>
                <w:szCs w:val="18"/>
                <w:lang w:eastAsia="zh-CN"/>
              </w:rPr>
              <w:t>206</w:t>
            </w:r>
          </w:p>
        </w:tc>
        <w:tc>
          <w:tcPr>
            <w:tcW w:w="435" w:type="pct"/>
            <w:tcBorders>
              <w:top w:val="nil"/>
              <w:left w:val="nil"/>
              <w:bottom w:val="single" w:sz="4" w:space="0" w:color="auto"/>
              <w:right w:val="single" w:sz="4" w:space="0" w:color="auto"/>
            </w:tcBorders>
            <w:tcMar>
              <w:left w:w="57" w:type="dxa"/>
              <w:right w:w="57" w:type="dxa"/>
            </w:tcMar>
            <w:vAlign w:val="center"/>
            <w:hideMark/>
          </w:tcPr>
          <w:p w14:paraId="0EB22D15" w14:textId="27E5D174"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33" w:type="pct"/>
            <w:tcBorders>
              <w:top w:val="nil"/>
              <w:left w:val="nil"/>
              <w:bottom w:val="single" w:sz="4" w:space="0" w:color="auto"/>
              <w:right w:val="single" w:sz="4" w:space="0" w:color="auto"/>
            </w:tcBorders>
            <w:tcMar>
              <w:left w:w="57" w:type="dxa"/>
              <w:right w:w="57" w:type="dxa"/>
            </w:tcMar>
            <w:vAlign w:val="center"/>
            <w:hideMark/>
          </w:tcPr>
          <w:p w14:paraId="64782A29" w14:textId="29FF7FA4" w:rsidR="006B3C07" w:rsidRPr="003651C8" w:rsidRDefault="006B3C07" w:rsidP="003668D2">
            <w:pPr>
              <w:ind w:right="62"/>
              <w:jc w:val="right"/>
              <w:rPr>
                <w:color w:val="000000"/>
                <w:sz w:val="18"/>
                <w:szCs w:val="18"/>
                <w:lang w:eastAsia="zh-CN"/>
              </w:rPr>
            </w:pPr>
            <w:r w:rsidRPr="003651C8">
              <w:rPr>
                <w:color w:val="000000"/>
                <w:sz w:val="18"/>
                <w:szCs w:val="18"/>
                <w:lang w:eastAsia="zh-CN"/>
              </w:rPr>
              <w:t>3</w:t>
            </w:r>
            <w:r w:rsidR="00D412EE" w:rsidRPr="003651C8">
              <w:rPr>
                <w:color w:val="000000"/>
                <w:sz w:val="18"/>
                <w:szCs w:val="18"/>
                <w:lang w:eastAsia="zh-CN"/>
              </w:rPr>
              <w:t> </w:t>
            </w:r>
            <w:r w:rsidRPr="003651C8">
              <w:rPr>
                <w:color w:val="000000"/>
                <w:sz w:val="18"/>
                <w:szCs w:val="18"/>
                <w:lang w:eastAsia="zh-CN"/>
              </w:rPr>
              <w:t>673</w:t>
            </w:r>
            <w:r w:rsidR="00D412EE" w:rsidRPr="003651C8">
              <w:rPr>
                <w:color w:val="000000"/>
                <w:sz w:val="18"/>
                <w:szCs w:val="18"/>
                <w:lang w:eastAsia="zh-CN"/>
              </w:rPr>
              <w:t> </w:t>
            </w:r>
            <w:r w:rsidRPr="003651C8">
              <w:rPr>
                <w:color w:val="000000"/>
                <w:sz w:val="18"/>
                <w:szCs w:val="18"/>
                <w:lang w:eastAsia="zh-CN"/>
              </w:rPr>
              <w:t>872</w:t>
            </w:r>
          </w:p>
        </w:tc>
        <w:tc>
          <w:tcPr>
            <w:tcW w:w="483" w:type="pct"/>
            <w:tcBorders>
              <w:top w:val="nil"/>
              <w:left w:val="nil"/>
              <w:bottom w:val="single" w:sz="4" w:space="0" w:color="auto"/>
              <w:right w:val="single" w:sz="4" w:space="0" w:color="auto"/>
            </w:tcBorders>
            <w:tcMar>
              <w:left w:w="57" w:type="dxa"/>
              <w:right w:w="57" w:type="dxa"/>
            </w:tcMar>
            <w:vAlign w:val="center"/>
            <w:hideMark/>
          </w:tcPr>
          <w:p w14:paraId="70F65530" w14:textId="685C9208"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512" w:type="pct"/>
            <w:tcBorders>
              <w:top w:val="nil"/>
              <w:left w:val="nil"/>
              <w:bottom w:val="single" w:sz="4" w:space="0" w:color="auto"/>
              <w:right w:val="single" w:sz="4" w:space="0" w:color="auto"/>
            </w:tcBorders>
            <w:tcMar>
              <w:left w:w="57" w:type="dxa"/>
              <w:right w:w="57" w:type="dxa"/>
            </w:tcMar>
            <w:vAlign w:val="center"/>
            <w:hideMark/>
          </w:tcPr>
          <w:p w14:paraId="352EFAAA" w14:textId="06CCDEA6" w:rsidR="006B3C07" w:rsidRPr="003651C8" w:rsidRDefault="006B3C07" w:rsidP="003668D2">
            <w:pPr>
              <w:ind w:right="62"/>
              <w:jc w:val="right"/>
              <w:rPr>
                <w:color w:val="000000"/>
                <w:sz w:val="18"/>
                <w:szCs w:val="18"/>
                <w:lang w:eastAsia="zh-CN"/>
              </w:rPr>
            </w:pPr>
            <w:r w:rsidRPr="003651C8">
              <w:rPr>
                <w:color w:val="000000"/>
                <w:sz w:val="18"/>
                <w:szCs w:val="18"/>
                <w:lang w:eastAsia="zh-CN"/>
              </w:rPr>
              <w:t>1</w:t>
            </w:r>
            <w:r w:rsidR="00D412EE" w:rsidRPr="003651C8">
              <w:rPr>
                <w:color w:val="000000"/>
                <w:sz w:val="18"/>
                <w:szCs w:val="18"/>
                <w:lang w:eastAsia="zh-CN"/>
              </w:rPr>
              <w:t> </w:t>
            </w:r>
            <w:r w:rsidRPr="003651C8">
              <w:rPr>
                <w:color w:val="000000"/>
                <w:sz w:val="18"/>
                <w:szCs w:val="18"/>
                <w:lang w:eastAsia="zh-CN"/>
              </w:rPr>
              <w:t>780</w:t>
            </w:r>
            <w:r w:rsidR="00D412EE" w:rsidRPr="003651C8">
              <w:rPr>
                <w:color w:val="000000"/>
                <w:sz w:val="18"/>
                <w:szCs w:val="18"/>
                <w:lang w:eastAsia="zh-CN"/>
              </w:rPr>
              <w:t> </w:t>
            </w:r>
            <w:r w:rsidRPr="003651C8">
              <w:rPr>
                <w:color w:val="000000"/>
                <w:sz w:val="18"/>
                <w:szCs w:val="18"/>
                <w:lang w:eastAsia="zh-CN"/>
              </w:rPr>
              <w:t>71</w:t>
            </w:r>
            <w:r w:rsidR="00DB5FFF" w:rsidRPr="003651C8">
              <w:rPr>
                <w:color w:val="000000"/>
                <w:sz w:val="18"/>
                <w:szCs w:val="18"/>
                <w:lang w:eastAsia="zh-CN"/>
              </w:rPr>
              <w:t>5</w:t>
            </w:r>
          </w:p>
        </w:tc>
        <w:tc>
          <w:tcPr>
            <w:tcW w:w="473" w:type="pct"/>
            <w:tcBorders>
              <w:top w:val="nil"/>
              <w:left w:val="nil"/>
              <w:bottom w:val="single" w:sz="4" w:space="0" w:color="auto"/>
              <w:right w:val="single" w:sz="4" w:space="0" w:color="auto"/>
            </w:tcBorders>
            <w:tcMar>
              <w:left w:w="57" w:type="dxa"/>
              <w:right w:w="57" w:type="dxa"/>
            </w:tcMar>
            <w:vAlign w:val="center"/>
            <w:hideMark/>
          </w:tcPr>
          <w:p w14:paraId="665318B5" w14:textId="7C8D7B02" w:rsidR="006B3C07" w:rsidRPr="003651C8" w:rsidRDefault="006B3C07" w:rsidP="003668D2">
            <w:pPr>
              <w:ind w:right="62"/>
              <w:jc w:val="right"/>
              <w:rPr>
                <w:color w:val="000000"/>
                <w:sz w:val="18"/>
                <w:szCs w:val="18"/>
                <w:lang w:eastAsia="zh-CN"/>
              </w:rPr>
            </w:pPr>
            <w:r w:rsidRPr="003651C8">
              <w:rPr>
                <w:color w:val="000000"/>
                <w:sz w:val="18"/>
                <w:szCs w:val="18"/>
                <w:lang w:eastAsia="zh-CN"/>
              </w:rPr>
              <w:t>8</w:t>
            </w:r>
            <w:r w:rsidR="00D412EE" w:rsidRPr="003651C8">
              <w:rPr>
                <w:color w:val="000000"/>
                <w:sz w:val="18"/>
                <w:szCs w:val="18"/>
                <w:lang w:eastAsia="zh-CN"/>
              </w:rPr>
              <w:t> </w:t>
            </w:r>
            <w:r w:rsidRPr="003651C8">
              <w:rPr>
                <w:color w:val="000000"/>
                <w:sz w:val="18"/>
                <w:szCs w:val="18"/>
                <w:lang w:eastAsia="zh-CN"/>
              </w:rPr>
              <w:t>265</w:t>
            </w:r>
            <w:r w:rsidR="00D412EE" w:rsidRPr="003651C8">
              <w:rPr>
                <w:color w:val="000000"/>
                <w:sz w:val="18"/>
                <w:szCs w:val="18"/>
                <w:lang w:eastAsia="zh-CN"/>
              </w:rPr>
              <w:t> </w:t>
            </w:r>
            <w:r w:rsidRPr="003651C8">
              <w:rPr>
                <w:color w:val="000000"/>
                <w:sz w:val="18"/>
                <w:szCs w:val="18"/>
                <w:lang w:eastAsia="zh-CN"/>
              </w:rPr>
              <w:t>84</w:t>
            </w:r>
            <w:r w:rsidR="00DB5FFF" w:rsidRPr="003651C8">
              <w:rPr>
                <w:color w:val="000000"/>
                <w:sz w:val="18"/>
                <w:szCs w:val="18"/>
                <w:lang w:eastAsia="zh-CN"/>
              </w:rPr>
              <w:t>3</w:t>
            </w:r>
          </w:p>
        </w:tc>
      </w:tr>
      <w:tr w:rsidR="006B3C07" w:rsidRPr="003651C8" w14:paraId="0BD1C114" w14:textId="77777777" w:rsidTr="003651C8">
        <w:trPr>
          <w:trHeight w:val="290"/>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02B6E1D0" w14:textId="77777777" w:rsidR="006B3C07" w:rsidRPr="003651C8" w:rsidRDefault="006B3C07" w:rsidP="006B3C07">
            <w:pPr>
              <w:jc w:val="center"/>
              <w:rPr>
                <w:color w:val="000000"/>
                <w:sz w:val="18"/>
                <w:szCs w:val="18"/>
                <w:lang w:eastAsia="zh-CN"/>
              </w:rPr>
            </w:pPr>
            <w:r w:rsidRPr="003651C8">
              <w:rPr>
                <w:color w:val="000000"/>
                <w:sz w:val="18"/>
                <w:szCs w:val="18"/>
                <w:lang w:eastAsia="zh-CN"/>
              </w:rPr>
              <w:t>2.2</w:t>
            </w:r>
          </w:p>
        </w:tc>
        <w:tc>
          <w:tcPr>
            <w:tcW w:w="1480" w:type="pct"/>
            <w:gridSpan w:val="2"/>
            <w:tcBorders>
              <w:top w:val="nil"/>
              <w:left w:val="nil"/>
              <w:bottom w:val="single" w:sz="4" w:space="0" w:color="auto"/>
              <w:right w:val="single" w:sz="4" w:space="0" w:color="auto"/>
            </w:tcBorders>
            <w:tcMar>
              <w:left w:w="57" w:type="dxa"/>
              <w:right w:w="57" w:type="dxa"/>
            </w:tcMar>
            <w:vAlign w:val="center"/>
            <w:hideMark/>
          </w:tcPr>
          <w:p w14:paraId="3D019CB7" w14:textId="6FE4BCA3" w:rsidR="006B3C07" w:rsidRPr="003651C8" w:rsidRDefault="00B17823" w:rsidP="006B3C07">
            <w:pPr>
              <w:jc w:val="left"/>
              <w:rPr>
                <w:color w:val="000000"/>
                <w:sz w:val="18"/>
                <w:szCs w:val="18"/>
                <w:lang w:val="ru-RU" w:eastAsia="zh-CN"/>
              </w:rPr>
            </w:pPr>
            <w:r w:rsidRPr="003651C8">
              <w:rPr>
                <w:color w:val="000000"/>
                <w:sz w:val="18"/>
                <w:szCs w:val="18"/>
                <w:lang w:val="ru-RU" w:eastAsia="zh-CN"/>
              </w:rPr>
              <w:t>Эксплуатационные</w:t>
            </w:r>
            <w:r w:rsidR="000C6E93" w:rsidRPr="003651C8">
              <w:rPr>
                <w:color w:val="000000"/>
                <w:sz w:val="18"/>
                <w:szCs w:val="18"/>
                <w:lang w:val="ru-RU" w:eastAsia="zh-CN"/>
              </w:rPr>
              <w:t xml:space="preserve"> расходы по линии Ведущего УИ (долл.</w:t>
            </w:r>
            <w:r w:rsidR="00D412EE" w:rsidRPr="003651C8">
              <w:rPr>
                <w:color w:val="000000"/>
                <w:sz w:val="18"/>
                <w:szCs w:val="18"/>
                <w:lang w:eastAsia="zh-CN"/>
              </w:rPr>
              <w:t> </w:t>
            </w:r>
            <w:r w:rsidR="000C6E93" w:rsidRPr="003651C8">
              <w:rPr>
                <w:color w:val="000000"/>
                <w:sz w:val="18"/>
                <w:szCs w:val="18"/>
                <w:lang w:val="ru-RU" w:eastAsia="zh-CN"/>
              </w:rPr>
              <w:t>США)</w:t>
            </w:r>
          </w:p>
        </w:tc>
        <w:tc>
          <w:tcPr>
            <w:tcW w:w="435" w:type="pct"/>
            <w:tcBorders>
              <w:top w:val="nil"/>
              <w:left w:val="nil"/>
              <w:bottom w:val="single" w:sz="4" w:space="0" w:color="auto"/>
              <w:right w:val="single" w:sz="4" w:space="0" w:color="auto"/>
            </w:tcBorders>
            <w:tcMar>
              <w:left w:w="57" w:type="dxa"/>
              <w:right w:w="57" w:type="dxa"/>
            </w:tcMar>
            <w:vAlign w:val="center"/>
            <w:hideMark/>
          </w:tcPr>
          <w:p w14:paraId="01E5DC26" w14:textId="54466BE2" w:rsidR="006B3C07" w:rsidRPr="003651C8" w:rsidRDefault="006B3C07" w:rsidP="006B3C07">
            <w:pPr>
              <w:jc w:val="right"/>
              <w:rPr>
                <w:color w:val="000000"/>
                <w:sz w:val="18"/>
                <w:szCs w:val="18"/>
                <w:lang w:eastAsia="zh-CN"/>
              </w:rPr>
            </w:pPr>
            <w:r w:rsidRPr="003651C8">
              <w:rPr>
                <w:color w:val="000000"/>
                <w:sz w:val="18"/>
                <w:szCs w:val="18"/>
                <w:lang w:eastAsia="zh-CN"/>
              </w:rPr>
              <w:t>133</w:t>
            </w:r>
            <w:r w:rsidR="00D412EE" w:rsidRPr="003651C8">
              <w:rPr>
                <w:color w:val="000000"/>
                <w:sz w:val="18"/>
                <w:szCs w:val="18"/>
                <w:lang w:eastAsia="zh-CN"/>
              </w:rPr>
              <w:t> </w:t>
            </w:r>
            <w:r w:rsidRPr="003651C8">
              <w:rPr>
                <w:color w:val="000000"/>
                <w:sz w:val="18"/>
                <w:szCs w:val="18"/>
                <w:lang w:eastAsia="zh-CN"/>
              </w:rPr>
              <w:t>144</w:t>
            </w:r>
          </w:p>
        </w:tc>
        <w:tc>
          <w:tcPr>
            <w:tcW w:w="434" w:type="pct"/>
            <w:tcBorders>
              <w:top w:val="nil"/>
              <w:left w:val="nil"/>
              <w:bottom w:val="single" w:sz="4" w:space="0" w:color="auto"/>
              <w:right w:val="single" w:sz="4" w:space="0" w:color="auto"/>
            </w:tcBorders>
            <w:tcMar>
              <w:left w:w="57" w:type="dxa"/>
              <w:right w:w="57" w:type="dxa"/>
            </w:tcMar>
            <w:vAlign w:val="center"/>
            <w:hideMark/>
          </w:tcPr>
          <w:p w14:paraId="6A3B42BE" w14:textId="46E4AE10" w:rsidR="006B3C07" w:rsidRPr="003651C8" w:rsidRDefault="006B3C07" w:rsidP="003668D2">
            <w:pPr>
              <w:ind w:right="62"/>
              <w:jc w:val="right"/>
              <w:rPr>
                <w:color w:val="000000"/>
                <w:sz w:val="18"/>
                <w:szCs w:val="18"/>
                <w:lang w:eastAsia="zh-CN"/>
              </w:rPr>
            </w:pPr>
            <w:r w:rsidRPr="003651C8">
              <w:rPr>
                <w:color w:val="000000"/>
                <w:sz w:val="18"/>
                <w:szCs w:val="18"/>
                <w:lang w:eastAsia="zh-CN"/>
              </w:rPr>
              <w:t>63</w:t>
            </w:r>
            <w:r w:rsidR="00D412EE" w:rsidRPr="003651C8">
              <w:rPr>
                <w:color w:val="000000"/>
                <w:sz w:val="18"/>
                <w:szCs w:val="18"/>
                <w:lang w:eastAsia="zh-CN"/>
              </w:rPr>
              <w:t> </w:t>
            </w:r>
            <w:r w:rsidRPr="003651C8">
              <w:rPr>
                <w:color w:val="000000"/>
                <w:sz w:val="18"/>
                <w:szCs w:val="18"/>
                <w:lang w:eastAsia="zh-CN"/>
              </w:rPr>
              <w:t>644</w:t>
            </w:r>
          </w:p>
        </w:tc>
        <w:tc>
          <w:tcPr>
            <w:tcW w:w="435" w:type="pct"/>
            <w:tcBorders>
              <w:top w:val="nil"/>
              <w:left w:val="nil"/>
              <w:bottom w:val="single" w:sz="4" w:space="0" w:color="auto"/>
              <w:right w:val="single" w:sz="4" w:space="0" w:color="auto"/>
            </w:tcBorders>
            <w:tcMar>
              <w:left w:w="57" w:type="dxa"/>
              <w:right w:w="57" w:type="dxa"/>
            </w:tcMar>
            <w:vAlign w:val="center"/>
            <w:hideMark/>
          </w:tcPr>
          <w:p w14:paraId="7E7C61EB" w14:textId="00F35763"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33" w:type="pct"/>
            <w:tcBorders>
              <w:top w:val="nil"/>
              <w:left w:val="nil"/>
              <w:bottom w:val="single" w:sz="4" w:space="0" w:color="auto"/>
              <w:right w:val="single" w:sz="4" w:space="0" w:color="auto"/>
            </w:tcBorders>
            <w:tcMar>
              <w:left w:w="57" w:type="dxa"/>
              <w:right w:w="57" w:type="dxa"/>
            </w:tcMar>
            <w:vAlign w:val="center"/>
            <w:hideMark/>
          </w:tcPr>
          <w:p w14:paraId="04C55EA0" w14:textId="5ED72659" w:rsidR="006B3C07" w:rsidRPr="003651C8" w:rsidRDefault="006B3C07" w:rsidP="003668D2">
            <w:pPr>
              <w:ind w:right="62"/>
              <w:jc w:val="right"/>
              <w:rPr>
                <w:color w:val="000000"/>
                <w:sz w:val="18"/>
                <w:szCs w:val="18"/>
                <w:lang w:eastAsia="zh-CN"/>
              </w:rPr>
            </w:pPr>
            <w:r w:rsidRPr="003651C8">
              <w:rPr>
                <w:color w:val="000000"/>
                <w:sz w:val="18"/>
                <w:szCs w:val="18"/>
                <w:lang w:eastAsia="zh-CN"/>
              </w:rPr>
              <w:t>257</w:t>
            </w:r>
            <w:r w:rsidR="00D412EE" w:rsidRPr="003651C8">
              <w:rPr>
                <w:color w:val="000000"/>
                <w:sz w:val="18"/>
                <w:szCs w:val="18"/>
                <w:lang w:eastAsia="zh-CN"/>
              </w:rPr>
              <w:t> </w:t>
            </w:r>
            <w:r w:rsidRPr="003651C8">
              <w:rPr>
                <w:color w:val="000000"/>
                <w:sz w:val="18"/>
                <w:szCs w:val="18"/>
                <w:lang w:eastAsia="zh-CN"/>
              </w:rPr>
              <w:t>171</w:t>
            </w:r>
          </w:p>
        </w:tc>
        <w:tc>
          <w:tcPr>
            <w:tcW w:w="483" w:type="pct"/>
            <w:tcBorders>
              <w:top w:val="nil"/>
              <w:left w:val="nil"/>
              <w:bottom w:val="single" w:sz="4" w:space="0" w:color="auto"/>
              <w:right w:val="single" w:sz="4" w:space="0" w:color="auto"/>
            </w:tcBorders>
            <w:tcMar>
              <w:left w:w="57" w:type="dxa"/>
              <w:right w:w="57" w:type="dxa"/>
            </w:tcMar>
            <w:vAlign w:val="center"/>
            <w:hideMark/>
          </w:tcPr>
          <w:p w14:paraId="22CBC31E" w14:textId="425B2D73"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512" w:type="pct"/>
            <w:tcBorders>
              <w:top w:val="nil"/>
              <w:left w:val="nil"/>
              <w:bottom w:val="single" w:sz="4" w:space="0" w:color="auto"/>
              <w:right w:val="single" w:sz="4" w:space="0" w:color="auto"/>
            </w:tcBorders>
            <w:tcMar>
              <w:left w:w="57" w:type="dxa"/>
              <w:right w:w="57" w:type="dxa"/>
            </w:tcMar>
            <w:vAlign w:val="center"/>
            <w:hideMark/>
          </w:tcPr>
          <w:p w14:paraId="7E092911" w14:textId="460CEC30" w:rsidR="006B3C07" w:rsidRPr="003651C8" w:rsidRDefault="006B3C07" w:rsidP="003668D2">
            <w:pPr>
              <w:ind w:right="62"/>
              <w:jc w:val="right"/>
              <w:rPr>
                <w:color w:val="000000"/>
                <w:sz w:val="18"/>
                <w:szCs w:val="18"/>
                <w:lang w:eastAsia="zh-CN"/>
              </w:rPr>
            </w:pPr>
            <w:r w:rsidRPr="003651C8">
              <w:rPr>
                <w:color w:val="000000"/>
                <w:sz w:val="18"/>
                <w:szCs w:val="18"/>
                <w:lang w:eastAsia="zh-CN"/>
              </w:rPr>
              <w:t>124</w:t>
            </w:r>
            <w:r w:rsidR="00D412EE" w:rsidRPr="003651C8">
              <w:rPr>
                <w:color w:val="000000"/>
                <w:sz w:val="18"/>
                <w:szCs w:val="18"/>
                <w:lang w:eastAsia="zh-CN"/>
              </w:rPr>
              <w:t> </w:t>
            </w:r>
            <w:r w:rsidRPr="003651C8">
              <w:rPr>
                <w:color w:val="000000"/>
                <w:sz w:val="18"/>
                <w:szCs w:val="18"/>
                <w:lang w:eastAsia="zh-CN"/>
              </w:rPr>
              <w:t>650</w:t>
            </w:r>
          </w:p>
        </w:tc>
        <w:tc>
          <w:tcPr>
            <w:tcW w:w="473" w:type="pct"/>
            <w:tcBorders>
              <w:top w:val="nil"/>
              <w:left w:val="nil"/>
              <w:bottom w:val="single" w:sz="4" w:space="0" w:color="auto"/>
              <w:right w:val="single" w:sz="4" w:space="0" w:color="auto"/>
            </w:tcBorders>
            <w:tcMar>
              <w:left w:w="57" w:type="dxa"/>
              <w:right w:w="57" w:type="dxa"/>
            </w:tcMar>
            <w:vAlign w:val="center"/>
            <w:hideMark/>
          </w:tcPr>
          <w:p w14:paraId="407962D8" w14:textId="692F4DDD" w:rsidR="006B3C07" w:rsidRPr="003651C8" w:rsidRDefault="006B3C07" w:rsidP="003668D2">
            <w:pPr>
              <w:ind w:right="62"/>
              <w:jc w:val="right"/>
              <w:rPr>
                <w:color w:val="000000"/>
                <w:sz w:val="18"/>
                <w:szCs w:val="18"/>
                <w:lang w:eastAsia="zh-CN"/>
              </w:rPr>
            </w:pPr>
            <w:r w:rsidRPr="003651C8">
              <w:rPr>
                <w:color w:val="000000"/>
                <w:sz w:val="18"/>
                <w:szCs w:val="18"/>
                <w:lang w:eastAsia="zh-CN"/>
              </w:rPr>
              <w:t>578</w:t>
            </w:r>
            <w:r w:rsidR="00D412EE" w:rsidRPr="003651C8">
              <w:rPr>
                <w:color w:val="000000"/>
                <w:sz w:val="18"/>
                <w:szCs w:val="18"/>
                <w:lang w:eastAsia="zh-CN"/>
              </w:rPr>
              <w:t> </w:t>
            </w:r>
            <w:r w:rsidRPr="003651C8">
              <w:rPr>
                <w:color w:val="000000"/>
                <w:sz w:val="18"/>
                <w:szCs w:val="18"/>
                <w:lang w:eastAsia="zh-CN"/>
              </w:rPr>
              <w:t>609</w:t>
            </w:r>
          </w:p>
        </w:tc>
      </w:tr>
      <w:tr w:rsidR="006B3C07" w:rsidRPr="003651C8" w14:paraId="5CA9467A" w14:textId="77777777" w:rsidTr="003651C8">
        <w:trPr>
          <w:trHeight w:val="174"/>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08E8D01F" w14:textId="77777777" w:rsidR="006B3C07" w:rsidRPr="003651C8" w:rsidRDefault="006B3C07" w:rsidP="006B3C07">
            <w:pPr>
              <w:jc w:val="center"/>
              <w:rPr>
                <w:color w:val="000000"/>
                <w:sz w:val="18"/>
                <w:szCs w:val="18"/>
                <w:lang w:eastAsia="zh-CN"/>
              </w:rPr>
            </w:pPr>
            <w:r w:rsidRPr="003651C8">
              <w:rPr>
                <w:color w:val="000000"/>
                <w:sz w:val="18"/>
                <w:szCs w:val="18"/>
                <w:lang w:eastAsia="zh-CN"/>
              </w:rPr>
              <w:t>2.3</w:t>
            </w:r>
          </w:p>
        </w:tc>
        <w:tc>
          <w:tcPr>
            <w:tcW w:w="1480" w:type="pct"/>
            <w:gridSpan w:val="2"/>
            <w:tcBorders>
              <w:top w:val="nil"/>
              <w:left w:val="nil"/>
              <w:bottom w:val="single" w:sz="4" w:space="0" w:color="auto"/>
              <w:right w:val="single" w:sz="4" w:space="0" w:color="auto"/>
            </w:tcBorders>
            <w:tcMar>
              <w:left w:w="57" w:type="dxa"/>
              <w:right w:w="57" w:type="dxa"/>
            </w:tcMar>
            <w:vAlign w:val="center"/>
            <w:hideMark/>
          </w:tcPr>
          <w:p w14:paraId="6684DD0C" w14:textId="4FA05C91" w:rsidR="006B3C07" w:rsidRPr="003651C8" w:rsidRDefault="000C6E93" w:rsidP="006B3C07">
            <w:pPr>
              <w:jc w:val="left"/>
              <w:rPr>
                <w:color w:val="0D0D0D"/>
                <w:sz w:val="18"/>
                <w:szCs w:val="18"/>
                <w:lang w:val="ru-RU" w:eastAsia="zh-CN"/>
              </w:rPr>
            </w:pPr>
            <w:r w:rsidRPr="003651C8">
              <w:rPr>
                <w:color w:val="0D0D0D"/>
                <w:sz w:val="18"/>
                <w:szCs w:val="18"/>
                <w:lang w:val="ru-RU" w:eastAsia="zh-CN"/>
              </w:rPr>
              <w:t>Согласованное финансирование по линии Сотрудничающего УИ (ЮНИДО) (долл. США)</w:t>
            </w:r>
          </w:p>
        </w:tc>
        <w:tc>
          <w:tcPr>
            <w:tcW w:w="435" w:type="pct"/>
            <w:tcBorders>
              <w:top w:val="nil"/>
              <w:left w:val="nil"/>
              <w:bottom w:val="single" w:sz="4" w:space="0" w:color="auto"/>
              <w:right w:val="single" w:sz="4" w:space="0" w:color="auto"/>
            </w:tcBorders>
            <w:tcMar>
              <w:left w:w="57" w:type="dxa"/>
              <w:right w:w="57" w:type="dxa"/>
            </w:tcMar>
            <w:vAlign w:val="center"/>
            <w:hideMark/>
          </w:tcPr>
          <w:p w14:paraId="12210083" w14:textId="67DBAA60" w:rsidR="006B3C07" w:rsidRPr="003651C8" w:rsidRDefault="006B3C07" w:rsidP="006B3C07">
            <w:pPr>
              <w:jc w:val="right"/>
              <w:rPr>
                <w:color w:val="000000"/>
                <w:sz w:val="18"/>
                <w:szCs w:val="18"/>
                <w:lang w:eastAsia="zh-CN"/>
              </w:rPr>
            </w:pPr>
            <w:r w:rsidRPr="003651C8">
              <w:rPr>
                <w:color w:val="000000"/>
                <w:sz w:val="18"/>
                <w:szCs w:val="18"/>
                <w:lang w:eastAsia="zh-CN"/>
              </w:rPr>
              <w:t>705</w:t>
            </w:r>
            <w:r w:rsidR="00D412EE" w:rsidRPr="003651C8">
              <w:rPr>
                <w:color w:val="000000"/>
                <w:sz w:val="18"/>
                <w:szCs w:val="18"/>
                <w:lang w:eastAsia="zh-CN"/>
              </w:rPr>
              <w:t> </w:t>
            </w:r>
            <w:r w:rsidRPr="003651C8">
              <w:rPr>
                <w:color w:val="000000"/>
                <w:sz w:val="18"/>
                <w:szCs w:val="18"/>
                <w:lang w:eastAsia="zh-CN"/>
              </w:rPr>
              <w:t>510</w:t>
            </w:r>
          </w:p>
        </w:tc>
        <w:tc>
          <w:tcPr>
            <w:tcW w:w="434" w:type="pct"/>
            <w:tcBorders>
              <w:top w:val="nil"/>
              <w:left w:val="nil"/>
              <w:bottom w:val="single" w:sz="4" w:space="0" w:color="auto"/>
              <w:right w:val="single" w:sz="4" w:space="0" w:color="auto"/>
            </w:tcBorders>
            <w:tcMar>
              <w:left w:w="57" w:type="dxa"/>
              <w:right w:w="57" w:type="dxa"/>
            </w:tcMar>
            <w:vAlign w:val="center"/>
            <w:hideMark/>
          </w:tcPr>
          <w:p w14:paraId="171D4B54" w14:textId="27308664" w:rsidR="006B3C07" w:rsidRPr="003651C8" w:rsidRDefault="006B3C07" w:rsidP="003668D2">
            <w:pPr>
              <w:ind w:right="62"/>
              <w:jc w:val="right"/>
              <w:rPr>
                <w:color w:val="000000"/>
                <w:sz w:val="18"/>
                <w:szCs w:val="18"/>
                <w:lang w:eastAsia="zh-CN"/>
              </w:rPr>
            </w:pPr>
            <w:r w:rsidRPr="003651C8">
              <w:rPr>
                <w:color w:val="000000"/>
                <w:sz w:val="18"/>
                <w:szCs w:val="18"/>
                <w:lang w:eastAsia="zh-CN"/>
              </w:rPr>
              <w:t>1</w:t>
            </w:r>
            <w:r w:rsidR="00D412EE" w:rsidRPr="003651C8">
              <w:rPr>
                <w:color w:val="000000"/>
                <w:sz w:val="18"/>
                <w:szCs w:val="18"/>
                <w:lang w:eastAsia="zh-CN"/>
              </w:rPr>
              <w:t> </w:t>
            </w:r>
            <w:r w:rsidRPr="003651C8">
              <w:rPr>
                <w:color w:val="000000"/>
                <w:sz w:val="18"/>
                <w:szCs w:val="18"/>
                <w:lang w:eastAsia="zh-CN"/>
              </w:rPr>
              <w:t>324</w:t>
            </w:r>
            <w:r w:rsidR="00D412EE" w:rsidRPr="003651C8">
              <w:rPr>
                <w:color w:val="000000"/>
                <w:sz w:val="18"/>
                <w:szCs w:val="18"/>
                <w:lang w:eastAsia="zh-CN"/>
              </w:rPr>
              <w:t> </w:t>
            </w:r>
            <w:r w:rsidRPr="003651C8">
              <w:rPr>
                <w:color w:val="000000"/>
                <w:sz w:val="18"/>
                <w:szCs w:val="18"/>
                <w:lang w:eastAsia="zh-CN"/>
              </w:rPr>
              <w:t>774</w:t>
            </w:r>
          </w:p>
        </w:tc>
        <w:tc>
          <w:tcPr>
            <w:tcW w:w="435" w:type="pct"/>
            <w:tcBorders>
              <w:top w:val="nil"/>
              <w:left w:val="nil"/>
              <w:bottom w:val="single" w:sz="4" w:space="0" w:color="auto"/>
              <w:right w:val="single" w:sz="4" w:space="0" w:color="auto"/>
            </w:tcBorders>
            <w:tcMar>
              <w:left w:w="57" w:type="dxa"/>
              <w:right w:w="57" w:type="dxa"/>
            </w:tcMar>
            <w:vAlign w:val="center"/>
            <w:hideMark/>
          </w:tcPr>
          <w:p w14:paraId="59DF8FA9" w14:textId="126C2F88"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33" w:type="pct"/>
            <w:tcBorders>
              <w:top w:val="nil"/>
              <w:left w:val="nil"/>
              <w:bottom w:val="single" w:sz="4" w:space="0" w:color="auto"/>
              <w:right w:val="single" w:sz="4" w:space="0" w:color="auto"/>
            </w:tcBorders>
            <w:tcMar>
              <w:left w:w="57" w:type="dxa"/>
              <w:right w:w="57" w:type="dxa"/>
            </w:tcMar>
            <w:vAlign w:val="center"/>
            <w:hideMark/>
          </w:tcPr>
          <w:p w14:paraId="70971E6F" w14:textId="7F2D4A17" w:rsidR="006B3C07" w:rsidRPr="003651C8" w:rsidRDefault="006B3C07" w:rsidP="003668D2">
            <w:pPr>
              <w:ind w:right="62"/>
              <w:jc w:val="right"/>
              <w:rPr>
                <w:color w:val="000000"/>
                <w:sz w:val="18"/>
                <w:szCs w:val="18"/>
                <w:lang w:eastAsia="zh-CN"/>
              </w:rPr>
            </w:pPr>
            <w:r w:rsidRPr="003651C8">
              <w:rPr>
                <w:color w:val="000000"/>
                <w:sz w:val="18"/>
                <w:szCs w:val="18"/>
                <w:lang w:eastAsia="zh-CN"/>
              </w:rPr>
              <w:t>243</w:t>
            </w:r>
            <w:r w:rsidR="00D412EE" w:rsidRPr="003651C8">
              <w:rPr>
                <w:color w:val="000000"/>
                <w:sz w:val="18"/>
                <w:szCs w:val="18"/>
                <w:lang w:eastAsia="zh-CN"/>
              </w:rPr>
              <w:t> </w:t>
            </w:r>
            <w:r w:rsidRPr="003651C8">
              <w:rPr>
                <w:color w:val="000000"/>
                <w:sz w:val="18"/>
                <w:szCs w:val="18"/>
                <w:lang w:eastAsia="zh-CN"/>
              </w:rPr>
              <w:t>825</w:t>
            </w:r>
          </w:p>
        </w:tc>
        <w:tc>
          <w:tcPr>
            <w:tcW w:w="483" w:type="pct"/>
            <w:tcBorders>
              <w:top w:val="nil"/>
              <w:left w:val="nil"/>
              <w:bottom w:val="single" w:sz="4" w:space="0" w:color="auto"/>
              <w:right w:val="single" w:sz="4" w:space="0" w:color="auto"/>
            </w:tcBorders>
            <w:tcMar>
              <w:left w:w="57" w:type="dxa"/>
              <w:right w:w="57" w:type="dxa"/>
            </w:tcMar>
            <w:vAlign w:val="center"/>
            <w:hideMark/>
          </w:tcPr>
          <w:p w14:paraId="70777292" w14:textId="3EEB67E0"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512" w:type="pct"/>
            <w:tcBorders>
              <w:top w:val="nil"/>
              <w:left w:val="nil"/>
              <w:bottom w:val="single" w:sz="4" w:space="0" w:color="auto"/>
              <w:right w:val="single" w:sz="4" w:space="0" w:color="auto"/>
            </w:tcBorders>
            <w:tcMar>
              <w:left w:w="57" w:type="dxa"/>
              <w:right w:w="57" w:type="dxa"/>
            </w:tcMar>
            <w:vAlign w:val="center"/>
            <w:hideMark/>
          </w:tcPr>
          <w:p w14:paraId="31733AC2" w14:textId="1A271BEC"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73" w:type="pct"/>
            <w:tcBorders>
              <w:top w:val="nil"/>
              <w:left w:val="nil"/>
              <w:bottom w:val="single" w:sz="4" w:space="0" w:color="auto"/>
              <w:right w:val="single" w:sz="4" w:space="0" w:color="auto"/>
            </w:tcBorders>
            <w:tcMar>
              <w:left w:w="57" w:type="dxa"/>
              <w:right w:w="57" w:type="dxa"/>
            </w:tcMar>
            <w:vAlign w:val="center"/>
            <w:hideMark/>
          </w:tcPr>
          <w:p w14:paraId="2CA1F7B9" w14:textId="0039592C" w:rsidR="006B3C07" w:rsidRPr="003651C8" w:rsidRDefault="006B3C07" w:rsidP="003668D2">
            <w:pPr>
              <w:ind w:right="62"/>
              <w:jc w:val="right"/>
              <w:rPr>
                <w:color w:val="000000"/>
                <w:sz w:val="18"/>
                <w:szCs w:val="18"/>
                <w:lang w:eastAsia="zh-CN"/>
              </w:rPr>
            </w:pPr>
            <w:r w:rsidRPr="003651C8">
              <w:rPr>
                <w:color w:val="000000"/>
                <w:sz w:val="18"/>
                <w:szCs w:val="18"/>
                <w:lang w:eastAsia="zh-CN"/>
              </w:rPr>
              <w:t>2</w:t>
            </w:r>
            <w:r w:rsidR="00D412EE" w:rsidRPr="003651C8">
              <w:rPr>
                <w:color w:val="000000"/>
                <w:sz w:val="18"/>
                <w:szCs w:val="18"/>
                <w:lang w:eastAsia="zh-CN"/>
              </w:rPr>
              <w:t> </w:t>
            </w:r>
            <w:r w:rsidRPr="003651C8">
              <w:rPr>
                <w:color w:val="000000"/>
                <w:sz w:val="18"/>
                <w:szCs w:val="18"/>
                <w:lang w:eastAsia="zh-CN"/>
              </w:rPr>
              <w:t>274</w:t>
            </w:r>
            <w:r w:rsidR="00D412EE" w:rsidRPr="003651C8">
              <w:rPr>
                <w:color w:val="000000"/>
                <w:sz w:val="18"/>
                <w:szCs w:val="18"/>
                <w:lang w:eastAsia="zh-CN"/>
              </w:rPr>
              <w:t> </w:t>
            </w:r>
            <w:r w:rsidRPr="003651C8">
              <w:rPr>
                <w:color w:val="000000"/>
                <w:sz w:val="18"/>
                <w:szCs w:val="18"/>
                <w:lang w:eastAsia="zh-CN"/>
              </w:rPr>
              <w:t>109</w:t>
            </w:r>
          </w:p>
        </w:tc>
      </w:tr>
      <w:tr w:rsidR="006B3C07" w:rsidRPr="003651C8" w14:paraId="07C67EC5" w14:textId="77777777" w:rsidTr="003651C8">
        <w:trPr>
          <w:trHeight w:val="290"/>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6501A117" w14:textId="77777777" w:rsidR="006B3C07" w:rsidRPr="003651C8" w:rsidRDefault="006B3C07" w:rsidP="006B3C07">
            <w:pPr>
              <w:jc w:val="center"/>
              <w:rPr>
                <w:color w:val="000000"/>
                <w:sz w:val="18"/>
                <w:szCs w:val="18"/>
                <w:lang w:eastAsia="zh-CN"/>
              </w:rPr>
            </w:pPr>
            <w:r w:rsidRPr="003651C8">
              <w:rPr>
                <w:color w:val="000000"/>
                <w:sz w:val="18"/>
                <w:szCs w:val="18"/>
                <w:lang w:eastAsia="zh-CN"/>
              </w:rPr>
              <w:t>2.4</w:t>
            </w:r>
          </w:p>
        </w:tc>
        <w:tc>
          <w:tcPr>
            <w:tcW w:w="1480" w:type="pct"/>
            <w:gridSpan w:val="2"/>
            <w:tcBorders>
              <w:top w:val="nil"/>
              <w:left w:val="nil"/>
              <w:bottom w:val="single" w:sz="4" w:space="0" w:color="auto"/>
              <w:right w:val="single" w:sz="4" w:space="0" w:color="auto"/>
            </w:tcBorders>
            <w:tcMar>
              <w:left w:w="57" w:type="dxa"/>
              <w:right w:w="57" w:type="dxa"/>
            </w:tcMar>
            <w:vAlign w:val="center"/>
            <w:hideMark/>
          </w:tcPr>
          <w:p w14:paraId="0A8DE958" w14:textId="4DF8FF30" w:rsidR="006B3C07" w:rsidRPr="003651C8" w:rsidRDefault="00B17823" w:rsidP="006B3C07">
            <w:pPr>
              <w:jc w:val="left"/>
              <w:rPr>
                <w:color w:val="0D0D0D"/>
                <w:sz w:val="18"/>
                <w:szCs w:val="18"/>
                <w:lang w:val="ru-RU" w:eastAsia="zh-CN"/>
              </w:rPr>
            </w:pPr>
            <w:r w:rsidRPr="003651C8">
              <w:rPr>
                <w:color w:val="0D0D0D"/>
                <w:sz w:val="18"/>
                <w:szCs w:val="18"/>
                <w:lang w:val="ru-RU" w:eastAsia="zh-CN"/>
              </w:rPr>
              <w:t xml:space="preserve">Эксплуатационные </w:t>
            </w:r>
            <w:r w:rsidR="000C6E93" w:rsidRPr="003651C8">
              <w:rPr>
                <w:color w:val="0D0D0D"/>
                <w:sz w:val="18"/>
                <w:szCs w:val="18"/>
                <w:lang w:val="ru-RU" w:eastAsia="zh-CN"/>
              </w:rPr>
              <w:t>расходы по линии Сотрудничающего УИ (долл. США)</w:t>
            </w:r>
          </w:p>
        </w:tc>
        <w:tc>
          <w:tcPr>
            <w:tcW w:w="435" w:type="pct"/>
            <w:tcBorders>
              <w:top w:val="nil"/>
              <w:left w:val="nil"/>
              <w:bottom w:val="single" w:sz="4" w:space="0" w:color="auto"/>
              <w:right w:val="single" w:sz="4" w:space="0" w:color="auto"/>
            </w:tcBorders>
            <w:tcMar>
              <w:left w:w="57" w:type="dxa"/>
              <w:right w:w="57" w:type="dxa"/>
            </w:tcMar>
            <w:vAlign w:val="center"/>
            <w:hideMark/>
          </w:tcPr>
          <w:p w14:paraId="013D7D5C" w14:textId="10875AC5" w:rsidR="006B3C07" w:rsidRPr="003651C8" w:rsidRDefault="006B3C07" w:rsidP="006B3C07">
            <w:pPr>
              <w:jc w:val="right"/>
              <w:rPr>
                <w:color w:val="000000"/>
                <w:sz w:val="18"/>
                <w:szCs w:val="18"/>
                <w:lang w:eastAsia="zh-CN"/>
              </w:rPr>
            </w:pPr>
            <w:r w:rsidRPr="003651C8">
              <w:rPr>
                <w:color w:val="000000"/>
                <w:sz w:val="18"/>
                <w:szCs w:val="18"/>
                <w:lang w:eastAsia="zh-CN"/>
              </w:rPr>
              <w:t>49</w:t>
            </w:r>
            <w:r w:rsidR="00D412EE" w:rsidRPr="003651C8">
              <w:rPr>
                <w:color w:val="000000"/>
                <w:sz w:val="18"/>
                <w:szCs w:val="18"/>
                <w:lang w:eastAsia="zh-CN"/>
              </w:rPr>
              <w:t> </w:t>
            </w:r>
            <w:r w:rsidRPr="003651C8">
              <w:rPr>
                <w:color w:val="000000"/>
                <w:sz w:val="18"/>
                <w:szCs w:val="18"/>
                <w:lang w:eastAsia="zh-CN"/>
              </w:rPr>
              <w:t>386</w:t>
            </w:r>
          </w:p>
        </w:tc>
        <w:tc>
          <w:tcPr>
            <w:tcW w:w="434" w:type="pct"/>
            <w:tcBorders>
              <w:top w:val="nil"/>
              <w:left w:val="nil"/>
              <w:bottom w:val="single" w:sz="4" w:space="0" w:color="auto"/>
              <w:right w:val="single" w:sz="4" w:space="0" w:color="auto"/>
            </w:tcBorders>
            <w:tcMar>
              <w:left w:w="57" w:type="dxa"/>
              <w:right w:w="57" w:type="dxa"/>
            </w:tcMar>
            <w:vAlign w:val="center"/>
            <w:hideMark/>
          </w:tcPr>
          <w:p w14:paraId="2EFEE23A" w14:textId="23552CD6" w:rsidR="006B3C07" w:rsidRPr="003651C8" w:rsidRDefault="006B3C07" w:rsidP="003668D2">
            <w:pPr>
              <w:ind w:right="62"/>
              <w:jc w:val="right"/>
              <w:rPr>
                <w:color w:val="000000"/>
                <w:sz w:val="18"/>
                <w:szCs w:val="18"/>
                <w:lang w:eastAsia="zh-CN"/>
              </w:rPr>
            </w:pPr>
            <w:r w:rsidRPr="003651C8">
              <w:rPr>
                <w:color w:val="000000"/>
                <w:sz w:val="18"/>
                <w:szCs w:val="18"/>
                <w:lang w:eastAsia="zh-CN"/>
              </w:rPr>
              <w:t>92</w:t>
            </w:r>
            <w:r w:rsidR="00D412EE" w:rsidRPr="003651C8">
              <w:rPr>
                <w:color w:val="000000"/>
                <w:sz w:val="18"/>
                <w:szCs w:val="18"/>
                <w:lang w:eastAsia="zh-CN"/>
              </w:rPr>
              <w:t> </w:t>
            </w:r>
            <w:r w:rsidRPr="003651C8">
              <w:rPr>
                <w:color w:val="000000"/>
                <w:sz w:val="18"/>
                <w:szCs w:val="18"/>
                <w:lang w:eastAsia="zh-CN"/>
              </w:rPr>
              <w:t>734</w:t>
            </w:r>
          </w:p>
        </w:tc>
        <w:tc>
          <w:tcPr>
            <w:tcW w:w="435" w:type="pct"/>
            <w:tcBorders>
              <w:top w:val="nil"/>
              <w:left w:val="nil"/>
              <w:bottom w:val="single" w:sz="4" w:space="0" w:color="auto"/>
              <w:right w:val="single" w:sz="4" w:space="0" w:color="auto"/>
            </w:tcBorders>
            <w:tcMar>
              <w:left w:w="57" w:type="dxa"/>
              <w:right w:w="57" w:type="dxa"/>
            </w:tcMar>
            <w:vAlign w:val="center"/>
            <w:hideMark/>
          </w:tcPr>
          <w:p w14:paraId="0339A092" w14:textId="5B684195"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33" w:type="pct"/>
            <w:tcBorders>
              <w:top w:val="nil"/>
              <w:left w:val="nil"/>
              <w:bottom w:val="single" w:sz="4" w:space="0" w:color="auto"/>
              <w:right w:val="single" w:sz="4" w:space="0" w:color="auto"/>
            </w:tcBorders>
            <w:tcMar>
              <w:left w:w="57" w:type="dxa"/>
              <w:right w:w="57" w:type="dxa"/>
            </w:tcMar>
            <w:vAlign w:val="center"/>
            <w:hideMark/>
          </w:tcPr>
          <w:p w14:paraId="54D1A351" w14:textId="635AEB1F" w:rsidR="006B3C07" w:rsidRPr="003651C8" w:rsidRDefault="006B3C07" w:rsidP="003668D2">
            <w:pPr>
              <w:ind w:right="62"/>
              <w:jc w:val="right"/>
              <w:rPr>
                <w:color w:val="000000"/>
                <w:sz w:val="18"/>
                <w:szCs w:val="18"/>
                <w:lang w:eastAsia="zh-CN"/>
              </w:rPr>
            </w:pPr>
            <w:r w:rsidRPr="003651C8">
              <w:rPr>
                <w:color w:val="000000"/>
                <w:sz w:val="18"/>
                <w:szCs w:val="18"/>
                <w:lang w:eastAsia="zh-CN"/>
              </w:rPr>
              <w:t>17</w:t>
            </w:r>
            <w:r w:rsidR="00D412EE" w:rsidRPr="003651C8">
              <w:rPr>
                <w:color w:val="000000"/>
                <w:sz w:val="18"/>
                <w:szCs w:val="18"/>
                <w:lang w:eastAsia="zh-CN"/>
              </w:rPr>
              <w:t> </w:t>
            </w:r>
            <w:r w:rsidRPr="003651C8">
              <w:rPr>
                <w:color w:val="000000"/>
                <w:sz w:val="18"/>
                <w:szCs w:val="18"/>
                <w:lang w:eastAsia="zh-CN"/>
              </w:rPr>
              <w:t>068</w:t>
            </w:r>
          </w:p>
        </w:tc>
        <w:tc>
          <w:tcPr>
            <w:tcW w:w="483" w:type="pct"/>
            <w:tcBorders>
              <w:top w:val="nil"/>
              <w:left w:val="nil"/>
              <w:bottom w:val="single" w:sz="4" w:space="0" w:color="auto"/>
              <w:right w:val="single" w:sz="4" w:space="0" w:color="auto"/>
            </w:tcBorders>
            <w:tcMar>
              <w:left w:w="57" w:type="dxa"/>
              <w:right w:w="57" w:type="dxa"/>
            </w:tcMar>
            <w:vAlign w:val="center"/>
            <w:hideMark/>
          </w:tcPr>
          <w:p w14:paraId="09734B50" w14:textId="67FCC0B5"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512" w:type="pct"/>
            <w:tcBorders>
              <w:top w:val="nil"/>
              <w:left w:val="nil"/>
              <w:bottom w:val="single" w:sz="4" w:space="0" w:color="auto"/>
              <w:right w:val="single" w:sz="4" w:space="0" w:color="auto"/>
            </w:tcBorders>
            <w:tcMar>
              <w:left w:w="57" w:type="dxa"/>
              <w:right w:w="57" w:type="dxa"/>
            </w:tcMar>
            <w:vAlign w:val="center"/>
            <w:hideMark/>
          </w:tcPr>
          <w:p w14:paraId="271CE593" w14:textId="2F5A53C0"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73" w:type="pct"/>
            <w:tcBorders>
              <w:top w:val="nil"/>
              <w:left w:val="nil"/>
              <w:bottom w:val="single" w:sz="4" w:space="0" w:color="auto"/>
              <w:right w:val="single" w:sz="4" w:space="0" w:color="auto"/>
            </w:tcBorders>
            <w:tcMar>
              <w:left w:w="57" w:type="dxa"/>
              <w:right w:w="57" w:type="dxa"/>
            </w:tcMar>
            <w:vAlign w:val="center"/>
            <w:hideMark/>
          </w:tcPr>
          <w:p w14:paraId="1AA00402" w14:textId="366C5E28" w:rsidR="006B3C07" w:rsidRPr="003651C8" w:rsidRDefault="006B3C07" w:rsidP="003668D2">
            <w:pPr>
              <w:ind w:right="62"/>
              <w:jc w:val="right"/>
              <w:rPr>
                <w:color w:val="000000"/>
                <w:sz w:val="18"/>
                <w:szCs w:val="18"/>
                <w:lang w:eastAsia="zh-CN"/>
              </w:rPr>
            </w:pPr>
            <w:r w:rsidRPr="003651C8">
              <w:rPr>
                <w:color w:val="000000"/>
                <w:sz w:val="18"/>
                <w:szCs w:val="18"/>
                <w:lang w:eastAsia="zh-CN"/>
              </w:rPr>
              <w:t>159</w:t>
            </w:r>
            <w:r w:rsidR="00D412EE" w:rsidRPr="003651C8">
              <w:rPr>
                <w:color w:val="000000"/>
                <w:sz w:val="18"/>
                <w:szCs w:val="18"/>
                <w:lang w:eastAsia="zh-CN"/>
              </w:rPr>
              <w:t> </w:t>
            </w:r>
            <w:r w:rsidRPr="003651C8">
              <w:rPr>
                <w:color w:val="000000"/>
                <w:sz w:val="18"/>
                <w:szCs w:val="18"/>
                <w:lang w:eastAsia="zh-CN"/>
              </w:rPr>
              <w:t>188</w:t>
            </w:r>
          </w:p>
        </w:tc>
      </w:tr>
      <w:tr w:rsidR="006B3C07" w:rsidRPr="003651C8" w14:paraId="361F38DD" w14:textId="77777777" w:rsidTr="003651C8">
        <w:trPr>
          <w:trHeight w:val="520"/>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64FA0E53" w14:textId="77777777" w:rsidR="006B3C07" w:rsidRPr="003651C8" w:rsidRDefault="006B3C07" w:rsidP="006B3C07">
            <w:pPr>
              <w:jc w:val="center"/>
              <w:rPr>
                <w:color w:val="000000"/>
                <w:sz w:val="18"/>
                <w:szCs w:val="18"/>
                <w:lang w:eastAsia="zh-CN"/>
              </w:rPr>
            </w:pPr>
            <w:r w:rsidRPr="003651C8">
              <w:rPr>
                <w:color w:val="000000"/>
                <w:sz w:val="18"/>
                <w:szCs w:val="18"/>
                <w:lang w:eastAsia="zh-CN"/>
              </w:rPr>
              <w:t>2.5</w:t>
            </w:r>
          </w:p>
        </w:tc>
        <w:tc>
          <w:tcPr>
            <w:tcW w:w="1480" w:type="pct"/>
            <w:gridSpan w:val="2"/>
            <w:tcBorders>
              <w:top w:val="nil"/>
              <w:left w:val="nil"/>
              <w:bottom w:val="single" w:sz="4" w:space="0" w:color="auto"/>
              <w:right w:val="single" w:sz="4" w:space="0" w:color="auto"/>
            </w:tcBorders>
            <w:tcMar>
              <w:left w:w="57" w:type="dxa"/>
              <w:right w:w="57" w:type="dxa"/>
            </w:tcMar>
            <w:vAlign w:val="center"/>
            <w:hideMark/>
          </w:tcPr>
          <w:p w14:paraId="68048049" w14:textId="379BC541" w:rsidR="006B3C07" w:rsidRPr="003651C8" w:rsidRDefault="00A25CF8" w:rsidP="006B3C07">
            <w:pPr>
              <w:jc w:val="left"/>
              <w:rPr>
                <w:color w:val="0D0D0D"/>
                <w:sz w:val="18"/>
                <w:szCs w:val="18"/>
                <w:lang w:val="ru-RU" w:eastAsia="zh-CN"/>
              </w:rPr>
            </w:pPr>
            <w:r w:rsidRPr="003651C8">
              <w:rPr>
                <w:color w:val="0D0D0D"/>
                <w:sz w:val="18"/>
                <w:szCs w:val="18"/>
                <w:lang w:val="ru-RU" w:eastAsia="zh-CN"/>
              </w:rPr>
              <w:t>Согласованное финансирование</w:t>
            </w:r>
            <w:r w:rsidR="000C6E93" w:rsidRPr="003651C8">
              <w:rPr>
                <w:color w:val="0D0D0D"/>
                <w:sz w:val="18"/>
                <w:szCs w:val="18"/>
                <w:lang w:val="ru-RU" w:eastAsia="zh-CN"/>
              </w:rPr>
              <w:t xml:space="preserve"> по линии Сотрудничающего УИ (ЮНЕП) (долл. США)</w:t>
            </w:r>
          </w:p>
        </w:tc>
        <w:tc>
          <w:tcPr>
            <w:tcW w:w="435" w:type="pct"/>
            <w:tcBorders>
              <w:top w:val="nil"/>
              <w:left w:val="nil"/>
              <w:bottom w:val="single" w:sz="4" w:space="0" w:color="auto"/>
              <w:right w:val="single" w:sz="4" w:space="0" w:color="auto"/>
            </w:tcBorders>
            <w:tcMar>
              <w:left w:w="57" w:type="dxa"/>
              <w:right w:w="57" w:type="dxa"/>
            </w:tcMar>
            <w:vAlign w:val="center"/>
            <w:hideMark/>
          </w:tcPr>
          <w:p w14:paraId="0FBA4D36" w14:textId="4F1F2DCD" w:rsidR="006B3C07" w:rsidRPr="003651C8" w:rsidRDefault="006B3C07" w:rsidP="006B3C07">
            <w:pPr>
              <w:jc w:val="right"/>
              <w:rPr>
                <w:color w:val="000000"/>
                <w:sz w:val="18"/>
                <w:szCs w:val="18"/>
                <w:lang w:eastAsia="zh-CN"/>
              </w:rPr>
            </w:pPr>
            <w:r w:rsidRPr="003651C8">
              <w:rPr>
                <w:color w:val="000000"/>
                <w:sz w:val="18"/>
                <w:szCs w:val="18"/>
                <w:lang w:eastAsia="zh-CN"/>
              </w:rPr>
              <w:t>130</w:t>
            </w:r>
            <w:r w:rsidR="00D412EE" w:rsidRPr="003651C8">
              <w:rPr>
                <w:color w:val="000000"/>
                <w:sz w:val="18"/>
                <w:szCs w:val="18"/>
                <w:lang w:eastAsia="zh-CN"/>
              </w:rPr>
              <w:t> </w:t>
            </w:r>
            <w:r w:rsidRPr="003651C8">
              <w:rPr>
                <w:color w:val="000000"/>
                <w:sz w:val="18"/>
                <w:szCs w:val="18"/>
                <w:lang w:eastAsia="zh-CN"/>
              </w:rPr>
              <w:t>800</w:t>
            </w:r>
          </w:p>
        </w:tc>
        <w:tc>
          <w:tcPr>
            <w:tcW w:w="434" w:type="pct"/>
            <w:tcBorders>
              <w:top w:val="nil"/>
              <w:left w:val="nil"/>
              <w:bottom w:val="single" w:sz="4" w:space="0" w:color="auto"/>
              <w:right w:val="single" w:sz="4" w:space="0" w:color="auto"/>
            </w:tcBorders>
            <w:tcMar>
              <w:left w:w="57" w:type="dxa"/>
              <w:right w:w="57" w:type="dxa"/>
            </w:tcMar>
            <w:vAlign w:val="center"/>
            <w:hideMark/>
          </w:tcPr>
          <w:p w14:paraId="7930B82D" w14:textId="3F334417"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35" w:type="pct"/>
            <w:tcBorders>
              <w:top w:val="nil"/>
              <w:left w:val="nil"/>
              <w:bottom w:val="single" w:sz="4" w:space="0" w:color="auto"/>
              <w:right w:val="single" w:sz="4" w:space="0" w:color="auto"/>
            </w:tcBorders>
            <w:tcMar>
              <w:left w:w="57" w:type="dxa"/>
              <w:right w:w="57" w:type="dxa"/>
            </w:tcMar>
            <w:vAlign w:val="center"/>
            <w:hideMark/>
          </w:tcPr>
          <w:p w14:paraId="5D1692F4" w14:textId="49A8D9EA"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33" w:type="pct"/>
            <w:tcBorders>
              <w:top w:val="nil"/>
              <w:left w:val="nil"/>
              <w:bottom w:val="single" w:sz="4" w:space="0" w:color="auto"/>
              <w:right w:val="single" w:sz="4" w:space="0" w:color="auto"/>
            </w:tcBorders>
            <w:tcMar>
              <w:left w:w="57" w:type="dxa"/>
              <w:right w:w="57" w:type="dxa"/>
            </w:tcMar>
            <w:vAlign w:val="center"/>
            <w:hideMark/>
          </w:tcPr>
          <w:p w14:paraId="4610772D" w14:textId="04858AD0" w:rsidR="006B3C07" w:rsidRPr="003651C8" w:rsidRDefault="006B3C07" w:rsidP="003668D2">
            <w:pPr>
              <w:ind w:right="62"/>
              <w:jc w:val="right"/>
              <w:rPr>
                <w:color w:val="000000"/>
                <w:sz w:val="18"/>
                <w:szCs w:val="18"/>
                <w:lang w:eastAsia="zh-CN"/>
              </w:rPr>
            </w:pPr>
            <w:r w:rsidRPr="003651C8">
              <w:rPr>
                <w:color w:val="000000"/>
                <w:sz w:val="18"/>
                <w:szCs w:val="18"/>
                <w:lang w:eastAsia="zh-CN"/>
              </w:rPr>
              <w:t>130</w:t>
            </w:r>
            <w:r w:rsidR="00D412EE" w:rsidRPr="003651C8">
              <w:rPr>
                <w:color w:val="000000"/>
                <w:sz w:val="18"/>
                <w:szCs w:val="18"/>
                <w:lang w:eastAsia="zh-CN"/>
              </w:rPr>
              <w:t> </w:t>
            </w:r>
            <w:r w:rsidRPr="003651C8">
              <w:rPr>
                <w:color w:val="000000"/>
                <w:sz w:val="18"/>
                <w:szCs w:val="18"/>
                <w:lang w:eastAsia="zh-CN"/>
              </w:rPr>
              <w:t>800</w:t>
            </w:r>
          </w:p>
        </w:tc>
        <w:tc>
          <w:tcPr>
            <w:tcW w:w="483" w:type="pct"/>
            <w:tcBorders>
              <w:top w:val="nil"/>
              <w:left w:val="nil"/>
              <w:bottom w:val="single" w:sz="4" w:space="0" w:color="auto"/>
              <w:right w:val="single" w:sz="4" w:space="0" w:color="auto"/>
            </w:tcBorders>
            <w:tcMar>
              <w:left w:w="57" w:type="dxa"/>
              <w:right w:w="57" w:type="dxa"/>
            </w:tcMar>
            <w:vAlign w:val="center"/>
            <w:hideMark/>
          </w:tcPr>
          <w:p w14:paraId="00B8DFB4" w14:textId="6679D2C4"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512" w:type="pct"/>
            <w:tcBorders>
              <w:top w:val="nil"/>
              <w:left w:val="nil"/>
              <w:bottom w:val="single" w:sz="4" w:space="0" w:color="auto"/>
              <w:right w:val="single" w:sz="4" w:space="0" w:color="auto"/>
            </w:tcBorders>
            <w:tcMar>
              <w:left w:w="57" w:type="dxa"/>
              <w:right w:w="57" w:type="dxa"/>
            </w:tcMar>
            <w:vAlign w:val="center"/>
            <w:hideMark/>
          </w:tcPr>
          <w:p w14:paraId="4F6AB483" w14:textId="09ECBA43" w:rsidR="006B3C07" w:rsidRPr="003651C8" w:rsidRDefault="006B3C07" w:rsidP="003668D2">
            <w:pPr>
              <w:ind w:right="62"/>
              <w:jc w:val="right"/>
              <w:rPr>
                <w:color w:val="000000"/>
                <w:sz w:val="18"/>
                <w:szCs w:val="18"/>
                <w:lang w:eastAsia="zh-CN"/>
              </w:rPr>
            </w:pPr>
            <w:r w:rsidRPr="003651C8">
              <w:rPr>
                <w:color w:val="000000"/>
                <w:sz w:val="18"/>
                <w:szCs w:val="18"/>
                <w:lang w:eastAsia="zh-CN"/>
              </w:rPr>
              <w:t>65</w:t>
            </w:r>
            <w:r w:rsidR="00D412EE" w:rsidRPr="003651C8">
              <w:rPr>
                <w:color w:val="000000"/>
                <w:sz w:val="18"/>
                <w:szCs w:val="18"/>
                <w:lang w:eastAsia="zh-CN"/>
              </w:rPr>
              <w:t> </w:t>
            </w:r>
            <w:r w:rsidRPr="003651C8">
              <w:rPr>
                <w:color w:val="000000"/>
                <w:sz w:val="18"/>
                <w:szCs w:val="18"/>
                <w:lang w:eastAsia="zh-CN"/>
              </w:rPr>
              <w:t>400</w:t>
            </w:r>
          </w:p>
        </w:tc>
        <w:tc>
          <w:tcPr>
            <w:tcW w:w="473" w:type="pct"/>
            <w:tcBorders>
              <w:top w:val="nil"/>
              <w:left w:val="nil"/>
              <w:bottom w:val="single" w:sz="4" w:space="0" w:color="auto"/>
              <w:right w:val="single" w:sz="4" w:space="0" w:color="auto"/>
            </w:tcBorders>
            <w:tcMar>
              <w:left w:w="57" w:type="dxa"/>
              <w:right w:w="57" w:type="dxa"/>
            </w:tcMar>
            <w:vAlign w:val="center"/>
            <w:hideMark/>
          </w:tcPr>
          <w:p w14:paraId="4B9BE14E" w14:textId="1B48B6A5" w:rsidR="006B3C07" w:rsidRPr="003651C8" w:rsidRDefault="006B3C07" w:rsidP="003668D2">
            <w:pPr>
              <w:ind w:right="62"/>
              <w:jc w:val="right"/>
              <w:rPr>
                <w:color w:val="000000"/>
                <w:sz w:val="18"/>
                <w:szCs w:val="18"/>
                <w:lang w:eastAsia="zh-CN"/>
              </w:rPr>
            </w:pPr>
            <w:r w:rsidRPr="003651C8">
              <w:rPr>
                <w:color w:val="000000"/>
                <w:sz w:val="18"/>
                <w:szCs w:val="18"/>
                <w:lang w:eastAsia="zh-CN"/>
              </w:rPr>
              <w:t>327</w:t>
            </w:r>
            <w:r w:rsidR="00D412EE" w:rsidRPr="003651C8">
              <w:rPr>
                <w:color w:val="000000"/>
                <w:sz w:val="18"/>
                <w:szCs w:val="18"/>
                <w:lang w:eastAsia="zh-CN"/>
              </w:rPr>
              <w:t> </w:t>
            </w:r>
            <w:r w:rsidRPr="003651C8">
              <w:rPr>
                <w:color w:val="000000"/>
                <w:sz w:val="18"/>
                <w:szCs w:val="18"/>
                <w:lang w:eastAsia="zh-CN"/>
              </w:rPr>
              <w:t>000</w:t>
            </w:r>
          </w:p>
        </w:tc>
      </w:tr>
      <w:tr w:rsidR="006B3C07" w:rsidRPr="003651C8" w14:paraId="6E6FCB1E" w14:textId="77777777" w:rsidTr="003651C8">
        <w:trPr>
          <w:trHeight w:val="290"/>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66D553B8" w14:textId="77777777" w:rsidR="006B3C07" w:rsidRPr="003651C8" w:rsidRDefault="006B3C07" w:rsidP="006B3C07">
            <w:pPr>
              <w:jc w:val="center"/>
              <w:rPr>
                <w:color w:val="000000"/>
                <w:sz w:val="18"/>
                <w:szCs w:val="18"/>
                <w:lang w:eastAsia="zh-CN"/>
              </w:rPr>
            </w:pPr>
            <w:r w:rsidRPr="003651C8">
              <w:rPr>
                <w:color w:val="000000"/>
                <w:sz w:val="18"/>
                <w:szCs w:val="18"/>
                <w:lang w:eastAsia="zh-CN"/>
              </w:rPr>
              <w:t>2.6</w:t>
            </w:r>
          </w:p>
        </w:tc>
        <w:tc>
          <w:tcPr>
            <w:tcW w:w="1480" w:type="pct"/>
            <w:gridSpan w:val="2"/>
            <w:tcBorders>
              <w:top w:val="nil"/>
              <w:left w:val="nil"/>
              <w:bottom w:val="single" w:sz="4" w:space="0" w:color="auto"/>
              <w:right w:val="single" w:sz="4" w:space="0" w:color="auto"/>
            </w:tcBorders>
            <w:tcMar>
              <w:left w:w="57" w:type="dxa"/>
              <w:right w:w="57" w:type="dxa"/>
            </w:tcMar>
            <w:vAlign w:val="center"/>
            <w:hideMark/>
          </w:tcPr>
          <w:p w14:paraId="20F9A717" w14:textId="3B0899E2" w:rsidR="006B3C07" w:rsidRPr="003651C8" w:rsidRDefault="00B17823" w:rsidP="006B3C07">
            <w:pPr>
              <w:jc w:val="left"/>
              <w:rPr>
                <w:color w:val="0D0D0D"/>
                <w:sz w:val="18"/>
                <w:szCs w:val="18"/>
                <w:lang w:val="ru-RU" w:eastAsia="zh-CN"/>
              </w:rPr>
            </w:pPr>
            <w:r w:rsidRPr="003651C8">
              <w:rPr>
                <w:color w:val="0D0D0D"/>
                <w:sz w:val="18"/>
                <w:szCs w:val="18"/>
                <w:lang w:val="ru-RU" w:eastAsia="zh-CN"/>
              </w:rPr>
              <w:t xml:space="preserve">Эксплуатационные </w:t>
            </w:r>
            <w:r w:rsidR="000C6E93" w:rsidRPr="003651C8">
              <w:rPr>
                <w:color w:val="0D0D0D"/>
                <w:sz w:val="18"/>
                <w:szCs w:val="18"/>
                <w:lang w:val="ru-RU" w:eastAsia="zh-CN"/>
              </w:rPr>
              <w:t>расходы по линии Сотрудничающего УИ (долл. США)</w:t>
            </w:r>
          </w:p>
        </w:tc>
        <w:tc>
          <w:tcPr>
            <w:tcW w:w="435" w:type="pct"/>
            <w:tcBorders>
              <w:top w:val="nil"/>
              <w:left w:val="nil"/>
              <w:bottom w:val="single" w:sz="4" w:space="0" w:color="auto"/>
              <w:right w:val="single" w:sz="4" w:space="0" w:color="auto"/>
            </w:tcBorders>
            <w:tcMar>
              <w:left w:w="57" w:type="dxa"/>
              <w:right w:w="57" w:type="dxa"/>
            </w:tcMar>
            <w:vAlign w:val="center"/>
            <w:hideMark/>
          </w:tcPr>
          <w:p w14:paraId="248BF0C1" w14:textId="288B6AE4" w:rsidR="006B3C07" w:rsidRPr="003651C8" w:rsidRDefault="006B3C07" w:rsidP="006B3C07">
            <w:pPr>
              <w:jc w:val="right"/>
              <w:rPr>
                <w:color w:val="000000"/>
                <w:sz w:val="18"/>
                <w:szCs w:val="18"/>
                <w:lang w:eastAsia="zh-CN"/>
              </w:rPr>
            </w:pPr>
            <w:r w:rsidRPr="003651C8">
              <w:rPr>
                <w:color w:val="000000"/>
                <w:sz w:val="18"/>
                <w:szCs w:val="18"/>
                <w:lang w:eastAsia="zh-CN"/>
              </w:rPr>
              <w:t>17</w:t>
            </w:r>
            <w:r w:rsidR="00D412EE" w:rsidRPr="003651C8">
              <w:rPr>
                <w:color w:val="000000"/>
                <w:sz w:val="18"/>
                <w:szCs w:val="18"/>
                <w:lang w:eastAsia="zh-CN"/>
              </w:rPr>
              <w:t> </w:t>
            </w:r>
            <w:r w:rsidRPr="003651C8">
              <w:rPr>
                <w:color w:val="000000"/>
                <w:sz w:val="18"/>
                <w:szCs w:val="18"/>
                <w:lang w:eastAsia="zh-CN"/>
              </w:rPr>
              <w:t>004</w:t>
            </w:r>
          </w:p>
        </w:tc>
        <w:tc>
          <w:tcPr>
            <w:tcW w:w="434" w:type="pct"/>
            <w:tcBorders>
              <w:top w:val="nil"/>
              <w:left w:val="nil"/>
              <w:bottom w:val="single" w:sz="4" w:space="0" w:color="auto"/>
              <w:right w:val="single" w:sz="4" w:space="0" w:color="auto"/>
            </w:tcBorders>
            <w:tcMar>
              <w:left w:w="57" w:type="dxa"/>
              <w:right w:w="57" w:type="dxa"/>
            </w:tcMar>
            <w:vAlign w:val="center"/>
            <w:hideMark/>
          </w:tcPr>
          <w:p w14:paraId="279FD5F6" w14:textId="0F6613B8"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35" w:type="pct"/>
            <w:tcBorders>
              <w:top w:val="nil"/>
              <w:left w:val="nil"/>
              <w:bottom w:val="single" w:sz="4" w:space="0" w:color="auto"/>
              <w:right w:val="single" w:sz="4" w:space="0" w:color="auto"/>
            </w:tcBorders>
            <w:tcMar>
              <w:left w:w="57" w:type="dxa"/>
              <w:right w:w="57" w:type="dxa"/>
            </w:tcMar>
            <w:vAlign w:val="center"/>
            <w:hideMark/>
          </w:tcPr>
          <w:p w14:paraId="39DFFA89" w14:textId="6DBCD400"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33" w:type="pct"/>
            <w:tcBorders>
              <w:top w:val="nil"/>
              <w:left w:val="nil"/>
              <w:bottom w:val="single" w:sz="4" w:space="0" w:color="auto"/>
              <w:right w:val="single" w:sz="4" w:space="0" w:color="auto"/>
            </w:tcBorders>
            <w:tcMar>
              <w:left w:w="57" w:type="dxa"/>
              <w:right w:w="57" w:type="dxa"/>
            </w:tcMar>
            <w:vAlign w:val="center"/>
            <w:hideMark/>
          </w:tcPr>
          <w:p w14:paraId="609B2E23" w14:textId="17FBC0FD" w:rsidR="006B3C07" w:rsidRPr="003651C8" w:rsidRDefault="006B3C07" w:rsidP="003668D2">
            <w:pPr>
              <w:ind w:right="62"/>
              <w:jc w:val="right"/>
              <w:rPr>
                <w:color w:val="000000"/>
                <w:sz w:val="18"/>
                <w:szCs w:val="18"/>
                <w:lang w:eastAsia="zh-CN"/>
              </w:rPr>
            </w:pPr>
            <w:r w:rsidRPr="003651C8">
              <w:rPr>
                <w:color w:val="000000"/>
                <w:sz w:val="18"/>
                <w:szCs w:val="18"/>
                <w:lang w:eastAsia="zh-CN"/>
              </w:rPr>
              <w:t>17</w:t>
            </w:r>
            <w:r w:rsidR="00D412EE" w:rsidRPr="003651C8">
              <w:rPr>
                <w:color w:val="000000"/>
                <w:sz w:val="18"/>
                <w:szCs w:val="18"/>
                <w:lang w:eastAsia="zh-CN"/>
              </w:rPr>
              <w:t> </w:t>
            </w:r>
            <w:r w:rsidRPr="003651C8">
              <w:rPr>
                <w:color w:val="000000"/>
                <w:sz w:val="18"/>
                <w:szCs w:val="18"/>
                <w:lang w:eastAsia="zh-CN"/>
              </w:rPr>
              <w:t>004</w:t>
            </w:r>
          </w:p>
        </w:tc>
        <w:tc>
          <w:tcPr>
            <w:tcW w:w="483" w:type="pct"/>
            <w:tcBorders>
              <w:top w:val="nil"/>
              <w:left w:val="nil"/>
              <w:bottom w:val="single" w:sz="4" w:space="0" w:color="auto"/>
              <w:right w:val="single" w:sz="4" w:space="0" w:color="auto"/>
            </w:tcBorders>
            <w:tcMar>
              <w:left w:w="57" w:type="dxa"/>
              <w:right w:w="57" w:type="dxa"/>
            </w:tcMar>
            <w:vAlign w:val="center"/>
            <w:hideMark/>
          </w:tcPr>
          <w:p w14:paraId="3C45E2C9" w14:textId="6A97A26F"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512" w:type="pct"/>
            <w:tcBorders>
              <w:top w:val="nil"/>
              <w:left w:val="nil"/>
              <w:bottom w:val="single" w:sz="4" w:space="0" w:color="auto"/>
              <w:right w:val="single" w:sz="4" w:space="0" w:color="auto"/>
            </w:tcBorders>
            <w:tcMar>
              <w:left w:w="57" w:type="dxa"/>
              <w:right w:w="57" w:type="dxa"/>
            </w:tcMar>
            <w:vAlign w:val="center"/>
            <w:hideMark/>
          </w:tcPr>
          <w:p w14:paraId="601A0C57" w14:textId="27BB6176" w:rsidR="006B3C07" w:rsidRPr="003651C8" w:rsidRDefault="006B3C07" w:rsidP="003668D2">
            <w:pPr>
              <w:ind w:right="62"/>
              <w:jc w:val="right"/>
              <w:rPr>
                <w:color w:val="000000"/>
                <w:sz w:val="18"/>
                <w:szCs w:val="18"/>
                <w:lang w:eastAsia="zh-CN"/>
              </w:rPr>
            </w:pPr>
            <w:r w:rsidRPr="003651C8">
              <w:rPr>
                <w:color w:val="000000"/>
                <w:sz w:val="18"/>
                <w:szCs w:val="18"/>
                <w:lang w:eastAsia="zh-CN"/>
              </w:rPr>
              <w:t>8</w:t>
            </w:r>
            <w:r w:rsidR="00D412EE" w:rsidRPr="003651C8">
              <w:rPr>
                <w:color w:val="000000"/>
                <w:sz w:val="18"/>
                <w:szCs w:val="18"/>
                <w:lang w:eastAsia="zh-CN"/>
              </w:rPr>
              <w:t> </w:t>
            </w:r>
            <w:r w:rsidRPr="003651C8">
              <w:rPr>
                <w:color w:val="000000"/>
                <w:sz w:val="18"/>
                <w:szCs w:val="18"/>
                <w:lang w:eastAsia="zh-CN"/>
              </w:rPr>
              <w:t>502</w:t>
            </w:r>
          </w:p>
        </w:tc>
        <w:tc>
          <w:tcPr>
            <w:tcW w:w="473" w:type="pct"/>
            <w:tcBorders>
              <w:top w:val="nil"/>
              <w:left w:val="nil"/>
              <w:bottom w:val="single" w:sz="4" w:space="0" w:color="auto"/>
              <w:right w:val="single" w:sz="4" w:space="0" w:color="auto"/>
            </w:tcBorders>
            <w:tcMar>
              <w:left w:w="57" w:type="dxa"/>
              <w:right w:w="57" w:type="dxa"/>
            </w:tcMar>
            <w:vAlign w:val="center"/>
            <w:hideMark/>
          </w:tcPr>
          <w:p w14:paraId="62583ED8" w14:textId="6A865779" w:rsidR="006B3C07" w:rsidRPr="003651C8" w:rsidRDefault="006B3C07" w:rsidP="003668D2">
            <w:pPr>
              <w:ind w:right="62"/>
              <w:jc w:val="right"/>
              <w:rPr>
                <w:color w:val="000000"/>
                <w:sz w:val="18"/>
                <w:szCs w:val="18"/>
                <w:lang w:eastAsia="zh-CN"/>
              </w:rPr>
            </w:pPr>
            <w:r w:rsidRPr="003651C8">
              <w:rPr>
                <w:color w:val="000000"/>
                <w:sz w:val="18"/>
                <w:szCs w:val="18"/>
                <w:lang w:eastAsia="zh-CN"/>
              </w:rPr>
              <w:t>42</w:t>
            </w:r>
            <w:r w:rsidR="00D412EE" w:rsidRPr="003651C8">
              <w:rPr>
                <w:color w:val="000000"/>
                <w:sz w:val="18"/>
                <w:szCs w:val="18"/>
                <w:lang w:eastAsia="zh-CN"/>
              </w:rPr>
              <w:t> </w:t>
            </w:r>
            <w:r w:rsidRPr="003651C8">
              <w:rPr>
                <w:color w:val="000000"/>
                <w:sz w:val="18"/>
                <w:szCs w:val="18"/>
                <w:lang w:eastAsia="zh-CN"/>
              </w:rPr>
              <w:t>510</w:t>
            </w:r>
          </w:p>
        </w:tc>
      </w:tr>
      <w:tr w:rsidR="006B3C07" w:rsidRPr="003651C8" w14:paraId="0A3CAF09" w14:textId="77777777" w:rsidTr="003651C8">
        <w:trPr>
          <w:trHeight w:val="290"/>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51D03841" w14:textId="77777777" w:rsidR="006B3C07" w:rsidRPr="003651C8" w:rsidRDefault="006B3C07" w:rsidP="006B3C07">
            <w:pPr>
              <w:jc w:val="center"/>
              <w:rPr>
                <w:color w:val="000000"/>
                <w:sz w:val="18"/>
                <w:szCs w:val="18"/>
                <w:lang w:eastAsia="zh-CN"/>
              </w:rPr>
            </w:pPr>
            <w:r w:rsidRPr="003651C8">
              <w:rPr>
                <w:color w:val="000000"/>
                <w:sz w:val="18"/>
                <w:szCs w:val="18"/>
                <w:lang w:eastAsia="zh-CN"/>
              </w:rPr>
              <w:t>2.7</w:t>
            </w:r>
          </w:p>
        </w:tc>
        <w:tc>
          <w:tcPr>
            <w:tcW w:w="1480" w:type="pct"/>
            <w:gridSpan w:val="2"/>
            <w:tcBorders>
              <w:top w:val="nil"/>
              <w:left w:val="nil"/>
              <w:bottom w:val="single" w:sz="4" w:space="0" w:color="auto"/>
              <w:right w:val="single" w:sz="4" w:space="0" w:color="auto"/>
            </w:tcBorders>
            <w:tcMar>
              <w:left w:w="57" w:type="dxa"/>
              <w:right w:w="57" w:type="dxa"/>
            </w:tcMar>
            <w:vAlign w:val="center"/>
            <w:hideMark/>
          </w:tcPr>
          <w:p w14:paraId="3C0B0748" w14:textId="29E66A33" w:rsidR="006B3C07" w:rsidRPr="003651C8" w:rsidRDefault="000C6E93" w:rsidP="006B3C07">
            <w:pPr>
              <w:jc w:val="left"/>
              <w:rPr>
                <w:color w:val="0D0D0D"/>
                <w:sz w:val="18"/>
                <w:szCs w:val="18"/>
                <w:lang w:val="ru-RU" w:eastAsia="zh-CN"/>
              </w:rPr>
            </w:pPr>
            <w:r w:rsidRPr="003651C8">
              <w:rPr>
                <w:color w:val="0D0D0D"/>
                <w:sz w:val="18"/>
                <w:szCs w:val="18"/>
                <w:lang w:val="ru-RU" w:eastAsia="zh-CN"/>
              </w:rPr>
              <w:t>Согласованное финансирование по линии Сотрудничающего УИ (Италия) (долл. США)</w:t>
            </w:r>
          </w:p>
        </w:tc>
        <w:tc>
          <w:tcPr>
            <w:tcW w:w="435" w:type="pct"/>
            <w:tcBorders>
              <w:top w:val="nil"/>
              <w:left w:val="nil"/>
              <w:bottom w:val="single" w:sz="4" w:space="0" w:color="auto"/>
              <w:right w:val="single" w:sz="4" w:space="0" w:color="auto"/>
            </w:tcBorders>
            <w:tcMar>
              <w:left w:w="57" w:type="dxa"/>
              <w:right w:w="57" w:type="dxa"/>
            </w:tcMar>
            <w:vAlign w:val="center"/>
            <w:hideMark/>
          </w:tcPr>
          <w:p w14:paraId="0E231DB1" w14:textId="783EF9D4" w:rsidR="006B3C07" w:rsidRPr="003651C8" w:rsidRDefault="0034550D" w:rsidP="006B3C07">
            <w:pPr>
              <w:jc w:val="right"/>
              <w:rPr>
                <w:color w:val="000000"/>
                <w:sz w:val="18"/>
                <w:szCs w:val="18"/>
                <w:lang w:eastAsia="zh-CN"/>
              </w:rPr>
            </w:pPr>
            <w:r w:rsidRPr="003651C8">
              <w:rPr>
                <w:color w:val="000000"/>
                <w:sz w:val="18"/>
                <w:szCs w:val="18"/>
                <w:lang w:eastAsia="zh-CN"/>
              </w:rPr>
              <w:t>0</w:t>
            </w:r>
          </w:p>
        </w:tc>
        <w:tc>
          <w:tcPr>
            <w:tcW w:w="434" w:type="pct"/>
            <w:tcBorders>
              <w:top w:val="nil"/>
              <w:left w:val="nil"/>
              <w:bottom w:val="single" w:sz="4" w:space="0" w:color="auto"/>
              <w:right w:val="single" w:sz="4" w:space="0" w:color="auto"/>
            </w:tcBorders>
            <w:tcMar>
              <w:left w:w="57" w:type="dxa"/>
              <w:right w:w="57" w:type="dxa"/>
            </w:tcMar>
            <w:vAlign w:val="center"/>
            <w:hideMark/>
          </w:tcPr>
          <w:p w14:paraId="7436BC2E" w14:textId="1598B47F" w:rsidR="006B3C07" w:rsidRPr="003651C8" w:rsidRDefault="006B3C07" w:rsidP="003668D2">
            <w:pPr>
              <w:ind w:right="62"/>
              <w:jc w:val="right"/>
              <w:rPr>
                <w:color w:val="000000"/>
                <w:sz w:val="18"/>
                <w:szCs w:val="18"/>
                <w:lang w:eastAsia="zh-CN"/>
              </w:rPr>
            </w:pPr>
            <w:r w:rsidRPr="003651C8">
              <w:rPr>
                <w:color w:val="000000"/>
                <w:sz w:val="18"/>
                <w:szCs w:val="18"/>
                <w:lang w:eastAsia="zh-CN"/>
              </w:rPr>
              <w:t>250</w:t>
            </w:r>
            <w:r w:rsidR="00D412EE" w:rsidRPr="003651C8">
              <w:rPr>
                <w:color w:val="000000"/>
                <w:sz w:val="18"/>
                <w:szCs w:val="18"/>
                <w:lang w:eastAsia="zh-CN"/>
              </w:rPr>
              <w:t> </w:t>
            </w:r>
            <w:r w:rsidRPr="003651C8">
              <w:rPr>
                <w:color w:val="000000"/>
                <w:sz w:val="18"/>
                <w:szCs w:val="18"/>
                <w:lang w:eastAsia="zh-CN"/>
              </w:rPr>
              <w:t>000</w:t>
            </w:r>
          </w:p>
        </w:tc>
        <w:tc>
          <w:tcPr>
            <w:tcW w:w="435" w:type="pct"/>
            <w:tcBorders>
              <w:top w:val="nil"/>
              <w:left w:val="nil"/>
              <w:bottom w:val="single" w:sz="4" w:space="0" w:color="auto"/>
              <w:right w:val="single" w:sz="4" w:space="0" w:color="auto"/>
            </w:tcBorders>
            <w:tcMar>
              <w:left w:w="57" w:type="dxa"/>
              <w:right w:w="57" w:type="dxa"/>
            </w:tcMar>
            <w:vAlign w:val="center"/>
            <w:hideMark/>
          </w:tcPr>
          <w:p w14:paraId="72DE2958" w14:textId="001DF6B8"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33" w:type="pct"/>
            <w:tcBorders>
              <w:top w:val="nil"/>
              <w:left w:val="nil"/>
              <w:bottom w:val="single" w:sz="4" w:space="0" w:color="auto"/>
              <w:right w:val="single" w:sz="4" w:space="0" w:color="auto"/>
            </w:tcBorders>
            <w:tcMar>
              <w:left w:w="57" w:type="dxa"/>
              <w:right w:w="57" w:type="dxa"/>
            </w:tcMar>
            <w:vAlign w:val="center"/>
            <w:hideMark/>
          </w:tcPr>
          <w:p w14:paraId="4FE4FFE4" w14:textId="70C655AE" w:rsidR="006B3C07" w:rsidRPr="003651C8" w:rsidRDefault="006B3C07" w:rsidP="003668D2">
            <w:pPr>
              <w:ind w:right="62"/>
              <w:jc w:val="right"/>
              <w:rPr>
                <w:color w:val="000000"/>
                <w:sz w:val="18"/>
                <w:szCs w:val="18"/>
                <w:lang w:eastAsia="zh-CN"/>
              </w:rPr>
            </w:pPr>
            <w:r w:rsidRPr="003651C8">
              <w:rPr>
                <w:color w:val="000000"/>
                <w:sz w:val="18"/>
                <w:szCs w:val="18"/>
                <w:lang w:eastAsia="zh-CN"/>
              </w:rPr>
              <w:t>250</w:t>
            </w:r>
            <w:r w:rsidR="00D412EE" w:rsidRPr="003651C8">
              <w:rPr>
                <w:color w:val="000000"/>
                <w:sz w:val="18"/>
                <w:szCs w:val="18"/>
                <w:lang w:eastAsia="zh-CN"/>
              </w:rPr>
              <w:t> </w:t>
            </w:r>
            <w:r w:rsidRPr="003651C8">
              <w:rPr>
                <w:color w:val="000000"/>
                <w:sz w:val="18"/>
                <w:szCs w:val="18"/>
                <w:lang w:eastAsia="zh-CN"/>
              </w:rPr>
              <w:t>000</w:t>
            </w:r>
          </w:p>
        </w:tc>
        <w:tc>
          <w:tcPr>
            <w:tcW w:w="483" w:type="pct"/>
            <w:tcBorders>
              <w:top w:val="nil"/>
              <w:left w:val="nil"/>
              <w:bottom w:val="single" w:sz="4" w:space="0" w:color="auto"/>
              <w:right w:val="single" w:sz="4" w:space="0" w:color="auto"/>
            </w:tcBorders>
            <w:tcMar>
              <w:left w:w="57" w:type="dxa"/>
              <w:right w:w="57" w:type="dxa"/>
            </w:tcMar>
            <w:vAlign w:val="center"/>
            <w:hideMark/>
          </w:tcPr>
          <w:p w14:paraId="1F39AF76" w14:textId="563F787B"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512" w:type="pct"/>
            <w:tcBorders>
              <w:top w:val="nil"/>
              <w:left w:val="nil"/>
              <w:bottom w:val="single" w:sz="4" w:space="0" w:color="auto"/>
              <w:right w:val="single" w:sz="4" w:space="0" w:color="auto"/>
            </w:tcBorders>
            <w:tcMar>
              <w:left w:w="57" w:type="dxa"/>
              <w:right w:w="57" w:type="dxa"/>
            </w:tcMar>
            <w:vAlign w:val="center"/>
            <w:hideMark/>
          </w:tcPr>
          <w:p w14:paraId="030D0F59" w14:textId="318AF4A2"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73" w:type="pct"/>
            <w:tcBorders>
              <w:top w:val="nil"/>
              <w:left w:val="nil"/>
              <w:bottom w:val="single" w:sz="4" w:space="0" w:color="auto"/>
              <w:right w:val="single" w:sz="4" w:space="0" w:color="auto"/>
            </w:tcBorders>
            <w:tcMar>
              <w:left w:w="57" w:type="dxa"/>
              <w:right w:w="57" w:type="dxa"/>
            </w:tcMar>
            <w:vAlign w:val="center"/>
            <w:hideMark/>
          </w:tcPr>
          <w:p w14:paraId="271275C4" w14:textId="4AF08FEF" w:rsidR="006B3C07" w:rsidRPr="003651C8" w:rsidRDefault="006B3C07" w:rsidP="003668D2">
            <w:pPr>
              <w:ind w:right="62"/>
              <w:jc w:val="right"/>
              <w:rPr>
                <w:color w:val="000000"/>
                <w:sz w:val="18"/>
                <w:szCs w:val="18"/>
                <w:lang w:eastAsia="zh-CN"/>
              </w:rPr>
            </w:pPr>
            <w:r w:rsidRPr="003651C8">
              <w:rPr>
                <w:color w:val="000000"/>
                <w:sz w:val="18"/>
                <w:szCs w:val="18"/>
                <w:lang w:eastAsia="zh-CN"/>
              </w:rPr>
              <w:t>500</w:t>
            </w:r>
            <w:r w:rsidR="00D412EE" w:rsidRPr="003651C8">
              <w:rPr>
                <w:color w:val="000000"/>
                <w:sz w:val="18"/>
                <w:szCs w:val="18"/>
                <w:lang w:eastAsia="zh-CN"/>
              </w:rPr>
              <w:t> </w:t>
            </w:r>
            <w:r w:rsidRPr="003651C8">
              <w:rPr>
                <w:color w:val="000000"/>
                <w:sz w:val="18"/>
                <w:szCs w:val="18"/>
                <w:lang w:eastAsia="zh-CN"/>
              </w:rPr>
              <w:t>000</w:t>
            </w:r>
          </w:p>
        </w:tc>
      </w:tr>
      <w:tr w:rsidR="006B3C07" w:rsidRPr="003651C8" w14:paraId="05C62466" w14:textId="77777777" w:rsidTr="003651C8">
        <w:trPr>
          <w:trHeight w:val="290"/>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551393AE" w14:textId="77777777" w:rsidR="006B3C07" w:rsidRPr="003651C8" w:rsidRDefault="006B3C07" w:rsidP="006B3C07">
            <w:pPr>
              <w:jc w:val="center"/>
              <w:rPr>
                <w:color w:val="000000"/>
                <w:sz w:val="18"/>
                <w:szCs w:val="18"/>
                <w:lang w:eastAsia="zh-CN"/>
              </w:rPr>
            </w:pPr>
            <w:r w:rsidRPr="003651C8">
              <w:rPr>
                <w:color w:val="000000"/>
                <w:sz w:val="18"/>
                <w:szCs w:val="18"/>
                <w:lang w:eastAsia="zh-CN"/>
              </w:rPr>
              <w:t>2.8</w:t>
            </w:r>
          </w:p>
        </w:tc>
        <w:tc>
          <w:tcPr>
            <w:tcW w:w="1480" w:type="pct"/>
            <w:gridSpan w:val="2"/>
            <w:tcBorders>
              <w:top w:val="nil"/>
              <w:left w:val="nil"/>
              <w:bottom w:val="single" w:sz="4" w:space="0" w:color="auto"/>
              <w:right w:val="single" w:sz="4" w:space="0" w:color="auto"/>
            </w:tcBorders>
            <w:tcMar>
              <w:left w:w="57" w:type="dxa"/>
              <w:right w:w="57" w:type="dxa"/>
            </w:tcMar>
            <w:vAlign w:val="center"/>
            <w:hideMark/>
          </w:tcPr>
          <w:p w14:paraId="6B1568E1" w14:textId="1DCE6DC7" w:rsidR="006B3C07" w:rsidRPr="003651C8" w:rsidRDefault="00B17823" w:rsidP="006B3C07">
            <w:pPr>
              <w:jc w:val="left"/>
              <w:rPr>
                <w:color w:val="0D0D0D"/>
                <w:sz w:val="18"/>
                <w:szCs w:val="18"/>
                <w:lang w:val="ru-RU" w:eastAsia="zh-CN"/>
              </w:rPr>
            </w:pPr>
            <w:r w:rsidRPr="003651C8">
              <w:rPr>
                <w:color w:val="0D0D0D"/>
                <w:sz w:val="18"/>
                <w:szCs w:val="18"/>
                <w:lang w:val="ru-RU" w:eastAsia="zh-CN"/>
              </w:rPr>
              <w:t xml:space="preserve">Эксплуатационные </w:t>
            </w:r>
            <w:r w:rsidR="000C6E93" w:rsidRPr="003651C8">
              <w:rPr>
                <w:color w:val="0D0D0D"/>
                <w:sz w:val="18"/>
                <w:szCs w:val="18"/>
                <w:lang w:val="ru-RU" w:eastAsia="zh-CN"/>
              </w:rPr>
              <w:t>расходы по линии Сотрудничающего УИ (долл. США)</w:t>
            </w:r>
          </w:p>
        </w:tc>
        <w:tc>
          <w:tcPr>
            <w:tcW w:w="435" w:type="pct"/>
            <w:tcBorders>
              <w:top w:val="nil"/>
              <w:left w:val="nil"/>
              <w:bottom w:val="single" w:sz="4" w:space="0" w:color="auto"/>
              <w:right w:val="single" w:sz="4" w:space="0" w:color="auto"/>
            </w:tcBorders>
            <w:tcMar>
              <w:left w:w="57" w:type="dxa"/>
              <w:right w:w="57" w:type="dxa"/>
            </w:tcMar>
            <w:vAlign w:val="center"/>
            <w:hideMark/>
          </w:tcPr>
          <w:p w14:paraId="2F656471" w14:textId="23034070" w:rsidR="006B3C07" w:rsidRPr="003651C8" w:rsidRDefault="0034550D" w:rsidP="006B3C07">
            <w:pPr>
              <w:jc w:val="right"/>
              <w:rPr>
                <w:color w:val="000000"/>
                <w:sz w:val="18"/>
                <w:szCs w:val="18"/>
                <w:lang w:eastAsia="zh-CN"/>
              </w:rPr>
            </w:pPr>
            <w:r w:rsidRPr="003651C8">
              <w:rPr>
                <w:color w:val="000000"/>
                <w:sz w:val="18"/>
                <w:szCs w:val="18"/>
                <w:lang w:eastAsia="zh-CN"/>
              </w:rPr>
              <w:t>0</w:t>
            </w:r>
          </w:p>
        </w:tc>
        <w:tc>
          <w:tcPr>
            <w:tcW w:w="434" w:type="pct"/>
            <w:tcBorders>
              <w:top w:val="nil"/>
              <w:left w:val="nil"/>
              <w:bottom w:val="single" w:sz="4" w:space="0" w:color="auto"/>
              <w:right w:val="single" w:sz="4" w:space="0" w:color="auto"/>
            </w:tcBorders>
            <w:tcMar>
              <w:left w:w="57" w:type="dxa"/>
              <w:right w:w="57" w:type="dxa"/>
            </w:tcMar>
            <w:vAlign w:val="center"/>
            <w:hideMark/>
          </w:tcPr>
          <w:p w14:paraId="5FCB21AF" w14:textId="2CDFB18C" w:rsidR="006B3C07" w:rsidRPr="003651C8" w:rsidRDefault="006B3C07" w:rsidP="003668D2">
            <w:pPr>
              <w:ind w:right="62"/>
              <w:jc w:val="right"/>
              <w:rPr>
                <w:color w:val="000000"/>
                <w:sz w:val="18"/>
                <w:szCs w:val="18"/>
                <w:lang w:eastAsia="zh-CN"/>
              </w:rPr>
            </w:pPr>
            <w:r w:rsidRPr="003651C8">
              <w:rPr>
                <w:color w:val="000000"/>
                <w:sz w:val="18"/>
                <w:szCs w:val="18"/>
                <w:lang w:eastAsia="zh-CN"/>
              </w:rPr>
              <w:t>32</w:t>
            </w:r>
            <w:r w:rsidR="00D412EE" w:rsidRPr="003651C8">
              <w:rPr>
                <w:color w:val="000000"/>
                <w:sz w:val="18"/>
                <w:szCs w:val="18"/>
                <w:lang w:eastAsia="zh-CN"/>
              </w:rPr>
              <w:t> </w:t>
            </w:r>
            <w:r w:rsidRPr="003651C8">
              <w:rPr>
                <w:color w:val="000000"/>
                <w:sz w:val="18"/>
                <w:szCs w:val="18"/>
                <w:lang w:eastAsia="zh-CN"/>
              </w:rPr>
              <w:t>500</w:t>
            </w:r>
          </w:p>
        </w:tc>
        <w:tc>
          <w:tcPr>
            <w:tcW w:w="435" w:type="pct"/>
            <w:tcBorders>
              <w:top w:val="nil"/>
              <w:left w:val="nil"/>
              <w:bottom w:val="single" w:sz="4" w:space="0" w:color="auto"/>
              <w:right w:val="single" w:sz="4" w:space="0" w:color="auto"/>
            </w:tcBorders>
            <w:tcMar>
              <w:left w:w="57" w:type="dxa"/>
              <w:right w:w="57" w:type="dxa"/>
            </w:tcMar>
            <w:vAlign w:val="center"/>
            <w:hideMark/>
          </w:tcPr>
          <w:p w14:paraId="0ED8203A" w14:textId="188EA7EB"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33" w:type="pct"/>
            <w:tcBorders>
              <w:top w:val="nil"/>
              <w:left w:val="nil"/>
              <w:bottom w:val="single" w:sz="4" w:space="0" w:color="auto"/>
              <w:right w:val="single" w:sz="4" w:space="0" w:color="auto"/>
            </w:tcBorders>
            <w:tcMar>
              <w:left w:w="57" w:type="dxa"/>
              <w:right w:w="57" w:type="dxa"/>
            </w:tcMar>
            <w:vAlign w:val="center"/>
            <w:hideMark/>
          </w:tcPr>
          <w:p w14:paraId="145908E5" w14:textId="23E02EC7" w:rsidR="006B3C07" w:rsidRPr="003651C8" w:rsidRDefault="006B3C07" w:rsidP="003668D2">
            <w:pPr>
              <w:ind w:right="62"/>
              <w:jc w:val="right"/>
              <w:rPr>
                <w:color w:val="000000"/>
                <w:sz w:val="18"/>
                <w:szCs w:val="18"/>
                <w:lang w:eastAsia="zh-CN"/>
              </w:rPr>
            </w:pPr>
            <w:r w:rsidRPr="003651C8">
              <w:rPr>
                <w:color w:val="000000"/>
                <w:sz w:val="18"/>
                <w:szCs w:val="18"/>
                <w:lang w:eastAsia="zh-CN"/>
              </w:rPr>
              <w:t>32</w:t>
            </w:r>
            <w:r w:rsidR="00D412EE" w:rsidRPr="003651C8">
              <w:rPr>
                <w:color w:val="000000"/>
                <w:sz w:val="18"/>
                <w:szCs w:val="18"/>
                <w:lang w:eastAsia="zh-CN"/>
              </w:rPr>
              <w:t> </w:t>
            </w:r>
            <w:r w:rsidRPr="003651C8">
              <w:rPr>
                <w:color w:val="000000"/>
                <w:sz w:val="18"/>
                <w:szCs w:val="18"/>
                <w:lang w:eastAsia="zh-CN"/>
              </w:rPr>
              <w:t>500</w:t>
            </w:r>
          </w:p>
        </w:tc>
        <w:tc>
          <w:tcPr>
            <w:tcW w:w="483" w:type="pct"/>
            <w:tcBorders>
              <w:top w:val="nil"/>
              <w:left w:val="nil"/>
              <w:bottom w:val="single" w:sz="4" w:space="0" w:color="auto"/>
              <w:right w:val="single" w:sz="4" w:space="0" w:color="auto"/>
            </w:tcBorders>
            <w:tcMar>
              <w:left w:w="57" w:type="dxa"/>
              <w:right w:w="57" w:type="dxa"/>
            </w:tcMar>
            <w:vAlign w:val="center"/>
            <w:hideMark/>
          </w:tcPr>
          <w:p w14:paraId="36B6F908" w14:textId="5BFDDFB2"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512" w:type="pct"/>
            <w:tcBorders>
              <w:top w:val="nil"/>
              <w:left w:val="nil"/>
              <w:bottom w:val="single" w:sz="4" w:space="0" w:color="auto"/>
              <w:right w:val="single" w:sz="4" w:space="0" w:color="auto"/>
            </w:tcBorders>
            <w:tcMar>
              <w:left w:w="57" w:type="dxa"/>
              <w:right w:w="57" w:type="dxa"/>
            </w:tcMar>
            <w:vAlign w:val="center"/>
            <w:hideMark/>
          </w:tcPr>
          <w:p w14:paraId="247C7875" w14:textId="028A8D03" w:rsidR="006B3C07" w:rsidRPr="003651C8" w:rsidRDefault="0034550D" w:rsidP="003668D2">
            <w:pPr>
              <w:ind w:right="62"/>
              <w:jc w:val="right"/>
              <w:rPr>
                <w:color w:val="000000"/>
                <w:sz w:val="18"/>
                <w:szCs w:val="18"/>
                <w:lang w:eastAsia="zh-CN"/>
              </w:rPr>
            </w:pPr>
            <w:r w:rsidRPr="003651C8">
              <w:rPr>
                <w:color w:val="000000"/>
                <w:sz w:val="18"/>
                <w:szCs w:val="18"/>
                <w:lang w:eastAsia="zh-CN"/>
              </w:rPr>
              <w:t>0</w:t>
            </w:r>
          </w:p>
        </w:tc>
        <w:tc>
          <w:tcPr>
            <w:tcW w:w="473" w:type="pct"/>
            <w:tcBorders>
              <w:top w:val="nil"/>
              <w:left w:val="nil"/>
              <w:bottom w:val="single" w:sz="4" w:space="0" w:color="auto"/>
              <w:right w:val="single" w:sz="4" w:space="0" w:color="auto"/>
            </w:tcBorders>
            <w:tcMar>
              <w:left w:w="57" w:type="dxa"/>
              <w:right w:w="57" w:type="dxa"/>
            </w:tcMar>
            <w:vAlign w:val="center"/>
            <w:hideMark/>
          </w:tcPr>
          <w:p w14:paraId="5625DE18" w14:textId="5774C991" w:rsidR="006B3C07" w:rsidRPr="003651C8" w:rsidRDefault="006B3C07" w:rsidP="003668D2">
            <w:pPr>
              <w:ind w:right="62"/>
              <w:jc w:val="right"/>
              <w:rPr>
                <w:color w:val="000000"/>
                <w:sz w:val="18"/>
                <w:szCs w:val="18"/>
                <w:lang w:eastAsia="zh-CN"/>
              </w:rPr>
            </w:pPr>
            <w:r w:rsidRPr="003651C8">
              <w:rPr>
                <w:color w:val="000000"/>
                <w:sz w:val="18"/>
                <w:szCs w:val="18"/>
                <w:lang w:eastAsia="zh-CN"/>
              </w:rPr>
              <w:t>65</w:t>
            </w:r>
            <w:r w:rsidR="00D412EE" w:rsidRPr="003651C8">
              <w:rPr>
                <w:color w:val="000000"/>
                <w:sz w:val="18"/>
                <w:szCs w:val="18"/>
                <w:lang w:eastAsia="zh-CN"/>
              </w:rPr>
              <w:t> </w:t>
            </w:r>
            <w:r w:rsidRPr="003651C8">
              <w:rPr>
                <w:color w:val="000000"/>
                <w:sz w:val="18"/>
                <w:szCs w:val="18"/>
                <w:lang w:eastAsia="zh-CN"/>
              </w:rPr>
              <w:t>000</w:t>
            </w:r>
          </w:p>
        </w:tc>
      </w:tr>
      <w:tr w:rsidR="006B3C07" w:rsidRPr="003651C8" w14:paraId="43CEE954" w14:textId="77777777" w:rsidTr="003651C8">
        <w:trPr>
          <w:trHeight w:val="290"/>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1D6F2331" w14:textId="77777777" w:rsidR="006B3C07" w:rsidRPr="003651C8" w:rsidRDefault="006B3C07" w:rsidP="006B3C07">
            <w:pPr>
              <w:jc w:val="center"/>
              <w:rPr>
                <w:color w:val="000000"/>
                <w:sz w:val="18"/>
                <w:szCs w:val="18"/>
                <w:lang w:eastAsia="zh-CN"/>
              </w:rPr>
            </w:pPr>
            <w:r w:rsidRPr="003651C8">
              <w:rPr>
                <w:color w:val="000000"/>
                <w:sz w:val="18"/>
                <w:szCs w:val="18"/>
                <w:lang w:eastAsia="zh-CN"/>
              </w:rPr>
              <w:t>3.1</w:t>
            </w:r>
          </w:p>
        </w:tc>
        <w:tc>
          <w:tcPr>
            <w:tcW w:w="1480" w:type="pct"/>
            <w:gridSpan w:val="2"/>
            <w:tcBorders>
              <w:top w:val="nil"/>
              <w:left w:val="nil"/>
              <w:bottom w:val="single" w:sz="4" w:space="0" w:color="auto"/>
              <w:right w:val="single" w:sz="4" w:space="0" w:color="auto"/>
            </w:tcBorders>
            <w:tcMar>
              <w:left w:w="57" w:type="dxa"/>
              <w:right w:w="57" w:type="dxa"/>
            </w:tcMar>
            <w:vAlign w:val="center"/>
            <w:hideMark/>
          </w:tcPr>
          <w:p w14:paraId="4BA5C2E0" w14:textId="1C3A9F8E" w:rsidR="006B3C07" w:rsidRPr="003651C8" w:rsidRDefault="000C6E93" w:rsidP="006B3C07">
            <w:pPr>
              <w:jc w:val="left"/>
              <w:rPr>
                <w:color w:val="000000"/>
                <w:sz w:val="18"/>
                <w:szCs w:val="18"/>
                <w:lang w:eastAsia="zh-CN"/>
              </w:rPr>
            </w:pPr>
            <w:r w:rsidRPr="003651C8">
              <w:rPr>
                <w:color w:val="000000"/>
                <w:sz w:val="18"/>
                <w:szCs w:val="18"/>
                <w:lang w:val="ru-RU" w:eastAsia="zh-CN"/>
              </w:rPr>
              <w:t>Общий объем согласованного финансирования (долл.</w:t>
            </w:r>
            <w:r w:rsidR="00D412EE" w:rsidRPr="003651C8">
              <w:rPr>
                <w:color w:val="000000"/>
                <w:sz w:val="18"/>
                <w:szCs w:val="18"/>
                <w:lang w:eastAsia="zh-CN"/>
              </w:rPr>
              <w:t> </w:t>
            </w:r>
            <w:r w:rsidRPr="003651C8">
              <w:rPr>
                <w:color w:val="000000"/>
                <w:sz w:val="18"/>
                <w:szCs w:val="18"/>
                <w:lang w:eastAsia="zh-CN"/>
              </w:rPr>
              <w:t>США)</w:t>
            </w:r>
          </w:p>
        </w:tc>
        <w:tc>
          <w:tcPr>
            <w:tcW w:w="435" w:type="pct"/>
            <w:tcBorders>
              <w:top w:val="nil"/>
              <w:left w:val="nil"/>
              <w:bottom w:val="single" w:sz="4" w:space="0" w:color="auto"/>
              <w:right w:val="single" w:sz="4" w:space="0" w:color="auto"/>
            </w:tcBorders>
            <w:tcMar>
              <w:left w:w="57" w:type="dxa"/>
              <w:right w:w="57" w:type="dxa"/>
            </w:tcMar>
            <w:vAlign w:val="center"/>
            <w:hideMark/>
          </w:tcPr>
          <w:p w14:paraId="3131EE6E" w14:textId="08F5B9C9" w:rsidR="006B3C07" w:rsidRPr="003651C8" w:rsidRDefault="006B3C07" w:rsidP="006B3C07">
            <w:pPr>
              <w:jc w:val="right"/>
              <w:rPr>
                <w:color w:val="000000"/>
                <w:sz w:val="18"/>
                <w:szCs w:val="18"/>
                <w:lang w:eastAsia="zh-CN"/>
              </w:rPr>
            </w:pPr>
            <w:r w:rsidRPr="003651C8">
              <w:rPr>
                <w:color w:val="000000"/>
                <w:sz w:val="18"/>
                <w:szCs w:val="18"/>
              </w:rPr>
              <w:t>2</w:t>
            </w:r>
            <w:r w:rsidR="00D412EE" w:rsidRPr="003651C8">
              <w:rPr>
                <w:color w:val="000000"/>
                <w:sz w:val="18"/>
                <w:szCs w:val="18"/>
              </w:rPr>
              <w:t> </w:t>
            </w:r>
            <w:r w:rsidRPr="003651C8">
              <w:rPr>
                <w:color w:val="000000"/>
                <w:sz w:val="18"/>
                <w:szCs w:val="18"/>
              </w:rPr>
              <w:t>738</w:t>
            </w:r>
            <w:r w:rsidR="00D412EE" w:rsidRPr="003651C8">
              <w:rPr>
                <w:color w:val="000000"/>
                <w:sz w:val="18"/>
                <w:szCs w:val="18"/>
              </w:rPr>
              <w:t> </w:t>
            </w:r>
            <w:r w:rsidRPr="003651C8">
              <w:rPr>
                <w:color w:val="000000"/>
                <w:sz w:val="18"/>
                <w:szCs w:val="18"/>
              </w:rPr>
              <w:t>360</w:t>
            </w:r>
          </w:p>
        </w:tc>
        <w:tc>
          <w:tcPr>
            <w:tcW w:w="434" w:type="pct"/>
            <w:tcBorders>
              <w:top w:val="nil"/>
              <w:left w:val="nil"/>
              <w:bottom w:val="single" w:sz="4" w:space="0" w:color="auto"/>
              <w:right w:val="single" w:sz="4" w:space="0" w:color="auto"/>
            </w:tcBorders>
            <w:tcMar>
              <w:left w:w="57" w:type="dxa"/>
              <w:right w:w="57" w:type="dxa"/>
            </w:tcMar>
            <w:vAlign w:val="center"/>
            <w:hideMark/>
          </w:tcPr>
          <w:p w14:paraId="6394D0BE" w14:textId="7DBE9A7A" w:rsidR="006B3C07" w:rsidRPr="003651C8" w:rsidRDefault="006B3C07" w:rsidP="003668D2">
            <w:pPr>
              <w:ind w:right="62"/>
              <w:jc w:val="right"/>
              <w:rPr>
                <w:color w:val="000000"/>
                <w:sz w:val="18"/>
                <w:szCs w:val="18"/>
                <w:lang w:eastAsia="zh-CN"/>
              </w:rPr>
            </w:pPr>
            <w:r w:rsidRPr="003651C8">
              <w:rPr>
                <w:color w:val="000000"/>
                <w:sz w:val="18"/>
                <w:szCs w:val="18"/>
                <w:lang w:eastAsia="zh-CN"/>
              </w:rPr>
              <w:t>2</w:t>
            </w:r>
            <w:r w:rsidR="00D412EE" w:rsidRPr="003651C8">
              <w:rPr>
                <w:color w:val="000000"/>
                <w:sz w:val="18"/>
                <w:szCs w:val="18"/>
                <w:lang w:eastAsia="zh-CN"/>
              </w:rPr>
              <w:t> </w:t>
            </w:r>
            <w:r w:rsidRPr="003651C8">
              <w:rPr>
                <w:color w:val="000000"/>
                <w:sz w:val="18"/>
                <w:szCs w:val="18"/>
                <w:lang w:eastAsia="zh-CN"/>
              </w:rPr>
              <w:t>483</w:t>
            </w:r>
            <w:r w:rsidR="00D412EE" w:rsidRPr="003651C8">
              <w:rPr>
                <w:color w:val="000000"/>
                <w:sz w:val="18"/>
                <w:szCs w:val="18"/>
                <w:lang w:eastAsia="zh-CN"/>
              </w:rPr>
              <w:t> </w:t>
            </w:r>
            <w:r w:rsidRPr="003651C8">
              <w:rPr>
                <w:color w:val="000000"/>
                <w:sz w:val="18"/>
                <w:szCs w:val="18"/>
                <w:lang w:eastAsia="zh-CN"/>
              </w:rPr>
              <w:t>9</w:t>
            </w:r>
            <w:r w:rsidR="001B5D34" w:rsidRPr="003651C8">
              <w:rPr>
                <w:color w:val="000000"/>
                <w:sz w:val="18"/>
                <w:szCs w:val="18"/>
                <w:lang w:eastAsia="zh-CN"/>
              </w:rPr>
              <w:t>80</w:t>
            </w:r>
          </w:p>
        </w:tc>
        <w:tc>
          <w:tcPr>
            <w:tcW w:w="435" w:type="pct"/>
            <w:tcBorders>
              <w:top w:val="nil"/>
              <w:left w:val="nil"/>
              <w:bottom w:val="single" w:sz="4" w:space="0" w:color="auto"/>
              <w:right w:val="single" w:sz="4" w:space="0" w:color="auto"/>
            </w:tcBorders>
            <w:tcMar>
              <w:left w:w="57" w:type="dxa"/>
              <w:right w:w="57" w:type="dxa"/>
            </w:tcMar>
            <w:vAlign w:val="center"/>
            <w:hideMark/>
          </w:tcPr>
          <w:p w14:paraId="5F19009B" w14:textId="75D45E39" w:rsidR="006B3C07" w:rsidRPr="003651C8" w:rsidRDefault="000C434F" w:rsidP="003668D2">
            <w:pPr>
              <w:ind w:right="62"/>
              <w:jc w:val="right"/>
              <w:rPr>
                <w:color w:val="000000"/>
                <w:sz w:val="18"/>
                <w:szCs w:val="18"/>
                <w:lang w:eastAsia="zh-CN"/>
              </w:rPr>
            </w:pPr>
            <w:r w:rsidRPr="003651C8">
              <w:rPr>
                <w:color w:val="000000"/>
                <w:sz w:val="18"/>
                <w:szCs w:val="18"/>
                <w:lang w:eastAsia="zh-CN"/>
              </w:rPr>
              <w:t>0</w:t>
            </w:r>
          </w:p>
        </w:tc>
        <w:tc>
          <w:tcPr>
            <w:tcW w:w="433" w:type="pct"/>
            <w:tcBorders>
              <w:top w:val="nil"/>
              <w:left w:val="nil"/>
              <w:bottom w:val="single" w:sz="4" w:space="0" w:color="auto"/>
              <w:right w:val="single" w:sz="4" w:space="0" w:color="auto"/>
            </w:tcBorders>
            <w:tcMar>
              <w:left w:w="57" w:type="dxa"/>
              <w:right w:w="57" w:type="dxa"/>
            </w:tcMar>
            <w:vAlign w:val="center"/>
            <w:hideMark/>
          </w:tcPr>
          <w:p w14:paraId="5D39369D" w14:textId="3067AB09" w:rsidR="006B3C07" w:rsidRPr="003651C8" w:rsidRDefault="006B3C07" w:rsidP="003668D2">
            <w:pPr>
              <w:ind w:right="62"/>
              <w:jc w:val="right"/>
              <w:rPr>
                <w:color w:val="000000"/>
                <w:sz w:val="18"/>
                <w:szCs w:val="18"/>
                <w:lang w:eastAsia="zh-CN"/>
              </w:rPr>
            </w:pPr>
            <w:r w:rsidRPr="003651C8">
              <w:rPr>
                <w:color w:val="000000"/>
                <w:sz w:val="18"/>
                <w:szCs w:val="18"/>
                <w:lang w:eastAsia="zh-CN"/>
              </w:rPr>
              <w:t>4</w:t>
            </w:r>
            <w:r w:rsidR="00D412EE" w:rsidRPr="003651C8">
              <w:rPr>
                <w:color w:val="000000"/>
                <w:sz w:val="18"/>
                <w:szCs w:val="18"/>
                <w:lang w:eastAsia="zh-CN"/>
              </w:rPr>
              <w:t> </w:t>
            </w:r>
            <w:r w:rsidRPr="003651C8">
              <w:rPr>
                <w:color w:val="000000"/>
                <w:sz w:val="18"/>
                <w:szCs w:val="18"/>
                <w:lang w:eastAsia="zh-CN"/>
              </w:rPr>
              <w:t>298</w:t>
            </w:r>
            <w:r w:rsidR="00D412EE" w:rsidRPr="003651C8">
              <w:rPr>
                <w:color w:val="000000"/>
                <w:sz w:val="18"/>
                <w:szCs w:val="18"/>
                <w:lang w:eastAsia="zh-CN"/>
              </w:rPr>
              <w:t> </w:t>
            </w:r>
            <w:r w:rsidRPr="003651C8">
              <w:rPr>
                <w:color w:val="000000"/>
                <w:sz w:val="18"/>
                <w:szCs w:val="18"/>
                <w:lang w:eastAsia="zh-CN"/>
              </w:rPr>
              <w:t>497</w:t>
            </w:r>
          </w:p>
        </w:tc>
        <w:tc>
          <w:tcPr>
            <w:tcW w:w="483" w:type="pct"/>
            <w:tcBorders>
              <w:top w:val="nil"/>
              <w:left w:val="nil"/>
              <w:bottom w:val="single" w:sz="4" w:space="0" w:color="auto"/>
              <w:right w:val="single" w:sz="4" w:space="0" w:color="auto"/>
            </w:tcBorders>
            <w:tcMar>
              <w:left w:w="57" w:type="dxa"/>
              <w:right w:w="57" w:type="dxa"/>
            </w:tcMar>
            <w:vAlign w:val="center"/>
            <w:hideMark/>
          </w:tcPr>
          <w:p w14:paraId="76F10BFC" w14:textId="3CB84FA0" w:rsidR="006B3C07" w:rsidRPr="003651C8" w:rsidRDefault="006B3C07" w:rsidP="003668D2">
            <w:pPr>
              <w:ind w:right="62"/>
              <w:jc w:val="right"/>
              <w:rPr>
                <w:color w:val="000000"/>
                <w:sz w:val="18"/>
                <w:szCs w:val="18"/>
                <w:lang w:eastAsia="zh-CN"/>
              </w:rPr>
            </w:pPr>
            <w:r w:rsidRPr="003651C8">
              <w:rPr>
                <w:color w:val="000000"/>
                <w:sz w:val="18"/>
                <w:szCs w:val="18"/>
                <w:lang w:eastAsia="zh-CN"/>
              </w:rPr>
              <w:t>0</w:t>
            </w:r>
          </w:p>
        </w:tc>
        <w:tc>
          <w:tcPr>
            <w:tcW w:w="512" w:type="pct"/>
            <w:tcBorders>
              <w:top w:val="nil"/>
              <w:left w:val="nil"/>
              <w:bottom w:val="single" w:sz="4" w:space="0" w:color="auto"/>
              <w:right w:val="single" w:sz="4" w:space="0" w:color="auto"/>
            </w:tcBorders>
            <w:tcMar>
              <w:left w:w="57" w:type="dxa"/>
              <w:right w:w="57" w:type="dxa"/>
            </w:tcMar>
            <w:vAlign w:val="center"/>
            <w:hideMark/>
          </w:tcPr>
          <w:p w14:paraId="1865B26B" w14:textId="7F73F468" w:rsidR="006B3C07" w:rsidRPr="003651C8" w:rsidRDefault="006B3C07" w:rsidP="003668D2">
            <w:pPr>
              <w:ind w:right="62"/>
              <w:jc w:val="right"/>
              <w:rPr>
                <w:color w:val="000000"/>
                <w:sz w:val="18"/>
                <w:szCs w:val="18"/>
                <w:lang w:eastAsia="zh-CN"/>
              </w:rPr>
            </w:pPr>
            <w:r w:rsidRPr="003651C8">
              <w:rPr>
                <w:color w:val="000000"/>
                <w:sz w:val="18"/>
                <w:szCs w:val="18"/>
                <w:lang w:eastAsia="zh-CN"/>
              </w:rPr>
              <w:t>1</w:t>
            </w:r>
            <w:r w:rsidR="00D412EE" w:rsidRPr="003651C8">
              <w:rPr>
                <w:color w:val="000000"/>
                <w:sz w:val="18"/>
                <w:szCs w:val="18"/>
                <w:lang w:eastAsia="zh-CN"/>
              </w:rPr>
              <w:t> </w:t>
            </w:r>
            <w:r w:rsidRPr="003651C8">
              <w:rPr>
                <w:color w:val="000000"/>
                <w:sz w:val="18"/>
                <w:szCs w:val="18"/>
                <w:lang w:eastAsia="zh-CN"/>
              </w:rPr>
              <w:t>846</w:t>
            </w:r>
            <w:r w:rsidR="00D412EE" w:rsidRPr="003651C8">
              <w:rPr>
                <w:color w:val="000000"/>
                <w:sz w:val="18"/>
                <w:szCs w:val="18"/>
                <w:lang w:eastAsia="zh-CN"/>
              </w:rPr>
              <w:t> </w:t>
            </w:r>
            <w:r w:rsidRPr="003651C8">
              <w:rPr>
                <w:color w:val="000000"/>
                <w:sz w:val="18"/>
                <w:szCs w:val="18"/>
                <w:lang w:eastAsia="zh-CN"/>
              </w:rPr>
              <w:t>11</w:t>
            </w:r>
            <w:r w:rsidR="00DB5FFF" w:rsidRPr="003651C8">
              <w:rPr>
                <w:color w:val="000000"/>
                <w:sz w:val="18"/>
                <w:szCs w:val="18"/>
                <w:lang w:eastAsia="zh-CN"/>
              </w:rPr>
              <w:t>5</w:t>
            </w:r>
          </w:p>
        </w:tc>
        <w:tc>
          <w:tcPr>
            <w:tcW w:w="473" w:type="pct"/>
            <w:tcBorders>
              <w:top w:val="nil"/>
              <w:left w:val="nil"/>
              <w:bottom w:val="single" w:sz="4" w:space="0" w:color="auto"/>
              <w:right w:val="single" w:sz="4" w:space="0" w:color="auto"/>
            </w:tcBorders>
            <w:tcMar>
              <w:left w:w="57" w:type="dxa"/>
              <w:right w:w="57" w:type="dxa"/>
            </w:tcMar>
            <w:vAlign w:val="center"/>
            <w:hideMark/>
          </w:tcPr>
          <w:p w14:paraId="107A6DB1" w14:textId="4619F6CA" w:rsidR="006B3C07" w:rsidRPr="003651C8" w:rsidRDefault="006B3C07" w:rsidP="003668D2">
            <w:pPr>
              <w:ind w:right="62"/>
              <w:jc w:val="right"/>
              <w:rPr>
                <w:color w:val="000000"/>
                <w:sz w:val="18"/>
                <w:szCs w:val="18"/>
                <w:lang w:eastAsia="zh-CN"/>
              </w:rPr>
            </w:pPr>
            <w:r w:rsidRPr="003651C8">
              <w:rPr>
                <w:color w:val="000000"/>
                <w:sz w:val="18"/>
                <w:szCs w:val="18"/>
                <w:lang w:eastAsia="zh-CN"/>
              </w:rPr>
              <w:t>11</w:t>
            </w:r>
            <w:r w:rsidR="00D412EE" w:rsidRPr="003651C8">
              <w:rPr>
                <w:color w:val="000000"/>
                <w:sz w:val="18"/>
                <w:szCs w:val="18"/>
                <w:lang w:eastAsia="zh-CN"/>
              </w:rPr>
              <w:t> </w:t>
            </w:r>
            <w:r w:rsidRPr="003651C8">
              <w:rPr>
                <w:color w:val="000000"/>
                <w:sz w:val="18"/>
                <w:szCs w:val="18"/>
                <w:lang w:eastAsia="zh-CN"/>
              </w:rPr>
              <w:t>366</w:t>
            </w:r>
            <w:r w:rsidR="00D412EE" w:rsidRPr="003651C8">
              <w:rPr>
                <w:color w:val="000000"/>
                <w:sz w:val="18"/>
                <w:szCs w:val="18"/>
                <w:lang w:eastAsia="zh-CN"/>
              </w:rPr>
              <w:t> </w:t>
            </w:r>
            <w:r w:rsidRPr="003651C8">
              <w:rPr>
                <w:color w:val="000000"/>
                <w:sz w:val="18"/>
                <w:szCs w:val="18"/>
                <w:lang w:eastAsia="zh-CN"/>
              </w:rPr>
              <w:t>95</w:t>
            </w:r>
            <w:r w:rsidR="00913401" w:rsidRPr="003651C8">
              <w:rPr>
                <w:color w:val="000000"/>
                <w:sz w:val="18"/>
                <w:szCs w:val="18"/>
                <w:lang w:eastAsia="zh-CN"/>
              </w:rPr>
              <w:t>2</w:t>
            </w:r>
          </w:p>
        </w:tc>
      </w:tr>
      <w:tr w:rsidR="006B3C07" w:rsidRPr="003651C8" w14:paraId="1331A428" w14:textId="77777777" w:rsidTr="003651C8">
        <w:trPr>
          <w:trHeight w:val="290"/>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73DA2709" w14:textId="77777777" w:rsidR="006B3C07" w:rsidRPr="003651C8" w:rsidRDefault="006B3C07" w:rsidP="006B3C07">
            <w:pPr>
              <w:jc w:val="center"/>
              <w:rPr>
                <w:color w:val="000000"/>
                <w:sz w:val="18"/>
                <w:szCs w:val="18"/>
                <w:lang w:eastAsia="zh-CN"/>
              </w:rPr>
            </w:pPr>
            <w:r w:rsidRPr="003651C8">
              <w:rPr>
                <w:color w:val="000000"/>
                <w:sz w:val="18"/>
                <w:szCs w:val="18"/>
                <w:lang w:eastAsia="zh-CN"/>
              </w:rPr>
              <w:t>3.2</w:t>
            </w:r>
          </w:p>
        </w:tc>
        <w:tc>
          <w:tcPr>
            <w:tcW w:w="1480" w:type="pct"/>
            <w:gridSpan w:val="2"/>
            <w:tcBorders>
              <w:top w:val="nil"/>
              <w:left w:val="nil"/>
              <w:bottom w:val="single" w:sz="4" w:space="0" w:color="auto"/>
              <w:right w:val="single" w:sz="4" w:space="0" w:color="auto"/>
            </w:tcBorders>
            <w:tcMar>
              <w:left w:w="57" w:type="dxa"/>
              <w:right w:w="57" w:type="dxa"/>
            </w:tcMar>
            <w:vAlign w:val="center"/>
            <w:hideMark/>
          </w:tcPr>
          <w:p w14:paraId="13187736" w14:textId="49FA0C39" w:rsidR="006B3C07" w:rsidRPr="003651C8" w:rsidRDefault="000C6E93" w:rsidP="006B3C07">
            <w:pPr>
              <w:jc w:val="left"/>
              <w:rPr>
                <w:color w:val="000000"/>
                <w:sz w:val="18"/>
                <w:szCs w:val="18"/>
                <w:lang w:val="ru-RU" w:eastAsia="zh-CN"/>
              </w:rPr>
            </w:pPr>
            <w:r w:rsidRPr="003651C8">
              <w:rPr>
                <w:color w:val="000000"/>
                <w:sz w:val="18"/>
                <w:szCs w:val="18"/>
                <w:lang w:val="ru-RU" w:eastAsia="zh-CN"/>
              </w:rPr>
              <w:t xml:space="preserve">Совокупные </w:t>
            </w:r>
            <w:r w:rsidR="00B17823" w:rsidRPr="003651C8">
              <w:rPr>
                <w:color w:val="000000"/>
                <w:sz w:val="18"/>
                <w:szCs w:val="18"/>
                <w:lang w:val="ru-RU" w:eastAsia="zh-CN"/>
              </w:rPr>
              <w:t xml:space="preserve">эксплуатационные </w:t>
            </w:r>
            <w:r w:rsidRPr="003651C8">
              <w:rPr>
                <w:color w:val="000000"/>
                <w:sz w:val="18"/>
                <w:szCs w:val="18"/>
                <w:lang w:val="ru-RU" w:eastAsia="zh-CN"/>
              </w:rPr>
              <w:t>расходы (долл. США)</w:t>
            </w:r>
          </w:p>
        </w:tc>
        <w:tc>
          <w:tcPr>
            <w:tcW w:w="435" w:type="pct"/>
            <w:tcBorders>
              <w:top w:val="nil"/>
              <w:left w:val="nil"/>
              <w:bottom w:val="single" w:sz="4" w:space="0" w:color="auto"/>
              <w:right w:val="single" w:sz="4" w:space="0" w:color="auto"/>
            </w:tcBorders>
            <w:tcMar>
              <w:left w:w="57" w:type="dxa"/>
              <w:right w:w="57" w:type="dxa"/>
            </w:tcMar>
            <w:vAlign w:val="center"/>
            <w:hideMark/>
          </w:tcPr>
          <w:p w14:paraId="2CA21EAC" w14:textId="502C2FFD" w:rsidR="006B3C07" w:rsidRPr="003651C8" w:rsidRDefault="006B3C07" w:rsidP="006B3C07">
            <w:pPr>
              <w:jc w:val="right"/>
              <w:rPr>
                <w:color w:val="000000"/>
                <w:sz w:val="18"/>
                <w:szCs w:val="18"/>
                <w:lang w:eastAsia="zh-CN"/>
              </w:rPr>
            </w:pPr>
            <w:r w:rsidRPr="003651C8">
              <w:rPr>
                <w:color w:val="000000"/>
                <w:sz w:val="18"/>
                <w:szCs w:val="18"/>
              </w:rPr>
              <w:t>199</w:t>
            </w:r>
            <w:r w:rsidR="00D412EE" w:rsidRPr="003651C8">
              <w:rPr>
                <w:color w:val="000000"/>
                <w:sz w:val="18"/>
                <w:szCs w:val="18"/>
              </w:rPr>
              <w:t> </w:t>
            </w:r>
            <w:r w:rsidRPr="003651C8">
              <w:rPr>
                <w:color w:val="000000"/>
                <w:sz w:val="18"/>
                <w:szCs w:val="18"/>
              </w:rPr>
              <w:t>53</w:t>
            </w:r>
            <w:r w:rsidR="00062B46" w:rsidRPr="003651C8">
              <w:rPr>
                <w:color w:val="000000"/>
                <w:sz w:val="18"/>
                <w:szCs w:val="18"/>
              </w:rPr>
              <w:t>4</w:t>
            </w:r>
          </w:p>
        </w:tc>
        <w:tc>
          <w:tcPr>
            <w:tcW w:w="434" w:type="pct"/>
            <w:tcBorders>
              <w:top w:val="nil"/>
              <w:left w:val="nil"/>
              <w:bottom w:val="single" w:sz="4" w:space="0" w:color="auto"/>
              <w:right w:val="single" w:sz="4" w:space="0" w:color="auto"/>
            </w:tcBorders>
            <w:tcMar>
              <w:left w:w="57" w:type="dxa"/>
              <w:right w:w="57" w:type="dxa"/>
            </w:tcMar>
            <w:vAlign w:val="center"/>
            <w:hideMark/>
          </w:tcPr>
          <w:p w14:paraId="627F6DF8" w14:textId="728CB82A" w:rsidR="006B3C07" w:rsidRPr="003651C8" w:rsidRDefault="006B3C07" w:rsidP="003668D2">
            <w:pPr>
              <w:ind w:right="62"/>
              <w:jc w:val="right"/>
              <w:rPr>
                <w:color w:val="000000"/>
                <w:sz w:val="18"/>
                <w:szCs w:val="18"/>
                <w:lang w:eastAsia="zh-CN"/>
              </w:rPr>
            </w:pPr>
            <w:r w:rsidRPr="003651C8">
              <w:rPr>
                <w:color w:val="000000"/>
                <w:sz w:val="18"/>
                <w:szCs w:val="18"/>
                <w:lang w:eastAsia="zh-CN"/>
              </w:rPr>
              <w:t>188</w:t>
            </w:r>
            <w:r w:rsidR="00D412EE" w:rsidRPr="003651C8">
              <w:rPr>
                <w:color w:val="000000"/>
                <w:sz w:val="18"/>
                <w:szCs w:val="18"/>
                <w:lang w:eastAsia="zh-CN"/>
              </w:rPr>
              <w:t> </w:t>
            </w:r>
            <w:r w:rsidRPr="003651C8">
              <w:rPr>
                <w:color w:val="000000"/>
                <w:sz w:val="18"/>
                <w:szCs w:val="18"/>
                <w:lang w:eastAsia="zh-CN"/>
              </w:rPr>
              <w:t>87</w:t>
            </w:r>
            <w:r w:rsidR="001B5D34" w:rsidRPr="003651C8">
              <w:rPr>
                <w:color w:val="000000"/>
                <w:sz w:val="18"/>
                <w:szCs w:val="18"/>
                <w:lang w:eastAsia="zh-CN"/>
              </w:rPr>
              <w:t>8</w:t>
            </w:r>
          </w:p>
        </w:tc>
        <w:tc>
          <w:tcPr>
            <w:tcW w:w="435" w:type="pct"/>
            <w:tcBorders>
              <w:top w:val="nil"/>
              <w:left w:val="nil"/>
              <w:bottom w:val="single" w:sz="4" w:space="0" w:color="auto"/>
              <w:right w:val="single" w:sz="4" w:space="0" w:color="auto"/>
            </w:tcBorders>
            <w:tcMar>
              <w:left w:w="57" w:type="dxa"/>
              <w:right w:w="57" w:type="dxa"/>
            </w:tcMar>
            <w:vAlign w:val="center"/>
            <w:hideMark/>
          </w:tcPr>
          <w:p w14:paraId="4DAAB9DB" w14:textId="3E3CE8C3" w:rsidR="006B3C07" w:rsidRPr="003651C8" w:rsidRDefault="000C434F" w:rsidP="003668D2">
            <w:pPr>
              <w:ind w:right="62"/>
              <w:jc w:val="right"/>
              <w:rPr>
                <w:color w:val="000000"/>
                <w:sz w:val="18"/>
                <w:szCs w:val="18"/>
                <w:lang w:eastAsia="zh-CN"/>
              </w:rPr>
            </w:pPr>
            <w:r w:rsidRPr="003651C8">
              <w:rPr>
                <w:color w:val="000000"/>
                <w:sz w:val="18"/>
                <w:szCs w:val="18"/>
                <w:lang w:eastAsia="zh-CN"/>
              </w:rPr>
              <w:t>0</w:t>
            </w:r>
          </w:p>
        </w:tc>
        <w:tc>
          <w:tcPr>
            <w:tcW w:w="433" w:type="pct"/>
            <w:tcBorders>
              <w:top w:val="nil"/>
              <w:left w:val="nil"/>
              <w:bottom w:val="single" w:sz="4" w:space="0" w:color="auto"/>
              <w:right w:val="single" w:sz="4" w:space="0" w:color="auto"/>
            </w:tcBorders>
            <w:tcMar>
              <w:left w:w="57" w:type="dxa"/>
              <w:right w:w="57" w:type="dxa"/>
            </w:tcMar>
            <w:vAlign w:val="center"/>
            <w:hideMark/>
          </w:tcPr>
          <w:p w14:paraId="29A8DC94" w14:textId="26148006" w:rsidR="006B3C07" w:rsidRPr="003651C8" w:rsidRDefault="006B3C07" w:rsidP="003668D2">
            <w:pPr>
              <w:ind w:right="62"/>
              <w:jc w:val="right"/>
              <w:rPr>
                <w:color w:val="000000"/>
                <w:sz w:val="18"/>
                <w:szCs w:val="18"/>
                <w:lang w:eastAsia="zh-CN"/>
              </w:rPr>
            </w:pPr>
            <w:r w:rsidRPr="003651C8">
              <w:rPr>
                <w:color w:val="000000"/>
                <w:sz w:val="18"/>
                <w:szCs w:val="18"/>
                <w:lang w:eastAsia="zh-CN"/>
              </w:rPr>
              <w:t>323</w:t>
            </w:r>
            <w:r w:rsidR="00D412EE" w:rsidRPr="003651C8">
              <w:rPr>
                <w:color w:val="000000"/>
                <w:sz w:val="18"/>
                <w:szCs w:val="18"/>
                <w:lang w:eastAsia="zh-CN"/>
              </w:rPr>
              <w:t> </w:t>
            </w:r>
            <w:r w:rsidRPr="003651C8">
              <w:rPr>
                <w:color w:val="000000"/>
                <w:sz w:val="18"/>
                <w:szCs w:val="18"/>
                <w:lang w:eastAsia="zh-CN"/>
              </w:rPr>
              <w:t>743</w:t>
            </w:r>
          </w:p>
        </w:tc>
        <w:tc>
          <w:tcPr>
            <w:tcW w:w="483" w:type="pct"/>
            <w:tcBorders>
              <w:top w:val="nil"/>
              <w:left w:val="nil"/>
              <w:bottom w:val="single" w:sz="4" w:space="0" w:color="auto"/>
              <w:right w:val="single" w:sz="4" w:space="0" w:color="auto"/>
            </w:tcBorders>
            <w:tcMar>
              <w:left w:w="57" w:type="dxa"/>
              <w:right w:w="57" w:type="dxa"/>
            </w:tcMar>
            <w:vAlign w:val="center"/>
            <w:hideMark/>
          </w:tcPr>
          <w:p w14:paraId="4E22E152" w14:textId="370C53C4" w:rsidR="006B3C07" w:rsidRPr="003651C8" w:rsidRDefault="006B3C07" w:rsidP="003668D2">
            <w:pPr>
              <w:ind w:right="62"/>
              <w:jc w:val="right"/>
              <w:rPr>
                <w:color w:val="000000"/>
                <w:sz w:val="18"/>
                <w:szCs w:val="18"/>
                <w:lang w:eastAsia="zh-CN"/>
              </w:rPr>
            </w:pPr>
            <w:r w:rsidRPr="003651C8">
              <w:rPr>
                <w:color w:val="000000"/>
                <w:sz w:val="18"/>
                <w:szCs w:val="18"/>
                <w:lang w:eastAsia="zh-CN"/>
              </w:rPr>
              <w:t>0</w:t>
            </w:r>
          </w:p>
        </w:tc>
        <w:tc>
          <w:tcPr>
            <w:tcW w:w="512" w:type="pct"/>
            <w:tcBorders>
              <w:top w:val="nil"/>
              <w:left w:val="nil"/>
              <w:bottom w:val="single" w:sz="4" w:space="0" w:color="auto"/>
              <w:right w:val="single" w:sz="4" w:space="0" w:color="auto"/>
            </w:tcBorders>
            <w:tcMar>
              <w:left w:w="57" w:type="dxa"/>
              <w:right w:w="57" w:type="dxa"/>
            </w:tcMar>
            <w:vAlign w:val="center"/>
            <w:hideMark/>
          </w:tcPr>
          <w:p w14:paraId="2B2AF28A" w14:textId="6A269E35" w:rsidR="006B3C07" w:rsidRPr="003651C8" w:rsidRDefault="006B3C07" w:rsidP="003668D2">
            <w:pPr>
              <w:ind w:right="62"/>
              <w:jc w:val="right"/>
              <w:rPr>
                <w:color w:val="000000"/>
                <w:sz w:val="18"/>
                <w:szCs w:val="18"/>
                <w:lang w:eastAsia="zh-CN"/>
              </w:rPr>
            </w:pPr>
            <w:r w:rsidRPr="003651C8">
              <w:rPr>
                <w:color w:val="000000"/>
                <w:sz w:val="18"/>
                <w:szCs w:val="18"/>
                <w:lang w:eastAsia="zh-CN"/>
              </w:rPr>
              <w:t>133</w:t>
            </w:r>
            <w:r w:rsidR="00D412EE" w:rsidRPr="003651C8">
              <w:rPr>
                <w:color w:val="000000"/>
                <w:sz w:val="18"/>
                <w:szCs w:val="18"/>
                <w:lang w:eastAsia="zh-CN"/>
              </w:rPr>
              <w:t> </w:t>
            </w:r>
            <w:r w:rsidRPr="003651C8">
              <w:rPr>
                <w:color w:val="000000"/>
                <w:sz w:val="18"/>
                <w:szCs w:val="18"/>
                <w:lang w:eastAsia="zh-CN"/>
              </w:rPr>
              <w:t>152</w:t>
            </w:r>
          </w:p>
        </w:tc>
        <w:tc>
          <w:tcPr>
            <w:tcW w:w="473" w:type="pct"/>
            <w:tcBorders>
              <w:top w:val="nil"/>
              <w:left w:val="nil"/>
              <w:bottom w:val="single" w:sz="4" w:space="0" w:color="auto"/>
              <w:right w:val="single" w:sz="4" w:space="0" w:color="auto"/>
            </w:tcBorders>
            <w:tcMar>
              <w:left w:w="57" w:type="dxa"/>
              <w:right w:w="57" w:type="dxa"/>
            </w:tcMar>
            <w:vAlign w:val="center"/>
            <w:hideMark/>
          </w:tcPr>
          <w:p w14:paraId="29A75341" w14:textId="20C9B4D4" w:rsidR="006B3C07" w:rsidRPr="003651C8" w:rsidRDefault="006B3C07" w:rsidP="003668D2">
            <w:pPr>
              <w:ind w:right="62"/>
              <w:jc w:val="right"/>
              <w:rPr>
                <w:color w:val="000000"/>
                <w:sz w:val="18"/>
                <w:szCs w:val="18"/>
                <w:lang w:eastAsia="zh-CN"/>
              </w:rPr>
            </w:pPr>
            <w:r w:rsidRPr="003651C8">
              <w:rPr>
                <w:color w:val="000000"/>
                <w:sz w:val="18"/>
                <w:szCs w:val="18"/>
                <w:lang w:eastAsia="zh-CN"/>
              </w:rPr>
              <w:t>845</w:t>
            </w:r>
            <w:r w:rsidR="00D412EE" w:rsidRPr="003651C8">
              <w:rPr>
                <w:color w:val="000000"/>
                <w:sz w:val="18"/>
                <w:szCs w:val="18"/>
                <w:lang w:eastAsia="zh-CN"/>
              </w:rPr>
              <w:t> </w:t>
            </w:r>
            <w:r w:rsidRPr="003651C8">
              <w:rPr>
                <w:color w:val="000000"/>
                <w:sz w:val="18"/>
                <w:szCs w:val="18"/>
                <w:lang w:eastAsia="zh-CN"/>
              </w:rPr>
              <w:t>307</w:t>
            </w:r>
          </w:p>
        </w:tc>
      </w:tr>
      <w:tr w:rsidR="006B3C07" w:rsidRPr="003651C8" w14:paraId="5C375AFE" w14:textId="77777777" w:rsidTr="003651C8">
        <w:trPr>
          <w:trHeight w:val="290"/>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72734734" w14:textId="77777777" w:rsidR="006B3C07" w:rsidRPr="003651C8" w:rsidRDefault="006B3C07" w:rsidP="006B3C07">
            <w:pPr>
              <w:jc w:val="center"/>
              <w:rPr>
                <w:color w:val="000000"/>
                <w:sz w:val="18"/>
                <w:szCs w:val="18"/>
                <w:lang w:eastAsia="zh-CN"/>
              </w:rPr>
            </w:pPr>
            <w:r w:rsidRPr="003651C8">
              <w:rPr>
                <w:color w:val="000000"/>
                <w:sz w:val="18"/>
                <w:szCs w:val="18"/>
                <w:lang w:eastAsia="zh-CN"/>
              </w:rPr>
              <w:t>3.3</w:t>
            </w:r>
          </w:p>
        </w:tc>
        <w:tc>
          <w:tcPr>
            <w:tcW w:w="1480" w:type="pct"/>
            <w:gridSpan w:val="2"/>
            <w:tcBorders>
              <w:top w:val="nil"/>
              <w:left w:val="nil"/>
              <w:bottom w:val="single" w:sz="4" w:space="0" w:color="auto"/>
              <w:right w:val="single" w:sz="4" w:space="0" w:color="auto"/>
            </w:tcBorders>
            <w:tcMar>
              <w:left w:w="57" w:type="dxa"/>
              <w:right w:w="57" w:type="dxa"/>
            </w:tcMar>
            <w:vAlign w:val="center"/>
            <w:hideMark/>
          </w:tcPr>
          <w:p w14:paraId="4B7F8A54" w14:textId="4C680C37" w:rsidR="006B3C07" w:rsidRPr="003651C8" w:rsidRDefault="000C6E93" w:rsidP="006B3C07">
            <w:pPr>
              <w:jc w:val="left"/>
              <w:rPr>
                <w:color w:val="000000"/>
                <w:sz w:val="18"/>
                <w:szCs w:val="18"/>
                <w:lang w:val="fr-FR" w:eastAsia="zh-CN"/>
              </w:rPr>
            </w:pPr>
            <w:r w:rsidRPr="003651C8">
              <w:rPr>
                <w:color w:val="000000"/>
                <w:sz w:val="18"/>
                <w:szCs w:val="18"/>
                <w:lang w:val="ru-RU" w:eastAsia="zh-CN"/>
              </w:rPr>
              <w:t xml:space="preserve">Согласованный общий объем расходов (долл. </w:t>
            </w:r>
            <w:r w:rsidRPr="003651C8">
              <w:rPr>
                <w:color w:val="000000"/>
                <w:sz w:val="18"/>
                <w:szCs w:val="18"/>
                <w:lang w:eastAsia="zh-CN"/>
              </w:rPr>
              <w:t>США)</w:t>
            </w:r>
          </w:p>
        </w:tc>
        <w:tc>
          <w:tcPr>
            <w:tcW w:w="435" w:type="pct"/>
            <w:tcBorders>
              <w:top w:val="nil"/>
              <w:left w:val="nil"/>
              <w:bottom w:val="single" w:sz="4" w:space="0" w:color="auto"/>
              <w:right w:val="single" w:sz="4" w:space="0" w:color="auto"/>
            </w:tcBorders>
            <w:tcMar>
              <w:left w:w="57" w:type="dxa"/>
              <w:right w:w="57" w:type="dxa"/>
            </w:tcMar>
            <w:vAlign w:val="center"/>
            <w:hideMark/>
          </w:tcPr>
          <w:p w14:paraId="76EA9CD7" w14:textId="5E65BC97" w:rsidR="006B3C07" w:rsidRPr="003651C8" w:rsidRDefault="006B3C07" w:rsidP="006B3C07">
            <w:pPr>
              <w:jc w:val="right"/>
              <w:rPr>
                <w:color w:val="000000"/>
                <w:sz w:val="18"/>
                <w:szCs w:val="18"/>
                <w:lang w:eastAsia="zh-CN"/>
              </w:rPr>
            </w:pPr>
            <w:r w:rsidRPr="003651C8">
              <w:rPr>
                <w:color w:val="000000"/>
                <w:sz w:val="18"/>
                <w:szCs w:val="18"/>
              </w:rPr>
              <w:t>2</w:t>
            </w:r>
            <w:r w:rsidR="00D412EE" w:rsidRPr="003651C8">
              <w:rPr>
                <w:color w:val="000000"/>
                <w:sz w:val="18"/>
                <w:szCs w:val="18"/>
              </w:rPr>
              <w:t> </w:t>
            </w:r>
            <w:r w:rsidRPr="003651C8">
              <w:rPr>
                <w:color w:val="000000"/>
                <w:sz w:val="18"/>
                <w:szCs w:val="18"/>
              </w:rPr>
              <w:t>937</w:t>
            </w:r>
            <w:r w:rsidR="00D412EE" w:rsidRPr="003651C8">
              <w:rPr>
                <w:color w:val="000000"/>
                <w:sz w:val="18"/>
                <w:szCs w:val="18"/>
              </w:rPr>
              <w:t> </w:t>
            </w:r>
            <w:r w:rsidRPr="003651C8">
              <w:rPr>
                <w:color w:val="000000"/>
                <w:sz w:val="18"/>
                <w:szCs w:val="18"/>
              </w:rPr>
              <w:t>89</w:t>
            </w:r>
            <w:r w:rsidR="00062B46" w:rsidRPr="003651C8">
              <w:rPr>
                <w:color w:val="000000"/>
                <w:sz w:val="18"/>
                <w:szCs w:val="18"/>
              </w:rPr>
              <w:t>4</w:t>
            </w:r>
          </w:p>
        </w:tc>
        <w:tc>
          <w:tcPr>
            <w:tcW w:w="434" w:type="pct"/>
            <w:tcBorders>
              <w:top w:val="nil"/>
              <w:left w:val="nil"/>
              <w:bottom w:val="single" w:sz="4" w:space="0" w:color="auto"/>
              <w:right w:val="single" w:sz="4" w:space="0" w:color="auto"/>
            </w:tcBorders>
            <w:tcMar>
              <w:left w:w="57" w:type="dxa"/>
              <w:right w:w="57" w:type="dxa"/>
            </w:tcMar>
            <w:vAlign w:val="center"/>
            <w:hideMark/>
          </w:tcPr>
          <w:p w14:paraId="218FECA1" w14:textId="75E56E66" w:rsidR="006B3C07" w:rsidRPr="003651C8" w:rsidRDefault="006B3C07" w:rsidP="003668D2">
            <w:pPr>
              <w:ind w:right="62"/>
              <w:jc w:val="right"/>
              <w:rPr>
                <w:color w:val="000000"/>
                <w:sz w:val="18"/>
                <w:szCs w:val="18"/>
                <w:lang w:eastAsia="zh-CN"/>
              </w:rPr>
            </w:pPr>
            <w:r w:rsidRPr="003651C8">
              <w:rPr>
                <w:color w:val="000000"/>
                <w:sz w:val="18"/>
                <w:szCs w:val="18"/>
                <w:lang w:eastAsia="zh-CN"/>
              </w:rPr>
              <w:t>2</w:t>
            </w:r>
            <w:r w:rsidR="00D412EE" w:rsidRPr="003651C8">
              <w:rPr>
                <w:color w:val="000000"/>
                <w:sz w:val="18"/>
                <w:szCs w:val="18"/>
                <w:lang w:eastAsia="zh-CN"/>
              </w:rPr>
              <w:t> </w:t>
            </w:r>
            <w:r w:rsidRPr="003651C8">
              <w:rPr>
                <w:color w:val="000000"/>
                <w:sz w:val="18"/>
                <w:szCs w:val="18"/>
                <w:lang w:eastAsia="zh-CN"/>
              </w:rPr>
              <w:t>672</w:t>
            </w:r>
            <w:r w:rsidR="00D412EE" w:rsidRPr="003651C8">
              <w:rPr>
                <w:color w:val="000000"/>
                <w:sz w:val="18"/>
                <w:szCs w:val="18"/>
                <w:lang w:eastAsia="zh-CN"/>
              </w:rPr>
              <w:t> </w:t>
            </w:r>
            <w:r w:rsidRPr="003651C8">
              <w:rPr>
                <w:color w:val="000000"/>
                <w:sz w:val="18"/>
                <w:szCs w:val="18"/>
                <w:lang w:eastAsia="zh-CN"/>
              </w:rPr>
              <w:t>858</w:t>
            </w:r>
          </w:p>
        </w:tc>
        <w:tc>
          <w:tcPr>
            <w:tcW w:w="435" w:type="pct"/>
            <w:tcBorders>
              <w:top w:val="nil"/>
              <w:left w:val="nil"/>
              <w:bottom w:val="single" w:sz="4" w:space="0" w:color="auto"/>
              <w:right w:val="single" w:sz="4" w:space="0" w:color="auto"/>
            </w:tcBorders>
            <w:tcMar>
              <w:left w:w="57" w:type="dxa"/>
              <w:right w:w="57" w:type="dxa"/>
            </w:tcMar>
            <w:vAlign w:val="center"/>
            <w:hideMark/>
          </w:tcPr>
          <w:p w14:paraId="29758E2B" w14:textId="2FC7FA64" w:rsidR="006B3C07" w:rsidRPr="003651C8" w:rsidRDefault="000C434F" w:rsidP="003668D2">
            <w:pPr>
              <w:ind w:right="62"/>
              <w:jc w:val="right"/>
              <w:rPr>
                <w:color w:val="000000"/>
                <w:sz w:val="18"/>
                <w:szCs w:val="18"/>
                <w:lang w:eastAsia="zh-CN"/>
              </w:rPr>
            </w:pPr>
            <w:r w:rsidRPr="003651C8">
              <w:rPr>
                <w:color w:val="000000"/>
                <w:sz w:val="18"/>
                <w:szCs w:val="18"/>
                <w:lang w:eastAsia="zh-CN"/>
              </w:rPr>
              <w:t>0</w:t>
            </w:r>
          </w:p>
        </w:tc>
        <w:tc>
          <w:tcPr>
            <w:tcW w:w="433" w:type="pct"/>
            <w:tcBorders>
              <w:top w:val="nil"/>
              <w:left w:val="nil"/>
              <w:bottom w:val="single" w:sz="4" w:space="0" w:color="auto"/>
              <w:right w:val="single" w:sz="4" w:space="0" w:color="auto"/>
            </w:tcBorders>
            <w:tcMar>
              <w:left w:w="57" w:type="dxa"/>
              <w:right w:w="57" w:type="dxa"/>
            </w:tcMar>
            <w:vAlign w:val="center"/>
            <w:hideMark/>
          </w:tcPr>
          <w:p w14:paraId="1DDBCB82" w14:textId="4124213B" w:rsidR="006B3C07" w:rsidRPr="003651C8" w:rsidRDefault="006B3C07" w:rsidP="003668D2">
            <w:pPr>
              <w:ind w:right="62"/>
              <w:jc w:val="right"/>
              <w:rPr>
                <w:color w:val="000000"/>
                <w:sz w:val="18"/>
                <w:szCs w:val="18"/>
                <w:lang w:eastAsia="zh-CN"/>
              </w:rPr>
            </w:pPr>
            <w:r w:rsidRPr="003651C8">
              <w:rPr>
                <w:color w:val="000000"/>
                <w:sz w:val="18"/>
                <w:szCs w:val="18"/>
                <w:lang w:eastAsia="zh-CN"/>
              </w:rPr>
              <w:t>4</w:t>
            </w:r>
            <w:r w:rsidR="00D412EE" w:rsidRPr="003651C8">
              <w:rPr>
                <w:color w:val="000000"/>
                <w:sz w:val="18"/>
                <w:szCs w:val="18"/>
                <w:lang w:eastAsia="zh-CN"/>
              </w:rPr>
              <w:t> </w:t>
            </w:r>
            <w:r w:rsidRPr="003651C8">
              <w:rPr>
                <w:color w:val="000000"/>
                <w:sz w:val="18"/>
                <w:szCs w:val="18"/>
                <w:lang w:eastAsia="zh-CN"/>
              </w:rPr>
              <w:t>622</w:t>
            </w:r>
            <w:r w:rsidR="00D412EE" w:rsidRPr="003651C8">
              <w:rPr>
                <w:color w:val="000000"/>
                <w:sz w:val="18"/>
                <w:szCs w:val="18"/>
                <w:lang w:eastAsia="zh-CN"/>
              </w:rPr>
              <w:t> </w:t>
            </w:r>
            <w:r w:rsidRPr="003651C8">
              <w:rPr>
                <w:color w:val="000000"/>
                <w:sz w:val="18"/>
                <w:szCs w:val="18"/>
                <w:lang w:eastAsia="zh-CN"/>
              </w:rPr>
              <w:t>240</w:t>
            </w:r>
          </w:p>
        </w:tc>
        <w:tc>
          <w:tcPr>
            <w:tcW w:w="483" w:type="pct"/>
            <w:tcBorders>
              <w:top w:val="nil"/>
              <w:left w:val="nil"/>
              <w:bottom w:val="single" w:sz="4" w:space="0" w:color="auto"/>
              <w:right w:val="single" w:sz="4" w:space="0" w:color="auto"/>
            </w:tcBorders>
            <w:tcMar>
              <w:left w:w="57" w:type="dxa"/>
              <w:right w:w="57" w:type="dxa"/>
            </w:tcMar>
            <w:vAlign w:val="center"/>
            <w:hideMark/>
          </w:tcPr>
          <w:p w14:paraId="141B036F" w14:textId="0ACB1039" w:rsidR="006B3C07" w:rsidRPr="003651C8" w:rsidRDefault="006B3C07" w:rsidP="003668D2">
            <w:pPr>
              <w:ind w:right="62"/>
              <w:jc w:val="right"/>
              <w:rPr>
                <w:color w:val="000000"/>
                <w:sz w:val="18"/>
                <w:szCs w:val="18"/>
                <w:lang w:eastAsia="zh-CN"/>
              </w:rPr>
            </w:pPr>
            <w:r w:rsidRPr="003651C8">
              <w:rPr>
                <w:color w:val="000000"/>
                <w:sz w:val="18"/>
                <w:szCs w:val="18"/>
                <w:lang w:eastAsia="zh-CN"/>
              </w:rPr>
              <w:t>0</w:t>
            </w:r>
          </w:p>
        </w:tc>
        <w:tc>
          <w:tcPr>
            <w:tcW w:w="512" w:type="pct"/>
            <w:tcBorders>
              <w:top w:val="nil"/>
              <w:left w:val="nil"/>
              <w:bottom w:val="single" w:sz="4" w:space="0" w:color="auto"/>
              <w:right w:val="single" w:sz="4" w:space="0" w:color="auto"/>
            </w:tcBorders>
            <w:tcMar>
              <w:left w:w="57" w:type="dxa"/>
              <w:right w:w="57" w:type="dxa"/>
            </w:tcMar>
            <w:vAlign w:val="center"/>
            <w:hideMark/>
          </w:tcPr>
          <w:p w14:paraId="6B5F7E8E" w14:textId="47EF4B14" w:rsidR="006B3C07" w:rsidRPr="003651C8" w:rsidRDefault="006B3C07" w:rsidP="003668D2">
            <w:pPr>
              <w:ind w:right="62"/>
              <w:jc w:val="right"/>
              <w:rPr>
                <w:color w:val="000000"/>
                <w:sz w:val="18"/>
                <w:szCs w:val="18"/>
                <w:lang w:eastAsia="zh-CN"/>
              </w:rPr>
            </w:pPr>
            <w:r w:rsidRPr="003651C8">
              <w:rPr>
                <w:color w:val="000000"/>
                <w:sz w:val="18"/>
                <w:szCs w:val="18"/>
                <w:lang w:eastAsia="zh-CN"/>
              </w:rPr>
              <w:t>1</w:t>
            </w:r>
            <w:r w:rsidR="00D412EE" w:rsidRPr="003651C8">
              <w:rPr>
                <w:color w:val="000000"/>
                <w:sz w:val="18"/>
                <w:szCs w:val="18"/>
                <w:lang w:eastAsia="zh-CN"/>
              </w:rPr>
              <w:t> </w:t>
            </w:r>
            <w:r w:rsidRPr="003651C8">
              <w:rPr>
                <w:color w:val="000000"/>
                <w:sz w:val="18"/>
                <w:szCs w:val="18"/>
                <w:lang w:eastAsia="zh-CN"/>
              </w:rPr>
              <w:t>979</w:t>
            </w:r>
            <w:r w:rsidR="00D412EE" w:rsidRPr="003651C8">
              <w:rPr>
                <w:color w:val="000000"/>
                <w:sz w:val="18"/>
                <w:szCs w:val="18"/>
                <w:lang w:eastAsia="zh-CN"/>
              </w:rPr>
              <w:t> </w:t>
            </w:r>
            <w:r w:rsidRPr="003651C8">
              <w:rPr>
                <w:color w:val="000000"/>
                <w:sz w:val="18"/>
                <w:szCs w:val="18"/>
                <w:lang w:eastAsia="zh-CN"/>
              </w:rPr>
              <w:t>26</w:t>
            </w:r>
            <w:r w:rsidR="00DB5FFF" w:rsidRPr="003651C8">
              <w:rPr>
                <w:color w:val="000000"/>
                <w:sz w:val="18"/>
                <w:szCs w:val="18"/>
                <w:lang w:eastAsia="zh-CN"/>
              </w:rPr>
              <w:t>7</w:t>
            </w:r>
          </w:p>
        </w:tc>
        <w:tc>
          <w:tcPr>
            <w:tcW w:w="473" w:type="pct"/>
            <w:tcBorders>
              <w:top w:val="nil"/>
              <w:left w:val="nil"/>
              <w:bottom w:val="single" w:sz="4" w:space="0" w:color="auto"/>
              <w:right w:val="single" w:sz="4" w:space="0" w:color="auto"/>
            </w:tcBorders>
            <w:tcMar>
              <w:left w:w="57" w:type="dxa"/>
              <w:right w:w="57" w:type="dxa"/>
            </w:tcMar>
            <w:vAlign w:val="center"/>
            <w:hideMark/>
          </w:tcPr>
          <w:p w14:paraId="4987077E" w14:textId="43BBA675" w:rsidR="006B3C07" w:rsidRPr="003651C8" w:rsidRDefault="006B3C07" w:rsidP="003668D2">
            <w:pPr>
              <w:ind w:right="62"/>
              <w:jc w:val="right"/>
              <w:rPr>
                <w:color w:val="000000"/>
                <w:sz w:val="18"/>
                <w:szCs w:val="18"/>
                <w:lang w:eastAsia="zh-CN"/>
              </w:rPr>
            </w:pPr>
            <w:r w:rsidRPr="003651C8">
              <w:rPr>
                <w:color w:val="000000"/>
                <w:sz w:val="18"/>
                <w:szCs w:val="18"/>
                <w:lang w:eastAsia="zh-CN"/>
              </w:rPr>
              <w:t>12</w:t>
            </w:r>
            <w:r w:rsidR="00D412EE" w:rsidRPr="003651C8">
              <w:rPr>
                <w:color w:val="000000"/>
                <w:sz w:val="18"/>
                <w:szCs w:val="18"/>
                <w:lang w:eastAsia="zh-CN"/>
              </w:rPr>
              <w:t> </w:t>
            </w:r>
            <w:r w:rsidRPr="003651C8">
              <w:rPr>
                <w:color w:val="000000"/>
                <w:sz w:val="18"/>
                <w:szCs w:val="18"/>
                <w:lang w:eastAsia="zh-CN"/>
              </w:rPr>
              <w:t>212</w:t>
            </w:r>
            <w:r w:rsidR="00D412EE" w:rsidRPr="003651C8">
              <w:rPr>
                <w:color w:val="000000"/>
                <w:sz w:val="18"/>
                <w:szCs w:val="18"/>
                <w:lang w:eastAsia="zh-CN"/>
              </w:rPr>
              <w:t> </w:t>
            </w:r>
            <w:r w:rsidRPr="003651C8">
              <w:rPr>
                <w:color w:val="000000"/>
                <w:sz w:val="18"/>
                <w:szCs w:val="18"/>
                <w:lang w:eastAsia="zh-CN"/>
              </w:rPr>
              <w:t>2</w:t>
            </w:r>
            <w:r w:rsidR="00913401" w:rsidRPr="003651C8">
              <w:rPr>
                <w:color w:val="000000"/>
                <w:sz w:val="18"/>
                <w:szCs w:val="18"/>
                <w:lang w:eastAsia="zh-CN"/>
              </w:rPr>
              <w:t>59</w:t>
            </w:r>
          </w:p>
        </w:tc>
      </w:tr>
      <w:tr w:rsidR="006B3C07" w:rsidRPr="003651C8" w14:paraId="0BE2F43E" w14:textId="77777777" w:rsidTr="003651C8">
        <w:trPr>
          <w:trHeight w:val="220"/>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52AAA388" w14:textId="77777777" w:rsidR="006B3C07" w:rsidRPr="003651C8" w:rsidRDefault="006B3C07" w:rsidP="006B3C07">
            <w:pPr>
              <w:jc w:val="center"/>
              <w:rPr>
                <w:color w:val="000000"/>
                <w:sz w:val="18"/>
                <w:szCs w:val="18"/>
                <w:lang w:eastAsia="zh-CN"/>
              </w:rPr>
            </w:pPr>
            <w:r w:rsidRPr="003651C8">
              <w:rPr>
                <w:color w:val="000000"/>
                <w:sz w:val="18"/>
                <w:szCs w:val="18"/>
                <w:lang w:eastAsia="zh-CN"/>
              </w:rPr>
              <w:t>4.1</w:t>
            </w:r>
          </w:p>
        </w:tc>
        <w:tc>
          <w:tcPr>
            <w:tcW w:w="4212" w:type="pct"/>
            <w:gridSpan w:val="8"/>
            <w:tcBorders>
              <w:top w:val="single" w:sz="4" w:space="0" w:color="auto"/>
              <w:left w:val="nil"/>
              <w:bottom w:val="single" w:sz="4" w:space="0" w:color="auto"/>
              <w:right w:val="single" w:sz="4" w:space="0" w:color="auto"/>
            </w:tcBorders>
            <w:tcMar>
              <w:left w:w="57" w:type="dxa"/>
              <w:right w:w="57" w:type="dxa"/>
            </w:tcMar>
            <w:vAlign w:val="center"/>
            <w:hideMark/>
          </w:tcPr>
          <w:p w14:paraId="77506967" w14:textId="657F3588" w:rsidR="006B3C07" w:rsidRPr="003651C8" w:rsidRDefault="00D412EE" w:rsidP="006B3C07">
            <w:pPr>
              <w:jc w:val="left"/>
              <w:rPr>
                <w:color w:val="000000"/>
                <w:sz w:val="18"/>
                <w:szCs w:val="18"/>
                <w:lang w:val="ru-RU" w:eastAsia="zh-CN"/>
              </w:rPr>
            </w:pPr>
            <w:r w:rsidRPr="003651C8">
              <w:rPr>
                <w:color w:val="000000"/>
                <w:sz w:val="18"/>
                <w:szCs w:val="18"/>
                <w:lang w:val="ru-RU" w:eastAsia="zh-CN"/>
              </w:rPr>
              <w:t>Сокращение потребления ГФУ</w:t>
            </w:r>
            <w:r w:rsidR="00A25CF8" w:rsidRPr="003651C8">
              <w:rPr>
                <w:color w:val="000000"/>
                <w:sz w:val="18"/>
                <w:szCs w:val="18"/>
                <w:lang w:val="ru-RU" w:eastAsia="zh-CN"/>
              </w:rPr>
              <w:t xml:space="preserve"> </w:t>
            </w:r>
            <w:r w:rsidRPr="003651C8">
              <w:rPr>
                <w:color w:val="000000"/>
                <w:sz w:val="18"/>
                <w:szCs w:val="18"/>
                <w:lang w:val="ru-RU" w:eastAsia="zh-CN"/>
              </w:rPr>
              <w:t>в рамках настоящего Соглашения (тонны СО</w:t>
            </w:r>
            <w:r w:rsidRPr="003651C8">
              <w:rPr>
                <w:color w:val="000000"/>
                <w:sz w:val="18"/>
                <w:szCs w:val="18"/>
                <w:vertAlign w:val="subscript"/>
                <w:lang w:val="ru-RU" w:eastAsia="zh-CN"/>
              </w:rPr>
              <w:t>2</w:t>
            </w:r>
            <w:r w:rsidRPr="003651C8">
              <w:rPr>
                <w:color w:val="000000"/>
                <w:sz w:val="18"/>
                <w:szCs w:val="18"/>
                <w:lang w:val="ru-RU" w:eastAsia="zh-CN"/>
              </w:rPr>
              <w:t>-экв)</w:t>
            </w:r>
          </w:p>
        </w:tc>
        <w:tc>
          <w:tcPr>
            <w:tcW w:w="473" w:type="pct"/>
            <w:tcBorders>
              <w:top w:val="nil"/>
              <w:left w:val="nil"/>
              <w:bottom w:val="single" w:sz="4" w:space="0" w:color="auto"/>
              <w:right w:val="single" w:sz="4" w:space="0" w:color="auto"/>
            </w:tcBorders>
            <w:tcMar>
              <w:left w:w="57" w:type="dxa"/>
              <w:right w:w="57" w:type="dxa"/>
            </w:tcMar>
            <w:vAlign w:val="center"/>
            <w:hideMark/>
          </w:tcPr>
          <w:p w14:paraId="62E87BD1" w14:textId="35E827DB" w:rsidR="006B3C07" w:rsidRPr="003651C8" w:rsidRDefault="006B3C07" w:rsidP="003668D2">
            <w:pPr>
              <w:ind w:right="62"/>
              <w:jc w:val="right"/>
              <w:rPr>
                <w:color w:val="000000"/>
                <w:sz w:val="18"/>
                <w:szCs w:val="18"/>
                <w:lang w:eastAsia="zh-CN"/>
              </w:rPr>
            </w:pPr>
            <w:r w:rsidRPr="003651C8">
              <w:rPr>
                <w:color w:val="000000"/>
                <w:sz w:val="18"/>
                <w:szCs w:val="18"/>
                <w:lang w:eastAsia="zh-CN"/>
              </w:rPr>
              <w:t>4</w:t>
            </w:r>
            <w:r w:rsidR="00D412EE" w:rsidRPr="003651C8">
              <w:rPr>
                <w:color w:val="000000"/>
                <w:sz w:val="18"/>
                <w:szCs w:val="18"/>
                <w:lang w:eastAsia="zh-CN"/>
              </w:rPr>
              <w:t> </w:t>
            </w:r>
            <w:r w:rsidRPr="003651C8">
              <w:rPr>
                <w:color w:val="000000"/>
                <w:sz w:val="18"/>
                <w:szCs w:val="18"/>
                <w:lang w:eastAsia="zh-CN"/>
              </w:rPr>
              <w:t>210</w:t>
            </w:r>
            <w:r w:rsidR="00D412EE" w:rsidRPr="003651C8">
              <w:rPr>
                <w:color w:val="000000"/>
                <w:sz w:val="18"/>
                <w:szCs w:val="18"/>
                <w:lang w:eastAsia="zh-CN"/>
              </w:rPr>
              <w:t> </w:t>
            </w:r>
            <w:r w:rsidR="00397B03" w:rsidRPr="003651C8">
              <w:rPr>
                <w:color w:val="000000"/>
                <w:sz w:val="18"/>
                <w:szCs w:val="18"/>
                <w:lang w:eastAsia="zh-CN"/>
              </w:rPr>
              <w:t>857</w:t>
            </w:r>
          </w:p>
        </w:tc>
      </w:tr>
      <w:tr w:rsidR="006B3C07" w:rsidRPr="003651C8" w14:paraId="02ABCE2D" w14:textId="77777777" w:rsidTr="003651C8">
        <w:trPr>
          <w:trHeight w:val="220"/>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1CC0B6E8" w14:textId="77777777" w:rsidR="006B3C07" w:rsidRPr="003651C8" w:rsidRDefault="006B3C07" w:rsidP="006B3C07">
            <w:pPr>
              <w:jc w:val="center"/>
              <w:rPr>
                <w:color w:val="000000"/>
                <w:sz w:val="18"/>
                <w:szCs w:val="18"/>
                <w:lang w:eastAsia="zh-CN"/>
              </w:rPr>
            </w:pPr>
            <w:r w:rsidRPr="003651C8">
              <w:rPr>
                <w:color w:val="000000"/>
                <w:sz w:val="18"/>
                <w:szCs w:val="18"/>
                <w:lang w:eastAsia="zh-CN"/>
              </w:rPr>
              <w:t>4.2</w:t>
            </w:r>
          </w:p>
        </w:tc>
        <w:tc>
          <w:tcPr>
            <w:tcW w:w="4212" w:type="pct"/>
            <w:gridSpan w:val="8"/>
            <w:tcBorders>
              <w:top w:val="single" w:sz="4" w:space="0" w:color="auto"/>
              <w:left w:val="nil"/>
              <w:bottom w:val="single" w:sz="4" w:space="0" w:color="auto"/>
              <w:right w:val="single" w:sz="4" w:space="0" w:color="auto"/>
            </w:tcBorders>
            <w:tcMar>
              <w:left w:w="57" w:type="dxa"/>
              <w:right w:w="57" w:type="dxa"/>
            </w:tcMar>
            <w:vAlign w:val="center"/>
            <w:hideMark/>
          </w:tcPr>
          <w:p w14:paraId="2835A797" w14:textId="6089609C" w:rsidR="006B3C07" w:rsidRPr="003651C8" w:rsidRDefault="00D412EE" w:rsidP="006B3C07">
            <w:pPr>
              <w:jc w:val="left"/>
              <w:rPr>
                <w:color w:val="000000"/>
                <w:sz w:val="18"/>
                <w:szCs w:val="18"/>
                <w:lang w:val="ru-RU" w:eastAsia="zh-CN"/>
              </w:rPr>
            </w:pPr>
            <w:r w:rsidRPr="003651C8">
              <w:rPr>
                <w:color w:val="000000"/>
                <w:sz w:val="18"/>
                <w:szCs w:val="18"/>
                <w:lang w:val="ru-RU" w:eastAsia="zh-CN"/>
              </w:rPr>
              <w:t>Сокращение потребления ГФУ в рамках ранее утвержденных проектов (тонны СО</w:t>
            </w:r>
            <w:r w:rsidRPr="003651C8">
              <w:rPr>
                <w:color w:val="000000"/>
                <w:sz w:val="18"/>
                <w:szCs w:val="18"/>
                <w:vertAlign w:val="subscript"/>
                <w:lang w:val="ru-RU" w:eastAsia="zh-CN"/>
              </w:rPr>
              <w:t>2</w:t>
            </w:r>
            <w:r w:rsidRPr="003651C8">
              <w:rPr>
                <w:color w:val="000000"/>
                <w:sz w:val="18"/>
                <w:szCs w:val="18"/>
                <w:lang w:val="ru-RU" w:eastAsia="zh-CN"/>
              </w:rPr>
              <w:t>-экв)</w:t>
            </w:r>
          </w:p>
        </w:tc>
        <w:tc>
          <w:tcPr>
            <w:tcW w:w="473" w:type="pct"/>
            <w:tcBorders>
              <w:top w:val="nil"/>
              <w:left w:val="nil"/>
              <w:bottom w:val="single" w:sz="4" w:space="0" w:color="auto"/>
              <w:right w:val="single" w:sz="4" w:space="0" w:color="auto"/>
            </w:tcBorders>
            <w:tcMar>
              <w:left w:w="57" w:type="dxa"/>
              <w:right w:w="57" w:type="dxa"/>
            </w:tcMar>
            <w:vAlign w:val="center"/>
            <w:hideMark/>
          </w:tcPr>
          <w:p w14:paraId="2D6B265F" w14:textId="77777777" w:rsidR="006B3C07" w:rsidRPr="003651C8" w:rsidRDefault="006B3C07" w:rsidP="008B5992">
            <w:pPr>
              <w:ind w:right="62"/>
              <w:jc w:val="right"/>
              <w:rPr>
                <w:color w:val="000000"/>
                <w:sz w:val="18"/>
                <w:szCs w:val="18"/>
                <w:lang w:eastAsia="zh-CN"/>
              </w:rPr>
            </w:pPr>
            <w:r w:rsidRPr="003651C8">
              <w:rPr>
                <w:color w:val="000000"/>
                <w:sz w:val="18"/>
                <w:szCs w:val="18"/>
                <w:lang w:eastAsia="zh-CN"/>
              </w:rPr>
              <w:t>0</w:t>
            </w:r>
          </w:p>
        </w:tc>
      </w:tr>
      <w:tr w:rsidR="006B3C07" w:rsidRPr="003651C8" w14:paraId="79436552" w14:textId="77777777" w:rsidTr="003651C8">
        <w:trPr>
          <w:trHeight w:val="220"/>
        </w:trPr>
        <w:tc>
          <w:tcPr>
            <w:tcW w:w="315" w:type="pct"/>
            <w:tcBorders>
              <w:top w:val="nil"/>
              <w:left w:val="single" w:sz="4" w:space="0" w:color="auto"/>
              <w:bottom w:val="single" w:sz="4" w:space="0" w:color="auto"/>
              <w:right w:val="single" w:sz="4" w:space="0" w:color="auto"/>
            </w:tcBorders>
            <w:tcMar>
              <w:left w:w="57" w:type="dxa"/>
              <w:right w:w="57" w:type="dxa"/>
            </w:tcMar>
            <w:hideMark/>
          </w:tcPr>
          <w:p w14:paraId="141148A7" w14:textId="77777777" w:rsidR="006B3C07" w:rsidRPr="003651C8" w:rsidRDefault="006B3C07" w:rsidP="006B3C07">
            <w:pPr>
              <w:jc w:val="center"/>
              <w:rPr>
                <w:color w:val="000000"/>
                <w:sz w:val="18"/>
                <w:szCs w:val="18"/>
                <w:lang w:eastAsia="zh-CN"/>
              </w:rPr>
            </w:pPr>
            <w:r w:rsidRPr="003651C8">
              <w:rPr>
                <w:color w:val="000000"/>
                <w:sz w:val="18"/>
                <w:szCs w:val="18"/>
                <w:lang w:eastAsia="zh-CN"/>
              </w:rPr>
              <w:t>4.3</w:t>
            </w:r>
          </w:p>
        </w:tc>
        <w:tc>
          <w:tcPr>
            <w:tcW w:w="4212" w:type="pct"/>
            <w:gridSpan w:val="8"/>
            <w:tcBorders>
              <w:top w:val="single" w:sz="4" w:space="0" w:color="auto"/>
              <w:left w:val="nil"/>
              <w:bottom w:val="single" w:sz="4" w:space="0" w:color="auto"/>
              <w:right w:val="single" w:sz="4" w:space="0" w:color="auto"/>
            </w:tcBorders>
            <w:tcMar>
              <w:left w:w="57" w:type="dxa"/>
              <w:right w:w="57" w:type="dxa"/>
            </w:tcMar>
            <w:vAlign w:val="center"/>
            <w:hideMark/>
          </w:tcPr>
          <w:p w14:paraId="761CD9E7" w14:textId="699F50F5" w:rsidR="006B3C07" w:rsidRPr="003651C8" w:rsidRDefault="00481121" w:rsidP="006B3C07">
            <w:pPr>
              <w:jc w:val="left"/>
              <w:rPr>
                <w:color w:val="000000"/>
                <w:sz w:val="18"/>
                <w:szCs w:val="18"/>
                <w:lang w:val="ru-RU" w:eastAsia="zh-CN"/>
              </w:rPr>
            </w:pPr>
            <w:r w:rsidRPr="003651C8">
              <w:rPr>
                <w:color w:val="000000"/>
                <w:sz w:val="18"/>
                <w:szCs w:val="18"/>
                <w:lang w:val="ru-RU" w:eastAsia="zh-CN"/>
              </w:rPr>
              <w:t>Отвечающее критериям финансирования остаточное потребление ГФУ</w:t>
            </w:r>
            <w:r w:rsidR="00D412EE" w:rsidRPr="003651C8">
              <w:rPr>
                <w:color w:val="000000"/>
                <w:sz w:val="18"/>
                <w:szCs w:val="18"/>
                <w:lang w:val="ru-RU" w:eastAsia="zh-CN"/>
              </w:rPr>
              <w:t xml:space="preserve"> (тонны СО</w:t>
            </w:r>
            <w:r w:rsidR="00D412EE" w:rsidRPr="003651C8">
              <w:rPr>
                <w:color w:val="000000"/>
                <w:sz w:val="18"/>
                <w:szCs w:val="18"/>
                <w:vertAlign w:val="subscript"/>
                <w:lang w:val="ru-RU" w:eastAsia="zh-CN"/>
              </w:rPr>
              <w:t>2</w:t>
            </w:r>
            <w:r w:rsidR="00D412EE" w:rsidRPr="003651C8">
              <w:rPr>
                <w:color w:val="000000"/>
                <w:sz w:val="18"/>
                <w:szCs w:val="18"/>
                <w:lang w:val="ru-RU" w:eastAsia="zh-CN"/>
              </w:rPr>
              <w:t>-экв)</w:t>
            </w:r>
          </w:p>
        </w:tc>
        <w:tc>
          <w:tcPr>
            <w:tcW w:w="473" w:type="pct"/>
            <w:tcBorders>
              <w:top w:val="nil"/>
              <w:left w:val="nil"/>
              <w:bottom w:val="single" w:sz="4" w:space="0" w:color="auto"/>
              <w:right w:val="single" w:sz="4" w:space="0" w:color="auto"/>
            </w:tcBorders>
            <w:tcMar>
              <w:left w:w="57" w:type="dxa"/>
              <w:right w:w="57" w:type="dxa"/>
            </w:tcMar>
            <w:vAlign w:val="center"/>
            <w:hideMark/>
          </w:tcPr>
          <w:p w14:paraId="4BE05C57" w14:textId="4D334C60" w:rsidR="006B3C07" w:rsidRPr="008B5992" w:rsidRDefault="000C6E93" w:rsidP="008B5992">
            <w:pPr>
              <w:ind w:right="62"/>
              <w:jc w:val="right"/>
              <w:rPr>
                <w:color w:val="000000"/>
                <w:sz w:val="18"/>
                <w:szCs w:val="18"/>
                <w:lang w:eastAsia="zh-CN"/>
              </w:rPr>
            </w:pPr>
            <w:r w:rsidRPr="008B5992">
              <w:rPr>
                <w:color w:val="000000"/>
                <w:sz w:val="18"/>
                <w:szCs w:val="18"/>
                <w:lang w:eastAsia="zh-CN"/>
              </w:rPr>
              <w:t>п/у</w:t>
            </w:r>
          </w:p>
        </w:tc>
      </w:tr>
    </w:tbl>
    <w:p w14:paraId="2BC78483" w14:textId="531ECE6F" w:rsidR="00711BE6" w:rsidRPr="0092431F" w:rsidRDefault="0092431F" w:rsidP="00F078A2">
      <w:pPr>
        <w:keepNext/>
        <w:spacing w:before="360" w:after="240"/>
        <w:rPr>
          <w:b/>
          <w:bCs/>
          <w:lang w:val="ru-RU"/>
        </w:rPr>
      </w:pPr>
      <w:r>
        <w:rPr>
          <w:b/>
          <w:bCs/>
          <w:lang w:val="ru-RU"/>
        </w:rPr>
        <w:lastRenderedPageBreak/>
        <w:t>ДОПОЛНЕНИЕ</w:t>
      </w:r>
      <w:r w:rsidR="00711BE6" w:rsidRPr="0092431F">
        <w:rPr>
          <w:b/>
          <w:bCs/>
          <w:lang w:val="ru-RU"/>
        </w:rPr>
        <w:t xml:space="preserve"> 3-</w:t>
      </w:r>
      <w:r w:rsidR="00711BE6" w:rsidRPr="004A4150">
        <w:rPr>
          <w:b/>
          <w:bCs/>
        </w:rPr>
        <w:t>A</w:t>
      </w:r>
      <w:r w:rsidR="00711BE6" w:rsidRPr="0092431F">
        <w:rPr>
          <w:b/>
          <w:bCs/>
          <w:lang w:val="ru-RU"/>
        </w:rPr>
        <w:t xml:space="preserve">: </w:t>
      </w:r>
      <w:r w:rsidRPr="0092431F">
        <w:rPr>
          <w:b/>
          <w:bCs/>
          <w:lang w:val="ru-RU"/>
        </w:rPr>
        <w:t>ГРАФИК УТВЕРЖДЕНИЯ ФИНАНСИРОВАНИЯ</w:t>
      </w:r>
    </w:p>
    <w:p w14:paraId="20336DDC" w14:textId="53422411" w:rsidR="00711BE6" w:rsidRPr="0092431F" w:rsidRDefault="0092431F" w:rsidP="000B4FD8">
      <w:pPr>
        <w:pStyle w:val="Heading1"/>
        <w:numPr>
          <w:ilvl w:val="0"/>
          <w:numId w:val="10"/>
        </w:numPr>
        <w:rPr>
          <w:lang w:val="ru-RU"/>
        </w:rPr>
      </w:pPr>
      <w:r>
        <w:rPr>
          <w:lang w:val="ru-RU"/>
        </w:rPr>
        <w:t xml:space="preserve">Вопрос </w:t>
      </w:r>
      <w:r w:rsidRPr="0092431F">
        <w:rPr>
          <w:lang w:val="ru-RU"/>
        </w:rPr>
        <w:t xml:space="preserve">об утверждении финансирования будущих траншей будет рассматриваться на </w:t>
      </w:r>
      <w:r w:rsidR="00CC3AC3">
        <w:rPr>
          <w:lang w:val="ru-RU"/>
        </w:rPr>
        <w:t>первом</w:t>
      </w:r>
      <w:r w:rsidRPr="0092431F">
        <w:rPr>
          <w:lang w:val="ru-RU"/>
        </w:rPr>
        <w:t xml:space="preserve"> совещании в том году, который указан в дополнении</w:t>
      </w:r>
      <w:r w:rsidR="00CC3AC3">
        <w:rPr>
          <w:lang w:val="ru-RU"/>
        </w:rPr>
        <w:t> </w:t>
      </w:r>
      <w:r w:rsidRPr="0092431F">
        <w:rPr>
          <w:lang w:val="ru-RU"/>
        </w:rPr>
        <w:t>2</w:t>
      </w:r>
      <w:r w:rsidR="00CC3AC3">
        <w:rPr>
          <w:lang w:val="ru-RU"/>
        </w:rPr>
        <w:t>-</w:t>
      </w:r>
      <w:r w:rsidRPr="0092431F">
        <w:rPr>
          <w:lang w:val="ru-RU"/>
        </w:rPr>
        <w:t>А.</w:t>
      </w:r>
    </w:p>
    <w:p w14:paraId="700A4359" w14:textId="35FBCEC4" w:rsidR="00711BE6" w:rsidRPr="00CC3AC3" w:rsidRDefault="00CC3AC3" w:rsidP="00F078A2">
      <w:pPr>
        <w:keepNext/>
        <w:spacing w:before="360" w:after="240"/>
        <w:rPr>
          <w:b/>
          <w:bCs/>
          <w:lang w:val="ru-RU"/>
        </w:rPr>
      </w:pPr>
      <w:r>
        <w:rPr>
          <w:b/>
          <w:bCs/>
          <w:lang w:val="ru-RU"/>
        </w:rPr>
        <w:t>ДОПОЛНЕНИЕ</w:t>
      </w:r>
      <w:r w:rsidR="00711BE6" w:rsidRPr="00CC3AC3">
        <w:rPr>
          <w:b/>
          <w:bCs/>
          <w:lang w:val="ru-RU"/>
        </w:rPr>
        <w:t xml:space="preserve"> 4-</w:t>
      </w:r>
      <w:r w:rsidR="00711BE6" w:rsidRPr="004A4150">
        <w:rPr>
          <w:b/>
          <w:bCs/>
        </w:rPr>
        <w:t>A</w:t>
      </w:r>
      <w:r w:rsidR="00711BE6" w:rsidRPr="00CC3AC3">
        <w:rPr>
          <w:b/>
          <w:bCs/>
          <w:lang w:val="ru-RU"/>
        </w:rPr>
        <w:t xml:space="preserve">: </w:t>
      </w:r>
      <w:r w:rsidRPr="00CC3AC3">
        <w:rPr>
          <w:b/>
          <w:bCs/>
          <w:lang w:val="ru-RU"/>
        </w:rPr>
        <w:t>ФОРМАТ ДОКЛАДОВ О ХОДЕ РЕАЛИЗАЦИИ И ПЛАНОВ РЕАЛИЗАЦИИ ТРАНШЕЙ</w:t>
      </w:r>
    </w:p>
    <w:p w14:paraId="54C69089" w14:textId="03252E4E" w:rsidR="00711BE6" w:rsidRPr="00CC3AC3" w:rsidRDefault="00CC3AC3" w:rsidP="000B4FD8">
      <w:pPr>
        <w:pStyle w:val="Heading1"/>
        <w:numPr>
          <w:ilvl w:val="0"/>
          <w:numId w:val="11"/>
        </w:numPr>
        <w:rPr>
          <w:lang w:val="ru-RU"/>
        </w:rPr>
      </w:pPr>
      <w:r>
        <w:rPr>
          <w:lang w:val="ru-RU"/>
        </w:rPr>
        <w:t xml:space="preserve">Пакет </w:t>
      </w:r>
      <w:r w:rsidRPr="00CC3AC3">
        <w:rPr>
          <w:lang w:val="ru-RU"/>
        </w:rPr>
        <w:t>документов по Докладу о ходе реализации и Планам реализации траншей подается вместе с каждой заявкой на транш и состоит из четырех частей:</w:t>
      </w:r>
    </w:p>
    <w:p w14:paraId="60A3C47D" w14:textId="2853852D" w:rsidR="00711BE6" w:rsidRPr="00CC3AC3" w:rsidRDefault="00CC3AC3" w:rsidP="00F078A2">
      <w:pPr>
        <w:pStyle w:val="Heading2"/>
        <w:widowControl/>
        <w:numPr>
          <w:ilvl w:val="1"/>
          <w:numId w:val="1"/>
        </w:numPr>
        <w:rPr>
          <w:lang w:val="ru-RU"/>
        </w:rPr>
      </w:pPr>
      <w:r>
        <w:rPr>
          <w:lang w:val="ru-RU"/>
        </w:rPr>
        <w:t>в</w:t>
      </w:r>
      <w:r w:rsidRPr="00CC3AC3">
        <w:rPr>
          <w:lang w:val="ru-RU"/>
        </w:rPr>
        <w:t xml:space="preserve">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w:t>
      </w:r>
      <w:r w:rsidRPr="00CC3AC3">
        <w:t> F</w:t>
      </w:r>
      <w:r w:rsidRPr="00CC3AC3">
        <w:rPr>
          <w:lang w:val="ru-RU"/>
        </w:rPr>
        <w:t>,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w:t>
      </w:r>
      <w:r w:rsidRPr="00CC3AC3">
        <w:t> </w:t>
      </w:r>
      <w:r w:rsidRPr="00CC3AC3">
        <w:rPr>
          <w:lang w:val="ru-RU"/>
        </w:rPr>
        <w:t>91/65. В докладе следует указать объем сокращения потребления веществ приложения</w:t>
      </w:r>
      <w:r>
        <w:rPr>
          <w:lang w:val="ru-RU"/>
        </w:rPr>
        <w:t> </w:t>
      </w:r>
      <w:r w:rsidRPr="00CC3AC3">
        <w:t>F</w:t>
      </w:r>
      <w:r w:rsidRPr="00CC3AC3">
        <w:rPr>
          <w:lang w:val="ru-RU"/>
        </w:rPr>
        <w:t xml:space="preserve">,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w:t>
      </w:r>
      <w:r>
        <w:rPr>
          <w:lang w:val="ru-RU"/>
        </w:rPr>
        <w:t>реализации</w:t>
      </w:r>
      <w:r w:rsidRPr="00CC3AC3">
        <w:rPr>
          <w:lang w:val="ru-RU"/>
        </w:rPr>
        <w:t xml:space="preserve">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w:t>
      </w:r>
      <w:r>
        <w:rPr>
          <w:lang w:val="ru-RU"/>
        </w:rPr>
        <w:t> </w:t>
      </w:r>
      <w:r w:rsidRPr="00CC3AC3">
        <w:rPr>
          <w:lang w:val="ru-RU"/>
        </w:rPr>
        <w:t>7 настоящего Соглашения, или других изменений;</w:t>
      </w:r>
    </w:p>
    <w:p w14:paraId="05B5DEC2" w14:textId="19F92D19" w:rsidR="00711BE6" w:rsidRPr="00CC3AC3" w:rsidRDefault="00CC3AC3" w:rsidP="00F078A2">
      <w:pPr>
        <w:pStyle w:val="Heading2"/>
        <w:widowControl/>
        <w:numPr>
          <w:ilvl w:val="1"/>
          <w:numId w:val="1"/>
        </w:numPr>
        <w:rPr>
          <w:lang w:val="ru-RU"/>
        </w:rPr>
      </w:pPr>
      <w:r>
        <w:rPr>
          <w:lang w:val="ru-RU"/>
        </w:rPr>
        <w:t>доклад</w:t>
      </w:r>
      <w:r w:rsidRPr="00CC3AC3">
        <w:rPr>
          <w:lang w:val="ru-RU"/>
        </w:rPr>
        <w:t xml:space="preserve"> о независимой проверке результатов выполнения Плана и потребления веществ приложения</w:t>
      </w:r>
      <w:r w:rsidRPr="00CC3AC3">
        <w:rPr>
          <w:lang w:val="en-GB"/>
        </w:rPr>
        <w:t> </w:t>
      </w:r>
      <w:r w:rsidRPr="00CC3AC3">
        <w:t>F</w:t>
      </w:r>
      <w:r w:rsidRPr="00CC3AC3">
        <w:rPr>
          <w:lang w:val="ru-RU"/>
        </w:rPr>
        <w:t xml:space="preserve"> в соответствии с подпунктом</w:t>
      </w:r>
      <w:r w:rsidRPr="00CC3AC3">
        <w:rPr>
          <w:lang w:val="en-GB"/>
        </w:rPr>
        <w:t> </w:t>
      </w:r>
      <w:r w:rsidRPr="00CC3AC3">
        <w:rPr>
          <w:lang w:val="ru-RU"/>
        </w:rPr>
        <w:t>5</w:t>
      </w:r>
      <w:r w:rsidRPr="00CC3AC3">
        <w:rPr>
          <w:lang w:val="en-GB"/>
        </w:rPr>
        <w:t> </w:t>
      </w:r>
      <w:r w:rsidRPr="00CC3AC3">
        <w:t>b</w:t>
      </w:r>
      <w:r w:rsidRPr="00CC3AC3">
        <w:rPr>
          <w:lang w:val="ru-RU"/>
        </w:rPr>
        <w:t>)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w:t>
      </w:r>
      <w:r>
        <w:rPr>
          <w:lang w:val="ru-RU"/>
        </w:rPr>
        <w:t> </w:t>
      </w:r>
      <w:r w:rsidRPr="00CC3AC3">
        <w:rPr>
          <w:lang w:val="ru-RU"/>
        </w:rPr>
        <w:t>5</w:t>
      </w:r>
      <w:r>
        <w:rPr>
          <w:lang w:val="ru-RU"/>
        </w:rPr>
        <w:t> </w:t>
      </w:r>
      <w:r w:rsidRPr="00CC3AC3">
        <w:rPr>
          <w:lang w:val="ru-RU"/>
        </w:rPr>
        <w:t>а) Соглашения;</w:t>
      </w:r>
    </w:p>
    <w:p w14:paraId="2D2F68CF" w14:textId="6CE782BA" w:rsidR="00711BE6" w:rsidRPr="00CC3AC3" w:rsidRDefault="00CC3AC3" w:rsidP="00F078A2">
      <w:pPr>
        <w:pStyle w:val="Heading2"/>
        <w:widowControl/>
        <w:rPr>
          <w:lang w:val="ru-RU"/>
        </w:rPr>
      </w:pPr>
      <w:r>
        <w:rPr>
          <w:lang w:val="ru-RU"/>
        </w:rPr>
        <w:t xml:space="preserve">письменное </w:t>
      </w:r>
      <w:r w:rsidRPr="00CC3AC3">
        <w:rPr>
          <w:lang w:val="ru-RU"/>
        </w:rPr>
        <w:t xml:space="preserve">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w:t>
      </w:r>
      <w:r w:rsidRPr="00CC3AC3">
        <w:rPr>
          <w:lang w:val="ru-RU"/>
        </w:rPr>
        <w:lastRenderedPageBreak/>
        <w:t>в виде раздела того же документа, в котором содержится описательная часть доклада, упомянутая выше, в подпункте</w:t>
      </w:r>
      <w:r>
        <w:rPr>
          <w:lang w:val="ru-RU"/>
        </w:rPr>
        <w:t> </w:t>
      </w:r>
      <w:r w:rsidRPr="00CC3AC3">
        <w:rPr>
          <w:lang w:val="ru-RU"/>
        </w:rPr>
        <w:t>1</w:t>
      </w:r>
      <w:r>
        <w:rPr>
          <w:lang w:val="ru-RU"/>
        </w:rPr>
        <w:t> </w:t>
      </w:r>
      <w:r w:rsidRPr="00CC3AC3">
        <w:rPr>
          <w:lang w:val="ru-RU"/>
        </w:rPr>
        <w:t>а); и</w:t>
      </w:r>
    </w:p>
    <w:p w14:paraId="0ED486BF" w14:textId="19C71151" w:rsidR="00711BE6" w:rsidRPr="00CC3AC3" w:rsidRDefault="00CC3AC3" w:rsidP="00F078A2">
      <w:pPr>
        <w:pStyle w:val="Heading2"/>
        <w:widowControl/>
        <w:numPr>
          <w:ilvl w:val="1"/>
          <w:numId w:val="1"/>
        </w:numPr>
        <w:rPr>
          <w:lang w:val="ru-RU"/>
        </w:rPr>
      </w:pPr>
      <w:r>
        <w:rPr>
          <w:lang w:val="ru-RU"/>
        </w:rPr>
        <w:t>исполнительное</w:t>
      </w:r>
      <w:r w:rsidRPr="00CC3AC3">
        <w:rPr>
          <w:lang w:val="ru-RU"/>
        </w:rPr>
        <w:t xml:space="preserve"> резюме объемом около пяти абзацев с кратким изложением информации, приведенной выше, в подпунктах</w:t>
      </w:r>
      <w:r>
        <w:rPr>
          <w:lang w:val="ru-RU"/>
        </w:rPr>
        <w:t> </w:t>
      </w:r>
      <w:r w:rsidRPr="00CC3AC3">
        <w:rPr>
          <w:lang w:val="ru-RU"/>
        </w:rPr>
        <w:t>1</w:t>
      </w:r>
      <w:r>
        <w:rPr>
          <w:lang w:val="ru-RU"/>
        </w:rPr>
        <w:t> </w:t>
      </w:r>
      <w:r w:rsidRPr="00CC3AC3">
        <w:t>a</w:t>
      </w:r>
      <w:r w:rsidRPr="00CC3AC3">
        <w:rPr>
          <w:lang w:val="ru-RU"/>
        </w:rPr>
        <w:t>)</w:t>
      </w:r>
      <w:r>
        <w:rPr>
          <w:lang w:val="ru-RU"/>
        </w:rPr>
        <w:t> </w:t>
      </w:r>
      <w:r w:rsidRPr="00CC3AC3">
        <w:rPr>
          <w:lang w:val="ru-RU"/>
        </w:rPr>
        <w:t>– 1</w:t>
      </w:r>
      <w:r>
        <w:rPr>
          <w:lang w:val="ru-RU"/>
        </w:rPr>
        <w:t> </w:t>
      </w:r>
      <w:r w:rsidRPr="00CC3AC3">
        <w:rPr>
          <w:lang w:val="ru-RU"/>
        </w:rPr>
        <w:t>с).</w:t>
      </w:r>
    </w:p>
    <w:p w14:paraId="0A42140C" w14:textId="31263B0D" w:rsidR="00711BE6" w:rsidRPr="00CC3AC3" w:rsidRDefault="00CC3AC3" w:rsidP="00F078A2">
      <w:pPr>
        <w:keepNext/>
        <w:spacing w:before="360" w:after="240"/>
        <w:rPr>
          <w:b/>
          <w:bCs/>
          <w:lang w:val="ru-RU"/>
        </w:rPr>
      </w:pPr>
      <w:r>
        <w:rPr>
          <w:b/>
          <w:bCs/>
          <w:lang w:val="ru-RU"/>
        </w:rPr>
        <w:t>ДОПОЛНЕНИЕ</w:t>
      </w:r>
      <w:r w:rsidR="00711BE6" w:rsidRPr="00CC3AC3">
        <w:rPr>
          <w:b/>
          <w:bCs/>
          <w:lang w:val="ru-RU"/>
        </w:rPr>
        <w:t xml:space="preserve"> 5-</w:t>
      </w:r>
      <w:r w:rsidR="00711BE6" w:rsidRPr="001303AD">
        <w:rPr>
          <w:b/>
          <w:bCs/>
        </w:rPr>
        <w:t>A</w:t>
      </w:r>
      <w:r w:rsidR="00711BE6" w:rsidRPr="00CC3AC3">
        <w:rPr>
          <w:b/>
          <w:bCs/>
          <w:lang w:val="ru-RU"/>
        </w:rPr>
        <w:t xml:space="preserve">: </w:t>
      </w:r>
      <w:r w:rsidRPr="00CC3AC3">
        <w:rPr>
          <w:b/>
          <w:bCs/>
          <w:lang w:val="ru-RU"/>
        </w:rPr>
        <w:t>УЧРЕЖДЕНИЯ, ОСУЩЕСТВЛЯЮЩИЕ МОНИТОРИНГ, И ИХ РОЛЬ</w:t>
      </w:r>
    </w:p>
    <w:p w14:paraId="33D651CB" w14:textId="4C5E7DCA" w:rsidR="002B1B9E" w:rsidRPr="00304D00" w:rsidRDefault="00304D00" w:rsidP="000B4FD8">
      <w:pPr>
        <w:pStyle w:val="Heading1"/>
        <w:numPr>
          <w:ilvl w:val="0"/>
          <w:numId w:val="17"/>
        </w:numPr>
        <w:rPr>
          <w:lang w:val="ru-RU"/>
        </w:rPr>
      </w:pPr>
      <w:r w:rsidRPr="00304D00">
        <w:rPr>
          <w:lang w:val="ru-RU"/>
        </w:rPr>
        <w:t xml:space="preserve">Министерство окружающей среды (МОС) Нигерии является органом, ответственным за общую координацию, стратегическое управление и определение направлений политики в рамках программ и мероприятий, осуществляемых в соответствии с Планом и более широкими инициативами Монреальского протокола. МОС пользуется непосредственной поддержкой национального бюро по озону (НБО), которое выступает в качестве специализированного исполнительного </w:t>
      </w:r>
      <w:r w:rsidR="00EC1075">
        <w:rPr>
          <w:lang w:val="ru-RU"/>
        </w:rPr>
        <w:t>подразделения</w:t>
      </w:r>
      <w:r w:rsidRPr="00304D00">
        <w:rPr>
          <w:lang w:val="ru-RU"/>
        </w:rPr>
        <w:t>, ответственного за повседневную деятельность по выполнению всех мероприятий в рамках Плана.</w:t>
      </w:r>
    </w:p>
    <w:p w14:paraId="400C95AA" w14:textId="3FEC1E6A" w:rsidR="002B1B9E" w:rsidRPr="006301CE" w:rsidRDefault="006301CE" w:rsidP="00F078A2">
      <w:pPr>
        <w:pStyle w:val="Heading1"/>
        <w:rPr>
          <w:lang w:val="ru-RU"/>
        </w:rPr>
      </w:pPr>
      <w:r w:rsidRPr="006301CE">
        <w:rPr>
          <w:lang w:val="ru-RU"/>
        </w:rPr>
        <w:t>Н</w:t>
      </w:r>
      <w:r w:rsidR="00EC1075">
        <w:rPr>
          <w:lang w:val="ru-RU"/>
        </w:rPr>
        <w:t>Б</w:t>
      </w:r>
      <w:r w:rsidRPr="006301CE">
        <w:rPr>
          <w:lang w:val="ru-RU"/>
        </w:rPr>
        <w:t xml:space="preserve">О выполняет функции </w:t>
      </w:r>
      <w:r w:rsidR="00EC1075">
        <w:rPr>
          <w:lang w:val="ru-RU"/>
        </w:rPr>
        <w:t>главного</w:t>
      </w:r>
      <w:r w:rsidRPr="006301CE">
        <w:rPr>
          <w:lang w:val="ru-RU"/>
        </w:rPr>
        <w:t xml:space="preserve"> национального координационного центра, обеспечивающего организацию и проведение оперативной деятельности в рамках Плана. </w:t>
      </w:r>
      <w:r w:rsidR="00993619">
        <w:rPr>
          <w:lang w:val="ru-RU"/>
        </w:rPr>
        <w:t>Опираясь на</w:t>
      </w:r>
      <w:r w:rsidRPr="006301CE">
        <w:rPr>
          <w:lang w:val="ru-RU"/>
        </w:rPr>
        <w:t xml:space="preserve"> поддержк</w:t>
      </w:r>
      <w:r w:rsidR="00993619">
        <w:rPr>
          <w:lang w:val="ru-RU"/>
        </w:rPr>
        <w:t>у</w:t>
      </w:r>
      <w:r w:rsidRPr="006301CE">
        <w:rPr>
          <w:lang w:val="ru-RU"/>
        </w:rPr>
        <w:t xml:space="preserve"> со стороны МОС</w:t>
      </w:r>
      <w:r w:rsidR="00993619">
        <w:rPr>
          <w:lang w:val="ru-RU"/>
        </w:rPr>
        <w:t>,</w:t>
      </w:r>
      <w:r w:rsidRPr="006301CE">
        <w:rPr>
          <w:lang w:val="ru-RU"/>
        </w:rPr>
        <w:t xml:space="preserve"> НБО работает в тесной координации с ключевыми национальными структурами, включая Таможенную службу Нигерии, Национальное управление по контролю за пищевыми продуктами и лекарственными средствами и Федеральное министерство энергетики, а также с другими партнерами-исполнителями и заинтересованными сторонами из частного сектора.</w:t>
      </w:r>
      <w:r w:rsidR="00993619" w:rsidRPr="00993619">
        <w:rPr>
          <w:lang w:val="ru-RU"/>
        </w:rPr>
        <w:t xml:space="preserve"> Такое сотрудничество имеет важнейшее значение для содействия разработке, осуществлению и тщательному </w:t>
      </w:r>
      <w:r w:rsidR="00993619">
        <w:rPr>
          <w:lang w:val="ru-RU"/>
        </w:rPr>
        <w:t>мониторингу</w:t>
      </w:r>
      <w:r w:rsidR="00993619" w:rsidRPr="00993619">
        <w:rPr>
          <w:lang w:val="ru-RU"/>
        </w:rPr>
        <w:t xml:space="preserve"> реализации Плана, что позволяет </w:t>
      </w:r>
      <w:r w:rsidR="00EC1075" w:rsidRPr="00EC1075">
        <w:rPr>
          <w:lang w:val="ru-RU"/>
        </w:rPr>
        <w:t>обеспечивать строгое соблюдение Нигерией своих обязательств по Монреальскому протоколу</w:t>
      </w:r>
      <w:r w:rsidR="00993619" w:rsidRPr="00993619">
        <w:rPr>
          <w:lang w:val="ru-RU"/>
        </w:rPr>
        <w:t>.</w:t>
      </w:r>
    </w:p>
    <w:p w14:paraId="3D9E10AE" w14:textId="38B3402C" w:rsidR="002B1B9E" w:rsidRPr="00B719EB" w:rsidRDefault="00B719EB" w:rsidP="00F078A2">
      <w:pPr>
        <w:pStyle w:val="Heading1"/>
        <w:rPr>
          <w:lang w:val="ru-RU"/>
        </w:rPr>
      </w:pPr>
      <w:r w:rsidRPr="00B719EB">
        <w:rPr>
          <w:lang w:val="ru-RU"/>
        </w:rPr>
        <w:t>Координация и мониторинг реализации Плана будут обеспечиваться посредством осуществляемого НБО постоянного оперативного контроля за деятельностью в рамках Плана.</w:t>
      </w:r>
      <w:r w:rsidR="00F01E26" w:rsidRPr="00F01E26">
        <w:rPr>
          <w:lang w:val="ru-RU"/>
        </w:rPr>
        <w:t xml:space="preserve"> Это предполагает, в частности, проведение проверки достижения ключевых этапов проекта, отслеживание выделения средств, а также осуществление всеобъемлющего мониторинга и оценки реализованных мероприятий по поэтапному сокращению потребления в целях обеспечения устойчивого прогресса в сокращении потребления ГФУ во всей Стране.</w:t>
      </w:r>
    </w:p>
    <w:p w14:paraId="5A974767" w14:textId="79D664EB" w:rsidR="00711BE6" w:rsidRPr="00CC3AC3" w:rsidRDefault="00CC3AC3" w:rsidP="00F078A2">
      <w:pPr>
        <w:keepNext/>
        <w:spacing w:before="360" w:after="240"/>
        <w:rPr>
          <w:b/>
          <w:bCs/>
          <w:lang w:val="ru-RU"/>
        </w:rPr>
      </w:pPr>
      <w:r>
        <w:rPr>
          <w:b/>
          <w:bCs/>
          <w:lang w:val="ru-RU"/>
        </w:rPr>
        <w:t>ДОПОЛНЕНИЕ</w:t>
      </w:r>
      <w:r w:rsidR="00711BE6" w:rsidRPr="00CC3AC3">
        <w:rPr>
          <w:b/>
          <w:bCs/>
          <w:lang w:val="ru-RU"/>
        </w:rPr>
        <w:t xml:space="preserve"> 6-</w:t>
      </w:r>
      <w:r w:rsidR="00711BE6" w:rsidRPr="004A4150">
        <w:rPr>
          <w:b/>
          <w:bCs/>
        </w:rPr>
        <w:t>A</w:t>
      </w:r>
      <w:r w:rsidR="00711BE6" w:rsidRPr="00CC3AC3">
        <w:rPr>
          <w:b/>
          <w:bCs/>
          <w:lang w:val="ru-RU"/>
        </w:rPr>
        <w:t xml:space="preserve">: </w:t>
      </w:r>
      <w:r w:rsidRPr="00CC3AC3">
        <w:rPr>
          <w:b/>
          <w:bCs/>
          <w:lang w:val="ru-RU"/>
        </w:rPr>
        <w:t>РОЛЬ ВЕДУЩЕГО УЧРЕЖДЕНИЯ-ИСПОЛНИТЕЛЯ</w:t>
      </w:r>
    </w:p>
    <w:p w14:paraId="789B1BD2" w14:textId="7D8D99C1" w:rsidR="00711BE6" w:rsidRPr="00CC3AC3" w:rsidRDefault="00CC3AC3" w:rsidP="000B4FD8">
      <w:pPr>
        <w:pStyle w:val="Heading1"/>
        <w:numPr>
          <w:ilvl w:val="0"/>
          <w:numId w:val="12"/>
        </w:numPr>
        <w:rPr>
          <w:lang w:val="ru-RU"/>
        </w:rPr>
      </w:pPr>
      <w:r>
        <w:rPr>
          <w:lang w:val="ru-RU"/>
        </w:rPr>
        <w:t xml:space="preserve">Ведущее </w:t>
      </w:r>
      <w:r w:rsidRPr="00CC3AC3">
        <w:rPr>
          <w:lang w:val="ru-RU"/>
        </w:rPr>
        <w:t>УИ отвечает за ряд видов деятельности, включающий, как минимум, указанные ниже мероприятия:</w:t>
      </w:r>
    </w:p>
    <w:p w14:paraId="71874C95" w14:textId="187B3D3C" w:rsidR="00711BE6" w:rsidRPr="00CC3AC3" w:rsidRDefault="00CC3AC3" w:rsidP="00F078A2">
      <w:pPr>
        <w:pStyle w:val="Heading2"/>
        <w:widowControl/>
        <w:numPr>
          <w:ilvl w:val="1"/>
          <w:numId w:val="1"/>
        </w:numPr>
        <w:rPr>
          <w:lang w:val="ru-RU"/>
        </w:rPr>
      </w:pPr>
      <w:r>
        <w:rPr>
          <w:lang w:val="ru-RU"/>
        </w:rPr>
        <w:t xml:space="preserve">обеспечение </w:t>
      </w:r>
      <w:r w:rsidRPr="00CC3AC3">
        <w:rPr>
          <w:lang w:val="ru-RU"/>
        </w:rPr>
        <w:t>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6E91F5B9" w14:textId="620174C9" w:rsidR="00711BE6" w:rsidRPr="006E15D4" w:rsidRDefault="006E15D4" w:rsidP="00F078A2">
      <w:pPr>
        <w:pStyle w:val="Heading2"/>
        <w:widowControl/>
        <w:numPr>
          <w:ilvl w:val="1"/>
          <w:numId w:val="1"/>
        </w:numPr>
        <w:rPr>
          <w:lang w:val="ru-RU"/>
        </w:rPr>
      </w:pPr>
      <w:r>
        <w:rPr>
          <w:lang w:val="ru-RU"/>
        </w:rPr>
        <w:t xml:space="preserve">оказание </w:t>
      </w:r>
      <w:r w:rsidRPr="006E15D4">
        <w:rPr>
          <w:lang w:val="ru-RU"/>
        </w:rPr>
        <w:t>Стране помощи в подготовке Докладов о ходе реализации и Планов реализации траншей в соответствии с дополнением</w:t>
      </w:r>
      <w:r>
        <w:rPr>
          <w:lang w:val="ru-RU"/>
        </w:rPr>
        <w:t> </w:t>
      </w:r>
      <w:r w:rsidRPr="006E15D4">
        <w:rPr>
          <w:lang w:val="ru-RU"/>
        </w:rPr>
        <w:t>4</w:t>
      </w:r>
      <w:r>
        <w:rPr>
          <w:lang w:val="ru-RU"/>
        </w:rPr>
        <w:t>-</w:t>
      </w:r>
      <w:r w:rsidRPr="006E15D4">
        <w:rPr>
          <w:lang w:val="ru-RU"/>
        </w:rPr>
        <w:t>А;</w:t>
      </w:r>
    </w:p>
    <w:p w14:paraId="708CB550" w14:textId="78F329D1" w:rsidR="00711BE6" w:rsidRPr="006E15D4" w:rsidRDefault="006E15D4" w:rsidP="00F078A2">
      <w:pPr>
        <w:pStyle w:val="Heading2"/>
        <w:widowControl/>
        <w:numPr>
          <w:ilvl w:val="1"/>
          <w:numId w:val="1"/>
        </w:numPr>
        <w:rPr>
          <w:lang w:val="ru-RU"/>
        </w:rPr>
      </w:pPr>
      <w:r>
        <w:rPr>
          <w:lang w:val="ru-RU"/>
        </w:rPr>
        <w:t xml:space="preserve">представление </w:t>
      </w:r>
      <w:r w:rsidRPr="006E15D4">
        <w:rPr>
          <w:lang w:val="ru-RU"/>
        </w:rPr>
        <w:t xml:space="preserve">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w:t>
      </w:r>
      <w:r>
        <w:rPr>
          <w:lang w:val="ru-RU"/>
        </w:rPr>
        <w:t>реализации</w:t>
      </w:r>
      <w:r w:rsidRPr="006E15D4">
        <w:rPr>
          <w:lang w:val="ru-RU"/>
        </w:rPr>
        <w:t xml:space="preserve"> транша, в соответствии с дополнением</w:t>
      </w:r>
      <w:r>
        <w:rPr>
          <w:lang w:val="ru-RU"/>
        </w:rPr>
        <w:t> </w:t>
      </w:r>
      <w:r w:rsidRPr="006E15D4">
        <w:rPr>
          <w:lang w:val="ru-RU"/>
        </w:rPr>
        <w:t>4-А;</w:t>
      </w:r>
    </w:p>
    <w:p w14:paraId="6114A8AF" w14:textId="27B9BD9E" w:rsidR="00711BE6" w:rsidRPr="006E15D4" w:rsidRDefault="006E15D4" w:rsidP="00F078A2">
      <w:pPr>
        <w:pStyle w:val="Heading2"/>
        <w:widowControl/>
        <w:numPr>
          <w:ilvl w:val="1"/>
          <w:numId w:val="1"/>
        </w:numPr>
        <w:rPr>
          <w:lang w:val="ru-RU"/>
        </w:rPr>
      </w:pPr>
      <w:r>
        <w:rPr>
          <w:lang w:val="ru-RU"/>
        </w:rPr>
        <w:t xml:space="preserve">обеспечение </w:t>
      </w:r>
      <w:r w:rsidRPr="006E15D4">
        <w:rPr>
          <w:lang w:val="ru-RU"/>
        </w:rPr>
        <w:t xml:space="preserve">учета накопленного практического опыта и достигнутых успехов при обновлении общего Плана и в будущих </w:t>
      </w:r>
      <w:r>
        <w:rPr>
          <w:lang w:val="ru-RU"/>
        </w:rPr>
        <w:t>П</w:t>
      </w:r>
      <w:r w:rsidRPr="006E15D4">
        <w:rPr>
          <w:lang w:val="ru-RU"/>
        </w:rPr>
        <w:t>ланах реализации траншей в соответствии с подпунктом</w:t>
      </w:r>
      <w:r>
        <w:rPr>
          <w:lang w:val="ru-RU"/>
        </w:rPr>
        <w:t> </w:t>
      </w:r>
      <w:r w:rsidRPr="006E15D4">
        <w:rPr>
          <w:lang w:val="ru-RU"/>
        </w:rPr>
        <w:t>1</w:t>
      </w:r>
      <w:r>
        <w:rPr>
          <w:lang w:val="ru-RU"/>
        </w:rPr>
        <w:t> </w:t>
      </w:r>
      <w:r w:rsidRPr="006E15D4">
        <w:t>c</w:t>
      </w:r>
      <w:r w:rsidRPr="006E15D4">
        <w:rPr>
          <w:lang w:val="ru-RU"/>
        </w:rPr>
        <w:t>) дополнения</w:t>
      </w:r>
      <w:r>
        <w:rPr>
          <w:lang w:val="ru-RU"/>
        </w:rPr>
        <w:t> </w:t>
      </w:r>
      <w:r w:rsidRPr="006E15D4">
        <w:rPr>
          <w:lang w:val="ru-RU"/>
        </w:rPr>
        <w:t>4-</w:t>
      </w:r>
      <w:r w:rsidRPr="006E15D4">
        <w:t>A</w:t>
      </w:r>
      <w:r w:rsidRPr="006E15D4">
        <w:rPr>
          <w:lang w:val="ru-RU"/>
        </w:rPr>
        <w:t>;</w:t>
      </w:r>
    </w:p>
    <w:p w14:paraId="70982DB1" w14:textId="2030CFB7" w:rsidR="00711BE6" w:rsidRPr="006E15D4" w:rsidRDefault="006E15D4" w:rsidP="00F078A2">
      <w:pPr>
        <w:pStyle w:val="Heading2"/>
        <w:widowControl/>
        <w:numPr>
          <w:ilvl w:val="1"/>
          <w:numId w:val="1"/>
        </w:numPr>
        <w:rPr>
          <w:lang w:val="ru-RU"/>
        </w:rPr>
      </w:pPr>
      <w:r>
        <w:rPr>
          <w:lang w:val="ru-RU"/>
        </w:rPr>
        <w:lastRenderedPageBreak/>
        <w:t xml:space="preserve">выполнение </w:t>
      </w:r>
      <w:r w:rsidRPr="006E15D4">
        <w:rPr>
          <w:lang w:val="ru-RU"/>
        </w:rPr>
        <w:t>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w:t>
      </w:r>
      <w:r>
        <w:rPr>
          <w:lang w:val="ru-RU"/>
        </w:rPr>
        <w:t> </w:t>
      </w:r>
      <w:r w:rsidRPr="006E15D4">
        <w:rPr>
          <w:lang w:val="ru-RU"/>
        </w:rPr>
        <w:t>4-А в отношении пакета документов, представляемых в Исполнительный комитет, с включением мероприятий, реализуемых Сотрудничающим</w:t>
      </w:r>
      <w:r>
        <w:rPr>
          <w:lang w:val="ru-RU"/>
        </w:rPr>
        <w:t>и</w:t>
      </w:r>
      <w:r w:rsidRPr="006E15D4">
        <w:rPr>
          <w:lang w:val="ru-RU"/>
        </w:rPr>
        <w:t xml:space="preserve"> УИ;</w:t>
      </w:r>
    </w:p>
    <w:p w14:paraId="191DE3A0" w14:textId="3BA7C9FF" w:rsidR="00711BE6" w:rsidRPr="006E15D4" w:rsidRDefault="006E15D4" w:rsidP="00F078A2">
      <w:pPr>
        <w:pStyle w:val="Heading2"/>
        <w:widowControl/>
        <w:numPr>
          <w:ilvl w:val="1"/>
          <w:numId w:val="1"/>
        </w:numPr>
        <w:rPr>
          <w:lang w:val="ru-RU"/>
        </w:rPr>
      </w:pPr>
      <w:r>
        <w:rPr>
          <w:lang w:val="ru-RU"/>
        </w:rPr>
        <w:t xml:space="preserve">в </w:t>
      </w:r>
      <w:r w:rsidRPr="006E15D4">
        <w:rPr>
          <w:lang w:val="ru-RU"/>
        </w:rPr>
        <w:t xml:space="preserve">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w:t>
      </w:r>
      <w:r>
        <w:rPr>
          <w:lang w:val="ru-RU"/>
        </w:rPr>
        <w:t>Д</w:t>
      </w:r>
      <w:r w:rsidRPr="006E15D4">
        <w:rPr>
          <w:lang w:val="ru-RU"/>
        </w:rPr>
        <w:t>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2AB24293" w14:textId="798555B8" w:rsidR="00711BE6" w:rsidRPr="006E15D4" w:rsidRDefault="006E15D4" w:rsidP="00F078A2">
      <w:pPr>
        <w:pStyle w:val="Heading2"/>
        <w:widowControl/>
        <w:numPr>
          <w:ilvl w:val="1"/>
          <w:numId w:val="1"/>
        </w:numPr>
        <w:rPr>
          <w:lang w:val="ru-RU"/>
        </w:rPr>
      </w:pPr>
      <w:r>
        <w:rPr>
          <w:lang w:val="ru-RU"/>
        </w:rPr>
        <w:t xml:space="preserve">обеспечение </w:t>
      </w:r>
      <w:r w:rsidRPr="006E15D4">
        <w:rPr>
          <w:lang w:val="ru-RU"/>
        </w:rPr>
        <w:t>технических обзоров силами соответствующих независимых технических экспертов;</w:t>
      </w:r>
    </w:p>
    <w:p w14:paraId="13B0C5E4" w14:textId="0A375B74" w:rsidR="00711BE6" w:rsidRPr="007760EC" w:rsidRDefault="006E15D4" w:rsidP="00F078A2">
      <w:pPr>
        <w:pStyle w:val="Heading2"/>
        <w:widowControl/>
        <w:numPr>
          <w:ilvl w:val="1"/>
          <w:numId w:val="1"/>
        </w:numPr>
      </w:pPr>
      <w:r>
        <w:rPr>
          <w:lang w:val="ru-RU"/>
        </w:rPr>
        <w:t xml:space="preserve">организация </w:t>
      </w:r>
      <w:r w:rsidRPr="006E15D4">
        <w:rPr>
          <w:lang w:val="ru-RU"/>
        </w:rPr>
        <w:t>необходимых инспекционных поездок;</w:t>
      </w:r>
    </w:p>
    <w:p w14:paraId="7FA4700D" w14:textId="6D2BB004" w:rsidR="00711BE6" w:rsidRPr="006E15D4" w:rsidRDefault="006E15D4" w:rsidP="00F078A2">
      <w:pPr>
        <w:pStyle w:val="Heading2"/>
        <w:widowControl/>
        <w:numPr>
          <w:ilvl w:val="1"/>
          <w:numId w:val="1"/>
        </w:numPr>
        <w:rPr>
          <w:lang w:val="ru-RU"/>
        </w:rPr>
      </w:pPr>
      <w:r>
        <w:rPr>
          <w:lang w:val="ru-RU"/>
        </w:rPr>
        <w:t>обеспечение</w:t>
      </w:r>
      <w:r w:rsidRPr="006E15D4">
        <w:rPr>
          <w:lang w:val="ru-RU"/>
        </w:rPr>
        <w:t xml:space="preserve"> наличия действующего механизма, позволяющего осуществлять эффективное и прозрачное выполнение Плана </w:t>
      </w:r>
      <w:r>
        <w:rPr>
          <w:lang w:val="ru-RU"/>
        </w:rPr>
        <w:t>реализации</w:t>
      </w:r>
      <w:r w:rsidRPr="006E15D4">
        <w:rPr>
          <w:lang w:val="ru-RU"/>
        </w:rPr>
        <w:t xml:space="preserve"> транша и представлять достоверные данные;</w:t>
      </w:r>
    </w:p>
    <w:p w14:paraId="626B93B6" w14:textId="28D2A6FE" w:rsidR="00711BE6" w:rsidRPr="006E15D4" w:rsidRDefault="006E15D4" w:rsidP="00F078A2">
      <w:pPr>
        <w:pStyle w:val="Heading2"/>
        <w:widowControl/>
        <w:numPr>
          <w:ilvl w:val="1"/>
          <w:numId w:val="1"/>
        </w:numPr>
        <w:rPr>
          <w:lang w:val="ru-RU"/>
        </w:rPr>
      </w:pPr>
      <w:r w:rsidRPr="006E15D4">
        <w:rPr>
          <w:lang w:val="ru-RU"/>
        </w:rPr>
        <w:t>координация деятельности Сотрудничающ</w:t>
      </w:r>
      <w:r>
        <w:rPr>
          <w:lang w:val="ru-RU"/>
        </w:rPr>
        <w:t>их</w:t>
      </w:r>
      <w:r w:rsidRPr="006E15D4">
        <w:rPr>
          <w:lang w:val="ru-RU"/>
        </w:rPr>
        <w:t xml:space="preserve"> УИ и обеспечение надлежащей последовательности мероприятий;</w:t>
      </w:r>
    </w:p>
    <w:p w14:paraId="540EAA06" w14:textId="1CDCC773" w:rsidR="00711BE6" w:rsidRPr="006E15D4" w:rsidRDefault="006E15D4" w:rsidP="00F078A2">
      <w:pPr>
        <w:pStyle w:val="Heading2"/>
        <w:widowControl/>
        <w:numPr>
          <w:ilvl w:val="1"/>
          <w:numId w:val="1"/>
        </w:numPr>
        <w:rPr>
          <w:lang w:val="ru-RU"/>
        </w:rPr>
      </w:pPr>
      <w:r>
        <w:rPr>
          <w:lang w:val="ru-RU"/>
        </w:rPr>
        <w:t xml:space="preserve">в </w:t>
      </w:r>
      <w:r w:rsidRPr="006E15D4">
        <w:rPr>
          <w:lang w:val="ru-RU"/>
        </w:rPr>
        <w:t>случае сокращения финансирования из-за невыполнения обязательств в соответствии с пунктом</w:t>
      </w:r>
      <w:r>
        <w:rPr>
          <w:lang w:val="ru-RU"/>
        </w:rPr>
        <w:t> </w:t>
      </w:r>
      <w:r w:rsidRPr="006E15D4">
        <w:rPr>
          <w:lang w:val="ru-RU"/>
        </w:rPr>
        <w:t>11 Соглашения</w:t>
      </w:r>
      <w:r>
        <w:rPr>
          <w:lang w:val="ru-RU"/>
        </w:rPr>
        <w:t> — </w:t>
      </w:r>
      <w:r w:rsidRPr="006E15D4">
        <w:rPr>
          <w:lang w:val="ru-RU"/>
        </w:rPr>
        <w:t>проведение, после консультаций со Страной и Сотрудничающим</w:t>
      </w:r>
      <w:r>
        <w:rPr>
          <w:lang w:val="ru-RU"/>
        </w:rPr>
        <w:t>и</w:t>
      </w:r>
      <w:r w:rsidRPr="006E15D4">
        <w:rPr>
          <w:lang w:val="ru-RU"/>
        </w:rPr>
        <w:t xml:space="preserve"> УИ, распределения сокращаемых сумм по различным статьям бюджета и объемам финансирования Ведущего УИ и </w:t>
      </w:r>
      <w:r>
        <w:rPr>
          <w:lang w:val="ru-RU"/>
        </w:rPr>
        <w:t xml:space="preserve">каждого </w:t>
      </w:r>
      <w:r w:rsidRPr="006E15D4">
        <w:rPr>
          <w:lang w:val="ru-RU"/>
        </w:rPr>
        <w:t>Сотрудничающ</w:t>
      </w:r>
      <w:r>
        <w:rPr>
          <w:lang w:val="ru-RU"/>
        </w:rPr>
        <w:t>его</w:t>
      </w:r>
      <w:r w:rsidRPr="006E15D4">
        <w:rPr>
          <w:lang w:val="ru-RU"/>
        </w:rPr>
        <w:t xml:space="preserve"> УИ;</w:t>
      </w:r>
    </w:p>
    <w:p w14:paraId="519D7A27" w14:textId="68C4A890" w:rsidR="00711BE6" w:rsidRPr="006E15D4" w:rsidRDefault="006E15D4" w:rsidP="00F078A2">
      <w:pPr>
        <w:pStyle w:val="Heading2"/>
        <w:widowControl/>
        <w:numPr>
          <w:ilvl w:val="1"/>
          <w:numId w:val="1"/>
        </w:numPr>
        <w:rPr>
          <w:lang w:val="ru-RU"/>
        </w:rPr>
      </w:pPr>
      <w:r>
        <w:rPr>
          <w:lang w:val="ru-RU"/>
        </w:rPr>
        <w:t xml:space="preserve">обеспечение </w:t>
      </w:r>
      <w:r w:rsidRPr="006E15D4">
        <w:rPr>
          <w:lang w:val="ru-RU"/>
        </w:rPr>
        <w:t>выделения средств Стране в соответствии с используемыми показателями;</w:t>
      </w:r>
    </w:p>
    <w:p w14:paraId="2163F912" w14:textId="5EFD16F5" w:rsidR="00711BE6" w:rsidRPr="006E15D4" w:rsidRDefault="006E15D4" w:rsidP="00F078A2">
      <w:pPr>
        <w:pStyle w:val="Heading2"/>
        <w:widowControl/>
        <w:numPr>
          <w:ilvl w:val="1"/>
          <w:numId w:val="1"/>
        </w:numPr>
        <w:rPr>
          <w:lang w:val="ru-RU"/>
        </w:rPr>
      </w:pPr>
      <w:r>
        <w:rPr>
          <w:lang w:val="ru-RU"/>
        </w:rPr>
        <w:t xml:space="preserve">оказание </w:t>
      </w:r>
      <w:r w:rsidRPr="006E15D4">
        <w:rPr>
          <w:lang w:val="ru-RU"/>
        </w:rPr>
        <w:t>необходимой помощи в решении стратегических, административных и технических вопросов;</w:t>
      </w:r>
    </w:p>
    <w:p w14:paraId="1356E548" w14:textId="68F5BAF3" w:rsidR="00711BE6" w:rsidRPr="006E15D4" w:rsidRDefault="006E15D4" w:rsidP="00F078A2">
      <w:pPr>
        <w:pStyle w:val="Heading2"/>
        <w:widowControl/>
        <w:numPr>
          <w:ilvl w:val="1"/>
          <w:numId w:val="1"/>
        </w:numPr>
        <w:rPr>
          <w:lang w:val="ru-RU"/>
        </w:rPr>
      </w:pPr>
      <w:r>
        <w:rPr>
          <w:lang w:val="ru-RU"/>
        </w:rPr>
        <w:t xml:space="preserve">достижение </w:t>
      </w:r>
      <w:r w:rsidRPr="006E15D4">
        <w:rPr>
          <w:lang w:val="ru-RU"/>
        </w:rPr>
        <w:t>консенсуса с Сотрудничающим</w:t>
      </w:r>
      <w:r>
        <w:rPr>
          <w:lang w:val="ru-RU"/>
        </w:rPr>
        <w:t>и</w:t>
      </w:r>
      <w:r w:rsidRPr="006E15D4">
        <w:rPr>
          <w:lang w:val="ru-RU"/>
        </w:rPr>
        <w:t xml:space="preserve"> УИ в отношении механизмов планирования, координации и представления отчетности, необходимых для содействия реализации Плана;</w:t>
      </w:r>
      <w:r>
        <w:rPr>
          <w:lang w:val="ru-RU"/>
        </w:rPr>
        <w:t xml:space="preserve"> и</w:t>
      </w:r>
    </w:p>
    <w:p w14:paraId="07A6C869" w14:textId="088C9E50" w:rsidR="00711BE6" w:rsidRPr="006E15D4" w:rsidRDefault="006E15D4" w:rsidP="00F078A2">
      <w:pPr>
        <w:pStyle w:val="Heading2"/>
        <w:widowControl/>
        <w:numPr>
          <w:ilvl w:val="1"/>
          <w:numId w:val="1"/>
        </w:numPr>
        <w:rPr>
          <w:lang w:val="ru-RU"/>
        </w:rPr>
      </w:pPr>
      <w:r>
        <w:rPr>
          <w:lang w:val="ru-RU"/>
        </w:rPr>
        <w:t xml:space="preserve">своевременное </w:t>
      </w:r>
      <w:r w:rsidRPr="006E15D4">
        <w:rPr>
          <w:lang w:val="ru-RU"/>
        </w:rPr>
        <w:t>выделение денежных средств Стране/участвующим предприятиям для завершения мероприятий, связанных с проектом.</w:t>
      </w:r>
    </w:p>
    <w:p w14:paraId="2463220A" w14:textId="587179C2" w:rsidR="00711BE6" w:rsidRPr="006E15D4" w:rsidRDefault="006E15D4" w:rsidP="00F078A2">
      <w:pPr>
        <w:pStyle w:val="Heading1"/>
        <w:rPr>
          <w:lang w:val="ru-RU"/>
        </w:rPr>
      </w:pPr>
      <w:r>
        <w:rPr>
          <w:lang w:val="ru-RU"/>
        </w:rPr>
        <w:t xml:space="preserve">После </w:t>
      </w:r>
      <w:r w:rsidRPr="006E15D4">
        <w:rPr>
          <w:lang w:val="ru-RU"/>
        </w:rPr>
        <w:t>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w:t>
      </w:r>
      <w:r>
        <w:rPr>
          <w:lang w:val="ru-RU"/>
        </w:rPr>
        <w:t> </w:t>
      </w:r>
      <w:r w:rsidRPr="006E15D4">
        <w:t>F</w:t>
      </w:r>
      <w:r w:rsidRPr="006E15D4">
        <w:rPr>
          <w:lang w:val="ru-RU"/>
        </w:rPr>
        <w:t>, упомянутых в дополнении</w:t>
      </w:r>
      <w:r>
        <w:rPr>
          <w:lang w:val="ru-RU"/>
        </w:rPr>
        <w:t> </w:t>
      </w:r>
      <w:r w:rsidRPr="006E15D4">
        <w:rPr>
          <w:lang w:val="ru-RU"/>
        </w:rPr>
        <w:t>1-А, в соответствии с подпунктом</w:t>
      </w:r>
      <w:r>
        <w:rPr>
          <w:lang w:val="ru-RU"/>
        </w:rPr>
        <w:t> </w:t>
      </w:r>
      <w:r w:rsidRPr="006E15D4">
        <w:rPr>
          <w:lang w:val="ru-RU"/>
        </w:rPr>
        <w:t>5</w:t>
      </w:r>
      <w:r>
        <w:rPr>
          <w:lang w:val="ru-RU"/>
        </w:rPr>
        <w:t> </w:t>
      </w:r>
      <w:r w:rsidRPr="006E15D4">
        <w:t>b</w:t>
      </w:r>
      <w:r w:rsidRPr="006E15D4">
        <w:rPr>
          <w:lang w:val="ru-RU"/>
        </w:rPr>
        <w:t>) Соглашения и подпунктом</w:t>
      </w:r>
      <w:r>
        <w:rPr>
          <w:lang w:val="ru-RU"/>
        </w:rPr>
        <w:t> </w:t>
      </w:r>
      <w:r w:rsidRPr="006E15D4">
        <w:rPr>
          <w:lang w:val="ru-RU"/>
        </w:rPr>
        <w:t>1</w:t>
      </w:r>
      <w:r>
        <w:rPr>
          <w:lang w:val="ru-RU"/>
        </w:rPr>
        <w:t> </w:t>
      </w:r>
      <w:r w:rsidRPr="006E15D4">
        <w:t>b</w:t>
      </w:r>
      <w:r w:rsidRPr="006E15D4">
        <w:rPr>
          <w:lang w:val="ru-RU"/>
        </w:rPr>
        <w:t>) дополнения</w:t>
      </w:r>
      <w:r>
        <w:rPr>
          <w:lang w:val="ru-RU"/>
        </w:rPr>
        <w:t> </w:t>
      </w:r>
      <w:r w:rsidRPr="006E15D4">
        <w:rPr>
          <w:lang w:val="ru-RU"/>
        </w:rPr>
        <w:t>4</w:t>
      </w:r>
      <w:r>
        <w:rPr>
          <w:lang w:val="ru-RU"/>
        </w:rPr>
        <w:t>-</w:t>
      </w:r>
      <w:r w:rsidRPr="006E15D4">
        <w:t>A</w:t>
      </w:r>
      <w:r w:rsidRPr="006E15D4">
        <w:rPr>
          <w:lang w:val="ru-RU"/>
        </w:rPr>
        <w:t>.</w:t>
      </w:r>
    </w:p>
    <w:p w14:paraId="0A1D8E76" w14:textId="6EC10986" w:rsidR="00711BE6" w:rsidRPr="006E15D4" w:rsidRDefault="006E15D4" w:rsidP="00F078A2">
      <w:pPr>
        <w:spacing w:before="360" w:after="240"/>
        <w:rPr>
          <w:lang w:val="ru-RU"/>
        </w:rPr>
      </w:pPr>
      <w:r>
        <w:rPr>
          <w:b/>
          <w:bCs/>
          <w:lang w:val="ru-RU"/>
        </w:rPr>
        <w:t>ДОПОЛНЕНИЕ</w:t>
      </w:r>
      <w:r w:rsidR="00711BE6" w:rsidRPr="006E15D4">
        <w:rPr>
          <w:b/>
          <w:bCs/>
          <w:lang w:val="ru-RU"/>
        </w:rPr>
        <w:t xml:space="preserve"> 6-</w:t>
      </w:r>
      <w:r w:rsidR="00711BE6" w:rsidRPr="004A4150">
        <w:rPr>
          <w:b/>
          <w:bCs/>
        </w:rPr>
        <w:t>B</w:t>
      </w:r>
      <w:r w:rsidR="00711BE6" w:rsidRPr="006E15D4">
        <w:rPr>
          <w:b/>
          <w:bCs/>
          <w:lang w:val="ru-RU"/>
        </w:rPr>
        <w:t xml:space="preserve">: </w:t>
      </w:r>
      <w:r w:rsidRPr="006E15D4">
        <w:rPr>
          <w:b/>
          <w:bCs/>
          <w:lang w:val="ru-RU"/>
        </w:rPr>
        <w:t>РОЛЬ СОТРУДНИЧАЮЩИХ УЧРЕЖДЕНИЙ-ИСПОЛНИТЕЛЕЙ</w:t>
      </w:r>
    </w:p>
    <w:p w14:paraId="2AEEFA84" w14:textId="553DF56C" w:rsidR="00711BE6" w:rsidRPr="006E15D4" w:rsidRDefault="006E15D4" w:rsidP="000B4FD8">
      <w:pPr>
        <w:pStyle w:val="Heading1"/>
        <w:numPr>
          <w:ilvl w:val="0"/>
          <w:numId w:val="13"/>
        </w:numPr>
        <w:rPr>
          <w:lang w:val="ru-RU"/>
        </w:rPr>
      </w:pPr>
      <w:r>
        <w:rPr>
          <w:lang w:val="ru-RU"/>
        </w:rPr>
        <w:t>Сотрудничающие</w:t>
      </w:r>
      <w:r w:rsidRPr="006E15D4">
        <w:rPr>
          <w:lang w:val="ru-RU"/>
        </w:rPr>
        <w:t xml:space="preserve"> УИ отвеча</w:t>
      </w:r>
      <w:r>
        <w:rPr>
          <w:lang w:val="ru-RU"/>
        </w:rPr>
        <w:t>ю</w:t>
      </w:r>
      <w:r w:rsidRPr="006E15D4">
        <w:rPr>
          <w:lang w:val="ru-RU"/>
        </w:rPr>
        <w:t>т за осуществление нескольких видов деятельности. Эти мероприятия указаны в Плане, включая, как минимум, следующие направления деятельности:</w:t>
      </w:r>
    </w:p>
    <w:p w14:paraId="2D0D75E4" w14:textId="6CFC0F99" w:rsidR="00711BE6" w:rsidRPr="006E15D4" w:rsidRDefault="006E15D4" w:rsidP="00F078A2">
      <w:pPr>
        <w:pStyle w:val="Heading2"/>
        <w:widowControl/>
        <w:numPr>
          <w:ilvl w:val="1"/>
          <w:numId w:val="1"/>
        </w:numPr>
        <w:rPr>
          <w:lang w:val="ru-RU"/>
        </w:rPr>
      </w:pPr>
      <w:r>
        <w:rPr>
          <w:lang w:val="ru-RU"/>
        </w:rPr>
        <w:lastRenderedPageBreak/>
        <w:t xml:space="preserve">оказание </w:t>
      </w:r>
      <w:r w:rsidRPr="006E15D4">
        <w:rPr>
          <w:lang w:val="ru-RU"/>
        </w:rPr>
        <w:t>в необходимых случаях помощи в выработке политики;</w:t>
      </w:r>
    </w:p>
    <w:p w14:paraId="787080CB" w14:textId="298F4DC4" w:rsidR="00711BE6" w:rsidRPr="006E15D4" w:rsidRDefault="006E15D4" w:rsidP="00F078A2">
      <w:pPr>
        <w:pStyle w:val="Heading2"/>
        <w:widowControl/>
        <w:numPr>
          <w:ilvl w:val="1"/>
          <w:numId w:val="1"/>
        </w:numPr>
        <w:rPr>
          <w:lang w:val="ru-RU"/>
        </w:rPr>
      </w:pPr>
      <w:r>
        <w:rPr>
          <w:lang w:val="ru-RU"/>
        </w:rPr>
        <w:t xml:space="preserve">оказание </w:t>
      </w:r>
      <w:r w:rsidRPr="006E15D4">
        <w:rPr>
          <w:lang w:val="ru-RU"/>
        </w:rPr>
        <w:t>Стране помощи в проведении и оценке мероприятий, финансируемых Сотрудничающим</w:t>
      </w:r>
      <w:r>
        <w:rPr>
          <w:lang w:val="ru-RU"/>
        </w:rPr>
        <w:t>и</w:t>
      </w:r>
      <w:r w:rsidRPr="006E15D4">
        <w:rPr>
          <w:lang w:val="ru-RU"/>
        </w:rPr>
        <w:t xml:space="preserve"> УИ, и поддержание связи с Ведущим УИ для обеспечения согласованной очередности проведения мероприятий;</w:t>
      </w:r>
    </w:p>
    <w:p w14:paraId="0F09EB34" w14:textId="428FD931" w:rsidR="00711BE6" w:rsidRPr="004A4150" w:rsidRDefault="006E15D4" w:rsidP="00F078A2">
      <w:pPr>
        <w:pStyle w:val="Heading2"/>
        <w:widowControl/>
        <w:numPr>
          <w:ilvl w:val="1"/>
          <w:numId w:val="1"/>
        </w:numPr>
      </w:pPr>
      <w:r>
        <w:rPr>
          <w:lang w:val="ru-RU"/>
        </w:rPr>
        <w:t xml:space="preserve">представление </w:t>
      </w:r>
      <w:r w:rsidRPr="006E15D4">
        <w:rPr>
          <w:lang w:val="ru-RU"/>
        </w:rPr>
        <w:t>Ведущему УИ докладов об указанных мероприятиях для последующего включения соответствующих сведений в объединенные доклады согласно дополнению</w:t>
      </w:r>
      <w:r>
        <w:rPr>
          <w:lang w:val="ru-RU"/>
        </w:rPr>
        <w:t> </w:t>
      </w:r>
      <w:r w:rsidRPr="006E15D4">
        <w:t>4-А; и</w:t>
      </w:r>
    </w:p>
    <w:p w14:paraId="0A90DC52" w14:textId="24DC73FA" w:rsidR="00711BE6" w:rsidRPr="006E15D4" w:rsidRDefault="00985A5F" w:rsidP="00F078A2">
      <w:pPr>
        <w:pStyle w:val="Heading2"/>
        <w:widowControl/>
        <w:numPr>
          <w:ilvl w:val="1"/>
          <w:numId w:val="1"/>
        </w:numPr>
        <w:rPr>
          <w:lang w:val="ru-RU"/>
        </w:rPr>
      </w:pPr>
      <w:r>
        <w:rPr>
          <w:lang w:val="ru-RU"/>
        </w:rPr>
        <w:t>д</w:t>
      </w:r>
      <w:r w:rsidR="006E15D4">
        <w:rPr>
          <w:lang w:val="ru-RU"/>
        </w:rPr>
        <w:t xml:space="preserve">остижение </w:t>
      </w:r>
      <w:r w:rsidR="006E15D4" w:rsidRPr="006E15D4">
        <w:rPr>
          <w:lang w:val="ru-RU"/>
        </w:rPr>
        <w:t>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7260F2A1" w14:textId="2EFD8DD1" w:rsidR="00711BE6" w:rsidRPr="00985A5F" w:rsidRDefault="00985A5F" w:rsidP="00F078A2">
      <w:pPr>
        <w:spacing w:before="360" w:after="240"/>
        <w:rPr>
          <w:b/>
          <w:bCs/>
          <w:lang w:val="ru-RU"/>
        </w:rPr>
      </w:pPr>
      <w:r>
        <w:rPr>
          <w:b/>
          <w:bCs/>
          <w:lang w:val="ru-RU"/>
        </w:rPr>
        <w:t>ДОПОЛНЕНИЕ</w:t>
      </w:r>
      <w:r w:rsidR="00711BE6" w:rsidRPr="00985A5F">
        <w:rPr>
          <w:b/>
          <w:bCs/>
          <w:lang w:val="ru-RU"/>
        </w:rPr>
        <w:t xml:space="preserve"> 7-</w:t>
      </w:r>
      <w:r w:rsidR="00711BE6" w:rsidRPr="004A4150">
        <w:rPr>
          <w:b/>
          <w:bCs/>
        </w:rPr>
        <w:t>A</w:t>
      </w:r>
      <w:r w:rsidR="00711BE6" w:rsidRPr="00985A5F">
        <w:rPr>
          <w:b/>
          <w:bCs/>
          <w:lang w:val="ru-RU"/>
        </w:rPr>
        <w:t xml:space="preserve">: </w:t>
      </w:r>
      <w:r w:rsidRPr="00985A5F">
        <w:rPr>
          <w:b/>
          <w:bCs/>
          <w:lang w:val="ru-RU"/>
        </w:rPr>
        <w:t xml:space="preserve">СОКРАЩЕНИЕ ФИНАНСИРОВАНИЯ </w:t>
      </w:r>
      <w:r>
        <w:rPr>
          <w:b/>
          <w:bCs/>
          <w:lang w:val="ru-RU"/>
        </w:rPr>
        <w:t>В СЛУЧАЕ</w:t>
      </w:r>
      <w:r w:rsidRPr="00985A5F">
        <w:rPr>
          <w:b/>
          <w:bCs/>
          <w:lang w:val="ru-RU"/>
        </w:rPr>
        <w:t xml:space="preserve"> НЕВЫПОЛНЕНИ</w:t>
      </w:r>
      <w:r>
        <w:rPr>
          <w:b/>
          <w:bCs/>
          <w:lang w:val="ru-RU"/>
        </w:rPr>
        <w:t>Я</w:t>
      </w:r>
      <w:r w:rsidRPr="00985A5F">
        <w:rPr>
          <w:b/>
          <w:bCs/>
          <w:lang w:val="ru-RU"/>
        </w:rPr>
        <w:t xml:space="preserve"> </w:t>
      </w:r>
      <w:r>
        <w:rPr>
          <w:b/>
          <w:bCs/>
          <w:lang w:val="ru-RU"/>
        </w:rPr>
        <w:t>ОБЯЗАТЕЛЬСТВ</w:t>
      </w:r>
    </w:p>
    <w:p w14:paraId="0C48F736" w14:textId="1FA3768C" w:rsidR="00711BE6" w:rsidRPr="00985A5F" w:rsidRDefault="00985A5F" w:rsidP="000B4FD8">
      <w:pPr>
        <w:pStyle w:val="Heading1"/>
        <w:numPr>
          <w:ilvl w:val="0"/>
          <w:numId w:val="14"/>
        </w:numPr>
        <w:rPr>
          <w:lang w:val="ru-RU"/>
        </w:rPr>
      </w:pPr>
      <w:r>
        <w:rPr>
          <w:lang w:val="ru-RU"/>
        </w:rPr>
        <w:t xml:space="preserve">В </w:t>
      </w:r>
      <w:r w:rsidRPr="00985A5F">
        <w:rPr>
          <w:lang w:val="ru-RU"/>
        </w:rPr>
        <w:t>соответствии с пунктом</w:t>
      </w:r>
      <w:r>
        <w:rPr>
          <w:lang w:val="ru-RU"/>
        </w:rPr>
        <w:t> </w:t>
      </w:r>
      <w:r w:rsidRPr="00985A5F">
        <w:rPr>
          <w:lang w:val="ru-RU"/>
        </w:rPr>
        <w:t xml:space="preserve">11 настоящего Соглашения объем предоставленного финансирования может быть уменьшен на </w:t>
      </w:r>
      <w:r>
        <w:rPr>
          <w:lang w:val="ru-RU"/>
        </w:rPr>
        <w:t>5,40 </w:t>
      </w:r>
      <w:r w:rsidRPr="00985A5F">
        <w:rPr>
          <w:lang w:val="ru-RU"/>
        </w:rPr>
        <w:t>долл.</w:t>
      </w:r>
      <w:r>
        <w:rPr>
          <w:lang w:val="ru-RU"/>
        </w:rPr>
        <w:t> </w:t>
      </w:r>
      <w:r w:rsidRPr="00985A5F">
        <w:rPr>
          <w:lang w:val="ru-RU"/>
        </w:rPr>
        <w:t>США за тонну СО</w:t>
      </w:r>
      <w:r w:rsidRPr="00985A5F">
        <w:rPr>
          <w:vertAlign w:val="subscript"/>
          <w:lang w:val="ru-RU"/>
        </w:rPr>
        <w:t>2</w:t>
      </w:r>
      <w:r w:rsidRPr="00985A5F">
        <w:rPr>
          <w:lang w:val="ru-RU"/>
        </w:rPr>
        <w:t>-экв в случае превышения уровня потребления, установленного в строке</w:t>
      </w:r>
      <w:r>
        <w:rPr>
          <w:lang w:val="ru-RU"/>
        </w:rPr>
        <w:t> </w:t>
      </w:r>
      <w:r w:rsidRPr="00985A5F">
        <w:rPr>
          <w:lang w:val="ru-RU"/>
        </w:rPr>
        <w:t>1.2 дополнения</w:t>
      </w:r>
      <w:r>
        <w:rPr>
          <w:lang w:val="ru-RU"/>
        </w:rPr>
        <w:t> </w:t>
      </w:r>
      <w:r w:rsidRPr="00985A5F">
        <w:rPr>
          <w:lang w:val="ru-RU"/>
        </w:rPr>
        <w:t>2-</w:t>
      </w:r>
      <w:r w:rsidRPr="00985A5F">
        <w:t>A</w:t>
      </w:r>
      <w:r w:rsidRPr="00985A5F">
        <w:rPr>
          <w:lang w:val="ru-RU"/>
        </w:rPr>
        <w:t>, за каждый год невыполнения целевого показателя, приведенного в строке</w:t>
      </w:r>
      <w:r>
        <w:rPr>
          <w:lang w:val="ru-RU"/>
        </w:rPr>
        <w:t> </w:t>
      </w:r>
      <w:r w:rsidRPr="00985A5F">
        <w:rPr>
          <w:lang w:val="ru-RU"/>
        </w:rPr>
        <w:t>1.2 дополнения</w:t>
      </w:r>
      <w:r>
        <w:rPr>
          <w:lang w:val="ru-RU"/>
        </w:rPr>
        <w:t> </w:t>
      </w:r>
      <w:r w:rsidRPr="00985A5F">
        <w:rPr>
          <w:lang w:val="ru-RU"/>
        </w:rPr>
        <w:t>2-</w:t>
      </w:r>
      <w:r w:rsidRPr="00985A5F">
        <w:t>A</w:t>
      </w:r>
      <w:r w:rsidRPr="00985A5F">
        <w:rPr>
          <w:lang w:val="ru-RU"/>
        </w:rPr>
        <w:t>,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p>
    <w:p w14:paraId="6C022B25" w14:textId="53B97873" w:rsidR="000D2C30" w:rsidRPr="0092228D" w:rsidRDefault="00985A5F" w:rsidP="001F6578">
      <w:pPr>
        <w:keepNext/>
        <w:spacing w:before="360" w:after="240"/>
        <w:rPr>
          <w:lang w:val="ru-RU"/>
        </w:rPr>
      </w:pPr>
      <w:r>
        <w:rPr>
          <w:b/>
          <w:bCs/>
          <w:lang w:val="ru-RU"/>
        </w:rPr>
        <w:t>ДОПОЛНЕНИЕ</w:t>
      </w:r>
      <w:r w:rsidR="000D2C30" w:rsidRPr="00534159">
        <w:rPr>
          <w:b/>
          <w:bCs/>
        </w:rPr>
        <w:t xml:space="preserve"> 8-A: </w:t>
      </w:r>
      <w:r w:rsidR="0092228D" w:rsidRPr="00414F38">
        <w:rPr>
          <w:b/>
          <w:bCs/>
          <w:lang w:val="ru-RU"/>
        </w:rPr>
        <w:t>СЕКТОРАЛЬНЫЕ ДОГОВОРЕННОСТИ</w:t>
      </w:r>
    </w:p>
    <w:p w14:paraId="1B0F7A13" w14:textId="1418548F" w:rsidR="006A452E" w:rsidRPr="00213134" w:rsidRDefault="00213134" w:rsidP="001F6578">
      <w:pPr>
        <w:pStyle w:val="Heading1"/>
        <w:numPr>
          <w:ilvl w:val="0"/>
          <w:numId w:val="45"/>
        </w:numPr>
        <w:rPr>
          <w:lang w:val="ru-RU" w:eastAsia="zh-CN"/>
        </w:rPr>
      </w:pPr>
      <w:r w:rsidRPr="00213134">
        <w:rPr>
          <w:rFonts w:eastAsiaTheme="minorEastAsia"/>
          <w:lang w:val="ru-RU" w:eastAsia="zh-CN"/>
        </w:rPr>
        <w:t>В ходе осуществления этапа</w:t>
      </w:r>
      <w:r w:rsidRPr="00213134">
        <w:rPr>
          <w:rFonts w:eastAsiaTheme="minorEastAsia"/>
          <w:lang w:val="en-GB" w:eastAsia="zh-CN"/>
        </w:rPr>
        <w:t> I</w:t>
      </w:r>
      <w:r w:rsidRPr="00213134">
        <w:rPr>
          <w:rFonts w:eastAsiaTheme="minorEastAsia"/>
          <w:lang w:val="ru-RU" w:eastAsia="zh-CN"/>
        </w:rPr>
        <w:t xml:space="preserve"> Плана правительств</w:t>
      </w:r>
      <w:r w:rsidR="00414F38">
        <w:rPr>
          <w:rFonts w:eastAsiaTheme="minorEastAsia"/>
          <w:lang w:val="ru-RU" w:eastAsia="zh-CN"/>
        </w:rPr>
        <w:t>у</w:t>
      </w:r>
      <w:r w:rsidRPr="00213134">
        <w:rPr>
          <w:rFonts w:eastAsiaTheme="minorEastAsia"/>
          <w:lang w:val="ru-RU" w:eastAsia="zh-CN"/>
        </w:rPr>
        <w:t xml:space="preserve"> будет </w:t>
      </w:r>
      <w:r w:rsidR="00414F38">
        <w:rPr>
          <w:rFonts w:eastAsiaTheme="minorEastAsia"/>
          <w:lang w:val="ru-RU" w:eastAsia="zh-CN"/>
        </w:rPr>
        <w:t>дана</w:t>
      </w:r>
      <w:r w:rsidRPr="00213134">
        <w:rPr>
          <w:rFonts w:eastAsiaTheme="minorEastAsia"/>
          <w:lang w:val="ru-RU" w:eastAsia="zh-CN"/>
        </w:rPr>
        <w:t xml:space="preserve"> возможность в порядке исключения представить к 100-му совещанию Исполнительного комитета предложение о </w:t>
      </w:r>
      <w:r w:rsidR="00915CDA">
        <w:rPr>
          <w:rFonts w:eastAsiaTheme="minorEastAsia"/>
          <w:lang w:val="ru-RU" w:eastAsia="zh-CN"/>
        </w:rPr>
        <w:t>переоборудовании</w:t>
      </w:r>
      <w:r w:rsidRPr="00213134">
        <w:rPr>
          <w:rFonts w:eastAsiaTheme="minorEastAsia"/>
          <w:lang w:val="ru-RU" w:eastAsia="zh-CN"/>
        </w:rPr>
        <w:t xml:space="preserve"> любых оставшихся отвечающих </w:t>
      </w:r>
      <w:r>
        <w:rPr>
          <w:rFonts w:eastAsiaTheme="minorEastAsia"/>
          <w:lang w:val="ru-RU" w:eastAsia="zh-CN"/>
        </w:rPr>
        <w:t xml:space="preserve">установленным </w:t>
      </w:r>
      <w:r w:rsidRPr="00213134">
        <w:rPr>
          <w:rFonts w:eastAsiaTheme="minorEastAsia"/>
          <w:lang w:val="ru-RU" w:eastAsia="zh-CN"/>
        </w:rPr>
        <w:t>критериям предприятий по производству кондиционеров</w:t>
      </w:r>
      <w:r w:rsidR="00915CDA">
        <w:rPr>
          <w:rFonts w:eastAsiaTheme="minorEastAsia"/>
          <w:lang w:val="ru-RU" w:eastAsia="zh-CN"/>
        </w:rPr>
        <w:t xml:space="preserve"> для жилых помещений</w:t>
      </w:r>
      <w:r w:rsidRPr="00213134">
        <w:rPr>
          <w:rFonts w:eastAsiaTheme="minorEastAsia"/>
          <w:lang w:val="ru-RU" w:eastAsia="zh-CN"/>
        </w:rPr>
        <w:t xml:space="preserve"> </w:t>
      </w:r>
      <w:r w:rsidR="00915CDA">
        <w:rPr>
          <w:rFonts w:eastAsiaTheme="minorEastAsia"/>
          <w:lang w:val="ru-RU" w:eastAsia="zh-CN"/>
        </w:rPr>
        <w:t xml:space="preserve">с использованием </w:t>
      </w:r>
      <w:r w:rsidRPr="00213134">
        <w:rPr>
          <w:rFonts w:eastAsiaTheme="minorEastAsia"/>
          <w:lang w:val="en-GB" w:eastAsia="zh-CN"/>
        </w:rPr>
        <w:t>R</w:t>
      </w:r>
      <w:r w:rsidRPr="00213134">
        <w:rPr>
          <w:rFonts w:eastAsiaTheme="minorEastAsia"/>
          <w:lang w:val="ru-RU" w:eastAsia="zh-CN"/>
        </w:rPr>
        <w:t xml:space="preserve">-410А и бытовых холодильников </w:t>
      </w:r>
      <w:r w:rsidR="00915CDA">
        <w:rPr>
          <w:rFonts w:eastAsiaTheme="minorEastAsia"/>
          <w:lang w:val="ru-RU" w:eastAsia="zh-CN"/>
        </w:rPr>
        <w:t xml:space="preserve">с использованием </w:t>
      </w:r>
      <w:r w:rsidRPr="00213134">
        <w:rPr>
          <w:rFonts w:eastAsiaTheme="minorEastAsia"/>
          <w:lang w:val="ru-RU" w:eastAsia="zh-CN"/>
        </w:rPr>
        <w:t>ГФУ-134а при том понимании</w:t>
      </w:r>
      <w:r>
        <w:rPr>
          <w:rFonts w:eastAsiaTheme="minorEastAsia"/>
          <w:lang w:val="ru-RU" w:eastAsia="zh-CN"/>
        </w:rPr>
        <w:t>,</w:t>
      </w:r>
      <w:r w:rsidRPr="00213134">
        <w:rPr>
          <w:rFonts w:eastAsiaTheme="minorEastAsia"/>
          <w:lang w:val="ru-RU" w:eastAsia="zh-CN"/>
        </w:rPr>
        <w:t xml:space="preserve"> что:</w:t>
      </w:r>
    </w:p>
    <w:p w14:paraId="7040A6BA" w14:textId="35D36FDF" w:rsidR="006A452E" w:rsidRPr="00213134" w:rsidRDefault="00213134" w:rsidP="00BD3BAD">
      <w:pPr>
        <w:pStyle w:val="Heading2"/>
        <w:rPr>
          <w:lang w:val="ru-RU"/>
        </w:rPr>
      </w:pPr>
      <w:r w:rsidRPr="00213134">
        <w:rPr>
          <w:lang w:val="ru-RU"/>
        </w:rPr>
        <w:t xml:space="preserve">максимальный </w:t>
      </w:r>
      <w:r w:rsidR="00481121" w:rsidRPr="00213134">
        <w:rPr>
          <w:lang w:val="ru-RU"/>
        </w:rPr>
        <w:t>объем отвечающ</w:t>
      </w:r>
      <w:r w:rsidR="00481121">
        <w:rPr>
          <w:lang w:val="ru-RU"/>
        </w:rPr>
        <w:t>его</w:t>
      </w:r>
      <w:r w:rsidR="00481121" w:rsidRPr="00213134">
        <w:rPr>
          <w:lang w:val="ru-RU"/>
        </w:rPr>
        <w:t xml:space="preserve"> критериям финансирования </w:t>
      </w:r>
      <w:r w:rsidRPr="00213134">
        <w:rPr>
          <w:lang w:val="ru-RU"/>
        </w:rPr>
        <w:t>остаточн</w:t>
      </w:r>
      <w:r w:rsidR="00481121">
        <w:rPr>
          <w:lang w:val="ru-RU"/>
        </w:rPr>
        <w:t>ого</w:t>
      </w:r>
      <w:r w:rsidRPr="00213134">
        <w:rPr>
          <w:lang w:val="ru-RU"/>
        </w:rPr>
        <w:t xml:space="preserve"> потребления </w:t>
      </w:r>
      <w:r w:rsidRPr="00213134">
        <w:t>R</w:t>
      </w:r>
      <w:r w:rsidRPr="00213134">
        <w:rPr>
          <w:lang w:val="ru-RU"/>
        </w:rPr>
        <w:t>-410</w:t>
      </w:r>
      <w:r w:rsidRPr="00213134">
        <w:t>A</w:t>
      </w:r>
      <w:r w:rsidRPr="00213134">
        <w:rPr>
          <w:lang w:val="ru-RU"/>
        </w:rPr>
        <w:t xml:space="preserve"> соста</w:t>
      </w:r>
      <w:r w:rsidR="00915CDA">
        <w:rPr>
          <w:lang w:val="ru-RU"/>
        </w:rPr>
        <w:t>вляет</w:t>
      </w:r>
      <w:r w:rsidRPr="00213134">
        <w:rPr>
          <w:lang w:val="ru-RU"/>
        </w:rPr>
        <w:t xml:space="preserve"> 132</w:t>
      </w:r>
      <w:r>
        <w:rPr>
          <w:lang w:val="ru-RU"/>
        </w:rPr>
        <w:t> </w:t>
      </w:r>
      <w:r w:rsidRPr="00213134">
        <w:rPr>
          <w:lang w:val="ru-RU"/>
        </w:rPr>
        <w:t>055</w:t>
      </w:r>
      <w:r>
        <w:rPr>
          <w:lang w:val="ru-RU"/>
        </w:rPr>
        <w:t> </w:t>
      </w:r>
      <w:r w:rsidRPr="00213134">
        <w:rPr>
          <w:lang w:val="ru-RU"/>
        </w:rPr>
        <w:t xml:space="preserve">тонн </w:t>
      </w:r>
      <w:r w:rsidRPr="00213134">
        <w:t>CO</w:t>
      </w:r>
      <w:r w:rsidRPr="00213134">
        <w:rPr>
          <w:vertAlign w:val="subscript"/>
          <w:lang w:val="ru-RU"/>
        </w:rPr>
        <w:t>2</w:t>
      </w:r>
      <w:r w:rsidRPr="00213134">
        <w:rPr>
          <w:lang w:val="ru-RU"/>
        </w:rPr>
        <w:t>-экв (63,26</w:t>
      </w:r>
      <w:r>
        <w:rPr>
          <w:lang w:val="ru-RU"/>
        </w:rPr>
        <w:t> </w:t>
      </w:r>
      <w:r w:rsidRPr="00213134">
        <w:rPr>
          <w:lang w:val="ru-RU"/>
        </w:rPr>
        <w:t>мт); и</w:t>
      </w:r>
    </w:p>
    <w:p w14:paraId="549CAE3A" w14:textId="56226ADB" w:rsidR="00711BE6" w:rsidRPr="00213134" w:rsidRDefault="00213134" w:rsidP="0019736E">
      <w:pPr>
        <w:pStyle w:val="Heading2"/>
        <w:rPr>
          <w:lang w:val="ru-RU" w:eastAsia="zh-CN"/>
        </w:rPr>
        <w:sectPr w:rsidR="00711BE6" w:rsidRPr="00213134" w:rsidSect="00711BE6">
          <w:headerReference w:type="even" r:id="rId27"/>
          <w:headerReference w:type="default" r:id="rId28"/>
          <w:footnotePr>
            <w:numRestart w:val="eachSect"/>
          </w:footnotePr>
          <w:pgSz w:w="12240" w:h="15840" w:code="1"/>
          <w:pgMar w:top="864" w:right="1440" w:bottom="720" w:left="1440" w:header="720" w:footer="475" w:gutter="0"/>
          <w:pgNumType w:start="1"/>
          <w:cols w:space="720"/>
          <w:docGrid w:linePitch="299"/>
        </w:sectPr>
      </w:pPr>
      <w:r w:rsidRPr="00213134">
        <w:rPr>
          <w:lang w:val="ru-RU"/>
        </w:rPr>
        <w:t xml:space="preserve">максимальный </w:t>
      </w:r>
      <w:r w:rsidR="00481121" w:rsidRPr="00481121">
        <w:rPr>
          <w:lang w:val="ru-RU"/>
        </w:rPr>
        <w:t>объем отвечающего критериям финансирования остаточного потребления</w:t>
      </w:r>
      <w:r w:rsidRPr="00213134">
        <w:rPr>
          <w:lang w:val="ru-RU"/>
        </w:rPr>
        <w:t xml:space="preserve"> состав</w:t>
      </w:r>
      <w:r w:rsidR="00915CDA">
        <w:rPr>
          <w:lang w:val="ru-RU"/>
        </w:rPr>
        <w:t>ляет</w:t>
      </w:r>
      <w:r w:rsidRPr="00213134">
        <w:rPr>
          <w:lang w:val="ru-RU"/>
        </w:rPr>
        <w:t xml:space="preserve"> </w:t>
      </w:r>
      <w:r>
        <w:rPr>
          <w:lang w:val="ru-RU"/>
        </w:rPr>
        <w:t>98 985 </w:t>
      </w:r>
      <w:r w:rsidRPr="00213134">
        <w:rPr>
          <w:lang w:val="ru-RU"/>
        </w:rPr>
        <w:t xml:space="preserve">тонн </w:t>
      </w:r>
      <w:r w:rsidRPr="00213134">
        <w:t>CO</w:t>
      </w:r>
      <w:r w:rsidRPr="00213134">
        <w:rPr>
          <w:vertAlign w:val="subscript"/>
          <w:lang w:val="ru-RU"/>
        </w:rPr>
        <w:t>2</w:t>
      </w:r>
      <w:r w:rsidRPr="00213134">
        <w:rPr>
          <w:lang w:val="ru-RU"/>
        </w:rPr>
        <w:t>-экв (6</w:t>
      </w:r>
      <w:r>
        <w:rPr>
          <w:lang w:val="ru-RU"/>
        </w:rPr>
        <w:t>9</w:t>
      </w:r>
      <w:r w:rsidRPr="00213134">
        <w:rPr>
          <w:lang w:val="ru-RU"/>
        </w:rPr>
        <w:t>,2</w:t>
      </w:r>
      <w:r>
        <w:rPr>
          <w:lang w:val="ru-RU"/>
        </w:rPr>
        <w:t>2 </w:t>
      </w:r>
      <w:r w:rsidRPr="00213134">
        <w:rPr>
          <w:lang w:val="ru-RU"/>
        </w:rPr>
        <w:t>мт)</w:t>
      </w:r>
      <w:r>
        <w:rPr>
          <w:lang w:val="ru-RU"/>
        </w:rPr>
        <w:t>.</w:t>
      </w:r>
      <w:r w:rsidR="00E01038">
        <w:rPr>
          <w:lang w:val="ru-RU"/>
        </w:rPr>
        <w:t xml:space="preserve"> </w:t>
      </w:r>
    </w:p>
    <w:p w14:paraId="19D4D478" w14:textId="2C111F16" w:rsidR="00711BE6" w:rsidRPr="004A4150" w:rsidRDefault="00711BE6" w:rsidP="00F078A2">
      <w:pPr>
        <w:suppressAutoHyphens/>
        <w:spacing w:after="240"/>
        <w:jc w:val="center"/>
        <w:rPr>
          <w:b/>
          <w:bCs/>
        </w:rPr>
      </w:pPr>
      <w:r w:rsidRPr="004A4150">
        <w:rPr>
          <w:b/>
          <w:bCs/>
        </w:rPr>
        <w:lastRenderedPageBreak/>
        <w:t xml:space="preserve">Annex </w:t>
      </w:r>
      <w:r w:rsidRPr="007C3C85">
        <w:rPr>
          <w:b/>
        </w:rPr>
        <w:t>I</w:t>
      </w:r>
      <w:r w:rsidR="006943C9">
        <w:rPr>
          <w:b/>
        </w:rPr>
        <w:t>I</w:t>
      </w:r>
      <w:r w:rsidRPr="007C3C85">
        <w:rPr>
          <w:b/>
        </w:rPr>
        <w:t>I</w:t>
      </w:r>
    </w:p>
    <w:p w14:paraId="14E7BA91" w14:textId="77777777" w:rsidR="00711BE6" w:rsidRPr="004A4150" w:rsidRDefault="00711BE6" w:rsidP="00F078A2">
      <w:pPr>
        <w:suppressAutoHyphens/>
        <w:jc w:val="center"/>
        <w:rPr>
          <w:b/>
          <w:bCs/>
        </w:rPr>
      </w:pPr>
      <w:r w:rsidRPr="004A4150">
        <w:rPr>
          <w:b/>
          <w:bCs/>
        </w:rPr>
        <w:t>SIMULTANEOUS IMPLEMENTATION OF THE HCFC PHASE-OUT MANAGEMENT PLAN</w:t>
      </w:r>
    </w:p>
    <w:p w14:paraId="18ECFE48" w14:textId="3CFA6008" w:rsidR="00711BE6" w:rsidRPr="004A4150" w:rsidRDefault="00711BE6" w:rsidP="00F078A2">
      <w:pPr>
        <w:suppressAutoHyphens/>
        <w:spacing w:after="240"/>
        <w:jc w:val="center"/>
        <w:rPr>
          <w:b/>
          <w:bCs/>
        </w:rPr>
      </w:pPr>
      <w:r w:rsidRPr="004A4150">
        <w:rPr>
          <w:b/>
          <w:bCs/>
        </w:rPr>
        <w:t xml:space="preserve">AND THE KIGALI HFC IMPLEMENTATION PLAN IN </w:t>
      </w:r>
      <w:r w:rsidR="008A1531" w:rsidRPr="004A4150">
        <w:rPr>
          <w:b/>
          <w:bCs/>
        </w:rPr>
        <w:t>NIGERIA</w:t>
      </w:r>
    </w:p>
    <w:tbl>
      <w:tblPr>
        <w:tblW w:w="5000" w:type="pct"/>
        <w:tblLook w:val="04A0" w:firstRow="1" w:lastRow="0" w:firstColumn="1" w:lastColumn="0" w:noHBand="0" w:noVBand="1"/>
      </w:tblPr>
      <w:tblGrid>
        <w:gridCol w:w="1557"/>
        <w:gridCol w:w="2214"/>
        <w:gridCol w:w="1017"/>
        <w:gridCol w:w="2220"/>
        <w:gridCol w:w="1116"/>
        <w:gridCol w:w="1226"/>
      </w:tblGrid>
      <w:tr w:rsidR="00C332D8" w:rsidRPr="00973AA9" w14:paraId="5A4ECF1F" w14:textId="77777777" w:rsidTr="00072AF6">
        <w:trPr>
          <w:trHeight w:val="341"/>
          <w:tblHeader/>
        </w:trPr>
        <w:tc>
          <w:tcPr>
            <w:tcW w:w="833" w:type="pct"/>
            <w:tcBorders>
              <w:top w:val="single" w:sz="4" w:space="0" w:color="auto"/>
              <w:left w:val="single" w:sz="4" w:space="0" w:color="auto"/>
              <w:bottom w:val="single" w:sz="4" w:space="0" w:color="auto"/>
              <w:right w:val="single" w:sz="4" w:space="0" w:color="auto"/>
            </w:tcBorders>
            <w:vAlign w:val="center"/>
            <w:hideMark/>
          </w:tcPr>
          <w:p w14:paraId="3895060B" w14:textId="77777777" w:rsidR="00C332D8" w:rsidRPr="00973AA9" w:rsidRDefault="00C332D8" w:rsidP="00F078A2">
            <w:pPr>
              <w:suppressAutoHyphens/>
              <w:jc w:val="center"/>
              <w:rPr>
                <w:b/>
                <w:bCs/>
                <w:sz w:val="20"/>
                <w:szCs w:val="20"/>
                <w:lang w:eastAsia="en-CA"/>
              </w:rPr>
            </w:pPr>
          </w:p>
        </w:tc>
        <w:tc>
          <w:tcPr>
            <w:tcW w:w="1728" w:type="pct"/>
            <w:gridSpan w:val="2"/>
            <w:tcBorders>
              <w:top w:val="single" w:sz="4" w:space="0" w:color="auto"/>
              <w:left w:val="single" w:sz="4" w:space="0" w:color="auto"/>
              <w:bottom w:val="single" w:sz="4" w:space="0" w:color="auto"/>
              <w:right w:val="single" w:sz="4" w:space="0" w:color="auto"/>
            </w:tcBorders>
            <w:vAlign w:val="center"/>
          </w:tcPr>
          <w:p w14:paraId="4815A166" w14:textId="77777777" w:rsidR="00C332D8" w:rsidRPr="00973AA9" w:rsidRDefault="00C332D8" w:rsidP="00F078A2">
            <w:pPr>
              <w:suppressAutoHyphens/>
              <w:ind w:left="-246" w:right="-247"/>
              <w:jc w:val="center"/>
              <w:rPr>
                <w:b/>
                <w:bCs/>
                <w:sz w:val="20"/>
                <w:szCs w:val="20"/>
                <w:lang w:eastAsia="en-CA"/>
              </w:rPr>
            </w:pPr>
            <w:r w:rsidRPr="00E7095D">
              <w:rPr>
                <w:b/>
                <w:bCs/>
                <w:sz w:val="20"/>
                <w:szCs w:val="20"/>
                <w:lang w:eastAsia="en-CA"/>
              </w:rPr>
              <w:t>HPMP</w:t>
            </w:r>
            <w:r w:rsidRPr="00E7095D">
              <w:rPr>
                <w:b/>
                <w:bCs/>
              </w:rPr>
              <w:t xml:space="preserve"> –</w:t>
            </w:r>
            <w:r>
              <w:t xml:space="preserve"> </w:t>
            </w:r>
            <w:r w:rsidRPr="00827529">
              <w:rPr>
                <w:b/>
                <w:bCs/>
                <w:sz w:val="20"/>
                <w:szCs w:val="20"/>
                <w:lang w:eastAsia="en-CA"/>
              </w:rPr>
              <w:t>stage</w:t>
            </w:r>
            <w:r>
              <w:rPr>
                <w:b/>
                <w:bCs/>
                <w:sz w:val="20"/>
                <w:szCs w:val="20"/>
                <w:lang w:eastAsia="en-CA"/>
              </w:rPr>
              <w:t xml:space="preserve"> </w:t>
            </w:r>
            <w:r w:rsidRPr="0029603D">
              <w:rPr>
                <w:b/>
                <w:bCs/>
                <w:sz w:val="20"/>
                <w:szCs w:val="20"/>
                <w:lang w:eastAsia="en-CA"/>
              </w:rPr>
              <w:t>IV</w:t>
            </w:r>
          </w:p>
        </w:tc>
        <w:tc>
          <w:tcPr>
            <w:tcW w:w="1784" w:type="pct"/>
            <w:gridSpan w:val="2"/>
            <w:tcBorders>
              <w:top w:val="single" w:sz="4" w:space="0" w:color="auto"/>
              <w:left w:val="single" w:sz="4" w:space="0" w:color="auto"/>
              <w:bottom w:val="single" w:sz="4" w:space="0" w:color="auto"/>
              <w:right w:val="single" w:sz="4" w:space="0" w:color="auto"/>
            </w:tcBorders>
            <w:vAlign w:val="center"/>
            <w:hideMark/>
          </w:tcPr>
          <w:p w14:paraId="00DD91E3" w14:textId="77777777" w:rsidR="00C332D8" w:rsidRPr="00973AA9" w:rsidRDefault="00C332D8" w:rsidP="00F078A2">
            <w:pPr>
              <w:suppressAutoHyphens/>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656" w:type="pct"/>
            <w:vMerge w:val="restart"/>
            <w:tcBorders>
              <w:top w:val="single" w:sz="4" w:space="0" w:color="auto"/>
              <w:left w:val="single" w:sz="4" w:space="0" w:color="auto"/>
              <w:right w:val="single" w:sz="4" w:space="0" w:color="auto"/>
            </w:tcBorders>
            <w:vAlign w:val="center"/>
            <w:hideMark/>
          </w:tcPr>
          <w:p w14:paraId="4F325E0C" w14:textId="77777777" w:rsidR="00C332D8" w:rsidRPr="00973AA9" w:rsidRDefault="00C332D8" w:rsidP="00F078A2">
            <w:pPr>
              <w:suppressAutoHyphens/>
              <w:ind w:left="-49" w:right="-29"/>
              <w:jc w:val="center"/>
              <w:rPr>
                <w:b/>
                <w:bCs/>
                <w:sz w:val="20"/>
                <w:szCs w:val="20"/>
                <w:lang w:eastAsia="en-CA"/>
              </w:rPr>
            </w:pPr>
            <w:r>
              <w:rPr>
                <w:b/>
                <w:bCs/>
                <w:sz w:val="20"/>
                <w:szCs w:val="20"/>
                <w:lang w:eastAsia="en-CA"/>
              </w:rPr>
              <w:t>HPMP+KIP combined cost</w:t>
            </w:r>
            <w:r>
              <w:rPr>
                <w:b/>
                <w:bCs/>
                <w:sz w:val="20"/>
                <w:szCs w:val="20"/>
                <w:lang w:eastAsia="en-CA"/>
              </w:rPr>
              <w:br/>
            </w:r>
            <w:r w:rsidRPr="00973AA9">
              <w:rPr>
                <w:b/>
                <w:bCs/>
                <w:sz w:val="20"/>
                <w:szCs w:val="20"/>
              </w:rPr>
              <w:t>(US $)</w:t>
            </w:r>
          </w:p>
        </w:tc>
      </w:tr>
      <w:tr w:rsidR="00C332D8" w:rsidRPr="00973AA9" w14:paraId="56BA99F6" w14:textId="77777777" w:rsidTr="00072AF6">
        <w:trPr>
          <w:trHeight w:val="289"/>
          <w:tblHeader/>
        </w:trPr>
        <w:tc>
          <w:tcPr>
            <w:tcW w:w="833" w:type="pct"/>
            <w:tcBorders>
              <w:top w:val="single" w:sz="4" w:space="0" w:color="auto"/>
              <w:left w:val="single" w:sz="4" w:space="0" w:color="auto"/>
              <w:bottom w:val="single" w:sz="4" w:space="0" w:color="auto"/>
              <w:right w:val="single" w:sz="4" w:space="0" w:color="auto"/>
            </w:tcBorders>
            <w:vAlign w:val="center"/>
            <w:hideMark/>
          </w:tcPr>
          <w:p w14:paraId="1C6CB89F" w14:textId="77777777" w:rsidR="00C332D8" w:rsidRPr="00973AA9" w:rsidRDefault="00C332D8" w:rsidP="00F078A2">
            <w:pPr>
              <w:suppressAutoHyphens/>
              <w:jc w:val="left"/>
              <w:rPr>
                <w:b/>
                <w:bCs/>
                <w:sz w:val="20"/>
                <w:szCs w:val="20"/>
                <w:lang w:eastAsia="en-CA"/>
              </w:rPr>
            </w:pPr>
            <w:r>
              <w:rPr>
                <w:b/>
                <w:bCs/>
                <w:sz w:val="20"/>
                <w:szCs w:val="20"/>
                <w:lang w:eastAsia="en-CA"/>
              </w:rPr>
              <w:t>Category of activity</w:t>
            </w:r>
          </w:p>
        </w:tc>
        <w:tc>
          <w:tcPr>
            <w:tcW w:w="1184" w:type="pct"/>
            <w:tcBorders>
              <w:top w:val="nil"/>
              <w:left w:val="nil"/>
              <w:bottom w:val="single" w:sz="4" w:space="0" w:color="auto"/>
              <w:right w:val="single" w:sz="4" w:space="0" w:color="auto"/>
            </w:tcBorders>
            <w:vAlign w:val="center"/>
            <w:hideMark/>
          </w:tcPr>
          <w:p w14:paraId="11F375DE" w14:textId="77777777" w:rsidR="00C332D8" w:rsidRPr="00973AA9" w:rsidRDefault="00C332D8" w:rsidP="00F078A2">
            <w:pPr>
              <w:suppressAutoHyphens/>
              <w:jc w:val="center"/>
              <w:rPr>
                <w:b/>
                <w:bCs/>
                <w:sz w:val="20"/>
                <w:szCs w:val="20"/>
                <w:lang w:eastAsia="en-CA"/>
              </w:rPr>
            </w:pPr>
            <w:r w:rsidRPr="00973AA9">
              <w:rPr>
                <w:b/>
                <w:bCs/>
                <w:sz w:val="20"/>
                <w:szCs w:val="20"/>
                <w:lang w:eastAsia="en-CA"/>
              </w:rPr>
              <w:t>Activity</w:t>
            </w:r>
          </w:p>
        </w:tc>
        <w:tc>
          <w:tcPr>
            <w:tcW w:w="544" w:type="pct"/>
            <w:tcBorders>
              <w:top w:val="single" w:sz="4" w:space="0" w:color="auto"/>
              <w:left w:val="nil"/>
              <w:bottom w:val="single" w:sz="4" w:space="0" w:color="auto"/>
              <w:right w:val="single" w:sz="4" w:space="0" w:color="auto"/>
            </w:tcBorders>
            <w:vAlign w:val="center"/>
            <w:hideMark/>
          </w:tcPr>
          <w:p w14:paraId="43FD91C7" w14:textId="77777777" w:rsidR="00C332D8" w:rsidRPr="00973AA9" w:rsidRDefault="00C332D8" w:rsidP="00F078A2">
            <w:pPr>
              <w:suppressAutoHyphens/>
              <w:jc w:val="center"/>
              <w:rPr>
                <w:b/>
                <w:bCs/>
                <w:sz w:val="20"/>
                <w:szCs w:val="20"/>
                <w:lang w:eastAsia="en-CA"/>
              </w:rPr>
            </w:pPr>
            <w:r w:rsidRPr="00973AA9">
              <w:rPr>
                <w:b/>
                <w:bCs/>
                <w:sz w:val="20"/>
                <w:szCs w:val="20"/>
                <w:lang w:eastAsia="en-CA"/>
              </w:rPr>
              <w:t>Cost</w:t>
            </w:r>
            <w:r>
              <w:rPr>
                <w:b/>
                <w:bCs/>
                <w:sz w:val="20"/>
                <w:szCs w:val="20"/>
                <w:lang w:eastAsia="en-CA"/>
              </w:rPr>
              <w:t xml:space="preserve"> (US $)</w:t>
            </w:r>
          </w:p>
        </w:tc>
        <w:tc>
          <w:tcPr>
            <w:tcW w:w="1187" w:type="pct"/>
            <w:tcBorders>
              <w:top w:val="single" w:sz="4" w:space="0" w:color="auto"/>
              <w:left w:val="single" w:sz="4" w:space="0" w:color="auto"/>
              <w:bottom w:val="single" w:sz="4" w:space="0" w:color="auto"/>
              <w:right w:val="single" w:sz="4" w:space="0" w:color="auto"/>
            </w:tcBorders>
            <w:vAlign w:val="center"/>
            <w:hideMark/>
          </w:tcPr>
          <w:p w14:paraId="71CE47BF" w14:textId="77777777" w:rsidR="00C332D8" w:rsidRPr="00973AA9" w:rsidRDefault="00C332D8" w:rsidP="00F078A2">
            <w:pPr>
              <w:suppressAutoHyphens/>
              <w:jc w:val="center"/>
              <w:rPr>
                <w:b/>
                <w:bCs/>
                <w:sz w:val="20"/>
                <w:szCs w:val="20"/>
                <w:lang w:eastAsia="en-CA"/>
              </w:rPr>
            </w:pPr>
            <w:r w:rsidRPr="00973AA9">
              <w:rPr>
                <w:b/>
                <w:bCs/>
                <w:sz w:val="20"/>
                <w:szCs w:val="20"/>
                <w:lang w:eastAsia="en-CA"/>
              </w:rPr>
              <w:t>Activity</w:t>
            </w:r>
          </w:p>
        </w:tc>
        <w:tc>
          <w:tcPr>
            <w:tcW w:w="597" w:type="pct"/>
            <w:tcBorders>
              <w:top w:val="single" w:sz="4" w:space="0" w:color="auto"/>
              <w:left w:val="single" w:sz="4" w:space="0" w:color="auto"/>
              <w:bottom w:val="single" w:sz="4" w:space="0" w:color="auto"/>
              <w:right w:val="single" w:sz="4" w:space="0" w:color="auto"/>
            </w:tcBorders>
            <w:vAlign w:val="center"/>
            <w:hideMark/>
          </w:tcPr>
          <w:p w14:paraId="11A35D08" w14:textId="77777777" w:rsidR="00C332D8" w:rsidRPr="00973AA9" w:rsidRDefault="00C332D8" w:rsidP="00F078A2">
            <w:pPr>
              <w:suppressAutoHyphens/>
              <w:jc w:val="center"/>
              <w:rPr>
                <w:b/>
                <w:bCs/>
                <w:sz w:val="20"/>
                <w:szCs w:val="20"/>
                <w:lang w:eastAsia="en-CA"/>
              </w:rPr>
            </w:pPr>
            <w:r w:rsidRPr="00973AA9">
              <w:rPr>
                <w:b/>
                <w:bCs/>
                <w:sz w:val="20"/>
                <w:szCs w:val="20"/>
                <w:lang w:eastAsia="en-CA"/>
              </w:rPr>
              <w:t>Cost</w:t>
            </w:r>
            <w:r>
              <w:rPr>
                <w:b/>
                <w:bCs/>
                <w:sz w:val="20"/>
                <w:szCs w:val="20"/>
                <w:lang w:eastAsia="en-CA"/>
              </w:rPr>
              <w:br/>
              <w:t>(US $)</w:t>
            </w:r>
          </w:p>
        </w:tc>
        <w:tc>
          <w:tcPr>
            <w:tcW w:w="656" w:type="pct"/>
            <w:vMerge/>
            <w:tcBorders>
              <w:left w:val="single" w:sz="4" w:space="0" w:color="auto"/>
              <w:bottom w:val="single" w:sz="4" w:space="0" w:color="auto"/>
              <w:right w:val="single" w:sz="4" w:space="0" w:color="auto"/>
            </w:tcBorders>
            <w:vAlign w:val="center"/>
            <w:hideMark/>
          </w:tcPr>
          <w:p w14:paraId="4334AC16" w14:textId="77777777" w:rsidR="00C332D8" w:rsidRPr="00973AA9" w:rsidRDefault="00C332D8" w:rsidP="00F078A2">
            <w:pPr>
              <w:suppressAutoHyphens/>
              <w:jc w:val="left"/>
              <w:rPr>
                <w:b/>
                <w:bCs/>
                <w:sz w:val="20"/>
                <w:szCs w:val="20"/>
                <w:lang w:eastAsia="en-CA"/>
              </w:rPr>
            </w:pPr>
          </w:p>
        </w:tc>
      </w:tr>
      <w:tr w:rsidR="00C332D8" w:rsidRPr="0028247F" w14:paraId="63E16F97" w14:textId="77777777">
        <w:trPr>
          <w:trHeight w:val="283"/>
        </w:trPr>
        <w:tc>
          <w:tcPr>
            <w:tcW w:w="5000" w:type="pct"/>
            <w:gridSpan w:val="6"/>
            <w:tcBorders>
              <w:top w:val="nil"/>
              <w:left w:val="single" w:sz="4" w:space="0" w:color="auto"/>
              <w:bottom w:val="single" w:sz="4" w:space="0" w:color="auto"/>
              <w:right w:val="single" w:sz="4" w:space="0" w:color="auto"/>
            </w:tcBorders>
            <w:vAlign w:val="center"/>
          </w:tcPr>
          <w:p w14:paraId="4FB167A1" w14:textId="77777777" w:rsidR="00C332D8" w:rsidRPr="0028247F" w:rsidRDefault="00C332D8" w:rsidP="00F078A2">
            <w:pPr>
              <w:suppressAutoHyphens/>
              <w:jc w:val="center"/>
              <w:rPr>
                <w:i/>
                <w:iCs/>
                <w:sz w:val="20"/>
                <w:szCs w:val="20"/>
                <w:lang w:eastAsia="en-CA"/>
              </w:rPr>
            </w:pPr>
            <w:r w:rsidRPr="0028247F">
              <w:rPr>
                <w:i/>
                <w:iCs/>
                <w:color w:val="000000"/>
                <w:sz w:val="20"/>
                <w:szCs w:val="20"/>
                <w:lang w:eastAsia="zh-CN"/>
              </w:rPr>
              <w:t>Manufacturing</w:t>
            </w:r>
          </w:p>
        </w:tc>
      </w:tr>
      <w:tr w:rsidR="00C332D8" w:rsidRPr="00973AA9" w14:paraId="666243F6" w14:textId="77777777" w:rsidTr="00072AF6">
        <w:trPr>
          <w:trHeight w:val="227"/>
        </w:trPr>
        <w:tc>
          <w:tcPr>
            <w:tcW w:w="833" w:type="pct"/>
            <w:tcBorders>
              <w:top w:val="nil"/>
              <w:left w:val="single" w:sz="4" w:space="0" w:color="auto"/>
              <w:bottom w:val="single" w:sz="4" w:space="0" w:color="auto"/>
              <w:right w:val="single" w:sz="4" w:space="0" w:color="auto"/>
            </w:tcBorders>
          </w:tcPr>
          <w:p w14:paraId="5A82E778" w14:textId="77777777" w:rsidR="00C332D8" w:rsidRPr="00973AA9" w:rsidRDefault="00C332D8" w:rsidP="00F078A2">
            <w:pPr>
              <w:suppressAutoHyphens/>
              <w:jc w:val="left"/>
              <w:rPr>
                <w:sz w:val="20"/>
                <w:szCs w:val="20"/>
                <w:lang w:eastAsia="en-CA"/>
              </w:rPr>
            </w:pPr>
            <w:r>
              <w:rPr>
                <w:sz w:val="20"/>
                <w:szCs w:val="20"/>
              </w:rPr>
              <w:t>F</w:t>
            </w:r>
            <w:r w:rsidRPr="004A4150">
              <w:rPr>
                <w:sz w:val="20"/>
                <w:szCs w:val="20"/>
              </w:rPr>
              <w:t xml:space="preserve">oam </w:t>
            </w:r>
          </w:p>
        </w:tc>
        <w:tc>
          <w:tcPr>
            <w:tcW w:w="1184" w:type="pct"/>
            <w:tcBorders>
              <w:top w:val="nil"/>
              <w:left w:val="nil"/>
              <w:bottom w:val="single" w:sz="4" w:space="0" w:color="auto"/>
              <w:right w:val="single" w:sz="4" w:space="0" w:color="auto"/>
            </w:tcBorders>
            <w:shd w:val="clear" w:color="auto" w:fill="F2F2F2" w:themeFill="background1" w:themeFillShade="F2"/>
          </w:tcPr>
          <w:p w14:paraId="6AF6CAD8" w14:textId="77777777" w:rsidR="00C332D8" w:rsidRPr="00973AA9" w:rsidRDefault="00C332D8" w:rsidP="00F078A2">
            <w:pPr>
              <w:suppressAutoHyphens/>
              <w:jc w:val="left"/>
              <w:rPr>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F2F2F2" w:themeFill="background1" w:themeFillShade="F2"/>
          </w:tcPr>
          <w:p w14:paraId="18D0C206" w14:textId="77777777" w:rsidR="00C332D8" w:rsidRPr="00973AA9" w:rsidRDefault="00C332D8" w:rsidP="00F078A2">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1BB015E8" w14:textId="77777777" w:rsidR="00C332D8" w:rsidRPr="00973AA9" w:rsidRDefault="00C332D8" w:rsidP="00F078A2">
            <w:pPr>
              <w:suppressAutoHyphens/>
              <w:jc w:val="left"/>
              <w:rPr>
                <w:sz w:val="20"/>
                <w:szCs w:val="20"/>
                <w:lang w:eastAsia="en-CA"/>
              </w:rPr>
            </w:pPr>
            <w:r>
              <w:rPr>
                <w:sz w:val="20"/>
                <w:szCs w:val="20"/>
                <w:lang w:eastAsia="en-CA"/>
              </w:rPr>
              <w:t>TA</w:t>
            </w:r>
            <w:r w:rsidRPr="004F0596">
              <w:rPr>
                <w:sz w:val="20"/>
                <w:szCs w:val="20"/>
                <w:lang w:eastAsia="en-CA"/>
              </w:rPr>
              <w:t xml:space="preserve"> to the two remaining enterprises, </w:t>
            </w:r>
            <w:proofErr w:type="spellStart"/>
            <w:r w:rsidRPr="004F0596">
              <w:rPr>
                <w:sz w:val="20"/>
                <w:szCs w:val="20"/>
                <w:lang w:eastAsia="en-CA"/>
              </w:rPr>
              <w:t>Vitapur</w:t>
            </w:r>
            <w:proofErr w:type="spellEnd"/>
            <w:r w:rsidRPr="004F0596">
              <w:rPr>
                <w:sz w:val="20"/>
                <w:szCs w:val="20"/>
                <w:lang w:eastAsia="en-CA"/>
              </w:rPr>
              <w:t xml:space="preserve"> and Lange and Grants</w:t>
            </w:r>
          </w:p>
        </w:tc>
        <w:tc>
          <w:tcPr>
            <w:tcW w:w="597" w:type="pct"/>
            <w:tcBorders>
              <w:top w:val="single" w:sz="4" w:space="0" w:color="auto"/>
              <w:left w:val="nil"/>
              <w:bottom w:val="single" w:sz="4" w:space="0" w:color="auto"/>
              <w:right w:val="single" w:sz="4" w:space="0" w:color="auto"/>
            </w:tcBorders>
          </w:tcPr>
          <w:p w14:paraId="4D4521D3" w14:textId="77777777" w:rsidR="00C332D8" w:rsidRPr="00973AA9" w:rsidRDefault="00C332D8" w:rsidP="00F078A2">
            <w:pPr>
              <w:suppressAutoHyphens/>
              <w:jc w:val="right"/>
              <w:rPr>
                <w:sz w:val="20"/>
                <w:szCs w:val="20"/>
                <w:lang w:eastAsia="en-CA"/>
              </w:rPr>
            </w:pPr>
            <w:r w:rsidRPr="004A4150">
              <w:rPr>
                <w:sz w:val="20"/>
                <w:szCs w:val="20"/>
              </w:rPr>
              <w:t>160,000</w:t>
            </w:r>
          </w:p>
        </w:tc>
        <w:tc>
          <w:tcPr>
            <w:tcW w:w="656" w:type="pct"/>
            <w:tcBorders>
              <w:top w:val="single" w:sz="4" w:space="0" w:color="auto"/>
              <w:left w:val="nil"/>
              <w:bottom w:val="single" w:sz="4" w:space="0" w:color="auto"/>
              <w:right w:val="single" w:sz="4" w:space="0" w:color="auto"/>
            </w:tcBorders>
          </w:tcPr>
          <w:p w14:paraId="702F6C7F" w14:textId="77777777" w:rsidR="00C332D8" w:rsidRPr="00973AA9" w:rsidRDefault="00C332D8" w:rsidP="00F078A2">
            <w:pPr>
              <w:suppressAutoHyphens/>
              <w:jc w:val="right"/>
              <w:rPr>
                <w:sz w:val="20"/>
                <w:szCs w:val="20"/>
                <w:lang w:eastAsia="en-CA"/>
              </w:rPr>
            </w:pPr>
            <w:r w:rsidRPr="004A4150">
              <w:rPr>
                <w:sz w:val="20"/>
                <w:szCs w:val="20"/>
              </w:rPr>
              <w:t>160,000</w:t>
            </w:r>
          </w:p>
        </w:tc>
      </w:tr>
      <w:tr w:rsidR="00C332D8" w:rsidRPr="00973AA9" w14:paraId="2C71C163" w14:textId="77777777" w:rsidTr="00072AF6">
        <w:trPr>
          <w:trHeight w:val="227"/>
        </w:trPr>
        <w:tc>
          <w:tcPr>
            <w:tcW w:w="833" w:type="pct"/>
            <w:tcBorders>
              <w:top w:val="nil"/>
              <w:left w:val="single" w:sz="4" w:space="0" w:color="auto"/>
              <w:bottom w:val="single" w:sz="4" w:space="0" w:color="auto"/>
              <w:right w:val="single" w:sz="4" w:space="0" w:color="auto"/>
            </w:tcBorders>
          </w:tcPr>
          <w:p w14:paraId="62D63012" w14:textId="77777777" w:rsidR="00C332D8" w:rsidRPr="004A4150" w:rsidRDefault="00C332D8" w:rsidP="00F078A2">
            <w:pPr>
              <w:suppressAutoHyphens/>
              <w:jc w:val="left"/>
              <w:rPr>
                <w:sz w:val="20"/>
                <w:szCs w:val="20"/>
              </w:rPr>
            </w:pPr>
            <w:r>
              <w:rPr>
                <w:sz w:val="20"/>
                <w:szCs w:val="20"/>
              </w:rPr>
              <w:t>Residential AC</w:t>
            </w:r>
          </w:p>
        </w:tc>
        <w:tc>
          <w:tcPr>
            <w:tcW w:w="1184" w:type="pct"/>
            <w:tcBorders>
              <w:top w:val="nil"/>
              <w:left w:val="nil"/>
              <w:bottom w:val="single" w:sz="4" w:space="0" w:color="auto"/>
              <w:right w:val="single" w:sz="4" w:space="0" w:color="auto"/>
            </w:tcBorders>
            <w:shd w:val="clear" w:color="auto" w:fill="F2F2F2" w:themeFill="background1" w:themeFillShade="F2"/>
          </w:tcPr>
          <w:p w14:paraId="4DFF1E78" w14:textId="77777777" w:rsidR="00C332D8" w:rsidRPr="00973AA9" w:rsidRDefault="00C332D8" w:rsidP="00F078A2">
            <w:pPr>
              <w:suppressAutoHyphens/>
              <w:jc w:val="left"/>
              <w:rPr>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F2F2F2" w:themeFill="background1" w:themeFillShade="F2"/>
          </w:tcPr>
          <w:p w14:paraId="4F40CC11" w14:textId="77777777" w:rsidR="00C332D8" w:rsidRPr="00973AA9" w:rsidRDefault="00C332D8" w:rsidP="00F078A2">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03E1864A" w14:textId="32C177DD" w:rsidR="00C332D8" w:rsidRDefault="00C332D8" w:rsidP="00F078A2">
            <w:pPr>
              <w:suppressAutoHyphens/>
              <w:jc w:val="left"/>
              <w:rPr>
                <w:sz w:val="20"/>
                <w:szCs w:val="20"/>
                <w:lang w:eastAsia="en-CA"/>
              </w:rPr>
            </w:pPr>
            <w:r>
              <w:rPr>
                <w:sz w:val="20"/>
                <w:szCs w:val="20"/>
                <w:lang w:eastAsia="en-CA"/>
              </w:rPr>
              <w:t>Phase out R</w:t>
            </w:r>
            <w:r>
              <w:rPr>
                <w:sz w:val="20"/>
                <w:szCs w:val="20"/>
                <w:lang w:eastAsia="en-CA"/>
              </w:rPr>
              <w:noBreakHyphen/>
              <w:t xml:space="preserve">410A at three </w:t>
            </w:r>
            <w:r w:rsidR="00445328">
              <w:rPr>
                <w:sz w:val="20"/>
                <w:szCs w:val="20"/>
              </w:rPr>
              <w:t>residential</w:t>
            </w:r>
            <w:r>
              <w:rPr>
                <w:sz w:val="20"/>
                <w:szCs w:val="20"/>
                <w:lang w:eastAsia="en-CA"/>
              </w:rPr>
              <w:t xml:space="preserve"> AC manufacturers</w:t>
            </w:r>
          </w:p>
        </w:tc>
        <w:tc>
          <w:tcPr>
            <w:tcW w:w="597" w:type="pct"/>
            <w:tcBorders>
              <w:top w:val="single" w:sz="4" w:space="0" w:color="auto"/>
              <w:left w:val="nil"/>
              <w:bottom w:val="single" w:sz="4" w:space="0" w:color="auto"/>
              <w:right w:val="single" w:sz="4" w:space="0" w:color="auto"/>
            </w:tcBorders>
          </w:tcPr>
          <w:p w14:paraId="7DE97DC0" w14:textId="2893D02C" w:rsidR="00C332D8" w:rsidRPr="004A4150" w:rsidRDefault="003834AB" w:rsidP="00F078A2">
            <w:pPr>
              <w:suppressAutoHyphens/>
              <w:jc w:val="right"/>
              <w:rPr>
                <w:sz w:val="20"/>
                <w:szCs w:val="20"/>
              </w:rPr>
            </w:pPr>
            <w:r w:rsidRPr="003834AB">
              <w:rPr>
                <w:sz w:val="20"/>
                <w:szCs w:val="20"/>
              </w:rPr>
              <w:t>1,166,715</w:t>
            </w:r>
          </w:p>
        </w:tc>
        <w:tc>
          <w:tcPr>
            <w:tcW w:w="656" w:type="pct"/>
            <w:tcBorders>
              <w:top w:val="single" w:sz="4" w:space="0" w:color="auto"/>
              <w:left w:val="nil"/>
              <w:bottom w:val="single" w:sz="4" w:space="0" w:color="auto"/>
              <w:right w:val="single" w:sz="4" w:space="0" w:color="auto"/>
            </w:tcBorders>
          </w:tcPr>
          <w:p w14:paraId="018A29C9" w14:textId="03217493" w:rsidR="00C332D8" w:rsidRPr="00072AF6" w:rsidRDefault="003834AB" w:rsidP="00F078A2">
            <w:pPr>
              <w:suppressAutoHyphens/>
              <w:jc w:val="right"/>
              <w:rPr>
                <w:rFonts w:eastAsia="Calibri"/>
                <w:sz w:val="20"/>
                <w:szCs w:val="20"/>
              </w:rPr>
            </w:pPr>
            <w:r w:rsidRPr="00072AF6">
              <w:rPr>
                <w:rFonts w:eastAsia="Calibri"/>
                <w:sz w:val="20"/>
                <w:szCs w:val="20"/>
              </w:rPr>
              <w:t>1,166,715</w:t>
            </w:r>
          </w:p>
        </w:tc>
      </w:tr>
      <w:tr w:rsidR="00C332D8" w:rsidRPr="00973AA9" w14:paraId="7AB745CD" w14:textId="77777777" w:rsidTr="00072AF6">
        <w:trPr>
          <w:trHeight w:val="227"/>
        </w:trPr>
        <w:tc>
          <w:tcPr>
            <w:tcW w:w="833" w:type="pct"/>
            <w:tcBorders>
              <w:top w:val="nil"/>
              <w:left w:val="single" w:sz="4" w:space="0" w:color="auto"/>
              <w:bottom w:val="single" w:sz="4" w:space="0" w:color="auto"/>
              <w:right w:val="single" w:sz="4" w:space="0" w:color="auto"/>
            </w:tcBorders>
          </w:tcPr>
          <w:p w14:paraId="2314C3BE" w14:textId="77777777" w:rsidR="00C332D8" w:rsidRPr="004A4150" w:rsidRDefault="00C332D8" w:rsidP="00F078A2">
            <w:pPr>
              <w:suppressAutoHyphens/>
              <w:jc w:val="left"/>
              <w:rPr>
                <w:color w:val="000000"/>
                <w:sz w:val="20"/>
                <w:szCs w:val="20"/>
                <w:lang w:eastAsia="zh-CN"/>
              </w:rPr>
            </w:pPr>
            <w:r w:rsidRPr="004A4150">
              <w:rPr>
                <w:sz w:val="20"/>
                <w:szCs w:val="20"/>
              </w:rPr>
              <w:t>Domestic refrigerat</w:t>
            </w:r>
            <w:r>
              <w:rPr>
                <w:sz w:val="20"/>
                <w:szCs w:val="20"/>
              </w:rPr>
              <w:t>ion</w:t>
            </w:r>
          </w:p>
        </w:tc>
        <w:tc>
          <w:tcPr>
            <w:tcW w:w="1184" w:type="pct"/>
            <w:tcBorders>
              <w:top w:val="nil"/>
              <w:left w:val="nil"/>
              <w:bottom w:val="single" w:sz="4" w:space="0" w:color="auto"/>
              <w:right w:val="single" w:sz="4" w:space="0" w:color="auto"/>
            </w:tcBorders>
            <w:shd w:val="clear" w:color="auto" w:fill="F2F2F2" w:themeFill="background1" w:themeFillShade="F2"/>
          </w:tcPr>
          <w:p w14:paraId="6EA607A8" w14:textId="77777777" w:rsidR="00C332D8" w:rsidRPr="00973AA9" w:rsidRDefault="00C332D8" w:rsidP="00F078A2">
            <w:pPr>
              <w:suppressAutoHyphens/>
              <w:jc w:val="left"/>
              <w:rPr>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F2F2F2" w:themeFill="background1" w:themeFillShade="F2"/>
          </w:tcPr>
          <w:p w14:paraId="72809FFE" w14:textId="77777777" w:rsidR="00C332D8" w:rsidRPr="00973AA9" w:rsidRDefault="00C332D8" w:rsidP="00F078A2">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4B86C158" w14:textId="77777777" w:rsidR="00C332D8" w:rsidRPr="00973AA9" w:rsidRDefault="00C332D8" w:rsidP="00F078A2">
            <w:pPr>
              <w:suppressAutoHyphens/>
              <w:jc w:val="left"/>
              <w:rPr>
                <w:sz w:val="20"/>
                <w:szCs w:val="20"/>
                <w:lang w:eastAsia="en-CA"/>
              </w:rPr>
            </w:pPr>
            <w:r>
              <w:rPr>
                <w:sz w:val="20"/>
                <w:szCs w:val="20"/>
                <w:lang w:eastAsia="en-CA"/>
              </w:rPr>
              <w:t>Conversions to phase out of HFC</w:t>
            </w:r>
            <w:r>
              <w:rPr>
                <w:sz w:val="20"/>
                <w:szCs w:val="20"/>
                <w:lang w:eastAsia="en-CA"/>
              </w:rPr>
              <w:noBreakHyphen/>
              <w:t xml:space="preserve">134a at three </w:t>
            </w:r>
            <w:r w:rsidRPr="00021E7E">
              <w:rPr>
                <w:sz w:val="20"/>
                <w:szCs w:val="20"/>
                <w:lang w:eastAsia="en-CA"/>
              </w:rPr>
              <w:t xml:space="preserve">domestic refrigeration </w:t>
            </w:r>
            <w:r>
              <w:rPr>
                <w:sz w:val="20"/>
                <w:szCs w:val="20"/>
                <w:lang w:eastAsia="en-CA"/>
              </w:rPr>
              <w:t>enterprises</w:t>
            </w:r>
          </w:p>
        </w:tc>
        <w:tc>
          <w:tcPr>
            <w:tcW w:w="597" w:type="pct"/>
            <w:tcBorders>
              <w:top w:val="single" w:sz="4" w:space="0" w:color="auto"/>
              <w:left w:val="nil"/>
              <w:bottom w:val="single" w:sz="4" w:space="0" w:color="auto"/>
              <w:right w:val="single" w:sz="4" w:space="0" w:color="auto"/>
            </w:tcBorders>
          </w:tcPr>
          <w:p w14:paraId="0BB4205E" w14:textId="06D6AAF5" w:rsidR="00C332D8" w:rsidRPr="003A188E" w:rsidRDefault="007248FB" w:rsidP="00F078A2">
            <w:pPr>
              <w:suppressAutoHyphens/>
              <w:jc w:val="right"/>
              <w:rPr>
                <w:sz w:val="20"/>
                <w:szCs w:val="20"/>
                <w:lang w:eastAsia="en-CA"/>
              </w:rPr>
            </w:pPr>
            <w:r w:rsidRPr="004C03EE">
              <w:rPr>
                <w:sz w:val="20"/>
                <w:szCs w:val="20"/>
              </w:rPr>
              <w:t>302,384</w:t>
            </w:r>
          </w:p>
        </w:tc>
        <w:tc>
          <w:tcPr>
            <w:tcW w:w="656" w:type="pct"/>
            <w:tcBorders>
              <w:top w:val="single" w:sz="4" w:space="0" w:color="auto"/>
              <w:left w:val="nil"/>
              <w:bottom w:val="single" w:sz="4" w:space="0" w:color="auto"/>
              <w:right w:val="single" w:sz="4" w:space="0" w:color="auto"/>
            </w:tcBorders>
          </w:tcPr>
          <w:p w14:paraId="184A6FFF" w14:textId="028014FD" w:rsidR="00C332D8" w:rsidRDefault="007248FB" w:rsidP="00F078A2">
            <w:pPr>
              <w:suppressAutoHyphens/>
              <w:jc w:val="right"/>
              <w:rPr>
                <w:sz w:val="20"/>
                <w:szCs w:val="20"/>
                <w:lang w:eastAsia="en-CA"/>
              </w:rPr>
            </w:pPr>
            <w:r w:rsidRPr="004C03EE">
              <w:rPr>
                <w:sz w:val="20"/>
                <w:szCs w:val="20"/>
              </w:rPr>
              <w:t>302,384</w:t>
            </w:r>
          </w:p>
        </w:tc>
      </w:tr>
      <w:tr w:rsidR="00C332D8" w:rsidRPr="00973AA9" w14:paraId="3E3B04AE" w14:textId="77777777" w:rsidTr="00072AF6">
        <w:trPr>
          <w:trHeight w:val="227"/>
        </w:trPr>
        <w:tc>
          <w:tcPr>
            <w:tcW w:w="833" w:type="pct"/>
            <w:tcBorders>
              <w:top w:val="nil"/>
              <w:left w:val="single" w:sz="4" w:space="0" w:color="auto"/>
              <w:bottom w:val="single" w:sz="4" w:space="0" w:color="auto"/>
              <w:right w:val="single" w:sz="4" w:space="0" w:color="auto"/>
            </w:tcBorders>
          </w:tcPr>
          <w:p w14:paraId="63FDC434" w14:textId="77777777" w:rsidR="00C332D8" w:rsidRPr="00973AA9" w:rsidRDefault="00C332D8" w:rsidP="00F078A2">
            <w:pPr>
              <w:suppressAutoHyphens/>
              <w:jc w:val="left"/>
              <w:rPr>
                <w:sz w:val="20"/>
                <w:szCs w:val="20"/>
                <w:lang w:eastAsia="en-CA"/>
              </w:rPr>
            </w:pPr>
            <w:r w:rsidRPr="004A4150">
              <w:rPr>
                <w:sz w:val="20"/>
                <w:szCs w:val="20"/>
              </w:rPr>
              <w:t xml:space="preserve">Commercial refrigeration </w:t>
            </w:r>
          </w:p>
        </w:tc>
        <w:tc>
          <w:tcPr>
            <w:tcW w:w="1184" w:type="pct"/>
            <w:tcBorders>
              <w:top w:val="nil"/>
              <w:left w:val="nil"/>
              <w:bottom w:val="single" w:sz="4" w:space="0" w:color="auto"/>
              <w:right w:val="single" w:sz="4" w:space="0" w:color="auto"/>
            </w:tcBorders>
            <w:shd w:val="clear" w:color="auto" w:fill="F2F2F2" w:themeFill="background1" w:themeFillShade="F2"/>
          </w:tcPr>
          <w:p w14:paraId="195CED1D" w14:textId="77777777" w:rsidR="00C332D8" w:rsidRPr="00973AA9" w:rsidRDefault="00C332D8" w:rsidP="00F078A2">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1D012C6E" w14:textId="77777777" w:rsidR="00C332D8" w:rsidRPr="00973AA9" w:rsidRDefault="00C332D8" w:rsidP="00F078A2">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511248F5" w14:textId="77777777" w:rsidR="00C332D8" w:rsidRPr="00973AA9" w:rsidRDefault="00C332D8" w:rsidP="00F078A2">
            <w:pPr>
              <w:suppressAutoHyphens/>
              <w:jc w:val="left"/>
              <w:rPr>
                <w:sz w:val="20"/>
                <w:szCs w:val="20"/>
                <w:lang w:eastAsia="en-CA"/>
              </w:rPr>
            </w:pPr>
            <w:r>
              <w:rPr>
                <w:sz w:val="20"/>
                <w:szCs w:val="20"/>
                <w:lang w:eastAsia="en-CA"/>
              </w:rPr>
              <w:t>TA to 15 small ice machine and cold room enterprises to phase out HFC</w:t>
            </w:r>
            <w:r>
              <w:rPr>
                <w:sz w:val="20"/>
                <w:szCs w:val="20"/>
                <w:lang w:eastAsia="en-CA"/>
              </w:rPr>
              <w:noBreakHyphen/>
              <w:t>134a</w:t>
            </w:r>
          </w:p>
        </w:tc>
        <w:tc>
          <w:tcPr>
            <w:tcW w:w="597" w:type="pct"/>
            <w:tcBorders>
              <w:top w:val="nil"/>
              <w:left w:val="nil"/>
              <w:bottom w:val="single" w:sz="4" w:space="0" w:color="auto"/>
              <w:right w:val="single" w:sz="4" w:space="0" w:color="auto"/>
            </w:tcBorders>
          </w:tcPr>
          <w:p w14:paraId="4585C668" w14:textId="77777777" w:rsidR="00C332D8" w:rsidRPr="00973AA9" w:rsidRDefault="00C332D8" w:rsidP="00F078A2">
            <w:pPr>
              <w:suppressAutoHyphens/>
              <w:jc w:val="right"/>
              <w:rPr>
                <w:sz w:val="20"/>
                <w:szCs w:val="20"/>
                <w:lang w:eastAsia="en-CA"/>
              </w:rPr>
            </w:pPr>
            <w:r w:rsidRPr="004A4150">
              <w:rPr>
                <w:sz w:val="20"/>
                <w:szCs w:val="20"/>
              </w:rPr>
              <w:t>105,000</w:t>
            </w:r>
          </w:p>
        </w:tc>
        <w:tc>
          <w:tcPr>
            <w:tcW w:w="656" w:type="pct"/>
            <w:tcBorders>
              <w:top w:val="nil"/>
              <w:left w:val="nil"/>
              <w:bottom w:val="single" w:sz="4" w:space="0" w:color="auto"/>
              <w:right w:val="single" w:sz="4" w:space="0" w:color="auto"/>
            </w:tcBorders>
          </w:tcPr>
          <w:p w14:paraId="381950BC" w14:textId="77777777" w:rsidR="00C332D8" w:rsidRPr="00973AA9" w:rsidRDefault="00C332D8" w:rsidP="00F078A2">
            <w:pPr>
              <w:suppressAutoHyphens/>
              <w:jc w:val="right"/>
              <w:rPr>
                <w:sz w:val="20"/>
                <w:szCs w:val="20"/>
                <w:lang w:eastAsia="en-CA"/>
              </w:rPr>
            </w:pPr>
            <w:r w:rsidRPr="004A4150">
              <w:rPr>
                <w:sz w:val="20"/>
                <w:szCs w:val="20"/>
              </w:rPr>
              <w:t>105,000</w:t>
            </w:r>
          </w:p>
        </w:tc>
      </w:tr>
      <w:tr w:rsidR="00C332D8" w:rsidRPr="0028247F" w14:paraId="269764D5" w14:textId="77777777">
        <w:trPr>
          <w:trHeight w:val="283"/>
        </w:trPr>
        <w:tc>
          <w:tcPr>
            <w:tcW w:w="5000" w:type="pct"/>
            <w:gridSpan w:val="6"/>
            <w:tcBorders>
              <w:top w:val="nil"/>
              <w:left w:val="single" w:sz="4" w:space="0" w:color="auto"/>
              <w:bottom w:val="single" w:sz="4" w:space="0" w:color="auto"/>
              <w:right w:val="single" w:sz="4" w:space="0" w:color="auto"/>
            </w:tcBorders>
            <w:vAlign w:val="center"/>
          </w:tcPr>
          <w:p w14:paraId="792F4C84" w14:textId="77777777" w:rsidR="00C332D8" w:rsidRPr="0028247F" w:rsidRDefault="00C332D8" w:rsidP="00F078A2">
            <w:pPr>
              <w:suppressAutoHyphens/>
              <w:jc w:val="center"/>
              <w:rPr>
                <w:i/>
                <w:iCs/>
                <w:sz w:val="20"/>
                <w:szCs w:val="20"/>
                <w:lang w:eastAsia="en-CA"/>
              </w:rPr>
            </w:pPr>
            <w:r w:rsidRPr="0028247F">
              <w:rPr>
                <w:i/>
                <w:iCs/>
                <w:sz w:val="20"/>
                <w:szCs w:val="20"/>
              </w:rPr>
              <w:t>Servicing</w:t>
            </w:r>
          </w:p>
        </w:tc>
      </w:tr>
      <w:tr w:rsidR="00244E31" w:rsidRPr="00973AA9" w14:paraId="5BD0D0FE" w14:textId="77777777" w:rsidTr="00072AF6">
        <w:trPr>
          <w:trHeight w:val="227"/>
        </w:trPr>
        <w:tc>
          <w:tcPr>
            <w:tcW w:w="833" w:type="pct"/>
            <w:tcBorders>
              <w:top w:val="nil"/>
              <w:left w:val="single" w:sz="4" w:space="0" w:color="auto"/>
              <w:bottom w:val="single" w:sz="4" w:space="0" w:color="auto"/>
              <w:right w:val="single" w:sz="4" w:space="0" w:color="auto"/>
            </w:tcBorders>
          </w:tcPr>
          <w:p w14:paraId="1904030B" w14:textId="77777777" w:rsidR="00244E31" w:rsidRPr="00973AA9" w:rsidRDefault="00244E31" w:rsidP="00244E31">
            <w:pPr>
              <w:suppressAutoHyphens/>
              <w:ind w:right="-248"/>
              <w:jc w:val="left"/>
              <w:rPr>
                <w:sz w:val="20"/>
                <w:szCs w:val="20"/>
                <w:lang w:eastAsia="en-CA"/>
              </w:rPr>
            </w:pPr>
            <w:r w:rsidRPr="004D42B4">
              <w:rPr>
                <w:color w:val="000000"/>
                <w:sz w:val="20"/>
              </w:rPr>
              <w:t>Strengthen</w:t>
            </w:r>
            <w:r>
              <w:rPr>
                <w:color w:val="000000"/>
                <w:sz w:val="20"/>
              </w:rPr>
              <w:t>ing the</w:t>
            </w:r>
            <w:r w:rsidRPr="004D42B4">
              <w:rPr>
                <w:color w:val="000000"/>
                <w:sz w:val="20"/>
              </w:rPr>
              <w:t xml:space="preserve"> HCFC regulatory framework</w:t>
            </w:r>
          </w:p>
        </w:tc>
        <w:tc>
          <w:tcPr>
            <w:tcW w:w="1184" w:type="pct"/>
            <w:tcBorders>
              <w:top w:val="nil"/>
              <w:left w:val="nil"/>
              <w:bottom w:val="single" w:sz="4" w:space="0" w:color="auto"/>
              <w:right w:val="single" w:sz="4" w:space="0" w:color="auto"/>
            </w:tcBorders>
            <w:shd w:val="clear" w:color="auto" w:fill="FFFFFF" w:themeFill="background1"/>
          </w:tcPr>
          <w:p w14:paraId="49F5714C" w14:textId="77777777" w:rsidR="00244E31" w:rsidRPr="00973AA9" w:rsidRDefault="00244E31" w:rsidP="00244E31">
            <w:pPr>
              <w:suppressAutoHyphens/>
              <w:jc w:val="left"/>
              <w:rPr>
                <w:sz w:val="20"/>
                <w:szCs w:val="20"/>
                <w:lang w:eastAsia="en-CA"/>
              </w:rPr>
            </w:pPr>
            <w:r>
              <w:rPr>
                <w:sz w:val="20"/>
                <w:szCs w:val="20"/>
                <w:lang w:eastAsia="en-CA"/>
              </w:rPr>
              <w:t>Strengthen enforcement and quota system</w:t>
            </w:r>
          </w:p>
        </w:tc>
        <w:tc>
          <w:tcPr>
            <w:tcW w:w="544" w:type="pct"/>
            <w:tcBorders>
              <w:top w:val="nil"/>
              <w:left w:val="nil"/>
              <w:bottom w:val="single" w:sz="4" w:space="0" w:color="auto"/>
              <w:right w:val="single" w:sz="4" w:space="0" w:color="auto"/>
            </w:tcBorders>
            <w:shd w:val="clear" w:color="auto" w:fill="FFFFFF" w:themeFill="background1"/>
          </w:tcPr>
          <w:p w14:paraId="68084234" w14:textId="448E8864" w:rsidR="00244E31" w:rsidRPr="00973AA9" w:rsidRDefault="00244E31" w:rsidP="00244E31">
            <w:pPr>
              <w:suppressAutoHyphens/>
              <w:jc w:val="right"/>
              <w:rPr>
                <w:sz w:val="20"/>
                <w:szCs w:val="20"/>
                <w:lang w:eastAsia="en-CA"/>
              </w:rPr>
            </w:pPr>
            <w:r>
              <w:rPr>
                <w:color w:val="000000"/>
                <w:sz w:val="20"/>
              </w:rPr>
              <w:t>121,584</w:t>
            </w:r>
          </w:p>
        </w:tc>
        <w:tc>
          <w:tcPr>
            <w:tcW w:w="1187" w:type="pct"/>
            <w:tcBorders>
              <w:top w:val="single" w:sz="4" w:space="0" w:color="auto"/>
              <w:left w:val="single" w:sz="4" w:space="0" w:color="auto"/>
              <w:bottom w:val="single" w:sz="4" w:space="0" w:color="auto"/>
              <w:right w:val="single" w:sz="4" w:space="0" w:color="auto"/>
            </w:tcBorders>
          </w:tcPr>
          <w:p w14:paraId="1FE0BDAD" w14:textId="77777777" w:rsidR="00244E31" w:rsidRPr="00973AA9" w:rsidRDefault="00244E31" w:rsidP="00244E31">
            <w:pPr>
              <w:suppressAutoHyphens/>
              <w:jc w:val="left"/>
              <w:rPr>
                <w:sz w:val="20"/>
                <w:szCs w:val="20"/>
                <w:lang w:eastAsia="en-CA"/>
              </w:rPr>
            </w:pPr>
            <w:r>
              <w:rPr>
                <w:sz w:val="20"/>
                <w:szCs w:val="20"/>
                <w:lang w:eastAsia="en-CA"/>
              </w:rPr>
              <w:t>Workshops, import controls, implement HFC quotas</w:t>
            </w:r>
          </w:p>
        </w:tc>
        <w:tc>
          <w:tcPr>
            <w:tcW w:w="597" w:type="pct"/>
            <w:tcBorders>
              <w:top w:val="nil"/>
              <w:left w:val="nil"/>
              <w:bottom w:val="single" w:sz="4" w:space="0" w:color="auto"/>
              <w:right w:val="single" w:sz="4" w:space="0" w:color="auto"/>
            </w:tcBorders>
          </w:tcPr>
          <w:p w14:paraId="0BD96833" w14:textId="77777777" w:rsidR="00244E31" w:rsidRPr="00973AA9" w:rsidRDefault="00244E31" w:rsidP="00244E31">
            <w:pPr>
              <w:suppressAutoHyphens/>
              <w:jc w:val="right"/>
              <w:rPr>
                <w:sz w:val="20"/>
                <w:szCs w:val="20"/>
                <w:lang w:eastAsia="en-CA"/>
              </w:rPr>
            </w:pPr>
            <w:r w:rsidRPr="00533BD1">
              <w:rPr>
                <w:rFonts w:eastAsia="Calibri"/>
                <w:sz w:val="20"/>
                <w:szCs w:val="20"/>
              </w:rPr>
              <w:t>350,000</w:t>
            </w:r>
          </w:p>
        </w:tc>
        <w:tc>
          <w:tcPr>
            <w:tcW w:w="656" w:type="pct"/>
            <w:tcBorders>
              <w:top w:val="nil"/>
              <w:left w:val="nil"/>
              <w:bottom w:val="single" w:sz="4" w:space="0" w:color="auto"/>
              <w:right w:val="single" w:sz="4" w:space="0" w:color="auto"/>
            </w:tcBorders>
          </w:tcPr>
          <w:p w14:paraId="2E7F118B" w14:textId="40D26188" w:rsidR="00244E31" w:rsidRPr="00072AF6" w:rsidRDefault="00244E31" w:rsidP="00244E31">
            <w:pPr>
              <w:suppressAutoHyphens/>
              <w:jc w:val="right"/>
              <w:rPr>
                <w:rFonts w:eastAsia="Calibri"/>
                <w:sz w:val="20"/>
                <w:szCs w:val="20"/>
              </w:rPr>
            </w:pPr>
            <w:r w:rsidRPr="00072AF6">
              <w:rPr>
                <w:rFonts w:eastAsia="Calibri"/>
                <w:sz w:val="20"/>
                <w:szCs w:val="20"/>
              </w:rPr>
              <w:t>471,584</w:t>
            </w:r>
          </w:p>
        </w:tc>
      </w:tr>
      <w:tr w:rsidR="00244E31" w:rsidRPr="00973AA9" w14:paraId="07854720" w14:textId="77777777" w:rsidTr="00072AF6">
        <w:trPr>
          <w:trHeight w:val="227"/>
        </w:trPr>
        <w:tc>
          <w:tcPr>
            <w:tcW w:w="833" w:type="pct"/>
            <w:tcBorders>
              <w:top w:val="nil"/>
              <w:left w:val="single" w:sz="4" w:space="0" w:color="auto"/>
              <w:bottom w:val="single" w:sz="4" w:space="0" w:color="auto"/>
              <w:right w:val="single" w:sz="4" w:space="0" w:color="auto"/>
            </w:tcBorders>
          </w:tcPr>
          <w:p w14:paraId="74EE95C2" w14:textId="77777777" w:rsidR="00244E31" w:rsidRPr="00973AA9" w:rsidRDefault="00244E31" w:rsidP="00244E31">
            <w:pPr>
              <w:suppressAutoHyphens/>
              <w:jc w:val="left"/>
              <w:rPr>
                <w:sz w:val="20"/>
                <w:szCs w:val="20"/>
                <w:lang w:eastAsia="en-CA"/>
              </w:rPr>
            </w:pPr>
            <w:r w:rsidRPr="004D42B4">
              <w:rPr>
                <w:color w:val="000000"/>
                <w:sz w:val="20"/>
              </w:rPr>
              <w:t>Customs training</w:t>
            </w:r>
            <w:r w:rsidRPr="006C2415">
              <w:rPr>
                <w:sz w:val="20"/>
                <w:szCs w:val="20"/>
              </w:rPr>
              <w:t xml:space="preserve"> and equipment procurement</w:t>
            </w:r>
          </w:p>
        </w:tc>
        <w:tc>
          <w:tcPr>
            <w:tcW w:w="1184" w:type="pct"/>
            <w:tcBorders>
              <w:top w:val="nil"/>
              <w:left w:val="nil"/>
              <w:bottom w:val="single" w:sz="4" w:space="0" w:color="auto"/>
              <w:right w:val="single" w:sz="4" w:space="0" w:color="auto"/>
            </w:tcBorders>
            <w:shd w:val="clear" w:color="auto" w:fill="FFFFFF" w:themeFill="background1"/>
          </w:tcPr>
          <w:p w14:paraId="7FF42C7B" w14:textId="77777777" w:rsidR="00244E31" w:rsidRDefault="00244E31" w:rsidP="00244E31">
            <w:pPr>
              <w:suppressAutoHyphens/>
              <w:jc w:val="left"/>
              <w:rPr>
                <w:sz w:val="20"/>
                <w:szCs w:val="20"/>
                <w:lang w:eastAsia="en-CA"/>
              </w:rPr>
            </w:pPr>
            <w:r>
              <w:rPr>
                <w:sz w:val="20"/>
                <w:szCs w:val="20"/>
                <w:lang w:eastAsia="en-CA"/>
              </w:rPr>
              <w:t>Develop refrigerant monitoring system, train 320 customs officers, importers, stakeholders</w:t>
            </w:r>
          </w:p>
          <w:p w14:paraId="555B785F" w14:textId="77777777" w:rsidR="00244E31" w:rsidRDefault="00244E31" w:rsidP="00244E31">
            <w:pPr>
              <w:suppressAutoHyphens/>
              <w:jc w:val="left"/>
              <w:rPr>
                <w:sz w:val="20"/>
                <w:szCs w:val="20"/>
                <w:lang w:eastAsia="en-CA"/>
              </w:rPr>
            </w:pPr>
          </w:p>
          <w:p w14:paraId="3125C0EF" w14:textId="77777777" w:rsidR="00244E31" w:rsidRPr="00973AA9" w:rsidRDefault="00244E31" w:rsidP="00244E31">
            <w:pPr>
              <w:suppressAutoHyphens/>
              <w:jc w:val="left"/>
              <w:rPr>
                <w:sz w:val="20"/>
                <w:szCs w:val="20"/>
                <w:lang w:eastAsia="en-CA"/>
              </w:rPr>
            </w:pPr>
            <w:r>
              <w:rPr>
                <w:sz w:val="20"/>
                <w:szCs w:val="20"/>
                <w:lang w:eastAsia="en-CA"/>
              </w:rPr>
              <w:t>Purchase lab equipment and refrigerant identifiers</w:t>
            </w:r>
          </w:p>
        </w:tc>
        <w:tc>
          <w:tcPr>
            <w:tcW w:w="544" w:type="pct"/>
            <w:tcBorders>
              <w:top w:val="nil"/>
              <w:left w:val="nil"/>
              <w:bottom w:val="single" w:sz="4" w:space="0" w:color="auto"/>
              <w:right w:val="single" w:sz="4" w:space="0" w:color="auto"/>
            </w:tcBorders>
            <w:shd w:val="clear" w:color="auto" w:fill="FFFFFF" w:themeFill="background1"/>
          </w:tcPr>
          <w:p w14:paraId="1067644C" w14:textId="77777777" w:rsidR="00244E31" w:rsidRPr="00973AA9" w:rsidRDefault="00244E31" w:rsidP="00244E31">
            <w:pPr>
              <w:suppressAutoHyphens/>
              <w:jc w:val="right"/>
              <w:rPr>
                <w:sz w:val="20"/>
                <w:szCs w:val="20"/>
                <w:lang w:eastAsia="en-CA"/>
              </w:rPr>
            </w:pPr>
            <w:r>
              <w:rPr>
                <w:color w:val="000000"/>
                <w:sz w:val="20"/>
              </w:rPr>
              <w:t>299,000</w:t>
            </w:r>
          </w:p>
        </w:tc>
        <w:tc>
          <w:tcPr>
            <w:tcW w:w="1187" w:type="pct"/>
            <w:tcBorders>
              <w:top w:val="single" w:sz="4" w:space="0" w:color="auto"/>
              <w:left w:val="single" w:sz="4" w:space="0" w:color="auto"/>
              <w:bottom w:val="single" w:sz="4" w:space="0" w:color="auto"/>
              <w:right w:val="single" w:sz="4" w:space="0" w:color="auto"/>
            </w:tcBorders>
          </w:tcPr>
          <w:p w14:paraId="697F786C" w14:textId="77777777" w:rsidR="00244E31" w:rsidRPr="00973AA9" w:rsidRDefault="00244E31" w:rsidP="00244E31">
            <w:pPr>
              <w:suppressAutoHyphens/>
              <w:jc w:val="left"/>
              <w:rPr>
                <w:sz w:val="20"/>
                <w:szCs w:val="20"/>
                <w:lang w:eastAsia="en-CA"/>
              </w:rPr>
            </w:pPr>
            <w:r>
              <w:rPr>
                <w:sz w:val="20"/>
                <w:szCs w:val="20"/>
                <w:lang w:eastAsia="en-CA"/>
              </w:rPr>
              <w:t>Update curriculum to include HFCs, train 20 trainers and 500 customs officers and clearance agents</w:t>
            </w:r>
          </w:p>
        </w:tc>
        <w:tc>
          <w:tcPr>
            <w:tcW w:w="597" w:type="pct"/>
            <w:tcBorders>
              <w:top w:val="nil"/>
              <w:left w:val="nil"/>
              <w:bottom w:val="single" w:sz="4" w:space="0" w:color="auto"/>
              <w:right w:val="single" w:sz="4" w:space="0" w:color="auto"/>
            </w:tcBorders>
          </w:tcPr>
          <w:p w14:paraId="5A3BA5A5" w14:textId="77777777" w:rsidR="00244E31" w:rsidRPr="00973AA9" w:rsidRDefault="00244E31" w:rsidP="00244E31">
            <w:pPr>
              <w:suppressAutoHyphens/>
              <w:jc w:val="right"/>
              <w:rPr>
                <w:sz w:val="20"/>
                <w:szCs w:val="20"/>
                <w:lang w:eastAsia="en-CA"/>
              </w:rPr>
            </w:pPr>
            <w:r w:rsidRPr="00533BD1">
              <w:rPr>
                <w:rFonts w:eastAsia="Calibri"/>
                <w:sz w:val="20"/>
                <w:szCs w:val="20"/>
              </w:rPr>
              <w:t>320,000</w:t>
            </w:r>
          </w:p>
        </w:tc>
        <w:tc>
          <w:tcPr>
            <w:tcW w:w="656" w:type="pct"/>
            <w:tcBorders>
              <w:top w:val="nil"/>
              <w:left w:val="nil"/>
              <w:bottom w:val="single" w:sz="4" w:space="0" w:color="auto"/>
              <w:right w:val="single" w:sz="4" w:space="0" w:color="auto"/>
            </w:tcBorders>
          </w:tcPr>
          <w:p w14:paraId="3D4E7FB0" w14:textId="61F4764C" w:rsidR="00244E31" w:rsidRPr="00072AF6" w:rsidRDefault="00244E31" w:rsidP="00244E31">
            <w:pPr>
              <w:suppressAutoHyphens/>
              <w:jc w:val="right"/>
              <w:rPr>
                <w:rFonts w:eastAsia="Calibri"/>
                <w:sz w:val="20"/>
                <w:szCs w:val="20"/>
              </w:rPr>
            </w:pPr>
            <w:r w:rsidRPr="00072AF6">
              <w:rPr>
                <w:rFonts w:eastAsia="Calibri"/>
                <w:sz w:val="20"/>
                <w:szCs w:val="20"/>
              </w:rPr>
              <w:t>619,000</w:t>
            </w:r>
          </w:p>
        </w:tc>
      </w:tr>
      <w:tr w:rsidR="00C332D8" w:rsidRPr="00973AA9" w14:paraId="1C14846D" w14:textId="77777777" w:rsidTr="00072AF6">
        <w:trPr>
          <w:trHeight w:val="227"/>
        </w:trPr>
        <w:tc>
          <w:tcPr>
            <w:tcW w:w="833" w:type="pct"/>
            <w:tcBorders>
              <w:top w:val="nil"/>
              <w:left w:val="single" w:sz="4" w:space="0" w:color="auto"/>
              <w:bottom w:val="single" w:sz="4" w:space="0" w:color="auto"/>
              <w:right w:val="single" w:sz="4" w:space="0" w:color="auto"/>
            </w:tcBorders>
          </w:tcPr>
          <w:p w14:paraId="1F065558" w14:textId="77777777" w:rsidR="00C332D8" w:rsidRPr="00973AA9" w:rsidRDefault="00C332D8" w:rsidP="00F078A2">
            <w:pPr>
              <w:suppressAutoHyphens/>
              <w:jc w:val="left"/>
              <w:rPr>
                <w:sz w:val="20"/>
                <w:szCs w:val="20"/>
                <w:lang w:eastAsia="en-CA"/>
              </w:rPr>
            </w:pPr>
            <w:r w:rsidRPr="004D42B4">
              <w:rPr>
                <w:color w:val="000000"/>
                <w:sz w:val="20"/>
              </w:rPr>
              <w:t>RAC</w:t>
            </w:r>
            <w:r>
              <w:rPr>
                <w:color w:val="000000"/>
                <w:sz w:val="20"/>
              </w:rPr>
              <w:t>/MAC</w:t>
            </w:r>
            <w:r w:rsidRPr="004D42B4">
              <w:rPr>
                <w:color w:val="000000"/>
                <w:sz w:val="20"/>
              </w:rPr>
              <w:t xml:space="preserve"> technician training</w:t>
            </w:r>
            <w:r w:rsidRPr="006C2415">
              <w:rPr>
                <w:sz w:val="20"/>
                <w:szCs w:val="20"/>
              </w:rPr>
              <w:t xml:space="preserve"> and equipment procurement</w:t>
            </w:r>
          </w:p>
        </w:tc>
        <w:tc>
          <w:tcPr>
            <w:tcW w:w="1184" w:type="pct"/>
            <w:tcBorders>
              <w:top w:val="nil"/>
              <w:left w:val="nil"/>
              <w:bottom w:val="single" w:sz="4" w:space="0" w:color="auto"/>
              <w:right w:val="single" w:sz="4" w:space="0" w:color="auto"/>
            </w:tcBorders>
            <w:shd w:val="clear" w:color="auto" w:fill="FFFFFF" w:themeFill="background1"/>
          </w:tcPr>
          <w:p w14:paraId="5104C5B8" w14:textId="77777777" w:rsidR="00C332D8" w:rsidRDefault="00C332D8" w:rsidP="00F078A2">
            <w:pPr>
              <w:suppressAutoHyphens/>
              <w:jc w:val="left"/>
              <w:rPr>
                <w:sz w:val="20"/>
                <w:szCs w:val="20"/>
                <w:lang w:eastAsia="en-CA"/>
              </w:rPr>
            </w:pPr>
            <w:r>
              <w:rPr>
                <w:sz w:val="20"/>
                <w:szCs w:val="20"/>
                <w:lang w:eastAsia="en-CA"/>
              </w:rPr>
              <w:t>Train and certify technicians, provide equipment to training centers and tools to technicians</w:t>
            </w:r>
          </w:p>
          <w:p w14:paraId="3F21F8E3" w14:textId="77777777" w:rsidR="00C332D8" w:rsidRDefault="00C332D8" w:rsidP="00F078A2">
            <w:pPr>
              <w:suppressAutoHyphens/>
              <w:jc w:val="left"/>
              <w:rPr>
                <w:sz w:val="20"/>
                <w:szCs w:val="20"/>
                <w:lang w:eastAsia="en-CA"/>
              </w:rPr>
            </w:pPr>
          </w:p>
          <w:p w14:paraId="1555FC87" w14:textId="77777777" w:rsidR="00C332D8" w:rsidRPr="00973AA9" w:rsidRDefault="00C332D8" w:rsidP="00F078A2">
            <w:pPr>
              <w:suppressAutoHyphens/>
              <w:jc w:val="left"/>
              <w:rPr>
                <w:sz w:val="20"/>
                <w:szCs w:val="20"/>
                <w:lang w:eastAsia="en-CA"/>
              </w:rPr>
            </w:pPr>
            <w:r w:rsidRPr="00150D37">
              <w:rPr>
                <w:color w:val="000000"/>
                <w:sz w:val="20"/>
              </w:rPr>
              <w:t>QCR framework</w:t>
            </w:r>
            <w:r>
              <w:rPr>
                <w:color w:val="000000"/>
                <w:sz w:val="20"/>
              </w:rPr>
              <w:t>:</w:t>
            </w:r>
            <w:r w:rsidRPr="00150D37">
              <w:rPr>
                <w:color w:val="000000"/>
                <w:sz w:val="20"/>
              </w:rPr>
              <w:t xml:space="preserve"> </w:t>
            </w:r>
            <w:r>
              <w:rPr>
                <w:sz w:val="20"/>
                <w:szCs w:val="20"/>
                <w:lang w:eastAsia="en-CA"/>
              </w:rPr>
              <w:t>Update training institution curricula, establish 5 centres of excellence</w:t>
            </w:r>
          </w:p>
        </w:tc>
        <w:tc>
          <w:tcPr>
            <w:tcW w:w="544" w:type="pct"/>
            <w:tcBorders>
              <w:top w:val="nil"/>
              <w:left w:val="nil"/>
              <w:bottom w:val="single" w:sz="4" w:space="0" w:color="auto"/>
              <w:right w:val="single" w:sz="4" w:space="0" w:color="auto"/>
            </w:tcBorders>
            <w:shd w:val="clear" w:color="auto" w:fill="FFFFFF" w:themeFill="background1"/>
          </w:tcPr>
          <w:p w14:paraId="1EC57547" w14:textId="77777777" w:rsidR="00C332D8" w:rsidRPr="00973AA9" w:rsidRDefault="00C332D8" w:rsidP="00F078A2">
            <w:pPr>
              <w:suppressAutoHyphens/>
              <w:jc w:val="right"/>
              <w:rPr>
                <w:sz w:val="20"/>
                <w:szCs w:val="20"/>
                <w:lang w:eastAsia="en-CA"/>
              </w:rPr>
            </w:pPr>
            <w:r w:rsidRPr="00273F12">
              <w:rPr>
                <w:color w:val="000000"/>
                <w:sz w:val="20"/>
              </w:rPr>
              <w:t>4,948,650</w:t>
            </w:r>
          </w:p>
        </w:tc>
        <w:tc>
          <w:tcPr>
            <w:tcW w:w="1187" w:type="pct"/>
            <w:tcBorders>
              <w:top w:val="single" w:sz="4" w:space="0" w:color="auto"/>
              <w:left w:val="single" w:sz="4" w:space="0" w:color="auto"/>
              <w:bottom w:val="single" w:sz="4" w:space="0" w:color="auto"/>
              <w:right w:val="single" w:sz="4" w:space="0" w:color="auto"/>
            </w:tcBorders>
          </w:tcPr>
          <w:p w14:paraId="1830DB0B" w14:textId="77777777" w:rsidR="00C332D8" w:rsidRDefault="00C332D8" w:rsidP="00F078A2">
            <w:pPr>
              <w:suppressAutoHyphens/>
              <w:jc w:val="left"/>
              <w:rPr>
                <w:sz w:val="20"/>
                <w:szCs w:val="20"/>
                <w:lang w:eastAsia="en-CA"/>
              </w:rPr>
            </w:pPr>
            <w:r>
              <w:rPr>
                <w:sz w:val="20"/>
                <w:szCs w:val="20"/>
                <w:lang w:eastAsia="en-CA"/>
              </w:rPr>
              <w:t>Update MAC curriculum, train MAC trainers and MAC and RAC technicians</w:t>
            </w:r>
          </w:p>
          <w:p w14:paraId="254FFBF5" w14:textId="77777777" w:rsidR="00C332D8" w:rsidRDefault="00C332D8" w:rsidP="00F078A2">
            <w:pPr>
              <w:suppressAutoHyphens/>
              <w:jc w:val="left"/>
              <w:rPr>
                <w:sz w:val="20"/>
                <w:szCs w:val="20"/>
                <w:lang w:eastAsia="en-CA"/>
              </w:rPr>
            </w:pPr>
          </w:p>
          <w:p w14:paraId="08819A02" w14:textId="77777777" w:rsidR="00C332D8" w:rsidRPr="00973AA9" w:rsidRDefault="00C332D8" w:rsidP="00F078A2">
            <w:pPr>
              <w:suppressAutoHyphens/>
              <w:jc w:val="left"/>
              <w:rPr>
                <w:sz w:val="20"/>
                <w:szCs w:val="20"/>
                <w:lang w:eastAsia="en-CA"/>
              </w:rPr>
            </w:pPr>
            <w:r>
              <w:rPr>
                <w:sz w:val="20"/>
                <w:szCs w:val="20"/>
                <w:lang w:eastAsia="en-CA"/>
              </w:rPr>
              <w:t>Establish centres of excellence, provide tools and equipment to training institutes and technicians</w:t>
            </w:r>
          </w:p>
        </w:tc>
        <w:tc>
          <w:tcPr>
            <w:tcW w:w="597" w:type="pct"/>
            <w:tcBorders>
              <w:top w:val="nil"/>
              <w:left w:val="nil"/>
              <w:bottom w:val="single" w:sz="4" w:space="0" w:color="auto"/>
              <w:right w:val="single" w:sz="4" w:space="0" w:color="auto"/>
            </w:tcBorders>
          </w:tcPr>
          <w:p w14:paraId="6EFDF473" w14:textId="0E7482D9" w:rsidR="00C332D8" w:rsidRPr="00973AA9" w:rsidRDefault="000876A0" w:rsidP="00F078A2">
            <w:pPr>
              <w:suppressAutoHyphens/>
              <w:jc w:val="right"/>
              <w:rPr>
                <w:sz w:val="20"/>
                <w:szCs w:val="20"/>
                <w:lang w:eastAsia="en-CA"/>
              </w:rPr>
            </w:pPr>
            <w:r w:rsidRPr="000876A0">
              <w:rPr>
                <w:sz w:val="20"/>
                <w:szCs w:val="20"/>
                <w:lang w:eastAsia="zh-CN"/>
              </w:rPr>
              <w:t>4,975,093</w:t>
            </w:r>
          </w:p>
        </w:tc>
        <w:tc>
          <w:tcPr>
            <w:tcW w:w="656" w:type="pct"/>
            <w:tcBorders>
              <w:top w:val="nil"/>
              <w:left w:val="nil"/>
              <w:bottom w:val="single" w:sz="4" w:space="0" w:color="auto"/>
              <w:right w:val="single" w:sz="4" w:space="0" w:color="auto"/>
            </w:tcBorders>
          </w:tcPr>
          <w:p w14:paraId="70483E41" w14:textId="2AA9EB0D" w:rsidR="00C332D8" w:rsidRPr="00072AF6" w:rsidRDefault="00244E31" w:rsidP="00F078A2">
            <w:pPr>
              <w:suppressAutoHyphens/>
              <w:jc w:val="right"/>
              <w:rPr>
                <w:rFonts w:eastAsia="Calibri"/>
                <w:sz w:val="20"/>
                <w:szCs w:val="20"/>
              </w:rPr>
            </w:pPr>
            <w:r w:rsidRPr="00072AF6">
              <w:rPr>
                <w:rFonts w:eastAsia="Calibri"/>
                <w:sz w:val="20"/>
                <w:szCs w:val="20"/>
              </w:rPr>
              <w:t>9,923,743</w:t>
            </w:r>
          </w:p>
          <w:p w14:paraId="0F1BC75E" w14:textId="77777777" w:rsidR="00244E31" w:rsidRPr="00072AF6" w:rsidRDefault="00244E31" w:rsidP="00244E31">
            <w:pPr>
              <w:rPr>
                <w:rFonts w:eastAsia="Calibri"/>
                <w:sz w:val="20"/>
                <w:szCs w:val="20"/>
              </w:rPr>
            </w:pPr>
          </w:p>
          <w:p w14:paraId="1F97C2AF" w14:textId="77777777" w:rsidR="00244E31" w:rsidRPr="00072AF6" w:rsidRDefault="00244E31" w:rsidP="00244E31">
            <w:pPr>
              <w:rPr>
                <w:rFonts w:eastAsia="Calibri"/>
                <w:sz w:val="20"/>
                <w:szCs w:val="20"/>
              </w:rPr>
            </w:pPr>
          </w:p>
        </w:tc>
      </w:tr>
      <w:tr w:rsidR="00072AF6" w:rsidRPr="00973AA9" w14:paraId="6D30D838" w14:textId="77777777" w:rsidTr="00072AF6">
        <w:trPr>
          <w:trHeight w:val="227"/>
        </w:trPr>
        <w:tc>
          <w:tcPr>
            <w:tcW w:w="833" w:type="pct"/>
            <w:tcBorders>
              <w:top w:val="nil"/>
              <w:left w:val="single" w:sz="4" w:space="0" w:color="auto"/>
              <w:bottom w:val="single" w:sz="4" w:space="0" w:color="auto"/>
              <w:right w:val="single" w:sz="4" w:space="0" w:color="auto"/>
            </w:tcBorders>
          </w:tcPr>
          <w:p w14:paraId="5A28FCB3" w14:textId="77777777" w:rsidR="00072AF6" w:rsidRPr="00973AA9" w:rsidRDefault="00072AF6" w:rsidP="00072AF6">
            <w:pPr>
              <w:suppressAutoHyphens/>
              <w:jc w:val="left"/>
              <w:rPr>
                <w:sz w:val="20"/>
                <w:szCs w:val="20"/>
                <w:lang w:eastAsia="en-CA"/>
              </w:rPr>
            </w:pPr>
            <w:r w:rsidRPr="004D42B4">
              <w:rPr>
                <w:color w:val="000000"/>
                <w:sz w:val="20"/>
              </w:rPr>
              <w:t>Strengthen</w:t>
            </w:r>
            <w:r>
              <w:rPr>
                <w:color w:val="000000"/>
                <w:sz w:val="20"/>
              </w:rPr>
              <w:t xml:space="preserve">ing </w:t>
            </w:r>
            <w:r w:rsidRPr="004D42B4">
              <w:rPr>
                <w:color w:val="000000"/>
                <w:sz w:val="20"/>
              </w:rPr>
              <w:t>R</w:t>
            </w:r>
            <w:r>
              <w:rPr>
                <w:color w:val="000000"/>
                <w:sz w:val="20"/>
              </w:rPr>
              <w:t>RR</w:t>
            </w:r>
          </w:p>
        </w:tc>
        <w:tc>
          <w:tcPr>
            <w:tcW w:w="1184" w:type="pct"/>
            <w:tcBorders>
              <w:top w:val="nil"/>
              <w:left w:val="nil"/>
              <w:bottom w:val="single" w:sz="4" w:space="0" w:color="auto"/>
              <w:right w:val="single" w:sz="4" w:space="0" w:color="auto"/>
            </w:tcBorders>
            <w:shd w:val="clear" w:color="auto" w:fill="FFFFFF" w:themeFill="background1"/>
          </w:tcPr>
          <w:p w14:paraId="71733438" w14:textId="77777777" w:rsidR="00072AF6" w:rsidRPr="00973AA9" w:rsidRDefault="00072AF6" w:rsidP="00072AF6">
            <w:pPr>
              <w:suppressAutoHyphens/>
              <w:jc w:val="left"/>
              <w:rPr>
                <w:sz w:val="20"/>
                <w:szCs w:val="20"/>
                <w:lang w:eastAsia="en-CA"/>
              </w:rPr>
            </w:pPr>
            <w:r>
              <w:rPr>
                <w:sz w:val="20"/>
                <w:szCs w:val="20"/>
                <w:lang w:eastAsia="en-CA"/>
              </w:rPr>
              <w:t>Establish am RRR centers and 8 recovery centres, train technicians in RRR, monitor RR activities</w:t>
            </w:r>
          </w:p>
        </w:tc>
        <w:tc>
          <w:tcPr>
            <w:tcW w:w="544" w:type="pct"/>
            <w:tcBorders>
              <w:top w:val="nil"/>
              <w:left w:val="nil"/>
              <w:bottom w:val="single" w:sz="4" w:space="0" w:color="auto"/>
              <w:right w:val="single" w:sz="4" w:space="0" w:color="auto"/>
            </w:tcBorders>
            <w:shd w:val="clear" w:color="auto" w:fill="FFFFFF" w:themeFill="background1"/>
          </w:tcPr>
          <w:p w14:paraId="6BA73656" w14:textId="77777777" w:rsidR="00072AF6" w:rsidRPr="00973AA9" w:rsidRDefault="00072AF6" w:rsidP="00072AF6">
            <w:pPr>
              <w:suppressAutoHyphens/>
              <w:jc w:val="right"/>
              <w:rPr>
                <w:sz w:val="20"/>
                <w:szCs w:val="20"/>
                <w:lang w:eastAsia="en-CA"/>
              </w:rPr>
            </w:pPr>
            <w:r>
              <w:rPr>
                <w:color w:val="000000"/>
                <w:sz w:val="20"/>
              </w:rPr>
              <w:t>538,922</w:t>
            </w:r>
          </w:p>
        </w:tc>
        <w:tc>
          <w:tcPr>
            <w:tcW w:w="1187" w:type="pct"/>
            <w:tcBorders>
              <w:top w:val="single" w:sz="4" w:space="0" w:color="auto"/>
              <w:left w:val="single" w:sz="4" w:space="0" w:color="auto"/>
              <w:bottom w:val="single" w:sz="4" w:space="0" w:color="auto"/>
              <w:right w:val="single" w:sz="4" w:space="0" w:color="auto"/>
            </w:tcBorders>
          </w:tcPr>
          <w:p w14:paraId="08DC73F6" w14:textId="77777777" w:rsidR="00072AF6" w:rsidRPr="00973AA9" w:rsidRDefault="00072AF6" w:rsidP="00072AF6">
            <w:pPr>
              <w:suppressAutoHyphens/>
              <w:jc w:val="left"/>
              <w:rPr>
                <w:sz w:val="20"/>
                <w:szCs w:val="20"/>
                <w:lang w:eastAsia="en-CA"/>
              </w:rPr>
            </w:pPr>
            <w:r>
              <w:rPr>
                <w:sz w:val="20"/>
                <w:szCs w:val="20"/>
                <w:lang w:eastAsia="en-CA"/>
              </w:rPr>
              <w:t>Establish a recovery centre and incentive schemes</w:t>
            </w:r>
          </w:p>
        </w:tc>
        <w:tc>
          <w:tcPr>
            <w:tcW w:w="597" w:type="pct"/>
            <w:tcBorders>
              <w:top w:val="nil"/>
              <w:left w:val="nil"/>
              <w:bottom w:val="single" w:sz="4" w:space="0" w:color="auto"/>
              <w:right w:val="single" w:sz="4" w:space="0" w:color="auto"/>
            </w:tcBorders>
          </w:tcPr>
          <w:p w14:paraId="0C595B71" w14:textId="77777777" w:rsidR="00072AF6" w:rsidRPr="00973AA9" w:rsidRDefault="00072AF6" w:rsidP="00072AF6">
            <w:pPr>
              <w:suppressAutoHyphens/>
              <w:jc w:val="right"/>
              <w:rPr>
                <w:sz w:val="20"/>
                <w:szCs w:val="20"/>
                <w:lang w:eastAsia="en-CA"/>
              </w:rPr>
            </w:pPr>
            <w:r w:rsidRPr="00533BD1">
              <w:rPr>
                <w:rFonts w:eastAsia="Calibri"/>
                <w:sz w:val="20"/>
                <w:szCs w:val="20"/>
              </w:rPr>
              <w:t>123,000</w:t>
            </w:r>
          </w:p>
        </w:tc>
        <w:tc>
          <w:tcPr>
            <w:tcW w:w="656" w:type="pct"/>
            <w:tcBorders>
              <w:top w:val="nil"/>
              <w:left w:val="nil"/>
              <w:bottom w:val="single" w:sz="4" w:space="0" w:color="auto"/>
              <w:right w:val="single" w:sz="4" w:space="0" w:color="auto"/>
            </w:tcBorders>
          </w:tcPr>
          <w:p w14:paraId="5B15C4EE" w14:textId="7A6E3C20" w:rsidR="00072AF6" w:rsidRPr="00072AF6" w:rsidRDefault="00072AF6" w:rsidP="00072AF6">
            <w:pPr>
              <w:suppressAutoHyphens/>
              <w:jc w:val="right"/>
              <w:rPr>
                <w:rFonts w:eastAsia="Calibri"/>
                <w:sz w:val="20"/>
                <w:szCs w:val="20"/>
              </w:rPr>
            </w:pPr>
            <w:r w:rsidRPr="00072AF6">
              <w:rPr>
                <w:rFonts w:eastAsia="Calibri"/>
                <w:sz w:val="20"/>
                <w:szCs w:val="20"/>
              </w:rPr>
              <w:t>661,922</w:t>
            </w:r>
          </w:p>
        </w:tc>
      </w:tr>
      <w:tr w:rsidR="00072AF6" w:rsidRPr="00973AA9" w14:paraId="40C5F51D" w14:textId="77777777" w:rsidTr="00072AF6">
        <w:trPr>
          <w:trHeight w:val="640"/>
        </w:trPr>
        <w:tc>
          <w:tcPr>
            <w:tcW w:w="833" w:type="pct"/>
            <w:tcBorders>
              <w:top w:val="nil"/>
              <w:left w:val="single" w:sz="4" w:space="0" w:color="auto"/>
              <w:bottom w:val="single" w:sz="4" w:space="0" w:color="auto"/>
              <w:right w:val="single" w:sz="4" w:space="0" w:color="auto"/>
            </w:tcBorders>
          </w:tcPr>
          <w:p w14:paraId="05E3BC8E" w14:textId="77777777" w:rsidR="00072AF6" w:rsidRPr="00973AA9" w:rsidRDefault="00072AF6" w:rsidP="00072AF6">
            <w:pPr>
              <w:suppressAutoHyphens/>
              <w:jc w:val="left"/>
              <w:rPr>
                <w:sz w:val="20"/>
                <w:szCs w:val="20"/>
                <w:lang w:eastAsia="en-CA"/>
              </w:rPr>
            </w:pPr>
            <w:r w:rsidRPr="004D42B4">
              <w:rPr>
                <w:color w:val="000000"/>
                <w:sz w:val="20"/>
              </w:rPr>
              <w:t>Promot</w:t>
            </w:r>
            <w:r>
              <w:rPr>
                <w:color w:val="000000"/>
                <w:sz w:val="20"/>
              </w:rPr>
              <w:t>ing</w:t>
            </w:r>
            <w:r w:rsidRPr="004D42B4">
              <w:rPr>
                <w:color w:val="000000"/>
                <w:sz w:val="20"/>
              </w:rPr>
              <w:t xml:space="preserve"> alternative technologies</w:t>
            </w:r>
          </w:p>
        </w:tc>
        <w:tc>
          <w:tcPr>
            <w:tcW w:w="1184" w:type="pct"/>
            <w:tcBorders>
              <w:top w:val="nil"/>
              <w:left w:val="nil"/>
              <w:bottom w:val="single" w:sz="4" w:space="0" w:color="auto"/>
              <w:right w:val="single" w:sz="4" w:space="0" w:color="auto"/>
            </w:tcBorders>
          </w:tcPr>
          <w:p w14:paraId="0CC54FC2" w14:textId="77777777" w:rsidR="00072AF6" w:rsidRPr="00973AA9" w:rsidRDefault="00072AF6" w:rsidP="00072AF6">
            <w:pPr>
              <w:suppressAutoHyphens/>
              <w:jc w:val="left"/>
              <w:rPr>
                <w:sz w:val="20"/>
                <w:szCs w:val="20"/>
                <w:lang w:eastAsia="en-CA"/>
              </w:rPr>
            </w:pPr>
            <w:r>
              <w:rPr>
                <w:sz w:val="20"/>
                <w:szCs w:val="20"/>
                <w:lang w:eastAsia="en-CA"/>
              </w:rPr>
              <w:t>Installation</w:t>
            </w:r>
            <w:r w:rsidRPr="00230117">
              <w:rPr>
                <w:sz w:val="20"/>
                <w:szCs w:val="20"/>
                <w:lang w:eastAsia="en-CA"/>
              </w:rPr>
              <w:t xml:space="preserve"> </w:t>
            </w:r>
            <w:r>
              <w:rPr>
                <w:sz w:val="20"/>
                <w:szCs w:val="20"/>
                <w:lang w:eastAsia="en-CA"/>
              </w:rPr>
              <w:t xml:space="preserve">of </w:t>
            </w:r>
            <w:r w:rsidRPr="00230117">
              <w:rPr>
                <w:sz w:val="20"/>
                <w:szCs w:val="20"/>
                <w:lang w:eastAsia="en-CA"/>
              </w:rPr>
              <w:t>R</w:t>
            </w:r>
            <w:r>
              <w:rPr>
                <w:sz w:val="20"/>
                <w:szCs w:val="20"/>
                <w:lang w:eastAsia="en-CA"/>
              </w:rPr>
              <w:noBreakHyphen/>
            </w:r>
            <w:r w:rsidRPr="00230117">
              <w:rPr>
                <w:sz w:val="20"/>
                <w:szCs w:val="20"/>
                <w:lang w:eastAsia="en-CA"/>
              </w:rPr>
              <w:t>290</w:t>
            </w:r>
            <w:r>
              <w:rPr>
                <w:sz w:val="20"/>
                <w:szCs w:val="20"/>
                <w:lang w:eastAsia="en-CA"/>
              </w:rPr>
              <w:noBreakHyphen/>
            </w:r>
            <w:r w:rsidRPr="00230117">
              <w:rPr>
                <w:sz w:val="20"/>
                <w:szCs w:val="20"/>
                <w:lang w:eastAsia="en-CA"/>
              </w:rPr>
              <w:t xml:space="preserve">based cold rooms in </w:t>
            </w:r>
            <w:r>
              <w:rPr>
                <w:sz w:val="20"/>
                <w:szCs w:val="20"/>
                <w:lang w:eastAsia="en-CA"/>
              </w:rPr>
              <w:t>rural regions</w:t>
            </w:r>
          </w:p>
        </w:tc>
        <w:tc>
          <w:tcPr>
            <w:tcW w:w="544" w:type="pct"/>
            <w:tcBorders>
              <w:top w:val="nil"/>
              <w:left w:val="nil"/>
              <w:bottom w:val="single" w:sz="4" w:space="0" w:color="auto"/>
              <w:right w:val="single" w:sz="4" w:space="0" w:color="auto"/>
            </w:tcBorders>
          </w:tcPr>
          <w:p w14:paraId="0891737C" w14:textId="2BD8C7A9" w:rsidR="00072AF6" w:rsidRPr="00973AA9" w:rsidRDefault="00072AF6" w:rsidP="00072AF6">
            <w:pPr>
              <w:suppressAutoHyphens/>
              <w:jc w:val="right"/>
              <w:rPr>
                <w:sz w:val="20"/>
                <w:szCs w:val="20"/>
                <w:lang w:eastAsia="en-CA"/>
              </w:rPr>
            </w:pPr>
            <w:r w:rsidRPr="00724A4B">
              <w:rPr>
                <w:color w:val="000000"/>
                <w:sz w:val="20"/>
              </w:rPr>
              <w:t>961,828</w:t>
            </w:r>
          </w:p>
        </w:tc>
        <w:tc>
          <w:tcPr>
            <w:tcW w:w="1187" w:type="pct"/>
            <w:tcBorders>
              <w:top w:val="single" w:sz="4" w:space="0" w:color="auto"/>
              <w:left w:val="single" w:sz="4" w:space="0" w:color="auto"/>
              <w:bottom w:val="single" w:sz="4" w:space="0" w:color="auto"/>
              <w:right w:val="single" w:sz="4" w:space="0" w:color="auto"/>
            </w:tcBorders>
          </w:tcPr>
          <w:p w14:paraId="4F0823C1" w14:textId="77777777" w:rsidR="00072AF6" w:rsidRDefault="00072AF6" w:rsidP="00072AF6">
            <w:pPr>
              <w:suppressAutoHyphens/>
              <w:jc w:val="left"/>
              <w:rPr>
                <w:color w:val="000000" w:themeColor="text1"/>
                <w:sz w:val="20"/>
                <w:szCs w:val="20"/>
              </w:rPr>
            </w:pPr>
            <w:r w:rsidRPr="004A4150">
              <w:rPr>
                <w:color w:val="000000" w:themeColor="text1"/>
                <w:sz w:val="20"/>
                <w:szCs w:val="20"/>
              </w:rPr>
              <w:t>Two pilot projects on R</w:t>
            </w:r>
            <w:r>
              <w:rPr>
                <w:color w:val="000000" w:themeColor="text1"/>
                <w:sz w:val="20"/>
                <w:szCs w:val="20"/>
              </w:rPr>
              <w:noBreakHyphen/>
            </w:r>
            <w:r w:rsidRPr="004A4150">
              <w:rPr>
                <w:color w:val="000000" w:themeColor="text1"/>
                <w:sz w:val="20"/>
                <w:szCs w:val="20"/>
              </w:rPr>
              <w:t>290 monoblocs in cold rooms for food storage and preservation</w:t>
            </w:r>
          </w:p>
          <w:p w14:paraId="06507670" w14:textId="77777777" w:rsidR="00072AF6" w:rsidRDefault="00072AF6" w:rsidP="00072AF6">
            <w:pPr>
              <w:suppressAutoHyphens/>
              <w:jc w:val="left"/>
              <w:rPr>
                <w:color w:val="000000" w:themeColor="text1"/>
                <w:sz w:val="20"/>
                <w:szCs w:val="20"/>
                <w:lang w:eastAsia="en-CA"/>
              </w:rPr>
            </w:pPr>
          </w:p>
          <w:p w14:paraId="57DC5990" w14:textId="77777777" w:rsidR="00072AF6" w:rsidRDefault="00072AF6" w:rsidP="00072AF6">
            <w:pPr>
              <w:suppressAutoHyphens/>
              <w:jc w:val="left"/>
              <w:rPr>
                <w:sz w:val="20"/>
                <w:szCs w:val="20"/>
                <w:lang w:eastAsia="en-CA"/>
              </w:rPr>
            </w:pPr>
            <w:r w:rsidRPr="00E66A6D">
              <w:rPr>
                <w:sz w:val="20"/>
                <w:szCs w:val="20"/>
                <w:lang w:eastAsia="en-CA"/>
              </w:rPr>
              <w:lastRenderedPageBreak/>
              <w:t>Demonstrat</w:t>
            </w:r>
            <w:r>
              <w:rPr>
                <w:sz w:val="20"/>
                <w:szCs w:val="20"/>
                <w:lang w:eastAsia="en-CA"/>
              </w:rPr>
              <w:t>ion</w:t>
            </w:r>
            <w:r w:rsidRPr="00E66A6D">
              <w:rPr>
                <w:sz w:val="20"/>
                <w:szCs w:val="20"/>
                <w:lang w:eastAsia="en-CA"/>
              </w:rPr>
              <w:t xml:space="preserve"> of natural refrigerants in an indirect glycol/chilled water</w:t>
            </w:r>
            <w:r>
              <w:rPr>
                <w:sz w:val="20"/>
                <w:szCs w:val="20"/>
                <w:lang w:eastAsia="en-CA"/>
              </w:rPr>
              <w:noBreakHyphen/>
            </w:r>
            <w:r w:rsidRPr="00E66A6D">
              <w:rPr>
                <w:sz w:val="20"/>
                <w:szCs w:val="20"/>
                <w:lang w:eastAsia="en-CA"/>
              </w:rPr>
              <w:t>cooling system in large cold room or industrial warehouse cooling application</w:t>
            </w:r>
          </w:p>
          <w:p w14:paraId="3B64CFF7" w14:textId="77777777" w:rsidR="00072AF6" w:rsidRPr="00E66A6D" w:rsidRDefault="00072AF6" w:rsidP="00072AF6">
            <w:pPr>
              <w:suppressAutoHyphens/>
              <w:jc w:val="left"/>
              <w:rPr>
                <w:sz w:val="20"/>
                <w:szCs w:val="20"/>
                <w:lang w:eastAsia="en-CA"/>
              </w:rPr>
            </w:pPr>
          </w:p>
          <w:p w14:paraId="258B0ABA" w14:textId="77777777" w:rsidR="00072AF6" w:rsidRPr="00E66A6D" w:rsidRDefault="00072AF6" w:rsidP="00072AF6">
            <w:pPr>
              <w:suppressAutoHyphens/>
              <w:jc w:val="left"/>
              <w:rPr>
                <w:sz w:val="20"/>
                <w:szCs w:val="20"/>
                <w:lang w:eastAsia="en-CA"/>
              </w:rPr>
            </w:pPr>
            <w:r>
              <w:rPr>
                <w:sz w:val="20"/>
                <w:szCs w:val="20"/>
                <w:lang w:eastAsia="en-CA"/>
              </w:rPr>
              <w:t>Demonstration</w:t>
            </w:r>
            <w:r w:rsidRPr="00E66A6D">
              <w:rPr>
                <w:sz w:val="20"/>
                <w:szCs w:val="20"/>
                <w:lang w:eastAsia="en-CA"/>
              </w:rPr>
              <w:t xml:space="preserve"> of a</w:t>
            </w:r>
            <w:r>
              <w:rPr>
                <w:sz w:val="20"/>
                <w:szCs w:val="20"/>
                <w:lang w:eastAsia="en-CA"/>
              </w:rPr>
              <w:t>n</w:t>
            </w:r>
            <w:r w:rsidRPr="00E66A6D">
              <w:rPr>
                <w:sz w:val="20"/>
                <w:szCs w:val="20"/>
                <w:lang w:eastAsia="en-CA"/>
              </w:rPr>
              <w:t xml:space="preserve"> </w:t>
            </w:r>
          </w:p>
          <w:p w14:paraId="6B38789F" w14:textId="77777777" w:rsidR="00072AF6" w:rsidRDefault="00072AF6" w:rsidP="00072AF6">
            <w:pPr>
              <w:suppressAutoHyphens/>
              <w:jc w:val="left"/>
              <w:rPr>
                <w:sz w:val="20"/>
                <w:szCs w:val="20"/>
                <w:lang w:eastAsia="en-CA"/>
              </w:rPr>
            </w:pPr>
            <w:r w:rsidRPr="00E66A6D">
              <w:rPr>
                <w:sz w:val="20"/>
                <w:szCs w:val="20"/>
                <w:lang w:eastAsia="en-CA"/>
              </w:rPr>
              <w:t>R</w:t>
            </w:r>
            <w:r>
              <w:rPr>
                <w:sz w:val="20"/>
                <w:szCs w:val="20"/>
                <w:lang w:eastAsia="en-CA"/>
              </w:rPr>
              <w:noBreakHyphen/>
            </w:r>
            <w:r w:rsidRPr="00E66A6D">
              <w:rPr>
                <w:sz w:val="20"/>
                <w:szCs w:val="20"/>
                <w:lang w:eastAsia="en-CA"/>
              </w:rPr>
              <w:t>290</w:t>
            </w:r>
            <w:r>
              <w:rPr>
                <w:sz w:val="20"/>
                <w:szCs w:val="20"/>
                <w:lang w:eastAsia="en-CA"/>
              </w:rPr>
              <w:noBreakHyphen/>
            </w:r>
            <w:r w:rsidRPr="00E66A6D">
              <w:rPr>
                <w:sz w:val="20"/>
                <w:szCs w:val="20"/>
                <w:lang w:eastAsia="en-CA"/>
              </w:rPr>
              <w:t>based centralized AC system</w:t>
            </w:r>
          </w:p>
          <w:p w14:paraId="549C6E07" w14:textId="77777777" w:rsidR="00072AF6" w:rsidRDefault="00072AF6" w:rsidP="00072AF6">
            <w:pPr>
              <w:suppressAutoHyphens/>
              <w:jc w:val="left"/>
              <w:rPr>
                <w:sz w:val="20"/>
                <w:szCs w:val="20"/>
                <w:lang w:eastAsia="en-CA"/>
              </w:rPr>
            </w:pPr>
          </w:p>
          <w:p w14:paraId="62274CCC" w14:textId="3900C89C" w:rsidR="00072AF6" w:rsidRPr="00973AA9" w:rsidRDefault="00072AF6" w:rsidP="00072AF6">
            <w:pPr>
              <w:suppressAutoHyphens/>
              <w:jc w:val="left"/>
              <w:rPr>
                <w:sz w:val="20"/>
                <w:szCs w:val="20"/>
                <w:lang w:eastAsia="en-CA"/>
              </w:rPr>
            </w:pPr>
            <w:r w:rsidRPr="00533BD1">
              <w:rPr>
                <w:sz w:val="20"/>
                <w:szCs w:val="20"/>
                <w:lang w:eastAsia="zh-CN"/>
              </w:rPr>
              <w:t>Support for the conversion of HFC</w:t>
            </w:r>
            <w:r w:rsidR="00F95E10">
              <w:rPr>
                <w:sz w:val="20"/>
                <w:szCs w:val="20"/>
                <w:lang w:eastAsia="zh-CN"/>
              </w:rPr>
              <w:noBreakHyphen/>
            </w:r>
            <w:r w:rsidRPr="00533BD1">
              <w:rPr>
                <w:sz w:val="20"/>
                <w:szCs w:val="20"/>
                <w:lang w:eastAsia="zh-CN"/>
              </w:rPr>
              <w:t>based cold storage to solar</w:t>
            </w:r>
            <w:r w:rsidRPr="00533BD1">
              <w:rPr>
                <w:sz w:val="20"/>
                <w:szCs w:val="20"/>
                <w:lang w:eastAsia="zh-CN"/>
              </w:rPr>
              <w:noBreakHyphen/>
              <w:t>powered hydrocarbon technology, targeting women's cooperatives in rural Nigeria</w:t>
            </w:r>
          </w:p>
        </w:tc>
        <w:tc>
          <w:tcPr>
            <w:tcW w:w="597" w:type="pct"/>
            <w:tcBorders>
              <w:top w:val="nil"/>
              <w:left w:val="nil"/>
              <w:bottom w:val="single" w:sz="4" w:space="0" w:color="auto"/>
              <w:right w:val="single" w:sz="4" w:space="0" w:color="auto"/>
            </w:tcBorders>
          </w:tcPr>
          <w:p w14:paraId="18BA160A" w14:textId="65C17414" w:rsidR="00072AF6" w:rsidRPr="00072AF6" w:rsidRDefault="00072AF6" w:rsidP="00072AF6">
            <w:pPr>
              <w:suppressAutoHyphens/>
              <w:jc w:val="right"/>
              <w:rPr>
                <w:rFonts w:eastAsia="Calibri"/>
                <w:sz w:val="20"/>
                <w:szCs w:val="20"/>
              </w:rPr>
            </w:pPr>
            <w:r w:rsidRPr="00072AF6">
              <w:rPr>
                <w:rFonts w:eastAsia="Calibri"/>
                <w:sz w:val="20"/>
                <w:szCs w:val="20"/>
              </w:rPr>
              <w:lastRenderedPageBreak/>
              <w:t>2,317,000</w:t>
            </w:r>
          </w:p>
        </w:tc>
        <w:tc>
          <w:tcPr>
            <w:tcW w:w="656" w:type="pct"/>
            <w:tcBorders>
              <w:top w:val="nil"/>
              <w:left w:val="nil"/>
              <w:bottom w:val="single" w:sz="4" w:space="0" w:color="auto"/>
              <w:right w:val="single" w:sz="4" w:space="0" w:color="auto"/>
            </w:tcBorders>
          </w:tcPr>
          <w:p w14:paraId="35EC2EA3" w14:textId="72059ABF" w:rsidR="00072AF6" w:rsidRPr="00072AF6" w:rsidRDefault="00072AF6" w:rsidP="00072AF6">
            <w:pPr>
              <w:suppressAutoHyphens/>
              <w:jc w:val="right"/>
              <w:rPr>
                <w:rFonts w:eastAsia="Calibri"/>
                <w:sz w:val="20"/>
                <w:szCs w:val="20"/>
              </w:rPr>
            </w:pPr>
            <w:r w:rsidRPr="00072AF6">
              <w:rPr>
                <w:rFonts w:eastAsia="Calibri"/>
                <w:sz w:val="20"/>
                <w:szCs w:val="20"/>
              </w:rPr>
              <w:t>3,278,828</w:t>
            </w:r>
          </w:p>
        </w:tc>
      </w:tr>
      <w:tr w:rsidR="00C332D8" w:rsidRPr="00973AA9" w14:paraId="4C228A31" w14:textId="77777777" w:rsidTr="00072AF6">
        <w:trPr>
          <w:trHeight w:val="227"/>
        </w:trPr>
        <w:tc>
          <w:tcPr>
            <w:tcW w:w="833" w:type="pct"/>
            <w:tcBorders>
              <w:top w:val="nil"/>
              <w:left w:val="single" w:sz="4" w:space="0" w:color="auto"/>
              <w:bottom w:val="single" w:sz="4" w:space="0" w:color="auto"/>
              <w:right w:val="single" w:sz="4" w:space="0" w:color="auto"/>
            </w:tcBorders>
          </w:tcPr>
          <w:p w14:paraId="05592178" w14:textId="0757D2EC" w:rsidR="00C332D8" w:rsidRPr="004D42B4" w:rsidRDefault="001D2866" w:rsidP="00F078A2">
            <w:pPr>
              <w:suppressAutoHyphens/>
              <w:ind w:right="-106"/>
              <w:jc w:val="left"/>
              <w:rPr>
                <w:color w:val="000000"/>
                <w:sz w:val="20"/>
              </w:rPr>
            </w:pPr>
            <w:r w:rsidRPr="000F5868">
              <w:rPr>
                <w:color w:val="000000"/>
                <w:sz w:val="20"/>
                <w:szCs w:val="20"/>
                <w:lang w:eastAsia="zh-CN"/>
              </w:rPr>
              <w:t>Enterprise-level training</w:t>
            </w:r>
          </w:p>
        </w:tc>
        <w:tc>
          <w:tcPr>
            <w:tcW w:w="1184" w:type="pct"/>
            <w:tcBorders>
              <w:top w:val="nil"/>
              <w:left w:val="nil"/>
              <w:bottom w:val="single" w:sz="4" w:space="0" w:color="auto"/>
              <w:right w:val="single" w:sz="4" w:space="0" w:color="auto"/>
            </w:tcBorders>
            <w:shd w:val="clear" w:color="auto" w:fill="F2F2F2" w:themeFill="background1" w:themeFillShade="F2"/>
          </w:tcPr>
          <w:p w14:paraId="4765BA75" w14:textId="77777777" w:rsidR="00C332D8" w:rsidRPr="00973AA9" w:rsidRDefault="00C332D8" w:rsidP="00F078A2">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24AEE762" w14:textId="77777777" w:rsidR="00C332D8" w:rsidRDefault="00C332D8" w:rsidP="00F078A2">
            <w:pPr>
              <w:suppressAutoHyphens/>
              <w:jc w:val="right"/>
              <w:rPr>
                <w:color w:val="000000"/>
                <w:sz w:val="20"/>
              </w:rPr>
            </w:pPr>
          </w:p>
        </w:tc>
        <w:tc>
          <w:tcPr>
            <w:tcW w:w="1187" w:type="pct"/>
            <w:tcBorders>
              <w:top w:val="single" w:sz="4" w:space="0" w:color="auto"/>
              <w:left w:val="single" w:sz="4" w:space="0" w:color="auto"/>
              <w:bottom w:val="single" w:sz="4" w:space="0" w:color="auto"/>
              <w:right w:val="single" w:sz="4" w:space="0" w:color="auto"/>
            </w:tcBorders>
          </w:tcPr>
          <w:p w14:paraId="06728E3E" w14:textId="6824B949" w:rsidR="00C332D8" w:rsidRPr="00973AA9" w:rsidRDefault="001D2866" w:rsidP="00F078A2">
            <w:pPr>
              <w:suppressAutoHyphens/>
              <w:jc w:val="left"/>
              <w:rPr>
                <w:sz w:val="20"/>
                <w:szCs w:val="20"/>
                <w:lang w:eastAsia="en-CA"/>
              </w:rPr>
            </w:pPr>
            <w:r w:rsidRPr="000F5868">
              <w:rPr>
                <w:color w:val="000000"/>
                <w:sz w:val="20"/>
                <w:szCs w:val="20"/>
                <w:lang w:eastAsia="zh-CN"/>
              </w:rPr>
              <w:t>Enterprise-level training for RAC manufacturing staff on</w:t>
            </w:r>
            <w:r>
              <w:rPr>
                <w:color w:val="000000"/>
                <w:sz w:val="20"/>
                <w:szCs w:val="20"/>
                <w:lang w:eastAsia="zh-CN"/>
              </w:rPr>
              <w:t xml:space="preserve"> the</w:t>
            </w:r>
            <w:r w:rsidRPr="000F5868">
              <w:rPr>
                <w:color w:val="000000"/>
                <w:sz w:val="20"/>
                <w:szCs w:val="20"/>
                <w:lang w:eastAsia="zh-CN"/>
              </w:rPr>
              <w:t xml:space="preserve"> installation of flammable refrigerant appliances</w:t>
            </w:r>
          </w:p>
        </w:tc>
        <w:tc>
          <w:tcPr>
            <w:tcW w:w="597" w:type="pct"/>
            <w:tcBorders>
              <w:top w:val="nil"/>
              <w:left w:val="nil"/>
              <w:bottom w:val="single" w:sz="4" w:space="0" w:color="auto"/>
              <w:right w:val="single" w:sz="4" w:space="0" w:color="auto"/>
            </w:tcBorders>
          </w:tcPr>
          <w:p w14:paraId="73C7A7B4" w14:textId="47A0003D" w:rsidR="00C332D8" w:rsidRPr="004A4150" w:rsidRDefault="00915F67" w:rsidP="00F078A2">
            <w:pPr>
              <w:suppressAutoHyphens/>
              <w:jc w:val="right"/>
              <w:rPr>
                <w:sz w:val="20"/>
                <w:szCs w:val="20"/>
                <w:lang w:eastAsia="zh-CN"/>
              </w:rPr>
            </w:pPr>
            <w:r>
              <w:rPr>
                <w:sz w:val="20"/>
                <w:szCs w:val="20"/>
                <w:lang w:eastAsia="zh-CN"/>
              </w:rPr>
              <w:t>1</w:t>
            </w:r>
            <w:r w:rsidR="00C332D8" w:rsidRPr="006C1ED3">
              <w:rPr>
                <w:sz w:val="20"/>
                <w:szCs w:val="20"/>
                <w:lang w:eastAsia="zh-CN"/>
              </w:rPr>
              <w:t>53,000</w:t>
            </w:r>
          </w:p>
        </w:tc>
        <w:tc>
          <w:tcPr>
            <w:tcW w:w="656" w:type="pct"/>
            <w:tcBorders>
              <w:top w:val="nil"/>
              <w:left w:val="nil"/>
              <w:bottom w:val="single" w:sz="4" w:space="0" w:color="auto"/>
              <w:right w:val="single" w:sz="4" w:space="0" w:color="auto"/>
            </w:tcBorders>
          </w:tcPr>
          <w:p w14:paraId="4D7993A9" w14:textId="712F2EA9" w:rsidR="00C332D8" w:rsidRPr="003261EC" w:rsidRDefault="003261EC" w:rsidP="00F078A2">
            <w:pPr>
              <w:suppressAutoHyphens/>
              <w:jc w:val="right"/>
              <w:rPr>
                <w:rFonts w:eastAsia="Calibri"/>
                <w:sz w:val="20"/>
                <w:szCs w:val="20"/>
              </w:rPr>
            </w:pPr>
            <w:r w:rsidRPr="003261EC">
              <w:rPr>
                <w:rFonts w:eastAsia="Calibri"/>
                <w:sz w:val="20"/>
                <w:szCs w:val="20"/>
              </w:rPr>
              <w:t>153,000</w:t>
            </w:r>
          </w:p>
        </w:tc>
      </w:tr>
      <w:tr w:rsidR="00C332D8" w:rsidRPr="00973AA9" w14:paraId="345056A2" w14:textId="77777777" w:rsidTr="00072AF6">
        <w:trPr>
          <w:trHeight w:val="227"/>
        </w:trPr>
        <w:tc>
          <w:tcPr>
            <w:tcW w:w="833" w:type="pct"/>
            <w:tcBorders>
              <w:top w:val="nil"/>
              <w:left w:val="single" w:sz="4" w:space="0" w:color="auto"/>
              <w:bottom w:val="single" w:sz="4" w:space="0" w:color="auto"/>
              <w:right w:val="single" w:sz="4" w:space="0" w:color="auto"/>
            </w:tcBorders>
          </w:tcPr>
          <w:p w14:paraId="641C64CC" w14:textId="77777777" w:rsidR="00C332D8" w:rsidRPr="00973AA9" w:rsidRDefault="00C332D8" w:rsidP="00F078A2">
            <w:pPr>
              <w:suppressAutoHyphens/>
              <w:jc w:val="left"/>
              <w:rPr>
                <w:sz w:val="20"/>
                <w:szCs w:val="20"/>
                <w:lang w:eastAsia="en-CA"/>
              </w:rPr>
            </w:pPr>
            <w:r w:rsidRPr="004D42B4">
              <w:rPr>
                <w:color w:val="000000"/>
                <w:sz w:val="20"/>
              </w:rPr>
              <w:t>Gender mainstreaming</w:t>
            </w:r>
          </w:p>
        </w:tc>
        <w:tc>
          <w:tcPr>
            <w:tcW w:w="1184" w:type="pct"/>
            <w:tcBorders>
              <w:top w:val="nil"/>
              <w:left w:val="nil"/>
              <w:bottom w:val="single" w:sz="4" w:space="0" w:color="auto"/>
              <w:right w:val="single" w:sz="4" w:space="0" w:color="auto"/>
            </w:tcBorders>
            <w:shd w:val="clear" w:color="auto" w:fill="F2F2F2" w:themeFill="background1" w:themeFillShade="F2"/>
          </w:tcPr>
          <w:p w14:paraId="3053CEA3" w14:textId="77777777" w:rsidR="00C332D8" w:rsidRPr="00973AA9" w:rsidRDefault="00C332D8" w:rsidP="00F078A2">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1A2B059B" w14:textId="77777777" w:rsidR="00C332D8" w:rsidRPr="00973AA9" w:rsidRDefault="00C332D8" w:rsidP="00F078A2">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7F82BC3C" w14:textId="77777777" w:rsidR="00C332D8" w:rsidRPr="00973AA9" w:rsidRDefault="00C332D8" w:rsidP="00F078A2">
            <w:pPr>
              <w:suppressAutoHyphens/>
              <w:jc w:val="left"/>
              <w:rPr>
                <w:sz w:val="20"/>
                <w:szCs w:val="20"/>
                <w:lang w:eastAsia="en-CA"/>
              </w:rPr>
            </w:pPr>
            <w:r>
              <w:rPr>
                <w:sz w:val="20"/>
                <w:szCs w:val="20"/>
                <w:lang w:eastAsia="en-CA"/>
              </w:rPr>
              <w:t>Gender assessment and scholarships</w:t>
            </w:r>
          </w:p>
        </w:tc>
        <w:tc>
          <w:tcPr>
            <w:tcW w:w="597" w:type="pct"/>
            <w:tcBorders>
              <w:top w:val="nil"/>
              <w:left w:val="nil"/>
              <w:bottom w:val="single" w:sz="4" w:space="0" w:color="auto"/>
              <w:right w:val="single" w:sz="4" w:space="0" w:color="auto"/>
            </w:tcBorders>
          </w:tcPr>
          <w:p w14:paraId="557C3B16" w14:textId="1C86B4C1" w:rsidR="00C332D8" w:rsidRPr="00973AA9" w:rsidRDefault="001D2866" w:rsidP="00F078A2">
            <w:pPr>
              <w:suppressAutoHyphens/>
              <w:jc w:val="right"/>
              <w:rPr>
                <w:sz w:val="20"/>
                <w:szCs w:val="20"/>
                <w:lang w:eastAsia="en-CA"/>
              </w:rPr>
            </w:pPr>
            <w:r>
              <w:rPr>
                <w:color w:val="000000"/>
                <w:sz w:val="20"/>
                <w:szCs w:val="20"/>
                <w:lang w:eastAsia="zh-CN"/>
              </w:rPr>
              <w:t>100</w:t>
            </w:r>
            <w:r w:rsidR="00C332D8" w:rsidRPr="00533BD1">
              <w:rPr>
                <w:color w:val="000000"/>
                <w:sz w:val="20"/>
                <w:szCs w:val="20"/>
                <w:lang w:eastAsia="zh-CN"/>
              </w:rPr>
              <w:t>,000</w:t>
            </w:r>
          </w:p>
        </w:tc>
        <w:tc>
          <w:tcPr>
            <w:tcW w:w="656" w:type="pct"/>
            <w:tcBorders>
              <w:top w:val="nil"/>
              <w:left w:val="nil"/>
              <w:bottom w:val="single" w:sz="4" w:space="0" w:color="auto"/>
              <w:right w:val="single" w:sz="4" w:space="0" w:color="auto"/>
            </w:tcBorders>
          </w:tcPr>
          <w:p w14:paraId="19F3AD69" w14:textId="2C3531FC" w:rsidR="00C332D8" w:rsidRPr="003261EC" w:rsidRDefault="003261EC" w:rsidP="00F078A2">
            <w:pPr>
              <w:suppressAutoHyphens/>
              <w:jc w:val="right"/>
              <w:rPr>
                <w:rFonts w:eastAsia="Calibri"/>
                <w:sz w:val="20"/>
                <w:szCs w:val="20"/>
              </w:rPr>
            </w:pPr>
            <w:r w:rsidRPr="003261EC">
              <w:rPr>
                <w:rFonts w:eastAsia="Calibri"/>
                <w:sz w:val="20"/>
                <w:szCs w:val="20"/>
              </w:rPr>
              <w:t>100,000</w:t>
            </w:r>
          </w:p>
        </w:tc>
      </w:tr>
      <w:tr w:rsidR="001D2866" w:rsidRPr="00973AA9" w14:paraId="23BF2463" w14:textId="77777777" w:rsidTr="00072AF6">
        <w:trPr>
          <w:trHeight w:val="931"/>
        </w:trPr>
        <w:tc>
          <w:tcPr>
            <w:tcW w:w="833" w:type="pct"/>
            <w:tcBorders>
              <w:top w:val="nil"/>
              <w:left w:val="single" w:sz="4" w:space="0" w:color="auto"/>
              <w:bottom w:val="single" w:sz="4" w:space="0" w:color="auto"/>
              <w:right w:val="single" w:sz="4" w:space="0" w:color="auto"/>
            </w:tcBorders>
          </w:tcPr>
          <w:p w14:paraId="65B496FB" w14:textId="3FC5F86C" w:rsidR="001D2866" w:rsidRPr="004D42B4" w:rsidRDefault="001D2866" w:rsidP="001D2866">
            <w:pPr>
              <w:suppressAutoHyphens/>
              <w:jc w:val="left"/>
              <w:rPr>
                <w:color w:val="000000"/>
                <w:sz w:val="20"/>
              </w:rPr>
            </w:pPr>
            <w:r>
              <w:rPr>
                <w:color w:val="000000"/>
                <w:sz w:val="20"/>
              </w:rPr>
              <w:t xml:space="preserve">Young </w:t>
            </w:r>
            <w:r w:rsidR="00B701F0">
              <w:rPr>
                <w:color w:val="000000"/>
                <w:sz w:val="20"/>
              </w:rPr>
              <w:t>professionals</w:t>
            </w:r>
            <w:r>
              <w:rPr>
                <w:color w:val="000000"/>
                <w:sz w:val="20"/>
              </w:rPr>
              <w:t xml:space="preserve"> training programme</w:t>
            </w:r>
          </w:p>
        </w:tc>
        <w:tc>
          <w:tcPr>
            <w:tcW w:w="1184" w:type="pct"/>
            <w:tcBorders>
              <w:top w:val="nil"/>
              <w:left w:val="nil"/>
              <w:bottom w:val="single" w:sz="4" w:space="0" w:color="auto"/>
              <w:right w:val="single" w:sz="4" w:space="0" w:color="auto"/>
            </w:tcBorders>
            <w:shd w:val="clear" w:color="auto" w:fill="F2F2F2" w:themeFill="background1" w:themeFillShade="F2"/>
          </w:tcPr>
          <w:p w14:paraId="5C1106C7" w14:textId="77777777" w:rsidR="001D2866" w:rsidRPr="00973AA9" w:rsidRDefault="001D2866" w:rsidP="001D2866">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143DFA34" w14:textId="77777777" w:rsidR="001D2866" w:rsidRPr="00973AA9" w:rsidRDefault="001D2866" w:rsidP="001D2866">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28B464AC" w14:textId="45C33005" w:rsidR="001D2866" w:rsidRDefault="00B701F0" w:rsidP="001D2866">
            <w:pPr>
              <w:suppressAutoHyphens/>
              <w:jc w:val="left"/>
              <w:rPr>
                <w:sz w:val="20"/>
                <w:szCs w:val="20"/>
                <w:lang w:eastAsia="en-CA"/>
              </w:rPr>
            </w:pPr>
            <w:r w:rsidRPr="000067EA">
              <w:rPr>
                <w:color w:val="000000"/>
                <w:sz w:val="20"/>
                <w:szCs w:val="20"/>
                <w:lang w:eastAsia="zh-CN"/>
              </w:rPr>
              <w:t>Three-year industrial training programme training of young professionals in the manufacturing sector</w:t>
            </w:r>
          </w:p>
        </w:tc>
        <w:tc>
          <w:tcPr>
            <w:tcW w:w="597" w:type="pct"/>
            <w:tcBorders>
              <w:top w:val="nil"/>
              <w:left w:val="nil"/>
              <w:bottom w:val="single" w:sz="4" w:space="0" w:color="auto"/>
              <w:right w:val="single" w:sz="4" w:space="0" w:color="auto"/>
            </w:tcBorders>
          </w:tcPr>
          <w:p w14:paraId="2B86F4C6" w14:textId="7307BD1F" w:rsidR="001D2866" w:rsidRDefault="00B701F0" w:rsidP="001D2866">
            <w:pPr>
              <w:suppressAutoHyphens/>
              <w:jc w:val="right"/>
              <w:rPr>
                <w:color w:val="000000"/>
                <w:sz w:val="20"/>
                <w:szCs w:val="20"/>
                <w:lang w:eastAsia="zh-CN"/>
              </w:rPr>
            </w:pPr>
            <w:r>
              <w:rPr>
                <w:color w:val="000000"/>
                <w:sz w:val="20"/>
                <w:szCs w:val="20"/>
                <w:lang w:eastAsia="zh-CN"/>
              </w:rPr>
              <w:t>360,000</w:t>
            </w:r>
          </w:p>
        </w:tc>
        <w:tc>
          <w:tcPr>
            <w:tcW w:w="656" w:type="pct"/>
            <w:tcBorders>
              <w:top w:val="nil"/>
              <w:left w:val="nil"/>
              <w:bottom w:val="single" w:sz="4" w:space="0" w:color="auto"/>
              <w:right w:val="single" w:sz="4" w:space="0" w:color="auto"/>
            </w:tcBorders>
          </w:tcPr>
          <w:p w14:paraId="7369250C" w14:textId="0FCB5C3A" w:rsidR="001D2866" w:rsidRPr="003261EC" w:rsidRDefault="003261EC" w:rsidP="001D2866">
            <w:pPr>
              <w:suppressAutoHyphens/>
              <w:jc w:val="right"/>
              <w:rPr>
                <w:rFonts w:eastAsia="Calibri"/>
                <w:sz w:val="20"/>
                <w:szCs w:val="20"/>
              </w:rPr>
            </w:pPr>
            <w:r w:rsidRPr="003261EC">
              <w:rPr>
                <w:rFonts w:eastAsia="Calibri"/>
                <w:sz w:val="20"/>
                <w:szCs w:val="20"/>
              </w:rPr>
              <w:t>360,000</w:t>
            </w:r>
          </w:p>
        </w:tc>
      </w:tr>
      <w:tr w:rsidR="00C332D8" w:rsidRPr="00973AA9" w14:paraId="05E28413" w14:textId="77777777" w:rsidTr="00072AF6">
        <w:trPr>
          <w:trHeight w:val="227"/>
        </w:trPr>
        <w:tc>
          <w:tcPr>
            <w:tcW w:w="833" w:type="pct"/>
            <w:tcBorders>
              <w:top w:val="nil"/>
              <w:left w:val="single" w:sz="4" w:space="0" w:color="auto"/>
              <w:bottom w:val="single" w:sz="4" w:space="0" w:color="auto"/>
              <w:right w:val="single" w:sz="4" w:space="0" w:color="auto"/>
            </w:tcBorders>
          </w:tcPr>
          <w:p w14:paraId="09185541" w14:textId="77777777" w:rsidR="00C332D8" w:rsidRPr="00973AA9" w:rsidRDefault="00C332D8" w:rsidP="00F078A2">
            <w:pPr>
              <w:suppressAutoHyphens/>
              <w:jc w:val="left"/>
              <w:rPr>
                <w:sz w:val="20"/>
                <w:szCs w:val="20"/>
                <w:lang w:eastAsia="en-CA"/>
              </w:rPr>
            </w:pPr>
            <w:r w:rsidRPr="004D42B4">
              <w:rPr>
                <w:color w:val="000000"/>
                <w:sz w:val="20"/>
              </w:rPr>
              <w:t>Awareness-raising</w:t>
            </w:r>
          </w:p>
        </w:tc>
        <w:tc>
          <w:tcPr>
            <w:tcW w:w="1184" w:type="pct"/>
            <w:tcBorders>
              <w:top w:val="nil"/>
              <w:left w:val="nil"/>
              <w:bottom w:val="single" w:sz="4" w:space="0" w:color="auto"/>
              <w:right w:val="single" w:sz="4" w:space="0" w:color="auto"/>
            </w:tcBorders>
          </w:tcPr>
          <w:p w14:paraId="058B4E46" w14:textId="77777777" w:rsidR="00C332D8" w:rsidRPr="00973AA9" w:rsidRDefault="00C332D8" w:rsidP="00F078A2">
            <w:pPr>
              <w:suppressAutoHyphens/>
              <w:rPr>
                <w:sz w:val="20"/>
                <w:szCs w:val="20"/>
                <w:lang w:eastAsia="en-CA"/>
              </w:rPr>
            </w:pPr>
          </w:p>
        </w:tc>
        <w:tc>
          <w:tcPr>
            <w:tcW w:w="544" w:type="pct"/>
            <w:tcBorders>
              <w:top w:val="nil"/>
              <w:left w:val="nil"/>
              <w:bottom w:val="single" w:sz="4" w:space="0" w:color="auto"/>
              <w:right w:val="single" w:sz="4" w:space="0" w:color="auto"/>
            </w:tcBorders>
          </w:tcPr>
          <w:p w14:paraId="4C46749F" w14:textId="398DBAD7" w:rsidR="00C332D8" w:rsidRPr="00973AA9" w:rsidRDefault="00023BFC" w:rsidP="00F078A2">
            <w:pPr>
              <w:suppressAutoHyphens/>
              <w:jc w:val="right"/>
              <w:rPr>
                <w:sz w:val="20"/>
                <w:szCs w:val="20"/>
                <w:lang w:eastAsia="en-CA"/>
              </w:rPr>
            </w:pPr>
            <w:r w:rsidRPr="00023BFC">
              <w:rPr>
                <w:color w:val="000000"/>
                <w:sz w:val="20"/>
              </w:rPr>
              <w:t>222,000</w:t>
            </w:r>
          </w:p>
        </w:tc>
        <w:tc>
          <w:tcPr>
            <w:tcW w:w="1187" w:type="pct"/>
            <w:tcBorders>
              <w:top w:val="single" w:sz="4" w:space="0" w:color="auto"/>
              <w:left w:val="single" w:sz="4" w:space="0" w:color="auto"/>
              <w:bottom w:val="single" w:sz="4" w:space="0" w:color="auto"/>
              <w:right w:val="single" w:sz="4" w:space="0" w:color="auto"/>
            </w:tcBorders>
          </w:tcPr>
          <w:p w14:paraId="45F4E382" w14:textId="77777777" w:rsidR="00C332D8" w:rsidRPr="00973AA9" w:rsidRDefault="00C332D8" w:rsidP="00F078A2">
            <w:pPr>
              <w:suppressAutoHyphens/>
              <w:jc w:val="left"/>
              <w:rPr>
                <w:sz w:val="20"/>
                <w:szCs w:val="20"/>
                <w:lang w:eastAsia="en-CA"/>
              </w:rPr>
            </w:pPr>
            <w:r>
              <w:rPr>
                <w:sz w:val="20"/>
                <w:szCs w:val="20"/>
                <w:lang w:eastAsia="en-CA"/>
              </w:rPr>
              <w:t xml:space="preserve">Commercial refrigeration information sessions, study tours for alternate systems and technologies </w:t>
            </w:r>
          </w:p>
        </w:tc>
        <w:tc>
          <w:tcPr>
            <w:tcW w:w="597" w:type="pct"/>
            <w:tcBorders>
              <w:top w:val="nil"/>
              <w:left w:val="nil"/>
              <w:bottom w:val="single" w:sz="4" w:space="0" w:color="auto"/>
              <w:right w:val="single" w:sz="4" w:space="0" w:color="auto"/>
            </w:tcBorders>
          </w:tcPr>
          <w:p w14:paraId="5EC8D3B5" w14:textId="4B92C0FF" w:rsidR="00C332D8" w:rsidRPr="00973AA9" w:rsidRDefault="00250EF5" w:rsidP="00F078A2">
            <w:pPr>
              <w:suppressAutoHyphens/>
              <w:jc w:val="right"/>
              <w:rPr>
                <w:sz w:val="20"/>
                <w:szCs w:val="20"/>
                <w:lang w:eastAsia="en-CA"/>
              </w:rPr>
            </w:pPr>
            <w:r w:rsidRPr="00250EF5">
              <w:rPr>
                <w:rFonts w:eastAsia="Calibri"/>
                <w:sz w:val="20"/>
                <w:szCs w:val="20"/>
              </w:rPr>
              <w:t>136,960</w:t>
            </w:r>
          </w:p>
        </w:tc>
        <w:tc>
          <w:tcPr>
            <w:tcW w:w="656" w:type="pct"/>
            <w:tcBorders>
              <w:top w:val="nil"/>
              <w:left w:val="nil"/>
              <w:bottom w:val="single" w:sz="4" w:space="0" w:color="auto"/>
              <w:right w:val="single" w:sz="4" w:space="0" w:color="auto"/>
            </w:tcBorders>
          </w:tcPr>
          <w:p w14:paraId="596EACA8" w14:textId="4EF6FE45" w:rsidR="00C332D8" w:rsidRPr="003261EC" w:rsidRDefault="003261EC" w:rsidP="00F078A2">
            <w:pPr>
              <w:suppressAutoHyphens/>
              <w:jc w:val="right"/>
              <w:rPr>
                <w:rFonts w:eastAsia="Calibri"/>
                <w:sz w:val="20"/>
                <w:szCs w:val="20"/>
              </w:rPr>
            </w:pPr>
            <w:r w:rsidRPr="003261EC">
              <w:rPr>
                <w:rFonts w:eastAsia="Calibri"/>
                <w:sz w:val="20"/>
                <w:szCs w:val="20"/>
              </w:rPr>
              <w:t>340,372</w:t>
            </w:r>
          </w:p>
        </w:tc>
      </w:tr>
      <w:tr w:rsidR="00C332D8" w:rsidRPr="00973AA9" w14:paraId="01A8F35D" w14:textId="77777777" w:rsidTr="00072AF6">
        <w:trPr>
          <w:trHeight w:val="227"/>
        </w:trPr>
        <w:tc>
          <w:tcPr>
            <w:tcW w:w="833" w:type="pct"/>
            <w:tcBorders>
              <w:top w:val="nil"/>
              <w:left w:val="single" w:sz="4" w:space="0" w:color="auto"/>
              <w:bottom w:val="single" w:sz="4" w:space="0" w:color="auto"/>
              <w:right w:val="single" w:sz="4" w:space="0" w:color="auto"/>
            </w:tcBorders>
          </w:tcPr>
          <w:p w14:paraId="5DF1749D" w14:textId="77777777" w:rsidR="00C332D8" w:rsidRPr="00973AA9" w:rsidRDefault="00C332D8" w:rsidP="00F078A2">
            <w:pPr>
              <w:suppressAutoHyphens/>
              <w:jc w:val="left"/>
              <w:rPr>
                <w:sz w:val="20"/>
                <w:szCs w:val="20"/>
                <w:lang w:eastAsia="en-CA"/>
              </w:rPr>
            </w:pPr>
            <w:r>
              <w:rPr>
                <w:sz w:val="20"/>
                <w:szCs w:val="20"/>
                <w:lang w:eastAsia="en-CA"/>
              </w:rPr>
              <w:t>PMU</w:t>
            </w:r>
          </w:p>
        </w:tc>
        <w:tc>
          <w:tcPr>
            <w:tcW w:w="1184" w:type="pct"/>
            <w:tcBorders>
              <w:top w:val="nil"/>
              <w:left w:val="nil"/>
              <w:bottom w:val="single" w:sz="4" w:space="0" w:color="auto"/>
              <w:right w:val="single" w:sz="4" w:space="0" w:color="auto"/>
            </w:tcBorders>
          </w:tcPr>
          <w:p w14:paraId="13138F38" w14:textId="77777777" w:rsidR="00C332D8" w:rsidRPr="00973AA9" w:rsidRDefault="00C332D8" w:rsidP="00D966F3">
            <w:pPr>
              <w:suppressAutoHyphens/>
              <w:jc w:val="left"/>
              <w:rPr>
                <w:sz w:val="20"/>
                <w:szCs w:val="20"/>
                <w:lang w:eastAsia="en-CA"/>
              </w:rPr>
            </w:pPr>
            <w:r w:rsidRPr="009931F4">
              <w:rPr>
                <w:color w:val="000000"/>
                <w:sz w:val="20"/>
              </w:rPr>
              <w:t>Monitoring and reporting</w:t>
            </w:r>
            <w:r>
              <w:rPr>
                <w:color w:val="000000"/>
                <w:sz w:val="20"/>
              </w:rPr>
              <w:t xml:space="preserve"> activities</w:t>
            </w:r>
          </w:p>
        </w:tc>
        <w:tc>
          <w:tcPr>
            <w:tcW w:w="544" w:type="pct"/>
            <w:tcBorders>
              <w:top w:val="nil"/>
              <w:left w:val="nil"/>
              <w:bottom w:val="single" w:sz="4" w:space="0" w:color="auto"/>
              <w:right w:val="single" w:sz="4" w:space="0" w:color="auto"/>
            </w:tcBorders>
          </w:tcPr>
          <w:p w14:paraId="706A0532" w14:textId="5438CAC4" w:rsidR="00C332D8" w:rsidRPr="00973AA9" w:rsidRDefault="00FB4E7C" w:rsidP="00F078A2">
            <w:pPr>
              <w:suppressAutoHyphens/>
              <w:jc w:val="right"/>
              <w:rPr>
                <w:sz w:val="20"/>
                <w:szCs w:val="20"/>
                <w:lang w:eastAsia="en-CA"/>
              </w:rPr>
            </w:pPr>
            <w:r>
              <w:rPr>
                <w:color w:val="000000"/>
                <w:sz w:val="20"/>
              </w:rPr>
              <w:t>505,125</w:t>
            </w:r>
          </w:p>
        </w:tc>
        <w:tc>
          <w:tcPr>
            <w:tcW w:w="1187" w:type="pct"/>
            <w:tcBorders>
              <w:top w:val="single" w:sz="4" w:space="0" w:color="auto"/>
              <w:left w:val="single" w:sz="4" w:space="0" w:color="auto"/>
              <w:bottom w:val="single" w:sz="4" w:space="0" w:color="auto"/>
              <w:right w:val="single" w:sz="4" w:space="0" w:color="auto"/>
            </w:tcBorders>
          </w:tcPr>
          <w:p w14:paraId="2E5655A9" w14:textId="77777777" w:rsidR="00C332D8" w:rsidRPr="00973AA9" w:rsidRDefault="00C332D8" w:rsidP="00F078A2">
            <w:pPr>
              <w:suppressAutoHyphens/>
              <w:jc w:val="left"/>
              <w:rPr>
                <w:sz w:val="20"/>
                <w:szCs w:val="20"/>
                <w:lang w:eastAsia="en-CA"/>
              </w:rPr>
            </w:pPr>
            <w:r w:rsidRPr="009931F4">
              <w:rPr>
                <w:color w:val="000000"/>
                <w:sz w:val="20"/>
              </w:rPr>
              <w:t>Monitoring and reporting</w:t>
            </w:r>
            <w:r>
              <w:rPr>
                <w:color w:val="000000"/>
                <w:sz w:val="20"/>
              </w:rPr>
              <w:t xml:space="preserve"> activities</w:t>
            </w:r>
          </w:p>
        </w:tc>
        <w:tc>
          <w:tcPr>
            <w:tcW w:w="597" w:type="pct"/>
            <w:tcBorders>
              <w:top w:val="nil"/>
              <w:left w:val="nil"/>
              <w:bottom w:val="single" w:sz="4" w:space="0" w:color="auto"/>
              <w:right w:val="single" w:sz="4" w:space="0" w:color="auto"/>
            </w:tcBorders>
          </w:tcPr>
          <w:p w14:paraId="41211008" w14:textId="77777777" w:rsidR="00C332D8" w:rsidRPr="00973AA9" w:rsidRDefault="00C332D8" w:rsidP="00F078A2">
            <w:pPr>
              <w:suppressAutoHyphens/>
              <w:jc w:val="right"/>
              <w:rPr>
                <w:sz w:val="20"/>
                <w:szCs w:val="20"/>
                <w:lang w:eastAsia="en-CA"/>
              </w:rPr>
            </w:pPr>
            <w:r w:rsidRPr="00E70CEC">
              <w:rPr>
                <w:sz w:val="20"/>
                <w:szCs w:val="20"/>
                <w:lang w:eastAsia="en-CA"/>
              </w:rPr>
              <w:t>797,800</w:t>
            </w:r>
          </w:p>
        </w:tc>
        <w:tc>
          <w:tcPr>
            <w:tcW w:w="656" w:type="pct"/>
            <w:tcBorders>
              <w:top w:val="nil"/>
              <w:left w:val="nil"/>
              <w:bottom w:val="single" w:sz="4" w:space="0" w:color="auto"/>
              <w:right w:val="single" w:sz="4" w:space="0" w:color="auto"/>
            </w:tcBorders>
          </w:tcPr>
          <w:p w14:paraId="2C70E25E" w14:textId="3E54FDC8" w:rsidR="00C332D8" w:rsidRPr="003261EC" w:rsidRDefault="003261EC" w:rsidP="00F078A2">
            <w:pPr>
              <w:suppressAutoHyphens/>
              <w:jc w:val="right"/>
              <w:rPr>
                <w:rFonts w:eastAsia="Calibri"/>
                <w:sz w:val="20"/>
                <w:szCs w:val="20"/>
              </w:rPr>
            </w:pPr>
            <w:r w:rsidRPr="003261EC">
              <w:rPr>
                <w:rFonts w:eastAsia="Calibri"/>
                <w:sz w:val="20"/>
                <w:szCs w:val="20"/>
              </w:rPr>
              <w:t>1,436,079</w:t>
            </w:r>
          </w:p>
        </w:tc>
      </w:tr>
      <w:tr w:rsidR="00C332D8" w:rsidRPr="005F4013" w14:paraId="1405CAD8" w14:textId="77777777" w:rsidTr="00072AF6">
        <w:trPr>
          <w:trHeight w:val="227"/>
        </w:trPr>
        <w:tc>
          <w:tcPr>
            <w:tcW w:w="833" w:type="pct"/>
            <w:tcBorders>
              <w:top w:val="single" w:sz="4" w:space="0" w:color="auto"/>
              <w:left w:val="single" w:sz="4" w:space="0" w:color="auto"/>
              <w:bottom w:val="single" w:sz="4" w:space="0" w:color="auto"/>
              <w:right w:val="single" w:sz="4" w:space="0" w:color="auto"/>
            </w:tcBorders>
          </w:tcPr>
          <w:p w14:paraId="498CE7A3" w14:textId="77777777" w:rsidR="00C332D8" w:rsidRPr="00D966F3" w:rsidRDefault="00C332D8" w:rsidP="00F078A2">
            <w:pPr>
              <w:suppressAutoHyphens/>
              <w:jc w:val="left"/>
              <w:rPr>
                <w:b/>
                <w:bCs/>
                <w:sz w:val="20"/>
                <w:szCs w:val="20"/>
                <w:lang w:eastAsia="en-CA"/>
              </w:rPr>
            </w:pPr>
            <w:r w:rsidRPr="00D966F3">
              <w:rPr>
                <w:b/>
                <w:bCs/>
                <w:sz w:val="20"/>
                <w:szCs w:val="20"/>
                <w:lang w:eastAsia="en-CA"/>
              </w:rPr>
              <w:t>Total</w:t>
            </w:r>
          </w:p>
        </w:tc>
        <w:tc>
          <w:tcPr>
            <w:tcW w:w="1184" w:type="pct"/>
            <w:tcBorders>
              <w:top w:val="single" w:sz="4" w:space="0" w:color="auto"/>
              <w:left w:val="nil"/>
              <w:bottom w:val="single" w:sz="4" w:space="0" w:color="auto"/>
              <w:right w:val="single" w:sz="4" w:space="0" w:color="auto"/>
            </w:tcBorders>
          </w:tcPr>
          <w:p w14:paraId="3D9F428A" w14:textId="77777777" w:rsidR="00C332D8" w:rsidRPr="00D966F3" w:rsidRDefault="00C332D8" w:rsidP="00F078A2">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tcPr>
          <w:p w14:paraId="21C883C6" w14:textId="7704B96A" w:rsidR="00C332D8" w:rsidRPr="00D966F3" w:rsidRDefault="003261EC" w:rsidP="00F078A2">
            <w:pPr>
              <w:suppressAutoHyphens/>
              <w:jc w:val="right"/>
              <w:rPr>
                <w:b/>
                <w:bCs/>
                <w:sz w:val="20"/>
                <w:szCs w:val="20"/>
                <w:lang w:eastAsia="en-CA"/>
              </w:rPr>
            </w:pPr>
            <w:r w:rsidRPr="00D966F3">
              <w:rPr>
                <w:b/>
                <w:bCs/>
                <w:sz w:val="20"/>
                <w:szCs w:val="20"/>
                <w:lang w:eastAsia="en-CA"/>
              </w:rPr>
              <w:t>7,</w:t>
            </w:r>
            <w:r w:rsidR="00D47688">
              <w:rPr>
                <w:b/>
                <w:bCs/>
                <w:sz w:val="20"/>
                <w:szCs w:val="20"/>
                <w:lang w:eastAsia="en-CA"/>
              </w:rPr>
              <w:t>597,109</w:t>
            </w:r>
          </w:p>
        </w:tc>
        <w:tc>
          <w:tcPr>
            <w:tcW w:w="1187" w:type="pct"/>
            <w:tcBorders>
              <w:top w:val="single" w:sz="4" w:space="0" w:color="auto"/>
              <w:left w:val="single" w:sz="4" w:space="0" w:color="auto"/>
              <w:bottom w:val="single" w:sz="4" w:space="0" w:color="auto"/>
              <w:right w:val="single" w:sz="4" w:space="0" w:color="auto"/>
            </w:tcBorders>
          </w:tcPr>
          <w:p w14:paraId="2473FC07" w14:textId="77777777" w:rsidR="00C332D8" w:rsidRPr="00D966F3" w:rsidRDefault="00C332D8" w:rsidP="00F078A2">
            <w:pPr>
              <w:suppressAutoHyphens/>
              <w:jc w:val="left"/>
              <w:rPr>
                <w:b/>
                <w:bCs/>
                <w:sz w:val="20"/>
                <w:szCs w:val="20"/>
                <w:lang w:eastAsia="en-CA"/>
              </w:rPr>
            </w:pPr>
          </w:p>
        </w:tc>
        <w:tc>
          <w:tcPr>
            <w:tcW w:w="597" w:type="pct"/>
            <w:tcBorders>
              <w:top w:val="single" w:sz="4" w:space="0" w:color="auto"/>
              <w:left w:val="nil"/>
              <w:bottom w:val="single" w:sz="4" w:space="0" w:color="auto"/>
              <w:right w:val="single" w:sz="4" w:space="0" w:color="auto"/>
            </w:tcBorders>
          </w:tcPr>
          <w:p w14:paraId="10985BC2" w14:textId="216D0CBD" w:rsidR="00C332D8" w:rsidRPr="00D966F3" w:rsidRDefault="003261EC" w:rsidP="00F078A2">
            <w:pPr>
              <w:suppressAutoHyphens/>
              <w:jc w:val="right"/>
              <w:rPr>
                <w:b/>
                <w:bCs/>
                <w:sz w:val="20"/>
                <w:szCs w:val="20"/>
                <w:lang w:eastAsia="en-CA"/>
              </w:rPr>
            </w:pPr>
            <w:r w:rsidRPr="00D966F3">
              <w:rPr>
                <w:b/>
                <w:bCs/>
                <w:sz w:val="20"/>
                <w:szCs w:val="20"/>
                <w:lang w:eastAsia="en-CA"/>
              </w:rPr>
              <w:t>11,366,952</w:t>
            </w:r>
          </w:p>
        </w:tc>
        <w:tc>
          <w:tcPr>
            <w:tcW w:w="656" w:type="pct"/>
            <w:tcBorders>
              <w:top w:val="single" w:sz="4" w:space="0" w:color="auto"/>
              <w:left w:val="nil"/>
              <w:bottom w:val="single" w:sz="4" w:space="0" w:color="auto"/>
              <w:right w:val="single" w:sz="4" w:space="0" w:color="auto"/>
            </w:tcBorders>
          </w:tcPr>
          <w:p w14:paraId="4004D255" w14:textId="4843BE76" w:rsidR="00C332D8" w:rsidRPr="00D966F3" w:rsidRDefault="003261EC" w:rsidP="00F078A2">
            <w:pPr>
              <w:suppressAutoHyphens/>
              <w:jc w:val="right"/>
              <w:rPr>
                <w:b/>
                <w:bCs/>
                <w:sz w:val="20"/>
                <w:szCs w:val="20"/>
                <w:lang w:eastAsia="en-CA"/>
              </w:rPr>
            </w:pPr>
            <w:r w:rsidRPr="00D966F3">
              <w:rPr>
                <w:b/>
                <w:bCs/>
                <w:sz w:val="20"/>
                <w:szCs w:val="20"/>
                <w:lang w:eastAsia="en-CA"/>
              </w:rPr>
              <w:t>19,097,215</w:t>
            </w:r>
          </w:p>
        </w:tc>
      </w:tr>
      <w:tr w:rsidR="00C332D8" w:rsidRPr="00973AA9" w14:paraId="04E8E6B3" w14:textId="77777777" w:rsidTr="00072AF6">
        <w:trPr>
          <w:trHeight w:val="50"/>
        </w:trPr>
        <w:tc>
          <w:tcPr>
            <w:tcW w:w="833" w:type="pct"/>
            <w:tcBorders>
              <w:top w:val="single" w:sz="4" w:space="0" w:color="auto"/>
              <w:left w:val="single" w:sz="4" w:space="0" w:color="auto"/>
              <w:bottom w:val="single" w:sz="4" w:space="0" w:color="auto"/>
              <w:right w:val="single" w:sz="4" w:space="0" w:color="auto"/>
            </w:tcBorders>
          </w:tcPr>
          <w:p w14:paraId="3D436A47" w14:textId="77777777" w:rsidR="00C332D8" w:rsidRPr="00D966F3" w:rsidRDefault="00C332D8" w:rsidP="00F078A2">
            <w:pPr>
              <w:suppressAutoHyphens/>
              <w:jc w:val="left"/>
              <w:rPr>
                <w:b/>
                <w:bCs/>
                <w:sz w:val="20"/>
                <w:szCs w:val="20"/>
                <w:lang w:eastAsia="en-CA"/>
              </w:rPr>
            </w:pPr>
            <w:r w:rsidRPr="00D966F3">
              <w:rPr>
                <w:b/>
                <w:bCs/>
                <w:sz w:val="20"/>
                <w:szCs w:val="20"/>
                <w:lang w:eastAsia="en-CA"/>
              </w:rPr>
              <w:t>Percentage of total (%)</w:t>
            </w:r>
          </w:p>
        </w:tc>
        <w:tc>
          <w:tcPr>
            <w:tcW w:w="1184" w:type="pct"/>
            <w:tcBorders>
              <w:top w:val="single" w:sz="4" w:space="0" w:color="auto"/>
              <w:left w:val="nil"/>
              <w:bottom w:val="single" w:sz="4" w:space="0" w:color="auto"/>
              <w:right w:val="single" w:sz="4" w:space="0" w:color="auto"/>
            </w:tcBorders>
          </w:tcPr>
          <w:p w14:paraId="5E510D44" w14:textId="77777777" w:rsidR="00C332D8" w:rsidRPr="00D966F3" w:rsidRDefault="00C332D8" w:rsidP="00F078A2">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tcPr>
          <w:p w14:paraId="6676E3FC" w14:textId="7989B097" w:rsidR="00C332D8" w:rsidRPr="00D966F3" w:rsidRDefault="00D966F3" w:rsidP="00F078A2">
            <w:pPr>
              <w:suppressAutoHyphens/>
              <w:jc w:val="center"/>
              <w:rPr>
                <w:b/>
                <w:bCs/>
                <w:sz w:val="20"/>
                <w:szCs w:val="20"/>
                <w:lang w:eastAsia="en-CA"/>
              </w:rPr>
            </w:pPr>
            <w:r w:rsidRPr="00D966F3">
              <w:rPr>
                <w:b/>
                <w:bCs/>
                <w:sz w:val="20"/>
                <w:szCs w:val="20"/>
                <w:lang w:eastAsia="en-CA"/>
              </w:rPr>
              <w:t>40</w:t>
            </w:r>
          </w:p>
        </w:tc>
        <w:tc>
          <w:tcPr>
            <w:tcW w:w="1187" w:type="pct"/>
            <w:tcBorders>
              <w:top w:val="single" w:sz="4" w:space="0" w:color="auto"/>
              <w:left w:val="single" w:sz="4" w:space="0" w:color="auto"/>
              <w:bottom w:val="single" w:sz="4" w:space="0" w:color="auto"/>
              <w:right w:val="single" w:sz="4" w:space="0" w:color="auto"/>
            </w:tcBorders>
          </w:tcPr>
          <w:p w14:paraId="7A15252B" w14:textId="77777777" w:rsidR="00C332D8" w:rsidRPr="00D966F3" w:rsidRDefault="00C332D8" w:rsidP="00F078A2">
            <w:pPr>
              <w:suppressAutoHyphens/>
              <w:jc w:val="left"/>
              <w:rPr>
                <w:b/>
                <w:bCs/>
                <w:sz w:val="20"/>
                <w:szCs w:val="20"/>
                <w:lang w:eastAsia="en-CA"/>
              </w:rPr>
            </w:pPr>
          </w:p>
        </w:tc>
        <w:tc>
          <w:tcPr>
            <w:tcW w:w="597" w:type="pct"/>
            <w:tcBorders>
              <w:top w:val="single" w:sz="4" w:space="0" w:color="auto"/>
              <w:left w:val="nil"/>
              <w:bottom w:val="single" w:sz="4" w:space="0" w:color="auto"/>
              <w:right w:val="single" w:sz="4" w:space="0" w:color="auto"/>
            </w:tcBorders>
          </w:tcPr>
          <w:p w14:paraId="183FCEAC" w14:textId="0F367E14" w:rsidR="00C332D8" w:rsidRPr="00D966F3" w:rsidRDefault="00D966F3" w:rsidP="00F078A2">
            <w:pPr>
              <w:suppressAutoHyphens/>
              <w:jc w:val="center"/>
              <w:rPr>
                <w:b/>
                <w:bCs/>
                <w:sz w:val="20"/>
                <w:szCs w:val="20"/>
                <w:lang w:eastAsia="en-CA"/>
              </w:rPr>
            </w:pPr>
            <w:r w:rsidRPr="00D966F3">
              <w:rPr>
                <w:b/>
                <w:bCs/>
                <w:sz w:val="20"/>
                <w:szCs w:val="20"/>
                <w:lang w:eastAsia="en-CA"/>
              </w:rPr>
              <w:t>60</w:t>
            </w:r>
          </w:p>
        </w:tc>
        <w:tc>
          <w:tcPr>
            <w:tcW w:w="656" w:type="pct"/>
            <w:tcBorders>
              <w:top w:val="single" w:sz="4" w:space="0" w:color="auto"/>
              <w:left w:val="nil"/>
              <w:bottom w:val="single" w:sz="4" w:space="0" w:color="auto"/>
              <w:right w:val="single" w:sz="4" w:space="0" w:color="auto"/>
            </w:tcBorders>
          </w:tcPr>
          <w:p w14:paraId="62E84D43" w14:textId="77777777" w:rsidR="00C332D8" w:rsidRPr="00973AA9" w:rsidRDefault="00C332D8" w:rsidP="00F078A2">
            <w:pPr>
              <w:suppressAutoHyphens/>
              <w:jc w:val="center"/>
              <w:rPr>
                <w:b/>
                <w:bCs/>
                <w:sz w:val="20"/>
                <w:szCs w:val="20"/>
                <w:lang w:eastAsia="en-CA"/>
              </w:rPr>
            </w:pPr>
            <w:r w:rsidRPr="00D966F3">
              <w:rPr>
                <w:b/>
                <w:bCs/>
                <w:sz w:val="20"/>
                <w:szCs w:val="20"/>
                <w:lang w:eastAsia="en-CA"/>
              </w:rPr>
              <w:t>100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A4150" w14:paraId="606C62D7" w14:textId="77777777" w:rsidTr="00B42A72">
        <w:tc>
          <w:tcPr>
            <w:tcW w:w="1871" w:type="dxa"/>
          </w:tcPr>
          <w:p w14:paraId="1ECF15C0" w14:textId="77777777" w:rsidR="00E85409" w:rsidRDefault="00711BE6" w:rsidP="00F078A2">
            <w:r w:rsidRPr="004A4150">
              <w:br w:type="page"/>
            </w:r>
          </w:p>
          <w:p w14:paraId="60DE619A" w14:textId="77777777" w:rsidR="00F9432A" w:rsidRDefault="00F9432A" w:rsidP="00F078A2"/>
          <w:p w14:paraId="68216CBE" w14:textId="77777777" w:rsidR="00F9432A" w:rsidRDefault="00F9432A" w:rsidP="00F078A2"/>
          <w:p w14:paraId="1E9B82DB" w14:textId="77777777" w:rsidR="00F9432A" w:rsidRDefault="00F9432A" w:rsidP="00F078A2"/>
          <w:p w14:paraId="13C432C9" w14:textId="77777777" w:rsidR="00F9432A" w:rsidRDefault="00F9432A" w:rsidP="00F078A2"/>
          <w:p w14:paraId="35911BD1" w14:textId="77777777" w:rsidR="00F9432A" w:rsidRPr="004A4150" w:rsidRDefault="00F9432A" w:rsidP="00F078A2"/>
        </w:tc>
        <w:tc>
          <w:tcPr>
            <w:tcW w:w="1872" w:type="dxa"/>
          </w:tcPr>
          <w:p w14:paraId="1AE4FDD7" w14:textId="77777777" w:rsidR="00E85409" w:rsidRPr="004A4150" w:rsidRDefault="00E85409" w:rsidP="00F078A2"/>
        </w:tc>
        <w:tc>
          <w:tcPr>
            <w:tcW w:w="1872" w:type="dxa"/>
            <w:tcBorders>
              <w:bottom w:val="single" w:sz="4" w:space="0" w:color="auto"/>
            </w:tcBorders>
          </w:tcPr>
          <w:p w14:paraId="5DEADD92" w14:textId="77777777" w:rsidR="00E85409" w:rsidRPr="004A4150" w:rsidRDefault="00E85409" w:rsidP="00F078A2"/>
        </w:tc>
        <w:tc>
          <w:tcPr>
            <w:tcW w:w="1872" w:type="dxa"/>
          </w:tcPr>
          <w:p w14:paraId="16431A49" w14:textId="77777777" w:rsidR="00E85409" w:rsidRPr="004A4150" w:rsidRDefault="00E85409" w:rsidP="00F078A2"/>
        </w:tc>
        <w:tc>
          <w:tcPr>
            <w:tcW w:w="1873" w:type="dxa"/>
          </w:tcPr>
          <w:p w14:paraId="275419BE" w14:textId="77777777" w:rsidR="00E85409" w:rsidRPr="004A4150" w:rsidRDefault="00E85409" w:rsidP="00F078A2"/>
        </w:tc>
      </w:tr>
    </w:tbl>
    <w:p w14:paraId="3918C39F" w14:textId="77777777" w:rsidR="00E85409" w:rsidRPr="009B0D30" w:rsidRDefault="00E85409" w:rsidP="00F078A2">
      <w:pPr>
        <w:jc w:val="center"/>
      </w:pPr>
    </w:p>
    <w:sectPr w:rsidR="00E85409" w:rsidRPr="009B0D30" w:rsidSect="00ED4C65">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9E77A" w14:textId="77777777" w:rsidR="0002338A" w:rsidRPr="004A4150" w:rsidRDefault="0002338A" w:rsidP="004A504B">
      <w:r w:rsidRPr="004A4150">
        <w:separator/>
      </w:r>
    </w:p>
  </w:endnote>
  <w:endnote w:type="continuationSeparator" w:id="0">
    <w:p w14:paraId="38445B98" w14:textId="77777777" w:rsidR="0002338A" w:rsidRPr="004A4150" w:rsidRDefault="0002338A" w:rsidP="004A504B">
      <w:r w:rsidRPr="004A4150">
        <w:continuationSeparator/>
      </w:r>
    </w:p>
  </w:endnote>
  <w:endnote w:type="continuationNotice" w:id="1">
    <w:p w14:paraId="4AA4426A" w14:textId="77777777" w:rsidR="0002338A" w:rsidRPr="004A4150" w:rsidRDefault="000233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BD5B" w14:textId="77777777" w:rsidR="00711BE6" w:rsidRPr="004A4150" w:rsidRDefault="00711BE6">
    <w:pPr>
      <w:jc w:val="center"/>
    </w:pPr>
    <w:r w:rsidRPr="004A4150">
      <w:fldChar w:fldCharType="begin"/>
    </w:r>
    <w:r w:rsidRPr="004A4150">
      <w:instrText xml:space="preserve"> PAGE </w:instrText>
    </w:r>
    <w:r w:rsidRPr="004A4150">
      <w:fldChar w:fldCharType="separate"/>
    </w:r>
    <w:r w:rsidRPr="004A4150">
      <w:t>14</w:t>
    </w:r>
    <w:r w:rsidRPr="004A415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A472" w14:textId="77777777" w:rsidR="00711BE6" w:rsidRPr="004A4150" w:rsidRDefault="00711BE6">
    <w:pPr>
      <w:jc w:val="center"/>
    </w:pPr>
    <w:r w:rsidRPr="004A4150">
      <w:fldChar w:fldCharType="begin"/>
    </w:r>
    <w:r w:rsidRPr="004A4150">
      <w:instrText xml:space="preserve"> PAGE </w:instrText>
    </w:r>
    <w:r w:rsidRPr="004A4150">
      <w:fldChar w:fldCharType="separate"/>
    </w:r>
    <w:r w:rsidRPr="004A4150">
      <w:t>13</w:t>
    </w:r>
    <w:r w:rsidRPr="004A415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24E0E" w14:textId="23556256" w:rsidR="003C0B50" w:rsidRPr="004A4150"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29392F3A" w14:textId="1CE5AED4" w:rsidR="00711BE6" w:rsidRPr="00863CDC" w:rsidRDefault="00863CDC" w:rsidP="00BD666E">
    <w:pPr>
      <w:pBdr>
        <w:top w:val="single" w:sz="4" w:space="1" w:color="auto"/>
        <w:left w:val="single" w:sz="4" w:space="4" w:color="auto"/>
        <w:bottom w:val="single" w:sz="4" w:space="1" w:color="auto"/>
        <w:right w:val="single" w:sz="4" w:space="4" w:color="auto"/>
      </w:pBdr>
      <w:jc w:val="center"/>
      <w:rPr>
        <w:sz w:val="18"/>
        <w:szCs w:val="18"/>
        <w:lang w:val="ru-RU"/>
      </w:rPr>
    </w:pPr>
    <w:r w:rsidRPr="00D61E00">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11D58A22" w14:textId="77777777" w:rsidR="00BD666E" w:rsidRPr="00863CDC" w:rsidRDefault="00BD666E" w:rsidP="00BD666E">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7F024" w14:textId="77777777" w:rsidR="00B17A7D" w:rsidRDefault="00B17A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169B6" w14:textId="77777777" w:rsidR="005D08DA" w:rsidRPr="004A4150" w:rsidRDefault="005D08DA" w:rsidP="005D08DA">
    <w:pPr>
      <w:jc w:val="center"/>
    </w:pPr>
    <w:r w:rsidRPr="004A4150">
      <w:fldChar w:fldCharType="begin"/>
    </w:r>
    <w:r w:rsidRPr="004A4150">
      <w:instrText xml:space="preserve"> PAGE </w:instrText>
    </w:r>
    <w:r w:rsidRPr="004A4150">
      <w:fldChar w:fldCharType="separate"/>
    </w:r>
    <w:r w:rsidRPr="004A4150">
      <w:t>4</w:t>
    </w:r>
    <w:r w:rsidRPr="004A415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5454" w14:textId="77777777" w:rsidR="00711BE6" w:rsidRPr="004A4150" w:rsidRDefault="00711BE6">
    <w:pPr>
      <w:jc w:val="center"/>
    </w:pPr>
    <w:r w:rsidRPr="004A4150">
      <w:fldChar w:fldCharType="begin"/>
    </w:r>
    <w:r w:rsidRPr="004A4150">
      <w:instrText xml:space="preserve"> PAGE </w:instrText>
    </w:r>
    <w:r w:rsidRPr="004A4150">
      <w:fldChar w:fldCharType="separate"/>
    </w:r>
    <w:r w:rsidRPr="004A4150">
      <w:t>14</w:t>
    </w:r>
    <w:r w:rsidRPr="004A4150">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A00EF" w14:textId="77777777" w:rsidR="00711BE6" w:rsidRPr="004A4150" w:rsidRDefault="00711BE6">
    <w:pPr>
      <w:jc w:val="center"/>
    </w:pPr>
    <w:r w:rsidRPr="004A4150">
      <w:fldChar w:fldCharType="begin"/>
    </w:r>
    <w:r w:rsidRPr="004A4150">
      <w:instrText xml:space="preserve"> PAGE </w:instrText>
    </w:r>
    <w:r w:rsidRPr="004A4150">
      <w:fldChar w:fldCharType="separate"/>
    </w:r>
    <w:r w:rsidRPr="004A4150">
      <w:t>13</w:t>
    </w:r>
    <w:r w:rsidRPr="004A4150">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3B66B" w14:textId="77777777" w:rsidR="00DC6A10" w:rsidRPr="004A4150" w:rsidRDefault="00BC2495">
    <w:pPr>
      <w:jc w:val="center"/>
    </w:pPr>
    <w:r w:rsidRPr="004A4150">
      <w:fldChar w:fldCharType="begin"/>
    </w:r>
    <w:r w:rsidR="00851352" w:rsidRPr="004A4150">
      <w:instrText xml:space="preserve"> PAGE </w:instrText>
    </w:r>
    <w:r w:rsidRPr="004A4150">
      <w:fldChar w:fldCharType="separate"/>
    </w:r>
    <w:r w:rsidR="00E753E8" w:rsidRPr="004A4150">
      <w:t>2</w:t>
    </w:r>
    <w:r w:rsidRPr="004A4150">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37419" w14:textId="77777777" w:rsidR="00DC6A10" w:rsidRPr="004A4150" w:rsidRDefault="00BC2495">
    <w:pPr>
      <w:jc w:val="center"/>
    </w:pPr>
    <w:r w:rsidRPr="004A4150">
      <w:fldChar w:fldCharType="begin"/>
    </w:r>
    <w:r w:rsidR="00851352" w:rsidRPr="004A4150">
      <w:instrText xml:space="preserve"> PAGE </w:instrText>
    </w:r>
    <w:r w:rsidRPr="004A4150">
      <w:fldChar w:fldCharType="separate"/>
    </w:r>
    <w:r w:rsidR="00E753E8" w:rsidRPr="004A4150">
      <w:t>3</w:t>
    </w:r>
    <w:r w:rsidRPr="004A4150">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3F00" w14:textId="77777777" w:rsidR="004E7F9C" w:rsidRPr="004A4150"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4A4150">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528D75D" w14:textId="77777777" w:rsidR="004E7F9C" w:rsidRPr="004A4150"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0B26D" w14:textId="77777777" w:rsidR="0002338A" w:rsidRPr="004A4150" w:rsidRDefault="0002338A" w:rsidP="004A504B">
      <w:r w:rsidRPr="004A4150">
        <w:separator/>
      </w:r>
    </w:p>
  </w:footnote>
  <w:footnote w:type="continuationSeparator" w:id="0">
    <w:p w14:paraId="41ACCDAE" w14:textId="77777777" w:rsidR="0002338A" w:rsidRPr="004A4150" w:rsidRDefault="0002338A" w:rsidP="004A504B">
      <w:r w:rsidRPr="004A4150">
        <w:continuationSeparator/>
      </w:r>
    </w:p>
  </w:footnote>
  <w:footnote w:type="continuationNotice" w:id="1">
    <w:p w14:paraId="540E0D6C" w14:textId="77777777" w:rsidR="0002338A" w:rsidRPr="004A4150" w:rsidRDefault="0002338A"/>
  </w:footnote>
  <w:footnote w:id="2">
    <w:p w14:paraId="68C3FB7C" w14:textId="77777777" w:rsidR="00863CDC" w:rsidRPr="005D2660" w:rsidRDefault="00863CDC" w:rsidP="00863CDC">
      <w:pPr>
        <w:pStyle w:val="FootnoteText"/>
        <w:spacing w:after="120"/>
        <w:rPr>
          <w:lang w:val="ru-RU"/>
        </w:rPr>
      </w:pPr>
      <w:r>
        <w:rPr>
          <w:rStyle w:val="FootnoteReference"/>
        </w:rPr>
        <w:footnoteRef/>
      </w:r>
      <w:r w:rsidRPr="005D2660">
        <w:rPr>
          <w:lang w:val="ru-RU"/>
        </w:rPr>
        <w:t xml:space="preserve"> </w:t>
      </w:r>
      <w:r>
        <w:t>UNEP</w:t>
      </w:r>
      <w:r w:rsidRPr="005D2660">
        <w:rPr>
          <w:lang w:val="ru-RU"/>
        </w:rPr>
        <w:t>/</w:t>
      </w:r>
      <w:r>
        <w:t>OzL</w:t>
      </w:r>
      <w:r w:rsidRPr="005D2660">
        <w:rPr>
          <w:lang w:val="ru-RU"/>
        </w:rPr>
        <w:t>.</w:t>
      </w:r>
      <w:r>
        <w:t>Pro</w:t>
      </w:r>
      <w:r w:rsidRPr="005D2660">
        <w:rPr>
          <w:lang w:val="ru-RU"/>
        </w:rPr>
        <w:t>/</w:t>
      </w:r>
      <w:r>
        <w:t>ExCom</w:t>
      </w:r>
      <w:r w:rsidRPr="005D2660">
        <w:rPr>
          <w:lang w:val="ru-RU"/>
        </w:rPr>
        <w:t>/9</w:t>
      </w:r>
      <w:r w:rsidRPr="005D2660">
        <w:rPr>
          <w:lang w:val="ru-RU" w:eastAsia="zh-CN"/>
        </w:rPr>
        <w:t>8</w:t>
      </w:r>
      <w:r w:rsidRPr="005D2660">
        <w:rPr>
          <w:lang w:val="ru-RU"/>
        </w:rPr>
        <w:t>/1</w:t>
      </w:r>
    </w:p>
  </w:footnote>
  <w:footnote w:id="3">
    <w:p w14:paraId="7FE7342B" w14:textId="083FE06D" w:rsidR="00FD7EF9" w:rsidRPr="00900139" w:rsidRDefault="00FD7EF9" w:rsidP="00FD7EF9">
      <w:pPr>
        <w:pStyle w:val="FootnoteText"/>
        <w:rPr>
          <w:lang w:val="ru-RU"/>
        </w:rPr>
      </w:pPr>
      <w:r w:rsidRPr="00FE3307">
        <w:rPr>
          <w:rStyle w:val="FootnoteReference"/>
        </w:rPr>
        <w:footnoteRef/>
      </w:r>
      <w:r w:rsidRPr="00900139">
        <w:rPr>
          <w:lang w:val="ru-RU"/>
        </w:rPr>
        <w:t xml:space="preserve"> </w:t>
      </w:r>
      <w:r w:rsidR="00900139" w:rsidRPr="00900139">
        <w:rPr>
          <w:lang w:val="ru-RU"/>
        </w:rPr>
        <w:t xml:space="preserve">В соответствии с письмом </w:t>
      </w:r>
      <w:r w:rsidR="00900139">
        <w:rPr>
          <w:lang w:val="ru-RU"/>
        </w:rPr>
        <w:t>М</w:t>
      </w:r>
      <w:r w:rsidR="00900139" w:rsidRPr="00900139">
        <w:rPr>
          <w:lang w:val="ru-RU"/>
        </w:rPr>
        <w:t xml:space="preserve">инистерства окружающей среды </w:t>
      </w:r>
      <w:r w:rsidR="00900139">
        <w:rPr>
          <w:lang w:val="ru-RU"/>
        </w:rPr>
        <w:t>Нигерии</w:t>
      </w:r>
      <w:r w:rsidR="00900139" w:rsidRPr="00900139">
        <w:rPr>
          <w:lang w:val="ru-RU"/>
        </w:rPr>
        <w:t xml:space="preserve"> в адрес </w:t>
      </w:r>
      <w:r w:rsidR="00900139">
        <w:rPr>
          <w:lang w:val="ru-RU"/>
        </w:rPr>
        <w:t>ПРООН</w:t>
      </w:r>
      <w:r w:rsidR="00900139" w:rsidRPr="00900139">
        <w:rPr>
          <w:lang w:val="ru-RU"/>
        </w:rPr>
        <w:t xml:space="preserve"> от </w:t>
      </w:r>
      <w:r w:rsidR="00900139">
        <w:rPr>
          <w:lang w:val="ru-RU"/>
        </w:rPr>
        <w:t>2 апреля</w:t>
      </w:r>
      <w:r w:rsidR="00900139" w:rsidRPr="00900139">
        <w:rPr>
          <w:lang w:val="ru-RU"/>
        </w:rPr>
        <w:t xml:space="preserve"> 2026</w:t>
      </w:r>
      <w:r w:rsidR="00900139">
        <w:rPr>
          <w:lang w:val="ru-RU"/>
        </w:rPr>
        <w:t> </w:t>
      </w:r>
      <w:r w:rsidR="00900139" w:rsidRPr="00900139">
        <w:rPr>
          <w:lang w:val="ru-RU"/>
        </w:rPr>
        <w:t>года.</w:t>
      </w:r>
    </w:p>
  </w:footnote>
  <w:footnote w:id="4">
    <w:p w14:paraId="1F692018" w14:textId="7D6D39A4" w:rsidR="00FD7EF9" w:rsidRPr="00900139" w:rsidRDefault="00FD7EF9" w:rsidP="00FD7EF9">
      <w:pPr>
        <w:pStyle w:val="FootnoteText"/>
        <w:rPr>
          <w:lang w:val="ru-RU"/>
        </w:rPr>
      </w:pPr>
      <w:r>
        <w:rPr>
          <w:rStyle w:val="FootnoteReference"/>
        </w:rPr>
        <w:footnoteRef/>
      </w:r>
      <w:r w:rsidRPr="00900139">
        <w:rPr>
          <w:lang w:val="ru-RU"/>
        </w:rPr>
        <w:t xml:space="preserve"> </w:t>
      </w:r>
      <w:r w:rsidR="00900139" w:rsidRPr="00900139">
        <w:rPr>
          <w:lang w:val="ru-RU"/>
        </w:rPr>
        <w:t>В решении</w:t>
      </w:r>
      <w:r w:rsidR="00900139">
        <w:rPr>
          <w:lang w:val="fr-FR"/>
        </w:rPr>
        <w:t> </w:t>
      </w:r>
      <w:r w:rsidR="00900139" w:rsidRPr="00900139">
        <w:rPr>
          <w:lang w:val="ru-RU"/>
        </w:rPr>
        <w:t>94/67</w:t>
      </w:r>
      <w:r w:rsidR="00900139">
        <w:rPr>
          <w:lang w:val="fr-FR"/>
        </w:rPr>
        <w:t> </w:t>
      </w:r>
      <w:r w:rsidR="00900139" w:rsidRPr="00900139">
        <w:t>b</w:t>
      </w:r>
      <w:r w:rsidR="00900139" w:rsidRPr="00900139">
        <w:rPr>
          <w:lang w:val="ru-RU"/>
        </w:rPr>
        <w:t>), в частности, содержится просьба к правительству Нигерии, ПРООН и ЮНИДО включать в будущие доклады о ходе осуществления этапа</w:t>
      </w:r>
      <w:r w:rsidR="00900139">
        <w:rPr>
          <w:lang w:val="fr-FR"/>
        </w:rPr>
        <w:t> </w:t>
      </w:r>
      <w:r w:rsidR="00900139" w:rsidRPr="00900139">
        <w:t>II</w:t>
      </w:r>
      <w:r w:rsidR="00900139" w:rsidRPr="00900139">
        <w:rPr>
          <w:lang w:val="ru-RU"/>
        </w:rPr>
        <w:t xml:space="preserve"> ПОДПО информацию о ходе осуществления этапа</w:t>
      </w:r>
      <w:r w:rsidR="00900139">
        <w:rPr>
          <w:lang w:val="fr-FR"/>
        </w:rPr>
        <w:t> </w:t>
      </w:r>
      <w:r w:rsidR="00900139" w:rsidRPr="00900139">
        <w:t>III</w:t>
      </w:r>
      <w:r w:rsidR="00900139" w:rsidRPr="00900139">
        <w:rPr>
          <w:lang w:val="ru-RU"/>
        </w:rPr>
        <w:t xml:space="preserve"> ПОДПО.</w:t>
      </w:r>
    </w:p>
  </w:footnote>
  <w:footnote w:id="5">
    <w:p w14:paraId="15964FB4" w14:textId="33B8EFE0" w:rsidR="00314155" w:rsidRPr="007C15C2" w:rsidRDefault="00314155" w:rsidP="00314155">
      <w:pPr>
        <w:pStyle w:val="FootnoteText"/>
        <w:rPr>
          <w:lang w:val="ru-RU"/>
        </w:rPr>
      </w:pPr>
      <w:r>
        <w:rPr>
          <w:rStyle w:val="FootnoteReference"/>
        </w:rPr>
        <w:footnoteRef/>
      </w:r>
      <w:r w:rsidRPr="007C15C2">
        <w:rPr>
          <w:lang w:val="ru-RU"/>
        </w:rPr>
        <w:t xml:space="preserve"> </w:t>
      </w:r>
      <w:r w:rsidR="007C15C2" w:rsidRPr="007C15C2">
        <w:rPr>
          <w:lang w:val="ru-RU"/>
        </w:rPr>
        <w:t>Н</w:t>
      </w:r>
      <w:r w:rsidR="00CE01AE">
        <w:rPr>
          <w:lang w:val="ru-RU"/>
        </w:rPr>
        <w:t>А</w:t>
      </w:r>
      <w:r w:rsidR="007C15C2" w:rsidRPr="007C15C2">
        <w:rPr>
          <w:lang w:val="ru-RU"/>
        </w:rPr>
        <w:t>КПЛ выдает лицензии и квоты на импорт ГХФУ на основе национальной квоты, предусмотренной Н</w:t>
      </w:r>
      <w:r w:rsidR="007C15C2">
        <w:rPr>
          <w:lang w:val="ru-RU"/>
        </w:rPr>
        <w:t>Б</w:t>
      </w:r>
      <w:r w:rsidR="007C15C2" w:rsidRPr="007C15C2">
        <w:rPr>
          <w:lang w:val="ru-RU"/>
        </w:rPr>
        <w:t>О.</w:t>
      </w:r>
    </w:p>
  </w:footnote>
  <w:footnote w:id="6">
    <w:p w14:paraId="0802CC17" w14:textId="3514C534" w:rsidR="007A2B75" w:rsidRPr="00F93F27" w:rsidRDefault="007A2B75" w:rsidP="007A2B75">
      <w:pPr>
        <w:pStyle w:val="FootnoteText"/>
        <w:rPr>
          <w:lang w:val="ru-RU"/>
        </w:rPr>
      </w:pPr>
      <w:r>
        <w:rPr>
          <w:rStyle w:val="FootnoteReference"/>
        </w:rPr>
        <w:footnoteRef/>
      </w:r>
      <w:r w:rsidRPr="00F93F27">
        <w:rPr>
          <w:lang w:val="ru-RU"/>
        </w:rPr>
        <w:t xml:space="preserve"> </w:t>
      </w:r>
      <w:r w:rsidR="00F93F27" w:rsidRPr="00F93F27">
        <w:rPr>
          <w:lang w:val="ru-RU"/>
        </w:rPr>
        <w:t xml:space="preserve">В группу </w:t>
      </w:r>
      <w:r w:rsidR="00F93F27" w:rsidRPr="00F93F27">
        <w:t>I</w:t>
      </w:r>
      <w:r w:rsidR="00F93F27" w:rsidRPr="00F93F27">
        <w:rPr>
          <w:lang w:val="ru-RU"/>
        </w:rPr>
        <w:t xml:space="preserve"> вход</w:t>
      </w:r>
      <w:r w:rsidR="005329C8">
        <w:rPr>
          <w:lang w:val="ru-RU"/>
        </w:rPr>
        <w:t>ят</w:t>
      </w:r>
      <w:r w:rsidR="00F93F27" w:rsidRPr="00F93F27">
        <w:rPr>
          <w:lang w:val="ru-RU"/>
        </w:rPr>
        <w:t xml:space="preserve"> 13 предприятий с уровнем потребления ГХФУ от 3 до 6 мт, в группу </w:t>
      </w:r>
      <w:r w:rsidR="00F93F27" w:rsidRPr="00F93F27">
        <w:t>II</w:t>
      </w:r>
      <w:r w:rsidR="00F93F27">
        <w:rPr>
          <w:lang w:val="ru-RU"/>
        </w:rPr>
        <w:t> —</w:t>
      </w:r>
      <w:r w:rsidR="00F93F27" w:rsidRPr="00F93F27">
        <w:rPr>
          <w:lang w:val="ru-RU"/>
        </w:rPr>
        <w:t xml:space="preserve"> 53 предприятия с уровнем потребления от 1 до 3</w:t>
      </w:r>
      <w:r w:rsidR="00F93F27">
        <w:rPr>
          <w:lang w:val="ru-RU"/>
        </w:rPr>
        <w:t> </w:t>
      </w:r>
      <w:r w:rsidR="00F93F27" w:rsidRPr="00F93F27">
        <w:rPr>
          <w:lang w:val="ru-RU"/>
        </w:rPr>
        <w:t xml:space="preserve">мт, а в группу </w:t>
      </w:r>
      <w:r w:rsidR="00F93F27" w:rsidRPr="00F93F27">
        <w:t>III</w:t>
      </w:r>
      <w:r w:rsidR="00F93F27">
        <w:rPr>
          <w:lang w:val="ru-RU"/>
        </w:rPr>
        <w:t> —</w:t>
      </w:r>
      <w:r w:rsidR="00F93F27" w:rsidRPr="00F93F27">
        <w:rPr>
          <w:lang w:val="ru-RU"/>
        </w:rPr>
        <w:t xml:space="preserve"> 115 предприятий с уровнем потребления менее 1</w:t>
      </w:r>
      <w:r w:rsidR="00F93F27">
        <w:rPr>
          <w:lang w:val="ru-RU"/>
        </w:rPr>
        <w:t> </w:t>
      </w:r>
      <w:r w:rsidR="00F93F27" w:rsidRPr="00F93F27">
        <w:rPr>
          <w:lang w:val="ru-RU"/>
        </w:rPr>
        <w:t>мт.</w:t>
      </w:r>
    </w:p>
  </w:footnote>
  <w:footnote w:id="7">
    <w:p w14:paraId="487BB99D" w14:textId="6589EB39" w:rsidR="00B44997" w:rsidRPr="00F93F27" w:rsidRDefault="00B44997" w:rsidP="00B44997">
      <w:pPr>
        <w:pStyle w:val="FootnoteText"/>
        <w:rPr>
          <w:lang w:val="ru-RU"/>
        </w:rPr>
      </w:pPr>
      <w:r>
        <w:rPr>
          <w:rStyle w:val="FootnoteReference"/>
        </w:rPr>
        <w:footnoteRef/>
      </w:r>
      <w:r w:rsidRPr="00F93F27">
        <w:rPr>
          <w:lang w:val="ru-RU"/>
        </w:rPr>
        <w:t xml:space="preserve"> </w:t>
      </w:r>
      <w:r w:rsidR="00F93F27" w:rsidRPr="00F93F27">
        <w:rPr>
          <w:lang w:val="ru-RU"/>
        </w:rPr>
        <w:t>Программа стипендий Кпабеп направлена на развитие потенциала женщин-технических специалистов и инженеров, а также создание группы экспертов и ответственных за разработку политики лиц, выступающих в поддержку трудоустройства женщин в секторе производства ХКВ в Нигерии.</w:t>
      </w:r>
    </w:p>
  </w:footnote>
  <w:footnote w:id="8">
    <w:p w14:paraId="3F03C807" w14:textId="45092B95" w:rsidR="004A2143" w:rsidRPr="00B751DE" w:rsidRDefault="004A2143" w:rsidP="004A2143">
      <w:pPr>
        <w:pStyle w:val="FootnoteText"/>
        <w:rPr>
          <w:lang w:val="ru-RU"/>
        </w:rPr>
      </w:pPr>
      <w:r>
        <w:rPr>
          <w:rStyle w:val="FootnoteReference"/>
        </w:rPr>
        <w:footnoteRef/>
      </w:r>
      <w:r w:rsidRPr="00B751DE">
        <w:rPr>
          <w:lang w:val="ru-RU"/>
        </w:rPr>
        <w:t xml:space="preserve"> </w:t>
      </w:r>
      <w:r w:rsidR="00B751DE" w:rsidRPr="00B751DE">
        <w:rPr>
          <w:lang w:val="ru-RU"/>
        </w:rPr>
        <w:t>Включая инструменты для работы с холодильным оборудованием (баллоны для рекуперации, станция для рекуперации ГХФУ-22</w:t>
      </w:r>
      <w:r w:rsidR="00B751DE">
        <w:rPr>
          <w:lang w:val="ru-RU"/>
        </w:rPr>
        <w:t>,</w:t>
      </w:r>
      <w:r w:rsidR="00B751DE" w:rsidRPr="00B751DE">
        <w:rPr>
          <w:lang w:val="ru-RU"/>
        </w:rPr>
        <w:t xml:space="preserve"> детектор утечек</w:t>
      </w:r>
      <w:r w:rsidR="00B751DE">
        <w:rPr>
          <w:lang w:val="ru-RU"/>
        </w:rPr>
        <w:t xml:space="preserve"> и</w:t>
      </w:r>
      <w:r w:rsidR="00B751DE" w:rsidRPr="00B751DE">
        <w:rPr>
          <w:lang w:val="ru-RU"/>
        </w:rPr>
        <w:t xml:space="preserve"> заправочная установка), средства безопасности, инструменты для работы с углеводородами (заправочное оборудование, детектор утечек</w:t>
      </w:r>
      <w:r w:rsidR="00B751DE">
        <w:rPr>
          <w:lang w:val="ru-RU"/>
        </w:rPr>
        <w:t xml:space="preserve"> и</w:t>
      </w:r>
      <w:r w:rsidR="00B751DE" w:rsidRPr="00B751DE">
        <w:rPr>
          <w:lang w:val="ru-RU"/>
        </w:rPr>
        <w:t xml:space="preserve"> шланги), идентификатор хладагентов и оборудование для переработки (</w:t>
      </w:r>
      <w:r w:rsidR="00B751DE">
        <w:rPr>
          <w:lang w:val="ru-RU"/>
        </w:rPr>
        <w:t>наборы</w:t>
      </w:r>
      <w:r w:rsidR="00B751DE" w:rsidRPr="00B751DE">
        <w:rPr>
          <w:lang w:val="ru-RU"/>
        </w:rPr>
        <w:t xml:space="preserve"> фильтров и аксессуары).</w:t>
      </w:r>
    </w:p>
  </w:footnote>
  <w:footnote w:id="9">
    <w:p w14:paraId="51EA00AC" w14:textId="364DAD1C" w:rsidR="003D06C3" w:rsidRPr="008C6905" w:rsidRDefault="003D06C3" w:rsidP="003D06C3">
      <w:pPr>
        <w:pStyle w:val="FootnoteText"/>
        <w:rPr>
          <w:lang w:val="ru-RU"/>
        </w:rPr>
      </w:pPr>
      <w:r w:rsidRPr="00FE3307">
        <w:rPr>
          <w:rStyle w:val="FootnoteReference"/>
        </w:rPr>
        <w:footnoteRef/>
      </w:r>
      <w:r w:rsidRPr="008C6905">
        <w:rPr>
          <w:lang w:val="ru-RU"/>
        </w:rPr>
        <w:t xml:space="preserve"> </w:t>
      </w:r>
      <w:r w:rsidR="008C6905" w:rsidRPr="008C6905">
        <w:rPr>
          <w:lang w:val="ru-RU"/>
        </w:rPr>
        <w:t xml:space="preserve">В соответствии с письмом </w:t>
      </w:r>
      <w:r w:rsidR="008C6905">
        <w:rPr>
          <w:lang w:val="ru-RU"/>
        </w:rPr>
        <w:t>М</w:t>
      </w:r>
      <w:r w:rsidR="008C6905" w:rsidRPr="008C6905">
        <w:rPr>
          <w:lang w:val="ru-RU"/>
        </w:rPr>
        <w:t xml:space="preserve">инистерства окружающей среды </w:t>
      </w:r>
      <w:r w:rsidR="008C6905">
        <w:rPr>
          <w:lang w:val="ru-RU"/>
        </w:rPr>
        <w:t>Нигерии</w:t>
      </w:r>
      <w:r w:rsidR="008C6905" w:rsidRPr="008C6905">
        <w:rPr>
          <w:lang w:val="ru-RU"/>
        </w:rPr>
        <w:t xml:space="preserve"> в адрес </w:t>
      </w:r>
      <w:r w:rsidR="008C6905">
        <w:rPr>
          <w:lang w:val="ru-RU"/>
        </w:rPr>
        <w:t>ПРООН</w:t>
      </w:r>
      <w:r w:rsidR="008C6905" w:rsidRPr="008C6905">
        <w:rPr>
          <w:lang w:val="ru-RU"/>
        </w:rPr>
        <w:t xml:space="preserve"> от 1</w:t>
      </w:r>
      <w:r w:rsidR="008C6905">
        <w:rPr>
          <w:lang w:val="ru-RU"/>
        </w:rPr>
        <w:t>2</w:t>
      </w:r>
      <w:r w:rsidR="008C6905" w:rsidRPr="008C6905">
        <w:rPr>
          <w:lang w:val="ru-RU"/>
        </w:rPr>
        <w:t xml:space="preserve"> марта 2026 года.</w:t>
      </w:r>
    </w:p>
  </w:footnote>
  <w:footnote w:id="10">
    <w:p w14:paraId="12AA9E19" w14:textId="6D5FFA72" w:rsidR="009331B0" w:rsidRPr="008C6905" w:rsidRDefault="009331B0" w:rsidP="009331B0">
      <w:pPr>
        <w:pStyle w:val="FootnoteText"/>
        <w:rPr>
          <w:lang w:val="ru-RU"/>
        </w:rPr>
      </w:pPr>
      <w:r>
        <w:rPr>
          <w:rStyle w:val="FootnoteReference"/>
        </w:rPr>
        <w:footnoteRef/>
      </w:r>
      <w:r w:rsidRPr="008C6905">
        <w:rPr>
          <w:lang w:val="ru-RU"/>
        </w:rPr>
        <w:t xml:space="preserve"> </w:t>
      </w:r>
      <w:r w:rsidR="008C6905">
        <w:rPr>
          <w:lang w:val="ru-RU"/>
        </w:rPr>
        <w:t>Решение</w:t>
      </w:r>
      <w:r w:rsidRPr="008C6905">
        <w:rPr>
          <w:lang w:val="ru-RU"/>
        </w:rPr>
        <w:t xml:space="preserve"> 81/40</w:t>
      </w:r>
      <w:r w:rsidR="008C6905">
        <w:rPr>
          <w:lang w:val="ru-RU"/>
        </w:rPr>
        <w:t>.</w:t>
      </w:r>
    </w:p>
  </w:footnote>
  <w:footnote w:id="11">
    <w:p w14:paraId="41386536" w14:textId="02395AE0" w:rsidR="009331B0" w:rsidRPr="008C6905" w:rsidRDefault="009331B0" w:rsidP="009331B0">
      <w:pPr>
        <w:pStyle w:val="FootnoteText"/>
        <w:rPr>
          <w:lang w:val="ru-RU"/>
        </w:rPr>
      </w:pPr>
      <w:r w:rsidRPr="00FC3D87">
        <w:rPr>
          <w:rStyle w:val="FootnoteReference"/>
        </w:rPr>
        <w:footnoteRef/>
      </w:r>
      <w:r w:rsidRPr="008C6905">
        <w:rPr>
          <w:lang w:val="ru-RU"/>
        </w:rPr>
        <w:t xml:space="preserve"> </w:t>
      </w:r>
      <w:r w:rsidR="008C6905">
        <w:rPr>
          <w:lang w:val="ru-RU"/>
        </w:rPr>
        <w:t>Приложение</w:t>
      </w:r>
      <w:r w:rsidRPr="008C6905">
        <w:rPr>
          <w:lang w:val="ru-RU"/>
        </w:rPr>
        <w:t xml:space="preserve"> </w:t>
      </w:r>
      <w:r w:rsidRPr="00571C4B">
        <w:t>XXVIII</w:t>
      </w:r>
      <w:r w:rsidRPr="008C6905">
        <w:rPr>
          <w:lang w:val="ru-RU"/>
        </w:rPr>
        <w:t xml:space="preserve"> </w:t>
      </w:r>
      <w:r w:rsidR="008C6905">
        <w:rPr>
          <w:lang w:val="ru-RU"/>
        </w:rPr>
        <w:t>к документу</w:t>
      </w:r>
      <w:r w:rsidRPr="008C6905">
        <w:rPr>
          <w:lang w:val="ru-RU"/>
        </w:rPr>
        <w:t xml:space="preserve"> </w:t>
      </w:r>
      <w:r w:rsidRPr="00996241">
        <w:t>UNEP</w:t>
      </w:r>
      <w:r w:rsidRPr="008C6905">
        <w:rPr>
          <w:lang w:val="ru-RU"/>
        </w:rPr>
        <w:t>/</w:t>
      </w:r>
      <w:r w:rsidRPr="00996241">
        <w:t>OzL</w:t>
      </w:r>
      <w:r w:rsidRPr="008C6905">
        <w:rPr>
          <w:lang w:val="ru-RU"/>
        </w:rPr>
        <w:t>.</w:t>
      </w:r>
      <w:r w:rsidRPr="00996241">
        <w:t>Pro</w:t>
      </w:r>
      <w:r w:rsidRPr="008C6905">
        <w:rPr>
          <w:lang w:val="ru-RU"/>
        </w:rPr>
        <w:t>/</w:t>
      </w:r>
      <w:r w:rsidRPr="00996241">
        <w:t>ExCom</w:t>
      </w:r>
      <w:r w:rsidRPr="008C6905">
        <w:rPr>
          <w:lang w:val="ru-RU"/>
        </w:rPr>
        <w:t>/93/105.</w:t>
      </w:r>
    </w:p>
  </w:footnote>
  <w:footnote w:id="12">
    <w:p w14:paraId="72DDFE3D" w14:textId="4519CE31" w:rsidR="006A2384" w:rsidRPr="007542C3" w:rsidRDefault="006A2384" w:rsidP="006A2384">
      <w:pPr>
        <w:pStyle w:val="FootnoteText"/>
        <w:rPr>
          <w:lang w:val="ru-RU"/>
        </w:rPr>
      </w:pPr>
      <w:r>
        <w:rPr>
          <w:rStyle w:val="FootnoteReference"/>
        </w:rPr>
        <w:footnoteRef/>
      </w:r>
      <w:r w:rsidRPr="007542C3">
        <w:rPr>
          <w:lang w:val="ru-RU"/>
        </w:rPr>
        <w:t xml:space="preserve"> </w:t>
      </w:r>
      <w:r w:rsidR="008C6905">
        <w:rPr>
          <w:lang w:val="ru-RU"/>
        </w:rPr>
        <w:t>Решение</w:t>
      </w:r>
      <w:r w:rsidRPr="007542C3">
        <w:rPr>
          <w:lang w:val="ru-RU"/>
        </w:rPr>
        <w:t xml:space="preserve"> 91/46</w:t>
      </w:r>
      <w:r w:rsidR="008C6905" w:rsidRPr="007542C3">
        <w:rPr>
          <w:lang w:val="ru-RU"/>
        </w:rPr>
        <w:t>.</w:t>
      </w:r>
    </w:p>
  </w:footnote>
  <w:footnote w:id="13">
    <w:p w14:paraId="18B5BCC1" w14:textId="0A07FC7B" w:rsidR="006A2384" w:rsidRPr="007542C3" w:rsidRDefault="006A2384" w:rsidP="006A2384">
      <w:pPr>
        <w:pStyle w:val="FootnoteText"/>
        <w:rPr>
          <w:lang w:val="ru-RU"/>
        </w:rPr>
      </w:pPr>
      <w:r w:rsidRPr="00FC3D87">
        <w:rPr>
          <w:rStyle w:val="FootnoteReference"/>
        </w:rPr>
        <w:footnoteRef/>
      </w:r>
      <w:r w:rsidRPr="007542C3">
        <w:rPr>
          <w:lang w:val="ru-RU"/>
        </w:rPr>
        <w:t xml:space="preserve"> </w:t>
      </w:r>
      <w:r w:rsidR="008C6905">
        <w:rPr>
          <w:lang w:val="ru-RU"/>
        </w:rPr>
        <w:t>Решение</w:t>
      </w:r>
      <w:r w:rsidRPr="007542C3">
        <w:rPr>
          <w:lang w:val="ru-RU"/>
        </w:rPr>
        <w:t xml:space="preserve"> 94/37</w:t>
      </w:r>
      <w:r w:rsidR="008C6905" w:rsidRPr="007542C3">
        <w:rPr>
          <w:lang w:val="ru-RU"/>
        </w:rPr>
        <w:t>.</w:t>
      </w:r>
    </w:p>
  </w:footnote>
  <w:footnote w:id="14">
    <w:p w14:paraId="57760819" w14:textId="03A8D922" w:rsidR="003A6684" w:rsidRPr="00B73F6B" w:rsidRDefault="003A6684" w:rsidP="003A6684">
      <w:pPr>
        <w:pStyle w:val="FootnoteText"/>
        <w:rPr>
          <w:lang w:val="ru-RU"/>
        </w:rPr>
      </w:pPr>
      <w:r>
        <w:rPr>
          <w:rStyle w:val="FootnoteReference"/>
        </w:rPr>
        <w:footnoteRef/>
      </w:r>
      <w:r w:rsidRPr="00B73F6B">
        <w:rPr>
          <w:lang w:val="ru-RU"/>
        </w:rPr>
        <w:t xml:space="preserve"> </w:t>
      </w:r>
      <w:r w:rsidR="00B73F6B" w:rsidRPr="00B73F6B">
        <w:rPr>
          <w:lang w:val="ru-RU"/>
        </w:rPr>
        <w:t xml:space="preserve">Каждый центр получит по пять единиц следующего оборудования: учебные КВ на основе </w:t>
      </w:r>
      <w:r w:rsidR="00B73F6B" w:rsidRPr="00B73F6B">
        <w:t>R</w:t>
      </w:r>
      <w:r w:rsidR="00B73F6B" w:rsidRPr="00B73F6B">
        <w:rPr>
          <w:lang w:val="ru-RU"/>
        </w:rPr>
        <w:t xml:space="preserve">-290, бытовые холодильные установки на основе </w:t>
      </w:r>
      <w:r w:rsidR="00B73F6B" w:rsidRPr="00B73F6B">
        <w:t>R</w:t>
      </w:r>
      <w:r w:rsidR="00B73F6B" w:rsidRPr="00B73F6B">
        <w:rPr>
          <w:lang w:val="ru-RU"/>
        </w:rPr>
        <w:t>-600</w:t>
      </w:r>
      <w:r w:rsidR="00B73F6B" w:rsidRPr="00B73F6B">
        <w:t>a</w:t>
      </w:r>
      <w:r w:rsidR="00B73F6B" w:rsidRPr="00B73F6B">
        <w:rPr>
          <w:lang w:val="ru-RU"/>
        </w:rPr>
        <w:t xml:space="preserve"> с двойной дверью и инверторной системой, коммерческие вертикальные среднетемпературные холодильные установки на основе </w:t>
      </w:r>
      <w:r w:rsidR="00B73F6B" w:rsidRPr="00B73F6B">
        <w:t>R</w:t>
      </w:r>
      <w:r w:rsidR="00B73F6B" w:rsidRPr="00B73F6B">
        <w:rPr>
          <w:lang w:val="ru-RU"/>
        </w:rPr>
        <w:t xml:space="preserve">-290 и коммерческие горизонтальные низкотемпературные холодильные установки на основе </w:t>
      </w:r>
      <w:r w:rsidR="00B73F6B" w:rsidRPr="00B73F6B">
        <w:t>R</w:t>
      </w:r>
      <w:r w:rsidR="00B73F6B" w:rsidRPr="00B73F6B">
        <w:rPr>
          <w:lang w:val="ru-RU"/>
        </w:rPr>
        <w:t>-290.</w:t>
      </w:r>
    </w:p>
  </w:footnote>
  <w:footnote w:id="15">
    <w:p w14:paraId="45C8E940" w14:textId="66E326B6" w:rsidR="00A46F9D" w:rsidRPr="009615EE" w:rsidRDefault="00A46F9D" w:rsidP="00A46F9D">
      <w:pPr>
        <w:pStyle w:val="FootnoteText"/>
        <w:rPr>
          <w:lang w:val="ru-RU"/>
        </w:rPr>
      </w:pPr>
      <w:r>
        <w:rPr>
          <w:rStyle w:val="FootnoteReference"/>
        </w:rPr>
        <w:footnoteRef/>
      </w:r>
      <w:r w:rsidRPr="009615EE">
        <w:rPr>
          <w:lang w:val="ru-RU"/>
        </w:rPr>
        <w:t xml:space="preserve"> </w:t>
      </w:r>
      <w:r w:rsidR="009615EE" w:rsidRPr="009615EE">
        <w:rPr>
          <w:lang w:val="ru-RU"/>
        </w:rPr>
        <w:t xml:space="preserve">Каждый центр получит небольшой теплонасосный модуль на основе </w:t>
      </w:r>
      <w:r w:rsidR="009615EE" w:rsidRPr="009615EE">
        <w:t>CO</w:t>
      </w:r>
      <w:r w:rsidR="009615EE" w:rsidRPr="009615EE">
        <w:rPr>
          <w:vertAlign w:val="subscript"/>
          <w:lang w:val="ru-RU"/>
        </w:rPr>
        <w:t>2</w:t>
      </w:r>
      <w:r w:rsidR="009615EE" w:rsidRPr="009615EE">
        <w:rPr>
          <w:lang w:val="ru-RU"/>
        </w:rPr>
        <w:t>, включая трубки, вакуумное устройство и заправочное оборудование.</w:t>
      </w:r>
    </w:p>
  </w:footnote>
  <w:footnote w:id="16">
    <w:p w14:paraId="2EE2C954" w14:textId="414DF44E" w:rsidR="003A6684" w:rsidRPr="009615EE" w:rsidRDefault="003A6684" w:rsidP="003A6684">
      <w:pPr>
        <w:pStyle w:val="FootnoteText"/>
        <w:rPr>
          <w:lang w:val="ru-RU"/>
        </w:rPr>
      </w:pPr>
      <w:r>
        <w:rPr>
          <w:rStyle w:val="FootnoteReference"/>
        </w:rPr>
        <w:footnoteRef/>
      </w:r>
      <w:r w:rsidRPr="009615EE">
        <w:rPr>
          <w:lang w:val="ru-RU"/>
        </w:rPr>
        <w:t xml:space="preserve"> </w:t>
      </w:r>
      <w:r w:rsidR="009615EE" w:rsidRPr="009615EE">
        <w:rPr>
          <w:lang w:val="ru-RU"/>
        </w:rPr>
        <w:t>В каждый набор будут входить оборудование для рекуперации, детектор утечек, резервуар для хранения, вакуумный насос, оборудование для пайки, азотное оборудование, весы для заправки, мультиметр, средства защиты и другие соответствующие инструменты.</w:t>
      </w:r>
    </w:p>
  </w:footnote>
  <w:footnote w:id="17">
    <w:p w14:paraId="3F734CCD" w14:textId="2A90395C" w:rsidR="00B73F6B" w:rsidRPr="009615EE" w:rsidRDefault="00B73F6B" w:rsidP="00B73F6B">
      <w:pPr>
        <w:pStyle w:val="FootnoteText"/>
        <w:rPr>
          <w:lang w:val="ru-RU"/>
        </w:rPr>
      </w:pPr>
      <w:r>
        <w:rPr>
          <w:rStyle w:val="FootnoteReference"/>
        </w:rPr>
        <w:footnoteRef/>
      </w:r>
      <w:r w:rsidRPr="009615EE">
        <w:rPr>
          <w:lang w:val="ru-RU"/>
        </w:rPr>
        <w:t xml:space="preserve"> </w:t>
      </w:r>
      <w:r w:rsidR="009615EE" w:rsidRPr="009615EE">
        <w:rPr>
          <w:lang w:val="ru-RU"/>
        </w:rPr>
        <w:t xml:space="preserve">Включая лабораторию, </w:t>
      </w:r>
      <w:r w:rsidR="009615EE">
        <w:rPr>
          <w:lang w:val="ru-RU"/>
        </w:rPr>
        <w:t>сертифицированную</w:t>
      </w:r>
      <w:r w:rsidR="009615EE" w:rsidRPr="009615EE">
        <w:rPr>
          <w:lang w:val="ru-RU"/>
        </w:rPr>
        <w:t xml:space="preserve"> в соответствии со стандартом </w:t>
      </w:r>
      <w:r w:rsidR="009615EE" w:rsidRPr="009615EE">
        <w:t>AHRI</w:t>
      </w:r>
      <w:r w:rsidR="009615EE">
        <w:rPr>
          <w:lang w:val="ru-RU"/>
        </w:rPr>
        <w:t> </w:t>
      </w:r>
      <w:r w:rsidR="009615EE" w:rsidRPr="009615EE">
        <w:rPr>
          <w:lang w:val="ru-RU"/>
        </w:rPr>
        <w:t>700, оборудование для рекуперации, идентификаторы хладагентов, детекторы утечек, резервуары для хранения, оборудование для очистки баллонов и другое соответствующее оборудование и инструменты.</w:t>
      </w:r>
    </w:p>
  </w:footnote>
  <w:footnote w:id="18">
    <w:p w14:paraId="6F13D9BD" w14:textId="73F9500D" w:rsidR="003A6684" w:rsidRPr="002D43FC" w:rsidRDefault="003A6684" w:rsidP="003A6684">
      <w:pPr>
        <w:pStyle w:val="FootnoteText"/>
        <w:rPr>
          <w:lang w:val="ru-RU"/>
        </w:rPr>
      </w:pPr>
      <w:r>
        <w:rPr>
          <w:rStyle w:val="FootnoteReference"/>
        </w:rPr>
        <w:footnoteRef/>
      </w:r>
      <w:r w:rsidRPr="002D43FC">
        <w:rPr>
          <w:lang w:val="ru-RU"/>
        </w:rPr>
        <w:t xml:space="preserve"> </w:t>
      </w:r>
      <w:r w:rsidR="002D43FC" w:rsidRPr="002D43FC">
        <w:rPr>
          <w:lang w:val="ru-RU"/>
        </w:rPr>
        <w:t>Включая детекторы утечек, весы, оборудование для очистки баллонов, оборудование для рекуперации, наборы фильтров, пробойные клещи и клапаны, а также средства безопасности и аптечки первой помощи.</w:t>
      </w:r>
    </w:p>
  </w:footnote>
  <w:footnote w:id="19">
    <w:p w14:paraId="67950DB6" w14:textId="72D5FDB0" w:rsidR="003A6684" w:rsidRPr="002D43FC" w:rsidRDefault="003A6684" w:rsidP="003A6684">
      <w:pPr>
        <w:pStyle w:val="FootnoteText"/>
        <w:rPr>
          <w:lang w:val="ru-RU"/>
        </w:rPr>
      </w:pPr>
      <w:r>
        <w:rPr>
          <w:rStyle w:val="FootnoteReference"/>
        </w:rPr>
        <w:footnoteRef/>
      </w:r>
      <w:r w:rsidRPr="002D43FC">
        <w:rPr>
          <w:lang w:val="ru-RU"/>
        </w:rPr>
        <w:t xml:space="preserve"> </w:t>
      </w:r>
      <w:r w:rsidR="002D43FC" w:rsidRPr="002D43FC">
        <w:rPr>
          <w:lang w:val="ru-RU"/>
        </w:rPr>
        <w:t>Включая баллоны для рекуперации, инструменты для развальцовки и отбортовки, детекторы утечек, установк</w:t>
      </w:r>
      <w:r w:rsidR="00653ED5">
        <w:rPr>
          <w:lang w:val="ru-RU"/>
        </w:rPr>
        <w:t>у</w:t>
      </w:r>
      <w:r w:rsidR="002D43FC" w:rsidRPr="002D43FC">
        <w:rPr>
          <w:lang w:val="ru-RU"/>
        </w:rPr>
        <w:t xml:space="preserve"> для переработки хладагентов, оснащенн</w:t>
      </w:r>
      <w:r w:rsidR="00653ED5">
        <w:rPr>
          <w:lang w:val="ru-RU"/>
        </w:rPr>
        <w:t>ую</w:t>
      </w:r>
      <w:r w:rsidR="002D43FC" w:rsidRPr="002D43FC">
        <w:rPr>
          <w:lang w:val="ru-RU"/>
        </w:rPr>
        <w:t xml:space="preserve"> шлангами с шаровыми клапанами, весы, вакуумный насос и манометр, а также соответствующее оборудование и основные инструменты.</w:t>
      </w:r>
    </w:p>
  </w:footnote>
  <w:footnote w:id="20">
    <w:p w14:paraId="7BE5464D" w14:textId="77777777" w:rsidR="00B1759F" w:rsidRPr="000822AB" w:rsidRDefault="00B1759F" w:rsidP="00B1759F">
      <w:pPr>
        <w:pStyle w:val="FootnoteText"/>
        <w:rPr>
          <w:lang w:val="ru-RU"/>
        </w:rPr>
      </w:pPr>
      <w:r>
        <w:rPr>
          <w:rStyle w:val="FootnoteReference"/>
        </w:rPr>
        <w:footnoteRef/>
      </w:r>
      <w:r w:rsidRPr="000822AB">
        <w:rPr>
          <w:lang w:val="ru-RU"/>
        </w:rPr>
        <w:t xml:space="preserve"> </w:t>
      </w:r>
      <w:r w:rsidRPr="000822AB">
        <w:rPr>
          <w:lang w:val="ru-RU"/>
        </w:rPr>
        <w:t xml:space="preserve">Каждый центр получит пять комплектов следующего оборудования: ХКВ (бытовой холодильник на основе </w:t>
      </w:r>
      <w:r w:rsidRPr="000822AB">
        <w:t>R</w:t>
      </w:r>
      <w:r w:rsidRPr="000822AB">
        <w:rPr>
          <w:lang w:val="ru-RU"/>
        </w:rPr>
        <w:t>-600</w:t>
      </w:r>
      <w:r w:rsidRPr="000822AB">
        <w:t>a</w:t>
      </w:r>
      <w:r w:rsidRPr="000822AB">
        <w:rPr>
          <w:lang w:val="ru-RU"/>
        </w:rPr>
        <w:t xml:space="preserve">, одиночная сплит-система КВ на основе </w:t>
      </w:r>
      <w:r w:rsidRPr="000822AB">
        <w:t>R</w:t>
      </w:r>
      <w:r w:rsidRPr="000822AB">
        <w:rPr>
          <w:lang w:val="ru-RU"/>
        </w:rPr>
        <w:t>-290, низкотемпературный холодильник), манометры, баллоны, набор для пайки, набор развальцовки и отбортовки, детектор утечек, установка и баллон для рекуперации, термометры, соответствующие инструменты, рабочий стенд, ноутбук и проектор (по одному комплекту на центр), а также аптечки первой помощи и средства безопасности.</w:t>
      </w:r>
    </w:p>
  </w:footnote>
  <w:footnote w:id="21">
    <w:p w14:paraId="7BB07A37" w14:textId="75A92E93" w:rsidR="00880594" w:rsidRPr="009B5E6C" w:rsidRDefault="00880594" w:rsidP="00880594">
      <w:pPr>
        <w:pStyle w:val="FootnoteText"/>
        <w:rPr>
          <w:lang w:val="ru-RU"/>
        </w:rPr>
      </w:pPr>
      <w:r>
        <w:rPr>
          <w:rStyle w:val="FootnoteReference"/>
        </w:rPr>
        <w:footnoteRef/>
      </w:r>
      <w:r w:rsidRPr="009B5E6C">
        <w:rPr>
          <w:lang w:val="ru-RU"/>
        </w:rPr>
        <w:t xml:space="preserve"> </w:t>
      </w:r>
      <w:r w:rsidR="009B5E6C" w:rsidRPr="009B5E6C">
        <w:rPr>
          <w:lang w:val="ru-RU"/>
        </w:rPr>
        <w:t xml:space="preserve">Потребление </w:t>
      </w:r>
      <w:r w:rsidR="009B5E6C" w:rsidRPr="009B5E6C">
        <w:rPr>
          <w:lang w:val="ru-RU"/>
        </w:rPr>
        <w:t>ГХФУ может превышать нулевое значение в любой отдельный год, при условии что сумма расчетных уровней потребления за десятилетний период с 1</w:t>
      </w:r>
      <w:r w:rsidR="009B5E6C">
        <w:rPr>
          <w:lang w:val="ru-RU"/>
        </w:rPr>
        <w:t> </w:t>
      </w:r>
      <w:r w:rsidR="009B5E6C" w:rsidRPr="009B5E6C">
        <w:rPr>
          <w:lang w:val="ru-RU"/>
        </w:rPr>
        <w:t>января 2030</w:t>
      </w:r>
      <w:r w:rsidR="009B5E6C">
        <w:rPr>
          <w:lang w:val="ru-RU"/>
        </w:rPr>
        <w:t> </w:t>
      </w:r>
      <w:r w:rsidR="009B5E6C" w:rsidRPr="009B5E6C">
        <w:rPr>
          <w:lang w:val="ru-RU"/>
        </w:rPr>
        <w:t>года по 1</w:t>
      </w:r>
      <w:r w:rsidR="009B5E6C">
        <w:rPr>
          <w:lang w:val="ru-RU"/>
        </w:rPr>
        <w:t> </w:t>
      </w:r>
      <w:r w:rsidR="009B5E6C" w:rsidRPr="009B5E6C">
        <w:rPr>
          <w:lang w:val="ru-RU"/>
        </w:rPr>
        <w:t>января 2040</w:t>
      </w:r>
      <w:r w:rsidR="009B5E6C">
        <w:rPr>
          <w:lang w:val="ru-RU"/>
        </w:rPr>
        <w:t> </w:t>
      </w:r>
      <w:r w:rsidR="009B5E6C" w:rsidRPr="009B5E6C">
        <w:rPr>
          <w:lang w:val="ru-RU"/>
        </w:rPr>
        <w:t>года, деленная на</w:t>
      </w:r>
      <w:r w:rsidR="009B5E6C">
        <w:rPr>
          <w:lang w:val="ru-RU"/>
        </w:rPr>
        <w:t> </w:t>
      </w:r>
      <w:r w:rsidR="009B5E6C" w:rsidRPr="009B5E6C">
        <w:rPr>
          <w:lang w:val="ru-RU"/>
        </w:rPr>
        <w:t>10, не превышает 2,5</w:t>
      </w:r>
      <w:r w:rsidR="009B5E6C">
        <w:rPr>
          <w:lang w:val="ru-RU"/>
        </w:rPr>
        <w:t> </w:t>
      </w:r>
      <w:r w:rsidR="009B5E6C" w:rsidRPr="009B5E6C">
        <w:rPr>
          <w:lang w:val="ru-RU"/>
        </w:rPr>
        <w:t>процента от базового уровня потребления ГХФУ.</w:t>
      </w:r>
    </w:p>
  </w:footnote>
  <w:footnote w:id="22">
    <w:p w14:paraId="3433BC92" w14:textId="1F5B8A1A" w:rsidR="00A9116A" w:rsidRPr="00A9116A" w:rsidRDefault="00A9116A" w:rsidP="00A9116A">
      <w:pPr>
        <w:pStyle w:val="FootnoteText"/>
        <w:rPr>
          <w:lang w:val="ru-RU"/>
        </w:rPr>
      </w:pPr>
      <w:r>
        <w:rPr>
          <w:rStyle w:val="FootnoteReference"/>
        </w:rPr>
        <w:footnoteRef/>
      </w:r>
      <w:r w:rsidRPr="00A9116A">
        <w:rPr>
          <w:lang w:val="ru-RU"/>
        </w:rPr>
        <w:t xml:space="preserve"> Проект </w:t>
      </w:r>
      <w:r>
        <w:rPr>
          <w:lang w:val="ru-RU"/>
        </w:rPr>
        <w:t>«</w:t>
      </w:r>
      <w:r w:rsidRPr="00A9116A">
        <w:rPr>
          <w:lang w:val="ru-RU"/>
        </w:rPr>
        <w:t>Агора</w:t>
      </w:r>
      <w:r>
        <w:rPr>
          <w:lang w:val="ru-RU"/>
        </w:rPr>
        <w:t>»</w:t>
      </w:r>
      <w:r w:rsidRPr="00A9116A">
        <w:rPr>
          <w:lang w:val="ru-RU"/>
        </w:rPr>
        <w:t xml:space="preserve"> предусматривает содействие преобразовани</w:t>
      </w:r>
      <w:r w:rsidR="00300A19">
        <w:rPr>
          <w:lang w:val="ru-RU"/>
        </w:rPr>
        <w:t>ю рынка</w:t>
      </w:r>
      <w:r w:rsidRPr="00A9116A">
        <w:rPr>
          <w:lang w:val="ru-RU"/>
        </w:rPr>
        <w:t xml:space="preserve"> </w:t>
      </w:r>
      <w:r w:rsidR="00300A19">
        <w:rPr>
          <w:lang w:val="ru-RU"/>
        </w:rPr>
        <w:t>путем применения</w:t>
      </w:r>
      <w:r w:rsidRPr="00A9116A">
        <w:rPr>
          <w:lang w:val="ru-RU"/>
        </w:rPr>
        <w:t xml:space="preserve"> механизма возмещения части расходов, призванного инициировать переход </w:t>
      </w:r>
      <w:r w:rsidR="00300A19">
        <w:rPr>
          <w:lang w:val="ru-RU"/>
        </w:rPr>
        <w:t>на</w:t>
      </w:r>
      <w:r w:rsidRPr="00A9116A">
        <w:rPr>
          <w:lang w:val="ru-RU"/>
        </w:rPr>
        <w:t xml:space="preserve"> энергоэффективно</w:t>
      </w:r>
      <w:r w:rsidR="00300A19">
        <w:rPr>
          <w:lang w:val="ru-RU"/>
        </w:rPr>
        <w:t>е</w:t>
      </w:r>
      <w:r w:rsidRPr="00A9116A">
        <w:rPr>
          <w:lang w:val="ru-RU"/>
        </w:rPr>
        <w:t xml:space="preserve"> холодильно</w:t>
      </w:r>
      <w:r w:rsidR="00300A19">
        <w:rPr>
          <w:lang w:val="ru-RU"/>
        </w:rPr>
        <w:t>е</w:t>
      </w:r>
      <w:r w:rsidRPr="00A9116A">
        <w:rPr>
          <w:lang w:val="ru-RU"/>
        </w:rPr>
        <w:t xml:space="preserve"> и охлаждающе</w:t>
      </w:r>
      <w:r w:rsidR="00300A19">
        <w:rPr>
          <w:lang w:val="ru-RU"/>
        </w:rPr>
        <w:t>е</w:t>
      </w:r>
      <w:r w:rsidRPr="00A9116A">
        <w:rPr>
          <w:lang w:val="ru-RU"/>
        </w:rPr>
        <w:t xml:space="preserve"> оборудовани</w:t>
      </w:r>
      <w:r w:rsidR="00300A19">
        <w:rPr>
          <w:lang w:val="ru-RU"/>
        </w:rPr>
        <w:t>е</w:t>
      </w:r>
      <w:r w:rsidRPr="00A9116A">
        <w:rPr>
          <w:lang w:val="ru-RU"/>
        </w:rPr>
        <w:t xml:space="preserve"> на уровне потребителей. Исследование целесообразности уже завершено, однако реализация еще не началась.</w:t>
      </w:r>
    </w:p>
  </w:footnote>
  <w:footnote w:id="23">
    <w:p w14:paraId="7EB264A4" w14:textId="77777777" w:rsidR="00B17A7D" w:rsidRPr="00662D0B" w:rsidRDefault="00B17A7D" w:rsidP="00B17A7D">
      <w:pPr>
        <w:pStyle w:val="FootnoteText"/>
        <w:rPr>
          <w:lang w:val="ru-RU"/>
        </w:rPr>
      </w:pPr>
      <w:r>
        <w:rPr>
          <w:rStyle w:val="FootnoteReference"/>
        </w:rPr>
        <w:footnoteRef/>
      </w:r>
      <w:r w:rsidRPr="00662D0B">
        <w:rPr>
          <w:lang w:val="ru-RU"/>
        </w:rPr>
        <w:t xml:space="preserve"> </w:t>
      </w:r>
      <w:r>
        <w:rPr>
          <w:lang w:val="ru-RU"/>
        </w:rPr>
        <w:t>Решение</w:t>
      </w:r>
      <w:r w:rsidRPr="00662D0B">
        <w:rPr>
          <w:lang w:val="ru-RU"/>
        </w:rPr>
        <w:t xml:space="preserve"> 95/69.</w:t>
      </w:r>
    </w:p>
  </w:footnote>
  <w:footnote w:id="24">
    <w:p w14:paraId="1CCBED67" w14:textId="77777777" w:rsidR="00B17A7D" w:rsidRPr="00EB187F" w:rsidRDefault="00B17A7D" w:rsidP="00B17A7D">
      <w:pPr>
        <w:pStyle w:val="FootnoteText"/>
        <w:rPr>
          <w:lang w:val="ru-RU"/>
        </w:rPr>
      </w:pPr>
      <w:r w:rsidRPr="004A4150">
        <w:rPr>
          <w:rStyle w:val="FootnoteReference"/>
        </w:rPr>
        <w:footnoteRef/>
      </w:r>
      <w:r w:rsidRPr="00194916">
        <w:rPr>
          <w:lang w:val="ru-RU"/>
        </w:rPr>
        <w:t xml:space="preserve"> </w:t>
      </w:r>
      <w:r>
        <w:rPr>
          <w:lang w:val="ru-RU"/>
        </w:rPr>
        <w:t>В</w:t>
      </w:r>
      <w:r w:rsidRPr="00194916">
        <w:rPr>
          <w:lang w:val="ru-RU"/>
        </w:rPr>
        <w:t xml:space="preserve"> </w:t>
      </w:r>
      <w:r>
        <w:rPr>
          <w:lang w:val="ru-RU"/>
        </w:rPr>
        <w:t>соответствии</w:t>
      </w:r>
      <w:r w:rsidRPr="00194916">
        <w:rPr>
          <w:lang w:val="ru-RU"/>
        </w:rPr>
        <w:t xml:space="preserve"> </w:t>
      </w:r>
      <w:r>
        <w:rPr>
          <w:lang w:val="ru-RU"/>
        </w:rPr>
        <w:t>с</w:t>
      </w:r>
      <w:r w:rsidRPr="00194916">
        <w:rPr>
          <w:lang w:val="ru-RU"/>
        </w:rPr>
        <w:t xml:space="preserve"> </w:t>
      </w:r>
      <w:r>
        <w:rPr>
          <w:lang w:val="ru-RU"/>
        </w:rPr>
        <w:t>письмом от</w:t>
      </w:r>
      <w:r w:rsidRPr="00194916">
        <w:rPr>
          <w:lang w:val="ru-RU"/>
        </w:rPr>
        <w:t xml:space="preserve"> 12 </w:t>
      </w:r>
      <w:r>
        <w:rPr>
          <w:lang w:val="ru-RU"/>
        </w:rPr>
        <w:t>марта 2026 года, направленным</w:t>
      </w:r>
      <w:r w:rsidRPr="00194916">
        <w:rPr>
          <w:lang w:val="ru-RU"/>
        </w:rPr>
        <w:t xml:space="preserve"> </w:t>
      </w:r>
      <w:r>
        <w:rPr>
          <w:lang w:val="ru-RU"/>
        </w:rPr>
        <w:t>в ЮНЕП Министерством</w:t>
      </w:r>
      <w:r w:rsidRPr="00194916">
        <w:rPr>
          <w:lang w:val="ru-RU"/>
        </w:rPr>
        <w:t xml:space="preserve"> </w:t>
      </w:r>
      <w:r>
        <w:rPr>
          <w:lang w:val="ru-RU"/>
        </w:rPr>
        <w:t>окружающей</w:t>
      </w:r>
      <w:r w:rsidRPr="00194916">
        <w:rPr>
          <w:lang w:val="ru-RU"/>
        </w:rPr>
        <w:t xml:space="preserve"> </w:t>
      </w:r>
      <w:r>
        <w:rPr>
          <w:lang w:val="ru-RU"/>
        </w:rPr>
        <w:t>среды</w:t>
      </w:r>
      <w:r w:rsidRPr="00194916">
        <w:rPr>
          <w:lang w:val="ru-RU"/>
        </w:rPr>
        <w:t xml:space="preserve"> </w:t>
      </w:r>
      <w:r>
        <w:rPr>
          <w:lang w:val="ru-RU"/>
        </w:rPr>
        <w:t>Нигерии.</w:t>
      </w:r>
    </w:p>
  </w:footnote>
  <w:footnote w:id="25">
    <w:p w14:paraId="565F4BC7" w14:textId="77777777" w:rsidR="00B17A7D" w:rsidRPr="00A73D5B" w:rsidRDefault="00B17A7D" w:rsidP="00B17A7D">
      <w:pPr>
        <w:pStyle w:val="FootnoteText"/>
        <w:rPr>
          <w:lang w:val="ru-RU"/>
        </w:rPr>
      </w:pPr>
      <w:r>
        <w:rPr>
          <w:rStyle w:val="FootnoteReference"/>
        </w:rPr>
        <w:footnoteRef/>
      </w:r>
      <w:r w:rsidRPr="00A73D5B">
        <w:rPr>
          <w:lang w:val="ru-RU"/>
        </w:rPr>
        <w:t xml:space="preserve"> </w:t>
      </w:r>
      <w:r>
        <w:rPr>
          <w:lang w:val="ru-RU"/>
        </w:rPr>
        <w:t>Как поясняется в пункте 19 настоящего документа</w:t>
      </w:r>
      <w:r w:rsidRPr="00A73D5B">
        <w:rPr>
          <w:lang w:val="ru-RU"/>
        </w:rPr>
        <w:t>.</w:t>
      </w:r>
    </w:p>
  </w:footnote>
  <w:footnote w:id="26">
    <w:p w14:paraId="20EAF673" w14:textId="77777777" w:rsidR="00B17A7D" w:rsidRPr="00EB79CF" w:rsidRDefault="00B17A7D" w:rsidP="00B17A7D">
      <w:pPr>
        <w:pStyle w:val="FootnoteText"/>
        <w:rPr>
          <w:lang w:val="ru-RU"/>
        </w:rPr>
      </w:pPr>
      <w:r w:rsidRPr="004A4150">
        <w:rPr>
          <w:rStyle w:val="FootnoteReference"/>
        </w:rPr>
        <w:footnoteRef/>
      </w:r>
      <w:r w:rsidRPr="00EB79CF">
        <w:rPr>
          <w:lang w:val="ru-RU"/>
        </w:rPr>
        <w:t xml:space="preserve"> </w:t>
      </w:r>
      <w:r>
        <w:rPr>
          <w:lang w:val="ru-RU"/>
        </w:rPr>
        <w:t>В</w:t>
      </w:r>
      <w:r w:rsidRPr="00194916">
        <w:rPr>
          <w:lang w:val="ru-RU"/>
        </w:rPr>
        <w:t xml:space="preserve"> </w:t>
      </w:r>
      <w:r>
        <w:rPr>
          <w:lang w:val="ru-RU"/>
        </w:rPr>
        <w:t>соответствии</w:t>
      </w:r>
      <w:r w:rsidRPr="00194916">
        <w:rPr>
          <w:lang w:val="ru-RU"/>
        </w:rPr>
        <w:t xml:space="preserve"> </w:t>
      </w:r>
      <w:r>
        <w:rPr>
          <w:lang w:val="ru-RU"/>
        </w:rPr>
        <w:t>с</w:t>
      </w:r>
      <w:r w:rsidRPr="00194916">
        <w:rPr>
          <w:lang w:val="ru-RU"/>
        </w:rPr>
        <w:t xml:space="preserve"> </w:t>
      </w:r>
      <w:r>
        <w:rPr>
          <w:lang w:val="ru-RU"/>
        </w:rPr>
        <w:t>письмом от</w:t>
      </w:r>
      <w:r w:rsidRPr="00194916">
        <w:rPr>
          <w:lang w:val="ru-RU"/>
        </w:rPr>
        <w:t xml:space="preserve"> 12 </w:t>
      </w:r>
      <w:r>
        <w:rPr>
          <w:lang w:val="ru-RU"/>
        </w:rPr>
        <w:t>марта 2026 года, направленным</w:t>
      </w:r>
      <w:r w:rsidRPr="00194916">
        <w:rPr>
          <w:lang w:val="ru-RU"/>
        </w:rPr>
        <w:t xml:space="preserve"> </w:t>
      </w:r>
      <w:r>
        <w:rPr>
          <w:lang w:val="ru-RU"/>
        </w:rPr>
        <w:t>в ЮНЕП Министерством</w:t>
      </w:r>
      <w:r w:rsidRPr="00194916">
        <w:rPr>
          <w:lang w:val="ru-RU"/>
        </w:rPr>
        <w:t xml:space="preserve"> </w:t>
      </w:r>
      <w:r>
        <w:rPr>
          <w:lang w:val="ru-RU"/>
        </w:rPr>
        <w:t>окружающей</w:t>
      </w:r>
      <w:r w:rsidRPr="00194916">
        <w:rPr>
          <w:lang w:val="ru-RU"/>
        </w:rPr>
        <w:t xml:space="preserve"> </w:t>
      </w:r>
      <w:r>
        <w:rPr>
          <w:lang w:val="ru-RU"/>
        </w:rPr>
        <w:t>среды</w:t>
      </w:r>
      <w:r w:rsidRPr="00194916">
        <w:rPr>
          <w:lang w:val="ru-RU"/>
        </w:rPr>
        <w:t xml:space="preserve"> </w:t>
      </w:r>
      <w:r>
        <w:rPr>
          <w:lang w:val="ru-RU"/>
        </w:rPr>
        <w:t>Нигерии</w:t>
      </w:r>
      <w:r w:rsidRPr="00EB79CF">
        <w:rPr>
          <w:lang w:val="ru-RU"/>
        </w:rPr>
        <w:t>.</w:t>
      </w:r>
    </w:p>
  </w:footnote>
  <w:footnote w:id="27">
    <w:p w14:paraId="70FD557E" w14:textId="77777777" w:rsidR="00B17A7D" w:rsidRPr="003B0FFA" w:rsidRDefault="00B17A7D" w:rsidP="00B17A7D">
      <w:pPr>
        <w:pStyle w:val="FootnoteText"/>
        <w:rPr>
          <w:lang w:val="ru-RU"/>
        </w:rPr>
      </w:pPr>
      <w:r>
        <w:rPr>
          <w:rStyle w:val="FootnoteReference"/>
        </w:rPr>
        <w:footnoteRef/>
      </w:r>
      <w:r w:rsidRPr="003B0FFA">
        <w:rPr>
          <w:lang w:val="ru-RU"/>
        </w:rPr>
        <w:t xml:space="preserve"> Рассматривается в пунктах 22–24 настоящего документа.</w:t>
      </w:r>
    </w:p>
  </w:footnote>
  <w:footnote w:id="28">
    <w:p w14:paraId="41C5BA0F" w14:textId="77777777" w:rsidR="00B17A7D" w:rsidRPr="00653A65" w:rsidRDefault="00B17A7D" w:rsidP="00B17A7D">
      <w:pPr>
        <w:pStyle w:val="FootnoteText"/>
        <w:rPr>
          <w:lang w:val="ru-RU"/>
        </w:rPr>
      </w:pPr>
      <w:r w:rsidRPr="004E0048">
        <w:rPr>
          <w:rStyle w:val="FootnoteReference"/>
        </w:rPr>
        <w:footnoteRef/>
      </w:r>
      <w:r w:rsidRPr="004E0048">
        <w:rPr>
          <w:lang w:val="ru-RU"/>
        </w:rPr>
        <w:t xml:space="preserve"> Поскольку оборудование было приобретено в 2004 году, к стоимости нового оборудования была применена скидка в размере 25 процентов</w:t>
      </w:r>
      <w:r w:rsidRPr="00653A65">
        <w:rPr>
          <w:lang w:val="ru-RU"/>
        </w:rPr>
        <w:t xml:space="preserve">. </w:t>
      </w:r>
    </w:p>
    <w:p w14:paraId="597FB1E1" w14:textId="77777777" w:rsidR="00B17A7D" w:rsidRPr="00653A65" w:rsidRDefault="00B17A7D" w:rsidP="00B17A7D">
      <w:pPr>
        <w:pStyle w:val="FootnoteText"/>
        <w:rPr>
          <w:lang w:val="ru-RU"/>
        </w:rPr>
      </w:pPr>
    </w:p>
  </w:footnote>
  <w:footnote w:id="29">
    <w:p w14:paraId="12D7FC2D" w14:textId="77777777" w:rsidR="00B17A7D" w:rsidRPr="00A61BD1" w:rsidRDefault="00B17A7D" w:rsidP="00B17A7D">
      <w:pPr>
        <w:pStyle w:val="FootnoteText"/>
        <w:rPr>
          <w:lang w:val="ru-RU"/>
        </w:rPr>
      </w:pPr>
      <w:r w:rsidRPr="00C31AF4">
        <w:rPr>
          <w:rStyle w:val="FootnoteReference"/>
        </w:rPr>
        <w:footnoteRef/>
      </w:r>
      <w:r w:rsidRPr="00A61BD1">
        <w:rPr>
          <w:lang w:val="ru-RU"/>
        </w:rPr>
        <w:t xml:space="preserve"> Включая производственную и сборочную линии; </w:t>
      </w:r>
      <w:r>
        <w:rPr>
          <w:lang w:val="ru-RU"/>
        </w:rPr>
        <w:t xml:space="preserve">станцию </w:t>
      </w:r>
      <w:r w:rsidRPr="00A61BD1">
        <w:rPr>
          <w:lang w:val="ru-RU"/>
        </w:rPr>
        <w:t>пайк</w:t>
      </w:r>
      <w:r>
        <w:rPr>
          <w:lang w:val="ru-RU"/>
        </w:rPr>
        <w:t>и</w:t>
      </w:r>
      <w:r w:rsidRPr="00A61BD1">
        <w:rPr>
          <w:lang w:val="ru-RU"/>
        </w:rPr>
        <w:t>, с</w:t>
      </w:r>
      <w:r>
        <w:rPr>
          <w:lang w:val="ru-RU"/>
        </w:rPr>
        <w:t xml:space="preserve">борки </w:t>
      </w:r>
      <w:r w:rsidRPr="00A61BD1">
        <w:rPr>
          <w:lang w:val="ru-RU"/>
        </w:rPr>
        <w:t xml:space="preserve">и заправки; </w:t>
      </w:r>
      <w:r>
        <w:rPr>
          <w:lang w:val="ru-RU"/>
        </w:rPr>
        <w:t xml:space="preserve">проверку </w:t>
      </w:r>
      <w:r w:rsidRPr="00A61BD1">
        <w:rPr>
          <w:lang w:val="ru-RU"/>
        </w:rPr>
        <w:t>герметичност</w:t>
      </w:r>
      <w:r>
        <w:rPr>
          <w:lang w:val="ru-RU"/>
        </w:rPr>
        <w:t>и</w:t>
      </w:r>
      <w:r w:rsidRPr="00A61BD1">
        <w:rPr>
          <w:lang w:val="ru-RU"/>
        </w:rPr>
        <w:t xml:space="preserve">; </w:t>
      </w:r>
      <w:r>
        <w:rPr>
          <w:lang w:val="ru-RU"/>
        </w:rPr>
        <w:t xml:space="preserve">контроль </w:t>
      </w:r>
      <w:r w:rsidRPr="00A61BD1">
        <w:rPr>
          <w:lang w:val="ru-RU"/>
        </w:rPr>
        <w:t>качества и лабораторные испытания; исследования и разработки по улучшению продукции; а также послепродажное обслуживание (анализ возвратов по качеству).</w:t>
      </w:r>
    </w:p>
    <w:p w14:paraId="02F2125C" w14:textId="77777777" w:rsidR="00B17A7D" w:rsidRPr="00A61BD1" w:rsidRDefault="00B17A7D" w:rsidP="00B17A7D">
      <w:pPr>
        <w:pStyle w:val="FootnoteText"/>
        <w:rPr>
          <w:lang w:val="ru-RU"/>
        </w:rPr>
      </w:pPr>
    </w:p>
  </w:footnote>
  <w:footnote w:id="30">
    <w:p w14:paraId="1BB6F5E4" w14:textId="77777777" w:rsidR="00B17A7D" w:rsidRPr="008B1704" w:rsidRDefault="00B17A7D" w:rsidP="00B17A7D">
      <w:pPr>
        <w:pStyle w:val="FootnoteText"/>
        <w:rPr>
          <w:lang w:val="ru-RU"/>
        </w:rPr>
      </w:pPr>
      <w:r>
        <w:rPr>
          <w:rStyle w:val="FootnoteReference"/>
        </w:rPr>
        <w:footnoteRef/>
      </w:r>
      <w:r w:rsidRPr="008B1704">
        <w:rPr>
          <w:lang w:val="ru-RU"/>
        </w:rPr>
        <w:t xml:space="preserve"> </w:t>
      </w:r>
      <w:r w:rsidRPr="00C31AF4">
        <w:rPr>
          <w:rFonts w:asciiTheme="majorBidi" w:hAnsiTheme="majorBidi" w:cstheme="majorBidi"/>
          <w:lang w:val="ru-RU"/>
        </w:rPr>
        <w:t>Сокращение выбросов парниковых газов от устаревшего ХКВ в Гане и Нигерии; финансируется правительством Франции за рамками КПР</w:t>
      </w:r>
      <w:r w:rsidRPr="008B1704">
        <w:rPr>
          <w:rFonts w:asciiTheme="majorBidi" w:hAnsiTheme="majorBidi" w:cstheme="majorBidi"/>
          <w:lang w:val="ru-RU"/>
        </w:rPr>
        <w:t>.</w:t>
      </w:r>
    </w:p>
  </w:footnote>
  <w:footnote w:id="31">
    <w:p w14:paraId="5503F496" w14:textId="77777777" w:rsidR="00B17A7D" w:rsidRPr="00C90023" w:rsidRDefault="00B17A7D" w:rsidP="00B17A7D">
      <w:pPr>
        <w:pStyle w:val="FootnoteText"/>
        <w:rPr>
          <w:lang w:val="ru-RU"/>
        </w:rPr>
      </w:pPr>
      <w:r w:rsidRPr="004A4150">
        <w:rPr>
          <w:rStyle w:val="FootnoteReference"/>
        </w:rPr>
        <w:footnoteRef/>
      </w:r>
      <w:r w:rsidRPr="00C90023">
        <w:rPr>
          <w:lang w:val="ru-RU"/>
        </w:rPr>
        <w:t xml:space="preserve"> Рассчитано по методике, представленной в приложении </w:t>
      </w:r>
      <w:r>
        <w:t>I</w:t>
      </w:r>
      <w:r w:rsidRPr="00C90023">
        <w:rPr>
          <w:lang w:val="ru-RU"/>
        </w:rPr>
        <w:t xml:space="preserve"> к документу </w:t>
      </w:r>
      <w:r>
        <w:t>UNEP</w:t>
      </w:r>
      <w:r w:rsidRPr="00C90023">
        <w:rPr>
          <w:lang w:val="ru-RU"/>
        </w:rPr>
        <w:t>/</w:t>
      </w:r>
      <w:r>
        <w:t>OzL</w:t>
      </w:r>
      <w:r w:rsidRPr="00C90023">
        <w:rPr>
          <w:lang w:val="ru-RU"/>
        </w:rPr>
        <w:t>.</w:t>
      </w:r>
      <w:r>
        <w:t>Pro</w:t>
      </w:r>
      <w:r w:rsidRPr="00C90023">
        <w:rPr>
          <w:lang w:val="ru-RU"/>
        </w:rPr>
        <w:t>/</w:t>
      </w:r>
      <w:r>
        <w:t>ExCom</w:t>
      </w:r>
      <w:r w:rsidRPr="00C90023">
        <w:rPr>
          <w:lang w:val="ru-RU"/>
        </w:rPr>
        <w:t>/92/46.</w:t>
      </w:r>
    </w:p>
  </w:footnote>
  <w:footnote w:id="32">
    <w:p w14:paraId="13CAF749" w14:textId="77777777" w:rsidR="00B17A7D" w:rsidRPr="00B000A6" w:rsidRDefault="00B17A7D" w:rsidP="00B17A7D">
      <w:pPr>
        <w:pStyle w:val="FootnoteText"/>
        <w:rPr>
          <w:lang w:val="ru-RU"/>
        </w:rPr>
      </w:pPr>
      <w:r>
        <w:rPr>
          <w:rStyle w:val="FootnoteReference"/>
        </w:rPr>
        <w:footnoteRef/>
      </w:r>
      <w:r w:rsidRPr="00B000A6">
        <w:rPr>
          <w:lang w:val="ru-RU"/>
        </w:rPr>
        <w:t xml:space="preserve"> Оборудование, на которое распространяется исключение ВТС, включает мультисплит-системы (для коммерческих и жилых помещений); канальные сплит-системы (для коммерческих и жилых помещений); а</w:t>
      </w:r>
      <w:r>
        <w:rPr>
          <w:lang w:val="ru-RU"/>
        </w:rPr>
        <w:t> </w:t>
      </w:r>
      <w:r w:rsidRPr="00B000A6">
        <w:rPr>
          <w:lang w:val="ru-RU"/>
        </w:rPr>
        <w:t>также коммерческие моноблочные (автономные) кондиционеры канального типа.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EF89" w14:textId="39DDE7C7" w:rsidR="00711BE6" w:rsidRPr="004A4150" w:rsidRDefault="00D4499E" w:rsidP="005D63E5">
    <w:pPr>
      <w:jc w:val="left"/>
    </w:pPr>
    <w:r>
      <w:fldChar w:fldCharType="begin"/>
    </w:r>
    <w:r>
      <w:instrText xml:space="preserve"> DOCPROPERTY "Document number"  \* MERGEFORMAT </w:instrText>
    </w:r>
    <w:r>
      <w:fldChar w:fldCharType="separate"/>
    </w:r>
    <w:r>
      <w:t>UNEP/</w:t>
    </w:r>
    <w:proofErr w:type="spellStart"/>
    <w:r>
      <w:t>OzL.Pro</w:t>
    </w:r>
    <w:proofErr w:type="spellEnd"/>
    <w:r>
      <w:t>/ExCom/98/43</w:t>
    </w:r>
    <w:r>
      <w:fldChar w:fldCharType="end"/>
    </w:r>
  </w:p>
  <w:p w14:paraId="464B3582" w14:textId="77777777" w:rsidR="00711BE6" w:rsidRPr="004A4150" w:rsidRDefault="00711BE6" w:rsidP="005D63E5">
    <w:pPr>
      <w:jc w:val="left"/>
    </w:pPr>
  </w:p>
  <w:p w14:paraId="4E5094CB" w14:textId="77777777" w:rsidR="00711BE6" w:rsidRPr="004A4150" w:rsidRDefault="00711BE6" w:rsidP="005D63E5">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AB12" w14:textId="5D9757CA" w:rsidR="00711BE6" w:rsidRPr="004A4150" w:rsidRDefault="005D63E5"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/ExCom/98/43</w:t>
    </w:r>
    <w:r>
      <w:fldChar w:fldCharType="end"/>
    </w:r>
  </w:p>
  <w:p w14:paraId="268EBBCA" w14:textId="77777777" w:rsidR="00711BE6" w:rsidRPr="004A4150" w:rsidRDefault="00711BE6" w:rsidP="009774CB">
    <w:pPr>
      <w:jc w:val="right"/>
    </w:pPr>
  </w:p>
  <w:p w14:paraId="4CC6FDBD" w14:textId="77777777" w:rsidR="00711BE6" w:rsidRPr="004A4150"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F66" w14:textId="2AD5498A" w:rsidR="005D08DA" w:rsidRPr="004A4150" w:rsidRDefault="005E0EAC" w:rsidP="005D08DA">
    <w:pPr>
      <w:jc w:val="right"/>
    </w:pPr>
    <w:r>
      <w:fldChar w:fldCharType="begin"/>
    </w:r>
    <w:r>
      <w:instrText xml:space="preserve"> DOCPROPERTY "Document number"  \* MERGEFORMAT </w:instrText>
    </w:r>
    <w:r>
      <w:fldChar w:fldCharType="separate"/>
    </w:r>
    <w:r>
      <w:t>UNEP/</w:t>
    </w:r>
    <w:proofErr w:type="spellStart"/>
    <w:r>
      <w:t>OzL.Pro</w:t>
    </w:r>
    <w:proofErr w:type="spellEnd"/>
    <w:r>
      <w:t>/ExCom/98/43</w:t>
    </w:r>
    <w:r>
      <w:fldChar w:fldCharType="end"/>
    </w:r>
  </w:p>
  <w:p w14:paraId="03920C8A" w14:textId="77777777" w:rsidR="005D08DA" w:rsidRPr="004A4150" w:rsidRDefault="005D08DA" w:rsidP="005D08DA">
    <w:pPr>
      <w:jc w:val="right"/>
    </w:pPr>
  </w:p>
  <w:p w14:paraId="6E325ABD" w14:textId="77777777" w:rsidR="005D08DA" w:rsidRPr="004A4150" w:rsidRDefault="005D08DA" w:rsidP="005D08D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3F11" w14:textId="1A51B782" w:rsidR="004D4EFB" w:rsidRPr="004A4150" w:rsidRDefault="00D4499E" w:rsidP="005D63E5">
    <w:pPr>
      <w:jc w:val="right"/>
    </w:pPr>
    <w:r>
      <w:fldChar w:fldCharType="begin"/>
    </w:r>
    <w:r>
      <w:instrText xml:space="preserve"> DOCPROPERTY "Document number"  \* MERGEFORMAT </w:instrText>
    </w:r>
    <w:r>
      <w:fldChar w:fldCharType="separate"/>
    </w:r>
    <w:r>
      <w:t>UNEP/</w:t>
    </w:r>
    <w:proofErr w:type="spellStart"/>
    <w:r>
      <w:t>OzL.Pro</w:t>
    </w:r>
    <w:proofErr w:type="spellEnd"/>
    <w:r>
      <w:t>/ExCom/98/43</w:t>
    </w:r>
    <w:r>
      <w:fldChar w:fldCharType="end"/>
    </w:r>
  </w:p>
  <w:p w14:paraId="25193F6D" w14:textId="77777777" w:rsidR="004D4EFB" w:rsidRPr="004A4150" w:rsidRDefault="004D4EFB" w:rsidP="005D63E5">
    <w:pPr>
      <w:jc w:val="right"/>
    </w:pPr>
  </w:p>
  <w:p w14:paraId="54A300AE" w14:textId="77777777" w:rsidR="004D4EFB" w:rsidRPr="004A4150" w:rsidRDefault="004D4EFB" w:rsidP="005D63E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5C638" w14:textId="6549538F" w:rsidR="00711BE6" w:rsidRPr="004A4150" w:rsidRDefault="00D4499E" w:rsidP="00A15FEA">
    <w:r>
      <w:fldChar w:fldCharType="begin"/>
    </w:r>
    <w:r>
      <w:instrText xml:space="preserve"> DOCPROPERTY "Document number"  \* MERGEFORMAT </w:instrText>
    </w:r>
    <w:r>
      <w:fldChar w:fldCharType="separate"/>
    </w:r>
    <w:r>
      <w:t>UNEP/</w:t>
    </w:r>
    <w:proofErr w:type="spellStart"/>
    <w:r>
      <w:t>OzL.Pro</w:t>
    </w:r>
    <w:proofErr w:type="spellEnd"/>
    <w:r>
      <w:t>/ExCom/98/43</w:t>
    </w:r>
    <w:r>
      <w:fldChar w:fldCharType="end"/>
    </w:r>
  </w:p>
  <w:p w14:paraId="3D8229EF" w14:textId="7B6F3DAC" w:rsidR="00711BE6" w:rsidRPr="004A4150" w:rsidRDefault="00D176F3">
    <w:r>
      <w:rPr>
        <w:lang w:val="ru-RU"/>
      </w:rPr>
      <w:t>Приложение</w:t>
    </w:r>
    <w:r w:rsidR="00711BE6" w:rsidRPr="004A4150">
      <w:t xml:space="preserve"> </w:t>
    </w:r>
    <w:r w:rsidR="00305E42">
      <w:t>I</w:t>
    </w:r>
  </w:p>
  <w:p w14:paraId="458F9CA0" w14:textId="77777777" w:rsidR="00711BE6" w:rsidRPr="004A4150" w:rsidRDefault="00711BE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6A6F" w14:textId="78520189" w:rsidR="00711BE6" w:rsidRPr="004A4150" w:rsidRDefault="00D4499E"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/ExCom/98/43</w:t>
    </w:r>
    <w:r>
      <w:fldChar w:fldCharType="end"/>
    </w:r>
  </w:p>
  <w:p w14:paraId="75E80CFF" w14:textId="58F478C9" w:rsidR="00711BE6" w:rsidRPr="004A4150" w:rsidRDefault="00DD663D" w:rsidP="009774CB">
    <w:pPr>
      <w:jc w:val="right"/>
    </w:pPr>
    <w:r>
      <w:rPr>
        <w:lang w:val="ru-RU"/>
      </w:rPr>
      <w:t>Приложение</w:t>
    </w:r>
    <w:r w:rsidR="00711BE6" w:rsidRPr="004A4150">
      <w:t xml:space="preserve"> </w:t>
    </w:r>
    <w:r w:rsidR="00305E42">
      <w:t>I</w:t>
    </w:r>
  </w:p>
  <w:p w14:paraId="62478965" w14:textId="77777777" w:rsidR="00711BE6" w:rsidRPr="004A4150" w:rsidRDefault="00711BE6"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BEB0" w14:textId="77777777" w:rsidR="00711BE6" w:rsidRPr="004A4150" w:rsidRDefault="008A1531" w:rsidP="00DF18F4">
    <w:pPr>
      <w:jc w:val="right"/>
    </w:pPr>
    <w:r>
      <w:fldChar w:fldCharType="begin"/>
    </w:r>
    <w:r>
      <w:instrText xml:space="preserve"> DOCPROPERTY "Document number"  \* MERGEFORMAT </w:instrText>
    </w:r>
    <w:r>
      <w:fldChar w:fldCharType="separate"/>
    </w:r>
    <w:r w:rsidRPr="004A4150">
      <w:t>UNEP/</w:t>
    </w:r>
    <w:proofErr w:type="spellStart"/>
    <w:r w:rsidRPr="004A4150">
      <w:t>OzL.Pro</w:t>
    </w:r>
    <w:proofErr w:type="spellEnd"/>
    <w:r w:rsidRPr="004A4150">
      <w:t>/ExCom/98/1</w:t>
    </w:r>
    <w:r>
      <w:fldChar w:fldCharType="end"/>
    </w:r>
  </w:p>
  <w:p w14:paraId="63FD35E2" w14:textId="77777777" w:rsidR="00711BE6" w:rsidRPr="004A4150" w:rsidRDefault="00711BE6" w:rsidP="009774CB">
    <w:pPr>
      <w:pStyle w:val="Header"/>
      <w:jc w:val="right"/>
    </w:pPr>
    <w:r w:rsidRPr="004A4150">
      <w:t>Annex I</w:t>
    </w:r>
  </w:p>
  <w:p w14:paraId="0409180A" w14:textId="77777777" w:rsidR="00711BE6" w:rsidRPr="004A4150" w:rsidRDefault="00711BE6"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1148" w14:textId="77777777" w:rsidR="00324FE1" w:rsidRPr="004A4150" w:rsidRDefault="00324FE1" w:rsidP="00A15FEA">
    <w:r>
      <w:fldChar w:fldCharType="begin"/>
    </w:r>
    <w:r>
      <w:instrText xml:space="preserve"> DOCPROPERTY "Document number"  \* MERGEFORMAT </w:instrText>
    </w:r>
    <w:r>
      <w:fldChar w:fldCharType="separate"/>
    </w:r>
    <w:r>
      <w:t>UNEP/</w:t>
    </w:r>
    <w:proofErr w:type="spellStart"/>
    <w:r>
      <w:t>OzL.Pro</w:t>
    </w:r>
    <w:proofErr w:type="spellEnd"/>
    <w:r>
      <w:t>/ExCom/98/43</w:t>
    </w:r>
    <w:r>
      <w:fldChar w:fldCharType="end"/>
    </w:r>
  </w:p>
  <w:p w14:paraId="1DB6FEB4" w14:textId="3DE4A481" w:rsidR="00324FE1" w:rsidRPr="004A4150" w:rsidRDefault="00F73F44">
    <w:r>
      <w:rPr>
        <w:lang w:val="ru-RU"/>
      </w:rPr>
      <w:t>Приложение</w:t>
    </w:r>
    <w:r w:rsidR="00324FE1" w:rsidRPr="004A4150">
      <w:t xml:space="preserve"> </w:t>
    </w:r>
    <w:r w:rsidR="00324FE1">
      <w:t>II</w:t>
    </w:r>
  </w:p>
  <w:p w14:paraId="1056097F" w14:textId="77777777" w:rsidR="00324FE1" w:rsidRPr="004A4150" w:rsidRDefault="00324FE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BF38F" w14:textId="77777777" w:rsidR="00324FE1" w:rsidRPr="004A4150" w:rsidRDefault="00324FE1"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/ExCom/98/43</w:t>
    </w:r>
    <w:r>
      <w:fldChar w:fldCharType="end"/>
    </w:r>
  </w:p>
  <w:p w14:paraId="543B912F" w14:textId="7782526E" w:rsidR="00324FE1" w:rsidRPr="004A4150" w:rsidRDefault="00A85CFD" w:rsidP="009774CB">
    <w:pPr>
      <w:jc w:val="right"/>
    </w:pPr>
    <w:r>
      <w:rPr>
        <w:lang w:val="ru-RU"/>
      </w:rPr>
      <w:t>Приложение</w:t>
    </w:r>
    <w:r w:rsidR="00324FE1" w:rsidRPr="004A4150">
      <w:t xml:space="preserve"> </w:t>
    </w:r>
    <w:r w:rsidR="00324FE1">
      <w:t>II</w:t>
    </w:r>
  </w:p>
  <w:p w14:paraId="0C3DA8EB" w14:textId="77777777" w:rsidR="00324FE1" w:rsidRPr="004A4150" w:rsidRDefault="00324FE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B20C1" w14:textId="04D6B9FA" w:rsidR="00DC6A10" w:rsidRPr="004A4150" w:rsidRDefault="000B4FD8" w:rsidP="00B42A72">
    <w:pPr>
      <w:jc w:val="left"/>
    </w:pPr>
    <w:r>
      <w:fldChar w:fldCharType="begin"/>
    </w:r>
    <w:r>
      <w:instrText xml:space="preserve"> DOCPROPERTY "Document number"  \* MERGEFORMAT </w:instrText>
    </w:r>
    <w:r>
      <w:fldChar w:fldCharType="separate"/>
    </w:r>
    <w:r>
      <w:t>UNEP/</w:t>
    </w:r>
    <w:proofErr w:type="spellStart"/>
    <w:r>
      <w:t>OzL.Pro</w:t>
    </w:r>
    <w:proofErr w:type="spellEnd"/>
    <w:r>
      <w:t>/ExCom/98/43</w:t>
    </w:r>
    <w:r>
      <w:fldChar w:fldCharType="end"/>
    </w:r>
  </w:p>
  <w:p w14:paraId="55C4620E" w14:textId="13549CF2" w:rsidR="00DC6A10" w:rsidRPr="004A4150" w:rsidRDefault="00ED4C65" w:rsidP="00B42A72">
    <w:pPr>
      <w:jc w:val="left"/>
    </w:pPr>
    <w:r w:rsidRPr="004A4150">
      <w:t>Annex I</w:t>
    </w:r>
    <w:r w:rsidR="006943C9">
      <w:t>I</w:t>
    </w:r>
    <w:r w:rsidRPr="004A4150">
      <w:t>I</w:t>
    </w:r>
  </w:p>
  <w:p w14:paraId="69F29A09" w14:textId="77777777" w:rsidR="00DC6A10" w:rsidRPr="004A4150" w:rsidRDefault="00DC6A10" w:rsidP="00B42A72">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58ED3" w14:textId="443B1C5C" w:rsidR="00DC6A10" w:rsidRPr="004A4150" w:rsidRDefault="003B69ED" w:rsidP="00ED4C65">
    <w:pPr>
      <w:jc w:val="right"/>
    </w:pPr>
    <w:r>
      <w:fldChar w:fldCharType="begin"/>
    </w:r>
    <w:r>
      <w:instrText xml:space="preserve"> DOCPROPERTY "Document number"  \* MERGEFORMAT </w:instrText>
    </w:r>
    <w:r>
      <w:fldChar w:fldCharType="separate"/>
    </w:r>
    <w:r>
      <w:t>UNEP/</w:t>
    </w:r>
    <w:proofErr w:type="spellStart"/>
    <w:r>
      <w:t>OzL.Pro</w:t>
    </w:r>
    <w:proofErr w:type="spellEnd"/>
    <w:r>
      <w:t>/ExCom/98/43</w:t>
    </w:r>
    <w:r>
      <w:fldChar w:fldCharType="end"/>
    </w:r>
  </w:p>
  <w:p w14:paraId="6A84F7B6" w14:textId="2D892126" w:rsidR="00DC6A10" w:rsidRPr="004A4150" w:rsidRDefault="00ED4C65" w:rsidP="00ED4C65">
    <w:pPr>
      <w:jc w:val="right"/>
    </w:pPr>
    <w:r w:rsidRPr="004A4150">
      <w:t>Annex I</w:t>
    </w:r>
    <w:r w:rsidR="006943C9">
      <w:t>I</w:t>
    </w:r>
    <w:r w:rsidRPr="004A4150">
      <w:t>I</w:t>
    </w:r>
  </w:p>
  <w:p w14:paraId="0A1FF0C4" w14:textId="77777777" w:rsidR="00DC6A10" w:rsidRPr="004A4150" w:rsidRDefault="00DC6A10" w:rsidP="00ED4C65">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5E71E" w14:textId="77777777" w:rsidR="00A14784" w:rsidRPr="004A4150" w:rsidRDefault="008A1531" w:rsidP="00C72170">
    <w:pPr>
      <w:jc w:val="right"/>
    </w:pPr>
    <w:r>
      <w:fldChar w:fldCharType="begin"/>
    </w:r>
    <w:r>
      <w:instrText xml:space="preserve"> DOCPROPERTY "Document number"  \* MERGEFORMAT </w:instrText>
    </w:r>
    <w:r>
      <w:fldChar w:fldCharType="separate"/>
    </w:r>
    <w:r w:rsidRPr="004A4150">
      <w:t>UNEP/</w:t>
    </w:r>
    <w:proofErr w:type="spellStart"/>
    <w:r w:rsidRPr="004A4150">
      <w:t>OzL.Pro</w:t>
    </w:r>
    <w:proofErr w:type="spellEnd"/>
    <w:r w:rsidRPr="004A4150">
      <w:t>/ExCom/98/1</w:t>
    </w:r>
    <w:r>
      <w:fldChar w:fldCharType="end"/>
    </w:r>
  </w:p>
  <w:p w14:paraId="0D704F21" w14:textId="77777777" w:rsidR="00A14784" w:rsidRPr="004A4150" w:rsidRDefault="00A14784" w:rsidP="00C72170">
    <w:pPr>
      <w:jc w:val="right"/>
    </w:pPr>
    <w:r w:rsidRPr="004A4150">
      <w:t xml:space="preserve">Annex </w:t>
    </w:r>
    <w:r w:rsidRPr="004A4150">
      <w:rPr>
        <w:highlight w:val="cyan"/>
      </w:rPr>
      <w:t>III</w:t>
    </w:r>
  </w:p>
  <w:p w14:paraId="289867C0" w14:textId="77777777" w:rsidR="00A14784" w:rsidRPr="004A4150"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51A3928"/>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0844D34"/>
    <w:multiLevelType w:val="hybridMultilevel"/>
    <w:tmpl w:val="12A22C9C"/>
    <w:lvl w:ilvl="0" w:tplc="3A96031C">
      <w:start w:val="480"/>
      <w:numFmt w:val="bullet"/>
      <w:lvlText w:val="•"/>
      <w:lvlJc w:val="left"/>
      <w:pPr>
        <w:ind w:left="720" w:hanging="360"/>
      </w:pPr>
      <w:rPr>
        <w:rFonts w:ascii="Times New Roman" w:eastAsiaTheme="minorHAnsi" w:hAnsi="Times New Roman" w:cs="Times New Roman" w:hint="default"/>
        <w:strike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FF719A"/>
    <w:multiLevelType w:val="hybridMultilevel"/>
    <w:tmpl w:val="167E4876"/>
    <w:lvl w:ilvl="0" w:tplc="C3DA2644">
      <w:numFmt w:val="bullet"/>
      <w:lvlText w:val="•"/>
      <w:lvlJc w:val="left"/>
      <w:pPr>
        <w:ind w:left="720" w:hanging="360"/>
      </w:pPr>
      <w:rPr>
        <w:rFonts w:ascii="Cambria" w:eastAsia="Times New Roman" w:hAnsi="Cambria" w:cstheme="minorHAns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A1239F6"/>
    <w:multiLevelType w:val="hybridMultilevel"/>
    <w:tmpl w:val="CDA26D6A"/>
    <w:lvl w:ilvl="0" w:tplc="1F4268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ED13F3F"/>
    <w:multiLevelType w:val="multilevel"/>
    <w:tmpl w:val="26A25A24"/>
    <w:lvl w:ilvl="0">
      <w:start w:val="7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7359B8"/>
    <w:multiLevelType w:val="hybridMultilevel"/>
    <w:tmpl w:val="B7A82864"/>
    <w:lvl w:ilvl="0" w:tplc="C3DA2644">
      <w:numFmt w:val="bullet"/>
      <w:lvlText w:val="•"/>
      <w:lvlJc w:val="left"/>
      <w:pPr>
        <w:ind w:left="1080" w:hanging="720"/>
      </w:pPr>
      <w:rPr>
        <w:rFonts w:ascii="Cambria" w:eastAsia="Times New Roman"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41B03F7E"/>
    <w:multiLevelType w:val="hybridMultilevel"/>
    <w:tmpl w:val="1B7A80A6"/>
    <w:lvl w:ilvl="0" w:tplc="944EE446">
      <w:start w:val="122"/>
      <w:numFmt w:val="bullet"/>
      <w:lvlText w:val="-"/>
      <w:lvlJc w:val="left"/>
      <w:pPr>
        <w:tabs>
          <w:tab w:val="num" w:pos="1440"/>
        </w:tabs>
        <w:ind w:left="1440" w:hanging="360"/>
      </w:pPr>
      <w:rPr>
        <w:rFonts w:ascii="Times New Roman" w:eastAsia="Times New Roman" w:hAnsi="Times New Roman" w:cs="Times New Roman" w:hint="default"/>
      </w:rPr>
    </w:lvl>
    <w:lvl w:ilvl="1" w:tplc="FFFFFFFF" w:tentative="1">
      <w:start w:val="1"/>
      <w:numFmt w:val="bullet"/>
      <w:lvlText w:val="•"/>
      <w:lvlJc w:val="left"/>
      <w:pPr>
        <w:tabs>
          <w:tab w:val="num" w:pos="2160"/>
        </w:tabs>
        <w:ind w:left="2160" w:hanging="360"/>
      </w:pPr>
      <w:rPr>
        <w:rFonts w:ascii="Arial" w:hAnsi="Arial" w:hint="default"/>
      </w:rPr>
    </w:lvl>
    <w:lvl w:ilvl="2" w:tplc="FFFFFFFF" w:tentative="1">
      <w:start w:val="1"/>
      <w:numFmt w:val="bullet"/>
      <w:lvlText w:val="•"/>
      <w:lvlJc w:val="left"/>
      <w:pPr>
        <w:tabs>
          <w:tab w:val="num" w:pos="2880"/>
        </w:tabs>
        <w:ind w:left="2880" w:hanging="360"/>
      </w:pPr>
      <w:rPr>
        <w:rFonts w:ascii="Arial" w:hAnsi="Arial" w:hint="default"/>
      </w:rPr>
    </w:lvl>
    <w:lvl w:ilvl="3" w:tplc="FFFFFFFF" w:tentative="1">
      <w:start w:val="1"/>
      <w:numFmt w:val="bullet"/>
      <w:lvlText w:val="•"/>
      <w:lvlJc w:val="left"/>
      <w:pPr>
        <w:tabs>
          <w:tab w:val="num" w:pos="3600"/>
        </w:tabs>
        <w:ind w:left="3600" w:hanging="360"/>
      </w:pPr>
      <w:rPr>
        <w:rFonts w:ascii="Arial" w:hAnsi="Arial" w:hint="default"/>
      </w:rPr>
    </w:lvl>
    <w:lvl w:ilvl="4" w:tplc="FFFFFFFF" w:tentative="1">
      <w:start w:val="1"/>
      <w:numFmt w:val="bullet"/>
      <w:lvlText w:val="•"/>
      <w:lvlJc w:val="left"/>
      <w:pPr>
        <w:tabs>
          <w:tab w:val="num" w:pos="4320"/>
        </w:tabs>
        <w:ind w:left="4320" w:hanging="360"/>
      </w:pPr>
      <w:rPr>
        <w:rFonts w:ascii="Arial" w:hAnsi="Arial" w:hint="default"/>
      </w:rPr>
    </w:lvl>
    <w:lvl w:ilvl="5" w:tplc="FFFFFFFF" w:tentative="1">
      <w:start w:val="1"/>
      <w:numFmt w:val="bullet"/>
      <w:lvlText w:val="•"/>
      <w:lvlJc w:val="left"/>
      <w:pPr>
        <w:tabs>
          <w:tab w:val="num" w:pos="5040"/>
        </w:tabs>
        <w:ind w:left="5040" w:hanging="360"/>
      </w:pPr>
      <w:rPr>
        <w:rFonts w:ascii="Arial" w:hAnsi="Arial" w:hint="default"/>
      </w:rPr>
    </w:lvl>
    <w:lvl w:ilvl="6" w:tplc="FFFFFFFF" w:tentative="1">
      <w:start w:val="1"/>
      <w:numFmt w:val="bullet"/>
      <w:lvlText w:val="•"/>
      <w:lvlJc w:val="left"/>
      <w:pPr>
        <w:tabs>
          <w:tab w:val="num" w:pos="5760"/>
        </w:tabs>
        <w:ind w:left="5760" w:hanging="360"/>
      </w:pPr>
      <w:rPr>
        <w:rFonts w:ascii="Arial" w:hAnsi="Arial" w:hint="default"/>
      </w:rPr>
    </w:lvl>
    <w:lvl w:ilvl="7" w:tplc="FFFFFFFF" w:tentative="1">
      <w:start w:val="1"/>
      <w:numFmt w:val="bullet"/>
      <w:lvlText w:val="•"/>
      <w:lvlJc w:val="left"/>
      <w:pPr>
        <w:tabs>
          <w:tab w:val="num" w:pos="6480"/>
        </w:tabs>
        <w:ind w:left="6480" w:hanging="360"/>
      </w:pPr>
      <w:rPr>
        <w:rFonts w:ascii="Arial" w:hAnsi="Arial" w:hint="default"/>
      </w:rPr>
    </w:lvl>
    <w:lvl w:ilvl="8" w:tplc="FFFFFFFF" w:tentative="1">
      <w:start w:val="1"/>
      <w:numFmt w:val="bullet"/>
      <w:lvlText w:val="•"/>
      <w:lvlJc w:val="left"/>
      <w:pPr>
        <w:tabs>
          <w:tab w:val="num" w:pos="7200"/>
        </w:tabs>
        <w:ind w:left="7200" w:hanging="360"/>
      </w:pPr>
      <w:rPr>
        <w:rFonts w:ascii="Arial" w:hAnsi="Arial" w:hint="default"/>
      </w:rPr>
    </w:lvl>
  </w:abstractNum>
  <w:abstractNum w:abstractNumId="12" w15:restartNumberingAfterBreak="0">
    <w:nsid w:val="4616093B"/>
    <w:multiLevelType w:val="multilevel"/>
    <w:tmpl w:val="46520ECA"/>
    <w:lvl w:ilvl="0">
      <w:start w:val="1"/>
      <w:numFmt w:val="decimal"/>
      <w:lvlText w:val="%1."/>
      <w:lvlJc w:val="left"/>
      <w:pPr>
        <w:tabs>
          <w:tab w:val="num" w:pos="0"/>
        </w:tabs>
        <w:ind w:left="0" w:firstLine="0"/>
      </w:pPr>
      <w:rPr>
        <w:b w:val="0"/>
        <w:bCs/>
        <w:i w:val="0"/>
        <w:iCs w:val="0"/>
        <w:color w:val="auto"/>
      </w:r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DDD2B03"/>
    <w:multiLevelType w:val="hybridMultilevel"/>
    <w:tmpl w:val="79788FF2"/>
    <w:lvl w:ilvl="0" w:tplc="76528294">
      <w:start w:val="1"/>
      <w:numFmt w:val="bullet"/>
      <w:lvlText w:val=""/>
      <w:lvlJc w:val="left"/>
      <w:pPr>
        <w:ind w:left="884" w:hanging="360"/>
      </w:pPr>
      <w:rPr>
        <w:rFonts w:ascii="Symbol" w:hAnsi="Symbol" w:hint="default"/>
        <w:sz w:val="16"/>
      </w:rPr>
    </w:lvl>
    <w:lvl w:ilvl="1" w:tplc="10090003" w:tentative="1">
      <w:start w:val="1"/>
      <w:numFmt w:val="bullet"/>
      <w:lvlText w:val="o"/>
      <w:lvlJc w:val="left"/>
      <w:pPr>
        <w:ind w:left="1604" w:hanging="360"/>
      </w:pPr>
      <w:rPr>
        <w:rFonts w:ascii="Courier New" w:hAnsi="Courier New" w:cs="Courier New" w:hint="default"/>
      </w:rPr>
    </w:lvl>
    <w:lvl w:ilvl="2" w:tplc="10090005" w:tentative="1">
      <w:start w:val="1"/>
      <w:numFmt w:val="bullet"/>
      <w:lvlText w:val=""/>
      <w:lvlJc w:val="left"/>
      <w:pPr>
        <w:ind w:left="2324" w:hanging="360"/>
      </w:pPr>
      <w:rPr>
        <w:rFonts w:ascii="Wingdings" w:hAnsi="Wingdings" w:hint="default"/>
      </w:rPr>
    </w:lvl>
    <w:lvl w:ilvl="3" w:tplc="10090001" w:tentative="1">
      <w:start w:val="1"/>
      <w:numFmt w:val="bullet"/>
      <w:lvlText w:val=""/>
      <w:lvlJc w:val="left"/>
      <w:pPr>
        <w:ind w:left="3044" w:hanging="360"/>
      </w:pPr>
      <w:rPr>
        <w:rFonts w:ascii="Symbol" w:hAnsi="Symbol" w:hint="default"/>
      </w:rPr>
    </w:lvl>
    <w:lvl w:ilvl="4" w:tplc="10090003" w:tentative="1">
      <w:start w:val="1"/>
      <w:numFmt w:val="bullet"/>
      <w:lvlText w:val="o"/>
      <w:lvlJc w:val="left"/>
      <w:pPr>
        <w:ind w:left="3764" w:hanging="360"/>
      </w:pPr>
      <w:rPr>
        <w:rFonts w:ascii="Courier New" w:hAnsi="Courier New" w:cs="Courier New" w:hint="default"/>
      </w:rPr>
    </w:lvl>
    <w:lvl w:ilvl="5" w:tplc="10090005" w:tentative="1">
      <w:start w:val="1"/>
      <w:numFmt w:val="bullet"/>
      <w:lvlText w:val=""/>
      <w:lvlJc w:val="left"/>
      <w:pPr>
        <w:ind w:left="4484" w:hanging="360"/>
      </w:pPr>
      <w:rPr>
        <w:rFonts w:ascii="Wingdings" w:hAnsi="Wingdings" w:hint="default"/>
      </w:rPr>
    </w:lvl>
    <w:lvl w:ilvl="6" w:tplc="10090001" w:tentative="1">
      <w:start w:val="1"/>
      <w:numFmt w:val="bullet"/>
      <w:lvlText w:val=""/>
      <w:lvlJc w:val="left"/>
      <w:pPr>
        <w:ind w:left="5204" w:hanging="360"/>
      </w:pPr>
      <w:rPr>
        <w:rFonts w:ascii="Symbol" w:hAnsi="Symbol" w:hint="default"/>
      </w:rPr>
    </w:lvl>
    <w:lvl w:ilvl="7" w:tplc="10090003" w:tentative="1">
      <w:start w:val="1"/>
      <w:numFmt w:val="bullet"/>
      <w:lvlText w:val="o"/>
      <w:lvlJc w:val="left"/>
      <w:pPr>
        <w:ind w:left="5924" w:hanging="360"/>
      </w:pPr>
      <w:rPr>
        <w:rFonts w:ascii="Courier New" w:hAnsi="Courier New" w:cs="Courier New" w:hint="default"/>
      </w:rPr>
    </w:lvl>
    <w:lvl w:ilvl="8" w:tplc="10090005" w:tentative="1">
      <w:start w:val="1"/>
      <w:numFmt w:val="bullet"/>
      <w:lvlText w:val=""/>
      <w:lvlJc w:val="left"/>
      <w:pPr>
        <w:ind w:left="6644" w:hanging="360"/>
      </w:pPr>
      <w:rPr>
        <w:rFonts w:ascii="Wingdings" w:hAnsi="Wingdings" w:hint="default"/>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7"/>
  </w:num>
  <w:num w:numId="3" w16cid:durableId="299306927">
    <w:abstractNumId w:val="14"/>
  </w:num>
  <w:num w:numId="4" w16cid:durableId="559828470">
    <w:abstractNumId w:val="15"/>
  </w:num>
  <w:num w:numId="5" w16cid:durableId="1488010068">
    <w:abstractNumId w:val="18"/>
  </w:num>
  <w:num w:numId="6" w16cid:durableId="444007775">
    <w:abstractNumId w:val="10"/>
  </w:num>
  <w:num w:numId="7" w16cid:durableId="2043942065">
    <w:abstractNumId w:val="17"/>
  </w:num>
  <w:num w:numId="8" w16cid:durableId="1395083166">
    <w:abstractNumId w:val="2"/>
  </w:num>
  <w:num w:numId="9"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3496987">
    <w:abstractNumId w:val="0"/>
  </w:num>
  <w:num w:numId="16"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61642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162140">
    <w:abstractNumId w:val="16"/>
  </w:num>
  <w:num w:numId="19" w16cid:durableId="1649549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4105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9118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01592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1981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74781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32548665">
    <w:abstractNumId w:val="5"/>
  </w:num>
  <w:num w:numId="26"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9775236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065800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08992466">
    <w:abstractNumId w:val="4"/>
  </w:num>
  <w:num w:numId="36" w16cid:durableId="873729870">
    <w:abstractNumId w:val="11"/>
  </w:num>
  <w:num w:numId="37" w16cid:durableId="501089123">
    <w:abstractNumId w:val="6"/>
  </w:num>
  <w:num w:numId="38" w16cid:durableId="1259942273">
    <w:abstractNumId w:val="8"/>
  </w:num>
  <w:num w:numId="39" w16cid:durableId="669791626">
    <w:abstractNumId w:val="9"/>
  </w:num>
  <w:num w:numId="40" w16cid:durableId="1791509857">
    <w:abstractNumId w:val="13"/>
  </w:num>
  <w:num w:numId="41" w16cid:durableId="993341946">
    <w:abstractNumId w:val="1"/>
  </w:num>
  <w:num w:numId="42" w16cid:durableId="1151600632">
    <w:abstractNumId w:val="12"/>
  </w:num>
  <w:num w:numId="43" w16cid:durableId="126361808">
    <w:abstractNumId w:val="3"/>
  </w:num>
  <w:num w:numId="44" w16cid:durableId="9572199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16691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A1531"/>
    <w:rsid w:val="00000525"/>
    <w:rsid w:val="0000076C"/>
    <w:rsid w:val="00000FED"/>
    <w:rsid w:val="0000146C"/>
    <w:rsid w:val="000015D0"/>
    <w:rsid w:val="000019A9"/>
    <w:rsid w:val="00001B1B"/>
    <w:rsid w:val="00001CF5"/>
    <w:rsid w:val="00001D6F"/>
    <w:rsid w:val="00001E8C"/>
    <w:rsid w:val="0000215B"/>
    <w:rsid w:val="000024A1"/>
    <w:rsid w:val="00002CF6"/>
    <w:rsid w:val="00002DF4"/>
    <w:rsid w:val="00003283"/>
    <w:rsid w:val="00003716"/>
    <w:rsid w:val="00003BAE"/>
    <w:rsid w:val="00003F74"/>
    <w:rsid w:val="0000434E"/>
    <w:rsid w:val="000047B7"/>
    <w:rsid w:val="000047BC"/>
    <w:rsid w:val="00004D2D"/>
    <w:rsid w:val="00004F05"/>
    <w:rsid w:val="00005064"/>
    <w:rsid w:val="00005556"/>
    <w:rsid w:val="00005688"/>
    <w:rsid w:val="000058E1"/>
    <w:rsid w:val="00006212"/>
    <w:rsid w:val="000065E4"/>
    <w:rsid w:val="000067EA"/>
    <w:rsid w:val="00006F52"/>
    <w:rsid w:val="0000703E"/>
    <w:rsid w:val="000070D7"/>
    <w:rsid w:val="00007898"/>
    <w:rsid w:val="00007FD9"/>
    <w:rsid w:val="000103AF"/>
    <w:rsid w:val="00010523"/>
    <w:rsid w:val="00010A19"/>
    <w:rsid w:val="00010C63"/>
    <w:rsid w:val="00011798"/>
    <w:rsid w:val="00012294"/>
    <w:rsid w:val="00012306"/>
    <w:rsid w:val="000125DE"/>
    <w:rsid w:val="000126E6"/>
    <w:rsid w:val="00012892"/>
    <w:rsid w:val="00012B4D"/>
    <w:rsid w:val="000133BB"/>
    <w:rsid w:val="000135A2"/>
    <w:rsid w:val="0001389D"/>
    <w:rsid w:val="00014018"/>
    <w:rsid w:val="0001419A"/>
    <w:rsid w:val="0001436A"/>
    <w:rsid w:val="00014540"/>
    <w:rsid w:val="00014624"/>
    <w:rsid w:val="00014777"/>
    <w:rsid w:val="00014810"/>
    <w:rsid w:val="000157F3"/>
    <w:rsid w:val="00015CF8"/>
    <w:rsid w:val="00015D6C"/>
    <w:rsid w:val="000163DD"/>
    <w:rsid w:val="0001649E"/>
    <w:rsid w:val="000166AB"/>
    <w:rsid w:val="00016899"/>
    <w:rsid w:val="00016C5D"/>
    <w:rsid w:val="00017014"/>
    <w:rsid w:val="0001775B"/>
    <w:rsid w:val="000202C8"/>
    <w:rsid w:val="000203BC"/>
    <w:rsid w:val="000203DB"/>
    <w:rsid w:val="0002077B"/>
    <w:rsid w:val="000207C3"/>
    <w:rsid w:val="00020D87"/>
    <w:rsid w:val="00020F4B"/>
    <w:rsid w:val="000211A9"/>
    <w:rsid w:val="00021238"/>
    <w:rsid w:val="00021251"/>
    <w:rsid w:val="000215C5"/>
    <w:rsid w:val="0002173E"/>
    <w:rsid w:val="00022071"/>
    <w:rsid w:val="000224BE"/>
    <w:rsid w:val="0002292A"/>
    <w:rsid w:val="00022B68"/>
    <w:rsid w:val="00022DE1"/>
    <w:rsid w:val="0002338A"/>
    <w:rsid w:val="000234C8"/>
    <w:rsid w:val="00023582"/>
    <w:rsid w:val="0002389C"/>
    <w:rsid w:val="00023BC9"/>
    <w:rsid w:val="00023BFC"/>
    <w:rsid w:val="00023DE5"/>
    <w:rsid w:val="00023E23"/>
    <w:rsid w:val="00023F39"/>
    <w:rsid w:val="000247D5"/>
    <w:rsid w:val="00024877"/>
    <w:rsid w:val="0002491F"/>
    <w:rsid w:val="00024A20"/>
    <w:rsid w:val="00024B44"/>
    <w:rsid w:val="00024CB3"/>
    <w:rsid w:val="0002506A"/>
    <w:rsid w:val="0002565F"/>
    <w:rsid w:val="00025EFA"/>
    <w:rsid w:val="00026158"/>
    <w:rsid w:val="0002623D"/>
    <w:rsid w:val="0002626C"/>
    <w:rsid w:val="00026295"/>
    <w:rsid w:val="00026380"/>
    <w:rsid w:val="00026384"/>
    <w:rsid w:val="00026648"/>
    <w:rsid w:val="00026934"/>
    <w:rsid w:val="00026EE7"/>
    <w:rsid w:val="00026F57"/>
    <w:rsid w:val="000275B3"/>
    <w:rsid w:val="0002772F"/>
    <w:rsid w:val="000278D7"/>
    <w:rsid w:val="00027AD9"/>
    <w:rsid w:val="00027D25"/>
    <w:rsid w:val="000302A9"/>
    <w:rsid w:val="00030627"/>
    <w:rsid w:val="000306AB"/>
    <w:rsid w:val="0003087A"/>
    <w:rsid w:val="000308FF"/>
    <w:rsid w:val="00030BFF"/>
    <w:rsid w:val="00030D3B"/>
    <w:rsid w:val="00031096"/>
    <w:rsid w:val="00031260"/>
    <w:rsid w:val="00031BF6"/>
    <w:rsid w:val="00031EAD"/>
    <w:rsid w:val="000321F6"/>
    <w:rsid w:val="00032576"/>
    <w:rsid w:val="000327B4"/>
    <w:rsid w:val="00032EF9"/>
    <w:rsid w:val="000334D1"/>
    <w:rsid w:val="000334DC"/>
    <w:rsid w:val="00033736"/>
    <w:rsid w:val="000339D1"/>
    <w:rsid w:val="00033B99"/>
    <w:rsid w:val="00033BB7"/>
    <w:rsid w:val="00034039"/>
    <w:rsid w:val="000340B1"/>
    <w:rsid w:val="000340F3"/>
    <w:rsid w:val="000347FB"/>
    <w:rsid w:val="00034BF6"/>
    <w:rsid w:val="00034E55"/>
    <w:rsid w:val="00035237"/>
    <w:rsid w:val="0003531F"/>
    <w:rsid w:val="000353A7"/>
    <w:rsid w:val="00035542"/>
    <w:rsid w:val="00035A01"/>
    <w:rsid w:val="00035D37"/>
    <w:rsid w:val="000360C5"/>
    <w:rsid w:val="000364F2"/>
    <w:rsid w:val="00036685"/>
    <w:rsid w:val="0003681A"/>
    <w:rsid w:val="0003712B"/>
    <w:rsid w:val="000371CF"/>
    <w:rsid w:val="000372B7"/>
    <w:rsid w:val="00037975"/>
    <w:rsid w:val="00037991"/>
    <w:rsid w:val="0004007E"/>
    <w:rsid w:val="00040390"/>
    <w:rsid w:val="000404B7"/>
    <w:rsid w:val="000404F4"/>
    <w:rsid w:val="00040722"/>
    <w:rsid w:val="00040A0C"/>
    <w:rsid w:val="00041AB4"/>
    <w:rsid w:val="00041B72"/>
    <w:rsid w:val="00041BC8"/>
    <w:rsid w:val="00041E07"/>
    <w:rsid w:val="00042043"/>
    <w:rsid w:val="00042988"/>
    <w:rsid w:val="00043161"/>
    <w:rsid w:val="0004326D"/>
    <w:rsid w:val="00043A24"/>
    <w:rsid w:val="00043B23"/>
    <w:rsid w:val="00043BD1"/>
    <w:rsid w:val="00043C43"/>
    <w:rsid w:val="00043EAC"/>
    <w:rsid w:val="00043F4B"/>
    <w:rsid w:val="00044CE1"/>
    <w:rsid w:val="00044D9E"/>
    <w:rsid w:val="00044F76"/>
    <w:rsid w:val="00044F85"/>
    <w:rsid w:val="000457B4"/>
    <w:rsid w:val="00045846"/>
    <w:rsid w:val="00045E80"/>
    <w:rsid w:val="000461C5"/>
    <w:rsid w:val="00046FFE"/>
    <w:rsid w:val="0004736D"/>
    <w:rsid w:val="00047EFE"/>
    <w:rsid w:val="00050094"/>
    <w:rsid w:val="000500E3"/>
    <w:rsid w:val="00050380"/>
    <w:rsid w:val="00050481"/>
    <w:rsid w:val="000505B3"/>
    <w:rsid w:val="00050A0A"/>
    <w:rsid w:val="00050DE6"/>
    <w:rsid w:val="00050F6E"/>
    <w:rsid w:val="000511EB"/>
    <w:rsid w:val="00051246"/>
    <w:rsid w:val="00051FA4"/>
    <w:rsid w:val="00052498"/>
    <w:rsid w:val="000524C1"/>
    <w:rsid w:val="00052A62"/>
    <w:rsid w:val="00052B29"/>
    <w:rsid w:val="00052E3F"/>
    <w:rsid w:val="00053134"/>
    <w:rsid w:val="00053361"/>
    <w:rsid w:val="00053CD5"/>
    <w:rsid w:val="00053D82"/>
    <w:rsid w:val="0005442A"/>
    <w:rsid w:val="00054962"/>
    <w:rsid w:val="00054D2F"/>
    <w:rsid w:val="00054F3B"/>
    <w:rsid w:val="000550A2"/>
    <w:rsid w:val="00055D49"/>
    <w:rsid w:val="00055F2F"/>
    <w:rsid w:val="00056B2B"/>
    <w:rsid w:val="00056D30"/>
    <w:rsid w:val="00056FAF"/>
    <w:rsid w:val="000572D6"/>
    <w:rsid w:val="0005747B"/>
    <w:rsid w:val="00057591"/>
    <w:rsid w:val="000575DE"/>
    <w:rsid w:val="00057696"/>
    <w:rsid w:val="00057E2F"/>
    <w:rsid w:val="0006037E"/>
    <w:rsid w:val="00060633"/>
    <w:rsid w:val="00060720"/>
    <w:rsid w:val="0006110F"/>
    <w:rsid w:val="000611A7"/>
    <w:rsid w:val="00061201"/>
    <w:rsid w:val="000612BE"/>
    <w:rsid w:val="000613BC"/>
    <w:rsid w:val="0006150A"/>
    <w:rsid w:val="0006164C"/>
    <w:rsid w:val="00061673"/>
    <w:rsid w:val="0006186C"/>
    <w:rsid w:val="00061A66"/>
    <w:rsid w:val="00061B01"/>
    <w:rsid w:val="00061EC2"/>
    <w:rsid w:val="0006218A"/>
    <w:rsid w:val="000624B1"/>
    <w:rsid w:val="000626E1"/>
    <w:rsid w:val="00062740"/>
    <w:rsid w:val="00062815"/>
    <w:rsid w:val="00062947"/>
    <w:rsid w:val="00062AED"/>
    <w:rsid w:val="00062B46"/>
    <w:rsid w:val="00062B74"/>
    <w:rsid w:val="00062BCA"/>
    <w:rsid w:val="00063199"/>
    <w:rsid w:val="000636DA"/>
    <w:rsid w:val="00063933"/>
    <w:rsid w:val="0006408F"/>
    <w:rsid w:val="000641F4"/>
    <w:rsid w:val="00064239"/>
    <w:rsid w:val="0006427C"/>
    <w:rsid w:val="000644AF"/>
    <w:rsid w:val="00064985"/>
    <w:rsid w:val="00064B69"/>
    <w:rsid w:val="00064F9B"/>
    <w:rsid w:val="0006548B"/>
    <w:rsid w:val="0006575C"/>
    <w:rsid w:val="00065903"/>
    <w:rsid w:val="00065ACA"/>
    <w:rsid w:val="0006612C"/>
    <w:rsid w:val="00066418"/>
    <w:rsid w:val="00066564"/>
    <w:rsid w:val="000666A0"/>
    <w:rsid w:val="000667D4"/>
    <w:rsid w:val="0006685A"/>
    <w:rsid w:val="00066867"/>
    <w:rsid w:val="00066CE8"/>
    <w:rsid w:val="00066F2E"/>
    <w:rsid w:val="00066F96"/>
    <w:rsid w:val="00066FD5"/>
    <w:rsid w:val="000671CA"/>
    <w:rsid w:val="000671DA"/>
    <w:rsid w:val="00067661"/>
    <w:rsid w:val="00067B5A"/>
    <w:rsid w:val="00067BB2"/>
    <w:rsid w:val="00067C2C"/>
    <w:rsid w:val="000704C5"/>
    <w:rsid w:val="000705A5"/>
    <w:rsid w:val="000705F1"/>
    <w:rsid w:val="00070CE8"/>
    <w:rsid w:val="00070FA3"/>
    <w:rsid w:val="0007118A"/>
    <w:rsid w:val="000713D9"/>
    <w:rsid w:val="000716E9"/>
    <w:rsid w:val="00071BF2"/>
    <w:rsid w:val="00071CD5"/>
    <w:rsid w:val="000722A8"/>
    <w:rsid w:val="000722D9"/>
    <w:rsid w:val="00072307"/>
    <w:rsid w:val="00072A8C"/>
    <w:rsid w:val="00072AF6"/>
    <w:rsid w:val="00072D0D"/>
    <w:rsid w:val="00072D9D"/>
    <w:rsid w:val="00072FB2"/>
    <w:rsid w:val="000735A6"/>
    <w:rsid w:val="00073D44"/>
    <w:rsid w:val="00074246"/>
    <w:rsid w:val="0007441D"/>
    <w:rsid w:val="0007466C"/>
    <w:rsid w:val="0007490A"/>
    <w:rsid w:val="000749F4"/>
    <w:rsid w:val="00074A05"/>
    <w:rsid w:val="00074B02"/>
    <w:rsid w:val="00074BA7"/>
    <w:rsid w:val="00074F9D"/>
    <w:rsid w:val="00075793"/>
    <w:rsid w:val="00075A92"/>
    <w:rsid w:val="00075DC0"/>
    <w:rsid w:val="00075FF6"/>
    <w:rsid w:val="0007631F"/>
    <w:rsid w:val="00076480"/>
    <w:rsid w:val="000766F6"/>
    <w:rsid w:val="00076AE1"/>
    <w:rsid w:val="00076BF9"/>
    <w:rsid w:val="00076EE9"/>
    <w:rsid w:val="000770A8"/>
    <w:rsid w:val="0007711A"/>
    <w:rsid w:val="000772D5"/>
    <w:rsid w:val="000773DA"/>
    <w:rsid w:val="0007745B"/>
    <w:rsid w:val="00077A56"/>
    <w:rsid w:val="00080090"/>
    <w:rsid w:val="000809C3"/>
    <w:rsid w:val="00080ED0"/>
    <w:rsid w:val="00081225"/>
    <w:rsid w:val="0008126A"/>
    <w:rsid w:val="000818C4"/>
    <w:rsid w:val="00081F91"/>
    <w:rsid w:val="00082065"/>
    <w:rsid w:val="000820F6"/>
    <w:rsid w:val="000822AB"/>
    <w:rsid w:val="00082586"/>
    <w:rsid w:val="000826BA"/>
    <w:rsid w:val="00082867"/>
    <w:rsid w:val="00082B9E"/>
    <w:rsid w:val="00083271"/>
    <w:rsid w:val="00083300"/>
    <w:rsid w:val="0008339E"/>
    <w:rsid w:val="000833EA"/>
    <w:rsid w:val="00083432"/>
    <w:rsid w:val="00083CD2"/>
    <w:rsid w:val="00083F18"/>
    <w:rsid w:val="0008400C"/>
    <w:rsid w:val="000844EB"/>
    <w:rsid w:val="00084731"/>
    <w:rsid w:val="00084CF7"/>
    <w:rsid w:val="00085109"/>
    <w:rsid w:val="0008520C"/>
    <w:rsid w:val="00085299"/>
    <w:rsid w:val="0008591A"/>
    <w:rsid w:val="00085A4F"/>
    <w:rsid w:val="00085B8F"/>
    <w:rsid w:val="00085C29"/>
    <w:rsid w:val="00085DA3"/>
    <w:rsid w:val="00085EBE"/>
    <w:rsid w:val="0008624C"/>
    <w:rsid w:val="00086274"/>
    <w:rsid w:val="00086404"/>
    <w:rsid w:val="00086477"/>
    <w:rsid w:val="000867ED"/>
    <w:rsid w:val="000876A0"/>
    <w:rsid w:val="00090372"/>
    <w:rsid w:val="000903D7"/>
    <w:rsid w:val="00090481"/>
    <w:rsid w:val="00090870"/>
    <w:rsid w:val="000908CA"/>
    <w:rsid w:val="000909FA"/>
    <w:rsid w:val="00090AD7"/>
    <w:rsid w:val="00090C38"/>
    <w:rsid w:val="00090D4E"/>
    <w:rsid w:val="00090FF6"/>
    <w:rsid w:val="000911AA"/>
    <w:rsid w:val="000911E7"/>
    <w:rsid w:val="00091249"/>
    <w:rsid w:val="00091906"/>
    <w:rsid w:val="000928DC"/>
    <w:rsid w:val="00092A76"/>
    <w:rsid w:val="00092D55"/>
    <w:rsid w:val="00092FCB"/>
    <w:rsid w:val="000937D2"/>
    <w:rsid w:val="00093826"/>
    <w:rsid w:val="000938B1"/>
    <w:rsid w:val="0009394C"/>
    <w:rsid w:val="00093F1D"/>
    <w:rsid w:val="00094310"/>
    <w:rsid w:val="00095521"/>
    <w:rsid w:val="00095701"/>
    <w:rsid w:val="00095740"/>
    <w:rsid w:val="00095903"/>
    <w:rsid w:val="000964F0"/>
    <w:rsid w:val="000964F4"/>
    <w:rsid w:val="00096A24"/>
    <w:rsid w:val="00096B84"/>
    <w:rsid w:val="00096DAA"/>
    <w:rsid w:val="00096EF7"/>
    <w:rsid w:val="000973DE"/>
    <w:rsid w:val="00097544"/>
    <w:rsid w:val="0009766A"/>
    <w:rsid w:val="00097817"/>
    <w:rsid w:val="00097891"/>
    <w:rsid w:val="00097B56"/>
    <w:rsid w:val="00097BC6"/>
    <w:rsid w:val="00097D72"/>
    <w:rsid w:val="00097DCD"/>
    <w:rsid w:val="00097FFE"/>
    <w:rsid w:val="000A084B"/>
    <w:rsid w:val="000A0AD2"/>
    <w:rsid w:val="000A0B6C"/>
    <w:rsid w:val="000A0ECC"/>
    <w:rsid w:val="000A1002"/>
    <w:rsid w:val="000A1A70"/>
    <w:rsid w:val="000A1D85"/>
    <w:rsid w:val="000A2A5A"/>
    <w:rsid w:val="000A2A66"/>
    <w:rsid w:val="000A2CAE"/>
    <w:rsid w:val="000A34C4"/>
    <w:rsid w:val="000A366B"/>
    <w:rsid w:val="000A3826"/>
    <w:rsid w:val="000A39AA"/>
    <w:rsid w:val="000A3BA5"/>
    <w:rsid w:val="000A3EB8"/>
    <w:rsid w:val="000A3EFD"/>
    <w:rsid w:val="000A40C6"/>
    <w:rsid w:val="000A41AB"/>
    <w:rsid w:val="000A41D0"/>
    <w:rsid w:val="000A4802"/>
    <w:rsid w:val="000A49E1"/>
    <w:rsid w:val="000A4C26"/>
    <w:rsid w:val="000A4FAB"/>
    <w:rsid w:val="000A56A9"/>
    <w:rsid w:val="000A5A46"/>
    <w:rsid w:val="000A6200"/>
    <w:rsid w:val="000A6280"/>
    <w:rsid w:val="000A6C26"/>
    <w:rsid w:val="000A6C53"/>
    <w:rsid w:val="000A6DEA"/>
    <w:rsid w:val="000A6F15"/>
    <w:rsid w:val="000A6FCA"/>
    <w:rsid w:val="000A703D"/>
    <w:rsid w:val="000A7045"/>
    <w:rsid w:val="000A707B"/>
    <w:rsid w:val="000A737F"/>
    <w:rsid w:val="000A73E0"/>
    <w:rsid w:val="000A749A"/>
    <w:rsid w:val="000A79B6"/>
    <w:rsid w:val="000B0CF7"/>
    <w:rsid w:val="000B0DF4"/>
    <w:rsid w:val="000B110E"/>
    <w:rsid w:val="000B1132"/>
    <w:rsid w:val="000B126A"/>
    <w:rsid w:val="000B1417"/>
    <w:rsid w:val="000B17EA"/>
    <w:rsid w:val="000B2075"/>
    <w:rsid w:val="000B2257"/>
    <w:rsid w:val="000B2498"/>
    <w:rsid w:val="000B2756"/>
    <w:rsid w:val="000B2F94"/>
    <w:rsid w:val="000B30BB"/>
    <w:rsid w:val="000B32D5"/>
    <w:rsid w:val="000B366C"/>
    <w:rsid w:val="000B36C8"/>
    <w:rsid w:val="000B3850"/>
    <w:rsid w:val="000B3937"/>
    <w:rsid w:val="000B3C37"/>
    <w:rsid w:val="000B4FD8"/>
    <w:rsid w:val="000B51D0"/>
    <w:rsid w:val="000B5229"/>
    <w:rsid w:val="000B58EA"/>
    <w:rsid w:val="000B5B69"/>
    <w:rsid w:val="000B5C41"/>
    <w:rsid w:val="000B5E8D"/>
    <w:rsid w:val="000B6026"/>
    <w:rsid w:val="000B63EC"/>
    <w:rsid w:val="000B68B5"/>
    <w:rsid w:val="000B6E8E"/>
    <w:rsid w:val="000B6F95"/>
    <w:rsid w:val="000B70E0"/>
    <w:rsid w:val="000B731C"/>
    <w:rsid w:val="000B7401"/>
    <w:rsid w:val="000B79E5"/>
    <w:rsid w:val="000C016E"/>
    <w:rsid w:val="000C026B"/>
    <w:rsid w:val="000C0613"/>
    <w:rsid w:val="000C0914"/>
    <w:rsid w:val="000C0A19"/>
    <w:rsid w:val="000C13CF"/>
    <w:rsid w:val="000C14DB"/>
    <w:rsid w:val="000C18D9"/>
    <w:rsid w:val="000C1A68"/>
    <w:rsid w:val="000C1D77"/>
    <w:rsid w:val="000C1F8B"/>
    <w:rsid w:val="000C1FCD"/>
    <w:rsid w:val="000C2300"/>
    <w:rsid w:val="000C2448"/>
    <w:rsid w:val="000C2FE9"/>
    <w:rsid w:val="000C301A"/>
    <w:rsid w:val="000C30E1"/>
    <w:rsid w:val="000C3443"/>
    <w:rsid w:val="000C3A33"/>
    <w:rsid w:val="000C3B01"/>
    <w:rsid w:val="000C3B2D"/>
    <w:rsid w:val="000C42B9"/>
    <w:rsid w:val="000C42F3"/>
    <w:rsid w:val="000C434F"/>
    <w:rsid w:val="000C44DB"/>
    <w:rsid w:val="000C46A8"/>
    <w:rsid w:val="000C50AF"/>
    <w:rsid w:val="000C5179"/>
    <w:rsid w:val="000C58B1"/>
    <w:rsid w:val="000C5A54"/>
    <w:rsid w:val="000C5A9C"/>
    <w:rsid w:val="000C5C8E"/>
    <w:rsid w:val="000C5D0E"/>
    <w:rsid w:val="000C5D9B"/>
    <w:rsid w:val="000C61B4"/>
    <w:rsid w:val="000C6206"/>
    <w:rsid w:val="000C66CB"/>
    <w:rsid w:val="000C6E93"/>
    <w:rsid w:val="000C6F37"/>
    <w:rsid w:val="000C70DF"/>
    <w:rsid w:val="000C74CA"/>
    <w:rsid w:val="000C7635"/>
    <w:rsid w:val="000C791A"/>
    <w:rsid w:val="000C7DC0"/>
    <w:rsid w:val="000C7DF3"/>
    <w:rsid w:val="000C7EBD"/>
    <w:rsid w:val="000D014F"/>
    <w:rsid w:val="000D0279"/>
    <w:rsid w:val="000D033A"/>
    <w:rsid w:val="000D0791"/>
    <w:rsid w:val="000D0868"/>
    <w:rsid w:val="000D08D8"/>
    <w:rsid w:val="000D0F57"/>
    <w:rsid w:val="000D11AB"/>
    <w:rsid w:val="000D1813"/>
    <w:rsid w:val="000D185D"/>
    <w:rsid w:val="000D1F26"/>
    <w:rsid w:val="000D26D7"/>
    <w:rsid w:val="000D26E0"/>
    <w:rsid w:val="000D26F3"/>
    <w:rsid w:val="000D2C30"/>
    <w:rsid w:val="000D43C4"/>
    <w:rsid w:val="000D476A"/>
    <w:rsid w:val="000D4E10"/>
    <w:rsid w:val="000D52A4"/>
    <w:rsid w:val="000D5B32"/>
    <w:rsid w:val="000D5BDF"/>
    <w:rsid w:val="000D5F83"/>
    <w:rsid w:val="000D61A1"/>
    <w:rsid w:val="000D628F"/>
    <w:rsid w:val="000D62D2"/>
    <w:rsid w:val="000D6743"/>
    <w:rsid w:val="000D68C9"/>
    <w:rsid w:val="000D6952"/>
    <w:rsid w:val="000D6EE7"/>
    <w:rsid w:val="000D71EF"/>
    <w:rsid w:val="000D71F5"/>
    <w:rsid w:val="000D750E"/>
    <w:rsid w:val="000D7F31"/>
    <w:rsid w:val="000D7F44"/>
    <w:rsid w:val="000E01B4"/>
    <w:rsid w:val="000E037D"/>
    <w:rsid w:val="000E0390"/>
    <w:rsid w:val="000E0514"/>
    <w:rsid w:val="000E07BC"/>
    <w:rsid w:val="000E0966"/>
    <w:rsid w:val="000E09ED"/>
    <w:rsid w:val="000E0BC9"/>
    <w:rsid w:val="000E153C"/>
    <w:rsid w:val="000E17BD"/>
    <w:rsid w:val="000E18D1"/>
    <w:rsid w:val="000E18D4"/>
    <w:rsid w:val="000E1ACF"/>
    <w:rsid w:val="000E1C21"/>
    <w:rsid w:val="000E2C00"/>
    <w:rsid w:val="000E2E21"/>
    <w:rsid w:val="000E30E7"/>
    <w:rsid w:val="000E32C0"/>
    <w:rsid w:val="000E34A4"/>
    <w:rsid w:val="000E3AE8"/>
    <w:rsid w:val="000E4110"/>
    <w:rsid w:val="000E449A"/>
    <w:rsid w:val="000E47BA"/>
    <w:rsid w:val="000E4944"/>
    <w:rsid w:val="000E4AF2"/>
    <w:rsid w:val="000E4C93"/>
    <w:rsid w:val="000E53B1"/>
    <w:rsid w:val="000E55ED"/>
    <w:rsid w:val="000E5A3C"/>
    <w:rsid w:val="000E5EFC"/>
    <w:rsid w:val="000E6005"/>
    <w:rsid w:val="000E6407"/>
    <w:rsid w:val="000E6439"/>
    <w:rsid w:val="000E657B"/>
    <w:rsid w:val="000E6B90"/>
    <w:rsid w:val="000E6F58"/>
    <w:rsid w:val="000E74E7"/>
    <w:rsid w:val="000E7DEA"/>
    <w:rsid w:val="000F0162"/>
    <w:rsid w:val="000F07BE"/>
    <w:rsid w:val="000F084C"/>
    <w:rsid w:val="000F099B"/>
    <w:rsid w:val="000F0D10"/>
    <w:rsid w:val="000F0FDD"/>
    <w:rsid w:val="000F1318"/>
    <w:rsid w:val="000F18DF"/>
    <w:rsid w:val="000F1956"/>
    <w:rsid w:val="000F1B0C"/>
    <w:rsid w:val="000F1BD4"/>
    <w:rsid w:val="000F1CD4"/>
    <w:rsid w:val="000F1DDA"/>
    <w:rsid w:val="000F1E33"/>
    <w:rsid w:val="000F207C"/>
    <w:rsid w:val="000F2188"/>
    <w:rsid w:val="000F2271"/>
    <w:rsid w:val="000F237E"/>
    <w:rsid w:val="000F24A3"/>
    <w:rsid w:val="000F26FD"/>
    <w:rsid w:val="000F281A"/>
    <w:rsid w:val="000F2CF3"/>
    <w:rsid w:val="000F3778"/>
    <w:rsid w:val="000F3C7D"/>
    <w:rsid w:val="000F3E60"/>
    <w:rsid w:val="000F3FD0"/>
    <w:rsid w:val="000F4103"/>
    <w:rsid w:val="000F423A"/>
    <w:rsid w:val="000F4343"/>
    <w:rsid w:val="000F48FF"/>
    <w:rsid w:val="000F583C"/>
    <w:rsid w:val="000F5868"/>
    <w:rsid w:val="000F5C77"/>
    <w:rsid w:val="000F5CB9"/>
    <w:rsid w:val="000F5E49"/>
    <w:rsid w:val="000F5F52"/>
    <w:rsid w:val="000F6050"/>
    <w:rsid w:val="000F608E"/>
    <w:rsid w:val="000F6245"/>
    <w:rsid w:val="000F6803"/>
    <w:rsid w:val="000F70A7"/>
    <w:rsid w:val="000F7458"/>
    <w:rsid w:val="000F7525"/>
    <w:rsid w:val="000F7970"/>
    <w:rsid w:val="000F7B2B"/>
    <w:rsid w:val="00100ACD"/>
    <w:rsid w:val="00101015"/>
    <w:rsid w:val="00101111"/>
    <w:rsid w:val="00101374"/>
    <w:rsid w:val="00101814"/>
    <w:rsid w:val="001019E1"/>
    <w:rsid w:val="00102111"/>
    <w:rsid w:val="00102189"/>
    <w:rsid w:val="00102575"/>
    <w:rsid w:val="001026FA"/>
    <w:rsid w:val="0010272E"/>
    <w:rsid w:val="0010280F"/>
    <w:rsid w:val="00102935"/>
    <w:rsid w:val="00102B54"/>
    <w:rsid w:val="00102CB0"/>
    <w:rsid w:val="00102D17"/>
    <w:rsid w:val="00102DB2"/>
    <w:rsid w:val="001033B5"/>
    <w:rsid w:val="001038E2"/>
    <w:rsid w:val="001039D8"/>
    <w:rsid w:val="00103C75"/>
    <w:rsid w:val="001041B9"/>
    <w:rsid w:val="0010439A"/>
    <w:rsid w:val="001048E9"/>
    <w:rsid w:val="00104BB0"/>
    <w:rsid w:val="0010576D"/>
    <w:rsid w:val="00105848"/>
    <w:rsid w:val="001059C0"/>
    <w:rsid w:val="00105A93"/>
    <w:rsid w:val="00105E83"/>
    <w:rsid w:val="00105F75"/>
    <w:rsid w:val="00106233"/>
    <w:rsid w:val="0010666D"/>
    <w:rsid w:val="0010676F"/>
    <w:rsid w:val="00106B4E"/>
    <w:rsid w:val="00106D7B"/>
    <w:rsid w:val="001070C1"/>
    <w:rsid w:val="00107AE3"/>
    <w:rsid w:val="00110229"/>
    <w:rsid w:val="001103D5"/>
    <w:rsid w:val="00110E5E"/>
    <w:rsid w:val="00110E93"/>
    <w:rsid w:val="0011109D"/>
    <w:rsid w:val="001112D4"/>
    <w:rsid w:val="00111513"/>
    <w:rsid w:val="00111887"/>
    <w:rsid w:val="00111B0A"/>
    <w:rsid w:val="00111F34"/>
    <w:rsid w:val="0011214D"/>
    <w:rsid w:val="00112164"/>
    <w:rsid w:val="001121FC"/>
    <w:rsid w:val="0011257F"/>
    <w:rsid w:val="0011267C"/>
    <w:rsid w:val="00112725"/>
    <w:rsid w:val="001129C1"/>
    <w:rsid w:val="00112F1B"/>
    <w:rsid w:val="00113087"/>
    <w:rsid w:val="001130D7"/>
    <w:rsid w:val="0011324B"/>
    <w:rsid w:val="001134DB"/>
    <w:rsid w:val="00113821"/>
    <w:rsid w:val="0011388C"/>
    <w:rsid w:val="00113B66"/>
    <w:rsid w:val="00113CCA"/>
    <w:rsid w:val="00113EDD"/>
    <w:rsid w:val="0011474D"/>
    <w:rsid w:val="00114961"/>
    <w:rsid w:val="00114AD1"/>
    <w:rsid w:val="00114D4D"/>
    <w:rsid w:val="00114D55"/>
    <w:rsid w:val="00114F4E"/>
    <w:rsid w:val="00115320"/>
    <w:rsid w:val="00115A3B"/>
    <w:rsid w:val="00115AAC"/>
    <w:rsid w:val="00115B0B"/>
    <w:rsid w:val="0011600F"/>
    <w:rsid w:val="00116729"/>
    <w:rsid w:val="00116787"/>
    <w:rsid w:val="00116AF4"/>
    <w:rsid w:val="00116C34"/>
    <w:rsid w:val="00116EE9"/>
    <w:rsid w:val="0011749C"/>
    <w:rsid w:val="00117617"/>
    <w:rsid w:val="00117750"/>
    <w:rsid w:val="00117949"/>
    <w:rsid w:val="00117F07"/>
    <w:rsid w:val="001201DF"/>
    <w:rsid w:val="001202F0"/>
    <w:rsid w:val="00120356"/>
    <w:rsid w:val="001204C6"/>
    <w:rsid w:val="00120571"/>
    <w:rsid w:val="00120885"/>
    <w:rsid w:val="00120B38"/>
    <w:rsid w:val="00120DF8"/>
    <w:rsid w:val="001211DD"/>
    <w:rsid w:val="001213FB"/>
    <w:rsid w:val="00121801"/>
    <w:rsid w:val="00121C74"/>
    <w:rsid w:val="00121C82"/>
    <w:rsid w:val="00121E33"/>
    <w:rsid w:val="00121E9C"/>
    <w:rsid w:val="00122194"/>
    <w:rsid w:val="00122811"/>
    <w:rsid w:val="001228FD"/>
    <w:rsid w:val="00122D0E"/>
    <w:rsid w:val="00122E12"/>
    <w:rsid w:val="00122F25"/>
    <w:rsid w:val="00123548"/>
    <w:rsid w:val="00123823"/>
    <w:rsid w:val="00123898"/>
    <w:rsid w:val="001242A1"/>
    <w:rsid w:val="001244DC"/>
    <w:rsid w:val="0012473A"/>
    <w:rsid w:val="00124ABA"/>
    <w:rsid w:val="00124BA5"/>
    <w:rsid w:val="00124D1A"/>
    <w:rsid w:val="00125140"/>
    <w:rsid w:val="001257E1"/>
    <w:rsid w:val="0012585D"/>
    <w:rsid w:val="00125B5B"/>
    <w:rsid w:val="00125B9B"/>
    <w:rsid w:val="00125E65"/>
    <w:rsid w:val="00125F22"/>
    <w:rsid w:val="001269CC"/>
    <w:rsid w:val="00126A0A"/>
    <w:rsid w:val="001270FA"/>
    <w:rsid w:val="00127C44"/>
    <w:rsid w:val="00127C9A"/>
    <w:rsid w:val="00127DB2"/>
    <w:rsid w:val="00127E25"/>
    <w:rsid w:val="00127FE1"/>
    <w:rsid w:val="0013023F"/>
    <w:rsid w:val="001303AD"/>
    <w:rsid w:val="0013057D"/>
    <w:rsid w:val="001305B5"/>
    <w:rsid w:val="00130891"/>
    <w:rsid w:val="00130EB5"/>
    <w:rsid w:val="0013115F"/>
    <w:rsid w:val="00131449"/>
    <w:rsid w:val="001315DA"/>
    <w:rsid w:val="001318D6"/>
    <w:rsid w:val="00131922"/>
    <w:rsid w:val="00131C24"/>
    <w:rsid w:val="00131C58"/>
    <w:rsid w:val="00131F86"/>
    <w:rsid w:val="00132488"/>
    <w:rsid w:val="001325F4"/>
    <w:rsid w:val="00132668"/>
    <w:rsid w:val="0013285A"/>
    <w:rsid w:val="00132AAE"/>
    <w:rsid w:val="00132D9A"/>
    <w:rsid w:val="00132DD2"/>
    <w:rsid w:val="00132FE9"/>
    <w:rsid w:val="00133640"/>
    <w:rsid w:val="001341E8"/>
    <w:rsid w:val="00134358"/>
    <w:rsid w:val="001345BA"/>
    <w:rsid w:val="00134606"/>
    <w:rsid w:val="001348FE"/>
    <w:rsid w:val="00134B93"/>
    <w:rsid w:val="00134D1D"/>
    <w:rsid w:val="00134D75"/>
    <w:rsid w:val="0013508D"/>
    <w:rsid w:val="0013556C"/>
    <w:rsid w:val="00135980"/>
    <w:rsid w:val="001369CA"/>
    <w:rsid w:val="00136A28"/>
    <w:rsid w:val="00136F41"/>
    <w:rsid w:val="00137036"/>
    <w:rsid w:val="001372FA"/>
    <w:rsid w:val="0013738C"/>
    <w:rsid w:val="0013770F"/>
    <w:rsid w:val="0013786F"/>
    <w:rsid w:val="00137B17"/>
    <w:rsid w:val="00137BF8"/>
    <w:rsid w:val="00137C3F"/>
    <w:rsid w:val="00137F68"/>
    <w:rsid w:val="001401B6"/>
    <w:rsid w:val="00140338"/>
    <w:rsid w:val="001404E8"/>
    <w:rsid w:val="001405BF"/>
    <w:rsid w:val="00140609"/>
    <w:rsid w:val="00140690"/>
    <w:rsid w:val="001408EB"/>
    <w:rsid w:val="00140BFC"/>
    <w:rsid w:val="00140CB5"/>
    <w:rsid w:val="00140EB3"/>
    <w:rsid w:val="0014133E"/>
    <w:rsid w:val="00141656"/>
    <w:rsid w:val="00141BEE"/>
    <w:rsid w:val="00141C1E"/>
    <w:rsid w:val="00141F44"/>
    <w:rsid w:val="00142003"/>
    <w:rsid w:val="001420FD"/>
    <w:rsid w:val="001422F9"/>
    <w:rsid w:val="00142FE1"/>
    <w:rsid w:val="001437C7"/>
    <w:rsid w:val="00143853"/>
    <w:rsid w:val="00143DC0"/>
    <w:rsid w:val="001440B5"/>
    <w:rsid w:val="00144322"/>
    <w:rsid w:val="001445F1"/>
    <w:rsid w:val="001446DB"/>
    <w:rsid w:val="001446FB"/>
    <w:rsid w:val="001447DC"/>
    <w:rsid w:val="001449D7"/>
    <w:rsid w:val="00145047"/>
    <w:rsid w:val="0014510C"/>
    <w:rsid w:val="00145C6E"/>
    <w:rsid w:val="00145CA2"/>
    <w:rsid w:val="001460F1"/>
    <w:rsid w:val="001461F6"/>
    <w:rsid w:val="00146396"/>
    <w:rsid w:val="001467B8"/>
    <w:rsid w:val="0014684D"/>
    <w:rsid w:val="00146A55"/>
    <w:rsid w:val="00146F6B"/>
    <w:rsid w:val="00147589"/>
    <w:rsid w:val="00147B4E"/>
    <w:rsid w:val="00147C23"/>
    <w:rsid w:val="00147C82"/>
    <w:rsid w:val="00147D1A"/>
    <w:rsid w:val="00147ECD"/>
    <w:rsid w:val="00147F36"/>
    <w:rsid w:val="00150085"/>
    <w:rsid w:val="00150179"/>
    <w:rsid w:val="0015031D"/>
    <w:rsid w:val="001504D4"/>
    <w:rsid w:val="00150604"/>
    <w:rsid w:val="00150996"/>
    <w:rsid w:val="00150D95"/>
    <w:rsid w:val="001510AE"/>
    <w:rsid w:val="0015114A"/>
    <w:rsid w:val="001512A2"/>
    <w:rsid w:val="001512AE"/>
    <w:rsid w:val="001518D3"/>
    <w:rsid w:val="001518D8"/>
    <w:rsid w:val="001519E2"/>
    <w:rsid w:val="00151C49"/>
    <w:rsid w:val="00152312"/>
    <w:rsid w:val="001527FC"/>
    <w:rsid w:val="001529CA"/>
    <w:rsid w:val="00152C6E"/>
    <w:rsid w:val="00152CFB"/>
    <w:rsid w:val="0015312D"/>
    <w:rsid w:val="0015410F"/>
    <w:rsid w:val="00154237"/>
    <w:rsid w:val="00154301"/>
    <w:rsid w:val="001549DB"/>
    <w:rsid w:val="00154B32"/>
    <w:rsid w:val="00154E9D"/>
    <w:rsid w:val="00154F38"/>
    <w:rsid w:val="00155096"/>
    <w:rsid w:val="0015528C"/>
    <w:rsid w:val="00155603"/>
    <w:rsid w:val="00155E0F"/>
    <w:rsid w:val="00155E90"/>
    <w:rsid w:val="00156AE2"/>
    <w:rsid w:val="00156B7E"/>
    <w:rsid w:val="00156E6C"/>
    <w:rsid w:val="00157110"/>
    <w:rsid w:val="001571FB"/>
    <w:rsid w:val="0015747D"/>
    <w:rsid w:val="001579DD"/>
    <w:rsid w:val="00157AA1"/>
    <w:rsid w:val="00157E9B"/>
    <w:rsid w:val="0016011E"/>
    <w:rsid w:val="0016040D"/>
    <w:rsid w:val="00160DEA"/>
    <w:rsid w:val="00160E4E"/>
    <w:rsid w:val="00160EB7"/>
    <w:rsid w:val="001614B1"/>
    <w:rsid w:val="001616DD"/>
    <w:rsid w:val="00161A4B"/>
    <w:rsid w:val="00161F2D"/>
    <w:rsid w:val="0016210A"/>
    <w:rsid w:val="00162126"/>
    <w:rsid w:val="00162323"/>
    <w:rsid w:val="001624BA"/>
    <w:rsid w:val="0016255F"/>
    <w:rsid w:val="00162623"/>
    <w:rsid w:val="00162666"/>
    <w:rsid w:val="00162684"/>
    <w:rsid w:val="001626A1"/>
    <w:rsid w:val="00162FC8"/>
    <w:rsid w:val="001633D0"/>
    <w:rsid w:val="00163425"/>
    <w:rsid w:val="00163B0E"/>
    <w:rsid w:val="00163DCB"/>
    <w:rsid w:val="00163DE3"/>
    <w:rsid w:val="00163F0D"/>
    <w:rsid w:val="001642A0"/>
    <w:rsid w:val="001642D0"/>
    <w:rsid w:val="001645B5"/>
    <w:rsid w:val="00164719"/>
    <w:rsid w:val="00165017"/>
    <w:rsid w:val="001651C6"/>
    <w:rsid w:val="001651FA"/>
    <w:rsid w:val="001652E3"/>
    <w:rsid w:val="0016532A"/>
    <w:rsid w:val="0016558B"/>
    <w:rsid w:val="00166306"/>
    <w:rsid w:val="001666BB"/>
    <w:rsid w:val="00166747"/>
    <w:rsid w:val="00166853"/>
    <w:rsid w:val="00166A50"/>
    <w:rsid w:val="00166D86"/>
    <w:rsid w:val="00166E2A"/>
    <w:rsid w:val="00166FC4"/>
    <w:rsid w:val="00166FEE"/>
    <w:rsid w:val="0016729A"/>
    <w:rsid w:val="00167711"/>
    <w:rsid w:val="001677AC"/>
    <w:rsid w:val="0016793E"/>
    <w:rsid w:val="00167FEA"/>
    <w:rsid w:val="0017009D"/>
    <w:rsid w:val="0017011A"/>
    <w:rsid w:val="001704FE"/>
    <w:rsid w:val="00170949"/>
    <w:rsid w:val="00170EFA"/>
    <w:rsid w:val="001710B0"/>
    <w:rsid w:val="001710D2"/>
    <w:rsid w:val="0017133B"/>
    <w:rsid w:val="0017138D"/>
    <w:rsid w:val="00171390"/>
    <w:rsid w:val="001713DE"/>
    <w:rsid w:val="00172088"/>
    <w:rsid w:val="001722E6"/>
    <w:rsid w:val="001728CD"/>
    <w:rsid w:val="00173678"/>
    <w:rsid w:val="00173917"/>
    <w:rsid w:val="00173BD9"/>
    <w:rsid w:val="00173DE9"/>
    <w:rsid w:val="001740F1"/>
    <w:rsid w:val="0017472A"/>
    <w:rsid w:val="00174E7E"/>
    <w:rsid w:val="00174F09"/>
    <w:rsid w:val="0017544E"/>
    <w:rsid w:val="001754BC"/>
    <w:rsid w:val="00175867"/>
    <w:rsid w:val="001758F0"/>
    <w:rsid w:val="00175B70"/>
    <w:rsid w:val="00176124"/>
    <w:rsid w:val="00176276"/>
    <w:rsid w:val="00176351"/>
    <w:rsid w:val="0017647C"/>
    <w:rsid w:val="00176511"/>
    <w:rsid w:val="001767F6"/>
    <w:rsid w:val="00176B46"/>
    <w:rsid w:val="00176B55"/>
    <w:rsid w:val="00176B86"/>
    <w:rsid w:val="00176E11"/>
    <w:rsid w:val="00176E57"/>
    <w:rsid w:val="00176E9F"/>
    <w:rsid w:val="00176F1D"/>
    <w:rsid w:val="001773C0"/>
    <w:rsid w:val="001774EA"/>
    <w:rsid w:val="00177E97"/>
    <w:rsid w:val="00177FFC"/>
    <w:rsid w:val="00180200"/>
    <w:rsid w:val="0018040A"/>
    <w:rsid w:val="00180453"/>
    <w:rsid w:val="001804EA"/>
    <w:rsid w:val="00180834"/>
    <w:rsid w:val="001809ED"/>
    <w:rsid w:val="0018149A"/>
    <w:rsid w:val="0018171D"/>
    <w:rsid w:val="00181DE3"/>
    <w:rsid w:val="00182511"/>
    <w:rsid w:val="0018255C"/>
    <w:rsid w:val="00182744"/>
    <w:rsid w:val="0018287D"/>
    <w:rsid w:val="00182884"/>
    <w:rsid w:val="00182949"/>
    <w:rsid w:val="00182AD6"/>
    <w:rsid w:val="00182CD1"/>
    <w:rsid w:val="00183371"/>
    <w:rsid w:val="001835BA"/>
    <w:rsid w:val="00183870"/>
    <w:rsid w:val="00183C68"/>
    <w:rsid w:val="00183C84"/>
    <w:rsid w:val="00184021"/>
    <w:rsid w:val="0018430F"/>
    <w:rsid w:val="001844E5"/>
    <w:rsid w:val="001844F1"/>
    <w:rsid w:val="00184511"/>
    <w:rsid w:val="0018483E"/>
    <w:rsid w:val="001848FD"/>
    <w:rsid w:val="00184A02"/>
    <w:rsid w:val="00184AA9"/>
    <w:rsid w:val="00184C3F"/>
    <w:rsid w:val="00184DFF"/>
    <w:rsid w:val="001851A0"/>
    <w:rsid w:val="001855A8"/>
    <w:rsid w:val="001858AD"/>
    <w:rsid w:val="00185AEE"/>
    <w:rsid w:val="00185EDB"/>
    <w:rsid w:val="00186187"/>
    <w:rsid w:val="00186789"/>
    <w:rsid w:val="001867C7"/>
    <w:rsid w:val="0018683C"/>
    <w:rsid w:val="00186B0C"/>
    <w:rsid w:val="00186BF8"/>
    <w:rsid w:val="00186C41"/>
    <w:rsid w:val="00186C49"/>
    <w:rsid w:val="00186D49"/>
    <w:rsid w:val="00186F6F"/>
    <w:rsid w:val="0018762D"/>
    <w:rsid w:val="00187D80"/>
    <w:rsid w:val="00187F97"/>
    <w:rsid w:val="00190066"/>
    <w:rsid w:val="00190346"/>
    <w:rsid w:val="001905AA"/>
    <w:rsid w:val="001905D8"/>
    <w:rsid w:val="00190A07"/>
    <w:rsid w:val="00190A61"/>
    <w:rsid w:val="00190B90"/>
    <w:rsid w:val="00190C8B"/>
    <w:rsid w:val="00190EC2"/>
    <w:rsid w:val="001912AD"/>
    <w:rsid w:val="001917AD"/>
    <w:rsid w:val="00191D41"/>
    <w:rsid w:val="00191D8F"/>
    <w:rsid w:val="00192074"/>
    <w:rsid w:val="001922E9"/>
    <w:rsid w:val="00192314"/>
    <w:rsid w:val="00192326"/>
    <w:rsid w:val="00192A8D"/>
    <w:rsid w:val="00192BE2"/>
    <w:rsid w:val="00192C42"/>
    <w:rsid w:val="00192F3F"/>
    <w:rsid w:val="00192FA6"/>
    <w:rsid w:val="001930A2"/>
    <w:rsid w:val="001934F9"/>
    <w:rsid w:val="001939D0"/>
    <w:rsid w:val="00193CCF"/>
    <w:rsid w:val="00194012"/>
    <w:rsid w:val="001940F1"/>
    <w:rsid w:val="00194395"/>
    <w:rsid w:val="001946F6"/>
    <w:rsid w:val="0019478A"/>
    <w:rsid w:val="00194BEF"/>
    <w:rsid w:val="0019500A"/>
    <w:rsid w:val="0019530E"/>
    <w:rsid w:val="00195AC4"/>
    <w:rsid w:val="00195BE6"/>
    <w:rsid w:val="00195C80"/>
    <w:rsid w:val="00195DC8"/>
    <w:rsid w:val="00196362"/>
    <w:rsid w:val="001963BF"/>
    <w:rsid w:val="001963CE"/>
    <w:rsid w:val="00196A7E"/>
    <w:rsid w:val="00196EC4"/>
    <w:rsid w:val="00197179"/>
    <w:rsid w:val="001972CB"/>
    <w:rsid w:val="0019736E"/>
    <w:rsid w:val="00197615"/>
    <w:rsid w:val="00197CF8"/>
    <w:rsid w:val="00197D2B"/>
    <w:rsid w:val="001A00E9"/>
    <w:rsid w:val="001A01A0"/>
    <w:rsid w:val="001A03FA"/>
    <w:rsid w:val="001A0436"/>
    <w:rsid w:val="001A04BD"/>
    <w:rsid w:val="001A0582"/>
    <w:rsid w:val="001A0ED2"/>
    <w:rsid w:val="001A15B6"/>
    <w:rsid w:val="001A1694"/>
    <w:rsid w:val="001A1AB3"/>
    <w:rsid w:val="001A1B3E"/>
    <w:rsid w:val="001A1B90"/>
    <w:rsid w:val="001A1CBE"/>
    <w:rsid w:val="001A1EF5"/>
    <w:rsid w:val="001A2215"/>
    <w:rsid w:val="001A2553"/>
    <w:rsid w:val="001A28A1"/>
    <w:rsid w:val="001A3342"/>
    <w:rsid w:val="001A3E3D"/>
    <w:rsid w:val="001A40D1"/>
    <w:rsid w:val="001A412F"/>
    <w:rsid w:val="001A4EEB"/>
    <w:rsid w:val="001A4F7B"/>
    <w:rsid w:val="001A5381"/>
    <w:rsid w:val="001A5698"/>
    <w:rsid w:val="001A5CCC"/>
    <w:rsid w:val="001A5F50"/>
    <w:rsid w:val="001A5F76"/>
    <w:rsid w:val="001A64F0"/>
    <w:rsid w:val="001A65E6"/>
    <w:rsid w:val="001A66D6"/>
    <w:rsid w:val="001A6B12"/>
    <w:rsid w:val="001A6E6E"/>
    <w:rsid w:val="001A6E97"/>
    <w:rsid w:val="001A7049"/>
    <w:rsid w:val="001A737F"/>
    <w:rsid w:val="001A745A"/>
    <w:rsid w:val="001A7687"/>
    <w:rsid w:val="001A770F"/>
    <w:rsid w:val="001A7812"/>
    <w:rsid w:val="001A79A8"/>
    <w:rsid w:val="001A7D73"/>
    <w:rsid w:val="001A7DB9"/>
    <w:rsid w:val="001A7FAB"/>
    <w:rsid w:val="001B06FD"/>
    <w:rsid w:val="001B095D"/>
    <w:rsid w:val="001B0A3F"/>
    <w:rsid w:val="001B0B87"/>
    <w:rsid w:val="001B0D75"/>
    <w:rsid w:val="001B1112"/>
    <w:rsid w:val="001B1A22"/>
    <w:rsid w:val="001B1A7F"/>
    <w:rsid w:val="001B1E40"/>
    <w:rsid w:val="001B1EB7"/>
    <w:rsid w:val="001B2174"/>
    <w:rsid w:val="001B21A5"/>
    <w:rsid w:val="001B25CA"/>
    <w:rsid w:val="001B2C32"/>
    <w:rsid w:val="001B2FEA"/>
    <w:rsid w:val="001B3313"/>
    <w:rsid w:val="001B3BFF"/>
    <w:rsid w:val="001B3C56"/>
    <w:rsid w:val="001B3F9D"/>
    <w:rsid w:val="001B40E5"/>
    <w:rsid w:val="001B42F0"/>
    <w:rsid w:val="001B4329"/>
    <w:rsid w:val="001B445B"/>
    <w:rsid w:val="001B48CB"/>
    <w:rsid w:val="001B49C7"/>
    <w:rsid w:val="001B4E10"/>
    <w:rsid w:val="001B504D"/>
    <w:rsid w:val="001B511F"/>
    <w:rsid w:val="001B520A"/>
    <w:rsid w:val="001B544A"/>
    <w:rsid w:val="001B5640"/>
    <w:rsid w:val="001B57DB"/>
    <w:rsid w:val="001B581E"/>
    <w:rsid w:val="001B5868"/>
    <w:rsid w:val="001B5909"/>
    <w:rsid w:val="001B5D34"/>
    <w:rsid w:val="001B5F35"/>
    <w:rsid w:val="001B5F95"/>
    <w:rsid w:val="001B68DC"/>
    <w:rsid w:val="001B6932"/>
    <w:rsid w:val="001B6978"/>
    <w:rsid w:val="001B6A29"/>
    <w:rsid w:val="001B6D71"/>
    <w:rsid w:val="001B766C"/>
    <w:rsid w:val="001B79C3"/>
    <w:rsid w:val="001B7EFF"/>
    <w:rsid w:val="001C08E1"/>
    <w:rsid w:val="001C0AF2"/>
    <w:rsid w:val="001C0BEA"/>
    <w:rsid w:val="001C0EA6"/>
    <w:rsid w:val="001C1124"/>
    <w:rsid w:val="001C16DD"/>
    <w:rsid w:val="001C1A67"/>
    <w:rsid w:val="001C1ACB"/>
    <w:rsid w:val="001C1E3E"/>
    <w:rsid w:val="001C1ED8"/>
    <w:rsid w:val="001C1FFB"/>
    <w:rsid w:val="001C2172"/>
    <w:rsid w:val="001C24B2"/>
    <w:rsid w:val="001C2573"/>
    <w:rsid w:val="001C2A86"/>
    <w:rsid w:val="001C2EEC"/>
    <w:rsid w:val="001C39E2"/>
    <w:rsid w:val="001C3B47"/>
    <w:rsid w:val="001C3CC6"/>
    <w:rsid w:val="001C3DAD"/>
    <w:rsid w:val="001C4D6A"/>
    <w:rsid w:val="001C4E64"/>
    <w:rsid w:val="001C4FA6"/>
    <w:rsid w:val="001C5433"/>
    <w:rsid w:val="001C69C3"/>
    <w:rsid w:val="001C6B0F"/>
    <w:rsid w:val="001C6DCB"/>
    <w:rsid w:val="001C6E2A"/>
    <w:rsid w:val="001C70AE"/>
    <w:rsid w:val="001C70C2"/>
    <w:rsid w:val="001C722C"/>
    <w:rsid w:val="001C739B"/>
    <w:rsid w:val="001C764E"/>
    <w:rsid w:val="001C79AF"/>
    <w:rsid w:val="001C7A3A"/>
    <w:rsid w:val="001C7A6F"/>
    <w:rsid w:val="001C7A7D"/>
    <w:rsid w:val="001C7D5E"/>
    <w:rsid w:val="001C7E15"/>
    <w:rsid w:val="001D0A6B"/>
    <w:rsid w:val="001D0AA5"/>
    <w:rsid w:val="001D0CDF"/>
    <w:rsid w:val="001D0F54"/>
    <w:rsid w:val="001D1197"/>
    <w:rsid w:val="001D1B1D"/>
    <w:rsid w:val="001D1B9D"/>
    <w:rsid w:val="001D1E34"/>
    <w:rsid w:val="001D1F1B"/>
    <w:rsid w:val="001D2060"/>
    <w:rsid w:val="001D21C4"/>
    <w:rsid w:val="001D2447"/>
    <w:rsid w:val="001D2866"/>
    <w:rsid w:val="001D2969"/>
    <w:rsid w:val="001D297A"/>
    <w:rsid w:val="001D3049"/>
    <w:rsid w:val="001D37EB"/>
    <w:rsid w:val="001D3C24"/>
    <w:rsid w:val="001D3D7F"/>
    <w:rsid w:val="001D4370"/>
    <w:rsid w:val="001D4614"/>
    <w:rsid w:val="001D483F"/>
    <w:rsid w:val="001D4967"/>
    <w:rsid w:val="001D4D9D"/>
    <w:rsid w:val="001D4E05"/>
    <w:rsid w:val="001D51A3"/>
    <w:rsid w:val="001D53F9"/>
    <w:rsid w:val="001D5658"/>
    <w:rsid w:val="001D58D7"/>
    <w:rsid w:val="001D599B"/>
    <w:rsid w:val="001D5B23"/>
    <w:rsid w:val="001D5D05"/>
    <w:rsid w:val="001D60E4"/>
    <w:rsid w:val="001D6325"/>
    <w:rsid w:val="001D64AB"/>
    <w:rsid w:val="001D65CA"/>
    <w:rsid w:val="001D672E"/>
    <w:rsid w:val="001D6831"/>
    <w:rsid w:val="001D69CA"/>
    <w:rsid w:val="001D6BBF"/>
    <w:rsid w:val="001D6C14"/>
    <w:rsid w:val="001D6C8B"/>
    <w:rsid w:val="001D72EA"/>
    <w:rsid w:val="001D73D4"/>
    <w:rsid w:val="001D759E"/>
    <w:rsid w:val="001D7D76"/>
    <w:rsid w:val="001E035A"/>
    <w:rsid w:val="001E0484"/>
    <w:rsid w:val="001E097E"/>
    <w:rsid w:val="001E0992"/>
    <w:rsid w:val="001E0CF1"/>
    <w:rsid w:val="001E0E21"/>
    <w:rsid w:val="001E102C"/>
    <w:rsid w:val="001E1052"/>
    <w:rsid w:val="001E10BE"/>
    <w:rsid w:val="001E132D"/>
    <w:rsid w:val="001E1372"/>
    <w:rsid w:val="001E15C9"/>
    <w:rsid w:val="001E1866"/>
    <w:rsid w:val="001E1D56"/>
    <w:rsid w:val="001E1E68"/>
    <w:rsid w:val="001E1EFA"/>
    <w:rsid w:val="001E20AD"/>
    <w:rsid w:val="001E20C8"/>
    <w:rsid w:val="001E2161"/>
    <w:rsid w:val="001E21B1"/>
    <w:rsid w:val="001E230E"/>
    <w:rsid w:val="001E2767"/>
    <w:rsid w:val="001E287A"/>
    <w:rsid w:val="001E2D56"/>
    <w:rsid w:val="001E2DD5"/>
    <w:rsid w:val="001E2F93"/>
    <w:rsid w:val="001E2FE1"/>
    <w:rsid w:val="001E3014"/>
    <w:rsid w:val="001E3288"/>
    <w:rsid w:val="001E35B7"/>
    <w:rsid w:val="001E39C9"/>
    <w:rsid w:val="001E3D15"/>
    <w:rsid w:val="001E3DCE"/>
    <w:rsid w:val="001E3E0D"/>
    <w:rsid w:val="001E3E1B"/>
    <w:rsid w:val="001E3E4E"/>
    <w:rsid w:val="001E3E88"/>
    <w:rsid w:val="001E3F59"/>
    <w:rsid w:val="001E4399"/>
    <w:rsid w:val="001E4554"/>
    <w:rsid w:val="001E4F71"/>
    <w:rsid w:val="001E5506"/>
    <w:rsid w:val="001E554A"/>
    <w:rsid w:val="001E592E"/>
    <w:rsid w:val="001E5C9C"/>
    <w:rsid w:val="001E5D2E"/>
    <w:rsid w:val="001E61E5"/>
    <w:rsid w:val="001E6A19"/>
    <w:rsid w:val="001E6CBA"/>
    <w:rsid w:val="001E6FA4"/>
    <w:rsid w:val="001E6FC6"/>
    <w:rsid w:val="001E711C"/>
    <w:rsid w:val="001E7671"/>
    <w:rsid w:val="001E7B28"/>
    <w:rsid w:val="001F0156"/>
    <w:rsid w:val="001F0164"/>
    <w:rsid w:val="001F043A"/>
    <w:rsid w:val="001F058A"/>
    <w:rsid w:val="001F0819"/>
    <w:rsid w:val="001F0909"/>
    <w:rsid w:val="001F0AD7"/>
    <w:rsid w:val="001F0BE3"/>
    <w:rsid w:val="001F0DC7"/>
    <w:rsid w:val="001F13E1"/>
    <w:rsid w:val="001F14AB"/>
    <w:rsid w:val="001F1A54"/>
    <w:rsid w:val="001F1D92"/>
    <w:rsid w:val="001F2159"/>
    <w:rsid w:val="001F3139"/>
    <w:rsid w:val="001F338C"/>
    <w:rsid w:val="001F3854"/>
    <w:rsid w:val="001F3C16"/>
    <w:rsid w:val="001F3F4A"/>
    <w:rsid w:val="001F3FD7"/>
    <w:rsid w:val="001F42F0"/>
    <w:rsid w:val="001F4558"/>
    <w:rsid w:val="001F4647"/>
    <w:rsid w:val="001F4CD7"/>
    <w:rsid w:val="001F501E"/>
    <w:rsid w:val="001F53D1"/>
    <w:rsid w:val="001F53DB"/>
    <w:rsid w:val="001F53FD"/>
    <w:rsid w:val="001F5E2E"/>
    <w:rsid w:val="001F5ECD"/>
    <w:rsid w:val="001F6001"/>
    <w:rsid w:val="001F606C"/>
    <w:rsid w:val="001F6138"/>
    <w:rsid w:val="001F6578"/>
    <w:rsid w:val="001F6AA2"/>
    <w:rsid w:val="001F6B50"/>
    <w:rsid w:val="001F706E"/>
    <w:rsid w:val="001F7424"/>
    <w:rsid w:val="001F7489"/>
    <w:rsid w:val="001F74AF"/>
    <w:rsid w:val="001F7821"/>
    <w:rsid w:val="001F78F4"/>
    <w:rsid w:val="0020037F"/>
    <w:rsid w:val="002007B5"/>
    <w:rsid w:val="00200826"/>
    <w:rsid w:val="00200959"/>
    <w:rsid w:val="00200BFF"/>
    <w:rsid w:val="00200DB1"/>
    <w:rsid w:val="00201284"/>
    <w:rsid w:val="002014D1"/>
    <w:rsid w:val="00201A2F"/>
    <w:rsid w:val="00201AF1"/>
    <w:rsid w:val="0020205A"/>
    <w:rsid w:val="002022D6"/>
    <w:rsid w:val="00202771"/>
    <w:rsid w:val="002028F5"/>
    <w:rsid w:val="00202D2F"/>
    <w:rsid w:val="00202DA1"/>
    <w:rsid w:val="00202FA0"/>
    <w:rsid w:val="0020360D"/>
    <w:rsid w:val="00203B70"/>
    <w:rsid w:val="00203D9A"/>
    <w:rsid w:val="00204420"/>
    <w:rsid w:val="00204726"/>
    <w:rsid w:val="00204BCB"/>
    <w:rsid w:val="00204DD3"/>
    <w:rsid w:val="00204EAC"/>
    <w:rsid w:val="00205042"/>
    <w:rsid w:val="002052F5"/>
    <w:rsid w:val="002056B1"/>
    <w:rsid w:val="00205965"/>
    <w:rsid w:val="00205A92"/>
    <w:rsid w:val="00205CCB"/>
    <w:rsid w:val="00205F86"/>
    <w:rsid w:val="00206436"/>
    <w:rsid w:val="002064D4"/>
    <w:rsid w:val="0020695D"/>
    <w:rsid w:val="00206ADB"/>
    <w:rsid w:val="00206B10"/>
    <w:rsid w:val="00206E6E"/>
    <w:rsid w:val="00207005"/>
    <w:rsid w:val="002070F3"/>
    <w:rsid w:val="00207627"/>
    <w:rsid w:val="0020786A"/>
    <w:rsid w:val="0020795E"/>
    <w:rsid w:val="00207F01"/>
    <w:rsid w:val="00210052"/>
    <w:rsid w:val="0021054C"/>
    <w:rsid w:val="00210B8B"/>
    <w:rsid w:val="00210E3C"/>
    <w:rsid w:val="002110E0"/>
    <w:rsid w:val="00211602"/>
    <w:rsid w:val="002116D1"/>
    <w:rsid w:val="002117FB"/>
    <w:rsid w:val="0021186C"/>
    <w:rsid w:val="0021190F"/>
    <w:rsid w:val="002119D5"/>
    <w:rsid w:val="00211B4D"/>
    <w:rsid w:val="00211E3A"/>
    <w:rsid w:val="00211EC3"/>
    <w:rsid w:val="00211FC8"/>
    <w:rsid w:val="0021207F"/>
    <w:rsid w:val="0021213D"/>
    <w:rsid w:val="0021220E"/>
    <w:rsid w:val="00212434"/>
    <w:rsid w:val="002124C1"/>
    <w:rsid w:val="00212CA9"/>
    <w:rsid w:val="00212F36"/>
    <w:rsid w:val="00213134"/>
    <w:rsid w:val="00213A0F"/>
    <w:rsid w:val="00213D57"/>
    <w:rsid w:val="0021431A"/>
    <w:rsid w:val="002145AC"/>
    <w:rsid w:val="00214863"/>
    <w:rsid w:val="00214893"/>
    <w:rsid w:val="00215435"/>
    <w:rsid w:val="002156B4"/>
    <w:rsid w:val="002157DF"/>
    <w:rsid w:val="002159A1"/>
    <w:rsid w:val="00215EC9"/>
    <w:rsid w:val="002160DF"/>
    <w:rsid w:val="002161E4"/>
    <w:rsid w:val="00216332"/>
    <w:rsid w:val="002165B3"/>
    <w:rsid w:val="0021684A"/>
    <w:rsid w:val="00216B89"/>
    <w:rsid w:val="00216B8F"/>
    <w:rsid w:val="00216BE6"/>
    <w:rsid w:val="00217156"/>
    <w:rsid w:val="002172CB"/>
    <w:rsid w:val="00217455"/>
    <w:rsid w:val="00217832"/>
    <w:rsid w:val="00217DE3"/>
    <w:rsid w:val="00220243"/>
    <w:rsid w:val="0022099A"/>
    <w:rsid w:val="00220A34"/>
    <w:rsid w:val="00220F70"/>
    <w:rsid w:val="00221013"/>
    <w:rsid w:val="0022170F"/>
    <w:rsid w:val="00221C27"/>
    <w:rsid w:val="00221C76"/>
    <w:rsid w:val="00221C77"/>
    <w:rsid w:val="00221D09"/>
    <w:rsid w:val="00221D2C"/>
    <w:rsid w:val="00222A31"/>
    <w:rsid w:val="00222B3C"/>
    <w:rsid w:val="00222E03"/>
    <w:rsid w:val="00223983"/>
    <w:rsid w:val="0022452B"/>
    <w:rsid w:val="002248CD"/>
    <w:rsid w:val="00224E6E"/>
    <w:rsid w:val="00224FB7"/>
    <w:rsid w:val="00224FCD"/>
    <w:rsid w:val="0022516A"/>
    <w:rsid w:val="002252DE"/>
    <w:rsid w:val="00225785"/>
    <w:rsid w:val="00225CC1"/>
    <w:rsid w:val="00225E62"/>
    <w:rsid w:val="00226233"/>
    <w:rsid w:val="002265D6"/>
    <w:rsid w:val="002267D9"/>
    <w:rsid w:val="0022681D"/>
    <w:rsid w:val="002268F0"/>
    <w:rsid w:val="00226955"/>
    <w:rsid w:val="00226B2D"/>
    <w:rsid w:val="00226BC6"/>
    <w:rsid w:val="002270F9"/>
    <w:rsid w:val="00227B64"/>
    <w:rsid w:val="00227F01"/>
    <w:rsid w:val="00230309"/>
    <w:rsid w:val="00230516"/>
    <w:rsid w:val="0023064B"/>
    <w:rsid w:val="00230944"/>
    <w:rsid w:val="002309CF"/>
    <w:rsid w:val="00230D5F"/>
    <w:rsid w:val="002310C1"/>
    <w:rsid w:val="002311FB"/>
    <w:rsid w:val="0023121D"/>
    <w:rsid w:val="00231574"/>
    <w:rsid w:val="002317C5"/>
    <w:rsid w:val="0023196D"/>
    <w:rsid w:val="00231ABE"/>
    <w:rsid w:val="00232236"/>
    <w:rsid w:val="002324D6"/>
    <w:rsid w:val="00232746"/>
    <w:rsid w:val="002328EA"/>
    <w:rsid w:val="00233041"/>
    <w:rsid w:val="002330F6"/>
    <w:rsid w:val="0023322B"/>
    <w:rsid w:val="002332ED"/>
    <w:rsid w:val="002337C4"/>
    <w:rsid w:val="00233FE3"/>
    <w:rsid w:val="002347ED"/>
    <w:rsid w:val="00234DBC"/>
    <w:rsid w:val="002353F6"/>
    <w:rsid w:val="0023596F"/>
    <w:rsid w:val="002361C6"/>
    <w:rsid w:val="002361D2"/>
    <w:rsid w:val="0023633C"/>
    <w:rsid w:val="00236410"/>
    <w:rsid w:val="002364DA"/>
    <w:rsid w:val="002369FF"/>
    <w:rsid w:val="00236DA9"/>
    <w:rsid w:val="00236DAB"/>
    <w:rsid w:val="00236FD2"/>
    <w:rsid w:val="002370C9"/>
    <w:rsid w:val="002371EF"/>
    <w:rsid w:val="0023781E"/>
    <w:rsid w:val="00237826"/>
    <w:rsid w:val="002403E0"/>
    <w:rsid w:val="0024055B"/>
    <w:rsid w:val="002407BC"/>
    <w:rsid w:val="00240803"/>
    <w:rsid w:val="002408C8"/>
    <w:rsid w:val="0024103D"/>
    <w:rsid w:val="002412E6"/>
    <w:rsid w:val="0024198D"/>
    <w:rsid w:val="00241B86"/>
    <w:rsid w:val="00241EBF"/>
    <w:rsid w:val="00242589"/>
    <w:rsid w:val="002426DC"/>
    <w:rsid w:val="00242FF6"/>
    <w:rsid w:val="00243102"/>
    <w:rsid w:val="0024341D"/>
    <w:rsid w:val="002438C0"/>
    <w:rsid w:val="00243F4C"/>
    <w:rsid w:val="00243F6C"/>
    <w:rsid w:val="0024407D"/>
    <w:rsid w:val="00244B82"/>
    <w:rsid w:val="00244CBC"/>
    <w:rsid w:val="00244E31"/>
    <w:rsid w:val="00245AD5"/>
    <w:rsid w:val="00245F3F"/>
    <w:rsid w:val="0024621D"/>
    <w:rsid w:val="002468CD"/>
    <w:rsid w:val="00246B27"/>
    <w:rsid w:val="00246BF0"/>
    <w:rsid w:val="00246BFC"/>
    <w:rsid w:val="00246CF7"/>
    <w:rsid w:val="00246D8D"/>
    <w:rsid w:val="00246E40"/>
    <w:rsid w:val="0024701C"/>
    <w:rsid w:val="002470C1"/>
    <w:rsid w:val="002474F4"/>
    <w:rsid w:val="0024752B"/>
    <w:rsid w:val="00247759"/>
    <w:rsid w:val="00247C7E"/>
    <w:rsid w:val="00250297"/>
    <w:rsid w:val="002503F7"/>
    <w:rsid w:val="002509B8"/>
    <w:rsid w:val="00250AF2"/>
    <w:rsid w:val="00250EF5"/>
    <w:rsid w:val="00251D21"/>
    <w:rsid w:val="00252431"/>
    <w:rsid w:val="00252681"/>
    <w:rsid w:val="00252780"/>
    <w:rsid w:val="00252840"/>
    <w:rsid w:val="00253222"/>
    <w:rsid w:val="00253286"/>
    <w:rsid w:val="002532DA"/>
    <w:rsid w:val="0025336A"/>
    <w:rsid w:val="00253522"/>
    <w:rsid w:val="00253766"/>
    <w:rsid w:val="00253868"/>
    <w:rsid w:val="00253982"/>
    <w:rsid w:val="00253F6B"/>
    <w:rsid w:val="00254455"/>
    <w:rsid w:val="002544F8"/>
    <w:rsid w:val="0025451F"/>
    <w:rsid w:val="00254520"/>
    <w:rsid w:val="002547A2"/>
    <w:rsid w:val="00254887"/>
    <w:rsid w:val="00254B10"/>
    <w:rsid w:val="00254EA4"/>
    <w:rsid w:val="00255275"/>
    <w:rsid w:val="00255625"/>
    <w:rsid w:val="00255B7F"/>
    <w:rsid w:val="00255E5B"/>
    <w:rsid w:val="00255F50"/>
    <w:rsid w:val="0025607C"/>
    <w:rsid w:val="00256262"/>
    <w:rsid w:val="00256286"/>
    <w:rsid w:val="00256303"/>
    <w:rsid w:val="00256869"/>
    <w:rsid w:val="002568C3"/>
    <w:rsid w:val="00256A15"/>
    <w:rsid w:val="00257137"/>
    <w:rsid w:val="002572A9"/>
    <w:rsid w:val="0025736C"/>
    <w:rsid w:val="002575D9"/>
    <w:rsid w:val="002577B0"/>
    <w:rsid w:val="002578F8"/>
    <w:rsid w:val="00257CFE"/>
    <w:rsid w:val="00257DB4"/>
    <w:rsid w:val="00257DCE"/>
    <w:rsid w:val="002601DC"/>
    <w:rsid w:val="002604BF"/>
    <w:rsid w:val="002609B4"/>
    <w:rsid w:val="00260ABF"/>
    <w:rsid w:val="00260D4B"/>
    <w:rsid w:val="00260E40"/>
    <w:rsid w:val="00261755"/>
    <w:rsid w:val="00261C13"/>
    <w:rsid w:val="002623DF"/>
    <w:rsid w:val="00262610"/>
    <w:rsid w:val="0026275C"/>
    <w:rsid w:val="002627B9"/>
    <w:rsid w:val="00262847"/>
    <w:rsid w:val="00262BA0"/>
    <w:rsid w:val="002630AE"/>
    <w:rsid w:val="002633AD"/>
    <w:rsid w:val="002635A7"/>
    <w:rsid w:val="0026368D"/>
    <w:rsid w:val="00263E6C"/>
    <w:rsid w:val="00264B9A"/>
    <w:rsid w:val="00264D47"/>
    <w:rsid w:val="00264E21"/>
    <w:rsid w:val="00265065"/>
    <w:rsid w:val="00265279"/>
    <w:rsid w:val="0026545E"/>
    <w:rsid w:val="00265950"/>
    <w:rsid w:val="002659A2"/>
    <w:rsid w:val="00265BE9"/>
    <w:rsid w:val="00265FA1"/>
    <w:rsid w:val="00266302"/>
    <w:rsid w:val="00266566"/>
    <w:rsid w:val="002668E1"/>
    <w:rsid w:val="00266C48"/>
    <w:rsid w:val="0026724B"/>
    <w:rsid w:val="00267371"/>
    <w:rsid w:val="00267624"/>
    <w:rsid w:val="00267949"/>
    <w:rsid w:val="00267CF8"/>
    <w:rsid w:val="002702AC"/>
    <w:rsid w:val="00270453"/>
    <w:rsid w:val="0027049E"/>
    <w:rsid w:val="002705BE"/>
    <w:rsid w:val="002708ED"/>
    <w:rsid w:val="00270B9E"/>
    <w:rsid w:val="002713DA"/>
    <w:rsid w:val="00271E87"/>
    <w:rsid w:val="00272571"/>
    <w:rsid w:val="002726DB"/>
    <w:rsid w:val="0027340B"/>
    <w:rsid w:val="00273C2C"/>
    <w:rsid w:val="0027404E"/>
    <w:rsid w:val="00274553"/>
    <w:rsid w:val="002747B4"/>
    <w:rsid w:val="00274860"/>
    <w:rsid w:val="002748A3"/>
    <w:rsid w:val="002748C9"/>
    <w:rsid w:val="00274981"/>
    <w:rsid w:val="00274D2B"/>
    <w:rsid w:val="00274DE7"/>
    <w:rsid w:val="00274F26"/>
    <w:rsid w:val="002750F9"/>
    <w:rsid w:val="002759F5"/>
    <w:rsid w:val="0027633A"/>
    <w:rsid w:val="0027651E"/>
    <w:rsid w:val="00276585"/>
    <w:rsid w:val="002765C4"/>
    <w:rsid w:val="00276765"/>
    <w:rsid w:val="00276767"/>
    <w:rsid w:val="00276B66"/>
    <w:rsid w:val="002775B3"/>
    <w:rsid w:val="00277EDB"/>
    <w:rsid w:val="00280023"/>
    <w:rsid w:val="00280777"/>
    <w:rsid w:val="002813DD"/>
    <w:rsid w:val="00281542"/>
    <w:rsid w:val="002816A1"/>
    <w:rsid w:val="00281BB2"/>
    <w:rsid w:val="00282211"/>
    <w:rsid w:val="002828AA"/>
    <w:rsid w:val="00282CCF"/>
    <w:rsid w:val="00282CEE"/>
    <w:rsid w:val="0028321A"/>
    <w:rsid w:val="00283589"/>
    <w:rsid w:val="00283B02"/>
    <w:rsid w:val="00283C7B"/>
    <w:rsid w:val="00283CD1"/>
    <w:rsid w:val="00284566"/>
    <w:rsid w:val="002845C7"/>
    <w:rsid w:val="00284815"/>
    <w:rsid w:val="00284A38"/>
    <w:rsid w:val="00284B9C"/>
    <w:rsid w:val="00284C01"/>
    <w:rsid w:val="00284DE1"/>
    <w:rsid w:val="00285316"/>
    <w:rsid w:val="00285491"/>
    <w:rsid w:val="00285770"/>
    <w:rsid w:val="0028596B"/>
    <w:rsid w:val="00285AC5"/>
    <w:rsid w:val="0028654B"/>
    <w:rsid w:val="00286730"/>
    <w:rsid w:val="002869B5"/>
    <w:rsid w:val="00286CDA"/>
    <w:rsid w:val="00286D68"/>
    <w:rsid w:val="00286F61"/>
    <w:rsid w:val="00287073"/>
    <w:rsid w:val="00287111"/>
    <w:rsid w:val="00287342"/>
    <w:rsid w:val="0028763B"/>
    <w:rsid w:val="00287726"/>
    <w:rsid w:val="00287C3A"/>
    <w:rsid w:val="00287E00"/>
    <w:rsid w:val="00290691"/>
    <w:rsid w:val="0029075C"/>
    <w:rsid w:val="002910E3"/>
    <w:rsid w:val="00291299"/>
    <w:rsid w:val="002915FC"/>
    <w:rsid w:val="002916FC"/>
    <w:rsid w:val="0029170E"/>
    <w:rsid w:val="00291C21"/>
    <w:rsid w:val="00291C73"/>
    <w:rsid w:val="00291EDD"/>
    <w:rsid w:val="002922B3"/>
    <w:rsid w:val="002922C5"/>
    <w:rsid w:val="002923E0"/>
    <w:rsid w:val="00292688"/>
    <w:rsid w:val="002926A8"/>
    <w:rsid w:val="00292C8B"/>
    <w:rsid w:val="00292F22"/>
    <w:rsid w:val="00293242"/>
    <w:rsid w:val="0029348A"/>
    <w:rsid w:val="0029387A"/>
    <w:rsid w:val="0029392C"/>
    <w:rsid w:val="00293D84"/>
    <w:rsid w:val="0029400A"/>
    <w:rsid w:val="0029405B"/>
    <w:rsid w:val="00294469"/>
    <w:rsid w:val="00294894"/>
    <w:rsid w:val="002949B6"/>
    <w:rsid w:val="002959D6"/>
    <w:rsid w:val="002960DD"/>
    <w:rsid w:val="0029628B"/>
    <w:rsid w:val="002965CF"/>
    <w:rsid w:val="00296D7E"/>
    <w:rsid w:val="0029760C"/>
    <w:rsid w:val="00297B2A"/>
    <w:rsid w:val="00297C58"/>
    <w:rsid w:val="002A01C9"/>
    <w:rsid w:val="002A03C3"/>
    <w:rsid w:val="002A0568"/>
    <w:rsid w:val="002A0B76"/>
    <w:rsid w:val="002A0E3D"/>
    <w:rsid w:val="002A0F22"/>
    <w:rsid w:val="002A0F46"/>
    <w:rsid w:val="002A13E6"/>
    <w:rsid w:val="002A1846"/>
    <w:rsid w:val="002A19C5"/>
    <w:rsid w:val="002A240E"/>
    <w:rsid w:val="002A2694"/>
    <w:rsid w:val="002A27B1"/>
    <w:rsid w:val="002A2EC3"/>
    <w:rsid w:val="002A37F1"/>
    <w:rsid w:val="002A3907"/>
    <w:rsid w:val="002A3F83"/>
    <w:rsid w:val="002A4014"/>
    <w:rsid w:val="002A455B"/>
    <w:rsid w:val="002A4AF9"/>
    <w:rsid w:val="002A4FED"/>
    <w:rsid w:val="002A51FE"/>
    <w:rsid w:val="002A550A"/>
    <w:rsid w:val="002A5886"/>
    <w:rsid w:val="002A58DA"/>
    <w:rsid w:val="002A5AD8"/>
    <w:rsid w:val="002A60E5"/>
    <w:rsid w:val="002A61C7"/>
    <w:rsid w:val="002A62CC"/>
    <w:rsid w:val="002A6CD9"/>
    <w:rsid w:val="002A70E8"/>
    <w:rsid w:val="002A7D0D"/>
    <w:rsid w:val="002B005B"/>
    <w:rsid w:val="002B012F"/>
    <w:rsid w:val="002B0823"/>
    <w:rsid w:val="002B0C22"/>
    <w:rsid w:val="002B0D28"/>
    <w:rsid w:val="002B1117"/>
    <w:rsid w:val="002B15D3"/>
    <w:rsid w:val="002B1770"/>
    <w:rsid w:val="002B17B3"/>
    <w:rsid w:val="002B17EF"/>
    <w:rsid w:val="002B1871"/>
    <w:rsid w:val="002B1B9E"/>
    <w:rsid w:val="002B1CAB"/>
    <w:rsid w:val="002B2149"/>
    <w:rsid w:val="002B230E"/>
    <w:rsid w:val="002B254E"/>
    <w:rsid w:val="002B2911"/>
    <w:rsid w:val="002B29AA"/>
    <w:rsid w:val="002B29E4"/>
    <w:rsid w:val="002B2A6D"/>
    <w:rsid w:val="002B2C6A"/>
    <w:rsid w:val="002B36E5"/>
    <w:rsid w:val="002B3788"/>
    <w:rsid w:val="002B3872"/>
    <w:rsid w:val="002B389E"/>
    <w:rsid w:val="002B3A00"/>
    <w:rsid w:val="002B46A1"/>
    <w:rsid w:val="002B4761"/>
    <w:rsid w:val="002B4A55"/>
    <w:rsid w:val="002B4CE8"/>
    <w:rsid w:val="002B538F"/>
    <w:rsid w:val="002B557A"/>
    <w:rsid w:val="002B5826"/>
    <w:rsid w:val="002B58D9"/>
    <w:rsid w:val="002B5C6B"/>
    <w:rsid w:val="002B5FBD"/>
    <w:rsid w:val="002B65D9"/>
    <w:rsid w:val="002B681A"/>
    <w:rsid w:val="002B6B08"/>
    <w:rsid w:val="002B6B8E"/>
    <w:rsid w:val="002B6F37"/>
    <w:rsid w:val="002B6FAA"/>
    <w:rsid w:val="002B72DB"/>
    <w:rsid w:val="002B72E9"/>
    <w:rsid w:val="002B7618"/>
    <w:rsid w:val="002B79C2"/>
    <w:rsid w:val="002B7B46"/>
    <w:rsid w:val="002C08BD"/>
    <w:rsid w:val="002C0A96"/>
    <w:rsid w:val="002C0FA8"/>
    <w:rsid w:val="002C1B6A"/>
    <w:rsid w:val="002C1F4E"/>
    <w:rsid w:val="002C1F56"/>
    <w:rsid w:val="002C2124"/>
    <w:rsid w:val="002C264D"/>
    <w:rsid w:val="002C269D"/>
    <w:rsid w:val="002C2856"/>
    <w:rsid w:val="002C2B0D"/>
    <w:rsid w:val="002C2C32"/>
    <w:rsid w:val="002C2FDC"/>
    <w:rsid w:val="002C3211"/>
    <w:rsid w:val="002C32FC"/>
    <w:rsid w:val="002C3755"/>
    <w:rsid w:val="002C3C23"/>
    <w:rsid w:val="002C4412"/>
    <w:rsid w:val="002C4615"/>
    <w:rsid w:val="002C4658"/>
    <w:rsid w:val="002C4D4C"/>
    <w:rsid w:val="002C4FCB"/>
    <w:rsid w:val="002C50B4"/>
    <w:rsid w:val="002C50D7"/>
    <w:rsid w:val="002C5BD2"/>
    <w:rsid w:val="002C5DE4"/>
    <w:rsid w:val="002C6173"/>
    <w:rsid w:val="002C623E"/>
    <w:rsid w:val="002C6495"/>
    <w:rsid w:val="002C6738"/>
    <w:rsid w:val="002C682C"/>
    <w:rsid w:val="002C6CDC"/>
    <w:rsid w:val="002C7442"/>
    <w:rsid w:val="002C7998"/>
    <w:rsid w:val="002C79F7"/>
    <w:rsid w:val="002C7B72"/>
    <w:rsid w:val="002C7BEF"/>
    <w:rsid w:val="002C7FA6"/>
    <w:rsid w:val="002C7FE2"/>
    <w:rsid w:val="002D000B"/>
    <w:rsid w:val="002D0084"/>
    <w:rsid w:val="002D011C"/>
    <w:rsid w:val="002D026D"/>
    <w:rsid w:val="002D0313"/>
    <w:rsid w:val="002D06AE"/>
    <w:rsid w:val="002D0AEF"/>
    <w:rsid w:val="002D0B8A"/>
    <w:rsid w:val="002D0CA2"/>
    <w:rsid w:val="002D0CF6"/>
    <w:rsid w:val="002D1294"/>
    <w:rsid w:val="002D12F1"/>
    <w:rsid w:val="002D1545"/>
    <w:rsid w:val="002D1ABA"/>
    <w:rsid w:val="002D1D9F"/>
    <w:rsid w:val="002D1EFC"/>
    <w:rsid w:val="002D2821"/>
    <w:rsid w:val="002D2A32"/>
    <w:rsid w:val="002D2A5B"/>
    <w:rsid w:val="002D2C3F"/>
    <w:rsid w:val="002D326E"/>
    <w:rsid w:val="002D3485"/>
    <w:rsid w:val="002D3610"/>
    <w:rsid w:val="002D39AA"/>
    <w:rsid w:val="002D43FC"/>
    <w:rsid w:val="002D461E"/>
    <w:rsid w:val="002D4A44"/>
    <w:rsid w:val="002D520E"/>
    <w:rsid w:val="002D5353"/>
    <w:rsid w:val="002D53BD"/>
    <w:rsid w:val="002D56FF"/>
    <w:rsid w:val="002D599E"/>
    <w:rsid w:val="002D5EC7"/>
    <w:rsid w:val="002D66FD"/>
    <w:rsid w:val="002D6B45"/>
    <w:rsid w:val="002D6E99"/>
    <w:rsid w:val="002D706C"/>
    <w:rsid w:val="002E02C3"/>
    <w:rsid w:val="002E058E"/>
    <w:rsid w:val="002E05B5"/>
    <w:rsid w:val="002E0649"/>
    <w:rsid w:val="002E09A8"/>
    <w:rsid w:val="002E1292"/>
    <w:rsid w:val="002E12E3"/>
    <w:rsid w:val="002E16D2"/>
    <w:rsid w:val="002E17AE"/>
    <w:rsid w:val="002E1966"/>
    <w:rsid w:val="002E1BA1"/>
    <w:rsid w:val="002E1BC9"/>
    <w:rsid w:val="002E1C7E"/>
    <w:rsid w:val="002E28C7"/>
    <w:rsid w:val="002E28F5"/>
    <w:rsid w:val="002E299C"/>
    <w:rsid w:val="002E31CB"/>
    <w:rsid w:val="002E338B"/>
    <w:rsid w:val="002E3852"/>
    <w:rsid w:val="002E4A2C"/>
    <w:rsid w:val="002E4AC6"/>
    <w:rsid w:val="002E5494"/>
    <w:rsid w:val="002E5950"/>
    <w:rsid w:val="002E5E76"/>
    <w:rsid w:val="002E611C"/>
    <w:rsid w:val="002E6B8B"/>
    <w:rsid w:val="002E6D1C"/>
    <w:rsid w:val="002E6E8E"/>
    <w:rsid w:val="002E6FCD"/>
    <w:rsid w:val="002E7004"/>
    <w:rsid w:val="002E75C4"/>
    <w:rsid w:val="002E775A"/>
    <w:rsid w:val="002E7981"/>
    <w:rsid w:val="002E7993"/>
    <w:rsid w:val="002E7A90"/>
    <w:rsid w:val="002E7ADE"/>
    <w:rsid w:val="002E7BD2"/>
    <w:rsid w:val="002F00E8"/>
    <w:rsid w:val="002F0CFD"/>
    <w:rsid w:val="002F0F05"/>
    <w:rsid w:val="002F0F62"/>
    <w:rsid w:val="002F1075"/>
    <w:rsid w:val="002F157F"/>
    <w:rsid w:val="002F1621"/>
    <w:rsid w:val="002F191E"/>
    <w:rsid w:val="002F19C6"/>
    <w:rsid w:val="002F1E31"/>
    <w:rsid w:val="002F1E53"/>
    <w:rsid w:val="002F1E71"/>
    <w:rsid w:val="002F1F5D"/>
    <w:rsid w:val="002F22A4"/>
    <w:rsid w:val="002F2CAA"/>
    <w:rsid w:val="002F2D63"/>
    <w:rsid w:val="002F3379"/>
    <w:rsid w:val="002F35C0"/>
    <w:rsid w:val="002F3B0A"/>
    <w:rsid w:val="002F3CF4"/>
    <w:rsid w:val="002F3D76"/>
    <w:rsid w:val="002F492B"/>
    <w:rsid w:val="002F4AA6"/>
    <w:rsid w:val="002F4BCB"/>
    <w:rsid w:val="002F4CB3"/>
    <w:rsid w:val="002F503E"/>
    <w:rsid w:val="002F51EF"/>
    <w:rsid w:val="002F533E"/>
    <w:rsid w:val="002F58D9"/>
    <w:rsid w:val="002F5A7A"/>
    <w:rsid w:val="002F5B8A"/>
    <w:rsid w:val="002F5BC8"/>
    <w:rsid w:val="002F5FC3"/>
    <w:rsid w:val="002F60B3"/>
    <w:rsid w:val="002F646B"/>
    <w:rsid w:val="002F6517"/>
    <w:rsid w:val="002F6F57"/>
    <w:rsid w:val="002F76EB"/>
    <w:rsid w:val="002F79AD"/>
    <w:rsid w:val="002F7FCA"/>
    <w:rsid w:val="00300000"/>
    <w:rsid w:val="0030052C"/>
    <w:rsid w:val="00300A19"/>
    <w:rsid w:val="00300CD2"/>
    <w:rsid w:val="00300E0C"/>
    <w:rsid w:val="003010F3"/>
    <w:rsid w:val="0030135E"/>
    <w:rsid w:val="0030138C"/>
    <w:rsid w:val="00301F79"/>
    <w:rsid w:val="003023C9"/>
    <w:rsid w:val="00302635"/>
    <w:rsid w:val="003030E5"/>
    <w:rsid w:val="00303117"/>
    <w:rsid w:val="003033E1"/>
    <w:rsid w:val="00303477"/>
    <w:rsid w:val="0030387A"/>
    <w:rsid w:val="00303BED"/>
    <w:rsid w:val="00304446"/>
    <w:rsid w:val="00304527"/>
    <w:rsid w:val="0030487C"/>
    <w:rsid w:val="00304D00"/>
    <w:rsid w:val="00304E61"/>
    <w:rsid w:val="003052A7"/>
    <w:rsid w:val="00305E42"/>
    <w:rsid w:val="00305E6F"/>
    <w:rsid w:val="0030621F"/>
    <w:rsid w:val="00306977"/>
    <w:rsid w:val="003069F1"/>
    <w:rsid w:val="00306C54"/>
    <w:rsid w:val="00306CAE"/>
    <w:rsid w:val="00306E36"/>
    <w:rsid w:val="003077F4"/>
    <w:rsid w:val="003078ED"/>
    <w:rsid w:val="00307B1E"/>
    <w:rsid w:val="00307D5F"/>
    <w:rsid w:val="003100F8"/>
    <w:rsid w:val="003101F6"/>
    <w:rsid w:val="00310625"/>
    <w:rsid w:val="00310C5B"/>
    <w:rsid w:val="00310D76"/>
    <w:rsid w:val="0031107C"/>
    <w:rsid w:val="003110E7"/>
    <w:rsid w:val="00311261"/>
    <w:rsid w:val="003112BC"/>
    <w:rsid w:val="00311616"/>
    <w:rsid w:val="00311734"/>
    <w:rsid w:val="0031173E"/>
    <w:rsid w:val="00311B33"/>
    <w:rsid w:val="00311DCE"/>
    <w:rsid w:val="00311E25"/>
    <w:rsid w:val="00312353"/>
    <w:rsid w:val="0031245B"/>
    <w:rsid w:val="00312806"/>
    <w:rsid w:val="00312A9D"/>
    <w:rsid w:val="003130AB"/>
    <w:rsid w:val="0031348B"/>
    <w:rsid w:val="00313A86"/>
    <w:rsid w:val="00313B8A"/>
    <w:rsid w:val="00314155"/>
    <w:rsid w:val="00314381"/>
    <w:rsid w:val="003143D5"/>
    <w:rsid w:val="003149BA"/>
    <w:rsid w:val="00314C5C"/>
    <w:rsid w:val="00314EEB"/>
    <w:rsid w:val="00314F52"/>
    <w:rsid w:val="00314FE0"/>
    <w:rsid w:val="003151C1"/>
    <w:rsid w:val="003151F5"/>
    <w:rsid w:val="003152DD"/>
    <w:rsid w:val="003153DB"/>
    <w:rsid w:val="003154CF"/>
    <w:rsid w:val="003158D9"/>
    <w:rsid w:val="00315D5E"/>
    <w:rsid w:val="00315FE0"/>
    <w:rsid w:val="00316194"/>
    <w:rsid w:val="0031682A"/>
    <w:rsid w:val="00316A81"/>
    <w:rsid w:val="00316C18"/>
    <w:rsid w:val="00317093"/>
    <w:rsid w:val="0031761F"/>
    <w:rsid w:val="003178FE"/>
    <w:rsid w:val="00317D91"/>
    <w:rsid w:val="00320662"/>
    <w:rsid w:val="00320895"/>
    <w:rsid w:val="00320A15"/>
    <w:rsid w:val="00320F37"/>
    <w:rsid w:val="00320FEA"/>
    <w:rsid w:val="003213E3"/>
    <w:rsid w:val="00321450"/>
    <w:rsid w:val="00321888"/>
    <w:rsid w:val="00321AD5"/>
    <w:rsid w:val="00321B27"/>
    <w:rsid w:val="00321C4A"/>
    <w:rsid w:val="00321EB6"/>
    <w:rsid w:val="00321FE8"/>
    <w:rsid w:val="003221F2"/>
    <w:rsid w:val="00322471"/>
    <w:rsid w:val="003224A9"/>
    <w:rsid w:val="00322A70"/>
    <w:rsid w:val="00322F9A"/>
    <w:rsid w:val="00323085"/>
    <w:rsid w:val="003230EA"/>
    <w:rsid w:val="003233E2"/>
    <w:rsid w:val="003234F3"/>
    <w:rsid w:val="00323505"/>
    <w:rsid w:val="00323716"/>
    <w:rsid w:val="0032387D"/>
    <w:rsid w:val="0032394E"/>
    <w:rsid w:val="00323A27"/>
    <w:rsid w:val="00323AEB"/>
    <w:rsid w:val="0032418D"/>
    <w:rsid w:val="003246A4"/>
    <w:rsid w:val="00324AF9"/>
    <w:rsid w:val="00324E6B"/>
    <w:rsid w:val="00324FE1"/>
    <w:rsid w:val="00325044"/>
    <w:rsid w:val="00325721"/>
    <w:rsid w:val="00325F06"/>
    <w:rsid w:val="003261EC"/>
    <w:rsid w:val="00326657"/>
    <w:rsid w:val="0032681F"/>
    <w:rsid w:val="003268AB"/>
    <w:rsid w:val="0032692A"/>
    <w:rsid w:val="00326BA6"/>
    <w:rsid w:val="00326BD7"/>
    <w:rsid w:val="00326BF6"/>
    <w:rsid w:val="00327968"/>
    <w:rsid w:val="0033012E"/>
    <w:rsid w:val="0033014C"/>
    <w:rsid w:val="003306E1"/>
    <w:rsid w:val="0033083E"/>
    <w:rsid w:val="003309E8"/>
    <w:rsid w:val="00330AC1"/>
    <w:rsid w:val="00330B1E"/>
    <w:rsid w:val="003313B6"/>
    <w:rsid w:val="003315E5"/>
    <w:rsid w:val="00331638"/>
    <w:rsid w:val="00331871"/>
    <w:rsid w:val="0033193A"/>
    <w:rsid w:val="003320E4"/>
    <w:rsid w:val="00332125"/>
    <w:rsid w:val="003324CE"/>
    <w:rsid w:val="003327A4"/>
    <w:rsid w:val="003328AC"/>
    <w:rsid w:val="00332C52"/>
    <w:rsid w:val="003330E2"/>
    <w:rsid w:val="00333C4B"/>
    <w:rsid w:val="00333CE3"/>
    <w:rsid w:val="00333D72"/>
    <w:rsid w:val="00333F55"/>
    <w:rsid w:val="0033421E"/>
    <w:rsid w:val="00334445"/>
    <w:rsid w:val="003347EE"/>
    <w:rsid w:val="00334A7C"/>
    <w:rsid w:val="00334F80"/>
    <w:rsid w:val="00334FA0"/>
    <w:rsid w:val="00335010"/>
    <w:rsid w:val="003350C0"/>
    <w:rsid w:val="0033525D"/>
    <w:rsid w:val="00335459"/>
    <w:rsid w:val="003357E9"/>
    <w:rsid w:val="00335F0A"/>
    <w:rsid w:val="00335FB3"/>
    <w:rsid w:val="00336655"/>
    <w:rsid w:val="003366A3"/>
    <w:rsid w:val="00336A18"/>
    <w:rsid w:val="00336E43"/>
    <w:rsid w:val="0033714A"/>
    <w:rsid w:val="003371C9"/>
    <w:rsid w:val="0033736E"/>
    <w:rsid w:val="003377DE"/>
    <w:rsid w:val="003378FE"/>
    <w:rsid w:val="00337ADC"/>
    <w:rsid w:val="00337BD2"/>
    <w:rsid w:val="00337E1D"/>
    <w:rsid w:val="00340134"/>
    <w:rsid w:val="0034072E"/>
    <w:rsid w:val="0034086B"/>
    <w:rsid w:val="0034147B"/>
    <w:rsid w:val="003414F3"/>
    <w:rsid w:val="0034157B"/>
    <w:rsid w:val="00341662"/>
    <w:rsid w:val="00341B7D"/>
    <w:rsid w:val="00341F54"/>
    <w:rsid w:val="003421FF"/>
    <w:rsid w:val="00342272"/>
    <w:rsid w:val="003426B8"/>
    <w:rsid w:val="00342835"/>
    <w:rsid w:val="00342AD5"/>
    <w:rsid w:val="00342AD7"/>
    <w:rsid w:val="00342BAE"/>
    <w:rsid w:val="00342C64"/>
    <w:rsid w:val="00342E40"/>
    <w:rsid w:val="00343530"/>
    <w:rsid w:val="003436BF"/>
    <w:rsid w:val="00343A2B"/>
    <w:rsid w:val="00343B9A"/>
    <w:rsid w:val="00343C26"/>
    <w:rsid w:val="00343E54"/>
    <w:rsid w:val="00344916"/>
    <w:rsid w:val="0034521D"/>
    <w:rsid w:val="00345303"/>
    <w:rsid w:val="00345422"/>
    <w:rsid w:val="00345432"/>
    <w:rsid w:val="0034550D"/>
    <w:rsid w:val="00345AC8"/>
    <w:rsid w:val="00345B6B"/>
    <w:rsid w:val="00345CF4"/>
    <w:rsid w:val="00345EB6"/>
    <w:rsid w:val="0034685B"/>
    <w:rsid w:val="003468AD"/>
    <w:rsid w:val="00346B66"/>
    <w:rsid w:val="00346F15"/>
    <w:rsid w:val="003470E8"/>
    <w:rsid w:val="00347376"/>
    <w:rsid w:val="00347499"/>
    <w:rsid w:val="00347971"/>
    <w:rsid w:val="00347D61"/>
    <w:rsid w:val="0035082B"/>
    <w:rsid w:val="00350A20"/>
    <w:rsid w:val="003510D7"/>
    <w:rsid w:val="003511BE"/>
    <w:rsid w:val="003511D1"/>
    <w:rsid w:val="003512B6"/>
    <w:rsid w:val="003518FB"/>
    <w:rsid w:val="0035220C"/>
    <w:rsid w:val="003528EA"/>
    <w:rsid w:val="00352A50"/>
    <w:rsid w:val="00352CED"/>
    <w:rsid w:val="003530A8"/>
    <w:rsid w:val="003531DE"/>
    <w:rsid w:val="003533D3"/>
    <w:rsid w:val="00353479"/>
    <w:rsid w:val="003534D0"/>
    <w:rsid w:val="00353518"/>
    <w:rsid w:val="0035361D"/>
    <w:rsid w:val="00353A41"/>
    <w:rsid w:val="00353A55"/>
    <w:rsid w:val="00353E37"/>
    <w:rsid w:val="00354C54"/>
    <w:rsid w:val="003553A9"/>
    <w:rsid w:val="00355A02"/>
    <w:rsid w:val="0035608F"/>
    <w:rsid w:val="0035613E"/>
    <w:rsid w:val="00356229"/>
    <w:rsid w:val="003570D4"/>
    <w:rsid w:val="00357226"/>
    <w:rsid w:val="00357A20"/>
    <w:rsid w:val="00357FB2"/>
    <w:rsid w:val="0036009B"/>
    <w:rsid w:val="00360365"/>
    <w:rsid w:val="003603AD"/>
    <w:rsid w:val="00360A47"/>
    <w:rsid w:val="00360CBD"/>
    <w:rsid w:val="00360DF0"/>
    <w:rsid w:val="00360E7B"/>
    <w:rsid w:val="0036142C"/>
    <w:rsid w:val="00361590"/>
    <w:rsid w:val="003615EC"/>
    <w:rsid w:val="00361759"/>
    <w:rsid w:val="003617B8"/>
    <w:rsid w:val="00362631"/>
    <w:rsid w:val="0036275B"/>
    <w:rsid w:val="00362D5D"/>
    <w:rsid w:val="00362E77"/>
    <w:rsid w:val="00362F57"/>
    <w:rsid w:val="003635FB"/>
    <w:rsid w:val="00363733"/>
    <w:rsid w:val="003638A7"/>
    <w:rsid w:val="00363EE9"/>
    <w:rsid w:val="00364372"/>
    <w:rsid w:val="003648AE"/>
    <w:rsid w:val="00364932"/>
    <w:rsid w:val="00364BE5"/>
    <w:rsid w:val="003651C8"/>
    <w:rsid w:val="00365299"/>
    <w:rsid w:val="003652D0"/>
    <w:rsid w:val="003655C1"/>
    <w:rsid w:val="00365B5D"/>
    <w:rsid w:val="00365D3F"/>
    <w:rsid w:val="00365D7E"/>
    <w:rsid w:val="00365FE3"/>
    <w:rsid w:val="003661EF"/>
    <w:rsid w:val="003666ED"/>
    <w:rsid w:val="003668D2"/>
    <w:rsid w:val="00366DC8"/>
    <w:rsid w:val="00367174"/>
    <w:rsid w:val="003671CF"/>
    <w:rsid w:val="003674ED"/>
    <w:rsid w:val="00367C16"/>
    <w:rsid w:val="00367ECB"/>
    <w:rsid w:val="00367FB8"/>
    <w:rsid w:val="00370027"/>
    <w:rsid w:val="0037003C"/>
    <w:rsid w:val="003703C7"/>
    <w:rsid w:val="003704A1"/>
    <w:rsid w:val="00370880"/>
    <w:rsid w:val="00370A5B"/>
    <w:rsid w:val="00370C02"/>
    <w:rsid w:val="00370CD2"/>
    <w:rsid w:val="00370F32"/>
    <w:rsid w:val="00370FBE"/>
    <w:rsid w:val="00371252"/>
    <w:rsid w:val="003717E3"/>
    <w:rsid w:val="00371831"/>
    <w:rsid w:val="00371B59"/>
    <w:rsid w:val="00371FBA"/>
    <w:rsid w:val="00371FEC"/>
    <w:rsid w:val="00372604"/>
    <w:rsid w:val="003728B7"/>
    <w:rsid w:val="0037291F"/>
    <w:rsid w:val="003733A4"/>
    <w:rsid w:val="00374358"/>
    <w:rsid w:val="003743A6"/>
    <w:rsid w:val="00374558"/>
    <w:rsid w:val="00374644"/>
    <w:rsid w:val="00374C9C"/>
    <w:rsid w:val="00375252"/>
    <w:rsid w:val="003756F2"/>
    <w:rsid w:val="003757E9"/>
    <w:rsid w:val="0037582D"/>
    <w:rsid w:val="00375A1B"/>
    <w:rsid w:val="00375E95"/>
    <w:rsid w:val="003760BC"/>
    <w:rsid w:val="00376128"/>
    <w:rsid w:val="003761BF"/>
    <w:rsid w:val="00376B25"/>
    <w:rsid w:val="00376D7B"/>
    <w:rsid w:val="00376F42"/>
    <w:rsid w:val="003771EF"/>
    <w:rsid w:val="0037742E"/>
    <w:rsid w:val="00377772"/>
    <w:rsid w:val="003779E7"/>
    <w:rsid w:val="00377ADF"/>
    <w:rsid w:val="00377B3E"/>
    <w:rsid w:val="00377D56"/>
    <w:rsid w:val="003801BC"/>
    <w:rsid w:val="0038035F"/>
    <w:rsid w:val="003803CC"/>
    <w:rsid w:val="00380924"/>
    <w:rsid w:val="00380DAF"/>
    <w:rsid w:val="003819A8"/>
    <w:rsid w:val="00381A45"/>
    <w:rsid w:val="00381A69"/>
    <w:rsid w:val="00381FB1"/>
    <w:rsid w:val="003820C8"/>
    <w:rsid w:val="0038245A"/>
    <w:rsid w:val="003828CC"/>
    <w:rsid w:val="00382921"/>
    <w:rsid w:val="00382BDD"/>
    <w:rsid w:val="00383090"/>
    <w:rsid w:val="0038328B"/>
    <w:rsid w:val="003834AB"/>
    <w:rsid w:val="00383E63"/>
    <w:rsid w:val="003840E6"/>
    <w:rsid w:val="00384178"/>
    <w:rsid w:val="003841B0"/>
    <w:rsid w:val="00384487"/>
    <w:rsid w:val="00384B25"/>
    <w:rsid w:val="00384EAF"/>
    <w:rsid w:val="003854AA"/>
    <w:rsid w:val="003854B0"/>
    <w:rsid w:val="00385C59"/>
    <w:rsid w:val="00385C96"/>
    <w:rsid w:val="00385CFC"/>
    <w:rsid w:val="00385EE1"/>
    <w:rsid w:val="003860EB"/>
    <w:rsid w:val="003862C8"/>
    <w:rsid w:val="003868AF"/>
    <w:rsid w:val="00386B71"/>
    <w:rsid w:val="00386CE3"/>
    <w:rsid w:val="00386D45"/>
    <w:rsid w:val="00386FBA"/>
    <w:rsid w:val="00387011"/>
    <w:rsid w:val="00387411"/>
    <w:rsid w:val="003877E5"/>
    <w:rsid w:val="003879FE"/>
    <w:rsid w:val="00387C82"/>
    <w:rsid w:val="00387CB8"/>
    <w:rsid w:val="00390791"/>
    <w:rsid w:val="00390A4E"/>
    <w:rsid w:val="00390D99"/>
    <w:rsid w:val="00391791"/>
    <w:rsid w:val="00391BF8"/>
    <w:rsid w:val="00391E70"/>
    <w:rsid w:val="0039277C"/>
    <w:rsid w:val="00392953"/>
    <w:rsid w:val="00392B2D"/>
    <w:rsid w:val="00392BBB"/>
    <w:rsid w:val="0039312B"/>
    <w:rsid w:val="0039326C"/>
    <w:rsid w:val="0039337A"/>
    <w:rsid w:val="003935FC"/>
    <w:rsid w:val="00393639"/>
    <w:rsid w:val="00393A88"/>
    <w:rsid w:val="00393BF2"/>
    <w:rsid w:val="00394643"/>
    <w:rsid w:val="003949C1"/>
    <w:rsid w:val="00394B0C"/>
    <w:rsid w:val="00394C95"/>
    <w:rsid w:val="00394D68"/>
    <w:rsid w:val="003955EC"/>
    <w:rsid w:val="00395AAC"/>
    <w:rsid w:val="00395BE3"/>
    <w:rsid w:val="00395D1E"/>
    <w:rsid w:val="00395D43"/>
    <w:rsid w:val="00395D64"/>
    <w:rsid w:val="00396155"/>
    <w:rsid w:val="003963B7"/>
    <w:rsid w:val="00396AB0"/>
    <w:rsid w:val="00396C30"/>
    <w:rsid w:val="00397116"/>
    <w:rsid w:val="00397120"/>
    <w:rsid w:val="0039716F"/>
    <w:rsid w:val="00397215"/>
    <w:rsid w:val="00397279"/>
    <w:rsid w:val="0039764E"/>
    <w:rsid w:val="00397892"/>
    <w:rsid w:val="00397B03"/>
    <w:rsid w:val="00397B23"/>
    <w:rsid w:val="00397CDD"/>
    <w:rsid w:val="003A028E"/>
    <w:rsid w:val="003A02F5"/>
    <w:rsid w:val="003A0435"/>
    <w:rsid w:val="003A0454"/>
    <w:rsid w:val="003A053B"/>
    <w:rsid w:val="003A0AC9"/>
    <w:rsid w:val="003A0B56"/>
    <w:rsid w:val="003A0BA9"/>
    <w:rsid w:val="003A0C7C"/>
    <w:rsid w:val="003A0E38"/>
    <w:rsid w:val="003A0ED2"/>
    <w:rsid w:val="003A15D9"/>
    <w:rsid w:val="003A16AE"/>
    <w:rsid w:val="003A1BF3"/>
    <w:rsid w:val="003A1C87"/>
    <w:rsid w:val="003A1DEE"/>
    <w:rsid w:val="003A1E47"/>
    <w:rsid w:val="003A2111"/>
    <w:rsid w:val="003A21E2"/>
    <w:rsid w:val="003A2684"/>
    <w:rsid w:val="003A2781"/>
    <w:rsid w:val="003A287E"/>
    <w:rsid w:val="003A2885"/>
    <w:rsid w:val="003A2D3D"/>
    <w:rsid w:val="003A3189"/>
    <w:rsid w:val="003A3423"/>
    <w:rsid w:val="003A3735"/>
    <w:rsid w:val="003A397C"/>
    <w:rsid w:val="003A3B19"/>
    <w:rsid w:val="003A3B26"/>
    <w:rsid w:val="003A3C6F"/>
    <w:rsid w:val="003A3CA7"/>
    <w:rsid w:val="003A3D49"/>
    <w:rsid w:val="003A45D3"/>
    <w:rsid w:val="003A48BB"/>
    <w:rsid w:val="003A49C4"/>
    <w:rsid w:val="003A4B8D"/>
    <w:rsid w:val="003A532C"/>
    <w:rsid w:val="003A58F4"/>
    <w:rsid w:val="003A5C90"/>
    <w:rsid w:val="003A610D"/>
    <w:rsid w:val="003A622E"/>
    <w:rsid w:val="003A6360"/>
    <w:rsid w:val="003A654C"/>
    <w:rsid w:val="003A655F"/>
    <w:rsid w:val="003A6684"/>
    <w:rsid w:val="003A70AF"/>
    <w:rsid w:val="003A766C"/>
    <w:rsid w:val="003A76D0"/>
    <w:rsid w:val="003A7937"/>
    <w:rsid w:val="003B002C"/>
    <w:rsid w:val="003B08BE"/>
    <w:rsid w:val="003B0A97"/>
    <w:rsid w:val="003B0DB7"/>
    <w:rsid w:val="003B0DD6"/>
    <w:rsid w:val="003B1112"/>
    <w:rsid w:val="003B138F"/>
    <w:rsid w:val="003B149A"/>
    <w:rsid w:val="003B15AA"/>
    <w:rsid w:val="003B1A5A"/>
    <w:rsid w:val="003B2043"/>
    <w:rsid w:val="003B208D"/>
    <w:rsid w:val="003B232B"/>
    <w:rsid w:val="003B23C7"/>
    <w:rsid w:val="003B28B8"/>
    <w:rsid w:val="003B2CC1"/>
    <w:rsid w:val="003B2E77"/>
    <w:rsid w:val="003B3028"/>
    <w:rsid w:val="003B33BD"/>
    <w:rsid w:val="003B3CFA"/>
    <w:rsid w:val="003B403D"/>
    <w:rsid w:val="003B422E"/>
    <w:rsid w:val="003B43C1"/>
    <w:rsid w:val="003B43F4"/>
    <w:rsid w:val="003B446B"/>
    <w:rsid w:val="003B48D9"/>
    <w:rsid w:val="003B4AA9"/>
    <w:rsid w:val="003B4C37"/>
    <w:rsid w:val="003B50CE"/>
    <w:rsid w:val="003B50F2"/>
    <w:rsid w:val="003B569D"/>
    <w:rsid w:val="003B5F3C"/>
    <w:rsid w:val="003B61C1"/>
    <w:rsid w:val="003B66D7"/>
    <w:rsid w:val="003B69ED"/>
    <w:rsid w:val="003B6A8D"/>
    <w:rsid w:val="003B6D7E"/>
    <w:rsid w:val="003B7278"/>
    <w:rsid w:val="003B728B"/>
    <w:rsid w:val="003B7683"/>
    <w:rsid w:val="003B7AF6"/>
    <w:rsid w:val="003B7C56"/>
    <w:rsid w:val="003B7C63"/>
    <w:rsid w:val="003C0269"/>
    <w:rsid w:val="003C0320"/>
    <w:rsid w:val="003C0386"/>
    <w:rsid w:val="003C0929"/>
    <w:rsid w:val="003C0A81"/>
    <w:rsid w:val="003C0B50"/>
    <w:rsid w:val="003C0FED"/>
    <w:rsid w:val="003C10D9"/>
    <w:rsid w:val="003C1106"/>
    <w:rsid w:val="003C1411"/>
    <w:rsid w:val="003C15C3"/>
    <w:rsid w:val="003C16DA"/>
    <w:rsid w:val="003C175C"/>
    <w:rsid w:val="003C1B4E"/>
    <w:rsid w:val="003C1F55"/>
    <w:rsid w:val="003C227E"/>
    <w:rsid w:val="003C22DE"/>
    <w:rsid w:val="003C2367"/>
    <w:rsid w:val="003C25AE"/>
    <w:rsid w:val="003C2624"/>
    <w:rsid w:val="003C2695"/>
    <w:rsid w:val="003C2ADC"/>
    <w:rsid w:val="003C2AFA"/>
    <w:rsid w:val="003C30BB"/>
    <w:rsid w:val="003C3172"/>
    <w:rsid w:val="003C33BF"/>
    <w:rsid w:val="003C3502"/>
    <w:rsid w:val="003C36D0"/>
    <w:rsid w:val="003C39FA"/>
    <w:rsid w:val="003C3BC8"/>
    <w:rsid w:val="003C3C0E"/>
    <w:rsid w:val="003C3F46"/>
    <w:rsid w:val="003C417F"/>
    <w:rsid w:val="003C421D"/>
    <w:rsid w:val="003C42D4"/>
    <w:rsid w:val="003C4467"/>
    <w:rsid w:val="003C4728"/>
    <w:rsid w:val="003C499C"/>
    <w:rsid w:val="003C4CB2"/>
    <w:rsid w:val="003C57E1"/>
    <w:rsid w:val="003C58CB"/>
    <w:rsid w:val="003C5B5F"/>
    <w:rsid w:val="003C5CE2"/>
    <w:rsid w:val="003C5D17"/>
    <w:rsid w:val="003C68B4"/>
    <w:rsid w:val="003C6957"/>
    <w:rsid w:val="003C6986"/>
    <w:rsid w:val="003C70A6"/>
    <w:rsid w:val="003C75D4"/>
    <w:rsid w:val="003C7747"/>
    <w:rsid w:val="003C7798"/>
    <w:rsid w:val="003C79E9"/>
    <w:rsid w:val="003C7AFC"/>
    <w:rsid w:val="003C7BB6"/>
    <w:rsid w:val="003C7F90"/>
    <w:rsid w:val="003D0032"/>
    <w:rsid w:val="003D0364"/>
    <w:rsid w:val="003D06C3"/>
    <w:rsid w:val="003D0710"/>
    <w:rsid w:val="003D0784"/>
    <w:rsid w:val="003D15F1"/>
    <w:rsid w:val="003D1937"/>
    <w:rsid w:val="003D1A86"/>
    <w:rsid w:val="003D1A9B"/>
    <w:rsid w:val="003D1B59"/>
    <w:rsid w:val="003D2568"/>
    <w:rsid w:val="003D2891"/>
    <w:rsid w:val="003D2BAB"/>
    <w:rsid w:val="003D2DDB"/>
    <w:rsid w:val="003D2DEC"/>
    <w:rsid w:val="003D3361"/>
    <w:rsid w:val="003D3904"/>
    <w:rsid w:val="003D3E14"/>
    <w:rsid w:val="003D3E36"/>
    <w:rsid w:val="003D4279"/>
    <w:rsid w:val="003D42A6"/>
    <w:rsid w:val="003D4947"/>
    <w:rsid w:val="003D4C12"/>
    <w:rsid w:val="003D4D2C"/>
    <w:rsid w:val="003D4DE8"/>
    <w:rsid w:val="003D4F21"/>
    <w:rsid w:val="003D4F78"/>
    <w:rsid w:val="003D4FAC"/>
    <w:rsid w:val="003D514B"/>
    <w:rsid w:val="003D562B"/>
    <w:rsid w:val="003D567F"/>
    <w:rsid w:val="003D5EF7"/>
    <w:rsid w:val="003D5F3F"/>
    <w:rsid w:val="003D600E"/>
    <w:rsid w:val="003D60EE"/>
    <w:rsid w:val="003D63FB"/>
    <w:rsid w:val="003D6497"/>
    <w:rsid w:val="003D64E5"/>
    <w:rsid w:val="003D6704"/>
    <w:rsid w:val="003D753C"/>
    <w:rsid w:val="003D78E0"/>
    <w:rsid w:val="003D7BB2"/>
    <w:rsid w:val="003E01FA"/>
    <w:rsid w:val="003E0296"/>
    <w:rsid w:val="003E02F4"/>
    <w:rsid w:val="003E036D"/>
    <w:rsid w:val="003E06D6"/>
    <w:rsid w:val="003E076F"/>
    <w:rsid w:val="003E07CB"/>
    <w:rsid w:val="003E0DAD"/>
    <w:rsid w:val="003E0F9C"/>
    <w:rsid w:val="003E101F"/>
    <w:rsid w:val="003E138A"/>
    <w:rsid w:val="003E17DF"/>
    <w:rsid w:val="003E1820"/>
    <w:rsid w:val="003E1885"/>
    <w:rsid w:val="003E1EB0"/>
    <w:rsid w:val="003E1F1C"/>
    <w:rsid w:val="003E1F30"/>
    <w:rsid w:val="003E2252"/>
    <w:rsid w:val="003E244A"/>
    <w:rsid w:val="003E2575"/>
    <w:rsid w:val="003E2ABB"/>
    <w:rsid w:val="003E2FD5"/>
    <w:rsid w:val="003E32D0"/>
    <w:rsid w:val="003E33E6"/>
    <w:rsid w:val="003E374D"/>
    <w:rsid w:val="003E3988"/>
    <w:rsid w:val="003E3CDB"/>
    <w:rsid w:val="003E3E77"/>
    <w:rsid w:val="003E4319"/>
    <w:rsid w:val="003E4B3D"/>
    <w:rsid w:val="003E4E14"/>
    <w:rsid w:val="003E580E"/>
    <w:rsid w:val="003E5863"/>
    <w:rsid w:val="003E5C91"/>
    <w:rsid w:val="003E6119"/>
    <w:rsid w:val="003E6401"/>
    <w:rsid w:val="003E647A"/>
    <w:rsid w:val="003E66BC"/>
    <w:rsid w:val="003E673E"/>
    <w:rsid w:val="003E6829"/>
    <w:rsid w:val="003E6EC9"/>
    <w:rsid w:val="003E7078"/>
    <w:rsid w:val="003E776B"/>
    <w:rsid w:val="003E7859"/>
    <w:rsid w:val="003E7906"/>
    <w:rsid w:val="003E7CBB"/>
    <w:rsid w:val="003E7E10"/>
    <w:rsid w:val="003F000F"/>
    <w:rsid w:val="003F029D"/>
    <w:rsid w:val="003F0315"/>
    <w:rsid w:val="003F033C"/>
    <w:rsid w:val="003F04ED"/>
    <w:rsid w:val="003F059F"/>
    <w:rsid w:val="003F0AA0"/>
    <w:rsid w:val="003F0B03"/>
    <w:rsid w:val="003F0EFD"/>
    <w:rsid w:val="003F1000"/>
    <w:rsid w:val="003F144D"/>
    <w:rsid w:val="003F1644"/>
    <w:rsid w:val="003F1740"/>
    <w:rsid w:val="003F174B"/>
    <w:rsid w:val="003F1CE6"/>
    <w:rsid w:val="003F20EC"/>
    <w:rsid w:val="003F234D"/>
    <w:rsid w:val="003F23C0"/>
    <w:rsid w:val="003F2D92"/>
    <w:rsid w:val="003F310A"/>
    <w:rsid w:val="003F376C"/>
    <w:rsid w:val="003F3965"/>
    <w:rsid w:val="003F39F0"/>
    <w:rsid w:val="003F3A98"/>
    <w:rsid w:val="003F3C09"/>
    <w:rsid w:val="003F3C50"/>
    <w:rsid w:val="003F3CDD"/>
    <w:rsid w:val="003F3EEB"/>
    <w:rsid w:val="003F4293"/>
    <w:rsid w:val="003F47B9"/>
    <w:rsid w:val="003F4ED5"/>
    <w:rsid w:val="003F4FC7"/>
    <w:rsid w:val="003F56F0"/>
    <w:rsid w:val="003F5883"/>
    <w:rsid w:val="003F6377"/>
    <w:rsid w:val="003F643C"/>
    <w:rsid w:val="003F65B6"/>
    <w:rsid w:val="003F6F0C"/>
    <w:rsid w:val="003F7246"/>
    <w:rsid w:val="003F7390"/>
    <w:rsid w:val="003F73EA"/>
    <w:rsid w:val="003F74EC"/>
    <w:rsid w:val="003F759A"/>
    <w:rsid w:val="003F7613"/>
    <w:rsid w:val="003F787C"/>
    <w:rsid w:val="003F7DCB"/>
    <w:rsid w:val="00400006"/>
    <w:rsid w:val="004003FA"/>
    <w:rsid w:val="00400654"/>
    <w:rsid w:val="00400AEF"/>
    <w:rsid w:val="00400B69"/>
    <w:rsid w:val="00400E57"/>
    <w:rsid w:val="004014CA"/>
    <w:rsid w:val="0040175B"/>
    <w:rsid w:val="00401785"/>
    <w:rsid w:val="0040198B"/>
    <w:rsid w:val="00401B08"/>
    <w:rsid w:val="00401B9A"/>
    <w:rsid w:val="00401C5C"/>
    <w:rsid w:val="00401D2A"/>
    <w:rsid w:val="00401FB3"/>
    <w:rsid w:val="00402197"/>
    <w:rsid w:val="0040269B"/>
    <w:rsid w:val="0040291B"/>
    <w:rsid w:val="00402E27"/>
    <w:rsid w:val="0040318A"/>
    <w:rsid w:val="004034B8"/>
    <w:rsid w:val="004040C0"/>
    <w:rsid w:val="00404233"/>
    <w:rsid w:val="0040427A"/>
    <w:rsid w:val="004048AA"/>
    <w:rsid w:val="00404B0D"/>
    <w:rsid w:val="00404E52"/>
    <w:rsid w:val="00405013"/>
    <w:rsid w:val="00405210"/>
    <w:rsid w:val="0040566A"/>
    <w:rsid w:val="0040571C"/>
    <w:rsid w:val="0040599A"/>
    <w:rsid w:val="004059DD"/>
    <w:rsid w:val="00405A8B"/>
    <w:rsid w:val="00406091"/>
    <w:rsid w:val="00406202"/>
    <w:rsid w:val="00406A59"/>
    <w:rsid w:val="00406A6A"/>
    <w:rsid w:val="00406B22"/>
    <w:rsid w:val="00406C0E"/>
    <w:rsid w:val="00406D40"/>
    <w:rsid w:val="00407147"/>
    <w:rsid w:val="004073AE"/>
    <w:rsid w:val="0040755C"/>
    <w:rsid w:val="0040757A"/>
    <w:rsid w:val="00407809"/>
    <w:rsid w:val="004078FA"/>
    <w:rsid w:val="00407D60"/>
    <w:rsid w:val="004100D2"/>
    <w:rsid w:val="00410590"/>
    <w:rsid w:val="00410599"/>
    <w:rsid w:val="0041078B"/>
    <w:rsid w:val="00410BC1"/>
    <w:rsid w:val="00410C47"/>
    <w:rsid w:val="00410EFD"/>
    <w:rsid w:val="004110E9"/>
    <w:rsid w:val="00411AAB"/>
    <w:rsid w:val="00411B02"/>
    <w:rsid w:val="004127E8"/>
    <w:rsid w:val="00412F3B"/>
    <w:rsid w:val="00412F60"/>
    <w:rsid w:val="004137E5"/>
    <w:rsid w:val="00413817"/>
    <w:rsid w:val="00413B08"/>
    <w:rsid w:val="00413B2E"/>
    <w:rsid w:val="00413F0B"/>
    <w:rsid w:val="00414292"/>
    <w:rsid w:val="0041441A"/>
    <w:rsid w:val="00414949"/>
    <w:rsid w:val="00414B53"/>
    <w:rsid w:val="00414C90"/>
    <w:rsid w:val="00414F38"/>
    <w:rsid w:val="00415036"/>
    <w:rsid w:val="00415987"/>
    <w:rsid w:val="00415E61"/>
    <w:rsid w:val="004160A7"/>
    <w:rsid w:val="004162BA"/>
    <w:rsid w:val="00416635"/>
    <w:rsid w:val="0041679E"/>
    <w:rsid w:val="0041693E"/>
    <w:rsid w:val="00416B81"/>
    <w:rsid w:val="00416E73"/>
    <w:rsid w:val="00416F56"/>
    <w:rsid w:val="0041728C"/>
    <w:rsid w:val="004175A7"/>
    <w:rsid w:val="004175AD"/>
    <w:rsid w:val="00417714"/>
    <w:rsid w:val="00417D9F"/>
    <w:rsid w:val="00417E71"/>
    <w:rsid w:val="00417F18"/>
    <w:rsid w:val="00420268"/>
    <w:rsid w:val="00420782"/>
    <w:rsid w:val="004208F6"/>
    <w:rsid w:val="00420B95"/>
    <w:rsid w:val="00420CB2"/>
    <w:rsid w:val="00420F8E"/>
    <w:rsid w:val="00420F98"/>
    <w:rsid w:val="00421189"/>
    <w:rsid w:val="004213F2"/>
    <w:rsid w:val="00421728"/>
    <w:rsid w:val="00421FDE"/>
    <w:rsid w:val="00422192"/>
    <w:rsid w:val="00422217"/>
    <w:rsid w:val="004223C7"/>
    <w:rsid w:val="004224DA"/>
    <w:rsid w:val="004224E5"/>
    <w:rsid w:val="00422EBF"/>
    <w:rsid w:val="00423075"/>
    <w:rsid w:val="004230F4"/>
    <w:rsid w:val="004232A7"/>
    <w:rsid w:val="00423449"/>
    <w:rsid w:val="00423697"/>
    <w:rsid w:val="004237F9"/>
    <w:rsid w:val="00423FF1"/>
    <w:rsid w:val="00424432"/>
    <w:rsid w:val="00424963"/>
    <w:rsid w:val="00424EF5"/>
    <w:rsid w:val="004250F8"/>
    <w:rsid w:val="0042542F"/>
    <w:rsid w:val="0042577D"/>
    <w:rsid w:val="00425B96"/>
    <w:rsid w:val="00425F6B"/>
    <w:rsid w:val="0042615F"/>
    <w:rsid w:val="0042677D"/>
    <w:rsid w:val="00426810"/>
    <w:rsid w:val="00426927"/>
    <w:rsid w:val="0042713C"/>
    <w:rsid w:val="00427264"/>
    <w:rsid w:val="004278D0"/>
    <w:rsid w:val="004300B6"/>
    <w:rsid w:val="00430754"/>
    <w:rsid w:val="00430B99"/>
    <w:rsid w:val="00431714"/>
    <w:rsid w:val="00431998"/>
    <w:rsid w:val="004319A5"/>
    <w:rsid w:val="004319F0"/>
    <w:rsid w:val="00431C31"/>
    <w:rsid w:val="00431E08"/>
    <w:rsid w:val="004321C5"/>
    <w:rsid w:val="0043256D"/>
    <w:rsid w:val="004328A7"/>
    <w:rsid w:val="004328E2"/>
    <w:rsid w:val="00432B33"/>
    <w:rsid w:val="00432DE6"/>
    <w:rsid w:val="00433628"/>
    <w:rsid w:val="00433870"/>
    <w:rsid w:val="00433A75"/>
    <w:rsid w:val="00433FFC"/>
    <w:rsid w:val="004348C6"/>
    <w:rsid w:val="00434976"/>
    <w:rsid w:val="00434C74"/>
    <w:rsid w:val="00435764"/>
    <w:rsid w:val="00435957"/>
    <w:rsid w:val="004359EE"/>
    <w:rsid w:val="00435A8B"/>
    <w:rsid w:val="00435DF5"/>
    <w:rsid w:val="00435E7B"/>
    <w:rsid w:val="004364EC"/>
    <w:rsid w:val="00436A8C"/>
    <w:rsid w:val="00436FD6"/>
    <w:rsid w:val="004371EF"/>
    <w:rsid w:val="004402E4"/>
    <w:rsid w:val="004403C1"/>
    <w:rsid w:val="00440A8A"/>
    <w:rsid w:val="00440F00"/>
    <w:rsid w:val="00441348"/>
    <w:rsid w:val="00441418"/>
    <w:rsid w:val="0044147F"/>
    <w:rsid w:val="00441531"/>
    <w:rsid w:val="00441811"/>
    <w:rsid w:val="00442632"/>
    <w:rsid w:val="00442AE6"/>
    <w:rsid w:val="00442BAF"/>
    <w:rsid w:val="00443668"/>
    <w:rsid w:val="00443C74"/>
    <w:rsid w:val="00443EC6"/>
    <w:rsid w:val="004443B2"/>
    <w:rsid w:val="00444754"/>
    <w:rsid w:val="0044484A"/>
    <w:rsid w:val="00444B1A"/>
    <w:rsid w:val="00444C2A"/>
    <w:rsid w:val="00444FD3"/>
    <w:rsid w:val="004450DF"/>
    <w:rsid w:val="00445120"/>
    <w:rsid w:val="00445328"/>
    <w:rsid w:val="004459AC"/>
    <w:rsid w:val="004461A9"/>
    <w:rsid w:val="0044636F"/>
    <w:rsid w:val="00446C0E"/>
    <w:rsid w:val="00447A98"/>
    <w:rsid w:val="0045018C"/>
    <w:rsid w:val="004502AE"/>
    <w:rsid w:val="00450C06"/>
    <w:rsid w:val="00450C23"/>
    <w:rsid w:val="00450F67"/>
    <w:rsid w:val="00451097"/>
    <w:rsid w:val="004513AC"/>
    <w:rsid w:val="00451886"/>
    <w:rsid w:val="00451BCB"/>
    <w:rsid w:val="00451D58"/>
    <w:rsid w:val="00451F58"/>
    <w:rsid w:val="00452072"/>
    <w:rsid w:val="00452420"/>
    <w:rsid w:val="0045260F"/>
    <w:rsid w:val="00452803"/>
    <w:rsid w:val="004528E6"/>
    <w:rsid w:val="00452A33"/>
    <w:rsid w:val="00452F8F"/>
    <w:rsid w:val="0045326F"/>
    <w:rsid w:val="00453275"/>
    <w:rsid w:val="0045348E"/>
    <w:rsid w:val="004536CA"/>
    <w:rsid w:val="00453A48"/>
    <w:rsid w:val="00453AC7"/>
    <w:rsid w:val="00454224"/>
    <w:rsid w:val="004546F0"/>
    <w:rsid w:val="0045472A"/>
    <w:rsid w:val="00454A88"/>
    <w:rsid w:val="00454EF7"/>
    <w:rsid w:val="004558C8"/>
    <w:rsid w:val="00455E2C"/>
    <w:rsid w:val="00455EB1"/>
    <w:rsid w:val="004562F0"/>
    <w:rsid w:val="0045639A"/>
    <w:rsid w:val="004564B0"/>
    <w:rsid w:val="00456738"/>
    <w:rsid w:val="00456797"/>
    <w:rsid w:val="00456B7A"/>
    <w:rsid w:val="00456EB4"/>
    <w:rsid w:val="00457279"/>
    <w:rsid w:val="0045757E"/>
    <w:rsid w:val="004577C8"/>
    <w:rsid w:val="00457827"/>
    <w:rsid w:val="00457A66"/>
    <w:rsid w:val="00457C3E"/>
    <w:rsid w:val="00457CC9"/>
    <w:rsid w:val="00457D16"/>
    <w:rsid w:val="0046007E"/>
    <w:rsid w:val="00460807"/>
    <w:rsid w:val="00460A19"/>
    <w:rsid w:val="0046114B"/>
    <w:rsid w:val="00461258"/>
    <w:rsid w:val="00461933"/>
    <w:rsid w:val="00461989"/>
    <w:rsid w:val="0046199C"/>
    <w:rsid w:val="00461A51"/>
    <w:rsid w:val="00461DA8"/>
    <w:rsid w:val="00461F92"/>
    <w:rsid w:val="00462251"/>
    <w:rsid w:val="00462581"/>
    <w:rsid w:val="004626A0"/>
    <w:rsid w:val="00462947"/>
    <w:rsid w:val="004629ED"/>
    <w:rsid w:val="00462A00"/>
    <w:rsid w:val="00462A06"/>
    <w:rsid w:val="004630D2"/>
    <w:rsid w:val="004630D4"/>
    <w:rsid w:val="00463241"/>
    <w:rsid w:val="00463248"/>
    <w:rsid w:val="00463384"/>
    <w:rsid w:val="0046353A"/>
    <w:rsid w:val="00463A95"/>
    <w:rsid w:val="00463BD0"/>
    <w:rsid w:val="00463C94"/>
    <w:rsid w:val="004641E2"/>
    <w:rsid w:val="004643FD"/>
    <w:rsid w:val="0046441C"/>
    <w:rsid w:val="00464603"/>
    <w:rsid w:val="0046486E"/>
    <w:rsid w:val="0046494B"/>
    <w:rsid w:val="00464952"/>
    <w:rsid w:val="00464D8B"/>
    <w:rsid w:val="004651B8"/>
    <w:rsid w:val="00465551"/>
    <w:rsid w:val="004656CF"/>
    <w:rsid w:val="00465974"/>
    <w:rsid w:val="004663A0"/>
    <w:rsid w:val="004663E3"/>
    <w:rsid w:val="00466AD1"/>
    <w:rsid w:val="00466B81"/>
    <w:rsid w:val="00466E2B"/>
    <w:rsid w:val="0046717D"/>
    <w:rsid w:val="004673AF"/>
    <w:rsid w:val="00467440"/>
    <w:rsid w:val="00467484"/>
    <w:rsid w:val="00467517"/>
    <w:rsid w:val="00467621"/>
    <w:rsid w:val="0046779C"/>
    <w:rsid w:val="00467A21"/>
    <w:rsid w:val="00467E1B"/>
    <w:rsid w:val="00467E4B"/>
    <w:rsid w:val="00467F90"/>
    <w:rsid w:val="00467FB0"/>
    <w:rsid w:val="004701F2"/>
    <w:rsid w:val="00470311"/>
    <w:rsid w:val="00470436"/>
    <w:rsid w:val="00470786"/>
    <w:rsid w:val="0047095A"/>
    <w:rsid w:val="00470C15"/>
    <w:rsid w:val="00470D36"/>
    <w:rsid w:val="00470E81"/>
    <w:rsid w:val="00471382"/>
    <w:rsid w:val="00471704"/>
    <w:rsid w:val="00471728"/>
    <w:rsid w:val="004718F3"/>
    <w:rsid w:val="004719BF"/>
    <w:rsid w:val="004721BF"/>
    <w:rsid w:val="004725D2"/>
    <w:rsid w:val="00472893"/>
    <w:rsid w:val="00472C0F"/>
    <w:rsid w:val="00472E7E"/>
    <w:rsid w:val="00472F8F"/>
    <w:rsid w:val="00472FA2"/>
    <w:rsid w:val="004733EF"/>
    <w:rsid w:val="004734B4"/>
    <w:rsid w:val="0047399C"/>
    <w:rsid w:val="00473B39"/>
    <w:rsid w:val="004741BE"/>
    <w:rsid w:val="004744AB"/>
    <w:rsid w:val="00474553"/>
    <w:rsid w:val="0047464B"/>
    <w:rsid w:val="00474685"/>
    <w:rsid w:val="00474C49"/>
    <w:rsid w:val="00475040"/>
    <w:rsid w:val="004750E2"/>
    <w:rsid w:val="00475210"/>
    <w:rsid w:val="00475947"/>
    <w:rsid w:val="004769E9"/>
    <w:rsid w:val="00476BB0"/>
    <w:rsid w:val="00476F59"/>
    <w:rsid w:val="004770F0"/>
    <w:rsid w:val="004774AF"/>
    <w:rsid w:val="004778EB"/>
    <w:rsid w:val="00477A7F"/>
    <w:rsid w:val="00477E19"/>
    <w:rsid w:val="00480366"/>
    <w:rsid w:val="004808E1"/>
    <w:rsid w:val="00480D17"/>
    <w:rsid w:val="00480D1E"/>
    <w:rsid w:val="00481080"/>
    <w:rsid w:val="004810A1"/>
    <w:rsid w:val="00481121"/>
    <w:rsid w:val="00481162"/>
    <w:rsid w:val="0048143B"/>
    <w:rsid w:val="00481895"/>
    <w:rsid w:val="004818E5"/>
    <w:rsid w:val="00481C16"/>
    <w:rsid w:val="00482124"/>
    <w:rsid w:val="00482350"/>
    <w:rsid w:val="004824E0"/>
    <w:rsid w:val="004827E2"/>
    <w:rsid w:val="00482C85"/>
    <w:rsid w:val="0048389A"/>
    <w:rsid w:val="004839EA"/>
    <w:rsid w:val="00483CAE"/>
    <w:rsid w:val="004841BE"/>
    <w:rsid w:val="004846A6"/>
    <w:rsid w:val="004847B0"/>
    <w:rsid w:val="00484D0A"/>
    <w:rsid w:val="004850FB"/>
    <w:rsid w:val="004852B9"/>
    <w:rsid w:val="0048530D"/>
    <w:rsid w:val="00485854"/>
    <w:rsid w:val="00485965"/>
    <w:rsid w:val="00485B94"/>
    <w:rsid w:val="00485EF5"/>
    <w:rsid w:val="0048639E"/>
    <w:rsid w:val="004867AA"/>
    <w:rsid w:val="004868D5"/>
    <w:rsid w:val="00486D6C"/>
    <w:rsid w:val="0048779D"/>
    <w:rsid w:val="00487C25"/>
    <w:rsid w:val="00487C8D"/>
    <w:rsid w:val="00487D8C"/>
    <w:rsid w:val="00487EDF"/>
    <w:rsid w:val="00490493"/>
    <w:rsid w:val="0049052A"/>
    <w:rsid w:val="004905F6"/>
    <w:rsid w:val="00490C06"/>
    <w:rsid w:val="00491484"/>
    <w:rsid w:val="0049176E"/>
    <w:rsid w:val="004917A1"/>
    <w:rsid w:val="004918C0"/>
    <w:rsid w:val="00491DD3"/>
    <w:rsid w:val="0049205D"/>
    <w:rsid w:val="0049213C"/>
    <w:rsid w:val="00492400"/>
    <w:rsid w:val="004925F0"/>
    <w:rsid w:val="004926DB"/>
    <w:rsid w:val="0049282C"/>
    <w:rsid w:val="004928C6"/>
    <w:rsid w:val="00492978"/>
    <w:rsid w:val="0049311C"/>
    <w:rsid w:val="00493199"/>
    <w:rsid w:val="0049349F"/>
    <w:rsid w:val="00493D40"/>
    <w:rsid w:val="00493EE3"/>
    <w:rsid w:val="004945E5"/>
    <w:rsid w:val="00494927"/>
    <w:rsid w:val="00494EA4"/>
    <w:rsid w:val="00494FBF"/>
    <w:rsid w:val="004954B1"/>
    <w:rsid w:val="004954FA"/>
    <w:rsid w:val="00495BB7"/>
    <w:rsid w:val="004960D1"/>
    <w:rsid w:val="004967B6"/>
    <w:rsid w:val="00496E7A"/>
    <w:rsid w:val="00496EF7"/>
    <w:rsid w:val="00497113"/>
    <w:rsid w:val="004971DB"/>
    <w:rsid w:val="004977AC"/>
    <w:rsid w:val="004A0125"/>
    <w:rsid w:val="004A0407"/>
    <w:rsid w:val="004A059C"/>
    <w:rsid w:val="004A0795"/>
    <w:rsid w:val="004A10A7"/>
    <w:rsid w:val="004A1393"/>
    <w:rsid w:val="004A1620"/>
    <w:rsid w:val="004A1666"/>
    <w:rsid w:val="004A1699"/>
    <w:rsid w:val="004A1B38"/>
    <w:rsid w:val="004A2113"/>
    <w:rsid w:val="004A2143"/>
    <w:rsid w:val="004A2843"/>
    <w:rsid w:val="004A2B53"/>
    <w:rsid w:val="004A2E50"/>
    <w:rsid w:val="004A2F2E"/>
    <w:rsid w:val="004A2F9E"/>
    <w:rsid w:val="004A3903"/>
    <w:rsid w:val="004A401D"/>
    <w:rsid w:val="004A4150"/>
    <w:rsid w:val="004A49A8"/>
    <w:rsid w:val="004A49E4"/>
    <w:rsid w:val="004A4AE8"/>
    <w:rsid w:val="004A4B18"/>
    <w:rsid w:val="004A4BFC"/>
    <w:rsid w:val="004A4C00"/>
    <w:rsid w:val="004A4EED"/>
    <w:rsid w:val="004A4F14"/>
    <w:rsid w:val="004A504B"/>
    <w:rsid w:val="004A547E"/>
    <w:rsid w:val="004A56C4"/>
    <w:rsid w:val="004A59DE"/>
    <w:rsid w:val="004A5B1A"/>
    <w:rsid w:val="004A6911"/>
    <w:rsid w:val="004A6E92"/>
    <w:rsid w:val="004A6EDF"/>
    <w:rsid w:val="004A7552"/>
    <w:rsid w:val="004A7F1F"/>
    <w:rsid w:val="004B0447"/>
    <w:rsid w:val="004B0BEF"/>
    <w:rsid w:val="004B12EE"/>
    <w:rsid w:val="004B1539"/>
    <w:rsid w:val="004B1580"/>
    <w:rsid w:val="004B1A83"/>
    <w:rsid w:val="004B1AF8"/>
    <w:rsid w:val="004B1CEA"/>
    <w:rsid w:val="004B1F60"/>
    <w:rsid w:val="004B20A1"/>
    <w:rsid w:val="004B22CD"/>
    <w:rsid w:val="004B2567"/>
    <w:rsid w:val="004B2830"/>
    <w:rsid w:val="004B2881"/>
    <w:rsid w:val="004B2C72"/>
    <w:rsid w:val="004B2EE6"/>
    <w:rsid w:val="004B31B8"/>
    <w:rsid w:val="004B3421"/>
    <w:rsid w:val="004B3494"/>
    <w:rsid w:val="004B350D"/>
    <w:rsid w:val="004B3652"/>
    <w:rsid w:val="004B391B"/>
    <w:rsid w:val="004B3950"/>
    <w:rsid w:val="004B39AD"/>
    <w:rsid w:val="004B3DAF"/>
    <w:rsid w:val="004B3F90"/>
    <w:rsid w:val="004B3FF5"/>
    <w:rsid w:val="004B4092"/>
    <w:rsid w:val="004B433D"/>
    <w:rsid w:val="004B4D38"/>
    <w:rsid w:val="004B4D5D"/>
    <w:rsid w:val="004B5036"/>
    <w:rsid w:val="004B5438"/>
    <w:rsid w:val="004B54E0"/>
    <w:rsid w:val="004B55E8"/>
    <w:rsid w:val="004B5E01"/>
    <w:rsid w:val="004B6525"/>
    <w:rsid w:val="004B67AC"/>
    <w:rsid w:val="004B6B05"/>
    <w:rsid w:val="004B6DBA"/>
    <w:rsid w:val="004B7384"/>
    <w:rsid w:val="004B76D2"/>
    <w:rsid w:val="004B7D1D"/>
    <w:rsid w:val="004B7EB1"/>
    <w:rsid w:val="004C0061"/>
    <w:rsid w:val="004C0550"/>
    <w:rsid w:val="004C05F7"/>
    <w:rsid w:val="004C0769"/>
    <w:rsid w:val="004C09E6"/>
    <w:rsid w:val="004C1000"/>
    <w:rsid w:val="004C1484"/>
    <w:rsid w:val="004C1691"/>
    <w:rsid w:val="004C19E7"/>
    <w:rsid w:val="004C1EE9"/>
    <w:rsid w:val="004C2067"/>
    <w:rsid w:val="004C214D"/>
    <w:rsid w:val="004C27C2"/>
    <w:rsid w:val="004C28CC"/>
    <w:rsid w:val="004C2F0B"/>
    <w:rsid w:val="004C3BD3"/>
    <w:rsid w:val="004C3CDD"/>
    <w:rsid w:val="004C416D"/>
    <w:rsid w:val="004C4269"/>
    <w:rsid w:val="004C4706"/>
    <w:rsid w:val="004C48CE"/>
    <w:rsid w:val="004C581B"/>
    <w:rsid w:val="004C5E42"/>
    <w:rsid w:val="004C615F"/>
    <w:rsid w:val="004C635C"/>
    <w:rsid w:val="004C6657"/>
    <w:rsid w:val="004C67D0"/>
    <w:rsid w:val="004C67F8"/>
    <w:rsid w:val="004C68A7"/>
    <w:rsid w:val="004C6CC7"/>
    <w:rsid w:val="004C6F16"/>
    <w:rsid w:val="004C73AA"/>
    <w:rsid w:val="004C75EB"/>
    <w:rsid w:val="004C774E"/>
    <w:rsid w:val="004D00E8"/>
    <w:rsid w:val="004D0564"/>
    <w:rsid w:val="004D08B1"/>
    <w:rsid w:val="004D0B1C"/>
    <w:rsid w:val="004D0B99"/>
    <w:rsid w:val="004D0BDE"/>
    <w:rsid w:val="004D0DED"/>
    <w:rsid w:val="004D1103"/>
    <w:rsid w:val="004D1729"/>
    <w:rsid w:val="004D18BE"/>
    <w:rsid w:val="004D1C26"/>
    <w:rsid w:val="004D2364"/>
    <w:rsid w:val="004D2795"/>
    <w:rsid w:val="004D2BC8"/>
    <w:rsid w:val="004D2BF8"/>
    <w:rsid w:val="004D2C29"/>
    <w:rsid w:val="004D2C5A"/>
    <w:rsid w:val="004D2DC5"/>
    <w:rsid w:val="004D331E"/>
    <w:rsid w:val="004D3509"/>
    <w:rsid w:val="004D38AB"/>
    <w:rsid w:val="004D4374"/>
    <w:rsid w:val="004D464F"/>
    <w:rsid w:val="004D4BCB"/>
    <w:rsid w:val="004D4CB5"/>
    <w:rsid w:val="004D4E59"/>
    <w:rsid w:val="004D4EFB"/>
    <w:rsid w:val="004D5630"/>
    <w:rsid w:val="004D591B"/>
    <w:rsid w:val="004D59CC"/>
    <w:rsid w:val="004D5CF6"/>
    <w:rsid w:val="004D5F59"/>
    <w:rsid w:val="004D60B2"/>
    <w:rsid w:val="004D620E"/>
    <w:rsid w:val="004D6236"/>
    <w:rsid w:val="004D6412"/>
    <w:rsid w:val="004D6699"/>
    <w:rsid w:val="004D679C"/>
    <w:rsid w:val="004D6CCD"/>
    <w:rsid w:val="004D702E"/>
    <w:rsid w:val="004D735A"/>
    <w:rsid w:val="004D751D"/>
    <w:rsid w:val="004D7CD3"/>
    <w:rsid w:val="004D7D5F"/>
    <w:rsid w:val="004D7D9B"/>
    <w:rsid w:val="004D7F90"/>
    <w:rsid w:val="004E063E"/>
    <w:rsid w:val="004E08EE"/>
    <w:rsid w:val="004E0C12"/>
    <w:rsid w:val="004E0E1F"/>
    <w:rsid w:val="004E0ECF"/>
    <w:rsid w:val="004E0F6C"/>
    <w:rsid w:val="004E10BA"/>
    <w:rsid w:val="004E1516"/>
    <w:rsid w:val="004E1692"/>
    <w:rsid w:val="004E1D94"/>
    <w:rsid w:val="004E1FE4"/>
    <w:rsid w:val="004E20D3"/>
    <w:rsid w:val="004E2170"/>
    <w:rsid w:val="004E22B2"/>
    <w:rsid w:val="004E2381"/>
    <w:rsid w:val="004E24A3"/>
    <w:rsid w:val="004E26DA"/>
    <w:rsid w:val="004E28AC"/>
    <w:rsid w:val="004E2AAE"/>
    <w:rsid w:val="004E2D3A"/>
    <w:rsid w:val="004E2D5B"/>
    <w:rsid w:val="004E2DE6"/>
    <w:rsid w:val="004E3098"/>
    <w:rsid w:val="004E3B11"/>
    <w:rsid w:val="004E3DC1"/>
    <w:rsid w:val="004E3F54"/>
    <w:rsid w:val="004E445B"/>
    <w:rsid w:val="004E4837"/>
    <w:rsid w:val="004E4DBB"/>
    <w:rsid w:val="004E4E41"/>
    <w:rsid w:val="004E50EA"/>
    <w:rsid w:val="004E514D"/>
    <w:rsid w:val="004E5186"/>
    <w:rsid w:val="004E53BC"/>
    <w:rsid w:val="004E588A"/>
    <w:rsid w:val="004E59DF"/>
    <w:rsid w:val="004E5A26"/>
    <w:rsid w:val="004E5B4F"/>
    <w:rsid w:val="004E5C07"/>
    <w:rsid w:val="004E5C21"/>
    <w:rsid w:val="004E60BC"/>
    <w:rsid w:val="004E669B"/>
    <w:rsid w:val="004E6A18"/>
    <w:rsid w:val="004E6B75"/>
    <w:rsid w:val="004E6E9E"/>
    <w:rsid w:val="004E73DB"/>
    <w:rsid w:val="004E7507"/>
    <w:rsid w:val="004E7589"/>
    <w:rsid w:val="004E7EA7"/>
    <w:rsid w:val="004E7F9C"/>
    <w:rsid w:val="004F0629"/>
    <w:rsid w:val="004F0EF1"/>
    <w:rsid w:val="004F0F38"/>
    <w:rsid w:val="004F0F51"/>
    <w:rsid w:val="004F14EB"/>
    <w:rsid w:val="004F19DA"/>
    <w:rsid w:val="004F1BD8"/>
    <w:rsid w:val="004F2078"/>
    <w:rsid w:val="004F225C"/>
    <w:rsid w:val="004F22E6"/>
    <w:rsid w:val="004F22F2"/>
    <w:rsid w:val="004F2611"/>
    <w:rsid w:val="004F26BA"/>
    <w:rsid w:val="004F3286"/>
    <w:rsid w:val="004F33E6"/>
    <w:rsid w:val="004F3493"/>
    <w:rsid w:val="004F3685"/>
    <w:rsid w:val="004F3981"/>
    <w:rsid w:val="004F3AEC"/>
    <w:rsid w:val="004F3CE7"/>
    <w:rsid w:val="004F40FB"/>
    <w:rsid w:val="004F4871"/>
    <w:rsid w:val="004F4A64"/>
    <w:rsid w:val="004F4B1D"/>
    <w:rsid w:val="004F4B41"/>
    <w:rsid w:val="004F4B81"/>
    <w:rsid w:val="004F4BE2"/>
    <w:rsid w:val="004F5143"/>
    <w:rsid w:val="004F53B6"/>
    <w:rsid w:val="004F542A"/>
    <w:rsid w:val="004F547D"/>
    <w:rsid w:val="004F554F"/>
    <w:rsid w:val="004F5D10"/>
    <w:rsid w:val="004F5E54"/>
    <w:rsid w:val="004F5F02"/>
    <w:rsid w:val="004F5FD3"/>
    <w:rsid w:val="004F60DB"/>
    <w:rsid w:val="004F62D5"/>
    <w:rsid w:val="004F6434"/>
    <w:rsid w:val="004F67B0"/>
    <w:rsid w:val="004F6927"/>
    <w:rsid w:val="004F6C20"/>
    <w:rsid w:val="004F71E4"/>
    <w:rsid w:val="004F730F"/>
    <w:rsid w:val="004F7582"/>
    <w:rsid w:val="004F768A"/>
    <w:rsid w:val="004F79C8"/>
    <w:rsid w:val="004F7BD8"/>
    <w:rsid w:val="004F7C18"/>
    <w:rsid w:val="004F7D9E"/>
    <w:rsid w:val="004F7E6B"/>
    <w:rsid w:val="004F7E9A"/>
    <w:rsid w:val="00500125"/>
    <w:rsid w:val="005005DE"/>
    <w:rsid w:val="00500793"/>
    <w:rsid w:val="00500843"/>
    <w:rsid w:val="00500BD9"/>
    <w:rsid w:val="00501195"/>
    <w:rsid w:val="005011EA"/>
    <w:rsid w:val="00501574"/>
    <w:rsid w:val="00501679"/>
    <w:rsid w:val="00501687"/>
    <w:rsid w:val="00501835"/>
    <w:rsid w:val="00501856"/>
    <w:rsid w:val="00501AAA"/>
    <w:rsid w:val="00501BC6"/>
    <w:rsid w:val="005025AB"/>
    <w:rsid w:val="0050280F"/>
    <w:rsid w:val="00502F67"/>
    <w:rsid w:val="005031EB"/>
    <w:rsid w:val="0050329F"/>
    <w:rsid w:val="0050355D"/>
    <w:rsid w:val="0050399F"/>
    <w:rsid w:val="00504054"/>
    <w:rsid w:val="0050408C"/>
    <w:rsid w:val="0050409E"/>
    <w:rsid w:val="005047FC"/>
    <w:rsid w:val="00504945"/>
    <w:rsid w:val="00505339"/>
    <w:rsid w:val="0050568B"/>
    <w:rsid w:val="00505917"/>
    <w:rsid w:val="0050614A"/>
    <w:rsid w:val="00506610"/>
    <w:rsid w:val="005068D5"/>
    <w:rsid w:val="005069D9"/>
    <w:rsid w:val="00506D36"/>
    <w:rsid w:val="00507328"/>
    <w:rsid w:val="005073D0"/>
    <w:rsid w:val="0050740D"/>
    <w:rsid w:val="0050769A"/>
    <w:rsid w:val="00507858"/>
    <w:rsid w:val="00507948"/>
    <w:rsid w:val="00507A09"/>
    <w:rsid w:val="00507D3E"/>
    <w:rsid w:val="0051008B"/>
    <w:rsid w:val="005100D1"/>
    <w:rsid w:val="00510199"/>
    <w:rsid w:val="00510388"/>
    <w:rsid w:val="0051087F"/>
    <w:rsid w:val="00510BDA"/>
    <w:rsid w:val="00510C11"/>
    <w:rsid w:val="00510E5F"/>
    <w:rsid w:val="0051110A"/>
    <w:rsid w:val="005115E1"/>
    <w:rsid w:val="005119EF"/>
    <w:rsid w:val="00512044"/>
    <w:rsid w:val="005121E8"/>
    <w:rsid w:val="00512412"/>
    <w:rsid w:val="005126E8"/>
    <w:rsid w:val="0051290A"/>
    <w:rsid w:val="00512B09"/>
    <w:rsid w:val="00512D6E"/>
    <w:rsid w:val="00513A45"/>
    <w:rsid w:val="005144C8"/>
    <w:rsid w:val="0051453B"/>
    <w:rsid w:val="00514542"/>
    <w:rsid w:val="005146EE"/>
    <w:rsid w:val="00514976"/>
    <w:rsid w:val="005149EF"/>
    <w:rsid w:val="00514A11"/>
    <w:rsid w:val="005152D1"/>
    <w:rsid w:val="005154FC"/>
    <w:rsid w:val="0051585C"/>
    <w:rsid w:val="0051619C"/>
    <w:rsid w:val="005164C0"/>
    <w:rsid w:val="00516A52"/>
    <w:rsid w:val="005173D8"/>
    <w:rsid w:val="00517500"/>
    <w:rsid w:val="00517552"/>
    <w:rsid w:val="00517CBE"/>
    <w:rsid w:val="005203F2"/>
    <w:rsid w:val="00520585"/>
    <w:rsid w:val="005205DE"/>
    <w:rsid w:val="0052081B"/>
    <w:rsid w:val="00520864"/>
    <w:rsid w:val="005208ED"/>
    <w:rsid w:val="00520E10"/>
    <w:rsid w:val="00520E49"/>
    <w:rsid w:val="005214A1"/>
    <w:rsid w:val="00521AC5"/>
    <w:rsid w:val="005220ED"/>
    <w:rsid w:val="005221A6"/>
    <w:rsid w:val="00522309"/>
    <w:rsid w:val="0052232A"/>
    <w:rsid w:val="0052243D"/>
    <w:rsid w:val="00522448"/>
    <w:rsid w:val="0052250C"/>
    <w:rsid w:val="0052255E"/>
    <w:rsid w:val="005225D6"/>
    <w:rsid w:val="005228D3"/>
    <w:rsid w:val="00522ACE"/>
    <w:rsid w:val="00522C95"/>
    <w:rsid w:val="00523298"/>
    <w:rsid w:val="005234B2"/>
    <w:rsid w:val="005235AD"/>
    <w:rsid w:val="00523AAE"/>
    <w:rsid w:val="00523AF3"/>
    <w:rsid w:val="00524169"/>
    <w:rsid w:val="00524390"/>
    <w:rsid w:val="00524400"/>
    <w:rsid w:val="00524C7D"/>
    <w:rsid w:val="00525436"/>
    <w:rsid w:val="005254CE"/>
    <w:rsid w:val="005256D7"/>
    <w:rsid w:val="00525784"/>
    <w:rsid w:val="00526792"/>
    <w:rsid w:val="005267C6"/>
    <w:rsid w:val="00526A0F"/>
    <w:rsid w:val="00527159"/>
    <w:rsid w:val="00527273"/>
    <w:rsid w:val="0052753A"/>
    <w:rsid w:val="0052779F"/>
    <w:rsid w:val="00527CDE"/>
    <w:rsid w:val="00527EF6"/>
    <w:rsid w:val="00527F8D"/>
    <w:rsid w:val="00530379"/>
    <w:rsid w:val="005307FC"/>
    <w:rsid w:val="00530B25"/>
    <w:rsid w:val="00530D3E"/>
    <w:rsid w:val="00531055"/>
    <w:rsid w:val="005316C1"/>
    <w:rsid w:val="0053187E"/>
    <w:rsid w:val="00531C9D"/>
    <w:rsid w:val="00531E8A"/>
    <w:rsid w:val="00531F66"/>
    <w:rsid w:val="005320DC"/>
    <w:rsid w:val="005329C8"/>
    <w:rsid w:val="00532A33"/>
    <w:rsid w:val="00532C3A"/>
    <w:rsid w:val="00532E05"/>
    <w:rsid w:val="00532E07"/>
    <w:rsid w:val="005335DD"/>
    <w:rsid w:val="00533796"/>
    <w:rsid w:val="0053399B"/>
    <w:rsid w:val="00533A78"/>
    <w:rsid w:val="00533BD1"/>
    <w:rsid w:val="00533C29"/>
    <w:rsid w:val="00534348"/>
    <w:rsid w:val="005343A4"/>
    <w:rsid w:val="00534709"/>
    <w:rsid w:val="0053522F"/>
    <w:rsid w:val="005352C3"/>
    <w:rsid w:val="005354E6"/>
    <w:rsid w:val="00535599"/>
    <w:rsid w:val="00535831"/>
    <w:rsid w:val="005364F4"/>
    <w:rsid w:val="00536514"/>
    <w:rsid w:val="005365B3"/>
    <w:rsid w:val="00536750"/>
    <w:rsid w:val="00536821"/>
    <w:rsid w:val="0053699A"/>
    <w:rsid w:val="0053709C"/>
    <w:rsid w:val="00537343"/>
    <w:rsid w:val="00537359"/>
    <w:rsid w:val="00537525"/>
    <w:rsid w:val="00537568"/>
    <w:rsid w:val="005378AF"/>
    <w:rsid w:val="00537B3A"/>
    <w:rsid w:val="00537F5B"/>
    <w:rsid w:val="00540BEA"/>
    <w:rsid w:val="005416D7"/>
    <w:rsid w:val="00541DE3"/>
    <w:rsid w:val="00541EF1"/>
    <w:rsid w:val="00541F0D"/>
    <w:rsid w:val="005427B1"/>
    <w:rsid w:val="00542BCF"/>
    <w:rsid w:val="00542FDB"/>
    <w:rsid w:val="005430FD"/>
    <w:rsid w:val="00543311"/>
    <w:rsid w:val="0054355C"/>
    <w:rsid w:val="00543C09"/>
    <w:rsid w:val="005440FF"/>
    <w:rsid w:val="00544812"/>
    <w:rsid w:val="005454BE"/>
    <w:rsid w:val="005458E7"/>
    <w:rsid w:val="00545D3A"/>
    <w:rsid w:val="00546D4F"/>
    <w:rsid w:val="00546E06"/>
    <w:rsid w:val="005476A4"/>
    <w:rsid w:val="00547A2B"/>
    <w:rsid w:val="00547BA0"/>
    <w:rsid w:val="00547E86"/>
    <w:rsid w:val="00550001"/>
    <w:rsid w:val="005500A6"/>
    <w:rsid w:val="00550319"/>
    <w:rsid w:val="00550374"/>
    <w:rsid w:val="00550397"/>
    <w:rsid w:val="0055060F"/>
    <w:rsid w:val="0055068E"/>
    <w:rsid w:val="00550837"/>
    <w:rsid w:val="0055090B"/>
    <w:rsid w:val="00550F98"/>
    <w:rsid w:val="005510E5"/>
    <w:rsid w:val="0055128F"/>
    <w:rsid w:val="00551375"/>
    <w:rsid w:val="005514EA"/>
    <w:rsid w:val="005516F3"/>
    <w:rsid w:val="00551707"/>
    <w:rsid w:val="00551738"/>
    <w:rsid w:val="005517FD"/>
    <w:rsid w:val="00551935"/>
    <w:rsid w:val="005527FD"/>
    <w:rsid w:val="00552969"/>
    <w:rsid w:val="00552C68"/>
    <w:rsid w:val="00552DD6"/>
    <w:rsid w:val="00552F18"/>
    <w:rsid w:val="0055332E"/>
    <w:rsid w:val="0055334E"/>
    <w:rsid w:val="005535EB"/>
    <w:rsid w:val="0055364D"/>
    <w:rsid w:val="00553A2A"/>
    <w:rsid w:val="00553D3D"/>
    <w:rsid w:val="00553EA9"/>
    <w:rsid w:val="00553F0E"/>
    <w:rsid w:val="00553F4D"/>
    <w:rsid w:val="00554215"/>
    <w:rsid w:val="005543FB"/>
    <w:rsid w:val="00554796"/>
    <w:rsid w:val="00554B89"/>
    <w:rsid w:val="0055500D"/>
    <w:rsid w:val="0055562C"/>
    <w:rsid w:val="005557CD"/>
    <w:rsid w:val="00555D75"/>
    <w:rsid w:val="0055648F"/>
    <w:rsid w:val="00556A82"/>
    <w:rsid w:val="00556BBC"/>
    <w:rsid w:val="00556C3A"/>
    <w:rsid w:val="00556D83"/>
    <w:rsid w:val="00556E84"/>
    <w:rsid w:val="00556FE4"/>
    <w:rsid w:val="00557268"/>
    <w:rsid w:val="00557995"/>
    <w:rsid w:val="005579EA"/>
    <w:rsid w:val="005600BB"/>
    <w:rsid w:val="0056045C"/>
    <w:rsid w:val="00560839"/>
    <w:rsid w:val="00560911"/>
    <w:rsid w:val="0056098A"/>
    <w:rsid w:val="00560C1A"/>
    <w:rsid w:val="00560DF0"/>
    <w:rsid w:val="00560E92"/>
    <w:rsid w:val="00561272"/>
    <w:rsid w:val="00561384"/>
    <w:rsid w:val="00561AA8"/>
    <w:rsid w:val="00561CCF"/>
    <w:rsid w:val="00561E40"/>
    <w:rsid w:val="00561F82"/>
    <w:rsid w:val="0056200B"/>
    <w:rsid w:val="00562EA3"/>
    <w:rsid w:val="00562F1B"/>
    <w:rsid w:val="00563780"/>
    <w:rsid w:val="005637C2"/>
    <w:rsid w:val="005638E9"/>
    <w:rsid w:val="00563DAC"/>
    <w:rsid w:val="00563DB8"/>
    <w:rsid w:val="00563DCC"/>
    <w:rsid w:val="00563F29"/>
    <w:rsid w:val="005641CD"/>
    <w:rsid w:val="00564232"/>
    <w:rsid w:val="00564812"/>
    <w:rsid w:val="00565265"/>
    <w:rsid w:val="00565532"/>
    <w:rsid w:val="005655EF"/>
    <w:rsid w:val="00565C18"/>
    <w:rsid w:val="00566702"/>
    <w:rsid w:val="0056670D"/>
    <w:rsid w:val="00566882"/>
    <w:rsid w:val="00566BDB"/>
    <w:rsid w:val="00566EAB"/>
    <w:rsid w:val="0056759C"/>
    <w:rsid w:val="00567882"/>
    <w:rsid w:val="0056789B"/>
    <w:rsid w:val="0056792D"/>
    <w:rsid w:val="00567C33"/>
    <w:rsid w:val="0057049F"/>
    <w:rsid w:val="005707A5"/>
    <w:rsid w:val="00570C41"/>
    <w:rsid w:val="0057119F"/>
    <w:rsid w:val="0057123E"/>
    <w:rsid w:val="0057179C"/>
    <w:rsid w:val="005717C6"/>
    <w:rsid w:val="005719B7"/>
    <w:rsid w:val="00571D28"/>
    <w:rsid w:val="005723D8"/>
    <w:rsid w:val="00572423"/>
    <w:rsid w:val="0057254F"/>
    <w:rsid w:val="005725F0"/>
    <w:rsid w:val="005728A5"/>
    <w:rsid w:val="00572942"/>
    <w:rsid w:val="00572C73"/>
    <w:rsid w:val="00572DF7"/>
    <w:rsid w:val="005733E5"/>
    <w:rsid w:val="00573407"/>
    <w:rsid w:val="005734AB"/>
    <w:rsid w:val="005734D5"/>
    <w:rsid w:val="005734D7"/>
    <w:rsid w:val="005735E1"/>
    <w:rsid w:val="00573D9A"/>
    <w:rsid w:val="0057400C"/>
    <w:rsid w:val="00574BA4"/>
    <w:rsid w:val="005752E2"/>
    <w:rsid w:val="00575780"/>
    <w:rsid w:val="00575CB5"/>
    <w:rsid w:val="00576210"/>
    <w:rsid w:val="005763B7"/>
    <w:rsid w:val="00576A9D"/>
    <w:rsid w:val="00576E30"/>
    <w:rsid w:val="005771F8"/>
    <w:rsid w:val="005775BB"/>
    <w:rsid w:val="00577636"/>
    <w:rsid w:val="00577C71"/>
    <w:rsid w:val="00580282"/>
    <w:rsid w:val="00580762"/>
    <w:rsid w:val="005826B2"/>
    <w:rsid w:val="0058292E"/>
    <w:rsid w:val="00582AC6"/>
    <w:rsid w:val="005837DE"/>
    <w:rsid w:val="0058381A"/>
    <w:rsid w:val="00583B5B"/>
    <w:rsid w:val="00584187"/>
    <w:rsid w:val="005847C8"/>
    <w:rsid w:val="0058491A"/>
    <w:rsid w:val="00584945"/>
    <w:rsid w:val="0058497B"/>
    <w:rsid w:val="00584B56"/>
    <w:rsid w:val="005850DC"/>
    <w:rsid w:val="00585C45"/>
    <w:rsid w:val="00585C67"/>
    <w:rsid w:val="00585F9A"/>
    <w:rsid w:val="005861C0"/>
    <w:rsid w:val="005862C9"/>
    <w:rsid w:val="005863F7"/>
    <w:rsid w:val="005864FA"/>
    <w:rsid w:val="005865CD"/>
    <w:rsid w:val="0058664A"/>
    <w:rsid w:val="0058772D"/>
    <w:rsid w:val="00590343"/>
    <w:rsid w:val="005906D0"/>
    <w:rsid w:val="005908D0"/>
    <w:rsid w:val="005908E6"/>
    <w:rsid w:val="005908FD"/>
    <w:rsid w:val="00590C10"/>
    <w:rsid w:val="005913B1"/>
    <w:rsid w:val="005913C3"/>
    <w:rsid w:val="00591460"/>
    <w:rsid w:val="005917D4"/>
    <w:rsid w:val="00591CAF"/>
    <w:rsid w:val="00591F68"/>
    <w:rsid w:val="005921EF"/>
    <w:rsid w:val="0059229C"/>
    <w:rsid w:val="00592570"/>
    <w:rsid w:val="00592A82"/>
    <w:rsid w:val="00592D69"/>
    <w:rsid w:val="00592FC3"/>
    <w:rsid w:val="00592FD6"/>
    <w:rsid w:val="005937CF"/>
    <w:rsid w:val="00593DA1"/>
    <w:rsid w:val="00594082"/>
    <w:rsid w:val="0059421C"/>
    <w:rsid w:val="00594616"/>
    <w:rsid w:val="0059465F"/>
    <w:rsid w:val="005947AD"/>
    <w:rsid w:val="005949BC"/>
    <w:rsid w:val="00594B7B"/>
    <w:rsid w:val="0059513E"/>
    <w:rsid w:val="0059549E"/>
    <w:rsid w:val="00595A2F"/>
    <w:rsid w:val="00595DDF"/>
    <w:rsid w:val="005962F9"/>
    <w:rsid w:val="005966C8"/>
    <w:rsid w:val="005967F1"/>
    <w:rsid w:val="00596A9E"/>
    <w:rsid w:val="00596BC7"/>
    <w:rsid w:val="00596E49"/>
    <w:rsid w:val="00596F10"/>
    <w:rsid w:val="00597951"/>
    <w:rsid w:val="00597A7E"/>
    <w:rsid w:val="005A019C"/>
    <w:rsid w:val="005A0436"/>
    <w:rsid w:val="005A062F"/>
    <w:rsid w:val="005A0DC3"/>
    <w:rsid w:val="005A11C2"/>
    <w:rsid w:val="005A1543"/>
    <w:rsid w:val="005A1671"/>
    <w:rsid w:val="005A1855"/>
    <w:rsid w:val="005A1A82"/>
    <w:rsid w:val="005A1ADB"/>
    <w:rsid w:val="005A1F52"/>
    <w:rsid w:val="005A20BD"/>
    <w:rsid w:val="005A2146"/>
    <w:rsid w:val="005A22BA"/>
    <w:rsid w:val="005A2604"/>
    <w:rsid w:val="005A29A5"/>
    <w:rsid w:val="005A2AAE"/>
    <w:rsid w:val="005A3011"/>
    <w:rsid w:val="005A30B2"/>
    <w:rsid w:val="005A38DF"/>
    <w:rsid w:val="005A3D86"/>
    <w:rsid w:val="005A4416"/>
    <w:rsid w:val="005A4F93"/>
    <w:rsid w:val="005A5117"/>
    <w:rsid w:val="005A54E1"/>
    <w:rsid w:val="005A55E6"/>
    <w:rsid w:val="005A61C9"/>
    <w:rsid w:val="005A641A"/>
    <w:rsid w:val="005A6795"/>
    <w:rsid w:val="005A6AA4"/>
    <w:rsid w:val="005A6B53"/>
    <w:rsid w:val="005A6D9F"/>
    <w:rsid w:val="005A74D1"/>
    <w:rsid w:val="005A7A69"/>
    <w:rsid w:val="005A7B69"/>
    <w:rsid w:val="005A7D5B"/>
    <w:rsid w:val="005A7E4C"/>
    <w:rsid w:val="005B00DE"/>
    <w:rsid w:val="005B00F5"/>
    <w:rsid w:val="005B03A3"/>
    <w:rsid w:val="005B044A"/>
    <w:rsid w:val="005B091F"/>
    <w:rsid w:val="005B10A3"/>
    <w:rsid w:val="005B12F7"/>
    <w:rsid w:val="005B13BB"/>
    <w:rsid w:val="005B1819"/>
    <w:rsid w:val="005B1D20"/>
    <w:rsid w:val="005B1E09"/>
    <w:rsid w:val="005B2433"/>
    <w:rsid w:val="005B2913"/>
    <w:rsid w:val="005B2F40"/>
    <w:rsid w:val="005B3141"/>
    <w:rsid w:val="005B339D"/>
    <w:rsid w:val="005B3A6D"/>
    <w:rsid w:val="005B3BC6"/>
    <w:rsid w:val="005B424A"/>
    <w:rsid w:val="005B43AC"/>
    <w:rsid w:val="005B451F"/>
    <w:rsid w:val="005B48FF"/>
    <w:rsid w:val="005B4A38"/>
    <w:rsid w:val="005B4FDB"/>
    <w:rsid w:val="005B534C"/>
    <w:rsid w:val="005B53B6"/>
    <w:rsid w:val="005B5489"/>
    <w:rsid w:val="005B5E85"/>
    <w:rsid w:val="005B5FAB"/>
    <w:rsid w:val="005B609D"/>
    <w:rsid w:val="005B63AD"/>
    <w:rsid w:val="005B64FC"/>
    <w:rsid w:val="005B653E"/>
    <w:rsid w:val="005B6723"/>
    <w:rsid w:val="005B6B53"/>
    <w:rsid w:val="005B7170"/>
    <w:rsid w:val="005B7D03"/>
    <w:rsid w:val="005C0005"/>
    <w:rsid w:val="005C09ED"/>
    <w:rsid w:val="005C0D5B"/>
    <w:rsid w:val="005C0E80"/>
    <w:rsid w:val="005C0E89"/>
    <w:rsid w:val="005C1405"/>
    <w:rsid w:val="005C158E"/>
    <w:rsid w:val="005C1B69"/>
    <w:rsid w:val="005C1CF6"/>
    <w:rsid w:val="005C1E32"/>
    <w:rsid w:val="005C228E"/>
    <w:rsid w:val="005C2B38"/>
    <w:rsid w:val="005C2EE2"/>
    <w:rsid w:val="005C43D1"/>
    <w:rsid w:val="005C480D"/>
    <w:rsid w:val="005C4FD1"/>
    <w:rsid w:val="005C5179"/>
    <w:rsid w:val="005C5189"/>
    <w:rsid w:val="005C5511"/>
    <w:rsid w:val="005C5575"/>
    <w:rsid w:val="005C595B"/>
    <w:rsid w:val="005C602C"/>
    <w:rsid w:val="005C670D"/>
    <w:rsid w:val="005C671B"/>
    <w:rsid w:val="005C688C"/>
    <w:rsid w:val="005C69D7"/>
    <w:rsid w:val="005C6C7D"/>
    <w:rsid w:val="005C6D94"/>
    <w:rsid w:val="005C6E84"/>
    <w:rsid w:val="005C6F56"/>
    <w:rsid w:val="005C72AB"/>
    <w:rsid w:val="005C760A"/>
    <w:rsid w:val="005C77AF"/>
    <w:rsid w:val="005C77D9"/>
    <w:rsid w:val="005C7CCC"/>
    <w:rsid w:val="005C7CFB"/>
    <w:rsid w:val="005D044B"/>
    <w:rsid w:val="005D0561"/>
    <w:rsid w:val="005D061B"/>
    <w:rsid w:val="005D08DA"/>
    <w:rsid w:val="005D14D7"/>
    <w:rsid w:val="005D248F"/>
    <w:rsid w:val="005D257B"/>
    <w:rsid w:val="005D2660"/>
    <w:rsid w:val="005D2677"/>
    <w:rsid w:val="005D27F5"/>
    <w:rsid w:val="005D2C18"/>
    <w:rsid w:val="005D2CB8"/>
    <w:rsid w:val="005D2D5A"/>
    <w:rsid w:val="005D2E21"/>
    <w:rsid w:val="005D3216"/>
    <w:rsid w:val="005D363F"/>
    <w:rsid w:val="005D375D"/>
    <w:rsid w:val="005D3A58"/>
    <w:rsid w:val="005D3D5F"/>
    <w:rsid w:val="005D3FF4"/>
    <w:rsid w:val="005D4020"/>
    <w:rsid w:val="005D4023"/>
    <w:rsid w:val="005D4361"/>
    <w:rsid w:val="005D46CC"/>
    <w:rsid w:val="005D490C"/>
    <w:rsid w:val="005D49C3"/>
    <w:rsid w:val="005D53D5"/>
    <w:rsid w:val="005D53F0"/>
    <w:rsid w:val="005D53FD"/>
    <w:rsid w:val="005D5E18"/>
    <w:rsid w:val="005D63E5"/>
    <w:rsid w:val="005D646C"/>
    <w:rsid w:val="005D6672"/>
    <w:rsid w:val="005D6BD1"/>
    <w:rsid w:val="005D70E9"/>
    <w:rsid w:val="005D70F4"/>
    <w:rsid w:val="005D734F"/>
    <w:rsid w:val="005D7CE6"/>
    <w:rsid w:val="005D7DB8"/>
    <w:rsid w:val="005D7FCC"/>
    <w:rsid w:val="005E0599"/>
    <w:rsid w:val="005E05AB"/>
    <w:rsid w:val="005E0EAC"/>
    <w:rsid w:val="005E0F39"/>
    <w:rsid w:val="005E0FE7"/>
    <w:rsid w:val="005E1380"/>
    <w:rsid w:val="005E1D0D"/>
    <w:rsid w:val="005E22A4"/>
    <w:rsid w:val="005E242C"/>
    <w:rsid w:val="005E2679"/>
    <w:rsid w:val="005E282E"/>
    <w:rsid w:val="005E2BF1"/>
    <w:rsid w:val="005E2F25"/>
    <w:rsid w:val="005E30A1"/>
    <w:rsid w:val="005E329F"/>
    <w:rsid w:val="005E34BC"/>
    <w:rsid w:val="005E3788"/>
    <w:rsid w:val="005E3E14"/>
    <w:rsid w:val="005E410A"/>
    <w:rsid w:val="005E4373"/>
    <w:rsid w:val="005E44F7"/>
    <w:rsid w:val="005E4768"/>
    <w:rsid w:val="005E4A7D"/>
    <w:rsid w:val="005E4F8F"/>
    <w:rsid w:val="005E59B7"/>
    <w:rsid w:val="005E59DD"/>
    <w:rsid w:val="005E5B61"/>
    <w:rsid w:val="005E5D74"/>
    <w:rsid w:val="005E5E3B"/>
    <w:rsid w:val="005E5FAC"/>
    <w:rsid w:val="005E64DB"/>
    <w:rsid w:val="005E6589"/>
    <w:rsid w:val="005E6A5B"/>
    <w:rsid w:val="005E6D68"/>
    <w:rsid w:val="005E6E8F"/>
    <w:rsid w:val="005E6EEF"/>
    <w:rsid w:val="005E72D8"/>
    <w:rsid w:val="005E7317"/>
    <w:rsid w:val="005E74A3"/>
    <w:rsid w:val="005E79A7"/>
    <w:rsid w:val="005E7C0B"/>
    <w:rsid w:val="005E7D5D"/>
    <w:rsid w:val="005E7D7D"/>
    <w:rsid w:val="005E7E40"/>
    <w:rsid w:val="005E7E6D"/>
    <w:rsid w:val="005E7F16"/>
    <w:rsid w:val="005E7F56"/>
    <w:rsid w:val="005F05B3"/>
    <w:rsid w:val="005F07D9"/>
    <w:rsid w:val="005F0E29"/>
    <w:rsid w:val="005F11E1"/>
    <w:rsid w:val="005F13A0"/>
    <w:rsid w:val="005F27BA"/>
    <w:rsid w:val="005F2C22"/>
    <w:rsid w:val="005F2F0D"/>
    <w:rsid w:val="005F31C0"/>
    <w:rsid w:val="005F328E"/>
    <w:rsid w:val="005F3476"/>
    <w:rsid w:val="005F35C5"/>
    <w:rsid w:val="005F386A"/>
    <w:rsid w:val="005F3C8B"/>
    <w:rsid w:val="005F40AD"/>
    <w:rsid w:val="005F41D5"/>
    <w:rsid w:val="005F432E"/>
    <w:rsid w:val="005F4450"/>
    <w:rsid w:val="005F4DC7"/>
    <w:rsid w:val="005F4FA7"/>
    <w:rsid w:val="005F51B9"/>
    <w:rsid w:val="005F52ED"/>
    <w:rsid w:val="005F52FE"/>
    <w:rsid w:val="005F5337"/>
    <w:rsid w:val="005F5841"/>
    <w:rsid w:val="005F598A"/>
    <w:rsid w:val="005F60EB"/>
    <w:rsid w:val="005F6160"/>
    <w:rsid w:val="005F62E5"/>
    <w:rsid w:val="005F661B"/>
    <w:rsid w:val="005F6693"/>
    <w:rsid w:val="005F694E"/>
    <w:rsid w:val="005F6DBF"/>
    <w:rsid w:val="005F6E74"/>
    <w:rsid w:val="005F6FFB"/>
    <w:rsid w:val="005F7404"/>
    <w:rsid w:val="005F7482"/>
    <w:rsid w:val="005F79ED"/>
    <w:rsid w:val="005F7B92"/>
    <w:rsid w:val="005F7FED"/>
    <w:rsid w:val="00600140"/>
    <w:rsid w:val="006002DE"/>
    <w:rsid w:val="006006E6"/>
    <w:rsid w:val="006007E3"/>
    <w:rsid w:val="00600ACB"/>
    <w:rsid w:val="00600B00"/>
    <w:rsid w:val="00600CD4"/>
    <w:rsid w:val="006011FA"/>
    <w:rsid w:val="006018AC"/>
    <w:rsid w:val="00601DF4"/>
    <w:rsid w:val="00601F87"/>
    <w:rsid w:val="006022E9"/>
    <w:rsid w:val="00602930"/>
    <w:rsid w:val="006035FA"/>
    <w:rsid w:val="006038FA"/>
    <w:rsid w:val="00603AE5"/>
    <w:rsid w:val="00603E99"/>
    <w:rsid w:val="00603FD7"/>
    <w:rsid w:val="006042CB"/>
    <w:rsid w:val="00604553"/>
    <w:rsid w:val="0060470A"/>
    <w:rsid w:val="00604A6D"/>
    <w:rsid w:val="00604C15"/>
    <w:rsid w:val="00604D70"/>
    <w:rsid w:val="0060594F"/>
    <w:rsid w:val="00605F3D"/>
    <w:rsid w:val="006060A2"/>
    <w:rsid w:val="00606211"/>
    <w:rsid w:val="006063EC"/>
    <w:rsid w:val="0060671F"/>
    <w:rsid w:val="00606821"/>
    <w:rsid w:val="00606A79"/>
    <w:rsid w:val="00606E23"/>
    <w:rsid w:val="00606E63"/>
    <w:rsid w:val="00607291"/>
    <w:rsid w:val="00607544"/>
    <w:rsid w:val="0061043B"/>
    <w:rsid w:val="0061062E"/>
    <w:rsid w:val="00610851"/>
    <w:rsid w:val="00610C5B"/>
    <w:rsid w:val="00610CD8"/>
    <w:rsid w:val="0061176E"/>
    <w:rsid w:val="006119A8"/>
    <w:rsid w:val="00611E91"/>
    <w:rsid w:val="0061265B"/>
    <w:rsid w:val="00612D90"/>
    <w:rsid w:val="00612E4A"/>
    <w:rsid w:val="00612FA8"/>
    <w:rsid w:val="00612FC9"/>
    <w:rsid w:val="00612FD8"/>
    <w:rsid w:val="0061336B"/>
    <w:rsid w:val="00613A9A"/>
    <w:rsid w:val="006140DD"/>
    <w:rsid w:val="00614179"/>
    <w:rsid w:val="006141BE"/>
    <w:rsid w:val="00614540"/>
    <w:rsid w:val="0061460C"/>
    <w:rsid w:val="006148B8"/>
    <w:rsid w:val="00614C11"/>
    <w:rsid w:val="00615110"/>
    <w:rsid w:val="006151B2"/>
    <w:rsid w:val="006151DC"/>
    <w:rsid w:val="0061520F"/>
    <w:rsid w:val="00615457"/>
    <w:rsid w:val="006154E3"/>
    <w:rsid w:val="006154FB"/>
    <w:rsid w:val="00615659"/>
    <w:rsid w:val="006158D5"/>
    <w:rsid w:val="00615B26"/>
    <w:rsid w:val="00615E48"/>
    <w:rsid w:val="00616031"/>
    <w:rsid w:val="0061632A"/>
    <w:rsid w:val="006168D0"/>
    <w:rsid w:val="00616CA3"/>
    <w:rsid w:val="00616CEC"/>
    <w:rsid w:val="0061713E"/>
    <w:rsid w:val="00617188"/>
    <w:rsid w:val="0061750B"/>
    <w:rsid w:val="006178CE"/>
    <w:rsid w:val="00617F34"/>
    <w:rsid w:val="006202E5"/>
    <w:rsid w:val="006203A5"/>
    <w:rsid w:val="0062063A"/>
    <w:rsid w:val="00620762"/>
    <w:rsid w:val="006208F6"/>
    <w:rsid w:val="00620EAA"/>
    <w:rsid w:val="006212A3"/>
    <w:rsid w:val="0062148A"/>
    <w:rsid w:val="00621A24"/>
    <w:rsid w:val="00622055"/>
    <w:rsid w:val="006220ED"/>
    <w:rsid w:val="0062225C"/>
    <w:rsid w:val="006226FB"/>
    <w:rsid w:val="00623112"/>
    <w:rsid w:val="00623DFF"/>
    <w:rsid w:val="00623E47"/>
    <w:rsid w:val="006241EF"/>
    <w:rsid w:val="00624257"/>
    <w:rsid w:val="0062475D"/>
    <w:rsid w:val="00624A89"/>
    <w:rsid w:val="0062501B"/>
    <w:rsid w:val="006254B0"/>
    <w:rsid w:val="006256A5"/>
    <w:rsid w:val="00625789"/>
    <w:rsid w:val="006257EC"/>
    <w:rsid w:val="00625950"/>
    <w:rsid w:val="00625B76"/>
    <w:rsid w:val="00625B8A"/>
    <w:rsid w:val="00625D83"/>
    <w:rsid w:val="00625D95"/>
    <w:rsid w:val="00626030"/>
    <w:rsid w:val="006260CD"/>
    <w:rsid w:val="00626186"/>
    <w:rsid w:val="0062621B"/>
    <w:rsid w:val="00626584"/>
    <w:rsid w:val="006268DE"/>
    <w:rsid w:val="006269CB"/>
    <w:rsid w:val="00626C6D"/>
    <w:rsid w:val="00626EBB"/>
    <w:rsid w:val="00626EFE"/>
    <w:rsid w:val="006274EE"/>
    <w:rsid w:val="006277A3"/>
    <w:rsid w:val="00627B29"/>
    <w:rsid w:val="006301AA"/>
    <w:rsid w:val="006301CE"/>
    <w:rsid w:val="006304FC"/>
    <w:rsid w:val="006305BE"/>
    <w:rsid w:val="00630A74"/>
    <w:rsid w:val="00630DB4"/>
    <w:rsid w:val="0063110E"/>
    <w:rsid w:val="00631209"/>
    <w:rsid w:val="0063145B"/>
    <w:rsid w:val="006318C4"/>
    <w:rsid w:val="00631ADA"/>
    <w:rsid w:val="00631B7C"/>
    <w:rsid w:val="00631BE8"/>
    <w:rsid w:val="00631EA7"/>
    <w:rsid w:val="00631EF7"/>
    <w:rsid w:val="006320E8"/>
    <w:rsid w:val="0063245A"/>
    <w:rsid w:val="0063246D"/>
    <w:rsid w:val="0063249B"/>
    <w:rsid w:val="006326DB"/>
    <w:rsid w:val="00632838"/>
    <w:rsid w:val="006329CD"/>
    <w:rsid w:val="00632D5F"/>
    <w:rsid w:val="00632FD8"/>
    <w:rsid w:val="00633207"/>
    <w:rsid w:val="00633318"/>
    <w:rsid w:val="00633CCE"/>
    <w:rsid w:val="00633EA7"/>
    <w:rsid w:val="00633F49"/>
    <w:rsid w:val="00634091"/>
    <w:rsid w:val="00634979"/>
    <w:rsid w:val="00634DA7"/>
    <w:rsid w:val="00634F5C"/>
    <w:rsid w:val="006359A3"/>
    <w:rsid w:val="0063605E"/>
    <w:rsid w:val="00636489"/>
    <w:rsid w:val="00636D8F"/>
    <w:rsid w:val="00637786"/>
    <w:rsid w:val="00637C9F"/>
    <w:rsid w:val="00637E1E"/>
    <w:rsid w:val="00637E62"/>
    <w:rsid w:val="006403A9"/>
    <w:rsid w:val="0064042B"/>
    <w:rsid w:val="00640BA3"/>
    <w:rsid w:val="00640F36"/>
    <w:rsid w:val="006410D8"/>
    <w:rsid w:val="0064117D"/>
    <w:rsid w:val="00641605"/>
    <w:rsid w:val="00641B18"/>
    <w:rsid w:val="00641BAC"/>
    <w:rsid w:val="00641F16"/>
    <w:rsid w:val="006423C9"/>
    <w:rsid w:val="00642461"/>
    <w:rsid w:val="0064261F"/>
    <w:rsid w:val="00642C2C"/>
    <w:rsid w:val="006435CE"/>
    <w:rsid w:val="00643987"/>
    <w:rsid w:val="00643B2C"/>
    <w:rsid w:val="00643C72"/>
    <w:rsid w:val="00643CEE"/>
    <w:rsid w:val="00643EB7"/>
    <w:rsid w:val="006440F3"/>
    <w:rsid w:val="00644299"/>
    <w:rsid w:val="00644686"/>
    <w:rsid w:val="0064471E"/>
    <w:rsid w:val="0064479C"/>
    <w:rsid w:val="006448A4"/>
    <w:rsid w:val="006449A3"/>
    <w:rsid w:val="006449A5"/>
    <w:rsid w:val="00644A9D"/>
    <w:rsid w:val="00644B44"/>
    <w:rsid w:val="00644D03"/>
    <w:rsid w:val="00644E5D"/>
    <w:rsid w:val="006453BB"/>
    <w:rsid w:val="0064547C"/>
    <w:rsid w:val="00645930"/>
    <w:rsid w:val="0064594D"/>
    <w:rsid w:val="006459B7"/>
    <w:rsid w:val="00645D77"/>
    <w:rsid w:val="006461E9"/>
    <w:rsid w:val="0064629D"/>
    <w:rsid w:val="006463ED"/>
    <w:rsid w:val="0064696D"/>
    <w:rsid w:val="00646A40"/>
    <w:rsid w:val="00646DF1"/>
    <w:rsid w:val="0064781B"/>
    <w:rsid w:val="00647DD3"/>
    <w:rsid w:val="00647FBD"/>
    <w:rsid w:val="0065010C"/>
    <w:rsid w:val="0065081F"/>
    <w:rsid w:val="00651444"/>
    <w:rsid w:val="00651462"/>
    <w:rsid w:val="00651697"/>
    <w:rsid w:val="00651893"/>
    <w:rsid w:val="00651984"/>
    <w:rsid w:val="00651AA5"/>
    <w:rsid w:val="00651D33"/>
    <w:rsid w:val="00651E29"/>
    <w:rsid w:val="00652630"/>
    <w:rsid w:val="00652C88"/>
    <w:rsid w:val="00652D3B"/>
    <w:rsid w:val="00653001"/>
    <w:rsid w:val="0065327E"/>
    <w:rsid w:val="006536BE"/>
    <w:rsid w:val="00653801"/>
    <w:rsid w:val="006538C5"/>
    <w:rsid w:val="00653B04"/>
    <w:rsid w:val="00653DCE"/>
    <w:rsid w:val="00653ED5"/>
    <w:rsid w:val="00654187"/>
    <w:rsid w:val="0065420B"/>
    <w:rsid w:val="0065460F"/>
    <w:rsid w:val="0065466E"/>
    <w:rsid w:val="0065493A"/>
    <w:rsid w:val="006549E7"/>
    <w:rsid w:val="00654A32"/>
    <w:rsid w:val="00654BB1"/>
    <w:rsid w:val="00654C1E"/>
    <w:rsid w:val="00654DDA"/>
    <w:rsid w:val="00654F76"/>
    <w:rsid w:val="0065566C"/>
    <w:rsid w:val="00655F83"/>
    <w:rsid w:val="00655FBE"/>
    <w:rsid w:val="00657448"/>
    <w:rsid w:val="0065778A"/>
    <w:rsid w:val="00657D3A"/>
    <w:rsid w:val="006603B0"/>
    <w:rsid w:val="006603F9"/>
    <w:rsid w:val="00660721"/>
    <w:rsid w:val="006607CB"/>
    <w:rsid w:val="00660B03"/>
    <w:rsid w:val="00660B3C"/>
    <w:rsid w:val="006612F2"/>
    <w:rsid w:val="0066199C"/>
    <w:rsid w:val="00661B37"/>
    <w:rsid w:val="00661E5A"/>
    <w:rsid w:val="006622FF"/>
    <w:rsid w:val="006623E7"/>
    <w:rsid w:val="00662646"/>
    <w:rsid w:val="006629E6"/>
    <w:rsid w:val="00662B80"/>
    <w:rsid w:val="00662D84"/>
    <w:rsid w:val="0066316C"/>
    <w:rsid w:val="00663501"/>
    <w:rsid w:val="00663524"/>
    <w:rsid w:val="0066359E"/>
    <w:rsid w:val="006636FB"/>
    <w:rsid w:val="00663BE1"/>
    <w:rsid w:val="00663D8B"/>
    <w:rsid w:val="00663EBE"/>
    <w:rsid w:val="00664497"/>
    <w:rsid w:val="006646DE"/>
    <w:rsid w:val="00664834"/>
    <w:rsid w:val="00664900"/>
    <w:rsid w:val="00664B1A"/>
    <w:rsid w:val="00664D76"/>
    <w:rsid w:val="00664F60"/>
    <w:rsid w:val="00665357"/>
    <w:rsid w:val="006653CA"/>
    <w:rsid w:val="006654D0"/>
    <w:rsid w:val="006655C0"/>
    <w:rsid w:val="00665729"/>
    <w:rsid w:val="0066590B"/>
    <w:rsid w:val="006659BD"/>
    <w:rsid w:val="00665AF9"/>
    <w:rsid w:val="00665C1E"/>
    <w:rsid w:val="00665FA7"/>
    <w:rsid w:val="0066674B"/>
    <w:rsid w:val="00666B31"/>
    <w:rsid w:val="00666ED3"/>
    <w:rsid w:val="0066701C"/>
    <w:rsid w:val="006672E3"/>
    <w:rsid w:val="006672F8"/>
    <w:rsid w:val="0066768F"/>
    <w:rsid w:val="00667966"/>
    <w:rsid w:val="00667CBB"/>
    <w:rsid w:val="00667DCB"/>
    <w:rsid w:val="006701EE"/>
    <w:rsid w:val="00670241"/>
    <w:rsid w:val="0067062C"/>
    <w:rsid w:val="00670841"/>
    <w:rsid w:val="006709D0"/>
    <w:rsid w:val="00670A97"/>
    <w:rsid w:val="00670F6C"/>
    <w:rsid w:val="00671CBC"/>
    <w:rsid w:val="00671F97"/>
    <w:rsid w:val="006722BD"/>
    <w:rsid w:val="006729C7"/>
    <w:rsid w:val="00672B04"/>
    <w:rsid w:val="00673520"/>
    <w:rsid w:val="006735FD"/>
    <w:rsid w:val="006737AB"/>
    <w:rsid w:val="006737AC"/>
    <w:rsid w:val="006738E5"/>
    <w:rsid w:val="00673B86"/>
    <w:rsid w:val="00674387"/>
    <w:rsid w:val="006745A2"/>
    <w:rsid w:val="006746A1"/>
    <w:rsid w:val="006746E1"/>
    <w:rsid w:val="00674B13"/>
    <w:rsid w:val="00674DBB"/>
    <w:rsid w:val="006751EB"/>
    <w:rsid w:val="00675480"/>
    <w:rsid w:val="00675956"/>
    <w:rsid w:val="00675BD8"/>
    <w:rsid w:val="0067611B"/>
    <w:rsid w:val="006762EB"/>
    <w:rsid w:val="00676646"/>
    <w:rsid w:val="00676853"/>
    <w:rsid w:val="006769C8"/>
    <w:rsid w:val="00676E58"/>
    <w:rsid w:val="00676F1D"/>
    <w:rsid w:val="0067779A"/>
    <w:rsid w:val="00677A2B"/>
    <w:rsid w:val="00677A36"/>
    <w:rsid w:val="00680457"/>
    <w:rsid w:val="006809B7"/>
    <w:rsid w:val="00680B2C"/>
    <w:rsid w:val="00680F72"/>
    <w:rsid w:val="00680F9F"/>
    <w:rsid w:val="006811A5"/>
    <w:rsid w:val="006811C7"/>
    <w:rsid w:val="006813A1"/>
    <w:rsid w:val="006815B1"/>
    <w:rsid w:val="006820A9"/>
    <w:rsid w:val="00682569"/>
    <w:rsid w:val="006827F8"/>
    <w:rsid w:val="00682B3D"/>
    <w:rsid w:val="00682B8D"/>
    <w:rsid w:val="00682CD7"/>
    <w:rsid w:val="00682D5E"/>
    <w:rsid w:val="00682E7F"/>
    <w:rsid w:val="006830D9"/>
    <w:rsid w:val="00683960"/>
    <w:rsid w:val="00683A23"/>
    <w:rsid w:val="00683E62"/>
    <w:rsid w:val="00684590"/>
    <w:rsid w:val="006849B6"/>
    <w:rsid w:val="00684F8C"/>
    <w:rsid w:val="006852C7"/>
    <w:rsid w:val="006852CE"/>
    <w:rsid w:val="006854B4"/>
    <w:rsid w:val="00685539"/>
    <w:rsid w:val="006855C6"/>
    <w:rsid w:val="006855FB"/>
    <w:rsid w:val="0068567E"/>
    <w:rsid w:val="00685BE6"/>
    <w:rsid w:val="006861D0"/>
    <w:rsid w:val="00686218"/>
    <w:rsid w:val="006864ED"/>
    <w:rsid w:val="0068666E"/>
    <w:rsid w:val="00686EEA"/>
    <w:rsid w:val="0068704E"/>
    <w:rsid w:val="006870DD"/>
    <w:rsid w:val="0068736A"/>
    <w:rsid w:val="0068766C"/>
    <w:rsid w:val="00687AB4"/>
    <w:rsid w:val="00687DBE"/>
    <w:rsid w:val="00690838"/>
    <w:rsid w:val="00690B4D"/>
    <w:rsid w:val="00690DC0"/>
    <w:rsid w:val="00690DD1"/>
    <w:rsid w:val="00690E13"/>
    <w:rsid w:val="00690E17"/>
    <w:rsid w:val="00690F42"/>
    <w:rsid w:val="00691323"/>
    <w:rsid w:val="006919BD"/>
    <w:rsid w:val="00691C78"/>
    <w:rsid w:val="00691E55"/>
    <w:rsid w:val="00692133"/>
    <w:rsid w:val="0069219F"/>
    <w:rsid w:val="00692649"/>
    <w:rsid w:val="0069265E"/>
    <w:rsid w:val="00692809"/>
    <w:rsid w:val="006929BA"/>
    <w:rsid w:val="00692D14"/>
    <w:rsid w:val="00692E02"/>
    <w:rsid w:val="0069356C"/>
    <w:rsid w:val="006943C9"/>
    <w:rsid w:val="00694661"/>
    <w:rsid w:val="006946BF"/>
    <w:rsid w:val="00694884"/>
    <w:rsid w:val="00694A93"/>
    <w:rsid w:val="00694D7E"/>
    <w:rsid w:val="00694E54"/>
    <w:rsid w:val="0069512F"/>
    <w:rsid w:val="00695249"/>
    <w:rsid w:val="0069531B"/>
    <w:rsid w:val="00695A18"/>
    <w:rsid w:val="00695E3F"/>
    <w:rsid w:val="0069625C"/>
    <w:rsid w:val="00696701"/>
    <w:rsid w:val="0069683F"/>
    <w:rsid w:val="00696B01"/>
    <w:rsid w:val="00696BD3"/>
    <w:rsid w:val="00696DF2"/>
    <w:rsid w:val="00697424"/>
    <w:rsid w:val="0069771B"/>
    <w:rsid w:val="00697885"/>
    <w:rsid w:val="00697CA4"/>
    <w:rsid w:val="006A00C1"/>
    <w:rsid w:val="006A05A2"/>
    <w:rsid w:val="006A0AE7"/>
    <w:rsid w:val="006A1439"/>
    <w:rsid w:val="006A163E"/>
    <w:rsid w:val="006A1769"/>
    <w:rsid w:val="006A21B3"/>
    <w:rsid w:val="006A2384"/>
    <w:rsid w:val="006A26C3"/>
    <w:rsid w:val="006A2764"/>
    <w:rsid w:val="006A3364"/>
    <w:rsid w:val="006A361B"/>
    <w:rsid w:val="006A3705"/>
    <w:rsid w:val="006A37B5"/>
    <w:rsid w:val="006A3903"/>
    <w:rsid w:val="006A3BDE"/>
    <w:rsid w:val="006A3D07"/>
    <w:rsid w:val="006A452E"/>
    <w:rsid w:val="006A4BFC"/>
    <w:rsid w:val="006A4D08"/>
    <w:rsid w:val="006A5085"/>
    <w:rsid w:val="006A5396"/>
    <w:rsid w:val="006A5774"/>
    <w:rsid w:val="006A58E0"/>
    <w:rsid w:val="006A5A9B"/>
    <w:rsid w:val="006A5AAD"/>
    <w:rsid w:val="006A6129"/>
    <w:rsid w:val="006A621E"/>
    <w:rsid w:val="006A6FA7"/>
    <w:rsid w:val="006A70C1"/>
    <w:rsid w:val="006A7850"/>
    <w:rsid w:val="006A7A3B"/>
    <w:rsid w:val="006A7A5E"/>
    <w:rsid w:val="006A7ABC"/>
    <w:rsid w:val="006A7C14"/>
    <w:rsid w:val="006A7DDD"/>
    <w:rsid w:val="006A7F6C"/>
    <w:rsid w:val="006A7FB7"/>
    <w:rsid w:val="006B0019"/>
    <w:rsid w:val="006B009D"/>
    <w:rsid w:val="006B018E"/>
    <w:rsid w:val="006B0311"/>
    <w:rsid w:val="006B0892"/>
    <w:rsid w:val="006B10A3"/>
    <w:rsid w:val="006B1A9F"/>
    <w:rsid w:val="006B1C78"/>
    <w:rsid w:val="006B22F2"/>
    <w:rsid w:val="006B2341"/>
    <w:rsid w:val="006B23E3"/>
    <w:rsid w:val="006B2676"/>
    <w:rsid w:val="006B26B0"/>
    <w:rsid w:val="006B2B9D"/>
    <w:rsid w:val="006B2C85"/>
    <w:rsid w:val="006B30AC"/>
    <w:rsid w:val="006B33F1"/>
    <w:rsid w:val="006B399A"/>
    <w:rsid w:val="006B3C07"/>
    <w:rsid w:val="006B405E"/>
    <w:rsid w:val="006B4536"/>
    <w:rsid w:val="006B45D3"/>
    <w:rsid w:val="006B4ADB"/>
    <w:rsid w:val="006B5045"/>
    <w:rsid w:val="006B513A"/>
    <w:rsid w:val="006B5367"/>
    <w:rsid w:val="006B5509"/>
    <w:rsid w:val="006B5583"/>
    <w:rsid w:val="006B567F"/>
    <w:rsid w:val="006B5739"/>
    <w:rsid w:val="006B58E3"/>
    <w:rsid w:val="006B5BAC"/>
    <w:rsid w:val="006B5E9C"/>
    <w:rsid w:val="006B5F44"/>
    <w:rsid w:val="006B60D7"/>
    <w:rsid w:val="006B610A"/>
    <w:rsid w:val="006B62B5"/>
    <w:rsid w:val="006B647E"/>
    <w:rsid w:val="006B65C7"/>
    <w:rsid w:val="006B6873"/>
    <w:rsid w:val="006B6D6F"/>
    <w:rsid w:val="006B6E9E"/>
    <w:rsid w:val="006B6F7A"/>
    <w:rsid w:val="006B756D"/>
    <w:rsid w:val="006B79F9"/>
    <w:rsid w:val="006B7A23"/>
    <w:rsid w:val="006B7FB1"/>
    <w:rsid w:val="006C00C2"/>
    <w:rsid w:val="006C0219"/>
    <w:rsid w:val="006C06C6"/>
    <w:rsid w:val="006C0926"/>
    <w:rsid w:val="006C1169"/>
    <w:rsid w:val="006C1238"/>
    <w:rsid w:val="006C1503"/>
    <w:rsid w:val="006C1727"/>
    <w:rsid w:val="006C2018"/>
    <w:rsid w:val="006C2784"/>
    <w:rsid w:val="006C2A03"/>
    <w:rsid w:val="006C2CE5"/>
    <w:rsid w:val="006C2CFE"/>
    <w:rsid w:val="006C2FF5"/>
    <w:rsid w:val="006C304D"/>
    <w:rsid w:val="006C3151"/>
    <w:rsid w:val="006C32FD"/>
    <w:rsid w:val="006C3396"/>
    <w:rsid w:val="006C37A3"/>
    <w:rsid w:val="006C39CE"/>
    <w:rsid w:val="006C3FA5"/>
    <w:rsid w:val="006C40D9"/>
    <w:rsid w:val="006C412F"/>
    <w:rsid w:val="006C427A"/>
    <w:rsid w:val="006C45D4"/>
    <w:rsid w:val="006C4984"/>
    <w:rsid w:val="006C4BB1"/>
    <w:rsid w:val="006C4D21"/>
    <w:rsid w:val="006C4EBC"/>
    <w:rsid w:val="006C512C"/>
    <w:rsid w:val="006C5465"/>
    <w:rsid w:val="006C5FFC"/>
    <w:rsid w:val="006C694E"/>
    <w:rsid w:val="006C6AF0"/>
    <w:rsid w:val="006C70B6"/>
    <w:rsid w:val="006C70E7"/>
    <w:rsid w:val="006C717B"/>
    <w:rsid w:val="006C7343"/>
    <w:rsid w:val="006C7456"/>
    <w:rsid w:val="006C78CA"/>
    <w:rsid w:val="006C7A66"/>
    <w:rsid w:val="006C7AA4"/>
    <w:rsid w:val="006C7D08"/>
    <w:rsid w:val="006C7EBF"/>
    <w:rsid w:val="006D004C"/>
    <w:rsid w:val="006D00D5"/>
    <w:rsid w:val="006D0100"/>
    <w:rsid w:val="006D0469"/>
    <w:rsid w:val="006D064C"/>
    <w:rsid w:val="006D0A0E"/>
    <w:rsid w:val="006D0AF7"/>
    <w:rsid w:val="006D0FA3"/>
    <w:rsid w:val="006D0FCC"/>
    <w:rsid w:val="006D10D0"/>
    <w:rsid w:val="006D11B8"/>
    <w:rsid w:val="006D15CA"/>
    <w:rsid w:val="006D1975"/>
    <w:rsid w:val="006D1E28"/>
    <w:rsid w:val="006D21B7"/>
    <w:rsid w:val="006D21F5"/>
    <w:rsid w:val="006D2233"/>
    <w:rsid w:val="006D2684"/>
    <w:rsid w:val="006D2A8C"/>
    <w:rsid w:val="006D2C1B"/>
    <w:rsid w:val="006D2F61"/>
    <w:rsid w:val="006D3089"/>
    <w:rsid w:val="006D313B"/>
    <w:rsid w:val="006D31BF"/>
    <w:rsid w:val="006D3268"/>
    <w:rsid w:val="006D35E3"/>
    <w:rsid w:val="006D3D53"/>
    <w:rsid w:val="006D4006"/>
    <w:rsid w:val="006D421A"/>
    <w:rsid w:val="006D42D0"/>
    <w:rsid w:val="006D4E08"/>
    <w:rsid w:val="006D52B0"/>
    <w:rsid w:val="006D5411"/>
    <w:rsid w:val="006D546F"/>
    <w:rsid w:val="006D5672"/>
    <w:rsid w:val="006D5AF6"/>
    <w:rsid w:val="006D5B48"/>
    <w:rsid w:val="006D5C43"/>
    <w:rsid w:val="006D62BB"/>
    <w:rsid w:val="006D676D"/>
    <w:rsid w:val="006D6B5C"/>
    <w:rsid w:val="006D6C20"/>
    <w:rsid w:val="006D6C53"/>
    <w:rsid w:val="006D73B5"/>
    <w:rsid w:val="006D7986"/>
    <w:rsid w:val="006D7D14"/>
    <w:rsid w:val="006D7F7C"/>
    <w:rsid w:val="006E0196"/>
    <w:rsid w:val="006E01F9"/>
    <w:rsid w:val="006E02BB"/>
    <w:rsid w:val="006E0361"/>
    <w:rsid w:val="006E0705"/>
    <w:rsid w:val="006E0B38"/>
    <w:rsid w:val="006E0C3F"/>
    <w:rsid w:val="006E0C72"/>
    <w:rsid w:val="006E0CAD"/>
    <w:rsid w:val="006E106F"/>
    <w:rsid w:val="006E126D"/>
    <w:rsid w:val="006E1405"/>
    <w:rsid w:val="006E140B"/>
    <w:rsid w:val="006E1583"/>
    <w:rsid w:val="006E15D4"/>
    <w:rsid w:val="006E1A32"/>
    <w:rsid w:val="006E1B1E"/>
    <w:rsid w:val="006E1B3B"/>
    <w:rsid w:val="006E1BC4"/>
    <w:rsid w:val="006E1F89"/>
    <w:rsid w:val="006E1FC3"/>
    <w:rsid w:val="006E2178"/>
    <w:rsid w:val="006E22DB"/>
    <w:rsid w:val="006E235D"/>
    <w:rsid w:val="006E28B2"/>
    <w:rsid w:val="006E34BE"/>
    <w:rsid w:val="006E3669"/>
    <w:rsid w:val="006E399D"/>
    <w:rsid w:val="006E3D03"/>
    <w:rsid w:val="006E3D86"/>
    <w:rsid w:val="006E3F39"/>
    <w:rsid w:val="006E4411"/>
    <w:rsid w:val="006E4B5A"/>
    <w:rsid w:val="006E4BC4"/>
    <w:rsid w:val="006E4F02"/>
    <w:rsid w:val="006E4FBD"/>
    <w:rsid w:val="006E5256"/>
    <w:rsid w:val="006E562B"/>
    <w:rsid w:val="006E58E9"/>
    <w:rsid w:val="006E5F78"/>
    <w:rsid w:val="006E5F90"/>
    <w:rsid w:val="006E6059"/>
    <w:rsid w:val="006E61E3"/>
    <w:rsid w:val="006E6217"/>
    <w:rsid w:val="006E6394"/>
    <w:rsid w:val="006E66A1"/>
    <w:rsid w:val="006E6800"/>
    <w:rsid w:val="006E681C"/>
    <w:rsid w:val="006E6AF2"/>
    <w:rsid w:val="006E6F63"/>
    <w:rsid w:val="006E6F91"/>
    <w:rsid w:val="006E7CF7"/>
    <w:rsid w:val="006F02EA"/>
    <w:rsid w:val="006F032F"/>
    <w:rsid w:val="006F062A"/>
    <w:rsid w:val="006F0721"/>
    <w:rsid w:val="006F0D55"/>
    <w:rsid w:val="006F1001"/>
    <w:rsid w:val="006F1A2C"/>
    <w:rsid w:val="006F1A9A"/>
    <w:rsid w:val="006F1E5B"/>
    <w:rsid w:val="006F2647"/>
    <w:rsid w:val="006F2A00"/>
    <w:rsid w:val="006F2CE2"/>
    <w:rsid w:val="006F3275"/>
    <w:rsid w:val="006F34E5"/>
    <w:rsid w:val="006F39EB"/>
    <w:rsid w:val="006F405B"/>
    <w:rsid w:val="006F4203"/>
    <w:rsid w:val="006F48CA"/>
    <w:rsid w:val="006F4D50"/>
    <w:rsid w:val="006F4DA6"/>
    <w:rsid w:val="006F512F"/>
    <w:rsid w:val="006F563C"/>
    <w:rsid w:val="006F5C19"/>
    <w:rsid w:val="006F5C48"/>
    <w:rsid w:val="006F63E5"/>
    <w:rsid w:val="006F67BB"/>
    <w:rsid w:val="006F68CA"/>
    <w:rsid w:val="006F6BF6"/>
    <w:rsid w:val="006F6F81"/>
    <w:rsid w:val="006F77E1"/>
    <w:rsid w:val="0070038F"/>
    <w:rsid w:val="00700475"/>
    <w:rsid w:val="007004F8"/>
    <w:rsid w:val="007006DA"/>
    <w:rsid w:val="00700737"/>
    <w:rsid w:val="00700B7D"/>
    <w:rsid w:val="00700D3B"/>
    <w:rsid w:val="00700DF4"/>
    <w:rsid w:val="00700F15"/>
    <w:rsid w:val="00700FE8"/>
    <w:rsid w:val="007011D5"/>
    <w:rsid w:val="0070153A"/>
    <w:rsid w:val="0070330E"/>
    <w:rsid w:val="007033A5"/>
    <w:rsid w:val="00703821"/>
    <w:rsid w:val="00703BBC"/>
    <w:rsid w:val="00703FD8"/>
    <w:rsid w:val="00704146"/>
    <w:rsid w:val="007041CB"/>
    <w:rsid w:val="00704257"/>
    <w:rsid w:val="0070439D"/>
    <w:rsid w:val="00704526"/>
    <w:rsid w:val="00704617"/>
    <w:rsid w:val="00704B88"/>
    <w:rsid w:val="00704CE9"/>
    <w:rsid w:val="00704E70"/>
    <w:rsid w:val="00705096"/>
    <w:rsid w:val="007056AF"/>
    <w:rsid w:val="00705799"/>
    <w:rsid w:val="007058E0"/>
    <w:rsid w:val="00705E16"/>
    <w:rsid w:val="00705E87"/>
    <w:rsid w:val="00705EC9"/>
    <w:rsid w:val="0070616B"/>
    <w:rsid w:val="00706282"/>
    <w:rsid w:val="00706295"/>
    <w:rsid w:val="00706382"/>
    <w:rsid w:val="0070665E"/>
    <w:rsid w:val="00706676"/>
    <w:rsid w:val="007067E7"/>
    <w:rsid w:val="007068EF"/>
    <w:rsid w:val="00706A79"/>
    <w:rsid w:val="00706FDA"/>
    <w:rsid w:val="007071E1"/>
    <w:rsid w:val="007073B0"/>
    <w:rsid w:val="0070742E"/>
    <w:rsid w:val="007074C8"/>
    <w:rsid w:val="007079E0"/>
    <w:rsid w:val="00707C87"/>
    <w:rsid w:val="00710206"/>
    <w:rsid w:val="00710966"/>
    <w:rsid w:val="007112A2"/>
    <w:rsid w:val="007114A5"/>
    <w:rsid w:val="007119D4"/>
    <w:rsid w:val="00711A02"/>
    <w:rsid w:val="00711B8B"/>
    <w:rsid w:val="00711BE6"/>
    <w:rsid w:val="00711F9A"/>
    <w:rsid w:val="007124C1"/>
    <w:rsid w:val="0071264D"/>
    <w:rsid w:val="00712B78"/>
    <w:rsid w:val="00713091"/>
    <w:rsid w:val="007130B2"/>
    <w:rsid w:val="007130FD"/>
    <w:rsid w:val="007131DB"/>
    <w:rsid w:val="007133B1"/>
    <w:rsid w:val="007137AE"/>
    <w:rsid w:val="00713810"/>
    <w:rsid w:val="00713CFC"/>
    <w:rsid w:val="00713D40"/>
    <w:rsid w:val="00713E7F"/>
    <w:rsid w:val="00714020"/>
    <w:rsid w:val="007147AC"/>
    <w:rsid w:val="00714A90"/>
    <w:rsid w:val="00714ACC"/>
    <w:rsid w:val="00714D82"/>
    <w:rsid w:val="00714DE3"/>
    <w:rsid w:val="00714EF6"/>
    <w:rsid w:val="00715103"/>
    <w:rsid w:val="007154F4"/>
    <w:rsid w:val="0071560D"/>
    <w:rsid w:val="00715618"/>
    <w:rsid w:val="00715AD1"/>
    <w:rsid w:val="00716A6B"/>
    <w:rsid w:val="00716C36"/>
    <w:rsid w:val="007171C7"/>
    <w:rsid w:val="00717616"/>
    <w:rsid w:val="00717C63"/>
    <w:rsid w:val="00717F28"/>
    <w:rsid w:val="007201AF"/>
    <w:rsid w:val="00720214"/>
    <w:rsid w:val="0072119E"/>
    <w:rsid w:val="007211A1"/>
    <w:rsid w:val="0072124B"/>
    <w:rsid w:val="00721FFC"/>
    <w:rsid w:val="00722239"/>
    <w:rsid w:val="0072227D"/>
    <w:rsid w:val="0072242E"/>
    <w:rsid w:val="00722A08"/>
    <w:rsid w:val="00722CD5"/>
    <w:rsid w:val="00722DA8"/>
    <w:rsid w:val="00723115"/>
    <w:rsid w:val="0072312A"/>
    <w:rsid w:val="0072358D"/>
    <w:rsid w:val="00723A4C"/>
    <w:rsid w:val="00723B1D"/>
    <w:rsid w:val="0072449A"/>
    <w:rsid w:val="0072454C"/>
    <w:rsid w:val="007245C3"/>
    <w:rsid w:val="007248FB"/>
    <w:rsid w:val="00724A4B"/>
    <w:rsid w:val="00724AB0"/>
    <w:rsid w:val="00724AF1"/>
    <w:rsid w:val="007250C7"/>
    <w:rsid w:val="00725302"/>
    <w:rsid w:val="0072543D"/>
    <w:rsid w:val="007258BE"/>
    <w:rsid w:val="00725CF3"/>
    <w:rsid w:val="00725D2B"/>
    <w:rsid w:val="00725EF1"/>
    <w:rsid w:val="00726005"/>
    <w:rsid w:val="00726050"/>
    <w:rsid w:val="00726076"/>
    <w:rsid w:val="007261C0"/>
    <w:rsid w:val="007268F8"/>
    <w:rsid w:val="00726F66"/>
    <w:rsid w:val="007274AE"/>
    <w:rsid w:val="0073016B"/>
    <w:rsid w:val="00730225"/>
    <w:rsid w:val="007303A5"/>
    <w:rsid w:val="00730552"/>
    <w:rsid w:val="00730B3E"/>
    <w:rsid w:val="00730DAA"/>
    <w:rsid w:val="00730E79"/>
    <w:rsid w:val="00730ED5"/>
    <w:rsid w:val="00730F02"/>
    <w:rsid w:val="00731141"/>
    <w:rsid w:val="0073143C"/>
    <w:rsid w:val="00731A53"/>
    <w:rsid w:val="00731ACA"/>
    <w:rsid w:val="0073256C"/>
    <w:rsid w:val="007328CE"/>
    <w:rsid w:val="00732D35"/>
    <w:rsid w:val="00733B49"/>
    <w:rsid w:val="007341D4"/>
    <w:rsid w:val="0073420B"/>
    <w:rsid w:val="0073424B"/>
    <w:rsid w:val="00734B55"/>
    <w:rsid w:val="00734CFF"/>
    <w:rsid w:val="007357FD"/>
    <w:rsid w:val="00735836"/>
    <w:rsid w:val="00735BE5"/>
    <w:rsid w:val="00735DA2"/>
    <w:rsid w:val="00736367"/>
    <w:rsid w:val="007365F1"/>
    <w:rsid w:val="00736677"/>
    <w:rsid w:val="00736CD0"/>
    <w:rsid w:val="00736DDC"/>
    <w:rsid w:val="0073717E"/>
    <w:rsid w:val="00737188"/>
    <w:rsid w:val="00737585"/>
    <w:rsid w:val="00737DEE"/>
    <w:rsid w:val="00737E97"/>
    <w:rsid w:val="00740100"/>
    <w:rsid w:val="007405FB"/>
    <w:rsid w:val="00740708"/>
    <w:rsid w:val="00740BDE"/>
    <w:rsid w:val="00740D14"/>
    <w:rsid w:val="00741343"/>
    <w:rsid w:val="0074171D"/>
    <w:rsid w:val="00741A2C"/>
    <w:rsid w:val="00741FA8"/>
    <w:rsid w:val="00742148"/>
    <w:rsid w:val="007424F6"/>
    <w:rsid w:val="0074276E"/>
    <w:rsid w:val="00742D1F"/>
    <w:rsid w:val="00742FA8"/>
    <w:rsid w:val="00743280"/>
    <w:rsid w:val="0074367F"/>
    <w:rsid w:val="007436A6"/>
    <w:rsid w:val="00743948"/>
    <w:rsid w:val="007446D2"/>
    <w:rsid w:val="0074488D"/>
    <w:rsid w:val="00744954"/>
    <w:rsid w:val="00745346"/>
    <w:rsid w:val="00745530"/>
    <w:rsid w:val="007460FF"/>
    <w:rsid w:val="007461CB"/>
    <w:rsid w:val="00746241"/>
    <w:rsid w:val="00746A2A"/>
    <w:rsid w:val="007471C1"/>
    <w:rsid w:val="00747473"/>
    <w:rsid w:val="0074760E"/>
    <w:rsid w:val="00747842"/>
    <w:rsid w:val="007478C9"/>
    <w:rsid w:val="00747B1B"/>
    <w:rsid w:val="00747BC5"/>
    <w:rsid w:val="00747EF8"/>
    <w:rsid w:val="00750D45"/>
    <w:rsid w:val="00750F7A"/>
    <w:rsid w:val="0075104B"/>
    <w:rsid w:val="007513AD"/>
    <w:rsid w:val="00751463"/>
    <w:rsid w:val="00751522"/>
    <w:rsid w:val="007517C9"/>
    <w:rsid w:val="00751CE8"/>
    <w:rsid w:val="00751D04"/>
    <w:rsid w:val="00751EBA"/>
    <w:rsid w:val="00752428"/>
    <w:rsid w:val="007527A7"/>
    <w:rsid w:val="007529BE"/>
    <w:rsid w:val="00752CA1"/>
    <w:rsid w:val="00752D3E"/>
    <w:rsid w:val="007530A1"/>
    <w:rsid w:val="00753159"/>
    <w:rsid w:val="007533E9"/>
    <w:rsid w:val="007534EF"/>
    <w:rsid w:val="00753711"/>
    <w:rsid w:val="00753748"/>
    <w:rsid w:val="00753853"/>
    <w:rsid w:val="007542C3"/>
    <w:rsid w:val="00754559"/>
    <w:rsid w:val="0075469A"/>
    <w:rsid w:val="007548C4"/>
    <w:rsid w:val="007548F8"/>
    <w:rsid w:val="00754ABA"/>
    <w:rsid w:val="00754B73"/>
    <w:rsid w:val="00754F76"/>
    <w:rsid w:val="007553AC"/>
    <w:rsid w:val="00755A54"/>
    <w:rsid w:val="00755BB6"/>
    <w:rsid w:val="00755F0B"/>
    <w:rsid w:val="00756B82"/>
    <w:rsid w:val="00756B84"/>
    <w:rsid w:val="00756D71"/>
    <w:rsid w:val="0075719F"/>
    <w:rsid w:val="0075720A"/>
    <w:rsid w:val="007577BE"/>
    <w:rsid w:val="007578B5"/>
    <w:rsid w:val="007578FB"/>
    <w:rsid w:val="00757908"/>
    <w:rsid w:val="00757C05"/>
    <w:rsid w:val="00757DAD"/>
    <w:rsid w:val="00757EC3"/>
    <w:rsid w:val="0076026A"/>
    <w:rsid w:val="0076033B"/>
    <w:rsid w:val="007607BD"/>
    <w:rsid w:val="00760B9F"/>
    <w:rsid w:val="00760CAC"/>
    <w:rsid w:val="00760FD9"/>
    <w:rsid w:val="00761136"/>
    <w:rsid w:val="00761DF9"/>
    <w:rsid w:val="00761F3B"/>
    <w:rsid w:val="00762209"/>
    <w:rsid w:val="007624A2"/>
    <w:rsid w:val="00762525"/>
    <w:rsid w:val="00762A4F"/>
    <w:rsid w:val="00762B38"/>
    <w:rsid w:val="00762B80"/>
    <w:rsid w:val="00763030"/>
    <w:rsid w:val="00763184"/>
    <w:rsid w:val="0076323A"/>
    <w:rsid w:val="00763AB7"/>
    <w:rsid w:val="00763B0B"/>
    <w:rsid w:val="00763F2D"/>
    <w:rsid w:val="00763F3F"/>
    <w:rsid w:val="007646F8"/>
    <w:rsid w:val="00764D99"/>
    <w:rsid w:val="00765130"/>
    <w:rsid w:val="00765326"/>
    <w:rsid w:val="00765556"/>
    <w:rsid w:val="00765D7E"/>
    <w:rsid w:val="00765E76"/>
    <w:rsid w:val="00765E94"/>
    <w:rsid w:val="00765F0A"/>
    <w:rsid w:val="00766CE5"/>
    <w:rsid w:val="00766ECE"/>
    <w:rsid w:val="0076731B"/>
    <w:rsid w:val="0076776D"/>
    <w:rsid w:val="00767C98"/>
    <w:rsid w:val="00770B47"/>
    <w:rsid w:val="00770B7A"/>
    <w:rsid w:val="00770BD4"/>
    <w:rsid w:val="00770E7E"/>
    <w:rsid w:val="0077101E"/>
    <w:rsid w:val="0077125D"/>
    <w:rsid w:val="007718C4"/>
    <w:rsid w:val="00771EFC"/>
    <w:rsid w:val="00771F94"/>
    <w:rsid w:val="007721EE"/>
    <w:rsid w:val="00772A9C"/>
    <w:rsid w:val="00772C3E"/>
    <w:rsid w:val="00772C45"/>
    <w:rsid w:val="00772C9A"/>
    <w:rsid w:val="00773089"/>
    <w:rsid w:val="007735D2"/>
    <w:rsid w:val="007736E6"/>
    <w:rsid w:val="00773BE0"/>
    <w:rsid w:val="007741E3"/>
    <w:rsid w:val="00774392"/>
    <w:rsid w:val="00774669"/>
    <w:rsid w:val="007749FB"/>
    <w:rsid w:val="00774AA8"/>
    <w:rsid w:val="00774B0C"/>
    <w:rsid w:val="00774DFE"/>
    <w:rsid w:val="007752CF"/>
    <w:rsid w:val="007757EA"/>
    <w:rsid w:val="00775FC8"/>
    <w:rsid w:val="007760EC"/>
    <w:rsid w:val="00776457"/>
    <w:rsid w:val="007764F4"/>
    <w:rsid w:val="0077663F"/>
    <w:rsid w:val="007768FC"/>
    <w:rsid w:val="00776936"/>
    <w:rsid w:val="00776A45"/>
    <w:rsid w:val="00776AC5"/>
    <w:rsid w:val="0077720A"/>
    <w:rsid w:val="00777BE9"/>
    <w:rsid w:val="00777DF3"/>
    <w:rsid w:val="00777F31"/>
    <w:rsid w:val="00777FFE"/>
    <w:rsid w:val="00780244"/>
    <w:rsid w:val="0078150B"/>
    <w:rsid w:val="00781A8C"/>
    <w:rsid w:val="00781EE4"/>
    <w:rsid w:val="007822ED"/>
    <w:rsid w:val="00782541"/>
    <w:rsid w:val="007826FC"/>
    <w:rsid w:val="0078288B"/>
    <w:rsid w:val="00782B0D"/>
    <w:rsid w:val="00782E26"/>
    <w:rsid w:val="00783570"/>
    <w:rsid w:val="00783800"/>
    <w:rsid w:val="007839F4"/>
    <w:rsid w:val="00783A1E"/>
    <w:rsid w:val="00783B79"/>
    <w:rsid w:val="00783E19"/>
    <w:rsid w:val="007843A4"/>
    <w:rsid w:val="00784B0A"/>
    <w:rsid w:val="00784C3E"/>
    <w:rsid w:val="00784FFD"/>
    <w:rsid w:val="007854D9"/>
    <w:rsid w:val="00785640"/>
    <w:rsid w:val="007858DF"/>
    <w:rsid w:val="00785BB3"/>
    <w:rsid w:val="00786798"/>
    <w:rsid w:val="00786899"/>
    <w:rsid w:val="00786B53"/>
    <w:rsid w:val="00786BD0"/>
    <w:rsid w:val="00786E87"/>
    <w:rsid w:val="0078712E"/>
    <w:rsid w:val="0078776F"/>
    <w:rsid w:val="00787CA9"/>
    <w:rsid w:val="007901EA"/>
    <w:rsid w:val="007902E1"/>
    <w:rsid w:val="007903A4"/>
    <w:rsid w:val="007909F1"/>
    <w:rsid w:val="007910D1"/>
    <w:rsid w:val="0079115B"/>
    <w:rsid w:val="007913E6"/>
    <w:rsid w:val="00791E14"/>
    <w:rsid w:val="00792066"/>
    <w:rsid w:val="007922FE"/>
    <w:rsid w:val="0079257C"/>
    <w:rsid w:val="0079284B"/>
    <w:rsid w:val="00792CCD"/>
    <w:rsid w:val="00792D9B"/>
    <w:rsid w:val="00792E7E"/>
    <w:rsid w:val="007940F2"/>
    <w:rsid w:val="007942C1"/>
    <w:rsid w:val="00794D1A"/>
    <w:rsid w:val="00794F16"/>
    <w:rsid w:val="00795059"/>
    <w:rsid w:val="00795789"/>
    <w:rsid w:val="007957C8"/>
    <w:rsid w:val="00795A04"/>
    <w:rsid w:val="00795DE6"/>
    <w:rsid w:val="00795ED2"/>
    <w:rsid w:val="0079644D"/>
    <w:rsid w:val="007969C8"/>
    <w:rsid w:val="00796A5B"/>
    <w:rsid w:val="00796BDC"/>
    <w:rsid w:val="00796C2F"/>
    <w:rsid w:val="00796E6A"/>
    <w:rsid w:val="00796EEE"/>
    <w:rsid w:val="007970C9"/>
    <w:rsid w:val="00797275"/>
    <w:rsid w:val="0079781A"/>
    <w:rsid w:val="0079793F"/>
    <w:rsid w:val="00797A9F"/>
    <w:rsid w:val="00797AAB"/>
    <w:rsid w:val="007A0268"/>
    <w:rsid w:val="007A02B7"/>
    <w:rsid w:val="007A0417"/>
    <w:rsid w:val="007A0529"/>
    <w:rsid w:val="007A065E"/>
    <w:rsid w:val="007A09A5"/>
    <w:rsid w:val="007A0A8F"/>
    <w:rsid w:val="007A14C7"/>
    <w:rsid w:val="007A1546"/>
    <w:rsid w:val="007A19A3"/>
    <w:rsid w:val="007A1E0D"/>
    <w:rsid w:val="007A1EFA"/>
    <w:rsid w:val="007A2286"/>
    <w:rsid w:val="007A228C"/>
    <w:rsid w:val="007A2329"/>
    <w:rsid w:val="007A25AC"/>
    <w:rsid w:val="007A270C"/>
    <w:rsid w:val="007A2822"/>
    <w:rsid w:val="007A2AAC"/>
    <w:rsid w:val="007A2ADA"/>
    <w:rsid w:val="007A2B75"/>
    <w:rsid w:val="007A2BDB"/>
    <w:rsid w:val="007A30A7"/>
    <w:rsid w:val="007A322F"/>
    <w:rsid w:val="007A368E"/>
    <w:rsid w:val="007A3694"/>
    <w:rsid w:val="007A3A4E"/>
    <w:rsid w:val="007A3D7E"/>
    <w:rsid w:val="007A4562"/>
    <w:rsid w:val="007A45EB"/>
    <w:rsid w:val="007A469B"/>
    <w:rsid w:val="007A47E4"/>
    <w:rsid w:val="007A4FD0"/>
    <w:rsid w:val="007A500B"/>
    <w:rsid w:val="007A57B8"/>
    <w:rsid w:val="007A5844"/>
    <w:rsid w:val="007A5868"/>
    <w:rsid w:val="007A5BA6"/>
    <w:rsid w:val="007A60CD"/>
    <w:rsid w:val="007A6224"/>
    <w:rsid w:val="007A6228"/>
    <w:rsid w:val="007A6400"/>
    <w:rsid w:val="007A6BFC"/>
    <w:rsid w:val="007A6F19"/>
    <w:rsid w:val="007A73AE"/>
    <w:rsid w:val="007A748A"/>
    <w:rsid w:val="007A7564"/>
    <w:rsid w:val="007A7752"/>
    <w:rsid w:val="007A7753"/>
    <w:rsid w:val="007A7A0D"/>
    <w:rsid w:val="007A7BC6"/>
    <w:rsid w:val="007A7F2F"/>
    <w:rsid w:val="007B002D"/>
    <w:rsid w:val="007B04CE"/>
    <w:rsid w:val="007B06E2"/>
    <w:rsid w:val="007B098E"/>
    <w:rsid w:val="007B0C86"/>
    <w:rsid w:val="007B0DB6"/>
    <w:rsid w:val="007B147E"/>
    <w:rsid w:val="007B1B63"/>
    <w:rsid w:val="007B1BE6"/>
    <w:rsid w:val="007B1C27"/>
    <w:rsid w:val="007B1C45"/>
    <w:rsid w:val="007B1D08"/>
    <w:rsid w:val="007B245C"/>
    <w:rsid w:val="007B2497"/>
    <w:rsid w:val="007B267E"/>
    <w:rsid w:val="007B2848"/>
    <w:rsid w:val="007B28AF"/>
    <w:rsid w:val="007B2966"/>
    <w:rsid w:val="007B3577"/>
    <w:rsid w:val="007B3674"/>
    <w:rsid w:val="007B376D"/>
    <w:rsid w:val="007B37FD"/>
    <w:rsid w:val="007B3828"/>
    <w:rsid w:val="007B4188"/>
    <w:rsid w:val="007B44F2"/>
    <w:rsid w:val="007B4510"/>
    <w:rsid w:val="007B45AA"/>
    <w:rsid w:val="007B499B"/>
    <w:rsid w:val="007B4AC1"/>
    <w:rsid w:val="007B4B0B"/>
    <w:rsid w:val="007B529E"/>
    <w:rsid w:val="007B597D"/>
    <w:rsid w:val="007B5B97"/>
    <w:rsid w:val="007B5BB8"/>
    <w:rsid w:val="007B5C62"/>
    <w:rsid w:val="007B6108"/>
    <w:rsid w:val="007B6174"/>
    <w:rsid w:val="007B6735"/>
    <w:rsid w:val="007B680F"/>
    <w:rsid w:val="007B6871"/>
    <w:rsid w:val="007B726A"/>
    <w:rsid w:val="007B7514"/>
    <w:rsid w:val="007B7A2F"/>
    <w:rsid w:val="007B7A8F"/>
    <w:rsid w:val="007B7B93"/>
    <w:rsid w:val="007B7CE8"/>
    <w:rsid w:val="007C02A3"/>
    <w:rsid w:val="007C04F1"/>
    <w:rsid w:val="007C0663"/>
    <w:rsid w:val="007C0925"/>
    <w:rsid w:val="007C0F81"/>
    <w:rsid w:val="007C127C"/>
    <w:rsid w:val="007C1588"/>
    <w:rsid w:val="007C15C2"/>
    <w:rsid w:val="007C15D6"/>
    <w:rsid w:val="007C1739"/>
    <w:rsid w:val="007C1C10"/>
    <w:rsid w:val="007C1D09"/>
    <w:rsid w:val="007C2403"/>
    <w:rsid w:val="007C2B69"/>
    <w:rsid w:val="007C32EE"/>
    <w:rsid w:val="007C3635"/>
    <w:rsid w:val="007C3642"/>
    <w:rsid w:val="007C38C4"/>
    <w:rsid w:val="007C3944"/>
    <w:rsid w:val="007C39F4"/>
    <w:rsid w:val="007C3C85"/>
    <w:rsid w:val="007C3CF7"/>
    <w:rsid w:val="007C3D33"/>
    <w:rsid w:val="007C3D69"/>
    <w:rsid w:val="007C4159"/>
    <w:rsid w:val="007C432A"/>
    <w:rsid w:val="007C480B"/>
    <w:rsid w:val="007C48BD"/>
    <w:rsid w:val="007C48FF"/>
    <w:rsid w:val="007C4929"/>
    <w:rsid w:val="007C4A35"/>
    <w:rsid w:val="007C52A2"/>
    <w:rsid w:val="007C543A"/>
    <w:rsid w:val="007C55F2"/>
    <w:rsid w:val="007C570C"/>
    <w:rsid w:val="007C5803"/>
    <w:rsid w:val="007C5836"/>
    <w:rsid w:val="007C5BBC"/>
    <w:rsid w:val="007C5C3D"/>
    <w:rsid w:val="007C5E45"/>
    <w:rsid w:val="007C5E88"/>
    <w:rsid w:val="007C6183"/>
    <w:rsid w:val="007C622D"/>
    <w:rsid w:val="007C68B1"/>
    <w:rsid w:val="007C690C"/>
    <w:rsid w:val="007C6AF5"/>
    <w:rsid w:val="007C74CC"/>
    <w:rsid w:val="007C7ACF"/>
    <w:rsid w:val="007C7C5E"/>
    <w:rsid w:val="007C7FB9"/>
    <w:rsid w:val="007D00F0"/>
    <w:rsid w:val="007D022B"/>
    <w:rsid w:val="007D052E"/>
    <w:rsid w:val="007D06A8"/>
    <w:rsid w:val="007D07B6"/>
    <w:rsid w:val="007D0802"/>
    <w:rsid w:val="007D08CD"/>
    <w:rsid w:val="007D08F6"/>
    <w:rsid w:val="007D0A9C"/>
    <w:rsid w:val="007D0C5C"/>
    <w:rsid w:val="007D0E37"/>
    <w:rsid w:val="007D0F65"/>
    <w:rsid w:val="007D124F"/>
    <w:rsid w:val="007D13A9"/>
    <w:rsid w:val="007D1914"/>
    <w:rsid w:val="007D2692"/>
    <w:rsid w:val="007D294A"/>
    <w:rsid w:val="007D2CDD"/>
    <w:rsid w:val="007D2E58"/>
    <w:rsid w:val="007D2EB8"/>
    <w:rsid w:val="007D2EF6"/>
    <w:rsid w:val="007D3154"/>
    <w:rsid w:val="007D3456"/>
    <w:rsid w:val="007D370D"/>
    <w:rsid w:val="007D39E7"/>
    <w:rsid w:val="007D3CFA"/>
    <w:rsid w:val="007D3DA5"/>
    <w:rsid w:val="007D40AA"/>
    <w:rsid w:val="007D43B0"/>
    <w:rsid w:val="007D44D5"/>
    <w:rsid w:val="007D45B5"/>
    <w:rsid w:val="007D47D2"/>
    <w:rsid w:val="007D491E"/>
    <w:rsid w:val="007D499D"/>
    <w:rsid w:val="007D4C9A"/>
    <w:rsid w:val="007D51F1"/>
    <w:rsid w:val="007D5284"/>
    <w:rsid w:val="007D5785"/>
    <w:rsid w:val="007D5926"/>
    <w:rsid w:val="007D5B29"/>
    <w:rsid w:val="007D5C8D"/>
    <w:rsid w:val="007D62CD"/>
    <w:rsid w:val="007D63AB"/>
    <w:rsid w:val="007D6C25"/>
    <w:rsid w:val="007D6C90"/>
    <w:rsid w:val="007D6EC0"/>
    <w:rsid w:val="007D6F4C"/>
    <w:rsid w:val="007D7213"/>
    <w:rsid w:val="007D744E"/>
    <w:rsid w:val="007D749A"/>
    <w:rsid w:val="007D76BC"/>
    <w:rsid w:val="007D76ED"/>
    <w:rsid w:val="007D791B"/>
    <w:rsid w:val="007D7925"/>
    <w:rsid w:val="007D7AF5"/>
    <w:rsid w:val="007D7E1D"/>
    <w:rsid w:val="007D7E4C"/>
    <w:rsid w:val="007E05CF"/>
    <w:rsid w:val="007E0CF4"/>
    <w:rsid w:val="007E0EA9"/>
    <w:rsid w:val="007E0F9B"/>
    <w:rsid w:val="007E10F9"/>
    <w:rsid w:val="007E125F"/>
    <w:rsid w:val="007E18AC"/>
    <w:rsid w:val="007E1D59"/>
    <w:rsid w:val="007E228E"/>
    <w:rsid w:val="007E2316"/>
    <w:rsid w:val="007E2570"/>
    <w:rsid w:val="007E278C"/>
    <w:rsid w:val="007E2A11"/>
    <w:rsid w:val="007E2DEB"/>
    <w:rsid w:val="007E2E43"/>
    <w:rsid w:val="007E2F8C"/>
    <w:rsid w:val="007E368E"/>
    <w:rsid w:val="007E3755"/>
    <w:rsid w:val="007E3906"/>
    <w:rsid w:val="007E3ABA"/>
    <w:rsid w:val="007E4464"/>
    <w:rsid w:val="007E44EF"/>
    <w:rsid w:val="007E4A64"/>
    <w:rsid w:val="007E4EFC"/>
    <w:rsid w:val="007E503C"/>
    <w:rsid w:val="007E512B"/>
    <w:rsid w:val="007E56E2"/>
    <w:rsid w:val="007E57E2"/>
    <w:rsid w:val="007E587E"/>
    <w:rsid w:val="007E5D19"/>
    <w:rsid w:val="007E5FA3"/>
    <w:rsid w:val="007E6256"/>
    <w:rsid w:val="007E6573"/>
    <w:rsid w:val="007E6790"/>
    <w:rsid w:val="007E699A"/>
    <w:rsid w:val="007E6B9B"/>
    <w:rsid w:val="007E710A"/>
    <w:rsid w:val="007E71F8"/>
    <w:rsid w:val="007E73CE"/>
    <w:rsid w:val="007E747F"/>
    <w:rsid w:val="007E7646"/>
    <w:rsid w:val="007E7650"/>
    <w:rsid w:val="007E76D5"/>
    <w:rsid w:val="007F0176"/>
    <w:rsid w:val="007F041D"/>
    <w:rsid w:val="007F0827"/>
    <w:rsid w:val="007F0D93"/>
    <w:rsid w:val="007F0DB8"/>
    <w:rsid w:val="007F0EBF"/>
    <w:rsid w:val="007F10B9"/>
    <w:rsid w:val="007F1659"/>
    <w:rsid w:val="007F19D6"/>
    <w:rsid w:val="007F235C"/>
    <w:rsid w:val="007F2868"/>
    <w:rsid w:val="007F2BDA"/>
    <w:rsid w:val="007F2F2B"/>
    <w:rsid w:val="007F36A8"/>
    <w:rsid w:val="007F38B6"/>
    <w:rsid w:val="007F3ADB"/>
    <w:rsid w:val="007F3E54"/>
    <w:rsid w:val="007F3F0A"/>
    <w:rsid w:val="007F431E"/>
    <w:rsid w:val="007F4400"/>
    <w:rsid w:val="007F4566"/>
    <w:rsid w:val="007F4773"/>
    <w:rsid w:val="007F4791"/>
    <w:rsid w:val="007F480F"/>
    <w:rsid w:val="007F49E9"/>
    <w:rsid w:val="007F50FE"/>
    <w:rsid w:val="007F54F0"/>
    <w:rsid w:val="007F5DB7"/>
    <w:rsid w:val="007F5FF2"/>
    <w:rsid w:val="007F65E4"/>
    <w:rsid w:val="007F699C"/>
    <w:rsid w:val="007F703A"/>
    <w:rsid w:val="007F74FC"/>
    <w:rsid w:val="007F7731"/>
    <w:rsid w:val="007F797F"/>
    <w:rsid w:val="007F7B78"/>
    <w:rsid w:val="00800352"/>
    <w:rsid w:val="00800611"/>
    <w:rsid w:val="008009CC"/>
    <w:rsid w:val="00801447"/>
    <w:rsid w:val="00801720"/>
    <w:rsid w:val="00801A10"/>
    <w:rsid w:val="00801B6F"/>
    <w:rsid w:val="00801FC9"/>
    <w:rsid w:val="0080200F"/>
    <w:rsid w:val="008020ED"/>
    <w:rsid w:val="0080261F"/>
    <w:rsid w:val="008028D6"/>
    <w:rsid w:val="00802AB8"/>
    <w:rsid w:val="00802C4C"/>
    <w:rsid w:val="00802FC1"/>
    <w:rsid w:val="0080345C"/>
    <w:rsid w:val="00803461"/>
    <w:rsid w:val="008036B7"/>
    <w:rsid w:val="00803F0B"/>
    <w:rsid w:val="00804261"/>
    <w:rsid w:val="008042B1"/>
    <w:rsid w:val="0080487A"/>
    <w:rsid w:val="00804E0C"/>
    <w:rsid w:val="0080512D"/>
    <w:rsid w:val="008053FF"/>
    <w:rsid w:val="0080542D"/>
    <w:rsid w:val="0080557F"/>
    <w:rsid w:val="008057B8"/>
    <w:rsid w:val="00805D53"/>
    <w:rsid w:val="00805E0C"/>
    <w:rsid w:val="00805FDC"/>
    <w:rsid w:val="00806247"/>
    <w:rsid w:val="00806451"/>
    <w:rsid w:val="008066C9"/>
    <w:rsid w:val="00806A1B"/>
    <w:rsid w:val="00806F4D"/>
    <w:rsid w:val="00806FD0"/>
    <w:rsid w:val="008078A9"/>
    <w:rsid w:val="00807AB8"/>
    <w:rsid w:val="00807C60"/>
    <w:rsid w:val="00807FA0"/>
    <w:rsid w:val="00807FE7"/>
    <w:rsid w:val="0081008E"/>
    <w:rsid w:val="0081042F"/>
    <w:rsid w:val="008104C3"/>
    <w:rsid w:val="008105A1"/>
    <w:rsid w:val="0081076C"/>
    <w:rsid w:val="0081093B"/>
    <w:rsid w:val="0081108F"/>
    <w:rsid w:val="0081117F"/>
    <w:rsid w:val="008111F2"/>
    <w:rsid w:val="008112D7"/>
    <w:rsid w:val="008113AB"/>
    <w:rsid w:val="008113D0"/>
    <w:rsid w:val="0081144A"/>
    <w:rsid w:val="008114BA"/>
    <w:rsid w:val="0081155F"/>
    <w:rsid w:val="0081215F"/>
    <w:rsid w:val="008123EC"/>
    <w:rsid w:val="00812623"/>
    <w:rsid w:val="0081269F"/>
    <w:rsid w:val="00812928"/>
    <w:rsid w:val="00812C86"/>
    <w:rsid w:val="00813146"/>
    <w:rsid w:val="00813498"/>
    <w:rsid w:val="00813610"/>
    <w:rsid w:val="0081361B"/>
    <w:rsid w:val="0081419A"/>
    <w:rsid w:val="008145D0"/>
    <w:rsid w:val="00814647"/>
    <w:rsid w:val="00814BB7"/>
    <w:rsid w:val="00814BC3"/>
    <w:rsid w:val="00814BC5"/>
    <w:rsid w:val="00814D10"/>
    <w:rsid w:val="00814DEE"/>
    <w:rsid w:val="00814FE9"/>
    <w:rsid w:val="00815337"/>
    <w:rsid w:val="00815590"/>
    <w:rsid w:val="0081567B"/>
    <w:rsid w:val="008156FC"/>
    <w:rsid w:val="00815927"/>
    <w:rsid w:val="00815A65"/>
    <w:rsid w:val="00815DB8"/>
    <w:rsid w:val="00816872"/>
    <w:rsid w:val="00816BA9"/>
    <w:rsid w:val="00816BB7"/>
    <w:rsid w:val="00816E3C"/>
    <w:rsid w:val="008176D0"/>
    <w:rsid w:val="00820043"/>
    <w:rsid w:val="008203EE"/>
    <w:rsid w:val="0082043C"/>
    <w:rsid w:val="00820D88"/>
    <w:rsid w:val="00821056"/>
    <w:rsid w:val="0082120D"/>
    <w:rsid w:val="00822099"/>
    <w:rsid w:val="008227D7"/>
    <w:rsid w:val="00822911"/>
    <w:rsid w:val="00822C37"/>
    <w:rsid w:val="008230FB"/>
    <w:rsid w:val="00823257"/>
    <w:rsid w:val="0082328F"/>
    <w:rsid w:val="008235EA"/>
    <w:rsid w:val="00823688"/>
    <w:rsid w:val="0082368A"/>
    <w:rsid w:val="00823D5C"/>
    <w:rsid w:val="00824385"/>
    <w:rsid w:val="008243C1"/>
    <w:rsid w:val="0082476B"/>
    <w:rsid w:val="00824890"/>
    <w:rsid w:val="008248D3"/>
    <w:rsid w:val="00824B57"/>
    <w:rsid w:val="00824C33"/>
    <w:rsid w:val="00824E94"/>
    <w:rsid w:val="008250AD"/>
    <w:rsid w:val="0082522F"/>
    <w:rsid w:val="00825874"/>
    <w:rsid w:val="00825B7B"/>
    <w:rsid w:val="00825BA0"/>
    <w:rsid w:val="00825F83"/>
    <w:rsid w:val="00826359"/>
    <w:rsid w:val="0082676C"/>
    <w:rsid w:val="00826799"/>
    <w:rsid w:val="00826A0F"/>
    <w:rsid w:val="00826DC4"/>
    <w:rsid w:val="0082759C"/>
    <w:rsid w:val="0082761A"/>
    <w:rsid w:val="00827F32"/>
    <w:rsid w:val="0083021B"/>
    <w:rsid w:val="00830671"/>
    <w:rsid w:val="008312A4"/>
    <w:rsid w:val="00831557"/>
    <w:rsid w:val="00831600"/>
    <w:rsid w:val="00831694"/>
    <w:rsid w:val="00831979"/>
    <w:rsid w:val="00831989"/>
    <w:rsid w:val="00831D36"/>
    <w:rsid w:val="00832685"/>
    <w:rsid w:val="00832D88"/>
    <w:rsid w:val="0083325B"/>
    <w:rsid w:val="0083349C"/>
    <w:rsid w:val="008338EA"/>
    <w:rsid w:val="00833968"/>
    <w:rsid w:val="008340C0"/>
    <w:rsid w:val="008341F9"/>
    <w:rsid w:val="00834830"/>
    <w:rsid w:val="008350EA"/>
    <w:rsid w:val="00835134"/>
    <w:rsid w:val="0083527E"/>
    <w:rsid w:val="00835B82"/>
    <w:rsid w:val="00835DA7"/>
    <w:rsid w:val="0083604A"/>
    <w:rsid w:val="008367E7"/>
    <w:rsid w:val="00836915"/>
    <w:rsid w:val="00836AEE"/>
    <w:rsid w:val="00837B33"/>
    <w:rsid w:val="00837DA4"/>
    <w:rsid w:val="00840A67"/>
    <w:rsid w:val="00841201"/>
    <w:rsid w:val="0084126D"/>
    <w:rsid w:val="008412D8"/>
    <w:rsid w:val="008416D7"/>
    <w:rsid w:val="00841804"/>
    <w:rsid w:val="00841ED7"/>
    <w:rsid w:val="00841F9F"/>
    <w:rsid w:val="00842758"/>
    <w:rsid w:val="008428AD"/>
    <w:rsid w:val="00842996"/>
    <w:rsid w:val="00842F4E"/>
    <w:rsid w:val="00843B63"/>
    <w:rsid w:val="00843C41"/>
    <w:rsid w:val="00843C68"/>
    <w:rsid w:val="00843DBB"/>
    <w:rsid w:val="00844375"/>
    <w:rsid w:val="0084486A"/>
    <w:rsid w:val="0084501B"/>
    <w:rsid w:val="00845071"/>
    <w:rsid w:val="008450E8"/>
    <w:rsid w:val="008456B8"/>
    <w:rsid w:val="00845748"/>
    <w:rsid w:val="00845A61"/>
    <w:rsid w:val="00845ABF"/>
    <w:rsid w:val="00845EEB"/>
    <w:rsid w:val="00846315"/>
    <w:rsid w:val="00846AA4"/>
    <w:rsid w:val="00846BFE"/>
    <w:rsid w:val="00846C43"/>
    <w:rsid w:val="00846F61"/>
    <w:rsid w:val="008473C6"/>
    <w:rsid w:val="00847E3E"/>
    <w:rsid w:val="008500B9"/>
    <w:rsid w:val="008507BC"/>
    <w:rsid w:val="00850A06"/>
    <w:rsid w:val="00850D47"/>
    <w:rsid w:val="00850DEE"/>
    <w:rsid w:val="00850E41"/>
    <w:rsid w:val="00850EF9"/>
    <w:rsid w:val="0085106B"/>
    <w:rsid w:val="00851352"/>
    <w:rsid w:val="00851F63"/>
    <w:rsid w:val="008521B3"/>
    <w:rsid w:val="00852353"/>
    <w:rsid w:val="00852865"/>
    <w:rsid w:val="00852985"/>
    <w:rsid w:val="00852E49"/>
    <w:rsid w:val="00853671"/>
    <w:rsid w:val="008539A8"/>
    <w:rsid w:val="00853A7C"/>
    <w:rsid w:val="008545FD"/>
    <w:rsid w:val="008547BD"/>
    <w:rsid w:val="0085486D"/>
    <w:rsid w:val="008548DA"/>
    <w:rsid w:val="00854BC7"/>
    <w:rsid w:val="00855240"/>
    <w:rsid w:val="008552C4"/>
    <w:rsid w:val="008554C2"/>
    <w:rsid w:val="008556B1"/>
    <w:rsid w:val="0085586E"/>
    <w:rsid w:val="00855982"/>
    <w:rsid w:val="00855A06"/>
    <w:rsid w:val="00855F79"/>
    <w:rsid w:val="008563B1"/>
    <w:rsid w:val="008568D9"/>
    <w:rsid w:val="00856CA1"/>
    <w:rsid w:val="00856EA9"/>
    <w:rsid w:val="00857077"/>
    <w:rsid w:val="00857130"/>
    <w:rsid w:val="008573F8"/>
    <w:rsid w:val="008578B3"/>
    <w:rsid w:val="00857A22"/>
    <w:rsid w:val="00857D1D"/>
    <w:rsid w:val="00857F88"/>
    <w:rsid w:val="00860025"/>
    <w:rsid w:val="008603FD"/>
    <w:rsid w:val="00860847"/>
    <w:rsid w:val="00860F4B"/>
    <w:rsid w:val="0086117D"/>
    <w:rsid w:val="008611E9"/>
    <w:rsid w:val="008612BA"/>
    <w:rsid w:val="00861394"/>
    <w:rsid w:val="00861713"/>
    <w:rsid w:val="008619DE"/>
    <w:rsid w:val="00861CC1"/>
    <w:rsid w:val="00862023"/>
    <w:rsid w:val="0086228A"/>
    <w:rsid w:val="0086241E"/>
    <w:rsid w:val="0086262C"/>
    <w:rsid w:val="00862880"/>
    <w:rsid w:val="008628DC"/>
    <w:rsid w:val="00862C48"/>
    <w:rsid w:val="00862DE5"/>
    <w:rsid w:val="00862FEF"/>
    <w:rsid w:val="00863230"/>
    <w:rsid w:val="00863490"/>
    <w:rsid w:val="008634C6"/>
    <w:rsid w:val="00863B1B"/>
    <w:rsid w:val="00863CDC"/>
    <w:rsid w:val="00863E78"/>
    <w:rsid w:val="0086428B"/>
    <w:rsid w:val="00864F72"/>
    <w:rsid w:val="00865026"/>
    <w:rsid w:val="00865078"/>
    <w:rsid w:val="00865162"/>
    <w:rsid w:val="0086579C"/>
    <w:rsid w:val="00865BD0"/>
    <w:rsid w:val="00865C31"/>
    <w:rsid w:val="008660E1"/>
    <w:rsid w:val="008664D6"/>
    <w:rsid w:val="0086671B"/>
    <w:rsid w:val="00866C07"/>
    <w:rsid w:val="00866DDE"/>
    <w:rsid w:val="008671A4"/>
    <w:rsid w:val="00867552"/>
    <w:rsid w:val="00867A1F"/>
    <w:rsid w:val="00867E35"/>
    <w:rsid w:val="00867E43"/>
    <w:rsid w:val="00870682"/>
    <w:rsid w:val="0087097F"/>
    <w:rsid w:val="00870BD2"/>
    <w:rsid w:val="00870C91"/>
    <w:rsid w:val="00870E6D"/>
    <w:rsid w:val="008712CA"/>
    <w:rsid w:val="0087130E"/>
    <w:rsid w:val="00871375"/>
    <w:rsid w:val="0087138C"/>
    <w:rsid w:val="008717D8"/>
    <w:rsid w:val="008719A6"/>
    <w:rsid w:val="00871B41"/>
    <w:rsid w:val="00872120"/>
    <w:rsid w:val="0087215C"/>
    <w:rsid w:val="008721BE"/>
    <w:rsid w:val="0087225B"/>
    <w:rsid w:val="00872293"/>
    <w:rsid w:val="00872416"/>
    <w:rsid w:val="00872A3D"/>
    <w:rsid w:val="00873547"/>
    <w:rsid w:val="00873A3C"/>
    <w:rsid w:val="00873C1B"/>
    <w:rsid w:val="00873DBE"/>
    <w:rsid w:val="00873E39"/>
    <w:rsid w:val="0087421E"/>
    <w:rsid w:val="008743AA"/>
    <w:rsid w:val="0087458E"/>
    <w:rsid w:val="008748D6"/>
    <w:rsid w:val="00874A0C"/>
    <w:rsid w:val="008752D5"/>
    <w:rsid w:val="00875323"/>
    <w:rsid w:val="00875B3D"/>
    <w:rsid w:val="00875C7B"/>
    <w:rsid w:val="00875D25"/>
    <w:rsid w:val="00875DE7"/>
    <w:rsid w:val="00876104"/>
    <w:rsid w:val="0087648B"/>
    <w:rsid w:val="008768D3"/>
    <w:rsid w:val="00876AAD"/>
    <w:rsid w:val="00876CB1"/>
    <w:rsid w:val="00877247"/>
    <w:rsid w:val="0087750B"/>
    <w:rsid w:val="008777BD"/>
    <w:rsid w:val="008777C9"/>
    <w:rsid w:val="00877A0D"/>
    <w:rsid w:val="0088000E"/>
    <w:rsid w:val="0088041A"/>
    <w:rsid w:val="00880594"/>
    <w:rsid w:val="008805B0"/>
    <w:rsid w:val="00880E28"/>
    <w:rsid w:val="00880E35"/>
    <w:rsid w:val="00880F4F"/>
    <w:rsid w:val="00880FA3"/>
    <w:rsid w:val="0088128F"/>
    <w:rsid w:val="008812ED"/>
    <w:rsid w:val="00881502"/>
    <w:rsid w:val="008817A0"/>
    <w:rsid w:val="008817A8"/>
    <w:rsid w:val="008818A2"/>
    <w:rsid w:val="00881AEB"/>
    <w:rsid w:val="00882543"/>
    <w:rsid w:val="008825B4"/>
    <w:rsid w:val="008826D4"/>
    <w:rsid w:val="0088288C"/>
    <w:rsid w:val="00882C36"/>
    <w:rsid w:val="00882C8E"/>
    <w:rsid w:val="00882E67"/>
    <w:rsid w:val="00882F55"/>
    <w:rsid w:val="0088375A"/>
    <w:rsid w:val="00883D6E"/>
    <w:rsid w:val="00883EBA"/>
    <w:rsid w:val="00883EFF"/>
    <w:rsid w:val="00884051"/>
    <w:rsid w:val="00884856"/>
    <w:rsid w:val="00884888"/>
    <w:rsid w:val="008848D7"/>
    <w:rsid w:val="00884931"/>
    <w:rsid w:val="00884A92"/>
    <w:rsid w:val="0088511C"/>
    <w:rsid w:val="0088563B"/>
    <w:rsid w:val="00885888"/>
    <w:rsid w:val="0088599B"/>
    <w:rsid w:val="00885A94"/>
    <w:rsid w:val="00885A9E"/>
    <w:rsid w:val="00885ABC"/>
    <w:rsid w:val="00885C39"/>
    <w:rsid w:val="00885DD0"/>
    <w:rsid w:val="008863EC"/>
    <w:rsid w:val="008864DD"/>
    <w:rsid w:val="00886A02"/>
    <w:rsid w:val="00886FB4"/>
    <w:rsid w:val="00887220"/>
    <w:rsid w:val="008875FE"/>
    <w:rsid w:val="00887AB9"/>
    <w:rsid w:val="00887CD0"/>
    <w:rsid w:val="00887F8E"/>
    <w:rsid w:val="00890188"/>
    <w:rsid w:val="00890384"/>
    <w:rsid w:val="008905F0"/>
    <w:rsid w:val="00890965"/>
    <w:rsid w:val="008909F8"/>
    <w:rsid w:val="00890D6C"/>
    <w:rsid w:val="00890F43"/>
    <w:rsid w:val="00890F66"/>
    <w:rsid w:val="00891088"/>
    <w:rsid w:val="00891A03"/>
    <w:rsid w:val="00891AD8"/>
    <w:rsid w:val="00891BB0"/>
    <w:rsid w:val="00892912"/>
    <w:rsid w:val="00892A02"/>
    <w:rsid w:val="00892DE6"/>
    <w:rsid w:val="00893039"/>
    <w:rsid w:val="0089309E"/>
    <w:rsid w:val="008931CF"/>
    <w:rsid w:val="0089323A"/>
    <w:rsid w:val="00893C8A"/>
    <w:rsid w:val="00893CB3"/>
    <w:rsid w:val="00893D4E"/>
    <w:rsid w:val="00894034"/>
    <w:rsid w:val="0089406A"/>
    <w:rsid w:val="00894163"/>
    <w:rsid w:val="0089427B"/>
    <w:rsid w:val="00894546"/>
    <w:rsid w:val="008946B5"/>
    <w:rsid w:val="00894B4C"/>
    <w:rsid w:val="00894B69"/>
    <w:rsid w:val="00894C2A"/>
    <w:rsid w:val="00894D83"/>
    <w:rsid w:val="00894DF7"/>
    <w:rsid w:val="00894F01"/>
    <w:rsid w:val="00895841"/>
    <w:rsid w:val="00895B08"/>
    <w:rsid w:val="00895E11"/>
    <w:rsid w:val="00895E79"/>
    <w:rsid w:val="00896234"/>
    <w:rsid w:val="008962FA"/>
    <w:rsid w:val="0089634B"/>
    <w:rsid w:val="008966C0"/>
    <w:rsid w:val="0089681B"/>
    <w:rsid w:val="008969F8"/>
    <w:rsid w:val="00896E5A"/>
    <w:rsid w:val="0089721F"/>
    <w:rsid w:val="00897711"/>
    <w:rsid w:val="008977CC"/>
    <w:rsid w:val="00897C5E"/>
    <w:rsid w:val="00897E43"/>
    <w:rsid w:val="00897F06"/>
    <w:rsid w:val="00897FB3"/>
    <w:rsid w:val="008A008E"/>
    <w:rsid w:val="008A0118"/>
    <w:rsid w:val="008A041C"/>
    <w:rsid w:val="008A06A3"/>
    <w:rsid w:val="008A0A33"/>
    <w:rsid w:val="008A1415"/>
    <w:rsid w:val="008A1531"/>
    <w:rsid w:val="008A1587"/>
    <w:rsid w:val="008A1744"/>
    <w:rsid w:val="008A1985"/>
    <w:rsid w:val="008A201E"/>
    <w:rsid w:val="008A2348"/>
    <w:rsid w:val="008A24C1"/>
    <w:rsid w:val="008A29A6"/>
    <w:rsid w:val="008A2EBD"/>
    <w:rsid w:val="008A324D"/>
    <w:rsid w:val="008A32AC"/>
    <w:rsid w:val="008A367A"/>
    <w:rsid w:val="008A39FF"/>
    <w:rsid w:val="008A3A7F"/>
    <w:rsid w:val="008A3D60"/>
    <w:rsid w:val="008A3D73"/>
    <w:rsid w:val="008A477D"/>
    <w:rsid w:val="008A48F5"/>
    <w:rsid w:val="008A502B"/>
    <w:rsid w:val="008A50CF"/>
    <w:rsid w:val="008A5224"/>
    <w:rsid w:val="008A56B8"/>
    <w:rsid w:val="008A5716"/>
    <w:rsid w:val="008A5A74"/>
    <w:rsid w:val="008A5E04"/>
    <w:rsid w:val="008A5F04"/>
    <w:rsid w:val="008A5F93"/>
    <w:rsid w:val="008A5FA9"/>
    <w:rsid w:val="008A5FE5"/>
    <w:rsid w:val="008A63E6"/>
    <w:rsid w:val="008A6415"/>
    <w:rsid w:val="008A6479"/>
    <w:rsid w:val="008A64B0"/>
    <w:rsid w:val="008A6638"/>
    <w:rsid w:val="008A666F"/>
    <w:rsid w:val="008A66F0"/>
    <w:rsid w:val="008A6B61"/>
    <w:rsid w:val="008A6CF4"/>
    <w:rsid w:val="008A6E24"/>
    <w:rsid w:val="008A712D"/>
    <w:rsid w:val="008A7189"/>
    <w:rsid w:val="008A74A1"/>
    <w:rsid w:val="008A7A6C"/>
    <w:rsid w:val="008A7E04"/>
    <w:rsid w:val="008B0408"/>
    <w:rsid w:val="008B0667"/>
    <w:rsid w:val="008B0809"/>
    <w:rsid w:val="008B0A33"/>
    <w:rsid w:val="008B0AFA"/>
    <w:rsid w:val="008B0EB3"/>
    <w:rsid w:val="008B0F83"/>
    <w:rsid w:val="008B1324"/>
    <w:rsid w:val="008B156A"/>
    <w:rsid w:val="008B1964"/>
    <w:rsid w:val="008B1AA0"/>
    <w:rsid w:val="008B1CB1"/>
    <w:rsid w:val="008B2461"/>
    <w:rsid w:val="008B26FE"/>
    <w:rsid w:val="008B2833"/>
    <w:rsid w:val="008B2E76"/>
    <w:rsid w:val="008B2F95"/>
    <w:rsid w:val="008B353A"/>
    <w:rsid w:val="008B35E7"/>
    <w:rsid w:val="008B37BC"/>
    <w:rsid w:val="008B37D5"/>
    <w:rsid w:val="008B38F8"/>
    <w:rsid w:val="008B3942"/>
    <w:rsid w:val="008B3C6B"/>
    <w:rsid w:val="008B3C6F"/>
    <w:rsid w:val="008B3FD1"/>
    <w:rsid w:val="008B4A9C"/>
    <w:rsid w:val="008B4BAA"/>
    <w:rsid w:val="008B5504"/>
    <w:rsid w:val="008B5631"/>
    <w:rsid w:val="008B5692"/>
    <w:rsid w:val="008B57B3"/>
    <w:rsid w:val="008B57B7"/>
    <w:rsid w:val="008B587C"/>
    <w:rsid w:val="008B5992"/>
    <w:rsid w:val="008B5BA5"/>
    <w:rsid w:val="008B64EF"/>
    <w:rsid w:val="008B653F"/>
    <w:rsid w:val="008B66C1"/>
    <w:rsid w:val="008B685C"/>
    <w:rsid w:val="008B6A73"/>
    <w:rsid w:val="008B6F10"/>
    <w:rsid w:val="008B7081"/>
    <w:rsid w:val="008B7CD4"/>
    <w:rsid w:val="008C0225"/>
    <w:rsid w:val="008C0409"/>
    <w:rsid w:val="008C0499"/>
    <w:rsid w:val="008C098E"/>
    <w:rsid w:val="008C0A49"/>
    <w:rsid w:val="008C0ED3"/>
    <w:rsid w:val="008C104E"/>
    <w:rsid w:val="008C1B23"/>
    <w:rsid w:val="008C1F8E"/>
    <w:rsid w:val="008C222B"/>
    <w:rsid w:val="008C2B19"/>
    <w:rsid w:val="008C2CD9"/>
    <w:rsid w:val="008C301A"/>
    <w:rsid w:val="008C30F4"/>
    <w:rsid w:val="008C34E0"/>
    <w:rsid w:val="008C3551"/>
    <w:rsid w:val="008C371F"/>
    <w:rsid w:val="008C3D70"/>
    <w:rsid w:val="008C3DAD"/>
    <w:rsid w:val="008C3E77"/>
    <w:rsid w:val="008C41CF"/>
    <w:rsid w:val="008C44B7"/>
    <w:rsid w:val="008C47C8"/>
    <w:rsid w:val="008C4B65"/>
    <w:rsid w:val="008C4E55"/>
    <w:rsid w:val="008C516E"/>
    <w:rsid w:val="008C5268"/>
    <w:rsid w:val="008C52DE"/>
    <w:rsid w:val="008C55A2"/>
    <w:rsid w:val="008C5738"/>
    <w:rsid w:val="008C5965"/>
    <w:rsid w:val="008C5A31"/>
    <w:rsid w:val="008C5E52"/>
    <w:rsid w:val="008C5F85"/>
    <w:rsid w:val="008C6171"/>
    <w:rsid w:val="008C64C6"/>
    <w:rsid w:val="008C64CD"/>
    <w:rsid w:val="008C6905"/>
    <w:rsid w:val="008C6B86"/>
    <w:rsid w:val="008C6E0C"/>
    <w:rsid w:val="008C6F3E"/>
    <w:rsid w:val="008C700B"/>
    <w:rsid w:val="008C78A1"/>
    <w:rsid w:val="008C7A1E"/>
    <w:rsid w:val="008C7B4F"/>
    <w:rsid w:val="008C7EAD"/>
    <w:rsid w:val="008C7FFD"/>
    <w:rsid w:val="008D0159"/>
    <w:rsid w:val="008D04C2"/>
    <w:rsid w:val="008D0CFE"/>
    <w:rsid w:val="008D0D2C"/>
    <w:rsid w:val="008D0D3F"/>
    <w:rsid w:val="008D139E"/>
    <w:rsid w:val="008D1421"/>
    <w:rsid w:val="008D1451"/>
    <w:rsid w:val="008D1A02"/>
    <w:rsid w:val="008D1A20"/>
    <w:rsid w:val="008D1E79"/>
    <w:rsid w:val="008D2157"/>
    <w:rsid w:val="008D2378"/>
    <w:rsid w:val="008D265F"/>
    <w:rsid w:val="008D28D5"/>
    <w:rsid w:val="008D2E91"/>
    <w:rsid w:val="008D3B3A"/>
    <w:rsid w:val="008D3B7F"/>
    <w:rsid w:val="008D3E2D"/>
    <w:rsid w:val="008D3F0B"/>
    <w:rsid w:val="008D3F49"/>
    <w:rsid w:val="008D40DA"/>
    <w:rsid w:val="008D42ED"/>
    <w:rsid w:val="008D4857"/>
    <w:rsid w:val="008D4AE1"/>
    <w:rsid w:val="008D4E4F"/>
    <w:rsid w:val="008D5175"/>
    <w:rsid w:val="008D525E"/>
    <w:rsid w:val="008D5A4A"/>
    <w:rsid w:val="008D5A69"/>
    <w:rsid w:val="008D5D8F"/>
    <w:rsid w:val="008D5F13"/>
    <w:rsid w:val="008D5F1B"/>
    <w:rsid w:val="008D6152"/>
    <w:rsid w:val="008D67A8"/>
    <w:rsid w:val="008D69DB"/>
    <w:rsid w:val="008D6B0C"/>
    <w:rsid w:val="008D6E39"/>
    <w:rsid w:val="008D714B"/>
    <w:rsid w:val="008D7374"/>
    <w:rsid w:val="008D7AC8"/>
    <w:rsid w:val="008D7BA4"/>
    <w:rsid w:val="008D7C9B"/>
    <w:rsid w:val="008E06BD"/>
    <w:rsid w:val="008E096E"/>
    <w:rsid w:val="008E0C48"/>
    <w:rsid w:val="008E0C4C"/>
    <w:rsid w:val="008E1116"/>
    <w:rsid w:val="008E1601"/>
    <w:rsid w:val="008E172E"/>
    <w:rsid w:val="008E1B08"/>
    <w:rsid w:val="008E1BD7"/>
    <w:rsid w:val="008E1F31"/>
    <w:rsid w:val="008E1F59"/>
    <w:rsid w:val="008E2049"/>
    <w:rsid w:val="008E25B3"/>
    <w:rsid w:val="008E2808"/>
    <w:rsid w:val="008E2862"/>
    <w:rsid w:val="008E3762"/>
    <w:rsid w:val="008E3801"/>
    <w:rsid w:val="008E3CC3"/>
    <w:rsid w:val="008E3FB2"/>
    <w:rsid w:val="008E464F"/>
    <w:rsid w:val="008E4905"/>
    <w:rsid w:val="008E4A4D"/>
    <w:rsid w:val="008E4FBB"/>
    <w:rsid w:val="008E5478"/>
    <w:rsid w:val="008E5718"/>
    <w:rsid w:val="008E573A"/>
    <w:rsid w:val="008E5E8A"/>
    <w:rsid w:val="008E6934"/>
    <w:rsid w:val="008E69A9"/>
    <w:rsid w:val="008E6AE9"/>
    <w:rsid w:val="008E6DA4"/>
    <w:rsid w:val="008E6DE8"/>
    <w:rsid w:val="008E6E0E"/>
    <w:rsid w:val="008E6F80"/>
    <w:rsid w:val="008E74B5"/>
    <w:rsid w:val="008E7BA9"/>
    <w:rsid w:val="008F0300"/>
    <w:rsid w:val="008F0C7E"/>
    <w:rsid w:val="008F0EC7"/>
    <w:rsid w:val="008F0F81"/>
    <w:rsid w:val="008F13A5"/>
    <w:rsid w:val="008F1D23"/>
    <w:rsid w:val="008F220E"/>
    <w:rsid w:val="008F22AF"/>
    <w:rsid w:val="008F23C9"/>
    <w:rsid w:val="008F2491"/>
    <w:rsid w:val="008F27BF"/>
    <w:rsid w:val="008F2E5A"/>
    <w:rsid w:val="008F2E64"/>
    <w:rsid w:val="008F2F7E"/>
    <w:rsid w:val="008F337B"/>
    <w:rsid w:val="008F33CD"/>
    <w:rsid w:val="008F3631"/>
    <w:rsid w:val="008F3692"/>
    <w:rsid w:val="008F381D"/>
    <w:rsid w:val="008F3A1F"/>
    <w:rsid w:val="008F3E93"/>
    <w:rsid w:val="008F401C"/>
    <w:rsid w:val="008F40B0"/>
    <w:rsid w:val="008F420B"/>
    <w:rsid w:val="008F447C"/>
    <w:rsid w:val="008F4B11"/>
    <w:rsid w:val="008F4E6B"/>
    <w:rsid w:val="008F509D"/>
    <w:rsid w:val="008F55AD"/>
    <w:rsid w:val="008F5B91"/>
    <w:rsid w:val="008F5BDB"/>
    <w:rsid w:val="008F5C62"/>
    <w:rsid w:val="008F62AB"/>
    <w:rsid w:val="008F64C3"/>
    <w:rsid w:val="008F65D2"/>
    <w:rsid w:val="008F6825"/>
    <w:rsid w:val="008F688B"/>
    <w:rsid w:val="008F6980"/>
    <w:rsid w:val="008F6D54"/>
    <w:rsid w:val="008F6E0A"/>
    <w:rsid w:val="008F7120"/>
    <w:rsid w:val="008F7595"/>
    <w:rsid w:val="008F7702"/>
    <w:rsid w:val="008F7C04"/>
    <w:rsid w:val="008F7F99"/>
    <w:rsid w:val="00900131"/>
    <w:rsid w:val="00900139"/>
    <w:rsid w:val="009006D4"/>
    <w:rsid w:val="00900962"/>
    <w:rsid w:val="00900A0E"/>
    <w:rsid w:val="00900DCA"/>
    <w:rsid w:val="0090100E"/>
    <w:rsid w:val="00901BE7"/>
    <w:rsid w:val="009024EF"/>
    <w:rsid w:val="009025D7"/>
    <w:rsid w:val="009027E8"/>
    <w:rsid w:val="00902809"/>
    <w:rsid w:val="00902909"/>
    <w:rsid w:val="00902CE8"/>
    <w:rsid w:val="00902F1C"/>
    <w:rsid w:val="00903704"/>
    <w:rsid w:val="0090384D"/>
    <w:rsid w:val="0090388A"/>
    <w:rsid w:val="009038F0"/>
    <w:rsid w:val="00903931"/>
    <w:rsid w:val="00903C49"/>
    <w:rsid w:val="00903C54"/>
    <w:rsid w:val="00903C57"/>
    <w:rsid w:val="00903EBE"/>
    <w:rsid w:val="00904395"/>
    <w:rsid w:val="009053D5"/>
    <w:rsid w:val="00905EA4"/>
    <w:rsid w:val="009060EC"/>
    <w:rsid w:val="009062CF"/>
    <w:rsid w:val="0090640F"/>
    <w:rsid w:val="00906444"/>
    <w:rsid w:val="009066C7"/>
    <w:rsid w:val="00906BC0"/>
    <w:rsid w:val="00906BD6"/>
    <w:rsid w:val="00906F3B"/>
    <w:rsid w:val="00907134"/>
    <w:rsid w:val="0090753E"/>
    <w:rsid w:val="00907A65"/>
    <w:rsid w:val="00907E79"/>
    <w:rsid w:val="0091032A"/>
    <w:rsid w:val="00910C23"/>
    <w:rsid w:val="00910EBE"/>
    <w:rsid w:val="009112D6"/>
    <w:rsid w:val="009117F4"/>
    <w:rsid w:val="00911870"/>
    <w:rsid w:val="00911F3E"/>
    <w:rsid w:val="00912112"/>
    <w:rsid w:val="00912145"/>
    <w:rsid w:val="0091227F"/>
    <w:rsid w:val="0091255D"/>
    <w:rsid w:val="00912677"/>
    <w:rsid w:val="009126C7"/>
    <w:rsid w:val="009126DC"/>
    <w:rsid w:val="009129A3"/>
    <w:rsid w:val="00913129"/>
    <w:rsid w:val="00913401"/>
    <w:rsid w:val="0091369D"/>
    <w:rsid w:val="00913B8C"/>
    <w:rsid w:val="00913CC2"/>
    <w:rsid w:val="009142B9"/>
    <w:rsid w:val="009142EC"/>
    <w:rsid w:val="00914328"/>
    <w:rsid w:val="0091449A"/>
    <w:rsid w:val="009145E4"/>
    <w:rsid w:val="009148E3"/>
    <w:rsid w:val="00914F62"/>
    <w:rsid w:val="009154C3"/>
    <w:rsid w:val="00915908"/>
    <w:rsid w:val="00915AF6"/>
    <w:rsid w:val="00915C71"/>
    <w:rsid w:val="00915CDA"/>
    <w:rsid w:val="00915DD1"/>
    <w:rsid w:val="00915EA7"/>
    <w:rsid w:val="00915F67"/>
    <w:rsid w:val="0091605E"/>
    <w:rsid w:val="00916195"/>
    <w:rsid w:val="00916683"/>
    <w:rsid w:val="00916D21"/>
    <w:rsid w:val="00917715"/>
    <w:rsid w:val="009179E8"/>
    <w:rsid w:val="00917D40"/>
    <w:rsid w:val="00920029"/>
    <w:rsid w:val="00920151"/>
    <w:rsid w:val="009206D6"/>
    <w:rsid w:val="009209BE"/>
    <w:rsid w:val="0092134E"/>
    <w:rsid w:val="009213AD"/>
    <w:rsid w:val="0092140F"/>
    <w:rsid w:val="00921D53"/>
    <w:rsid w:val="0092228D"/>
    <w:rsid w:val="00922397"/>
    <w:rsid w:val="00922554"/>
    <w:rsid w:val="00922C36"/>
    <w:rsid w:val="00922CC4"/>
    <w:rsid w:val="00923038"/>
    <w:rsid w:val="00923540"/>
    <w:rsid w:val="00923962"/>
    <w:rsid w:val="00923C5A"/>
    <w:rsid w:val="009240A6"/>
    <w:rsid w:val="0092431F"/>
    <w:rsid w:val="0092460C"/>
    <w:rsid w:val="0092499C"/>
    <w:rsid w:val="009253B3"/>
    <w:rsid w:val="0092556F"/>
    <w:rsid w:val="00925643"/>
    <w:rsid w:val="00925804"/>
    <w:rsid w:val="00925B70"/>
    <w:rsid w:val="00925CFB"/>
    <w:rsid w:val="0092602F"/>
    <w:rsid w:val="00926767"/>
    <w:rsid w:val="00926A46"/>
    <w:rsid w:val="00927140"/>
    <w:rsid w:val="00927553"/>
    <w:rsid w:val="009275A7"/>
    <w:rsid w:val="0092796F"/>
    <w:rsid w:val="009279F2"/>
    <w:rsid w:val="00927BE8"/>
    <w:rsid w:val="00927CBA"/>
    <w:rsid w:val="00930348"/>
    <w:rsid w:val="00930361"/>
    <w:rsid w:val="0093047C"/>
    <w:rsid w:val="00930886"/>
    <w:rsid w:val="00930C3B"/>
    <w:rsid w:val="00930ED2"/>
    <w:rsid w:val="00931009"/>
    <w:rsid w:val="0093142E"/>
    <w:rsid w:val="00931D97"/>
    <w:rsid w:val="00932073"/>
    <w:rsid w:val="00932575"/>
    <w:rsid w:val="00932C78"/>
    <w:rsid w:val="009331B0"/>
    <w:rsid w:val="00933377"/>
    <w:rsid w:val="009336A7"/>
    <w:rsid w:val="00933A71"/>
    <w:rsid w:val="00933AEA"/>
    <w:rsid w:val="00933D2F"/>
    <w:rsid w:val="00933E4C"/>
    <w:rsid w:val="00934002"/>
    <w:rsid w:val="00934045"/>
    <w:rsid w:val="00934351"/>
    <w:rsid w:val="0093452C"/>
    <w:rsid w:val="0093462D"/>
    <w:rsid w:val="00934B8F"/>
    <w:rsid w:val="00934C0A"/>
    <w:rsid w:val="00934F64"/>
    <w:rsid w:val="0093547E"/>
    <w:rsid w:val="00935521"/>
    <w:rsid w:val="00935D90"/>
    <w:rsid w:val="00935DD8"/>
    <w:rsid w:val="009361D5"/>
    <w:rsid w:val="00936348"/>
    <w:rsid w:val="0093656E"/>
    <w:rsid w:val="00936587"/>
    <w:rsid w:val="009365A8"/>
    <w:rsid w:val="0093667B"/>
    <w:rsid w:val="0093685C"/>
    <w:rsid w:val="00936F60"/>
    <w:rsid w:val="009374CF"/>
    <w:rsid w:val="00937B83"/>
    <w:rsid w:val="009405C2"/>
    <w:rsid w:val="00940B6C"/>
    <w:rsid w:val="00940D61"/>
    <w:rsid w:val="009412C5"/>
    <w:rsid w:val="009414FF"/>
    <w:rsid w:val="00941564"/>
    <w:rsid w:val="00941C89"/>
    <w:rsid w:val="00941D90"/>
    <w:rsid w:val="00941E63"/>
    <w:rsid w:val="00941EB7"/>
    <w:rsid w:val="009422A7"/>
    <w:rsid w:val="00942614"/>
    <w:rsid w:val="009428A4"/>
    <w:rsid w:val="00942E4F"/>
    <w:rsid w:val="00942E9A"/>
    <w:rsid w:val="00943110"/>
    <w:rsid w:val="00943894"/>
    <w:rsid w:val="009440FA"/>
    <w:rsid w:val="00944354"/>
    <w:rsid w:val="009448C0"/>
    <w:rsid w:val="00944929"/>
    <w:rsid w:val="009449A4"/>
    <w:rsid w:val="00944AA5"/>
    <w:rsid w:val="00944CAE"/>
    <w:rsid w:val="00944CCF"/>
    <w:rsid w:val="009451A1"/>
    <w:rsid w:val="00945207"/>
    <w:rsid w:val="009456C4"/>
    <w:rsid w:val="00945A14"/>
    <w:rsid w:val="00945EC3"/>
    <w:rsid w:val="00946047"/>
    <w:rsid w:val="0094622D"/>
    <w:rsid w:val="009463B3"/>
    <w:rsid w:val="0094650E"/>
    <w:rsid w:val="00946734"/>
    <w:rsid w:val="00946FCD"/>
    <w:rsid w:val="009471B6"/>
    <w:rsid w:val="0094734B"/>
    <w:rsid w:val="00947A35"/>
    <w:rsid w:val="00947F1F"/>
    <w:rsid w:val="00950163"/>
    <w:rsid w:val="00950616"/>
    <w:rsid w:val="00950890"/>
    <w:rsid w:val="00950924"/>
    <w:rsid w:val="00950B7A"/>
    <w:rsid w:val="00950B8D"/>
    <w:rsid w:val="00950BF8"/>
    <w:rsid w:val="00951143"/>
    <w:rsid w:val="0095160F"/>
    <w:rsid w:val="00951792"/>
    <w:rsid w:val="0095182F"/>
    <w:rsid w:val="0095246E"/>
    <w:rsid w:val="0095261A"/>
    <w:rsid w:val="009526C7"/>
    <w:rsid w:val="009526EE"/>
    <w:rsid w:val="009527DE"/>
    <w:rsid w:val="00952C2B"/>
    <w:rsid w:val="009533BB"/>
    <w:rsid w:val="00953707"/>
    <w:rsid w:val="0095381B"/>
    <w:rsid w:val="00953979"/>
    <w:rsid w:val="00953D03"/>
    <w:rsid w:val="00954C2F"/>
    <w:rsid w:val="00954D58"/>
    <w:rsid w:val="00954FD1"/>
    <w:rsid w:val="00955CC5"/>
    <w:rsid w:val="009560AA"/>
    <w:rsid w:val="00956354"/>
    <w:rsid w:val="009563D2"/>
    <w:rsid w:val="009565C6"/>
    <w:rsid w:val="0095678F"/>
    <w:rsid w:val="00956817"/>
    <w:rsid w:val="009568A9"/>
    <w:rsid w:val="00956955"/>
    <w:rsid w:val="00956B01"/>
    <w:rsid w:val="00956C1C"/>
    <w:rsid w:val="00956CB1"/>
    <w:rsid w:val="009573F5"/>
    <w:rsid w:val="0095756D"/>
    <w:rsid w:val="009575C2"/>
    <w:rsid w:val="009579C7"/>
    <w:rsid w:val="00957ADD"/>
    <w:rsid w:val="00957D68"/>
    <w:rsid w:val="00960240"/>
    <w:rsid w:val="00960728"/>
    <w:rsid w:val="00960870"/>
    <w:rsid w:val="00960A15"/>
    <w:rsid w:val="00960BA3"/>
    <w:rsid w:val="00960F1E"/>
    <w:rsid w:val="00961288"/>
    <w:rsid w:val="009613FB"/>
    <w:rsid w:val="009615EE"/>
    <w:rsid w:val="00961A3A"/>
    <w:rsid w:val="00961FBE"/>
    <w:rsid w:val="0096278C"/>
    <w:rsid w:val="0096294B"/>
    <w:rsid w:val="00962BCB"/>
    <w:rsid w:val="00962F1C"/>
    <w:rsid w:val="009632FF"/>
    <w:rsid w:val="00963352"/>
    <w:rsid w:val="00963B4E"/>
    <w:rsid w:val="00963EC0"/>
    <w:rsid w:val="00964491"/>
    <w:rsid w:val="00964DB7"/>
    <w:rsid w:val="00964E26"/>
    <w:rsid w:val="0096514F"/>
    <w:rsid w:val="00965183"/>
    <w:rsid w:val="00965399"/>
    <w:rsid w:val="00965687"/>
    <w:rsid w:val="009659F4"/>
    <w:rsid w:val="00965CB2"/>
    <w:rsid w:val="009664EE"/>
    <w:rsid w:val="0097022C"/>
    <w:rsid w:val="009705D2"/>
    <w:rsid w:val="009706A8"/>
    <w:rsid w:val="009706D4"/>
    <w:rsid w:val="00970742"/>
    <w:rsid w:val="00970867"/>
    <w:rsid w:val="009709D1"/>
    <w:rsid w:val="00970B8E"/>
    <w:rsid w:val="00970D60"/>
    <w:rsid w:val="0097116E"/>
    <w:rsid w:val="00971186"/>
    <w:rsid w:val="009712E6"/>
    <w:rsid w:val="00971583"/>
    <w:rsid w:val="00971649"/>
    <w:rsid w:val="0097173D"/>
    <w:rsid w:val="00971B8E"/>
    <w:rsid w:val="0097295C"/>
    <w:rsid w:val="00972C21"/>
    <w:rsid w:val="00972E45"/>
    <w:rsid w:val="0097300A"/>
    <w:rsid w:val="009732E0"/>
    <w:rsid w:val="0097384B"/>
    <w:rsid w:val="00973B8B"/>
    <w:rsid w:val="0097409D"/>
    <w:rsid w:val="00974B95"/>
    <w:rsid w:val="00974D72"/>
    <w:rsid w:val="00974D76"/>
    <w:rsid w:val="00974DEA"/>
    <w:rsid w:val="00974E00"/>
    <w:rsid w:val="00974FBB"/>
    <w:rsid w:val="00975BE8"/>
    <w:rsid w:val="00975C31"/>
    <w:rsid w:val="00975D4C"/>
    <w:rsid w:val="00976196"/>
    <w:rsid w:val="0097625B"/>
    <w:rsid w:val="00976C3B"/>
    <w:rsid w:val="00976F0D"/>
    <w:rsid w:val="00976F6E"/>
    <w:rsid w:val="009774CB"/>
    <w:rsid w:val="0097751C"/>
    <w:rsid w:val="009775E7"/>
    <w:rsid w:val="00977849"/>
    <w:rsid w:val="00977993"/>
    <w:rsid w:val="00977A1C"/>
    <w:rsid w:val="00977A5A"/>
    <w:rsid w:val="00977A78"/>
    <w:rsid w:val="00977B3A"/>
    <w:rsid w:val="00977B6E"/>
    <w:rsid w:val="00977C76"/>
    <w:rsid w:val="009802DA"/>
    <w:rsid w:val="009803F8"/>
    <w:rsid w:val="00980B63"/>
    <w:rsid w:val="00980C28"/>
    <w:rsid w:val="00980FF9"/>
    <w:rsid w:val="0098111E"/>
    <w:rsid w:val="009812B5"/>
    <w:rsid w:val="009813E0"/>
    <w:rsid w:val="009816CA"/>
    <w:rsid w:val="00981846"/>
    <w:rsid w:val="009818A1"/>
    <w:rsid w:val="009818D2"/>
    <w:rsid w:val="00981B8C"/>
    <w:rsid w:val="00981F94"/>
    <w:rsid w:val="009824ED"/>
    <w:rsid w:val="0098252C"/>
    <w:rsid w:val="0098253F"/>
    <w:rsid w:val="00982B56"/>
    <w:rsid w:val="00982B92"/>
    <w:rsid w:val="00982E86"/>
    <w:rsid w:val="00983180"/>
    <w:rsid w:val="009835C3"/>
    <w:rsid w:val="009837B1"/>
    <w:rsid w:val="00983A78"/>
    <w:rsid w:val="00983BAD"/>
    <w:rsid w:val="00983ED2"/>
    <w:rsid w:val="00983F8D"/>
    <w:rsid w:val="00984290"/>
    <w:rsid w:val="00984328"/>
    <w:rsid w:val="00984419"/>
    <w:rsid w:val="00984D97"/>
    <w:rsid w:val="00984EFE"/>
    <w:rsid w:val="0098518A"/>
    <w:rsid w:val="009852BE"/>
    <w:rsid w:val="00985580"/>
    <w:rsid w:val="009856E7"/>
    <w:rsid w:val="00985913"/>
    <w:rsid w:val="00985A5F"/>
    <w:rsid w:val="00985AED"/>
    <w:rsid w:val="00985C9C"/>
    <w:rsid w:val="00985D8D"/>
    <w:rsid w:val="00985EA8"/>
    <w:rsid w:val="00985FA7"/>
    <w:rsid w:val="00985FC8"/>
    <w:rsid w:val="009862EA"/>
    <w:rsid w:val="0098665D"/>
    <w:rsid w:val="009867E3"/>
    <w:rsid w:val="00987428"/>
    <w:rsid w:val="009874D0"/>
    <w:rsid w:val="00987C01"/>
    <w:rsid w:val="009902E6"/>
    <w:rsid w:val="00990376"/>
    <w:rsid w:val="009903C8"/>
    <w:rsid w:val="0099050D"/>
    <w:rsid w:val="00990756"/>
    <w:rsid w:val="009907EC"/>
    <w:rsid w:val="00990934"/>
    <w:rsid w:val="00990C55"/>
    <w:rsid w:val="00991579"/>
    <w:rsid w:val="0099168F"/>
    <w:rsid w:val="0099182C"/>
    <w:rsid w:val="00992039"/>
    <w:rsid w:val="0099216C"/>
    <w:rsid w:val="009926C6"/>
    <w:rsid w:val="009927AB"/>
    <w:rsid w:val="0099288D"/>
    <w:rsid w:val="00992C49"/>
    <w:rsid w:val="00992EC6"/>
    <w:rsid w:val="00992F9F"/>
    <w:rsid w:val="009930B5"/>
    <w:rsid w:val="00993619"/>
    <w:rsid w:val="009936C2"/>
    <w:rsid w:val="0099390E"/>
    <w:rsid w:val="00993A34"/>
    <w:rsid w:val="00993AB3"/>
    <w:rsid w:val="00993D74"/>
    <w:rsid w:val="00993DB7"/>
    <w:rsid w:val="00993FF3"/>
    <w:rsid w:val="0099435D"/>
    <w:rsid w:val="00994C5D"/>
    <w:rsid w:val="00994EDF"/>
    <w:rsid w:val="00994F17"/>
    <w:rsid w:val="0099505D"/>
    <w:rsid w:val="0099521E"/>
    <w:rsid w:val="0099576E"/>
    <w:rsid w:val="00995A89"/>
    <w:rsid w:val="00995C97"/>
    <w:rsid w:val="009960D1"/>
    <w:rsid w:val="009960E5"/>
    <w:rsid w:val="00996190"/>
    <w:rsid w:val="00996225"/>
    <w:rsid w:val="0099631E"/>
    <w:rsid w:val="0099633C"/>
    <w:rsid w:val="009963C5"/>
    <w:rsid w:val="009963F2"/>
    <w:rsid w:val="00996470"/>
    <w:rsid w:val="00996957"/>
    <w:rsid w:val="00996EFD"/>
    <w:rsid w:val="0099732F"/>
    <w:rsid w:val="00997375"/>
    <w:rsid w:val="00997766"/>
    <w:rsid w:val="0099786B"/>
    <w:rsid w:val="0099795E"/>
    <w:rsid w:val="00997EAD"/>
    <w:rsid w:val="009A0150"/>
    <w:rsid w:val="009A029C"/>
    <w:rsid w:val="009A0C00"/>
    <w:rsid w:val="009A1053"/>
    <w:rsid w:val="009A13E7"/>
    <w:rsid w:val="009A17A1"/>
    <w:rsid w:val="009A1EE4"/>
    <w:rsid w:val="009A1EF1"/>
    <w:rsid w:val="009A208F"/>
    <w:rsid w:val="009A2DDF"/>
    <w:rsid w:val="009A3161"/>
    <w:rsid w:val="009A3540"/>
    <w:rsid w:val="009A38BF"/>
    <w:rsid w:val="009A3C24"/>
    <w:rsid w:val="009A3C54"/>
    <w:rsid w:val="009A3CC9"/>
    <w:rsid w:val="009A3DFB"/>
    <w:rsid w:val="009A3E7F"/>
    <w:rsid w:val="009A40F2"/>
    <w:rsid w:val="009A4890"/>
    <w:rsid w:val="009A519F"/>
    <w:rsid w:val="009A5B92"/>
    <w:rsid w:val="009A667F"/>
    <w:rsid w:val="009A6D8E"/>
    <w:rsid w:val="009A780B"/>
    <w:rsid w:val="009A7834"/>
    <w:rsid w:val="009A78FB"/>
    <w:rsid w:val="009A7ADC"/>
    <w:rsid w:val="009B0417"/>
    <w:rsid w:val="009B055D"/>
    <w:rsid w:val="009B08CF"/>
    <w:rsid w:val="009B09CF"/>
    <w:rsid w:val="009B0BDD"/>
    <w:rsid w:val="009B0D30"/>
    <w:rsid w:val="009B1044"/>
    <w:rsid w:val="009B10EE"/>
    <w:rsid w:val="009B111E"/>
    <w:rsid w:val="009B1133"/>
    <w:rsid w:val="009B138C"/>
    <w:rsid w:val="009B1694"/>
    <w:rsid w:val="009B195D"/>
    <w:rsid w:val="009B1C7A"/>
    <w:rsid w:val="009B1D83"/>
    <w:rsid w:val="009B1E66"/>
    <w:rsid w:val="009B229D"/>
    <w:rsid w:val="009B2575"/>
    <w:rsid w:val="009B28AA"/>
    <w:rsid w:val="009B2BEC"/>
    <w:rsid w:val="009B2C38"/>
    <w:rsid w:val="009B2DDB"/>
    <w:rsid w:val="009B33EC"/>
    <w:rsid w:val="009B355A"/>
    <w:rsid w:val="009B373F"/>
    <w:rsid w:val="009B38C1"/>
    <w:rsid w:val="009B3A22"/>
    <w:rsid w:val="009B3B20"/>
    <w:rsid w:val="009B3CA8"/>
    <w:rsid w:val="009B4075"/>
    <w:rsid w:val="009B45E5"/>
    <w:rsid w:val="009B4A00"/>
    <w:rsid w:val="009B4A98"/>
    <w:rsid w:val="009B4E06"/>
    <w:rsid w:val="009B4FEA"/>
    <w:rsid w:val="009B5498"/>
    <w:rsid w:val="009B562C"/>
    <w:rsid w:val="009B571D"/>
    <w:rsid w:val="009B57CE"/>
    <w:rsid w:val="009B5BF1"/>
    <w:rsid w:val="009B5E6C"/>
    <w:rsid w:val="009B6556"/>
    <w:rsid w:val="009B70C4"/>
    <w:rsid w:val="009B7223"/>
    <w:rsid w:val="009B723E"/>
    <w:rsid w:val="009B72FE"/>
    <w:rsid w:val="009C02B6"/>
    <w:rsid w:val="009C0660"/>
    <w:rsid w:val="009C0A33"/>
    <w:rsid w:val="009C0A92"/>
    <w:rsid w:val="009C133A"/>
    <w:rsid w:val="009C17DA"/>
    <w:rsid w:val="009C19B7"/>
    <w:rsid w:val="009C1A1A"/>
    <w:rsid w:val="009C1A24"/>
    <w:rsid w:val="009C1E3D"/>
    <w:rsid w:val="009C1E79"/>
    <w:rsid w:val="009C2206"/>
    <w:rsid w:val="009C2943"/>
    <w:rsid w:val="009C2A2E"/>
    <w:rsid w:val="009C2A5D"/>
    <w:rsid w:val="009C2B05"/>
    <w:rsid w:val="009C2B25"/>
    <w:rsid w:val="009C2D4E"/>
    <w:rsid w:val="009C30AD"/>
    <w:rsid w:val="009C3329"/>
    <w:rsid w:val="009C374D"/>
    <w:rsid w:val="009C378C"/>
    <w:rsid w:val="009C39BB"/>
    <w:rsid w:val="009C42BF"/>
    <w:rsid w:val="009C46EB"/>
    <w:rsid w:val="009C4721"/>
    <w:rsid w:val="009C4794"/>
    <w:rsid w:val="009C499B"/>
    <w:rsid w:val="009C4B74"/>
    <w:rsid w:val="009C4C76"/>
    <w:rsid w:val="009C4D43"/>
    <w:rsid w:val="009C4FF6"/>
    <w:rsid w:val="009C52F0"/>
    <w:rsid w:val="009C5381"/>
    <w:rsid w:val="009C5497"/>
    <w:rsid w:val="009C5546"/>
    <w:rsid w:val="009C5829"/>
    <w:rsid w:val="009C5954"/>
    <w:rsid w:val="009C5ABB"/>
    <w:rsid w:val="009C5AE8"/>
    <w:rsid w:val="009C6177"/>
    <w:rsid w:val="009C61A9"/>
    <w:rsid w:val="009C6B1D"/>
    <w:rsid w:val="009C6CCC"/>
    <w:rsid w:val="009C6DBB"/>
    <w:rsid w:val="009C768C"/>
    <w:rsid w:val="009C77DF"/>
    <w:rsid w:val="009D0117"/>
    <w:rsid w:val="009D01AB"/>
    <w:rsid w:val="009D01DD"/>
    <w:rsid w:val="009D0303"/>
    <w:rsid w:val="009D03DC"/>
    <w:rsid w:val="009D071A"/>
    <w:rsid w:val="009D0FD4"/>
    <w:rsid w:val="009D16C2"/>
    <w:rsid w:val="009D1979"/>
    <w:rsid w:val="009D1B81"/>
    <w:rsid w:val="009D1EDB"/>
    <w:rsid w:val="009D1F13"/>
    <w:rsid w:val="009D1F70"/>
    <w:rsid w:val="009D231B"/>
    <w:rsid w:val="009D24E4"/>
    <w:rsid w:val="009D26DC"/>
    <w:rsid w:val="009D2746"/>
    <w:rsid w:val="009D2B7B"/>
    <w:rsid w:val="009D2B91"/>
    <w:rsid w:val="009D353F"/>
    <w:rsid w:val="009D35C4"/>
    <w:rsid w:val="009D3C2A"/>
    <w:rsid w:val="009D3CE8"/>
    <w:rsid w:val="009D3F9B"/>
    <w:rsid w:val="009D431C"/>
    <w:rsid w:val="009D4380"/>
    <w:rsid w:val="009D4687"/>
    <w:rsid w:val="009D48A0"/>
    <w:rsid w:val="009D4F89"/>
    <w:rsid w:val="009D5334"/>
    <w:rsid w:val="009D5342"/>
    <w:rsid w:val="009D5353"/>
    <w:rsid w:val="009D5549"/>
    <w:rsid w:val="009D59B9"/>
    <w:rsid w:val="009D5AB1"/>
    <w:rsid w:val="009D5F63"/>
    <w:rsid w:val="009D6107"/>
    <w:rsid w:val="009D642C"/>
    <w:rsid w:val="009D6447"/>
    <w:rsid w:val="009D6E56"/>
    <w:rsid w:val="009D6F44"/>
    <w:rsid w:val="009D734A"/>
    <w:rsid w:val="009D77C0"/>
    <w:rsid w:val="009D785E"/>
    <w:rsid w:val="009D79F4"/>
    <w:rsid w:val="009D7A9B"/>
    <w:rsid w:val="009D7B46"/>
    <w:rsid w:val="009D7C51"/>
    <w:rsid w:val="009E0175"/>
    <w:rsid w:val="009E0381"/>
    <w:rsid w:val="009E0980"/>
    <w:rsid w:val="009E164E"/>
    <w:rsid w:val="009E174F"/>
    <w:rsid w:val="009E196C"/>
    <w:rsid w:val="009E1C19"/>
    <w:rsid w:val="009E1EA3"/>
    <w:rsid w:val="009E2287"/>
    <w:rsid w:val="009E239E"/>
    <w:rsid w:val="009E2850"/>
    <w:rsid w:val="009E2B90"/>
    <w:rsid w:val="009E2EB0"/>
    <w:rsid w:val="009E3026"/>
    <w:rsid w:val="009E3027"/>
    <w:rsid w:val="009E305C"/>
    <w:rsid w:val="009E33C4"/>
    <w:rsid w:val="009E34AD"/>
    <w:rsid w:val="009E3BD2"/>
    <w:rsid w:val="009E3D6F"/>
    <w:rsid w:val="009E3DB5"/>
    <w:rsid w:val="009E42C6"/>
    <w:rsid w:val="009E42F7"/>
    <w:rsid w:val="009E43F2"/>
    <w:rsid w:val="009E44F3"/>
    <w:rsid w:val="009E46EB"/>
    <w:rsid w:val="009E4756"/>
    <w:rsid w:val="009E4A39"/>
    <w:rsid w:val="009E4B0B"/>
    <w:rsid w:val="009E4CCF"/>
    <w:rsid w:val="009E4D66"/>
    <w:rsid w:val="009E520E"/>
    <w:rsid w:val="009E5550"/>
    <w:rsid w:val="009E5577"/>
    <w:rsid w:val="009E5678"/>
    <w:rsid w:val="009E5B20"/>
    <w:rsid w:val="009E5D78"/>
    <w:rsid w:val="009E6760"/>
    <w:rsid w:val="009E6A0A"/>
    <w:rsid w:val="009E6C47"/>
    <w:rsid w:val="009E6E77"/>
    <w:rsid w:val="009E7303"/>
    <w:rsid w:val="009E75E9"/>
    <w:rsid w:val="009E76B5"/>
    <w:rsid w:val="009E786F"/>
    <w:rsid w:val="009E7A2B"/>
    <w:rsid w:val="009E7B20"/>
    <w:rsid w:val="009E7F04"/>
    <w:rsid w:val="009F02F9"/>
    <w:rsid w:val="009F0327"/>
    <w:rsid w:val="009F104D"/>
    <w:rsid w:val="009F1316"/>
    <w:rsid w:val="009F15DA"/>
    <w:rsid w:val="009F1760"/>
    <w:rsid w:val="009F1774"/>
    <w:rsid w:val="009F1BCF"/>
    <w:rsid w:val="009F1C62"/>
    <w:rsid w:val="009F1FEB"/>
    <w:rsid w:val="009F2596"/>
    <w:rsid w:val="009F25D6"/>
    <w:rsid w:val="009F2C01"/>
    <w:rsid w:val="009F2D7F"/>
    <w:rsid w:val="009F2DF7"/>
    <w:rsid w:val="009F2FA8"/>
    <w:rsid w:val="009F33AE"/>
    <w:rsid w:val="009F356B"/>
    <w:rsid w:val="009F36BF"/>
    <w:rsid w:val="009F3BC9"/>
    <w:rsid w:val="009F3D3C"/>
    <w:rsid w:val="009F3F8B"/>
    <w:rsid w:val="009F41DA"/>
    <w:rsid w:val="009F42D9"/>
    <w:rsid w:val="009F488C"/>
    <w:rsid w:val="009F4E11"/>
    <w:rsid w:val="009F4E9D"/>
    <w:rsid w:val="009F50EA"/>
    <w:rsid w:val="009F51E9"/>
    <w:rsid w:val="009F53AF"/>
    <w:rsid w:val="009F560A"/>
    <w:rsid w:val="009F5733"/>
    <w:rsid w:val="009F5D71"/>
    <w:rsid w:val="009F5E75"/>
    <w:rsid w:val="009F6107"/>
    <w:rsid w:val="009F6550"/>
    <w:rsid w:val="009F67C0"/>
    <w:rsid w:val="009F6CA1"/>
    <w:rsid w:val="009F7075"/>
    <w:rsid w:val="009F764B"/>
    <w:rsid w:val="009F78B9"/>
    <w:rsid w:val="009F7C99"/>
    <w:rsid w:val="009F7F7A"/>
    <w:rsid w:val="00A003ED"/>
    <w:rsid w:val="00A009A8"/>
    <w:rsid w:val="00A00A4F"/>
    <w:rsid w:val="00A00B8E"/>
    <w:rsid w:val="00A00BF7"/>
    <w:rsid w:val="00A0166A"/>
    <w:rsid w:val="00A01947"/>
    <w:rsid w:val="00A01D2D"/>
    <w:rsid w:val="00A021AE"/>
    <w:rsid w:val="00A022CD"/>
    <w:rsid w:val="00A023C1"/>
    <w:rsid w:val="00A02445"/>
    <w:rsid w:val="00A02843"/>
    <w:rsid w:val="00A02903"/>
    <w:rsid w:val="00A038ED"/>
    <w:rsid w:val="00A03D69"/>
    <w:rsid w:val="00A03F4E"/>
    <w:rsid w:val="00A04325"/>
    <w:rsid w:val="00A05488"/>
    <w:rsid w:val="00A067F0"/>
    <w:rsid w:val="00A06CD7"/>
    <w:rsid w:val="00A06CDB"/>
    <w:rsid w:val="00A06E5C"/>
    <w:rsid w:val="00A06F52"/>
    <w:rsid w:val="00A06FC1"/>
    <w:rsid w:val="00A070A4"/>
    <w:rsid w:val="00A076FE"/>
    <w:rsid w:val="00A102F3"/>
    <w:rsid w:val="00A105F4"/>
    <w:rsid w:val="00A10716"/>
    <w:rsid w:val="00A10886"/>
    <w:rsid w:val="00A108AC"/>
    <w:rsid w:val="00A10DE8"/>
    <w:rsid w:val="00A1107C"/>
    <w:rsid w:val="00A111B6"/>
    <w:rsid w:val="00A11518"/>
    <w:rsid w:val="00A116F5"/>
    <w:rsid w:val="00A116F6"/>
    <w:rsid w:val="00A11828"/>
    <w:rsid w:val="00A12901"/>
    <w:rsid w:val="00A12F36"/>
    <w:rsid w:val="00A12F5D"/>
    <w:rsid w:val="00A1322D"/>
    <w:rsid w:val="00A133EF"/>
    <w:rsid w:val="00A13415"/>
    <w:rsid w:val="00A13665"/>
    <w:rsid w:val="00A136EE"/>
    <w:rsid w:val="00A13B56"/>
    <w:rsid w:val="00A13B8C"/>
    <w:rsid w:val="00A14250"/>
    <w:rsid w:val="00A144DC"/>
    <w:rsid w:val="00A14784"/>
    <w:rsid w:val="00A148D2"/>
    <w:rsid w:val="00A14ADB"/>
    <w:rsid w:val="00A150BD"/>
    <w:rsid w:val="00A1538B"/>
    <w:rsid w:val="00A15C69"/>
    <w:rsid w:val="00A15FEA"/>
    <w:rsid w:val="00A1632C"/>
    <w:rsid w:val="00A16732"/>
    <w:rsid w:val="00A16C80"/>
    <w:rsid w:val="00A16CCA"/>
    <w:rsid w:val="00A176C9"/>
    <w:rsid w:val="00A17796"/>
    <w:rsid w:val="00A1791B"/>
    <w:rsid w:val="00A17B96"/>
    <w:rsid w:val="00A17E41"/>
    <w:rsid w:val="00A17EC4"/>
    <w:rsid w:val="00A17ED6"/>
    <w:rsid w:val="00A205E0"/>
    <w:rsid w:val="00A20F46"/>
    <w:rsid w:val="00A2136B"/>
    <w:rsid w:val="00A2168F"/>
    <w:rsid w:val="00A21AD5"/>
    <w:rsid w:val="00A21B39"/>
    <w:rsid w:val="00A21CC3"/>
    <w:rsid w:val="00A220D9"/>
    <w:rsid w:val="00A22713"/>
    <w:rsid w:val="00A22AB2"/>
    <w:rsid w:val="00A22D49"/>
    <w:rsid w:val="00A22F12"/>
    <w:rsid w:val="00A22FD7"/>
    <w:rsid w:val="00A23308"/>
    <w:rsid w:val="00A2332A"/>
    <w:rsid w:val="00A23668"/>
    <w:rsid w:val="00A2368D"/>
    <w:rsid w:val="00A23BCB"/>
    <w:rsid w:val="00A23DF9"/>
    <w:rsid w:val="00A240A8"/>
    <w:rsid w:val="00A24419"/>
    <w:rsid w:val="00A2443D"/>
    <w:rsid w:val="00A244FD"/>
    <w:rsid w:val="00A24D9D"/>
    <w:rsid w:val="00A24E69"/>
    <w:rsid w:val="00A25548"/>
    <w:rsid w:val="00A25598"/>
    <w:rsid w:val="00A257D1"/>
    <w:rsid w:val="00A25B9D"/>
    <w:rsid w:val="00A25CF8"/>
    <w:rsid w:val="00A25E4D"/>
    <w:rsid w:val="00A263A3"/>
    <w:rsid w:val="00A26953"/>
    <w:rsid w:val="00A26A7C"/>
    <w:rsid w:val="00A26D27"/>
    <w:rsid w:val="00A26E45"/>
    <w:rsid w:val="00A27010"/>
    <w:rsid w:val="00A27B62"/>
    <w:rsid w:val="00A27BE8"/>
    <w:rsid w:val="00A27C08"/>
    <w:rsid w:val="00A306FE"/>
    <w:rsid w:val="00A30F6D"/>
    <w:rsid w:val="00A311A3"/>
    <w:rsid w:val="00A31745"/>
    <w:rsid w:val="00A3196A"/>
    <w:rsid w:val="00A31C03"/>
    <w:rsid w:val="00A3229A"/>
    <w:rsid w:val="00A32713"/>
    <w:rsid w:val="00A32BBA"/>
    <w:rsid w:val="00A32BC0"/>
    <w:rsid w:val="00A32EAA"/>
    <w:rsid w:val="00A3338C"/>
    <w:rsid w:val="00A33F71"/>
    <w:rsid w:val="00A34205"/>
    <w:rsid w:val="00A34958"/>
    <w:rsid w:val="00A3512F"/>
    <w:rsid w:val="00A351EA"/>
    <w:rsid w:val="00A35355"/>
    <w:rsid w:val="00A355BE"/>
    <w:rsid w:val="00A358D9"/>
    <w:rsid w:val="00A35AB9"/>
    <w:rsid w:val="00A360E4"/>
    <w:rsid w:val="00A3620A"/>
    <w:rsid w:val="00A36664"/>
    <w:rsid w:val="00A36873"/>
    <w:rsid w:val="00A36A4E"/>
    <w:rsid w:val="00A36F4D"/>
    <w:rsid w:val="00A376EE"/>
    <w:rsid w:val="00A40631"/>
    <w:rsid w:val="00A414F6"/>
    <w:rsid w:val="00A4152A"/>
    <w:rsid w:val="00A4159A"/>
    <w:rsid w:val="00A41633"/>
    <w:rsid w:val="00A416B2"/>
    <w:rsid w:val="00A42037"/>
    <w:rsid w:val="00A422DA"/>
    <w:rsid w:val="00A427BF"/>
    <w:rsid w:val="00A428B2"/>
    <w:rsid w:val="00A42A99"/>
    <w:rsid w:val="00A43319"/>
    <w:rsid w:val="00A43551"/>
    <w:rsid w:val="00A435D5"/>
    <w:rsid w:val="00A43772"/>
    <w:rsid w:val="00A437A4"/>
    <w:rsid w:val="00A43906"/>
    <w:rsid w:val="00A43A1F"/>
    <w:rsid w:val="00A43E6A"/>
    <w:rsid w:val="00A43EB2"/>
    <w:rsid w:val="00A44113"/>
    <w:rsid w:val="00A441EF"/>
    <w:rsid w:val="00A44352"/>
    <w:rsid w:val="00A443DF"/>
    <w:rsid w:val="00A4463B"/>
    <w:rsid w:val="00A44AEF"/>
    <w:rsid w:val="00A44AF9"/>
    <w:rsid w:val="00A44B3C"/>
    <w:rsid w:val="00A44D33"/>
    <w:rsid w:val="00A450C7"/>
    <w:rsid w:val="00A45294"/>
    <w:rsid w:val="00A45538"/>
    <w:rsid w:val="00A45BF3"/>
    <w:rsid w:val="00A45E75"/>
    <w:rsid w:val="00A465D4"/>
    <w:rsid w:val="00A4670E"/>
    <w:rsid w:val="00A46773"/>
    <w:rsid w:val="00A46F9D"/>
    <w:rsid w:val="00A47245"/>
    <w:rsid w:val="00A4725B"/>
    <w:rsid w:val="00A47432"/>
    <w:rsid w:val="00A475E0"/>
    <w:rsid w:val="00A47872"/>
    <w:rsid w:val="00A478B6"/>
    <w:rsid w:val="00A478C7"/>
    <w:rsid w:val="00A47B6E"/>
    <w:rsid w:val="00A47EB2"/>
    <w:rsid w:val="00A50C70"/>
    <w:rsid w:val="00A50E93"/>
    <w:rsid w:val="00A50EAD"/>
    <w:rsid w:val="00A51297"/>
    <w:rsid w:val="00A512DE"/>
    <w:rsid w:val="00A5151A"/>
    <w:rsid w:val="00A5196E"/>
    <w:rsid w:val="00A51DD6"/>
    <w:rsid w:val="00A51F16"/>
    <w:rsid w:val="00A526E1"/>
    <w:rsid w:val="00A5301A"/>
    <w:rsid w:val="00A531E2"/>
    <w:rsid w:val="00A532B1"/>
    <w:rsid w:val="00A53D38"/>
    <w:rsid w:val="00A54094"/>
    <w:rsid w:val="00A5437F"/>
    <w:rsid w:val="00A54DB2"/>
    <w:rsid w:val="00A54ED8"/>
    <w:rsid w:val="00A54F4C"/>
    <w:rsid w:val="00A553F5"/>
    <w:rsid w:val="00A55539"/>
    <w:rsid w:val="00A56249"/>
    <w:rsid w:val="00A562F4"/>
    <w:rsid w:val="00A564B8"/>
    <w:rsid w:val="00A565D3"/>
    <w:rsid w:val="00A5668D"/>
    <w:rsid w:val="00A568D4"/>
    <w:rsid w:val="00A56AB0"/>
    <w:rsid w:val="00A57376"/>
    <w:rsid w:val="00A5737A"/>
    <w:rsid w:val="00A57551"/>
    <w:rsid w:val="00A5781A"/>
    <w:rsid w:val="00A578CA"/>
    <w:rsid w:val="00A57BF2"/>
    <w:rsid w:val="00A57DC6"/>
    <w:rsid w:val="00A57E0A"/>
    <w:rsid w:val="00A57E66"/>
    <w:rsid w:val="00A60A50"/>
    <w:rsid w:val="00A60AF1"/>
    <w:rsid w:val="00A60B9D"/>
    <w:rsid w:val="00A60C30"/>
    <w:rsid w:val="00A6120D"/>
    <w:rsid w:val="00A6129D"/>
    <w:rsid w:val="00A61749"/>
    <w:rsid w:val="00A6251E"/>
    <w:rsid w:val="00A62605"/>
    <w:rsid w:val="00A62713"/>
    <w:rsid w:val="00A62D6B"/>
    <w:rsid w:val="00A62EEB"/>
    <w:rsid w:val="00A62F22"/>
    <w:rsid w:val="00A63196"/>
    <w:rsid w:val="00A6331B"/>
    <w:rsid w:val="00A63656"/>
    <w:rsid w:val="00A6367C"/>
    <w:rsid w:val="00A6375C"/>
    <w:rsid w:val="00A65021"/>
    <w:rsid w:val="00A655CF"/>
    <w:rsid w:val="00A65C7A"/>
    <w:rsid w:val="00A65E9C"/>
    <w:rsid w:val="00A65F60"/>
    <w:rsid w:val="00A661CB"/>
    <w:rsid w:val="00A66EC9"/>
    <w:rsid w:val="00A671AD"/>
    <w:rsid w:val="00A672AF"/>
    <w:rsid w:val="00A67305"/>
    <w:rsid w:val="00A674BD"/>
    <w:rsid w:val="00A67596"/>
    <w:rsid w:val="00A67C05"/>
    <w:rsid w:val="00A67D07"/>
    <w:rsid w:val="00A7019B"/>
    <w:rsid w:val="00A702FB"/>
    <w:rsid w:val="00A708EF"/>
    <w:rsid w:val="00A70A22"/>
    <w:rsid w:val="00A70C49"/>
    <w:rsid w:val="00A70C78"/>
    <w:rsid w:val="00A71417"/>
    <w:rsid w:val="00A72097"/>
    <w:rsid w:val="00A7236C"/>
    <w:rsid w:val="00A730BA"/>
    <w:rsid w:val="00A730C8"/>
    <w:rsid w:val="00A731A2"/>
    <w:rsid w:val="00A731DD"/>
    <w:rsid w:val="00A73363"/>
    <w:rsid w:val="00A735EB"/>
    <w:rsid w:val="00A7365A"/>
    <w:rsid w:val="00A73750"/>
    <w:rsid w:val="00A738A3"/>
    <w:rsid w:val="00A73AAE"/>
    <w:rsid w:val="00A73AF8"/>
    <w:rsid w:val="00A73BA4"/>
    <w:rsid w:val="00A73D1D"/>
    <w:rsid w:val="00A73EEC"/>
    <w:rsid w:val="00A73EFD"/>
    <w:rsid w:val="00A7420B"/>
    <w:rsid w:val="00A74AA9"/>
    <w:rsid w:val="00A74AE8"/>
    <w:rsid w:val="00A74B6F"/>
    <w:rsid w:val="00A74CCC"/>
    <w:rsid w:val="00A74D85"/>
    <w:rsid w:val="00A7536D"/>
    <w:rsid w:val="00A75494"/>
    <w:rsid w:val="00A75D43"/>
    <w:rsid w:val="00A7676F"/>
    <w:rsid w:val="00A76A6D"/>
    <w:rsid w:val="00A76CB6"/>
    <w:rsid w:val="00A771D9"/>
    <w:rsid w:val="00A77919"/>
    <w:rsid w:val="00A77A2D"/>
    <w:rsid w:val="00A77BFE"/>
    <w:rsid w:val="00A77DFF"/>
    <w:rsid w:val="00A80A2B"/>
    <w:rsid w:val="00A80BA5"/>
    <w:rsid w:val="00A80F17"/>
    <w:rsid w:val="00A80F75"/>
    <w:rsid w:val="00A810AC"/>
    <w:rsid w:val="00A8149A"/>
    <w:rsid w:val="00A81564"/>
    <w:rsid w:val="00A81819"/>
    <w:rsid w:val="00A823F6"/>
    <w:rsid w:val="00A824F1"/>
    <w:rsid w:val="00A82501"/>
    <w:rsid w:val="00A8261C"/>
    <w:rsid w:val="00A82954"/>
    <w:rsid w:val="00A82B77"/>
    <w:rsid w:val="00A82E01"/>
    <w:rsid w:val="00A82E24"/>
    <w:rsid w:val="00A82F17"/>
    <w:rsid w:val="00A8302C"/>
    <w:rsid w:val="00A830DA"/>
    <w:rsid w:val="00A83436"/>
    <w:rsid w:val="00A83515"/>
    <w:rsid w:val="00A83C93"/>
    <w:rsid w:val="00A840F1"/>
    <w:rsid w:val="00A84622"/>
    <w:rsid w:val="00A849A0"/>
    <w:rsid w:val="00A84B3E"/>
    <w:rsid w:val="00A84F9F"/>
    <w:rsid w:val="00A85079"/>
    <w:rsid w:val="00A854A7"/>
    <w:rsid w:val="00A85690"/>
    <w:rsid w:val="00A85BBF"/>
    <w:rsid w:val="00A85CFD"/>
    <w:rsid w:val="00A85F9E"/>
    <w:rsid w:val="00A8609A"/>
    <w:rsid w:val="00A863BF"/>
    <w:rsid w:val="00A8674C"/>
    <w:rsid w:val="00A86F1A"/>
    <w:rsid w:val="00A87110"/>
    <w:rsid w:val="00A8719E"/>
    <w:rsid w:val="00A8729D"/>
    <w:rsid w:val="00A872D9"/>
    <w:rsid w:val="00A87A75"/>
    <w:rsid w:val="00A90252"/>
    <w:rsid w:val="00A903B3"/>
    <w:rsid w:val="00A9044A"/>
    <w:rsid w:val="00A904C0"/>
    <w:rsid w:val="00A90713"/>
    <w:rsid w:val="00A90A94"/>
    <w:rsid w:val="00A90B02"/>
    <w:rsid w:val="00A90B42"/>
    <w:rsid w:val="00A90CBB"/>
    <w:rsid w:val="00A90DEE"/>
    <w:rsid w:val="00A9116A"/>
    <w:rsid w:val="00A912A7"/>
    <w:rsid w:val="00A912D0"/>
    <w:rsid w:val="00A913A8"/>
    <w:rsid w:val="00A91418"/>
    <w:rsid w:val="00A917D2"/>
    <w:rsid w:val="00A91D8E"/>
    <w:rsid w:val="00A91F6F"/>
    <w:rsid w:val="00A91F81"/>
    <w:rsid w:val="00A92103"/>
    <w:rsid w:val="00A925C5"/>
    <w:rsid w:val="00A92A3A"/>
    <w:rsid w:val="00A92B24"/>
    <w:rsid w:val="00A92F50"/>
    <w:rsid w:val="00A933B5"/>
    <w:rsid w:val="00A938DF"/>
    <w:rsid w:val="00A93B3D"/>
    <w:rsid w:val="00A93B7D"/>
    <w:rsid w:val="00A93EFF"/>
    <w:rsid w:val="00A9413D"/>
    <w:rsid w:val="00A94474"/>
    <w:rsid w:val="00A9452B"/>
    <w:rsid w:val="00A946BD"/>
    <w:rsid w:val="00A95352"/>
    <w:rsid w:val="00A953A9"/>
    <w:rsid w:val="00A958AE"/>
    <w:rsid w:val="00A958BC"/>
    <w:rsid w:val="00A95AE9"/>
    <w:rsid w:val="00A95B9F"/>
    <w:rsid w:val="00A95E92"/>
    <w:rsid w:val="00A96323"/>
    <w:rsid w:val="00A968EF"/>
    <w:rsid w:val="00A975D3"/>
    <w:rsid w:val="00A976BB"/>
    <w:rsid w:val="00A9785C"/>
    <w:rsid w:val="00A9792F"/>
    <w:rsid w:val="00A97B6F"/>
    <w:rsid w:val="00A97CD1"/>
    <w:rsid w:val="00AA0134"/>
    <w:rsid w:val="00AA02EA"/>
    <w:rsid w:val="00AA056C"/>
    <w:rsid w:val="00AA05B5"/>
    <w:rsid w:val="00AA0A86"/>
    <w:rsid w:val="00AA0A89"/>
    <w:rsid w:val="00AA0C5C"/>
    <w:rsid w:val="00AA1262"/>
    <w:rsid w:val="00AA137B"/>
    <w:rsid w:val="00AA1497"/>
    <w:rsid w:val="00AA1BCD"/>
    <w:rsid w:val="00AA1FB7"/>
    <w:rsid w:val="00AA202B"/>
    <w:rsid w:val="00AA21C9"/>
    <w:rsid w:val="00AA2737"/>
    <w:rsid w:val="00AA2A8D"/>
    <w:rsid w:val="00AA2AAF"/>
    <w:rsid w:val="00AA2D95"/>
    <w:rsid w:val="00AA2E85"/>
    <w:rsid w:val="00AA2F83"/>
    <w:rsid w:val="00AA3AC7"/>
    <w:rsid w:val="00AA3BC5"/>
    <w:rsid w:val="00AA3FD7"/>
    <w:rsid w:val="00AA4000"/>
    <w:rsid w:val="00AA414A"/>
    <w:rsid w:val="00AA4C6A"/>
    <w:rsid w:val="00AA4C6B"/>
    <w:rsid w:val="00AA5368"/>
    <w:rsid w:val="00AA536B"/>
    <w:rsid w:val="00AA5463"/>
    <w:rsid w:val="00AA5759"/>
    <w:rsid w:val="00AA580A"/>
    <w:rsid w:val="00AA5B01"/>
    <w:rsid w:val="00AA5B32"/>
    <w:rsid w:val="00AA6429"/>
    <w:rsid w:val="00AA6CFD"/>
    <w:rsid w:val="00AA6E57"/>
    <w:rsid w:val="00AA7736"/>
    <w:rsid w:val="00AA7820"/>
    <w:rsid w:val="00AA7EE2"/>
    <w:rsid w:val="00AA7EF0"/>
    <w:rsid w:val="00AB00CE"/>
    <w:rsid w:val="00AB0147"/>
    <w:rsid w:val="00AB05DA"/>
    <w:rsid w:val="00AB05FE"/>
    <w:rsid w:val="00AB0FE2"/>
    <w:rsid w:val="00AB1054"/>
    <w:rsid w:val="00AB13D9"/>
    <w:rsid w:val="00AB1880"/>
    <w:rsid w:val="00AB2045"/>
    <w:rsid w:val="00AB24A5"/>
    <w:rsid w:val="00AB2AEC"/>
    <w:rsid w:val="00AB2CD2"/>
    <w:rsid w:val="00AB2FDD"/>
    <w:rsid w:val="00AB30BE"/>
    <w:rsid w:val="00AB3407"/>
    <w:rsid w:val="00AB38CA"/>
    <w:rsid w:val="00AB3EF9"/>
    <w:rsid w:val="00AB3F18"/>
    <w:rsid w:val="00AB3FC8"/>
    <w:rsid w:val="00AB403E"/>
    <w:rsid w:val="00AB42EA"/>
    <w:rsid w:val="00AB4412"/>
    <w:rsid w:val="00AB4588"/>
    <w:rsid w:val="00AB492A"/>
    <w:rsid w:val="00AB4AAD"/>
    <w:rsid w:val="00AB522F"/>
    <w:rsid w:val="00AB5284"/>
    <w:rsid w:val="00AB55C5"/>
    <w:rsid w:val="00AB587B"/>
    <w:rsid w:val="00AB59A9"/>
    <w:rsid w:val="00AB6285"/>
    <w:rsid w:val="00AB63E1"/>
    <w:rsid w:val="00AB64EC"/>
    <w:rsid w:val="00AB6619"/>
    <w:rsid w:val="00AB6713"/>
    <w:rsid w:val="00AB6F54"/>
    <w:rsid w:val="00AB7006"/>
    <w:rsid w:val="00AB7157"/>
    <w:rsid w:val="00AB761E"/>
    <w:rsid w:val="00AB76A1"/>
    <w:rsid w:val="00AC01AA"/>
    <w:rsid w:val="00AC054A"/>
    <w:rsid w:val="00AC0E8F"/>
    <w:rsid w:val="00AC10E1"/>
    <w:rsid w:val="00AC188D"/>
    <w:rsid w:val="00AC19F1"/>
    <w:rsid w:val="00AC1F32"/>
    <w:rsid w:val="00AC202A"/>
    <w:rsid w:val="00AC212C"/>
    <w:rsid w:val="00AC22EC"/>
    <w:rsid w:val="00AC23C7"/>
    <w:rsid w:val="00AC2493"/>
    <w:rsid w:val="00AC24A1"/>
    <w:rsid w:val="00AC2736"/>
    <w:rsid w:val="00AC340C"/>
    <w:rsid w:val="00AC3B86"/>
    <w:rsid w:val="00AC3E63"/>
    <w:rsid w:val="00AC3EE9"/>
    <w:rsid w:val="00AC3F2B"/>
    <w:rsid w:val="00AC42F1"/>
    <w:rsid w:val="00AC44CC"/>
    <w:rsid w:val="00AC4C11"/>
    <w:rsid w:val="00AC4F09"/>
    <w:rsid w:val="00AC4F72"/>
    <w:rsid w:val="00AC5041"/>
    <w:rsid w:val="00AC507A"/>
    <w:rsid w:val="00AC57B1"/>
    <w:rsid w:val="00AC5A0B"/>
    <w:rsid w:val="00AC5C4E"/>
    <w:rsid w:val="00AC627A"/>
    <w:rsid w:val="00AC62F0"/>
    <w:rsid w:val="00AC6999"/>
    <w:rsid w:val="00AC6CBC"/>
    <w:rsid w:val="00AC6D2A"/>
    <w:rsid w:val="00AC7388"/>
    <w:rsid w:val="00AC745D"/>
    <w:rsid w:val="00AC7701"/>
    <w:rsid w:val="00AC7861"/>
    <w:rsid w:val="00AC78F1"/>
    <w:rsid w:val="00AC7B32"/>
    <w:rsid w:val="00AD0052"/>
    <w:rsid w:val="00AD02CD"/>
    <w:rsid w:val="00AD0904"/>
    <w:rsid w:val="00AD0BBC"/>
    <w:rsid w:val="00AD0D8F"/>
    <w:rsid w:val="00AD0EF2"/>
    <w:rsid w:val="00AD0F9F"/>
    <w:rsid w:val="00AD10B2"/>
    <w:rsid w:val="00AD14EF"/>
    <w:rsid w:val="00AD18A9"/>
    <w:rsid w:val="00AD20A2"/>
    <w:rsid w:val="00AD24F0"/>
    <w:rsid w:val="00AD24F7"/>
    <w:rsid w:val="00AD2A28"/>
    <w:rsid w:val="00AD2F1D"/>
    <w:rsid w:val="00AD31E9"/>
    <w:rsid w:val="00AD3568"/>
    <w:rsid w:val="00AD36D5"/>
    <w:rsid w:val="00AD37FA"/>
    <w:rsid w:val="00AD3D3F"/>
    <w:rsid w:val="00AD484D"/>
    <w:rsid w:val="00AD561B"/>
    <w:rsid w:val="00AD57C7"/>
    <w:rsid w:val="00AD587B"/>
    <w:rsid w:val="00AD59C9"/>
    <w:rsid w:val="00AD6439"/>
    <w:rsid w:val="00AD6B32"/>
    <w:rsid w:val="00AD701A"/>
    <w:rsid w:val="00AD7581"/>
    <w:rsid w:val="00AD77D7"/>
    <w:rsid w:val="00AD7931"/>
    <w:rsid w:val="00AD7934"/>
    <w:rsid w:val="00AD79EA"/>
    <w:rsid w:val="00AD7AA5"/>
    <w:rsid w:val="00AD7DB2"/>
    <w:rsid w:val="00AD7FE7"/>
    <w:rsid w:val="00AE07F8"/>
    <w:rsid w:val="00AE11AA"/>
    <w:rsid w:val="00AE13A6"/>
    <w:rsid w:val="00AE1A38"/>
    <w:rsid w:val="00AE1C75"/>
    <w:rsid w:val="00AE2499"/>
    <w:rsid w:val="00AE265D"/>
    <w:rsid w:val="00AE2A17"/>
    <w:rsid w:val="00AE2E4D"/>
    <w:rsid w:val="00AE2FDC"/>
    <w:rsid w:val="00AE31DE"/>
    <w:rsid w:val="00AE32BF"/>
    <w:rsid w:val="00AE3506"/>
    <w:rsid w:val="00AE3617"/>
    <w:rsid w:val="00AE36E2"/>
    <w:rsid w:val="00AE39A3"/>
    <w:rsid w:val="00AE3A88"/>
    <w:rsid w:val="00AE3A9A"/>
    <w:rsid w:val="00AE3AEB"/>
    <w:rsid w:val="00AE3FA0"/>
    <w:rsid w:val="00AE3FB6"/>
    <w:rsid w:val="00AE42D8"/>
    <w:rsid w:val="00AE42FB"/>
    <w:rsid w:val="00AE439A"/>
    <w:rsid w:val="00AE450E"/>
    <w:rsid w:val="00AE454D"/>
    <w:rsid w:val="00AE482E"/>
    <w:rsid w:val="00AE4C64"/>
    <w:rsid w:val="00AE4E85"/>
    <w:rsid w:val="00AE4F13"/>
    <w:rsid w:val="00AE5AFA"/>
    <w:rsid w:val="00AE5D7B"/>
    <w:rsid w:val="00AE5F6D"/>
    <w:rsid w:val="00AE6026"/>
    <w:rsid w:val="00AE635B"/>
    <w:rsid w:val="00AE67AF"/>
    <w:rsid w:val="00AE67E7"/>
    <w:rsid w:val="00AE6E22"/>
    <w:rsid w:val="00AE709D"/>
    <w:rsid w:val="00AE7217"/>
    <w:rsid w:val="00AE730F"/>
    <w:rsid w:val="00AE745B"/>
    <w:rsid w:val="00AE7492"/>
    <w:rsid w:val="00AE750A"/>
    <w:rsid w:val="00AE750F"/>
    <w:rsid w:val="00AE7D27"/>
    <w:rsid w:val="00AE7E7A"/>
    <w:rsid w:val="00AF02F8"/>
    <w:rsid w:val="00AF03FA"/>
    <w:rsid w:val="00AF0930"/>
    <w:rsid w:val="00AF1306"/>
    <w:rsid w:val="00AF18B7"/>
    <w:rsid w:val="00AF1B39"/>
    <w:rsid w:val="00AF1C5C"/>
    <w:rsid w:val="00AF1EB8"/>
    <w:rsid w:val="00AF1EE4"/>
    <w:rsid w:val="00AF23F4"/>
    <w:rsid w:val="00AF247A"/>
    <w:rsid w:val="00AF275E"/>
    <w:rsid w:val="00AF2C9A"/>
    <w:rsid w:val="00AF3234"/>
    <w:rsid w:val="00AF323A"/>
    <w:rsid w:val="00AF3276"/>
    <w:rsid w:val="00AF3398"/>
    <w:rsid w:val="00AF36AE"/>
    <w:rsid w:val="00AF4743"/>
    <w:rsid w:val="00AF4AC9"/>
    <w:rsid w:val="00AF4F68"/>
    <w:rsid w:val="00AF50D5"/>
    <w:rsid w:val="00AF51F6"/>
    <w:rsid w:val="00AF5303"/>
    <w:rsid w:val="00AF5468"/>
    <w:rsid w:val="00AF54D4"/>
    <w:rsid w:val="00AF5AAB"/>
    <w:rsid w:val="00AF5C1C"/>
    <w:rsid w:val="00AF5CB3"/>
    <w:rsid w:val="00AF5E13"/>
    <w:rsid w:val="00AF628F"/>
    <w:rsid w:val="00AF660B"/>
    <w:rsid w:val="00AF6B3A"/>
    <w:rsid w:val="00AF6EAB"/>
    <w:rsid w:val="00AF741A"/>
    <w:rsid w:val="00AF78A3"/>
    <w:rsid w:val="00AF7EF4"/>
    <w:rsid w:val="00B002D6"/>
    <w:rsid w:val="00B00FA7"/>
    <w:rsid w:val="00B012FA"/>
    <w:rsid w:val="00B0162E"/>
    <w:rsid w:val="00B01755"/>
    <w:rsid w:val="00B018FE"/>
    <w:rsid w:val="00B01ADB"/>
    <w:rsid w:val="00B01DE4"/>
    <w:rsid w:val="00B01E02"/>
    <w:rsid w:val="00B02034"/>
    <w:rsid w:val="00B021F2"/>
    <w:rsid w:val="00B0251F"/>
    <w:rsid w:val="00B02769"/>
    <w:rsid w:val="00B02BE4"/>
    <w:rsid w:val="00B02BF3"/>
    <w:rsid w:val="00B03046"/>
    <w:rsid w:val="00B0333F"/>
    <w:rsid w:val="00B033D1"/>
    <w:rsid w:val="00B036DA"/>
    <w:rsid w:val="00B03807"/>
    <w:rsid w:val="00B03944"/>
    <w:rsid w:val="00B03B55"/>
    <w:rsid w:val="00B03C01"/>
    <w:rsid w:val="00B03E0C"/>
    <w:rsid w:val="00B04060"/>
    <w:rsid w:val="00B04161"/>
    <w:rsid w:val="00B047D6"/>
    <w:rsid w:val="00B04980"/>
    <w:rsid w:val="00B04AEC"/>
    <w:rsid w:val="00B04C32"/>
    <w:rsid w:val="00B04CC3"/>
    <w:rsid w:val="00B05138"/>
    <w:rsid w:val="00B054E9"/>
    <w:rsid w:val="00B0566C"/>
    <w:rsid w:val="00B056F9"/>
    <w:rsid w:val="00B05857"/>
    <w:rsid w:val="00B05978"/>
    <w:rsid w:val="00B05A3F"/>
    <w:rsid w:val="00B0647B"/>
    <w:rsid w:val="00B066DA"/>
    <w:rsid w:val="00B069AE"/>
    <w:rsid w:val="00B069AF"/>
    <w:rsid w:val="00B06A9C"/>
    <w:rsid w:val="00B06B2B"/>
    <w:rsid w:val="00B06E0D"/>
    <w:rsid w:val="00B07A07"/>
    <w:rsid w:val="00B07AA2"/>
    <w:rsid w:val="00B10330"/>
    <w:rsid w:val="00B104A5"/>
    <w:rsid w:val="00B1095F"/>
    <w:rsid w:val="00B10C01"/>
    <w:rsid w:val="00B1107C"/>
    <w:rsid w:val="00B11160"/>
    <w:rsid w:val="00B11178"/>
    <w:rsid w:val="00B11CC6"/>
    <w:rsid w:val="00B11E3D"/>
    <w:rsid w:val="00B123A9"/>
    <w:rsid w:val="00B12800"/>
    <w:rsid w:val="00B12894"/>
    <w:rsid w:val="00B12AC1"/>
    <w:rsid w:val="00B1331B"/>
    <w:rsid w:val="00B133B0"/>
    <w:rsid w:val="00B137A2"/>
    <w:rsid w:val="00B137C7"/>
    <w:rsid w:val="00B13810"/>
    <w:rsid w:val="00B13E50"/>
    <w:rsid w:val="00B14126"/>
    <w:rsid w:val="00B14C14"/>
    <w:rsid w:val="00B14D2C"/>
    <w:rsid w:val="00B14EB9"/>
    <w:rsid w:val="00B1508C"/>
    <w:rsid w:val="00B155E3"/>
    <w:rsid w:val="00B16026"/>
    <w:rsid w:val="00B1620A"/>
    <w:rsid w:val="00B162D6"/>
    <w:rsid w:val="00B16806"/>
    <w:rsid w:val="00B16954"/>
    <w:rsid w:val="00B16BAE"/>
    <w:rsid w:val="00B1755D"/>
    <w:rsid w:val="00B1759F"/>
    <w:rsid w:val="00B177CC"/>
    <w:rsid w:val="00B17823"/>
    <w:rsid w:val="00B17A7D"/>
    <w:rsid w:val="00B17B2E"/>
    <w:rsid w:val="00B17D3E"/>
    <w:rsid w:val="00B17E82"/>
    <w:rsid w:val="00B207DC"/>
    <w:rsid w:val="00B209F9"/>
    <w:rsid w:val="00B20A33"/>
    <w:rsid w:val="00B20B06"/>
    <w:rsid w:val="00B21125"/>
    <w:rsid w:val="00B21491"/>
    <w:rsid w:val="00B21559"/>
    <w:rsid w:val="00B2161A"/>
    <w:rsid w:val="00B218EA"/>
    <w:rsid w:val="00B2191B"/>
    <w:rsid w:val="00B219F8"/>
    <w:rsid w:val="00B21ACA"/>
    <w:rsid w:val="00B21BFA"/>
    <w:rsid w:val="00B21C74"/>
    <w:rsid w:val="00B21DBA"/>
    <w:rsid w:val="00B222D3"/>
    <w:rsid w:val="00B22997"/>
    <w:rsid w:val="00B22F29"/>
    <w:rsid w:val="00B22F79"/>
    <w:rsid w:val="00B2328C"/>
    <w:rsid w:val="00B2331D"/>
    <w:rsid w:val="00B23608"/>
    <w:rsid w:val="00B23823"/>
    <w:rsid w:val="00B238E7"/>
    <w:rsid w:val="00B23F46"/>
    <w:rsid w:val="00B23FC6"/>
    <w:rsid w:val="00B240A1"/>
    <w:rsid w:val="00B242F5"/>
    <w:rsid w:val="00B24C8B"/>
    <w:rsid w:val="00B25145"/>
    <w:rsid w:val="00B25185"/>
    <w:rsid w:val="00B2575A"/>
    <w:rsid w:val="00B25AAE"/>
    <w:rsid w:val="00B260F5"/>
    <w:rsid w:val="00B2618A"/>
    <w:rsid w:val="00B2656C"/>
    <w:rsid w:val="00B268DE"/>
    <w:rsid w:val="00B26C13"/>
    <w:rsid w:val="00B26D9F"/>
    <w:rsid w:val="00B26EAA"/>
    <w:rsid w:val="00B26F23"/>
    <w:rsid w:val="00B27094"/>
    <w:rsid w:val="00B272F7"/>
    <w:rsid w:val="00B27342"/>
    <w:rsid w:val="00B2759A"/>
    <w:rsid w:val="00B279A3"/>
    <w:rsid w:val="00B3078E"/>
    <w:rsid w:val="00B30C5D"/>
    <w:rsid w:val="00B30DD1"/>
    <w:rsid w:val="00B30F23"/>
    <w:rsid w:val="00B3146A"/>
    <w:rsid w:val="00B3166A"/>
    <w:rsid w:val="00B319D4"/>
    <w:rsid w:val="00B31BD6"/>
    <w:rsid w:val="00B326A3"/>
    <w:rsid w:val="00B32930"/>
    <w:rsid w:val="00B33315"/>
    <w:rsid w:val="00B33942"/>
    <w:rsid w:val="00B33FE4"/>
    <w:rsid w:val="00B3448A"/>
    <w:rsid w:val="00B346CC"/>
    <w:rsid w:val="00B34977"/>
    <w:rsid w:val="00B34996"/>
    <w:rsid w:val="00B34A0B"/>
    <w:rsid w:val="00B34AC7"/>
    <w:rsid w:val="00B34C17"/>
    <w:rsid w:val="00B34DD6"/>
    <w:rsid w:val="00B34E0B"/>
    <w:rsid w:val="00B357E3"/>
    <w:rsid w:val="00B35DB4"/>
    <w:rsid w:val="00B35F33"/>
    <w:rsid w:val="00B35FCB"/>
    <w:rsid w:val="00B360D7"/>
    <w:rsid w:val="00B3625B"/>
    <w:rsid w:val="00B3631B"/>
    <w:rsid w:val="00B364D4"/>
    <w:rsid w:val="00B36F2F"/>
    <w:rsid w:val="00B37353"/>
    <w:rsid w:val="00B373C8"/>
    <w:rsid w:val="00B37A66"/>
    <w:rsid w:val="00B37B7A"/>
    <w:rsid w:val="00B37E9B"/>
    <w:rsid w:val="00B4036E"/>
    <w:rsid w:val="00B40612"/>
    <w:rsid w:val="00B407A0"/>
    <w:rsid w:val="00B40A23"/>
    <w:rsid w:val="00B40CF2"/>
    <w:rsid w:val="00B41512"/>
    <w:rsid w:val="00B41888"/>
    <w:rsid w:val="00B4288A"/>
    <w:rsid w:val="00B428DC"/>
    <w:rsid w:val="00B42A72"/>
    <w:rsid w:val="00B42BD6"/>
    <w:rsid w:val="00B42F77"/>
    <w:rsid w:val="00B43022"/>
    <w:rsid w:val="00B43047"/>
    <w:rsid w:val="00B43A97"/>
    <w:rsid w:val="00B4444F"/>
    <w:rsid w:val="00B44550"/>
    <w:rsid w:val="00B44997"/>
    <w:rsid w:val="00B44AB9"/>
    <w:rsid w:val="00B44D19"/>
    <w:rsid w:val="00B4517F"/>
    <w:rsid w:val="00B455E4"/>
    <w:rsid w:val="00B45657"/>
    <w:rsid w:val="00B4575A"/>
    <w:rsid w:val="00B458D0"/>
    <w:rsid w:val="00B45EB3"/>
    <w:rsid w:val="00B463F4"/>
    <w:rsid w:val="00B4652C"/>
    <w:rsid w:val="00B46618"/>
    <w:rsid w:val="00B469DA"/>
    <w:rsid w:val="00B46A60"/>
    <w:rsid w:val="00B46F62"/>
    <w:rsid w:val="00B47443"/>
    <w:rsid w:val="00B475D5"/>
    <w:rsid w:val="00B476EE"/>
    <w:rsid w:val="00B47D94"/>
    <w:rsid w:val="00B47F08"/>
    <w:rsid w:val="00B50126"/>
    <w:rsid w:val="00B508B6"/>
    <w:rsid w:val="00B50961"/>
    <w:rsid w:val="00B5099F"/>
    <w:rsid w:val="00B509E8"/>
    <w:rsid w:val="00B50A67"/>
    <w:rsid w:val="00B50A83"/>
    <w:rsid w:val="00B51172"/>
    <w:rsid w:val="00B51740"/>
    <w:rsid w:val="00B51B52"/>
    <w:rsid w:val="00B51D1D"/>
    <w:rsid w:val="00B51D38"/>
    <w:rsid w:val="00B5278B"/>
    <w:rsid w:val="00B52A9E"/>
    <w:rsid w:val="00B52EF4"/>
    <w:rsid w:val="00B532C1"/>
    <w:rsid w:val="00B536D8"/>
    <w:rsid w:val="00B53770"/>
    <w:rsid w:val="00B53BB8"/>
    <w:rsid w:val="00B54045"/>
    <w:rsid w:val="00B5410E"/>
    <w:rsid w:val="00B54292"/>
    <w:rsid w:val="00B54E0B"/>
    <w:rsid w:val="00B55659"/>
    <w:rsid w:val="00B558EB"/>
    <w:rsid w:val="00B55C1F"/>
    <w:rsid w:val="00B55EF6"/>
    <w:rsid w:val="00B55F88"/>
    <w:rsid w:val="00B55FA4"/>
    <w:rsid w:val="00B55FF8"/>
    <w:rsid w:val="00B56027"/>
    <w:rsid w:val="00B56867"/>
    <w:rsid w:val="00B5687B"/>
    <w:rsid w:val="00B56D08"/>
    <w:rsid w:val="00B56EBF"/>
    <w:rsid w:val="00B56EED"/>
    <w:rsid w:val="00B56EEE"/>
    <w:rsid w:val="00B570E9"/>
    <w:rsid w:val="00B572E2"/>
    <w:rsid w:val="00B57400"/>
    <w:rsid w:val="00B575BA"/>
    <w:rsid w:val="00B5763F"/>
    <w:rsid w:val="00B57664"/>
    <w:rsid w:val="00B576B0"/>
    <w:rsid w:val="00B577B9"/>
    <w:rsid w:val="00B57EB8"/>
    <w:rsid w:val="00B57F74"/>
    <w:rsid w:val="00B601BB"/>
    <w:rsid w:val="00B6036B"/>
    <w:rsid w:val="00B60655"/>
    <w:rsid w:val="00B60820"/>
    <w:rsid w:val="00B60BA0"/>
    <w:rsid w:val="00B60DBC"/>
    <w:rsid w:val="00B6104E"/>
    <w:rsid w:val="00B61F4C"/>
    <w:rsid w:val="00B62000"/>
    <w:rsid w:val="00B626FB"/>
    <w:rsid w:val="00B62865"/>
    <w:rsid w:val="00B628D2"/>
    <w:rsid w:val="00B62C8A"/>
    <w:rsid w:val="00B62F06"/>
    <w:rsid w:val="00B63079"/>
    <w:rsid w:val="00B634EA"/>
    <w:rsid w:val="00B635D0"/>
    <w:rsid w:val="00B63A0D"/>
    <w:rsid w:val="00B63AB0"/>
    <w:rsid w:val="00B63C03"/>
    <w:rsid w:val="00B64501"/>
    <w:rsid w:val="00B64BD8"/>
    <w:rsid w:val="00B64C39"/>
    <w:rsid w:val="00B64DBB"/>
    <w:rsid w:val="00B64E08"/>
    <w:rsid w:val="00B64FDF"/>
    <w:rsid w:val="00B650BA"/>
    <w:rsid w:val="00B65161"/>
    <w:rsid w:val="00B658B2"/>
    <w:rsid w:val="00B65BA4"/>
    <w:rsid w:val="00B65E78"/>
    <w:rsid w:val="00B6623B"/>
    <w:rsid w:val="00B66873"/>
    <w:rsid w:val="00B669B2"/>
    <w:rsid w:val="00B66B37"/>
    <w:rsid w:val="00B66BD6"/>
    <w:rsid w:val="00B66C97"/>
    <w:rsid w:val="00B66F81"/>
    <w:rsid w:val="00B672D2"/>
    <w:rsid w:val="00B67801"/>
    <w:rsid w:val="00B6785F"/>
    <w:rsid w:val="00B67890"/>
    <w:rsid w:val="00B67BEF"/>
    <w:rsid w:val="00B67D86"/>
    <w:rsid w:val="00B701F0"/>
    <w:rsid w:val="00B7025D"/>
    <w:rsid w:val="00B702E2"/>
    <w:rsid w:val="00B70890"/>
    <w:rsid w:val="00B70962"/>
    <w:rsid w:val="00B70AB4"/>
    <w:rsid w:val="00B70ED8"/>
    <w:rsid w:val="00B71110"/>
    <w:rsid w:val="00B71608"/>
    <w:rsid w:val="00B719EB"/>
    <w:rsid w:val="00B71EC7"/>
    <w:rsid w:val="00B72173"/>
    <w:rsid w:val="00B72372"/>
    <w:rsid w:val="00B731AD"/>
    <w:rsid w:val="00B7343A"/>
    <w:rsid w:val="00B73596"/>
    <w:rsid w:val="00B737E5"/>
    <w:rsid w:val="00B73ACD"/>
    <w:rsid w:val="00B73C0F"/>
    <w:rsid w:val="00B73E72"/>
    <w:rsid w:val="00B73F6B"/>
    <w:rsid w:val="00B74533"/>
    <w:rsid w:val="00B7466A"/>
    <w:rsid w:val="00B74BD2"/>
    <w:rsid w:val="00B74CA4"/>
    <w:rsid w:val="00B74D05"/>
    <w:rsid w:val="00B7516D"/>
    <w:rsid w:val="00B751DE"/>
    <w:rsid w:val="00B756DD"/>
    <w:rsid w:val="00B75799"/>
    <w:rsid w:val="00B75B24"/>
    <w:rsid w:val="00B75CF2"/>
    <w:rsid w:val="00B75D56"/>
    <w:rsid w:val="00B761C9"/>
    <w:rsid w:val="00B76338"/>
    <w:rsid w:val="00B763C1"/>
    <w:rsid w:val="00B76429"/>
    <w:rsid w:val="00B766B6"/>
    <w:rsid w:val="00B766F3"/>
    <w:rsid w:val="00B7719F"/>
    <w:rsid w:val="00B77298"/>
    <w:rsid w:val="00B773B9"/>
    <w:rsid w:val="00B7757B"/>
    <w:rsid w:val="00B775C0"/>
    <w:rsid w:val="00B77A3E"/>
    <w:rsid w:val="00B77B88"/>
    <w:rsid w:val="00B77D06"/>
    <w:rsid w:val="00B77D35"/>
    <w:rsid w:val="00B80125"/>
    <w:rsid w:val="00B80246"/>
    <w:rsid w:val="00B8029B"/>
    <w:rsid w:val="00B80430"/>
    <w:rsid w:val="00B80AEF"/>
    <w:rsid w:val="00B80EA5"/>
    <w:rsid w:val="00B810BF"/>
    <w:rsid w:val="00B815C6"/>
    <w:rsid w:val="00B81914"/>
    <w:rsid w:val="00B819CD"/>
    <w:rsid w:val="00B81A5F"/>
    <w:rsid w:val="00B81C47"/>
    <w:rsid w:val="00B81DE1"/>
    <w:rsid w:val="00B81EF9"/>
    <w:rsid w:val="00B82346"/>
    <w:rsid w:val="00B82390"/>
    <w:rsid w:val="00B8246E"/>
    <w:rsid w:val="00B82951"/>
    <w:rsid w:val="00B82AE6"/>
    <w:rsid w:val="00B82DF1"/>
    <w:rsid w:val="00B834D4"/>
    <w:rsid w:val="00B835CF"/>
    <w:rsid w:val="00B842C4"/>
    <w:rsid w:val="00B8547F"/>
    <w:rsid w:val="00B85641"/>
    <w:rsid w:val="00B857AC"/>
    <w:rsid w:val="00B85C1D"/>
    <w:rsid w:val="00B85FC7"/>
    <w:rsid w:val="00B86235"/>
    <w:rsid w:val="00B86471"/>
    <w:rsid w:val="00B86518"/>
    <w:rsid w:val="00B86793"/>
    <w:rsid w:val="00B8685E"/>
    <w:rsid w:val="00B8692C"/>
    <w:rsid w:val="00B86BBD"/>
    <w:rsid w:val="00B86C14"/>
    <w:rsid w:val="00B872DF"/>
    <w:rsid w:val="00B87711"/>
    <w:rsid w:val="00B90091"/>
    <w:rsid w:val="00B904E4"/>
    <w:rsid w:val="00B90D8E"/>
    <w:rsid w:val="00B915A0"/>
    <w:rsid w:val="00B915A2"/>
    <w:rsid w:val="00B9167E"/>
    <w:rsid w:val="00B91986"/>
    <w:rsid w:val="00B91A94"/>
    <w:rsid w:val="00B92349"/>
    <w:rsid w:val="00B924EF"/>
    <w:rsid w:val="00B92866"/>
    <w:rsid w:val="00B92CFA"/>
    <w:rsid w:val="00B93492"/>
    <w:rsid w:val="00B93A2C"/>
    <w:rsid w:val="00B93AE3"/>
    <w:rsid w:val="00B9404F"/>
    <w:rsid w:val="00B940F7"/>
    <w:rsid w:val="00B9410E"/>
    <w:rsid w:val="00B94256"/>
    <w:rsid w:val="00B9459F"/>
    <w:rsid w:val="00B945F0"/>
    <w:rsid w:val="00B94ADD"/>
    <w:rsid w:val="00B94D4D"/>
    <w:rsid w:val="00B950F0"/>
    <w:rsid w:val="00B95518"/>
    <w:rsid w:val="00B956D4"/>
    <w:rsid w:val="00B95730"/>
    <w:rsid w:val="00B95A62"/>
    <w:rsid w:val="00B95AB1"/>
    <w:rsid w:val="00B95AEB"/>
    <w:rsid w:val="00B95F90"/>
    <w:rsid w:val="00B96151"/>
    <w:rsid w:val="00B96678"/>
    <w:rsid w:val="00B9680C"/>
    <w:rsid w:val="00B96A74"/>
    <w:rsid w:val="00B970DD"/>
    <w:rsid w:val="00B972E0"/>
    <w:rsid w:val="00B97446"/>
    <w:rsid w:val="00B975A2"/>
    <w:rsid w:val="00B97A51"/>
    <w:rsid w:val="00B97BA2"/>
    <w:rsid w:val="00B97F42"/>
    <w:rsid w:val="00B97F44"/>
    <w:rsid w:val="00BA05B2"/>
    <w:rsid w:val="00BA05C7"/>
    <w:rsid w:val="00BA068D"/>
    <w:rsid w:val="00BA0AB2"/>
    <w:rsid w:val="00BA0D08"/>
    <w:rsid w:val="00BA1817"/>
    <w:rsid w:val="00BA18CF"/>
    <w:rsid w:val="00BA1CF6"/>
    <w:rsid w:val="00BA1D34"/>
    <w:rsid w:val="00BA1FDA"/>
    <w:rsid w:val="00BA21B4"/>
    <w:rsid w:val="00BA2203"/>
    <w:rsid w:val="00BA2D0D"/>
    <w:rsid w:val="00BA2EE7"/>
    <w:rsid w:val="00BA3996"/>
    <w:rsid w:val="00BA3DB8"/>
    <w:rsid w:val="00BA4010"/>
    <w:rsid w:val="00BA4236"/>
    <w:rsid w:val="00BA4264"/>
    <w:rsid w:val="00BA4382"/>
    <w:rsid w:val="00BA4408"/>
    <w:rsid w:val="00BA4488"/>
    <w:rsid w:val="00BA45F7"/>
    <w:rsid w:val="00BA46E8"/>
    <w:rsid w:val="00BA4B20"/>
    <w:rsid w:val="00BA4B7E"/>
    <w:rsid w:val="00BA4E8A"/>
    <w:rsid w:val="00BA5906"/>
    <w:rsid w:val="00BA5ACD"/>
    <w:rsid w:val="00BA5E91"/>
    <w:rsid w:val="00BA620C"/>
    <w:rsid w:val="00BA62DC"/>
    <w:rsid w:val="00BA62FD"/>
    <w:rsid w:val="00BA63BA"/>
    <w:rsid w:val="00BA64F4"/>
    <w:rsid w:val="00BA6579"/>
    <w:rsid w:val="00BA660F"/>
    <w:rsid w:val="00BA6A1B"/>
    <w:rsid w:val="00BA7432"/>
    <w:rsid w:val="00BA74B4"/>
    <w:rsid w:val="00BA78E9"/>
    <w:rsid w:val="00BA7D58"/>
    <w:rsid w:val="00BA7F80"/>
    <w:rsid w:val="00BB05BA"/>
    <w:rsid w:val="00BB07E7"/>
    <w:rsid w:val="00BB0C3A"/>
    <w:rsid w:val="00BB17CF"/>
    <w:rsid w:val="00BB21D8"/>
    <w:rsid w:val="00BB2530"/>
    <w:rsid w:val="00BB2764"/>
    <w:rsid w:val="00BB2889"/>
    <w:rsid w:val="00BB295E"/>
    <w:rsid w:val="00BB29DF"/>
    <w:rsid w:val="00BB2EC6"/>
    <w:rsid w:val="00BB3132"/>
    <w:rsid w:val="00BB3209"/>
    <w:rsid w:val="00BB32D6"/>
    <w:rsid w:val="00BB332E"/>
    <w:rsid w:val="00BB35C1"/>
    <w:rsid w:val="00BB3684"/>
    <w:rsid w:val="00BB39BE"/>
    <w:rsid w:val="00BB4835"/>
    <w:rsid w:val="00BB4AF0"/>
    <w:rsid w:val="00BB5250"/>
    <w:rsid w:val="00BB548D"/>
    <w:rsid w:val="00BB565E"/>
    <w:rsid w:val="00BB5890"/>
    <w:rsid w:val="00BB58F3"/>
    <w:rsid w:val="00BB5BB3"/>
    <w:rsid w:val="00BB5BEC"/>
    <w:rsid w:val="00BB5F7A"/>
    <w:rsid w:val="00BB6056"/>
    <w:rsid w:val="00BB62A4"/>
    <w:rsid w:val="00BB62BE"/>
    <w:rsid w:val="00BB634C"/>
    <w:rsid w:val="00BB67AB"/>
    <w:rsid w:val="00BB7031"/>
    <w:rsid w:val="00BB72B1"/>
    <w:rsid w:val="00BB72FA"/>
    <w:rsid w:val="00BB7518"/>
    <w:rsid w:val="00BB77CA"/>
    <w:rsid w:val="00BB7D0C"/>
    <w:rsid w:val="00BB7D8F"/>
    <w:rsid w:val="00BB7EE0"/>
    <w:rsid w:val="00BC0653"/>
    <w:rsid w:val="00BC09B1"/>
    <w:rsid w:val="00BC0BD8"/>
    <w:rsid w:val="00BC10DC"/>
    <w:rsid w:val="00BC10ED"/>
    <w:rsid w:val="00BC125A"/>
    <w:rsid w:val="00BC12E3"/>
    <w:rsid w:val="00BC1481"/>
    <w:rsid w:val="00BC19D2"/>
    <w:rsid w:val="00BC1AA0"/>
    <w:rsid w:val="00BC1C40"/>
    <w:rsid w:val="00BC21BC"/>
    <w:rsid w:val="00BC2495"/>
    <w:rsid w:val="00BC2B12"/>
    <w:rsid w:val="00BC2CF7"/>
    <w:rsid w:val="00BC314A"/>
    <w:rsid w:val="00BC32B6"/>
    <w:rsid w:val="00BC384E"/>
    <w:rsid w:val="00BC3A51"/>
    <w:rsid w:val="00BC3FFA"/>
    <w:rsid w:val="00BC40E3"/>
    <w:rsid w:val="00BC4240"/>
    <w:rsid w:val="00BC4488"/>
    <w:rsid w:val="00BC4906"/>
    <w:rsid w:val="00BC4AC2"/>
    <w:rsid w:val="00BC50D8"/>
    <w:rsid w:val="00BC5402"/>
    <w:rsid w:val="00BC5884"/>
    <w:rsid w:val="00BC60C1"/>
    <w:rsid w:val="00BC6CCE"/>
    <w:rsid w:val="00BC7483"/>
    <w:rsid w:val="00BC7505"/>
    <w:rsid w:val="00BC7CD9"/>
    <w:rsid w:val="00BC7E61"/>
    <w:rsid w:val="00BC7EB9"/>
    <w:rsid w:val="00BD0948"/>
    <w:rsid w:val="00BD0E24"/>
    <w:rsid w:val="00BD12B2"/>
    <w:rsid w:val="00BD168B"/>
    <w:rsid w:val="00BD1961"/>
    <w:rsid w:val="00BD1A42"/>
    <w:rsid w:val="00BD1BAE"/>
    <w:rsid w:val="00BD220C"/>
    <w:rsid w:val="00BD2311"/>
    <w:rsid w:val="00BD2643"/>
    <w:rsid w:val="00BD3952"/>
    <w:rsid w:val="00BD3BAD"/>
    <w:rsid w:val="00BD3F7F"/>
    <w:rsid w:val="00BD41A8"/>
    <w:rsid w:val="00BD442F"/>
    <w:rsid w:val="00BD467E"/>
    <w:rsid w:val="00BD5188"/>
    <w:rsid w:val="00BD56B1"/>
    <w:rsid w:val="00BD5B90"/>
    <w:rsid w:val="00BD6169"/>
    <w:rsid w:val="00BD6337"/>
    <w:rsid w:val="00BD6558"/>
    <w:rsid w:val="00BD666E"/>
    <w:rsid w:val="00BD66B7"/>
    <w:rsid w:val="00BD6777"/>
    <w:rsid w:val="00BD6D53"/>
    <w:rsid w:val="00BD6D93"/>
    <w:rsid w:val="00BD74FD"/>
    <w:rsid w:val="00BD79C1"/>
    <w:rsid w:val="00BD7BEB"/>
    <w:rsid w:val="00BD7BFB"/>
    <w:rsid w:val="00BE00BA"/>
    <w:rsid w:val="00BE00FC"/>
    <w:rsid w:val="00BE0358"/>
    <w:rsid w:val="00BE04E4"/>
    <w:rsid w:val="00BE081F"/>
    <w:rsid w:val="00BE0AFD"/>
    <w:rsid w:val="00BE0E5D"/>
    <w:rsid w:val="00BE0F9E"/>
    <w:rsid w:val="00BE119C"/>
    <w:rsid w:val="00BE177A"/>
    <w:rsid w:val="00BE1E7A"/>
    <w:rsid w:val="00BE1F52"/>
    <w:rsid w:val="00BE1FF9"/>
    <w:rsid w:val="00BE2111"/>
    <w:rsid w:val="00BE242F"/>
    <w:rsid w:val="00BE2DD5"/>
    <w:rsid w:val="00BE3216"/>
    <w:rsid w:val="00BE328F"/>
    <w:rsid w:val="00BE34A0"/>
    <w:rsid w:val="00BE35F1"/>
    <w:rsid w:val="00BE3842"/>
    <w:rsid w:val="00BE397A"/>
    <w:rsid w:val="00BE3A4D"/>
    <w:rsid w:val="00BE3FD4"/>
    <w:rsid w:val="00BE4868"/>
    <w:rsid w:val="00BE4A6F"/>
    <w:rsid w:val="00BE4FE6"/>
    <w:rsid w:val="00BE511A"/>
    <w:rsid w:val="00BE54E1"/>
    <w:rsid w:val="00BE5C08"/>
    <w:rsid w:val="00BE5D88"/>
    <w:rsid w:val="00BE5E3A"/>
    <w:rsid w:val="00BE5F26"/>
    <w:rsid w:val="00BE5FD3"/>
    <w:rsid w:val="00BE647D"/>
    <w:rsid w:val="00BE6A28"/>
    <w:rsid w:val="00BE6A7A"/>
    <w:rsid w:val="00BE6B62"/>
    <w:rsid w:val="00BE6E77"/>
    <w:rsid w:val="00BE7116"/>
    <w:rsid w:val="00BE7372"/>
    <w:rsid w:val="00BE757B"/>
    <w:rsid w:val="00BE77AE"/>
    <w:rsid w:val="00BE79CE"/>
    <w:rsid w:val="00BE7AF7"/>
    <w:rsid w:val="00BE7BE9"/>
    <w:rsid w:val="00BE7F8B"/>
    <w:rsid w:val="00BF006E"/>
    <w:rsid w:val="00BF0315"/>
    <w:rsid w:val="00BF0455"/>
    <w:rsid w:val="00BF0913"/>
    <w:rsid w:val="00BF0FCB"/>
    <w:rsid w:val="00BF102B"/>
    <w:rsid w:val="00BF10B5"/>
    <w:rsid w:val="00BF140B"/>
    <w:rsid w:val="00BF15DB"/>
    <w:rsid w:val="00BF18D3"/>
    <w:rsid w:val="00BF1A79"/>
    <w:rsid w:val="00BF1C0F"/>
    <w:rsid w:val="00BF2107"/>
    <w:rsid w:val="00BF21D0"/>
    <w:rsid w:val="00BF2787"/>
    <w:rsid w:val="00BF2AD7"/>
    <w:rsid w:val="00BF2F76"/>
    <w:rsid w:val="00BF3022"/>
    <w:rsid w:val="00BF3214"/>
    <w:rsid w:val="00BF34C7"/>
    <w:rsid w:val="00BF3B76"/>
    <w:rsid w:val="00BF3F61"/>
    <w:rsid w:val="00BF42DB"/>
    <w:rsid w:val="00BF459D"/>
    <w:rsid w:val="00BF4A1F"/>
    <w:rsid w:val="00BF4D0D"/>
    <w:rsid w:val="00BF4E96"/>
    <w:rsid w:val="00BF50EA"/>
    <w:rsid w:val="00BF51E9"/>
    <w:rsid w:val="00BF5573"/>
    <w:rsid w:val="00BF608D"/>
    <w:rsid w:val="00BF6A9C"/>
    <w:rsid w:val="00BF6E98"/>
    <w:rsid w:val="00BF70B7"/>
    <w:rsid w:val="00BF7329"/>
    <w:rsid w:val="00BF73DF"/>
    <w:rsid w:val="00BF7701"/>
    <w:rsid w:val="00BF78FA"/>
    <w:rsid w:val="00BF7CCF"/>
    <w:rsid w:val="00C003D9"/>
    <w:rsid w:val="00C00722"/>
    <w:rsid w:val="00C009B5"/>
    <w:rsid w:val="00C01281"/>
    <w:rsid w:val="00C012FC"/>
    <w:rsid w:val="00C0155A"/>
    <w:rsid w:val="00C021FB"/>
    <w:rsid w:val="00C02273"/>
    <w:rsid w:val="00C026EE"/>
    <w:rsid w:val="00C02F62"/>
    <w:rsid w:val="00C03144"/>
    <w:rsid w:val="00C03725"/>
    <w:rsid w:val="00C03CF9"/>
    <w:rsid w:val="00C04225"/>
    <w:rsid w:val="00C0426C"/>
    <w:rsid w:val="00C0487D"/>
    <w:rsid w:val="00C04937"/>
    <w:rsid w:val="00C04AF7"/>
    <w:rsid w:val="00C0506F"/>
    <w:rsid w:val="00C055D9"/>
    <w:rsid w:val="00C05D11"/>
    <w:rsid w:val="00C05DF3"/>
    <w:rsid w:val="00C05F70"/>
    <w:rsid w:val="00C062E9"/>
    <w:rsid w:val="00C0645A"/>
    <w:rsid w:val="00C0669A"/>
    <w:rsid w:val="00C06ADD"/>
    <w:rsid w:val="00C06B3B"/>
    <w:rsid w:val="00C06C02"/>
    <w:rsid w:val="00C06E37"/>
    <w:rsid w:val="00C070A8"/>
    <w:rsid w:val="00C072C4"/>
    <w:rsid w:val="00C0792E"/>
    <w:rsid w:val="00C07FCA"/>
    <w:rsid w:val="00C10073"/>
    <w:rsid w:val="00C10377"/>
    <w:rsid w:val="00C105A4"/>
    <w:rsid w:val="00C11154"/>
    <w:rsid w:val="00C11873"/>
    <w:rsid w:val="00C1187D"/>
    <w:rsid w:val="00C118F3"/>
    <w:rsid w:val="00C11C7A"/>
    <w:rsid w:val="00C11EE4"/>
    <w:rsid w:val="00C123F6"/>
    <w:rsid w:val="00C128BB"/>
    <w:rsid w:val="00C129E8"/>
    <w:rsid w:val="00C12CA4"/>
    <w:rsid w:val="00C12CDF"/>
    <w:rsid w:val="00C13457"/>
    <w:rsid w:val="00C13622"/>
    <w:rsid w:val="00C13829"/>
    <w:rsid w:val="00C1393E"/>
    <w:rsid w:val="00C14510"/>
    <w:rsid w:val="00C14536"/>
    <w:rsid w:val="00C145EA"/>
    <w:rsid w:val="00C1460D"/>
    <w:rsid w:val="00C1467A"/>
    <w:rsid w:val="00C1474F"/>
    <w:rsid w:val="00C1481E"/>
    <w:rsid w:val="00C14C28"/>
    <w:rsid w:val="00C14E0E"/>
    <w:rsid w:val="00C14E90"/>
    <w:rsid w:val="00C15490"/>
    <w:rsid w:val="00C15867"/>
    <w:rsid w:val="00C15B37"/>
    <w:rsid w:val="00C15E5D"/>
    <w:rsid w:val="00C15F94"/>
    <w:rsid w:val="00C1607E"/>
    <w:rsid w:val="00C162DA"/>
    <w:rsid w:val="00C16574"/>
    <w:rsid w:val="00C167DC"/>
    <w:rsid w:val="00C16BDA"/>
    <w:rsid w:val="00C16EDD"/>
    <w:rsid w:val="00C16EF7"/>
    <w:rsid w:val="00C17033"/>
    <w:rsid w:val="00C17092"/>
    <w:rsid w:val="00C170B1"/>
    <w:rsid w:val="00C173C0"/>
    <w:rsid w:val="00C1770F"/>
    <w:rsid w:val="00C1779B"/>
    <w:rsid w:val="00C17A77"/>
    <w:rsid w:val="00C17EA3"/>
    <w:rsid w:val="00C20265"/>
    <w:rsid w:val="00C20730"/>
    <w:rsid w:val="00C209BC"/>
    <w:rsid w:val="00C20BE6"/>
    <w:rsid w:val="00C2101B"/>
    <w:rsid w:val="00C21319"/>
    <w:rsid w:val="00C213B8"/>
    <w:rsid w:val="00C21401"/>
    <w:rsid w:val="00C21804"/>
    <w:rsid w:val="00C21864"/>
    <w:rsid w:val="00C21AA4"/>
    <w:rsid w:val="00C21E63"/>
    <w:rsid w:val="00C21EC2"/>
    <w:rsid w:val="00C21FB7"/>
    <w:rsid w:val="00C22381"/>
    <w:rsid w:val="00C22398"/>
    <w:rsid w:val="00C2275A"/>
    <w:rsid w:val="00C2296D"/>
    <w:rsid w:val="00C229A2"/>
    <w:rsid w:val="00C22DB1"/>
    <w:rsid w:val="00C22DF2"/>
    <w:rsid w:val="00C23155"/>
    <w:rsid w:val="00C233B1"/>
    <w:rsid w:val="00C23404"/>
    <w:rsid w:val="00C23872"/>
    <w:rsid w:val="00C238EA"/>
    <w:rsid w:val="00C2401C"/>
    <w:rsid w:val="00C244D4"/>
    <w:rsid w:val="00C24596"/>
    <w:rsid w:val="00C2471B"/>
    <w:rsid w:val="00C24AB0"/>
    <w:rsid w:val="00C24B45"/>
    <w:rsid w:val="00C24C92"/>
    <w:rsid w:val="00C24CE4"/>
    <w:rsid w:val="00C24EA5"/>
    <w:rsid w:val="00C24FE1"/>
    <w:rsid w:val="00C2513D"/>
    <w:rsid w:val="00C256F6"/>
    <w:rsid w:val="00C257E6"/>
    <w:rsid w:val="00C25A72"/>
    <w:rsid w:val="00C25D4C"/>
    <w:rsid w:val="00C25EED"/>
    <w:rsid w:val="00C25F60"/>
    <w:rsid w:val="00C26063"/>
    <w:rsid w:val="00C260F7"/>
    <w:rsid w:val="00C26463"/>
    <w:rsid w:val="00C2729E"/>
    <w:rsid w:val="00C272BF"/>
    <w:rsid w:val="00C272CE"/>
    <w:rsid w:val="00C27654"/>
    <w:rsid w:val="00C27DF9"/>
    <w:rsid w:val="00C27F22"/>
    <w:rsid w:val="00C3052D"/>
    <w:rsid w:val="00C305DF"/>
    <w:rsid w:val="00C307BC"/>
    <w:rsid w:val="00C30913"/>
    <w:rsid w:val="00C309DA"/>
    <w:rsid w:val="00C312CF"/>
    <w:rsid w:val="00C3149F"/>
    <w:rsid w:val="00C31EB3"/>
    <w:rsid w:val="00C32196"/>
    <w:rsid w:val="00C321D2"/>
    <w:rsid w:val="00C3241E"/>
    <w:rsid w:val="00C324BA"/>
    <w:rsid w:val="00C326F7"/>
    <w:rsid w:val="00C32706"/>
    <w:rsid w:val="00C327A9"/>
    <w:rsid w:val="00C32A26"/>
    <w:rsid w:val="00C32B79"/>
    <w:rsid w:val="00C3304D"/>
    <w:rsid w:val="00C33166"/>
    <w:rsid w:val="00C33245"/>
    <w:rsid w:val="00C332D8"/>
    <w:rsid w:val="00C337D9"/>
    <w:rsid w:val="00C33C8F"/>
    <w:rsid w:val="00C34016"/>
    <w:rsid w:val="00C3425C"/>
    <w:rsid w:val="00C34B65"/>
    <w:rsid w:val="00C34FB1"/>
    <w:rsid w:val="00C35092"/>
    <w:rsid w:val="00C35512"/>
    <w:rsid w:val="00C359C2"/>
    <w:rsid w:val="00C35A08"/>
    <w:rsid w:val="00C35C6F"/>
    <w:rsid w:val="00C35CFE"/>
    <w:rsid w:val="00C35F46"/>
    <w:rsid w:val="00C35F7D"/>
    <w:rsid w:val="00C361E9"/>
    <w:rsid w:val="00C3630F"/>
    <w:rsid w:val="00C36532"/>
    <w:rsid w:val="00C3654A"/>
    <w:rsid w:val="00C366D6"/>
    <w:rsid w:val="00C36B2A"/>
    <w:rsid w:val="00C36D70"/>
    <w:rsid w:val="00C36E99"/>
    <w:rsid w:val="00C37575"/>
    <w:rsid w:val="00C376B5"/>
    <w:rsid w:val="00C379B8"/>
    <w:rsid w:val="00C37A0A"/>
    <w:rsid w:val="00C37C5E"/>
    <w:rsid w:val="00C37D12"/>
    <w:rsid w:val="00C37DF6"/>
    <w:rsid w:val="00C37E9F"/>
    <w:rsid w:val="00C40823"/>
    <w:rsid w:val="00C408D2"/>
    <w:rsid w:val="00C40A0C"/>
    <w:rsid w:val="00C40C41"/>
    <w:rsid w:val="00C40EA2"/>
    <w:rsid w:val="00C4144C"/>
    <w:rsid w:val="00C41721"/>
    <w:rsid w:val="00C4196C"/>
    <w:rsid w:val="00C42059"/>
    <w:rsid w:val="00C421C9"/>
    <w:rsid w:val="00C42851"/>
    <w:rsid w:val="00C42969"/>
    <w:rsid w:val="00C42C43"/>
    <w:rsid w:val="00C42DA1"/>
    <w:rsid w:val="00C42F58"/>
    <w:rsid w:val="00C43111"/>
    <w:rsid w:val="00C43E7B"/>
    <w:rsid w:val="00C44230"/>
    <w:rsid w:val="00C449BC"/>
    <w:rsid w:val="00C449FA"/>
    <w:rsid w:val="00C44BD7"/>
    <w:rsid w:val="00C44D68"/>
    <w:rsid w:val="00C44D8C"/>
    <w:rsid w:val="00C44E58"/>
    <w:rsid w:val="00C450BE"/>
    <w:rsid w:val="00C4528B"/>
    <w:rsid w:val="00C452B8"/>
    <w:rsid w:val="00C4556A"/>
    <w:rsid w:val="00C4574B"/>
    <w:rsid w:val="00C45885"/>
    <w:rsid w:val="00C45A5E"/>
    <w:rsid w:val="00C45B57"/>
    <w:rsid w:val="00C45BE8"/>
    <w:rsid w:val="00C45C3C"/>
    <w:rsid w:val="00C45E34"/>
    <w:rsid w:val="00C4641A"/>
    <w:rsid w:val="00C464D7"/>
    <w:rsid w:val="00C46554"/>
    <w:rsid w:val="00C46630"/>
    <w:rsid w:val="00C46659"/>
    <w:rsid w:val="00C4682B"/>
    <w:rsid w:val="00C46CBD"/>
    <w:rsid w:val="00C46EB8"/>
    <w:rsid w:val="00C472BB"/>
    <w:rsid w:val="00C47ABA"/>
    <w:rsid w:val="00C47B09"/>
    <w:rsid w:val="00C47C94"/>
    <w:rsid w:val="00C50300"/>
    <w:rsid w:val="00C5099A"/>
    <w:rsid w:val="00C50F22"/>
    <w:rsid w:val="00C5174E"/>
    <w:rsid w:val="00C51942"/>
    <w:rsid w:val="00C51E5A"/>
    <w:rsid w:val="00C51EB5"/>
    <w:rsid w:val="00C51FBA"/>
    <w:rsid w:val="00C526E8"/>
    <w:rsid w:val="00C529D9"/>
    <w:rsid w:val="00C52B0D"/>
    <w:rsid w:val="00C52C0A"/>
    <w:rsid w:val="00C52E06"/>
    <w:rsid w:val="00C53102"/>
    <w:rsid w:val="00C531B6"/>
    <w:rsid w:val="00C533BE"/>
    <w:rsid w:val="00C536CE"/>
    <w:rsid w:val="00C53844"/>
    <w:rsid w:val="00C53AB0"/>
    <w:rsid w:val="00C53C75"/>
    <w:rsid w:val="00C53DD6"/>
    <w:rsid w:val="00C54479"/>
    <w:rsid w:val="00C5468E"/>
    <w:rsid w:val="00C54A08"/>
    <w:rsid w:val="00C54B7F"/>
    <w:rsid w:val="00C54CF5"/>
    <w:rsid w:val="00C54DDB"/>
    <w:rsid w:val="00C55064"/>
    <w:rsid w:val="00C55251"/>
    <w:rsid w:val="00C55298"/>
    <w:rsid w:val="00C5533F"/>
    <w:rsid w:val="00C555AB"/>
    <w:rsid w:val="00C555D9"/>
    <w:rsid w:val="00C556D4"/>
    <w:rsid w:val="00C557F0"/>
    <w:rsid w:val="00C5582E"/>
    <w:rsid w:val="00C55D34"/>
    <w:rsid w:val="00C55DB6"/>
    <w:rsid w:val="00C56414"/>
    <w:rsid w:val="00C565D5"/>
    <w:rsid w:val="00C565E9"/>
    <w:rsid w:val="00C5694D"/>
    <w:rsid w:val="00C57138"/>
    <w:rsid w:val="00C57228"/>
    <w:rsid w:val="00C57449"/>
    <w:rsid w:val="00C5744D"/>
    <w:rsid w:val="00C57454"/>
    <w:rsid w:val="00C5775A"/>
    <w:rsid w:val="00C57971"/>
    <w:rsid w:val="00C57B03"/>
    <w:rsid w:val="00C57EB0"/>
    <w:rsid w:val="00C57EDB"/>
    <w:rsid w:val="00C602FB"/>
    <w:rsid w:val="00C6035A"/>
    <w:rsid w:val="00C6075A"/>
    <w:rsid w:val="00C6089C"/>
    <w:rsid w:val="00C60AD3"/>
    <w:rsid w:val="00C60C3C"/>
    <w:rsid w:val="00C60F7C"/>
    <w:rsid w:val="00C61046"/>
    <w:rsid w:val="00C6116C"/>
    <w:rsid w:val="00C613A2"/>
    <w:rsid w:val="00C615F7"/>
    <w:rsid w:val="00C61B11"/>
    <w:rsid w:val="00C61BD4"/>
    <w:rsid w:val="00C62C3C"/>
    <w:rsid w:val="00C62D6C"/>
    <w:rsid w:val="00C62E05"/>
    <w:rsid w:val="00C62FD1"/>
    <w:rsid w:val="00C63853"/>
    <w:rsid w:val="00C63A31"/>
    <w:rsid w:val="00C63B73"/>
    <w:rsid w:val="00C642F9"/>
    <w:rsid w:val="00C645E1"/>
    <w:rsid w:val="00C64A10"/>
    <w:rsid w:val="00C64A26"/>
    <w:rsid w:val="00C650B4"/>
    <w:rsid w:val="00C65388"/>
    <w:rsid w:val="00C653F2"/>
    <w:rsid w:val="00C654D7"/>
    <w:rsid w:val="00C6582B"/>
    <w:rsid w:val="00C65BB3"/>
    <w:rsid w:val="00C65BD7"/>
    <w:rsid w:val="00C6613D"/>
    <w:rsid w:val="00C66197"/>
    <w:rsid w:val="00C661C2"/>
    <w:rsid w:val="00C66296"/>
    <w:rsid w:val="00C667D7"/>
    <w:rsid w:val="00C66896"/>
    <w:rsid w:val="00C668DB"/>
    <w:rsid w:val="00C6691B"/>
    <w:rsid w:val="00C66EF1"/>
    <w:rsid w:val="00C671EE"/>
    <w:rsid w:val="00C678EE"/>
    <w:rsid w:val="00C6798D"/>
    <w:rsid w:val="00C67BF9"/>
    <w:rsid w:val="00C67F9D"/>
    <w:rsid w:val="00C67FCB"/>
    <w:rsid w:val="00C70013"/>
    <w:rsid w:val="00C70047"/>
    <w:rsid w:val="00C700EA"/>
    <w:rsid w:val="00C704D7"/>
    <w:rsid w:val="00C70629"/>
    <w:rsid w:val="00C70CD5"/>
    <w:rsid w:val="00C70E43"/>
    <w:rsid w:val="00C70EA1"/>
    <w:rsid w:val="00C71059"/>
    <w:rsid w:val="00C71580"/>
    <w:rsid w:val="00C71F81"/>
    <w:rsid w:val="00C72170"/>
    <w:rsid w:val="00C7271F"/>
    <w:rsid w:val="00C72CB7"/>
    <w:rsid w:val="00C7310F"/>
    <w:rsid w:val="00C7350C"/>
    <w:rsid w:val="00C73635"/>
    <w:rsid w:val="00C738AD"/>
    <w:rsid w:val="00C73A31"/>
    <w:rsid w:val="00C73C31"/>
    <w:rsid w:val="00C73E47"/>
    <w:rsid w:val="00C7461A"/>
    <w:rsid w:val="00C7472D"/>
    <w:rsid w:val="00C7475F"/>
    <w:rsid w:val="00C74BCC"/>
    <w:rsid w:val="00C74CB2"/>
    <w:rsid w:val="00C75268"/>
    <w:rsid w:val="00C7541A"/>
    <w:rsid w:val="00C763BA"/>
    <w:rsid w:val="00C767E0"/>
    <w:rsid w:val="00C76830"/>
    <w:rsid w:val="00C76BA4"/>
    <w:rsid w:val="00C76F9C"/>
    <w:rsid w:val="00C77075"/>
    <w:rsid w:val="00C77237"/>
    <w:rsid w:val="00C77478"/>
    <w:rsid w:val="00C77718"/>
    <w:rsid w:val="00C77B1D"/>
    <w:rsid w:val="00C77DB3"/>
    <w:rsid w:val="00C80004"/>
    <w:rsid w:val="00C80145"/>
    <w:rsid w:val="00C803FF"/>
    <w:rsid w:val="00C80911"/>
    <w:rsid w:val="00C8141D"/>
    <w:rsid w:val="00C81F65"/>
    <w:rsid w:val="00C81FF4"/>
    <w:rsid w:val="00C82535"/>
    <w:rsid w:val="00C82A7B"/>
    <w:rsid w:val="00C82C0E"/>
    <w:rsid w:val="00C82C5B"/>
    <w:rsid w:val="00C8301E"/>
    <w:rsid w:val="00C83219"/>
    <w:rsid w:val="00C832D6"/>
    <w:rsid w:val="00C8390F"/>
    <w:rsid w:val="00C83A48"/>
    <w:rsid w:val="00C83B7A"/>
    <w:rsid w:val="00C83D31"/>
    <w:rsid w:val="00C84C1D"/>
    <w:rsid w:val="00C85865"/>
    <w:rsid w:val="00C8596B"/>
    <w:rsid w:val="00C85CA8"/>
    <w:rsid w:val="00C85E03"/>
    <w:rsid w:val="00C85E85"/>
    <w:rsid w:val="00C85EFC"/>
    <w:rsid w:val="00C86030"/>
    <w:rsid w:val="00C86265"/>
    <w:rsid w:val="00C86537"/>
    <w:rsid w:val="00C86DB2"/>
    <w:rsid w:val="00C86F41"/>
    <w:rsid w:val="00C87118"/>
    <w:rsid w:val="00C875CF"/>
    <w:rsid w:val="00C877E7"/>
    <w:rsid w:val="00C87D1B"/>
    <w:rsid w:val="00C87D90"/>
    <w:rsid w:val="00C87E47"/>
    <w:rsid w:val="00C87ECC"/>
    <w:rsid w:val="00C87F70"/>
    <w:rsid w:val="00C90306"/>
    <w:rsid w:val="00C906EF"/>
    <w:rsid w:val="00C913C0"/>
    <w:rsid w:val="00C91666"/>
    <w:rsid w:val="00C918E8"/>
    <w:rsid w:val="00C91ACB"/>
    <w:rsid w:val="00C921B1"/>
    <w:rsid w:val="00C92373"/>
    <w:rsid w:val="00C92548"/>
    <w:rsid w:val="00C92687"/>
    <w:rsid w:val="00C926C8"/>
    <w:rsid w:val="00C928B3"/>
    <w:rsid w:val="00C92AD0"/>
    <w:rsid w:val="00C930A5"/>
    <w:rsid w:val="00C930B6"/>
    <w:rsid w:val="00C931DF"/>
    <w:rsid w:val="00C935E9"/>
    <w:rsid w:val="00C93D96"/>
    <w:rsid w:val="00C93E17"/>
    <w:rsid w:val="00C93EF3"/>
    <w:rsid w:val="00C942D6"/>
    <w:rsid w:val="00C9503D"/>
    <w:rsid w:val="00C95224"/>
    <w:rsid w:val="00C952C9"/>
    <w:rsid w:val="00C953BF"/>
    <w:rsid w:val="00C95808"/>
    <w:rsid w:val="00C95DFA"/>
    <w:rsid w:val="00C96221"/>
    <w:rsid w:val="00C9644E"/>
    <w:rsid w:val="00C96D54"/>
    <w:rsid w:val="00C96FE6"/>
    <w:rsid w:val="00C9787D"/>
    <w:rsid w:val="00C97C5E"/>
    <w:rsid w:val="00C97E0C"/>
    <w:rsid w:val="00CA0C66"/>
    <w:rsid w:val="00CA0C9C"/>
    <w:rsid w:val="00CA0E4C"/>
    <w:rsid w:val="00CA107D"/>
    <w:rsid w:val="00CA20A7"/>
    <w:rsid w:val="00CA2178"/>
    <w:rsid w:val="00CA2A53"/>
    <w:rsid w:val="00CA2A95"/>
    <w:rsid w:val="00CA2E50"/>
    <w:rsid w:val="00CA2EAE"/>
    <w:rsid w:val="00CA382D"/>
    <w:rsid w:val="00CA4001"/>
    <w:rsid w:val="00CA41F2"/>
    <w:rsid w:val="00CA42F2"/>
    <w:rsid w:val="00CA476C"/>
    <w:rsid w:val="00CA495E"/>
    <w:rsid w:val="00CA4AC1"/>
    <w:rsid w:val="00CA4C8F"/>
    <w:rsid w:val="00CA4DB5"/>
    <w:rsid w:val="00CA4F31"/>
    <w:rsid w:val="00CA4F6B"/>
    <w:rsid w:val="00CA538D"/>
    <w:rsid w:val="00CA5459"/>
    <w:rsid w:val="00CA58F5"/>
    <w:rsid w:val="00CA5949"/>
    <w:rsid w:val="00CA59FB"/>
    <w:rsid w:val="00CA5B3C"/>
    <w:rsid w:val="00CA652F"/>
    <w:rsid w:val="00CA671B"/>
    <w:rsid w:val="00CA6A2B"/>
    <w:rsid w:val="00CA6F5A"/>
    <w:rsid w:val="00CA6F82"/>
    <w:rsid w:val="00CA6F8B"/>
    <w:rsid w:val="00CA7150"/>
    <w:rsid w:val="00CA759B"/>
    <w:rsid w:val="00CA7769"/>
    <w:rsid w:val="00CA77D5"/>
    <w:rsid w:val="00CA7820"/>
    <w:rsid w:val="00CA7823"/>
    <w:rsid w:val="00CA78AA"/>
    <w:rsid w:val="00CA7978"/>
    <w:rsid w:val="00CA7BAE"/>
    <w:rsid w:val="00CB0174"/>
    <w:rsid w:val="00CB02B6"/>
    <w:rsid w:val="00CB0316"/>
    <w:rsid w:val="00CB048C"/>
    <w:rsid w:val="00CB06C4"/>
    <w:rsid w:val="00CB0B11"/>
    <w:rsid w:val="00CB18BE"/>
    <w:rsid w:val="00CB1D9F"/>
    <w:rsid w:val="00CB1DBA"/>
    <w:rsid w:val="00CB21BA"/>
    <w:rsid w:val="00CB23A8"/>
    <w:rsid w:val="00CB27F9"/>
    <w:rsid w:val="00CB2B1D"/>
    <w:rsid w:val="00CB2FE2"/>
    <w:rsid w:val="00CB313D"/>
    <w:rsid w:val="00CB322D"/>
    <w:rsid w:val="00CB3298"/>
    <w:rsid w:val="00CB338C"/>
    <w:rsid w:val="00CB38FE"/>
    <w:rsid w:val="00CB3AD4"/>
    <w:rsid w:val="00CB3B21"/>
    <w:rsid w:val="00CB3C35"/>
    <w:rsid w:val="00CB3F50"/>
    <w:rsid w:val="00CB426A"/>
    <w:rsid w:val="00CB44FB"/>
    <w:rsid w:val="00CB463B"/>
    <w:rsid w:val="00CB48E0"/>
    <w:rsid w:val="00CB4D76"/>
    <w:rsid w:val="00CB4DE3"/>
    <w:rsid w:val="00CB5354"/>
    <w:rsid w:val="00CB59D3"/>
    <w:rsid w:val="00CB5FC5"/>
    <w:rsid w:val="00CB610E"/>
    <w:rsid w:val="00CB632D"/>
    <w:rsid w:val="00CB63A8"/>
    <w:rsid w:val="00CB6409"/>
    <w:rsid w:val="00CB65A8"/>
    <w:rsid w:val="00CB678E"/>
    <w:rsid w:val="00CB6E18"/>
    <w:rsid w:val="00CB74BF"/>
    <w:rsid w:val="00CB75D6"/>
    <w:rsid w:val="00CB7800"/>
    <w:rsid w:val="00CB7901"/>
    <w:rsid w:val="00CB7A27"/>
    <w:rsid w:val="00CB7F6E"/>
    <w:rsid w:val="00CC0519"/>
    <w:rsid w:val="00CC0856"/>
    <w:rsid w:val="00CC0C9C"/>
    <w:rsid w:val="00CC15EE"/>
    <w:rsid w:val="00CC16EE"/>
    <w:rsid w:val="00CC17B2"/>
    <w:rsid w:val="00CC1B3B"/>
    <w:rsid w:val="00CC2109"/>
    <w:rsid w:val="00CC2387"/>
    <w:rsid w:val="00CC23F6"/>
    <w:rsid w:val="00CC2490"/>
    <w:rsid w:val="00CC2544"/>
    <w:rsid w:val="00CC2640"/>
    <w:rsid w:val="00CC29B7"/>
    <w:rsid w:val="00CC2EC5"/>
    <w:rsid w:val="00CC2F39"/>
    <w:rsid w:val="00CC2F73"/>
    <w:rsid w:val="00CC2FA3"/>
    <w:rsid w:val="00CC3152"/>
    <w:rsid w:val="00CC3168"/>
    <w:rsid w:val="00CC31DB"/>
    <w:rsid w:val="00CC3359"/>
    <w:rsid w:val="00CC380A"/>
    <w:rsid w:val="00CC3A0D"/>
    <w:rsid w:val="00CC3AC3"/>
    <w:rsid w:val="00CC3B26"/>
    <w:rsid w:val="00CC3C9E"/>
    <w:rsid w:val="00CC3E58"/>
    <w:rsid w:val="00CC4085"/>
    <w:rsid w:val="00CC41FC"/>
    <w:rsid w:val="00CC4359"/>
    <w:rsid w:val="00CC463F"/>
    <w:rsid w:val="00CC48C4"/>
    <w:rsid w:val="00CC4D55"/>
    <w:rsid w:val="00CC4EA6"/>
    <w:rsid w:val="00CC4F08"/>
    <w:rsid w:val="00CC4FD3"/>
    <w:rsid w:val="00CC5104"/>
    <w:rsid w:val="00CC553F"/>
    <w:rsid w:val="00CC5637"/>
    <w:rsid w:val="00CC5CF5"/>
    <w:rsid w:val="00CC61E6"/>
    <w:rsid w:val="00CC6583"/>
    <w:rsid w:val="00CC672F"/>
    <w:rsid w:val="00CC6885"/>
    <w:rsid w:val="00CC699D"/>
    <w:rsid w:val="00CC6A14"/>
    <w:rsid w:val="00CC70A3"/>
    <w:rsid w:val="00CC7701"/>
    <w:rsid w:val="00CC78E3"/>
    <w:rsid w:val="00CC793C"/>
    <w:rsid w:val="00CC7C08"/>
    <w:rsid w:val="00CC7E00"/>
    <w:rsid w:val="00CD0358"/>
    <w:rsid w:val="00CD04DB"/>
    <w:rsid w:val="00CD0511"/>
    <w:rsid w:val="00CD05BA"/>
    <w:rsid w:val="00CD093D"/>
    <w:rsid w:val="00CD107E"/>
    <w:rsid w:val="00CD14BB"/>
    <w:rsid w:val="00CD1A71"/>
    <w:rsid w:val="00CD1BF2"/>
    <w:rsid w:val="00CD1D52"/>
    <w:rsid w:val="00CD219C"/>
    <w:rsid w:val="00CD21D4"/>
    <w:rsid w:val="00CD22C5"/>
    <w:rsid w:val="00CD274E"/>
    <w:rsid w:val="00CD3C05"/>
    <w:rsid w:val="00CD3CC2"/>
    <w:rsid w:val="00CD3DD3"/>
    <w:rsid w:val="00CD4442"/>
    <w:rsid w:val="00CD468E"/>
    <w:rsid w:val="00CD46D7"/>
    <w:rsid w:val="00CD53C3"/>
    <w:rsid w:val="00CD574E"/>
    <w:rsid w:val="00CD575E"/>
    <w:rsid w:val="00CD5DEA"/>
    <w:rsid w:val="00CD5F24"/>
    <w:rsid w:val="00CD634A"/>
    <w:rsid w:val="00CD6584"/>
    <w:rsid w:val="00CD65FA"/>
    <w:rsid w:val="00CD68BC"/>
    <w:rsid w:val="00CD6946"/>
    <w:rsid w:val="00CD6AE1"/>
    <w:rsid w:val="00CD6C87"/>
    <w:rsid w:val="00CD6DA2"/>
    <w:rsid w:val="00CD7181"/>
    <w:rsid w:val="00CD7679"/>
    <w:rsid w:val="00CD7BEA"/>
    <w:rsid w:val="00CD7C1E"/>
    <w:rsid w:val="00CD7F5C"/>
    <w:rsid w:val="00CD7F96"/>
    <w:rsid w:val="00CE0186"/>
    <w:rsid w:val="00CE01AE"/>
    <w:rsid w:val="00CE0688"/>
    <w:rsid w:val="00CE075C"/>
    <w:rsid w:val="00CE09F4"/>
    <w:rsid w:val="00CE0C53"/>
    <w:rsid w:val="00CE0FC8"/>
    <w:rsid w:val="00CE15A6"/>
    <w:rsid w:val="00CE18AD"/>
    <w:rsid w:val="00CE2504"/>
    <w:rsid w:val="00CE3205"/>
    <w:rsid w:val="00CE322C"/>
    <w:rsid w:val="00CE330C"/>
    <w:rsid w:val="00CE3476"/>
    <w:rsid w:val="00CE3618"/>
    <w:rsid w:val="00CE3DD7"/>
    <w:rsid w:val="00CE3DFF"/>
    <w:rsid w:val="00CE3FD0"/>
    <w:rsid w:val="00CE3FF6"/>
    <w:rsid w:val="00CE4060"/>
    <w:rsid w:val="00CE42CD"/>
    <w:rsid w:val="00CE43B6"/>
    <w:rsid w:val="00CE469C"/>
    <w:rsid w:val="00CE49B2"/>
    <w:rsid w:val="00CE4C22"/>
    <w:rsid w:val="00CE537F"/>
    <w:rsid w:val="00CE54DB"/>
    <w:rsid w:val="00CE5697"/>
    <w:rsid w:val="00CE5886"/>
    <w:rsid w:val="00CE64EC"/>
    <w:rsid w:val="00CE692C"/>
    <w:rsid w:val="00CE6943"/>
    <w:rsid w:val="00CE6A02"/>
    <w:rsid w:val="00CE6ACD"/>
    <w:rsid w:val="00CE6C7A"/>
    <w:rsid w:val="00CE6D70"/>
    <w:rsid w:val="00CE6D8C"/>
    <w:rsid w:val="00CE71C5"/>
    <w:rsid w:val="00CE7613"/>
    <w:rsid w:val="00CE76E5"/>
    <w:rsid w:val="00CE795B"/>
    <w:rsid w:val="00CF0073"/>
    <w:rsid w:val="00CF0089"/>
    <w:rsid w:val="00CF0187"/>
    <w:rsid w:val="00CF01E0"/>
    <w:rsid w:val="00CF0458"/>
    <w:rsid w:val="00CF0653"/>
    <w:rsid w:val="00CF0748"/>
    <w:rsid w:val="00CF082B"/>
    <w:rsid w:val="00CF0B7C"/>
    <w:rsid w:val="00CF0DAE"/>
    <w:rsid w:val="00CF1205"/>
    <w:rsid w:val="00CF12CA"/>
    <w:rsid w:val="00CF165A"/>
    <w:rsid w:val="00CF194A"/>
    <w:rsid w:val="00CF1A95"/>
    <w:rsid w:val="00CF1F16"/>
    <w:rsid w:val="00CF1F3D"/>
    <w:rsid w:val="00CF2580"/>
    <w:rsid w:val="00CF27A7"/>
    <w:rsid w:val="00CF295F"/>
    <w:rsid w:val="00CF29EB"/>
    <w:rsid w:val="00CF2A16"/>
    <w:rsid w:val="00CF2AD0"/>
    <w:rsid w:val="00CF2BC2"/>
    <w:rsid w:val="00CF316C"/>
    <w:rsid w:val="00CF332A"/>
    <w:rsid w:val="00CF3605"/>
    <w:rsid w:val="00CF36DE"/>
    <w:rsid w:val="00CF3835"/>
    <w:rsid w:val="00CF385D"/>
    <w:rsid w:val="00CF3DF6"/>
    <w:rsid w:val="00CF41EC"/>
    <w:rsid w:val="00CF467B"/>
    <w:rsid w:val="00CF46AC"/>
    <w:rsid w:val="00CF4D94"/>
    <w:rsid w:val="00CF4E1C"/>
    <w:rsid w:val="00CF4EBC"/>
    <w:rsid w:val="00CF5264"/>
    <w:rsid w:val="00CF57EE"/>
    <w:rsid w:val="00CF58E1"/>
    <w:rsid w:val="00CF5A55"/>
    <w:rsid w:val="00CF5BFE"/>
    <w:rsid w:val="00CF5D04"/>
    <w:rsid w:val="00CF6159"/>
    <w:rsid w:val="00CF6331"/>
    <w:rsid w:val="00CF66CA"/>
    <w:rsid w:val="00CF6E19"/>
    <w:rsid w:val="00CF6F7A"/>
    <w:rsid w:val="00CF710E"/>
    <w:rsid w:val="00CF7480"/>
    <w:rsid w:val="00CF7744"/>
    <w:rsid w:val="00CF78C9"/>
    <w:rsid w:val="00CF78E3"/>
    <w:rsid w:val="00CF796E"/>
    <w:rsid w:val="00CF7ECB"/>
    <w:rsid w:val="00D0021F"/>
    <w:rsid w:val="00D00698"/>
    <w:rsid w:val="00D006E4"/>
    <w:rsid w:val="00D00BD8"/>
    <w:rsid w:val="00D00D79"/>
    <w:rsid w:val="00D0108D"/>
    <w:rsid w:val="00D01103"/>
    <w:rsid w:val="00D016C5"/>
    <w:rsid w:val="00D01EFE"/>
    <w:rsid w:val="00D02116"/>
    <w:rsid w:val="00D02520"/>
    <w:rsid w:val="00D02925"/>
    <w:rsid w:val="00D02A11"/>
    <w:rsid w:val="00D02BE8"/>
    <w:rsid w:val="00D02E1C"/>
    <w:rsid w:val="00D035EB"/>
    <w:rsid w:val="00D036C3"/>
    <w:rsid w:val="00D03C50"/>
    <w:rsid w:val="00D03DFF"/>
    <w:rsid w:val="00D04096"/>
    <w:rsid w:val="00D043B5"/>
    <w:rsid w:val="00D04702"/>
    <w:rsid w:val="00D047D5"/>
    <w:rsid w:val="00D04A66"/>
    <w:rsid w:val="00D04DE4"/>
    <w:rsid w:val="00D04DE6"/>
    <w:rsid w:val="00D0529B"/>
    <w:rsid w:val="00D0577C"/>
    <w:rsid w:val="00D05866"/>
    <w:rsid w:val="00D05F6B"/>
    <w:rsid w:val="00D060C6"/>
    <w:rsid w:val="00D063F1"/>
    <w:rsid w:val="00D06499"/>
    <w:rsid w:val="00D069E7"/>
    <w:rsid w:val="00D06C2A"/>
    <w:rsid w:val="00D06D66"/>
    <w:rsid w:val="00D07088"/>
    <w:rsid w:val="00D071C7"/>
    <w:rsid w:val="00D07382"/>
    <w:rsid w:val="00D074B4"/>
    <w:rsid w:val="00D07990"/>
    <w:rsid w:val="00D10016"/>
    <w:rsid w:val="00D1002E"/>
    <w:rsid w:val="00D1004E"/>
    <w:rsid w:val="00D1017C"/>
    <w:rsid w:val="00D10223"/>
    <w:rsid w:val="00D10781"/>
    <w:rsid w:val="00D10D5D"/>
    <w:rsid w:val="00D10E20"/>
    <w:rsid w:val="00D1127A"/>
    <w:rsid w:val="00D11414"/>
    <w:rsid w:val="00D11735"/>
    <w:rsid w:val="00D12919"/>
    <w:rsid w:val="00D12F05"/>
    <w:rsid w:val="00D13C39"/>
    <w:rsid w:val="00D141B5"/>
    <w:rsid w:val="00D14289"/>
    <w:rsid w:val="00D145BB"/>
    <w:rsid w:val="00D14607"/>
    <w:rsid w:val="00D1463C"/>
    <w:rsid w:val="00D148C0"/>
    <w:rsid w:val="00D14991"/>
    <w:rsid w:val="00D14B93"/>
    <w:rsid w:val="00D14CCC"/>
    <w:rsid w:val="00D14E2B"/>
    <w:rsid w:val="00D14EF1"/>
    <w:rsid w:val="00D14F22"/>
    <w:rsid w:val="00D15387"/>
    <w:rsid w:val="00D15A07"/>
    <w:rsid w:val="00D15ABB"/>
    <w:rsid w:val="00D15D18"/>
    <w:rsid w:val="00D16105"/>
    <w:rsid w:val="00D16217"/>
    <w:rsid w:val="00D16420"/>
    <w:rsid w:val="00D16A29"/>
    <w:rsid w:val="00D16E72"/>
    <w:rsid w:val="00D173D7"/>
    <w:rsid w:val="00D176F1"/>
    <w:rsid w:val="00D176F3"/>
    <w:rsid w:val="00D17E8F"/>
    <w:rsid w:val="00D17F87"/>
    <w:rsid w:val="00D200E1"/>
    <w:rsid w:val="00D2088C"/>
    <w:rsid w:val="00D218CC"/>
    <w:rsid w:val="00D21A41"/>
    <w:rsid w:val="00D21EE4"/>
    <w:rsid w:val="00D21FAC"/>
    <w:rsid w:val="00D226D5"/>
    <w:rsid w:val="00D22823"/>
    <w:rsid w:val="00D22A83"/>
    <w:rsid w:val="00D230F1"/>
    <w:rsid w:val="00D233D0"/>
    <w:rsid w:val="00D2379F"/>
    <w:rsid w:val="00D23CCD"/>
    <w:rsid w:val="00D240EE"/>
    <w:rsid w:val="00D24220"/>
    <w:rsid w:val="00D246C2"/>
    <w:rsid w:val="00D24856"/>
    <w:rsid w:val="00D24A5F"/>
    <w:rsid w:val="00D24E2E"/>
    <w:rsid w:val="00D253E8"/>
    <w:rsid w:val="00D259B4"/>
    <w:rsid w:val="00D26122"/>
    <w:rsid w:val="00D262B2"/>
    <w:rsid w:val="00D26339"/>
    <w:rsid w:val="00D26373"/>
    <w:rsid w:val="00D265B5"/>
    <w:rsid w:val="00D267D7"/>
    <w:rsid w:val="00D26D68"/>
    <w:rsid w:val="00D26EE9"/>
    <w:rsid w:val="00D27054"/>
    <w:rsid w:val="00D27313"/>
    <w:rsid w:val="00D274C0"/>
    <w:rsid w:val="00D27543"/>
    <w:rsid w:val="00D27857"/>
    <w:rsid w:val="00D30193"/>
    <w:rsid w:val="00D30595"/>
    <w:rsid w:val="00D305D9"/>
    <w:rsid w:val="00D30C67"/>
    <w:rsid w:val="00D30D01"/>
    <w:rsid w:val="00D310A4"/>
    <w:rsid w:val="00D31261"/>
    <w:rsid w:val="00D316AE"/>
    <w:rsid w:val="00D3193C"/>
    <w:rsid w:val="00D31C00"/>
    <w:rsid w:val="00D31EA6"/>
    <w:rsid w:val="00D32166"/>
    <w:rsid w:val="00D3241D"/>
    <w:rsid w:val="00D32560"/>
    <w:rsid w:val="00D32A70"/>
    <w:rsid w:val="00D33C9A"/>
    <w:rsid w:val="00D340C2"/>
    <w:rsid w:val="00D3468A"/>
    <w:rsid w:val="00D35018"/>
    <w:rsid w:val="00D35038"/>
    <w:rsid w:val="00D35123"/>
    <w:rsid w:val="00D357C9"/>
    <w:rsid w:val="00D358B0"/>
    <w:rsid w:val="00D35C3D"/>
    <w:rsid w:val="00D35E2F"/>
    <w:rsid w:val="00D35FBB"/>
    <w:rsid w:val="00D367F8"/>
    <w:rsid w:val="00D36D9D"/>
    <w:rsid w:val="00D37267"/>
    <w:rsid w:val="00D37B6C"/>
    <w:rsid w:val="00D37FAE"/>
    <w:rsid w:val="00D402CB"/>
    <w:rsid w:val="00D40861"/>
    <w:rsid w:val="00D40A22"/>
    <w:rsid w:val="00D40CC3"/>
    <w:rsid w:val="00D412EE"/>
    <w:rsid w:val="00D414FD"/>
    <w:rsid w:val="00D4182D"/>
    <w:rsid w:val="00D42B72"/>
    <w:rsid w:val="00D42C20"/>
    <w:rsid w:val="00D43470"/>
    <w:rsid w:val="00D43545"/>
    <w:rsid w:val="00D43562"/>
    <w:rsid w:val="00D43C55"/>
    <w:rsid w:val="00D43CF7"/>
    <w:rsid w:val="00D44539"/>
    <w:rsid w:val="00D446C5"/>
    <w:rsid w:val="00D4474A"/>
    <w:rsid w:val="00D4499E"/>
    <w:rsid w:val="00D449A3"/>
    <w:rsid w:val="00D44A29"/>
    <w:rsid w:val="00D44DD2"/>
    <w:rsid w:val="00D4538C"/>
    <w:rsid w:val="00D454B5"/>
    <w:rsid w:val="00D45789"/>
    <w:rsid w:val="00D4586F"/>
    <w:rsid w:val="00D45890"/>
    <w:rsid w:val="00D459C0"/>
    <w:rsid w:val="00D45A46"/>
    <w:rsid w:val="00D45C1B"/>
    <w:rsid w:val="00D45CC3"/>
    <w:rsid w:val="00D45CE2"/>
    <w:rsid w:val="00D46060"/>
    <w:rsid w:val="00D46CBB"/>
    <w:rsid w:val="00D46E35"/>
    <w:rsid w:val="00D46FE9"/>
    <w:rsid w:val="00D4741C"/>
    <w:rsid w:val="00D47688"/>
    <w:rsid w:val="00D47725"/>
    <w:rsid w:val="00D477E4"/>
    <w:rsid w:val="00D47A99"/>
    <w:rsid w:val="00D47B9B"/>
    <w:rsid w:val="00D47C8D"/>
    <w:rsid w:val="00D47CA7"/>
    <w:rsid w:val="00D47ED6"/>
    <w:rsid w:val="00D47EE9"/>
    <w:rsid w:val="00D5005C"/>
    <w:rsid w:val="00D505F2"/>
    <w:rsid w:val="00D50B11"/>
    <w:rsid w:val="00D50C6D"/>
    <w:rsid w:val="00D51B08"/>
    <w:rsid w:val="00D51E7C"/>
    <w:rsid w:val="00D51FDB"/>
    <w:rsid w:val="00D52975"/>
    <w:rsid w:val="00D52A05"/>
    <w:rsid w:val="00D52BB5"/>
    <w:rsid w:val="00D52C24"/>
    <w:rsid w:val="00D52EEF"/>
    <w:rsid w:val="00D53067"/>
    <w:rsid w:val="00D53278"/>
    <w:rsid w:val="00D536FD"/>
    <w:rsid w:val="00D5375F"/>
    <w:rsid w:val="00D53A5C"/>
    <w:rsid w:val="00D53A7A"/>
    <w:rsid w:val="00D5471A"/>
    <w:rsid w:val="00D5480A"/>
    <w:rsid w:val="00D54B95"/>
    <w:rsid w:val="00D54CED"/>
    <w:rsid w:val="00D550EB"/>
    <w:rsid w:val="00D554F0"/>
    <w:rsid w:val="00D556B3"/>
    <w:rsid w:val="00D556F9"/>
    <w:rsid w:val="00D5579D"/>
    <w:rsid w:val="00D557FF"/>
    <w:rsid w:val="00D559FC"/>
    <w:rsid w:val="00D56392"/>
    <w:rsid w:val="00D568E5"/>
    <w:rsid w:val="00D568E9"/>
    <w:rsid w:val="00D569BF"/>
    <w:rsid w:val="00D56CE8"/>
    <w:rsid w:val="00D56E30"/>
    <w:rsid w:val="00D56E7E"/>
    <w:rsid w:val="00D57259"/>
    <w:rsid w:val="00D576DC"/>
    <w:rsid w:val="00D57882"/>
    <w:rsid w:val="00D57918"/>
    <w:rsid w:val="00D57D31"/>
    <w:rsid w:val="00D604B9"/>
    <w:rsid w:val="00D606DB"/>
    <w:rsid w:val="00D6086A"/>
    <w:rsid w:val="00D60B50"/>
    <w:rsid w:val="00D60CB5"/>
    <w:rsid w:val="00D61249"/>
    <w:rsid w:val="00D6195C"/>
    <w:rsid w:val="00D61A68"/>
    <w:rsid w:val="00D622F3"/>
    <w:rsid w:val="00D622F8"/>
    <w:rsid w:val="00D6246F"/>
    <w:rsid w:val="00D62686"/>
    <w:rsid w:val="00D62AA2"/>
    <w:rsid w:val="00D62EEF"/>
    <w:rsid w:val="00D63067"/>
    <w:rsid w:val="00D63234"/>
    <w:rsid w:val="00D6379F"/>
    <w:rsid w:val="00D63B3B"/>
    <w:rsid w:val="00D63B6D"/>
    <w:rsid w:val="00D63D0F"/>
    <w:rsid w:val="00D63F42"/>
    <w:rsid w:val="00D64244"/>
    <w:rsid w:val="00D65931"/>
    <w:rsid w:val="00D6594D"/>
    <w:rsid w:val="00D659BA"/>
    <w:rsid w:val="00D663F7"/>
    <w:rsid w:val="00D66626"/>
    <w:rsid w:val="00D66826"/>
    <w:rsid w:val="00D66CF4"/>
    <w:rsid w:val="00D671C6"/>
    <w:rsid w:val="00D67270"/>
    <w:rsid w:val="00D6761A"/>
    <w:rsid w:val="00D676F8"/>
    <w:rsid w:val="00D67C09"/>
    <w:rsid w:val="00D67EBE"/>
    <w:rsid w:val="00D70419"/>
    <w:rsid w:val="00D70C0D"/>
    <w:rsid w:val="00D70D90"/>
    <w:rsid w:val="00D71664"/>
    <w:rsid w:val="00D7176B"/>
    <w:rsid w:val="00D7183C"/>
    <w:rsid w:val="00D71A23"/>
    <w:rsid w:val="00D71B30"/>
    <w:rsid w:val="00D71C64"/>
    <w:rsid w:val="00D71DD5"/>
    <w:rsid w:val="00D7206C"/>
    <w:rsid w:val="00D720FF"/>
    <w:rsid w:val="00D721B6"/>
    <w:rsid w:val="00D72499"/>
    <w:rsid w:val="00D72AAB"/>
    <w:rsid w:val="00D73405"/>
    <w:rsid w:val="00D735E3"/>
    <w:rsid w:val="00D736C6"/>
    <w:rsid w:val="00D738AB"/>
    <w:rsid w:val="00D738C6"/>
    <w:rsid w:val="00D739DE"/>
    <w:rsid w:val="00D73C4B"/>
    <w:rsid w:val="00D73DC6"/>
    <w:rsid w:val="00D747B6"/>
    <w:rsid w:val="00D74819"/>
    <w:rsid w:val="00D748C8"/>
    <w:rsid w:val="00D74900"/>
    <w:rsid w:val="00D74C1A"/>
    <w:rsid w:val="00D74D58"/>
    <w:rsid w:val="00D74FFD"/>
    <w:rsid w:val="00D75002"/>
    <w:rsid w:val="00D7540B"/>
    <w:rsid w:val="00D7549E"/>
    <w:rsid w:val="00D754C1"/>
    <w:rsid w:val="00D75E3B"/>
    <w:rsid w:val="00D76273"/>
    <w:rsid w:val="00D762DD"/>
    <w:rsid w:val="00D77393"/>
    <w:rsid w:val="00D77682"/>
    <w:rsid w:val="00D7775D"/>
    <w:rsid w:val="00D77A35"/>
    <w:rsid w:val="00D8008E"/>
    <w:rsid w:val="00D80200"/>
    <w:rsid w:val="00D80D49"/>
    <w:rsid w:val="00D80E60"/>
    <w:rsid w:val="00D80F58"/>
    <w:rsid w:val="00D8131C"/>
    <w:rsid w:val="00D819B1"/>
    <w:rsid w:val="00D81B3E"/>
    <w:rsid w:val="00D81BD8"/>
    <w:rsid w:val="00D82003"/>
    <w:rsid w:val="00D820E7"/>
    <w:rsid w:val="00D8213E"/>
    <w:rsid w:val="00D8257C"/>
    <w:rsid w:val="00D82954"/>
    <w:rsid w:val="00D83349"/>
    <w:rsid w:val="00D838A6"/>
    <w:rsid w:val="00D83988"/>
    <w:rsid w:val="00D83A7A"/>
    <w:rsid w:val="00D83B25"/>
    <w:rsid w:val="00D83D54"/>
    <w:rsid w:val="00D83ED5"/>
    <w:rsid w:val="00D83FB3"/>
    <w:rsid w:val="00D84692"/>
    <w:rsid w:val="00D84940"/>
    <w:rsid w:val="00D84B27"/>
    <w:rsid w:val="00D85469"/>
    <w:rsid w:val="00D85944"/>
    <w:rsid w:val="00D85B1D"/>
    <w:rsid w:val="00D86195"/>
    <w:rsid w:val="00D8685B"/>
    <w:rsid w:val="00D86860"/>
    <w:rsid w:val="00D868BE"/>
    <w:rsid w:val="00D868DA"/>
    <w:rsid w:val="00D86A38"/>
    <w:rsid w:val="00D86B2E"/>
    <w:rsid w:val="00D8703D"/>
    <w:rsid w:val="00D8761F"/>
    <w:rsid w:val="00D8780B"/>
    <w:rsid w:val="00D87DEA"/>
    <w:rsid w:val="00D90129"/>
    <w:rsid w:val="00D90422"/>
    <w:rsid w:val="00D9053A"/>
    <w:rsid w:val="00D90575"/>
    <w:rsid w:val="00D9067D"/>
    <w:rsid w:val="00D9076D"/>
    <w:rsid w:val="00D9082E"/>
    <w:rsid w:val="00D90C70"/>
    <w:rsid w:val="00D90E49"/>
    <w:rsid w:val="00D90F11"/>
    <w:rsid w:val="00D91333"/>
    <w:rsid w:val="00D91464"/>
    <w:rsid w:val="00D914CA"/>
    <w:rsid w:val="00D918C4"/>
    <w:rsid w:val="00D91E1B"/>
    <w:rsid w:val="00D923BB"/>
    <w:rsid w:val="00D923C2"/>
    <w:rsid w:val="00D92743"/>
    <w:rsid w:val="00D92A28"/>
    <w:rsid w:val="00D92C77"/>
    <w:rsid w:val="00D92E07"/>
    <w:rsid w:val="00D92EBA"/>
    <w:rsid w:val="00D93053"/>
    <w:rsid w:val="00D93562"/>
    <w:rsid w:val="00D93744"/>
    <w:rsid w:val="00D9376B"/>
    <w:rsid w:val="00D938DD"/>
    <w:rsid w:val="00D93A48"/>
    <w:rsid w:val="00D93DC2"/>
    <w:rsid w:val="00D944B6"/>
    <w:rsid w:val="00D947A1"/>
    <w:rsid w:val="00D94AE6"/>
    <w:rsid w:val="00D94AFA"/>
    <w:rsid w:val="00D94EEA"/>
    <w:rsid w:val="00D951AB"/>
    <w:rsid w:val="00D95464"/>
    <w:rsid w:val="00D95709"/>
    <w:rsid w:val="00D95837"/>
    <w:rsid w:val="00D966F3"/>
    <w:rsid w:val="00D96ADE"/>
    <w:rsid w:val="00D96CFB"/>
    <w:rsid w:val="00D973B4"/>
    <w:rsid w:val="00D9776A"/>
    <w:rsid w:val="00D97B05"/>
    <w:rsid w:val="00D97D40"/>
    <w:rsid w:val="00DA0381"/>
    <w:rsid w:val="00DA049E"/>
    <w:rsid w:val="00DA04AD"/>
    <w:rsid w:val="00DA0895"/>
    <w:rsid w:val="00DA08D9"/>
    <w:rsid w:val="00DA0CE2"/>
    <w:rsid w:val="00DA13BA"/>
    <w:rsid w:val="00DA147D"/>
    <w:rsid w:val="00DA181B"/>
    <w:rsid w:val="00DA1DA4"/>
    <w:rsid w:val="00DA215B"/>
    <w:rsid w:val="00DA2387"/>
    <w:rsid w:val="00DA2941"/>
    <w:rsid w:val="00DA2BE2"/>
    <w:rsid w:val="00DA2EFD"/>
    <w:rsid w:val="00DA3092"/>
    <w:rsid w:val="00DA36FA"/>
    <w:rsid w:val="00DA38F1"/>
    <w:rsid w:val="00DA3913"/>
    <w:rsid w:val="00DA3CE8"/>
    <w:rsid w:val="00DA3CFC"/>
    <w:rsid w:val="00DA3D29"/>
    <w:rsid w:val="00DA3F3E"/>
    <w:rsid w:val="00DA4264"/>
    <w:rsid w:val="00DA4AEC"/>
    <w:rsid w:val="00DA551B"/>
    <w:rsid w:val="00DA5747"/>
    <w:rsid w:val="00DA5B73"/>
    <w:rsid w:val="00DA5C47"/>
    <w:rsid w:val="00DA60E8"/>
    <w:rsid w:val="00DA6195"/>
    <w:rsid w:val="00DA6226"/>
    <w:rsid w:val="00DA66F7"/>
    <w:rsid w:val="00DA69C5"/>
    <w:rsid w:val="00DA6C2C"/>
    <w:rsid w:val="00DA70FA"/>
    <w:rsid w:val="00DA72D5"/>
    <w:rsid w:val="00DA7B54"/>
    <w:rsid w:val="00DA7BBA"/>
    <w:rsid w:val="00DA7CA8"/>
    <w:rsid w:val="00DA7CEE"/>
    <w:rsid w:val="00DA7D6D"/>
    <w:rsid w:val="00DA7D72"/>
    <w:rsid w:val="00DA7E58"/>
    <w:rsid w:val="00DA7EE1"/>
    <w:rsid w:val="00DA7EFB"/>
    <w:rsid w:val="00DB02D2"/>
    <w:rsid w:val="00DB02D9"/>
    <w:rsid w:val="00DB03D4"/>
    <w:rsid w:val="00DB056D"/>
    <w:rsid w:val="00DB0B5C"/>
    <w:rsid w:val="00DB0DD8"/>
    <w:rsid w:val="00DB11B9"/>
    <w:rsid w:val="00DB160F"/>
    <w:rsid w:val="00DB18F4"/>
    <w:rsid w:val="00DB28EA"/>
    <w:rsid w:val="00DB2B68"/>
    <w:rsid w:val="00DB2D58"/>
    <w:rsid w:val="00DB2D87"/>
    <w:rsid w:val="00DB2FA8"/>
    <w:rsid w:val="00DB324C"/>
    <w:rsid w:val="00DB327F"/>
    <w:rsid w:val="00DB35B3"/>
    <w:rsid w:val="00DB3661"/>
    <w:rsid w:val="00DB3FF6"/>
    <w:rsid w:val="00DB430C"/>
    <w:rsid w:val="00DB48AF"/>
    <w:rsid w:val="00DB4A48"/>
    <w:rsid w:val="00DB4AF0"/>
    <w:rsid w:val="00DB4B9D"/>
    <w:rsid w:val="00DB4ED8"/>
    <w:rsid w:val="00DB4F77"/>
    <w:rsid w:val="00DB5401"/>
    <w:rsid w:val="00DB5544"/>
    <w:rsid w:val="00DB561A"/>
    <w:rsid w:val="00DB5E21"/>
    <w:rsid w:val="00DB5FFF"/>
    <w:rsid w:val="00DB6338"/>
    <w:rsid w:val="00DB7920"/>
    <w:rsid w:val="00DB796B"/>
    <w:rsid w:val="00DB7B53"/>
    <w:rsid w:val="00DC00B0"/>
    <w:rsid w:val="00DC05C7"/>
    <w:rsid w:val="00DC06BA"/>
    <w:rsid w:val="00DC085C"/>
    <w:rsid w:val="00DC0969"/>
    <w:rsid w:val="00DC0A0A"/>
    <w:rsid w:val="00DC0B62"/>
    <w:rsid w:val="00DC0B98"/>
    <w:rsid w:val="00DC0BBE"/>
    <w:rsid w:val="00DC0BF7"/>
    <w:rsid w:val="00DC0C83"/>
    <w:rsid w:val="00DC0D5B"/>
    <w:rsid w:val="00DC0E3B"/>
    <w:rsid w:val="00DC1F34"/>
    <w:rsid w:val="00DC213A"/>
    <w:rsid w:val="00DC222B"/>
    <w:rsid w:val="00DC2409"/>
    <w:rsid w:val="00DC2801"/>
    <w:rsid w:val="00DC2827"/>
    <w:rsid w:val="00DC2A75"/>
    <w:rsid w:val="00DC30D8"/>
    <w:rsid w:val="00DC3238"/>
    <w:rsid w:val="00DC32C6"/>
    <w:rsid w:val="00DC347E"/>
    <w:rsid w:val="00DC3B3B"/>
    <w:rsid w:val="00DC46AC"/>
    <w:rsid w:val="00DC4811"/>
    <w:rsid w:val="00DC4E99"/>
    <w:rsid w:val="00DC4ECB"/>
    <w:rsid w:val="00DC5098"/>
    <w:rsid w:val="00DC51BB"/>
    <w:rsid w:val="00DC6457"/>
    <w:rsid w:val="00DC66E4"/>
    <w:rsid w:val="00DC689F"/>
    <w:rsid w:val="00DC69D3"/>
    <w:rsid w:val="00DC6A10"/>
    <w:rsid w:val="00DC6B91"/>
    <w:rsid w:val="00DC7CE7"/>
    <w:rsid w:val="00DD03C8"/>
    <w:rsid w:val="00DD0443"/>
    <w:rsid w:val="00DD04D9"/>
    <w:rsid w:val="00DD08D7"/>
    <w:rsid w:val="00DD0989"/>
    <w:rsid w:val="00DD0B2C"/>
    <w:rsid w:val="00DD0ECE"/>
    <w:rsid w:val="00DD1132"/>
    <w:rsid w:val="00DD144E"/>
    <w:rsid w:val="00DD195B"/>
    <w:rsid w:val="00DD19BF"/>
    <w:rsid w:val="00DD1B62"/>
    <w:rsid w:val="00DD1C20"/>
    <w:rsid w:val="00DD1E4A"/>
    <w:rsid w:val="00DD2087"/>
    <w:rsid w:val="00DD2264"/>
    <w:rsid w:val="00DD260B"/>
    <w:rsid w:val="00DD285C"/>
    <w:rsid w:val="00DD2A5A"/>
    <w:rsid w:val="00DD2CBF"/>
    <w:rsid w:val="00DD3102"/>
    <w:rsid w:val="00DD37E0"/>
    <w:rsid w:val="00DD39CD"/>
    <w:rsid w:val="00DD3C05"/>
    <w:rsid w:val="00DD445E"/>
    <w:rsid w:val="00DD4679"/>
    <w:rsid w:val="00DD548B"/>
    <w:rsid w:val="00DD5A78"/>
    <w:rsid w:val="00DD5DB7"/>
    <w:rsid w:val="00DD62D9"/>
    <w:rsid w:val="00DD6387"/>
    <w:rsid w:val="00DD6565"/>
    <w:rsid w:val="00DD65BD"/>
    <w:rsid w:val="00DD663D"/>
    <w:rsid w:val="00DD6A27"/>
    <w:rsid w:val="00DD728F"/>
    <w:rsid w:val="00DD72EA"/>
    <w:rsid w:val="00DD7388"/>
    <w:rsid w:val="00DD7498"/>
    <w:rsid w:val="00DD779F"/>
    <w:rsid w:val="00DD7B21"/>
    <w:rsid w:val="00DD7C44"/>
    <w:rsid w:val="00DD7CDA"/>
    <w:rsid w:val="00DD7DC0"/>
    <w:rsid w:val="00DD7EA5"/>
    <w:rsid w:val="00DE0038"/>
    <w:rsid w:val="00DE05CA"/>
    <w:rsid w:val="00DE0618"/>
    <w:rsid w:val="00DE0DD3"/>
    <w:rsid w:val="00DE187F"/>
    <w:rsid w:val="00DE19D4"/>
    <w:rsid w:val="00DE278D"/>
    <w:rsid w:val="00DE2F1E"/>
    <w:rsid w:val="00DE32FC"/>
    <w:rsid w:val="00DE35A8"/>
    <w:rsid w:val="00DE3736"/>
    <w:rsid w:val="00DE39DB"/>
    <w:rsid w:val="00DE3EF1"/>
    <w:rsid w:val="00DE45B6"/>
    <w:rsid w:val="00DE477F"/>
    <w:rsid w:val="00DE5138"/>
    <w:rsid w:val="00DE521E"/>
    <w:rsid w:val="00DE5FAC"/>
    <w:rsid w:val="00DE5FEC"/>
    <w:rsid w:val="00DE6368"/>
    <w:rsid w:val="00DE6378"/>
    <w:rsid w:val="00DE657E"/>
    <w:rsid w:val="00DE6794"/>
    <w:rsid w:val="00DE6BCF"/>
    <w:rsid w:val="00DE6CBE"/>
    <w:rsid w:val="00DE6D4D"/>
    <w:rsid w:val="00DE71D4"/>
    <w:rsid w:val="00DE7C12"/>
    <w:rsid w:val="00DE7FD0"/>
    <w:rsid w:val="00DF03DE"/>
    <w:rsid w:val="00DF057C"/>
    <w:rsid w:val="00DF0612"/>
    <w:rsid w:val="00DF076D"/>
    <w:rsid w:val="00DF0F96"/>
    <w:rsid w:val="00DF0FD2"/>
    <w:rsid w:val="00DF0FEC"/>
    <w:rsid w:val="00DF18F4"/>
    <w:rsid w:val="00DF1D2F"/>
    <w:rsid w:val="00DF24F3"/>
    <w:rsid w:val="00DF25E6"/>
    <w:rsid w:val="00DF319C"/>
    <w:rsid w:val="00DF31B5"/>
    <w:rsid w:val="00DF31B7"/>
    <w:rsid w:val="00DF31CD"/>
    <w:rsid w:val="00DF31E7"/>
    <w:rsid w:val="00DF38BB"/>
    <w:rsid w:val="00DF39BD"/>
    <w:rsid w:val="00DF3B4D"/>
    <w:rsid w:val="00DF3DC1"/>
    <w:rsid w:val="00DF4128"/>
    <w:rsid w:val="00DF428A"/>
    <w:rsid w:val="00DF4670"/>
    <w:rsid w:val="00DF4704"/>
    <w:rsid w:val="00DF4803"/>
    <w:rsid w:val="00DF4BFE"/>
    <w:rsid w:val="00DF4ED4"/>
    <w:rsid w:val="00DF512F"/>
    <w:rsid w:val="00DF5152"/>
    <w:rsid w:val="00DF51A1"/>
    <w:rsid w:val="00DF542A"/>
    <w:rsid w:val="00DF560A"/>
    <w:rsid w:val="00DF6180"/>
    <w:rsid w:val="00DF6826"/>
    <w:rsid w:val="00DF6BB4"/>
    <w:rsid w:val="00DF6DB1"/>
    <w:rsid w:val="00DF7693"/>
    <w:rsid w:val="00DF7736"/>
    <w:rsid w:val="00DF7B70"/>
    <w:rsid w:val="00DF7DB3"/>
    <w:rsid w:val="00E000E3"/>
    <w:rsid w:val="00E0061B"/>
    <w:rsid w:val="00E0062C"/>
    <w:rsid w:val="00E00CD2"/>
    <w:rsid w:val="00E00DAE"/>
    <w:rsid w:val="00E01038"/>
    <w:rsid w:val="00E012DD"/>
    <w:rsid w:val="00E013B1"/>
    <w:rsid w:val="00E014AB"/>
    <w:rsid w:val="00E015F9"/>
    <w:rsid w:val="00E01651"/>
    <w:rsid w:val="00E016AF"/>
    <w:rsid w:val="00E01977"/>
    <w:rsid w:val="00E01B7A"/>
    <w:rsid w:val="00E01E24"/>
    <w:rsid w:val="00E02017"/>
    <w:rsid w:val="00E02169"/>
    <w:rsid w:val="00E0223A"/>
    <w:rsid w:val="00E024AA"/>
    <w:rsid w:val="00E025B6"/>
    <w:rsid w:val="00E02716"/>
    <w:rsid w:val="00E02C1D"/>
    <w:rsid w:val="00E02CC6"/>
    <w:rsid w:val="00E03026"/>
    <w:rsid w:val="00E0305D"/>
    <w:rsid w:val="00E039DD"/>
    <w:rsid w:val="00E03A01"/>
    <w:rsid w:val="00E03B27"/>
    <w:rsid w:val="00E04326"/>
    <w:rsid w:val="00E0447C"/>
    <w:rsid w:val="00E0492C"/>
    <w:rsid w:val="00E04A8E"/>
    <w:rsid w:val="00E050D7"/>
    <w:rsid w:val="00E05259"/>
    <w:rsid w:val="00E0548E"/>
    <w:rsid w:val="00E0550D"/>
    <w:rsid w:val="00E057BC"/>
    <w:rsid w:val="00E05874"/>
    <w:rsid w:val="00E06012"/>
    <w:rsid w:val="00E0604F"/>
    <w:rsid w:val="00E06155"/>
    <w:rsid w:val="00E0646C"/>
    <w:rsid w:val="00E06713"/>
    <w:rsid w:val="00E06955"/>
    <w:rsid w:val="00E06AC2"/>
    <w:rsid w:val="00E06E57"/>
    <w:rsid w:val="00E07A1B"/>
    <w:rsid w:val="00E07ADC"/>
    <w:rsid w:val="00E07FE2"/>
    <w:rsid w:val="00E103B0"/>
    <w:rsid w:val="00E107ED"/>
    <w:rsid w:val="00E1080A"/>
    <w:rsid w:val="00E10962"/>
    <w:rsid w:val="00E10FBA"/>
    <w:rsid w:val="00E1126F"/>
    <w:rsid w:val="00E11903"/>
    <w:rsid w:val="00E11F09"/>
    <w:rsid w:val="00E1203B"/>
    <w:rsid w:val="00E12047"/>
    <w:rsid w:val="00E120B3"/>
    <w:rsid w:val="00E12342"/>
    <w:rsid w:val="00E12426"/>
    <w:rsid w:val="00E12668"/>
    <w:rsid w:val="00E12B07"/>
    <w:rsid w:val="00E13917"/>
    <w:rsid w:val="00E13B13"/>
    <w:rsid w:val="00E13B23"/>
    <w:rsid w:val="00E14267"/>
    <w:rsid w:val="00E14690"/>
    <w:rsid w:val="00E14A07"/>
    <w:rsid w:val="00E14A1C"/>
    <w:rsid w:val="00E14F16"/>
    <w:rsid w:val="00E15673"/>
    <w:rsid w:val="00E15790"/>
    <w:rsid w:val="00E158C3"/>
    <w:rsid w:val="00E158D2"/>
    <w:rsid w:val="00E15C64"/>
    <w:rsid w:val="00E15C77"/>
    <w:rsid w:val="00E1602B"/>
    <w:rsid w:val="00E160E4"/>
    <w:rsid w:val="00E1644A"/>
    <w:rsid w:val="00E1693E"/>
    <w:rsid w:val="00E171D6"/>
    <w:rsid w:val="00E1736E"/>
    <w:rsid w:val="00E174DA"/>
    <w:rsid w:val="00E175FF"/>
    <w:rsid w:val="00E17724"/>
    <w:rsid w:val="00E177B8"/>
    <w:rsid w:val="00E17D9C"/>
    <w:rsid w:val="00E17E10"/>
    <w:rsid w:val="00E20700"/>
    <w:rsid w:val="00E20952"/>
    <w:rsid w:val="00E20B05"/>
    <w:rsid w:val="00E21304"/>
    <w:rsid w:val="00E21451"/>
    <w:rsid w:val="00E21625"/>
    <w:rsid w:val="00E217B8"/>
    <w:rsid w:val="00E21B5C"/>
    <w:rsid w:val="00E21B83"/>
    <w:rsid w:val="00E21CB1"/>
    <w:rsid w:val="00E21DF2"/>
    <w:rsid w:val="00E22413"/>
    <w:rsid w:val="00E22539"/>
    <w:rsid w:val="00E22EE8"/>
    <w:rsid w:val="00E2305A"/>
    <w:rsid w:val="00E231EF"/>
    <w:rsid w:val="00E234EE"/>
    <w:rsid w:val="00E236B3"/>
    <w:rsid w:val="00E23AE9"/>
    <w:rsid w:val="00E23C6E"/>
    <w:rsid w:val="00E23C84"/>
    <w:rsid w:val="00E24041"/>
    <w:rsid w:val="00E243F7"/>
    <w:rsid w:val="00E246E4"/>
    <w:rsid w:val="00E248D8"/>
    <w:rsid w:val="00E24907"/>
    <w:rsid w:val="00E24B5A"/>
    <w:rsid w:val="00E24E0D"/>
    <w:rsid w:val="00E250F1"/>
    <w:rsid w:val="00E2518C"/>
    <w:rsid w:val="00E2525A"/>
    <w:rsid w:val="00E25E87"/>
    <w:rsid w:val="00E260B2"/>
    <w:rsid w:val="00E26297"/>
    <w:rsid w:val="00E2633B"/>
    <w:rsid w:val="00E2639A"/>
    <w:rsid w:val="00E2729A"/>
    <w:rsid w:val="00E272FF"/>
    <w:rsid w:val="00E273F4"/>
    <w:rsid w:val="00E27846"/>
    <w:rsid w:val="00E278DA"/>
    <w:rsid w:val="00E27F63"/>
    <w:rsid w:val="00E30156"/>
    <w:rsid w:val="00E3065A"/>
    <w:rsid w:val="00E30BCF"/>
    <w:rsid w:val="00E30D38"/>
    <w:rsid w:val="00E30EF3"/>
    <w:rsid w:val="00E31097"/>
    <w:rsid w:val="00E310C9"/>
    <w:rsid w:val="00E3110C"/>
    <w:rsid w:val="00E313BF"/>
    <w:rsid w:val="00E3160F"/>
    <w:rsid w:val="00E31CEE"/>
    <w:rsid w:val="00E32301"/>
    <w:rsid w:val="00E3293C"/>
    <w:rsid w:val="00E32BB1"/>
    <w:rsid w:val="00E32F63"/>
    <w:rsid w:val="00E3305A"/>
    <w:rsid w:val="00E331D2"/>
    <w:rsid w:val="00E33356"/>
    <w:rsid w:val="00E33937"/>
    <w:rsid w:val="00E33B1A"/>
    <w:rsid w:val="00E33B85"/>
    <w:rsid w:val="00E33D9C"/>
    <w:rsid w:val="00E346E3"/>
    <w:rsid w:val="00E34B69"/>
    <w:rsid w:val="00E34B96"/>
    <w:rsid w:val="00E34DF0"/>
    <w:rsid w:val="00E3550D"/>
    <w:rsid w:val="00E35804"/>
    <w:rsid w:val="00E35837"/>
    <w:rsid w:val="00E35A87"/>
    <w:rsid w:val="00E35E15"/>
    <w:rsid w:val="00E35F3D"/>
    <w:rsid w:val="00E366B7"/>
    <w:rsid w:val="00E36966"/>
    <w:rsid w:val="00E36AD8"/>
    <w:rsid w:val="00E3782B"/>
    <w:rsid w:val="00E37B44"/>
    <w:rsid w:val="00E37CFD"/>
    <w:rsid w:val="00E37D6E"/>
    <w:rsid w:val="00E37FD5"/>
    <w:rsid w:val="00E40125"/>
    <w:rsid w:val="00E406A2"/>
    <w:rsid w:val="00E408AD"/>
    <w:rsid w:val="00E408B3"/>
    <w:rsid w:val="00E4139B"/>
    <w:rsid w:val="00E414DC"/>
    <w:rsid w:val="00E4158D"/>
    <w:rsid w:val="00E41687"/>
    <w:rsid w:val="00E419C3"/>
    <w:rsid w:val="00E41D67"/>
    <w:rsid w:val="00E41EF1"/>
    <w:rsid w:val="00E420B2"/>
    <w:rsid w:val="00E4223C"/>
    <w:rsid w:val="00E42B00"/>
    <w:rsid w:val="00E42C50"/>
    <w:rsid w:val="00E4355C"/>
    <w:rsid w:val="00E43620"/>
    <w:rsid w:val="00E43862"/>
    <w:rsid w:val="00E439A6"/>
    <w:rsid w:val="00E43C05"/>
    <w:rsid w:val="00E43C1D"/>
    <w:rsid w:val="00E43D37"/>
    <w:rsid w:val="00E43DC7"/>
    <w:rsid w:val="00E43E8B"/>
    <w:rsid w:val="00E442D3"/>
    <w:rsid w:val="00E44305"/>
    <w:rsid w:val="00E4431D"/>
    <w:rsid w:val="00E4447E"/>
    <w:rsid w:val="00E4449E"/>
    <w:rsid w:val="00E4484B"/>
    <w:rsid w:val="00E448BF"/>
    <w:rsid w:val="00E44E0C"/>
    <w:rsid w:val="00E44EFE"/>
    <w:rsid w:val="00E45596"/>
    <w:rsid w:val="00E4593E"/>
    <w:rsid w:val="00E45986"/>
    <w:rsid w:val="00E45A05"/>
    <w:rsid w:val="00E45AEA"/>
    <w:rsid w:val="00E45B5C"/>
    <w:rsid w:val="00E45CB3"/>
    <w:rsid w:val="00E4631D"/>
    <w:rsid w:val="00E464D2"/>
    <w:rsid w:val="00E465E5"/>
    <w:rsid w:val="00E46920"/>
    <w:rsid w:val="00E46A13"/>
    <w:rsid w:val="00E46D14"/>
    <w:rsid w:val="00E474AF"/>
    <w:rsid w:val="00E47C6A"/>
    <w:rsid w:val="00E502DA"/>
    <w:rsid w:val="00E503FD"/>
    <w:rsid w:val="00E50C88"/>
    <w:rsid w:val="00E50DB8"/>
    <w:rsid w:val="00E50FBE"/>
    <w:rsid w:val="00E51577"/>
    <w:rsid w:val="00E518D3"/>
    <w:rsid w:val="00E51E23"/>
    <w:rsid w:val="00E521E4"/>
    <w:rsid w:val="00E5232B"/>
    <w:rsid w:val="00E52365"/>
    <w:rsid w:val="00E52590"/>
    <w:rsid w:val="00E52788"/>
    <w:rsid w:val="00E52838"/>
    <w:rsid w:val="00E53018"/>
    <w:rsid w:val="00E530DF"/>
    <w:rsid w:val="00E5314F"/>
    <w:rsid w:val="00E533DD"/>
    <w:rsid w:val="00E53539"/>
    <w:rsid w:val="00E53752"/>
    <w:rsid w:val="00E5388B"/>
    <w:rsid w:val="00E53985"/>
    <w:rsid w:val="00E53B83"/>
    <w:rsid w:val="00E53BF4"/>
    <w:rsid w:val="00E53CBD"/>
    <w:rsid w:val="00E541E7"/>
    <w:rsid w:val="00E54A72"/>
    <w:rsid w:val="00E54C8B"/>
    <w:rsid w:val="00E55029"/>
    <w:rsid w:val="00E554C9"/>
    <w:rsid w:val="00E55572"/>
    <w:rsid w:val="00E555DC"/>
    <w:rsid w:val="00E5586B"/>
    <w:rsid w:val="00E558B0"/>
    <w:rsid w:val="00E561FB"/>
    <w:rsid w:val="00E56229"/>
    <w:rsid w:val="00E56235"/>
    <w:rsid w:val="00E5645E"/>
    <w:rsid w:val="00E5667D"/>
    <w:rsid w:val="00E56781"/>
    <w:rsid w:val="00E568FE"/>
    <w:rsid w:val="00E56E4E"/>
    <w:rsid w:val="00E57022"/>
    <w:rsid w:val="00E57B82"/>
    <w:rsid w:val="00E57BFC"/>
    <w:rsid w:val="00E57E46"/>
    <w:rsid w:val="00E605F9"/>
    <w:rsid w:val="00E6099D"/>
    <w:rsid w:val="00E60A82"/>
    <w:rsid w:val="00E60D2F"/>
    <w:rsid w:val="00E60E01"/>
    <w:rsid w:val="00E614E0"/>
    <w:rsid w:val="00E617EF"/>
    <w:rsid w:val="00E6181B"/>
    <w:rsid w:val="00E61A27"/>
    <w:rsid w:val="00E61C5D"/>
    <w:rsid w:val="00E622C0"/>
    <w:rsid w:val="00E62E70"/>
    <w:rsid w:val="00E62F2C"/>
    <w:rsid w:val="00E630DA"/>
    <w:rsid w:val="00E6317F"/>
    <w:rsid w:val="00E633A2"/>
    <w:rsid w:val="00E63C25"/>
    <w:rsid w:val="00E63F8F"/>
    <w:rsid w:val="00E64109"/>
    <w:rsid w:val="00E641D3"/>
    <w:rsid w:val="00E6423D"/>
    <w:rsid w:val="00E64926"/>
    <w:rsid w:val="00E64DAB"/>
    <w:rsid w:val="00E652B7"/>
    <w:rsid w:val="00E652F4"/>
    <w:rsid w:val="00E653AD"/>
    <w:rsid w:val="00E6540B"/>
    <w:rsid w:val="00E65678"/>
    <w:rsid w:val="00E6572D"/>
    <w:rsid w:val="00E65903"/>
    <w:rsid w:val="00E65AC9"/>
    <w:rsid w:val="00E65B17"/>
    <w:rsid w:val="00E65C04"/>
    <w:rsid w:val="00E65D27"/>
    <w:rsid w:val="00E66081"/>
    <w:rsid w:val="00E66546"/>
    <w:rsid w:val="00E66F04"/>
    <w:rsid w:val="00E67063"/>
    <w:rsid w:val="00E671DC"/>
    <w:rsid w:val="00E67378"/>
    <w:rsid w:val="00E676B3"/>
    <w:rsid w:val="00E67C7E"/>
    <w:rsid w:val="00E700D4"/>
    <w:rsid w:val="00E70156"/>
    <w:rsid w:val="00E70244"/>
    <w:rsid w:val="00E70CE8"/>
    <w:rsid w:val="00E71026"/>
    <w:rsid w:val="00E711E9"/>
    <w:rsid w:val="00E712D4"/>
    <w:rsid w:val="00E71507"/>
    <w:rsid w:val="00E7179D"/>
    <w:rsid w:val="00E71B29"/>
    <w:rsid w:val="00E71DA6"/>
    <w:rsid w:val="00E723A8"/>
    <w:rsid w:val="00E727D7"/>
    <w:rsid w:val="00E72904"/>
    <w:rsid w:val="00E72C0A"/>
    <w:rsid w:val="00E72C47"/>
    <w:rsid w:val="00E72D79"/>
    <w:rsid w:val="00E72F78"/>
    <w:rsid w:val="00E731EF"/>
    <w:rsid w:val="00E7332E"/>
    <w:rsid w:val="00E7338D"/>
    <w:rsid w:val="00E73619"/>
    <w:rsid w:val="00E7383C"/>
    <w:rsid w:val="00E73DD8"/>
    <w:rsid w:val="00E73E16"/>
    <w:rsid w:val="00E73F7F"/>
    <w:rsid w:val="00E741FB"/>
    <w:rsid w:val="00E74A12"/>
    <w:rsid w:val="00E74A4D"/>
    <w:rsid w:val="00E74D5B"/>
    <w:rsid w:val="00E74E76"/>
    <w:rsid w:val="00E750E5"/>
    <w:rsid w:val="00E75341"/>
    <w:rsid w:val="00E753E8"/>
    <w:rsid w:val="00E75841"/>
    <w:rsid w:val="00E75FF3"/>
    <w:rsid w:val="00E760C6"/>
    <w:rsid w:val="00E7638E"/>
    <w:rsid w:val="00E765D3"/>
    <w:rsid w:val="00E7696A"/>
    <w:rsid w:val="00E7697B"/>
    <w:rsid w:val="00E76A5D"/>
    <w:rsid w:val="00E76C63"/>
    <w:rsid w:val="00E771B6"/>
    <w:rsid w:val="00E77898"/>
    <w:rsid w:val="00E77CFF"/>
    <w:rsid w:val="00E77D05"/>
    <w:rsid w:val="00E77F95"/>
    <w:rsid w:val="00E80188"/>
    <w:rsid w:val="00E8064C"/>
    <w:rsid w:val="00E80750"/>
    <w:rsid w:val="00E80F80"/>
    <w:rsid w:val="00E810F6"/>
    <w:rsid w:val="00E811E8"/>
    <w:rsid w:val="00E8122C"/>
    <w:rsid w:val="00E816D2"/>
    <w:rsid w:val="00E8189E"/>
    <w:rsid w:val="00E81E31"/>
    <w:rsid w:val="00E81FCA"/>
    <w:rsid w:val="00E822F4"/>
    <w:rsid w:val="00E8240B"/>
    <w:rsid w:val="00E82F0D"/>
    <w:rsid w:val="00E83614"/>
    <w:rsid w:val="00E83CF0"/>
    <w:rsid w:val="00E83E28"/>
    <w:rsid w:val="00E84159"/>
    <w:rsid w:val="00E842E6"/>
    <w:rsid w:val="00E84420"/>
    <w:rsid w:val="00E84430"/>
    <w:rsid w:val="00E84510"/>
    <w:rsid w:val="00E84549"/>
    <w:rsid w:val="00E84600"/>
    <w:rsid w:val="00E847AE"/>
    <w:rsid w:val="00E8480B"/>
    <w:rsid w:val="00E84B74"/>
    <w:rsid w:val="00E84C94"/>
    <w:rsid w:val="00E85030"/>
    <w:rsid w:val="00E85253"/>
    <w:rsid w:val="00E85409"/>
    <w:rsid w:val="00E854DF"/>
    <w:rsid w:val="00E8589B"/>
    <w:rsid w:val="00E85B68"/>
    <w:rsid w:val="00E85C38"/>
    <w:rsid w:val="00E85EEE"/>
    <w:rsid w:val="00E862C0"/>
    <w:rsid w:val="00E86363"/>
    <w:rsid w:val="00E867C1"/>
    <w:rsid w:val="00E867ED"/>
    <w:rsid w:val="00E86CA2"/>
    <w:rsid w:val="00E86D74"/>
    <w:rsid w:val="00E8721F"/>
    <w:rsid w:val="00E8723C"/>
    <w:rsid w:val="00E872D3"/>
    <w:rsid w:val="00E8756D"/>
    <w:rsid w:val="00E8782E"/>
    <w:rsid w:val="00E8783A"/>
    <w:rsid w:val="00E87B08"/>
    <w:rsid w:val="00E90215"/>
    <w:rsid w:val="00E9031C"/>
    <w:rsid w:val="00E90650"/>
    <w:rsid w:val="00E90A71"/>
    <w:rsid w:val="00E90F03"/>
    <w:rsid w:val="00E919A3"/>
    <w:rsid w:val="00E91B64"/>
    <w:rsid w:val="00E91F45"/>
    <w:rsid w:val="00E92120"/>
    <w:rsid w:val="00E921AF"/>
    <w:rsid w:val="00E9257A"/>
    <w:rsid w:val="00E92C32"/>
    <w:rsid w:val="00E92F41"/>
    <w:rsid w:val="00E92F4C"/>
    <w:rsid w:val="00E9318D"/>
    <w:rsid w:val="00E9324A"/>
    <w:rsid w:val="00E93335"/>
    <w:rsid w:val="00E9339B"/>
    <w:rsid w:val="00E93532"/>
    <w:rsid w:val="00E93785"/>
    <w:rsid w:val="00E93B09"/>
    <w:rsid w:val="00E93EF3"/>
    <w:rsid w:val="00E947C5"/>
    <w:rsid w:val="00E95427"/>
    <w:rsid w:val="00E962D4"/>
    <w:rsid w:val="00E96617"/>
    <w:rsid w:val="00E96804"/>
    <w:rsid w:val="00E96B76"/>
    <w:rsid w:val="00E96C92"/>
    <w:rsid w:val="00E9746D"/>
    <w:rsid w:val="00E97776"/>
    <w:rsid w:val="00EA01B5"/>
    <w:rsid w:val="00EA0C49"/>
    <w:rsid w:val="00EA0DA0"/>
    <w:rsid w:val="00EA0F37"/>
    <w:rsid w:val="00EA112F"/>
    <w:rsid w:val="00EA11C3"/>
    <w:rsid w:val="00EA12BD"/>
    <w:rsid w:val="00EA1411"/>
    <w:rsid w:val="00EA143E"/>
    <w:rsid w:val="00EA1845"/>
    <w:rsid w:val="00EA1B7B"/>
    <w:rsid w:val="00EA2920"/>
    <w:rsid w:val="00EA30AB"/>
    <w:rsid w:val="00EA344C"/>
    <w:rsid w:val="00EA3D65"/>
    <w:rsid w:val="00EA3E82"/>
    <w:rsid w:val="00EA429F"/>
    <w:rsid w:val="00EA4975"/>
    <w:rsid w:val="00EA4AF2"/>
    <w:rsid w:val="00EA4D70"/>
    <w:rsid w:val="00EA4F9E"/>
    <w:rsid w:val="00EA4FA9"/>
    <w:rsid w:val="00EA4FF0"/>
    <w:rsid w:val="00EA5119"/>
    <w:rsid w:val="00EA5530"/>
    <w:rsid w:val="00EA56D2"/>
    <w:rsid w:val="00EA590C"/>
    <w:rsid w:val="00EA5A2A"/>
    <w:rsid w:val="00EA5CBB"/>
    <w:rsid w:val="00EA5CBD"/>
    <w:rsid w:val="00EA5CE4"/>
    <w:rsid w:val="00EA5FDF"/>
    <w:rsid w:val="00EA5FF6"/>
    <w:rsid w:val="00EA601B"/>
    <w:rsid w:val="00EA63CA"/>
    <w:rsid w:val="00EA6476"/>
    <w:rsid w:val="00EA6D3B"/>
    <w:rsid w:val="00EA6E9F"/>
    <w:rsid w:val="00EA728A"/>
    <w:rsid w:val="00EA763A"/>
    <w:rsid w:val="00EA77B5"/>
    <w:rsid w:val="00EA7890"/>
    <w:rsid w:val="00EA7A17"/>
    <w:rsid w:val="00EA7E30"/>
    <w:rsid w:val="00EA7E47"/>
    <w:rsid w:val="00EB00AD"/>
    <w:rsid w:val="00EB029D"/>
    <w:rsid w:val="00EB02B9"/>
    <w:rsid w:val="00EB0333"/>
    <w:rsid w:val="00EB09AF"/>
    <w:rsid w:val="00EB0C94"/>
    <w:rsid w:val="00EB0CCF"/>
    <w:rsid w:val="00EB0ED3"/>
    <w:rsid w:val="00EB0EF7"/>
    <w:rsid w:val="00EB136C"/>
    <w:rsid w:val="00EB1437"/>
    <w:rsid w:val="00EB1DCE"/>
    <w:rsid w:val="00EB25E8"/>
    <w:rsid w:val="00EB282E"/>
    <w:rsid w:val="00EB293F"/>
    <w:rsid w:val="00EB2A28"/>
    <w:rsid w:val="00EB2B66"/>
    <w:rsid w:val="00EB2C51"/>
    <w:rsid w:val="00EB3524"/>
    <w:rsid w:val="00EB39B7"/>
    <w:rsid w:val="00EB39DB"/>
    <w:rsid w:val="00EB3BF4"/>
    <w:rsid w:val="00EB3EB9"/>
    <w:rsid w:val="00EB4197"/>
    <w:rsid w:val="00EB480E"/>
    <w:rsid w:val="00EB491E"/>
    <w:rsid w:val="00EB4C40"/>
    <w:rsid w:val="00EB528E"/>
    <w:rsid w:val="00EB54A3"/>
    <w:rsid w:val="00EB5687"/>
    <w:rsid w:val="00EB57A8"/>
    <w:rsid w:val="00EB598C"/>
    <w:rsid w:val="00EB5AB2"/>
    <w:rsid w:val="00EB5EC1"/>
    <w:rsid w:val="00EB5EC6"/>
    <w:rsid w:val="00EB6126"/>
    <w:rsid w:val="00EB6158"/>
    <w:rsid w:val="00EB71B1"/>
    <w:rsid w:val="00EB741C"/>
    <w:rsid w:val="00EB7441"/>
    <w:rsid w:val="00EB7464"/>
    <w:rsid w:val="00EB75FA"/>
    <w:rsid w:val="00EB768C"/>
    <w:rsid w:val="00EB7FC9"/>
    <w:rsid w:val="00EC0499"/>
    <w:rsid w:val="00EC049D"/>
    <w:rsid w:val="00EC0668"/>
    <w:rsid w:val="00EC0768"/>
    <w:rsid w:val="00EC0DBA"/>
    <w:rsid w:val="00EC0F6D"/>
    <w:rsid w:val="00EC1075"/>
    <w:rsid w:val="00EC10C2"/>
    <w:rsid w:val="00EC1A78"/>
    <w:rsid w:val="00EC1C39"/>
    <w:rsid w:val="00EC1FFE"/>
    <w:rsid w:val="00EC2705"/>
    <w:rsid w:val="00EC279C"/>
    <w:rsid w:val="00EC29F8"/>
    <w:rsid w:val="00EC2B4C"/>
    <w:rsid w:val="00EC2C84"/>
    <w:rsid w:val="00EC31B9"/>
    <w:rsid w:val="00EC340F"/>
    <w:rsid w:val="00EC353D"/>
    <w:rsid w:val="00EC36F6"/>
    <w:rsid w:val="00EC37F7"/>
    <w:rsid w:val="00EC43A9"/>
    <w:rsid w:val="00EC4490"/>
    <w:rsid w:val="00EC44EB"/>
    <w:rsid w:val="00EC47EC"/>
    <w:rsid w:val="00EC486F"/>
    <w:rsid w:val="00EC5085"/>
    <w:rsid w:val="00EC509B"/>
    <w:rsid w:val="00EC54E1"/>
    <w:rsid w:val="00EC5B09"/>
    <w:rsid w:val="00EC6196"/>
    <w:rsid w:val="00EC6337"/>
    <w:rsid w:val="00EC69A9"/>
    <w:rsid w:val="00EC6D2A"/>
    <w:rsid w:val="00EC6E16"/>
    <w:rsid w:val="00EC7329"/>
    <w:rsid w:val="00EC73CD"/>
    <w:rsid w:val="00EC790B"/>
    <w:rsid w:val="00ED034E"/>
    <w:rsid w:val="00ED0463"/>
    <w:rsid w:val="00ED117F"/>
    <w:rsid w:val="00ED1896"/>
    <w:rsid w:val="00ED1B13"/>
    <w:rsid w:val="00ED1BF4"/>
    <w:rsid w:val="00ED236E"/>
    <w:rsid w:val="00ED2551"/>
    <w:rsid w:val="00ED27E8"/>
    <w:rsid w:val="00ED31E9"/>
    <w:rsid w:val="00ED365F"/>
    <w:rsid w:val="00ED3993"/>
    <w:rsid w:val="00ED3E6F"/>
    <w:rsid w:val="00ED4669"/>
    <w:rsid w:val="00ED489D"/>
    <w:rsid w:val="00ED48BB"/>
    <w:rsid w:val="00ED498D"/>
    <w:rsid w:val="00ED4BB1"/>
    <w:rsid w:val="00ED4C65"/>
    <w:rsid w:val="00ED4F35"/>
    <w:rsid w:val="00ED56BC"/>
    <w:rsid w:val="00ED5A71"/>
    <w:rsid w:val="00ED6283"/>
    <w:rsid w:val="00ED63EF"/>
    <w:rsid w:val="00ED6411"/>
    <w:rsid w:val="00ED6594"/>
    <w:rsid w:val="00ED6685"/>
    <w:rsid w:val="00ED6730"/>
    <w:rsid w:val="00ED6E51"/>
    <w:rsid w:val="00ED7137"/>
    <w:rsid w:val="00ED731A"/>
    <w:rsid w:val="00ED749B"/>
    <w:rsid w:val="00ED78F9"/>
    <w:rsid w:val="00ED7A1E"/>
    <w:rsid w:val="00ED7D4F"/>
    <w:rsid w:val="00EE0A88"/>
    <w:rsid w:val="00EE13F6"/>
    <w:rsid w:val="00EE1626"/>
    <w:rsid w:val="00EE2195"/>
    <w:rsid w:val="00EE224A"/>
    <w:rsid w:val="00EE2B92"/>
    <w:rsid w:val="00EE2FA2"/>
    <w:rsid w:val="00EE3158"/>
    <w:rsid w:val="00EE31A1"/>
    <w:rsid w:val="00EE32DC"/>
    <w:rsid w:val="00EE3465"/>
    <w:rsid w:val="00EE382B"/>
    <w:rsid w:val="00EE4267"/>
    <w:rsid w:val="00EE4292"/>
    <w:rsid w:val="00EE4515"/>
    <w:rsid w:val="00EE46D1"/>
    <w:rsid w:val="00EE51DC"/>
    <w:rsid w:val="00EE569E"/>
    <w:rsid w:val="00EE56E4"/>
    <w:rsid w:val="00EE59C4"/>
    <w:rsid w:val="00EE5BF5"/>
    <w:rsid w:val="00EE5CE7"/>
    <w:rsid w:val="00EE627A"/>
    <w:rsid w:val="00EE6304"/>
    <w:rsid w:val="00EE636C"/>
    <w:rsid w:val="00EE6591"/>
    <w:rsid w:val="00EE6AD0"/>
    <w:rsid w:val="00EE6D50"/>
    <w:rsid w:val="00EE6E78"/>
    <w:rsid w:val="00EE72E9"/>
    <w:rsid w:val="00EE75EE"/>
    <w:rsid w:val="00EE78C8"/>
    <w:rsid w:val="00EE7C1B"/>
    <w:rsid w:val="00EE7C3B"/>
    <w:rsid w:val="00EE7EA0"/>
    <w:rsid w:val="00EE7FDE"/>
    <w:rsid w:val="00EF04E5"/>
    <w:rsid w:val="00EF06EA"/>
    <w:rsid w:val="00EF09AB"/>
    <w:rsid w:val="00EF0C04"/>
    <w:rsid w:val="00EF0E7D"/>
    <w:rsid w:val="00EF0FCD"/>
    <w:rsid w:val="00EF17EA"/>
    <w:rsid w:val="00EF1AB4"/>
    <w:rsid w:val="00EF2016"/>
    <w:rsid w:val="00EF203C"/>
    <w:rsid w:val="00EF2311"/>
    <w:rsid w:val="00EF2503"/>
    <w:rsid w:val="00EF25B3"/>
    <w:rsid w:val="00EF2CA2"/>
    <w:rsid w:val="00EF3E70"/>
    <w:rsid w:val="00EF41CF"/>
    <w:rsid w:val="00EF455A"/>
    <w:rsid w:val="00EF4AD5"/>
    <w:rsid w:val="00EF4C4C"/>
    <w:rsid w:val="00EF5C9F"/>
    <w:rsid w:val="00EF5E11"/>
    <w:rsid w:val="00EF61A6"/>
    <w:rsid w:val="00EF6280"/>
    <w:rsid w:val="00EF6341"/>
    <w:rsid w:val="00EF6C27"/>
    <w:rsid w:val="00EF6D63"/>
    <w:rsid w:val="00EF7071"/>
    <w:rsid w:val="00EF76E3"/>
    <w:rsid w:val="00EF770C"/>
    <w:rsid w:val="00EF789F"/>
    <w:rsid w:val="00EF7C8A"/>
    <w:rsid w:val="00F00028"/>
    <w:rsid w:val="00F0029F"/>
    <w:rsid w:val="00F0083F"/>
    <w:rsid w:val="00F008FE"/>
    <w:rsid w:val="00F00EC3"/>
    <w:rsid w:val="00F01A10"/>
    <w:rsid w:val="00F01B69"/>
    <w:rsid w:val="00F01BC2"/>
    <w:rsid w:val="00F01E26"/>
    <w:rsid w:val="00F01F2A"/>
    <w:rsid w:val="00F0278C"/>
    <w:rsid w:val="00F02E2A"/>
    <w:rsid w:val="00F0335E"/>
    <w:rsid w:val="00F03686"/>
    <w:rsid w:val="00F037BE"/>
    <w:rsid w:val="00F03AEF"/>
    <w:rsid w:val="00F03B71"/>
    <w:rsid w:val="00F04714"/>
    <w:rsid w:val="00F04BF0"/>
    <w:rsid w:val="00F04BF3"/>
    <w:rsid w:val="00F0501F"/>
    <w:rsid w:val="00F05109"/>
    <w:rsid w:val="00F0560F"/>
    <w:rsid w:val="00F05661"/>
    <w:rsid w:val="00F05C04"/>
    <w:rsid w:val="00F060B5"/>
    <w:rsid w:val="00F0612A"/>
    <w:rsid w:val="00F062F2"/>
    <w:rsid w:val="00F0688E"/>
    <w:rsid w:val="00F06B1F"/>
    <w:rsid w:val="00F06C32"/>
    <w:rsid w:val="00F06D32"/>
    <w:rsid w:val="00F06D52"/>
    <w:rsid w:val="00F0728C"/>
    <w:rsid w:val="00F0728F"/>
    <w:rsid w:val="00F07303"/>
    <w:rsid w:val="00F07517"/>
    <w:rsid w:val="00F07524"/>
    <w:rsid w:val="00F075AD"/>
    <w:rsid w:val="00F07604"/>
    <w:rsid w:val="00F07732"/>
    <w:rsid w:val="00F078A2"/>
    <w:rsid w:val="00F101F0"/>
    <w:rsid w:val="00F10452"/>
    <w:rsid w:val="00F107D7"/>
    <w:rsid w:val="00F10BE5"/>
    <w:rsid w:val="00F10D80"/>
    <w:rsid w:val="00F11284"/>
    <w:rsid w:val="00F118C2"/>
    <w:rsid w:val="00F118F8"/>
    <w:rsid w:val="00F11A00"/>
    <w:rsid w:val="00F11B4B"/>
    <w:rsid w:val="00F11CEB"/>
    <w:rsid w:val="00F121AA"/>
    <w:rsid w:val="00F126F8"/>
    <w:rsid w:val="00F12D3C"/>
    <w:rsid w:val="00F138D0"/>
    <w:rsid w:val="00F13C41"/>
    <w:rsid w:val="00F13EEE"/>
    <w:rsid w:val="00F14149"/>
    <w:rsid w:val="00F1494F"/>
    <w:rsid w:val="00F15117"/>
    <w:rsid w:val="00F15708"/>
    <w:rsid w:val="00F15778"/>
    <w:rsid w:val="00F157D7"/>
    <w:rsid w:val="00F16905"/>
    <w:rsid w:val="00F169BB"/>
    <w:rsid w:val="00F169EA"/>
    <w:rsid w:val="00F16A2B"/>
    <w:rsid w:val="00F171AF"/>
    <w:rsid w:val="00F175C2"/>
    <w:rsid w:val="00F175E6"/>
    <w:rsid w:val="00F17B8E"/>
    <w:rsid w:val="00F17D4C"/>
    <w:rsid w:val="00F2090F"/>
    <w:rsid w:val="00F20921"/>
    <w:rsid w:val="00F20D7A"/>
    <w:rsid w:val="00F20E46"/>
    <w:rsid w:val="00F20ED5"/>
    <w:rsid w:val="00F21088"/>
    <w:rsid w:val="00F21478"/>
    <w:rsid w:val="00F21687"/>
    <w:rsid w:val="00F21834"/>
    <w:rsid w:val="00F2236A"/>
    <w:rsid w:val="00F22414"/>
    <w:rsid w:val="00F230F3"/>
    <w:rsid w:val="00F2344E"/>
    <w:rsid w:val="00F2357B"/>
    <w:rsid w:val="00F235B8"/>
    <w:rsid w:val="00F237ED"/>
    <w:rsid w:val="00F23A74"/>
    <w:rsid w:val="00F242C4"/>
    <w:rsid w:val="00F243FA"/>
    <w:rsid w:val="00F24559"/>
    <w:rsid w:val="00F24783"/>
    <w:rsid w:val="00F247C3"/>
    <w:rsid w:val="00F249DE"/>
    <w:rsid w:val="00F24B08"/>
    <w:rsid w:val="00F24C45"/>
    <w:rsid w:val="00F253B7"/>
    <w:rsid w:val="00F2582C"/>
    <w:rsid w:val="00F25A99"/>
    <w:rsid w:val="00F25C38"/>
    <w:rsid w:val="00F25CDE"/>
    <w:rsid w:val="00F25FF3"/>
    <w:rsid w:val="00F2642B"/>
    <w:rsid w:val="00F2643B"/>
    <w:rsid w:val="00F2653A"/>
    <w:rsid w:val="00F26B07"/>
    <w:rsid w:val="00F26BAF"/>
    <w:rsid w:val="00F26C94"/>
    <w:rsid w:val="00F26CDF"/>
    <w:rsid w:val="00F270EF"/>
    <w:rsid w:val="00F273F7"/>
    <w:rsid w:val="00F27779"/>
    <w:rsid w:val="00F27CE3"/>
    <w:rsid w:val="00F30358"/>
    <w:rsid w:val="00F30756"/>
    <w:rsid w:val="00F30CA4"/>
    <w:rsid w:val="00F30CCE"/>
    <w:rsid w:val="00F30FCB"/>
    <w:rsid w:val="00F310B2"/>
    <w:rsid w:val="00F31830"/>
    <w:rsid w:val="00F31B19"/>
    <w:rsid w:val="00F31C1A"/>
    <w:rsid w:val="00F31F12"/>
    <w:rsid w:val="00F32026"/>
    <w:rsid w:val="00F326BF"/>
    <w:rsid w:val="00F327E7"/>
    <w:rsid w:val="00F32D43"/>
    <w:rsid w:val="00F334C7"/>
    <w:rsid w:val="00F338D7"/>
    <w:rsid w:val="00F338F4"/>
    <w:rsid w:val="00F33C4A"/>
    <w:rsid w:val="00F34165"/>
    <w:rsid w:val="00F342E7"/>
    <w:rsid w:val="00F343D6"/>
    <w:rsid w:val="00F34679"/>
    <w:rsid w:val="00F34C3A"/>
    <w:rsid w:val="00F34EF2"/>
    <w:rsid w:val="00F3550D"/>
    <w:rsid w:val="00F35551"/>
    <w:rsid w:val="00F35562"/>
    <w:rsid w:val="00F3565E"/>
    <w:rsid w:val="00F356AC"/>
    <w:rsid w:val="00F35746"/>
    <w:rsid w:val="00F35D3F"/>
    <w:rsid w:val="00F35EE5"/>
    <w:rsid w:val="00F3603A"/>
    <w:rsid w:val="00F369AD"/>
    <w:rsid w:val="00F36D7E"/>
    <w:rsid w:val="00F36FC7"/>
    <w:rsid w:val="00F372E4"/>
    <w:rsid w:val="00F37464"/>
    <w:rsid w:val="00F37A2E"/>
    <w:rsid w:val="00F40016"/>
    <w:rsid w:val="00F40315"/>
    <w:rsid w:val="00F40A02"/>
    <w:rsid w:val="00F41419"/>
    <w:rsid w:val="00F41743"/>
    <w:rsid w:val="00F4188F"/>
    <w:rsid w:val="00F419D4"/>
    <w:rsid w:val="00F41BD4"/>
    <w:rsid w:val="00F41F07"/>
    <w:rsid w:val="00F421F9"/>
    <w:rsid w:val="00F42765"/>
    <w:rsid w:val="00F4291D"/>
    <w:rsid w:val="00F4293C"/>
    <w:rsid w:val="00F429D6"/>
    <w:rsid w:val="00F42A2C"/>
    <w:rsid w:val="00F42B6E"/>
    <w:rsid w:val="00F42E6F"/>
    <w:rsid w:val="00F42F20"/>
    <w:rsid w:val="00F43210"/>
    <w:rsid w:val="00F4331F"/>
    <w:rsid w:val="00F43CE4"/>
    <w:rsid w:val="00F44066"/>
    <w:rsid w:val="00F444F1"/>
    <w:rsid w:val="00F447C7"/>
    <w:rsid w:val="00F44AE3"/>
    <w:rsid w:val="00F4535F"/>
    <w:rsid w:val="00F459B4"/>
    <w:rsid w:val="00F45AD4"/>
    <w:rsid w:val="00F45BB6"/>
    <w:rsid w:val="00F461C2"/>
    <w:rsid w:val="00F4724F"/>
    <w:rsid w:val="00F47474"/>
    <w:rsid w:val="00F474AE"/>
    <w:rsid w:val="00F47698"/>
    <w:rsid w:val="00F47966"/>
    <w:rsid w:val="00F47BC9"/>
    <w:rsid w:val="00F50329"/>
    <w:rsid w:val="00F50F1B"/>
    <w:rsid w:val="00F514D3"/>
    <w:rsid w:val="00F51C31"/>
    <w:rsid w:val="00F51DC6"/>
    <w:rsid w:val="00F51E37"/>
    <w:rsid w:val="00F5211B"/>
    <w:rsid w:val="00F522E9"/>
    <w:rsid w:val="00F5262C"/>
    <w:rsid w:val="00F53086"/>
    <w:rsid w:val="00F53472"/>
    <w:rsid w:val="00F5390E"/>
    <w:rsid w:val="00F53EF1"/>
    <w:rsid w:val="00F542E0"/>
    <w:rsid w:val="00F54D8F"/>
    <w:rsid w:val="00F55038"/>
    <w:rsid w:val="00F554A4"/>
    <w:rsid w:val="00F554A9"/>
    <w:rsid w:val="00F5554C"/>
    <w:rsid w:val="00F5597E"/>
    <w:rsid w:val="00F55EEF"/>
    <w:rsid w:val="00F56055"/>
    <w:rsid w:val="00F5613F"/>
    <w:rsid w:val="00F56154"/>
    <w:rsid w:val="00F561B4"/>
    <w:rsid w:val="00F5660F"/>
    <w:rsid w:val="00F56FC3"/>
    <w:rsid w:val="00F57523"/>
    <w:rsid w:val="00F57695"/>
    <w:rsid w:val="00F57C6B"/>
    <w:rsid w:val="00F57CF5"/>
    <w:rsid w:val="00F57CFE"/>
    <w:rsid w:val="00F6030A"/>
    <w:rsid w:val="00F6037B"/>
    <w:rsid w:val="00F603CD"/>
    <w:rsid w:val="00F6058D"/>
    <w:rsid w:val="00F60763"/>
    <w:rsid w:val="00F6088C"/>
    <w:rsid w:val="00F609A0"/>
    <w:rsid w:val="00F60BE9"/>
    <w:rsid w:val="00F60FAF"/>
    <w:rsid w:val="00F6161C"/>
    <w:rsid w:val="00F61AAF"/>
    <w:rsid w:val="00F61AC2"/>
    <w:rsid w:val="00F622AE"/>
    <w:rsid w:val="00F6271F"/>
    <w:rsid w:val="00F62785"/>
    <w:rsid w:val="00F627B3"/>
    <w:rsid w:val="00F63203"/>
    <w:rsid w:val="00F63C28"/>
    <w:rsid w:val="00F63FCA"/>
    <w:rsid w:val="00F63FE7"/>
    <w:rsid w:val="00F64D0C"/>
    <w:rsid w:val="00F65155"/>
    <w:rsid w:val="00F6528B"/>
    <w:rsid w:val="00F6555D"/>
    <w:rsid w:val="00F65D44"/>
    <w:rsid w:val="00F65F2F"/>
    <w:rsid w:val="00F65FDC"/>
    <w:rsid w:val="00F66609"/>
    <w:rsid w:val="00F66A6C"/>
    <w:rsid w:val="00F66E0A"/>
    <w:rsid w:val="00F67672"/>
    <w:rsid w:val="00F67BDA"/>
    <w:rsid w:val="00F67C2D"/>
    <w:rsid w:val="00F67CF7"/>
    <w:rsid w:val="00F67FF2"/>
    <w:rsid w:val="00F703F5"/>
    <w:rsid w:val="00F704D1"/>
    <w:rsid w:val="00F70C12"/>
    <w:rsid w:val="00F710A1"/>
    <w:rsid w:val="00F7138E"/>
    <w:rsid w:val="00F7153C"/>
    <w:rsid w:val="00F716FD"/>
    <w:rsid w:val="00F71AAA"/>
    <w:rsid w:val="00F71CE8"/>
    <w:rsid w:val="00F7227F"/>
    <w:rsid w:val="00F724D4"/>
    <w:rsid w:val="00F72DF2"/>
    <w:rsid w:val="00F72F6B"/>
    <w:rsid w:val="00F732D9"/>
    <w:rsid w:val="00F7345D"/>
    <w:rsid w:val="00F734B0"/>
    <w:rsid w:val="00F73C6F"/>
    <w:rsid w:val="00F73D7F"/>
    <w:rsid w:val="00F73E86"/>
    <w:rsid w:val="00F73F44"/>
    <w:rsid w:val="00F73FB2"/>
    <w:rsid w:val="00F743B7"/>
    <w:rsid w:val="00F74995"/>
    <w:rsid w:val="00F74AA1"/>
    <w:rsid w:val="00F74CE3"/>
    <w:rsid w:val="00F74D80"/>
    <w:rsid w:val="00F74F90"/>
    <w:rsid w:val="00F75B5E"/>
    <w:rsid w:val="00F765A4"/>
    <w:rsid w:val="00F76A98"/>
    <w:rsid w:val="00F76B0C"/>
    <w:rsid w:val="00F76BB0"/>
    <w:rsid w:val="00F76CAC"/>
    <w:rsid w:val="00F76CC0"/>
    <w:rsid w:val="00F7713A"/>
    <w:rsid w:val="00F773C3"/>
    <w:rsid w:val="00F77ED7"/>
    <w:rsid w:val="00F80355"/>
    <w:rsid w:val="00F80B8C"/>
    <w:rsid w:val="00F80E6A"/>
    <w:rsid w:val="00F80E7E"/>
    <w:rsid w:val="00F810D3"/>
    <w:rsid w:val="00F812F5"/>
    <w:rsid w:val="00F81510"/>
    <w:rsid w:val="00F81581"/>
    <w:rsid w:val="00F81693"/>
    <w:rsid w:val="00F81C74"/>
    <w:rsid w:val="00F8214B"/>
    <w:rsid w:val="00F822D9"/>
    <w:rsid w:val="00F8254D"/>
    <w:rsid w:val="00F8272F"/>
    <w:rsid w:val="00F82772"/>
    <w:rsid w:val="00F82913"/>
    <w:rsid w:val="00F82A63"/>
    <w:rsid w:val="00F82C93"/>
    <w:rsid w:val="00F82F0C"/>
    <w:rsid w:val="00F830DD"/>
    <w:rsid w:val="00F83999"/>
    <w:rsid w:val="00F83A47"/>
    <w:rsid w:val="00F83A48"/>
    <w:rsid w:val="00F83A6F"/>
    <w:rsid w:val="00F83BF7"/>
    <w:rsid w:val="00F83D59"/>
    <w:rsid w:val="00F84370"/>
    <w:rsid w:val="00F843F0"/>
    <w:rsid w:val="00F84781"/>
    <w:rsid w:val="00F84E0A"/>
    <w:rsid w:val="00F8520A"/>
    <w:rsid w:val="00F85323"/>
    <w:rsid w:val="00F853A3"/>
    <w:rsid w:val="00F853DE"/>
    <w:rsid w:val="00F856D4"/>
    <w:rsid w:val="00F857DD"/>
    <w:rsid w:val="00F85A1C"/>
    <w:rsid w:val="00F86AE2"/>
    <w:rsid w:val="00F86B41"/>
    <w:rsid w:val="00F86BE1"/>
    <w:rsid w:val="00F870ED"/>
    <w:rsid w:val="00F870FC"/>
    <w:rsid w:val="00F87878"/>
    <w:rsid w:val="00F87C07"/>
    <w:rsid w:val="00F87C43"/>
    <w:rsid w:val="00F9011D"/>
    <w:rsid w:val="00F90215"/>
    <w:rsid w:val="00F90636"/>
    <w:rsid w:val="00F9075B"/>
    <w:rsid w:val="00F9082A"/>
    <w:rsid w:val="00F91D35"/>
    <w:rsid w:val="00F92140"/>
    <w:rsid w:val="00F924F4"/>
    <w:rsid w:val="00F925F5"/>
    <w:rsid w:val="00F92918"/>
    <w:rsid w:val="00F92978"/>
    <w:rsid w:val="00F92C1C"/>
    <w:rsid w:val="00F930F3"/>
    <w:rsid w:val="00F93258"/>
    <w:rsid w:val="00F93390"/>
    <w:rsid w:val="00F93B64"/>
    <w:rsid w:val="00F93BD5"/>
    <w:rsid w:val="00F93C12"/>
    <w:rsid w:val="00F93F27"/>
    <w:rsid w:val="00F9432A"/>
    <w:rsid w:val="00F944E9"/>
    <w:rsid w:val="00F94A33"/>
    <w:rsid w:val="00F94D98"/>
    <w:rsid w:val="00F94F26"/>
    <w:rsid w:val="00F95368"/>
    <w:rsid w:val="00F955BB"/>
    <w:rsid w:val="00F95E06"/>
    <w:rsid w:val="00F95E10"/>
    <w:rsid w:val="00F96133"/>
    <w:rsid w:val="00F96592"/>
    <w:rsid w:val="00F96A9A"/>
    <w:rsid w:val="00F96CA2"/>
    <w:rsid w:val="00F97957"/>
    <w:rsid w:val="00F979C8"/>
    <w:rsid w:val="00F97D0F"/>
    <w:rsid w:val="00FA0039"/>
    <w:rsid w:val="00FA048D"/>
    <w:rsid w:val="00FA07DE"/>
    <w:rsid w:val="00FA09AC"/>
    <w:rsid w:val="00FA0D01"/>
    <w:rsid w:val="00FA0F39"/>
    <w:rsid w:val="00FA111B"/>
    <w:rsid w:val="00FA1151"/>
    <w:rsid w:val="00FA1334"/>
    <w:rsid w:val="00FA1498"/>
    <w:rsid w:val="00FA18B4"/>
    <w:rsid w:val="00FA1998"/>
    <w:rsid w:val="00FA1AFC"/>
    <w:rsid w:val="00FA2656"/>
    <w:rsid w:val="00FA274A"/>
    <w:rsid w:val="00FA282C"/>
    <w:rsid w:val="00FA2896"/>
    <w:rsid w:val="00FA29A0"/>
    <w:rsid w:val="00FA2A2B"/>
    <w:rsid w:val="00FA2B24"/>
    <w:rsid w:val="00FA2B67"/>
    <w:rsid w:val="00FA2E1B"/>
    <w:rsid w:val="00FA2EDC"/>
    <w:rsid w:val="00FA40C7"/>
    <w:rsid w:val="00FA413D"/>
    <w:rsid w:val="00FA42D5"/>
    <w:rsid w:val="00FA449A"/>
    <w:rsid w:val="00FA44B9"/>
    <w:rsid w:val="00FA4738"/>
    <w:rsid w:val="00FA4968"/>
    <w:rsid w:val="00FA514E"/>
    <w:rsid w:val="00FA5422"/>
    <w:rsid w:val="00FA5722"/>
    <w:rsid w:val="00FA5A86"/>
    <w:rsid w:val="00FA5B01"/>
    <w:rsid w:val="00FA5DD2"/>
    <w:rsid w:val="00FA5E48"/>
    <w:rsid w:val="00FA61C2"/>
    <w:rsid w:val="00FA6387"/>
    <w:rsid w:val="00FA638E"/>
    <w:rsid w:val="00FA66DB"/>
    <w:rsid w:val="00FA6858"/>
    <w:rsid w:val="00FA6F11"/>
    <w:rsid w:val="00FA6F2D"/>
    <w:rsid w:val="00FA6F3C"/>
    <w:rsid w:val="00FA75BB"/>
    <w:rsid w:val="00FA768D"/>
    <w:rsid w:val="00FA790F"/>
    <w:rsid w:val="00FA7956"/>
    <w:rsid w:val="00FA7A26"/>
    <w:rsid w:val="00FA7C67"/>
    <w:rsid w:val="00FB04FA"/>
    <w:rsid w:val="00FB0607"/>
    <w:rsid w:val="00FB0C81"/>
    <w:rsid w:val="00FB1054"/>
    <w:rsid w:val="00FB118B"/>
    <w:rsid w:val="00FB1634"/>
    <w:rsid w:val="00FB1644"/>
    <w:rsid w:val="00FB169E"/>
    <w:rsid w:val="00FB1937"/>
    <w:rsid w:val="00FB19F9"/>
    <w:rsid w:val="00FB1A81"/>
    <w:rsid w:val="00FB1C30"/>
    <w:rsid w:val="00FB1FDD"/>
    <w:rsid w:val="00FB2182"/>
    <w:rsid w:val="00FB23A2"/>
    <w:rsid w:val="00FB2726"/>
    <w:rsid w:val="00FB3765"/>
    <w:rsid w:val="00FB3F71"/>
    <w:rsid w:val="00FB41D0"/>
    <w:rsid w:val="00FB4520"/>
    <w:rsid w:val="00FB466A"/>
    <w:rsid w:val="00FB48B8"/>
    <w:rsid w:val="00FB4A42"/>
    <w:rsid w:val="00FB4D9A"/>
    <w:rsid w:val="00FB4E7C"/>
    <w:rsid w:val="00FB5057"/>
    <w:rsid w:val="00FB5764"/>
    <w:rsid w:val="00FB5C12"/>
    <w:rsid w:val="00FB5CFC"/>
    <w:rsid w:val="00FB630B"/>
    <w:rsid w:val="00FB6910"/>
    <w:rsid w:val="00FB6976"/>
    <w:rsid w:val="00FB6D63"/>
    <w:rsid w:val="00FB7989"/>
    <w:rsid w:val="00FC00EA"/>
    <w:rsid w:val="00FC0D3F"/>
    <w:rsid w:val="00FC0FA6"/>
    <w:rsid w:val="00FC1233"/>
    <w:rsid w:val="00FC178D"/>
    <w:rsid w:val="00FC1B37"/>
    <w:rsid w:val="00FC1B4A"/>
    <w:rsid w:val="00FC1DAC"/>
    <w:rsid w:val="00FC2026"/>
    <w:rsid w:val="00FC20E3"/>
    <w:rsid w:val="00FC2200"/>
    <w:rsid w:val="00FC2540"/>
    <w:rsid w:val="00FC25AA"/>
    <w:rsid w:val="00FC2A60"/>
    <w:rsid w:val="00FC2AEA"/>
    <w:rsid w:val="00FC2E47"/>
    <w:rsid w:val="00FC2E5D"/>
    <w:rsid w:val="00FC307C"/>
    <w:rsid w:val="00FC3236"/>
    <w:rsid w:val="00FC357E"/>
    <w:rsid w:val="00FC38A5"/>
    <w:rsid w:val="00FC3CC3"/>
    <w:rsid w:val="00FC41AE"/>
    <w:rsid w:val="00FC44EE"/>
    <w:rsid w:val="00FC47B0"/>
    <w:rsid w:val="00FC47B2"/>
    <w:rsid w:val="00FC489F"/>
    <w:rsid w:val="00FC4C4B"/>
    <w:rsid w:val="00FC5668"/>
    <w:rsid w:val="00FC5D23"/>
    <w:rsid w:val="00FC5F8F"/>
    <w:rsid w:val="00FC625E"/>
    <w:rsid w:val="00FC64B2"/>
    <w:rsid w:val="00FC6B70"/>
    <w:rsid w:val="00FC6F9C"/>
    <w:rsid w:val="00FC736F"/>
    <w:rsid w:val="00FC756E"/>
    <w:rsid w:val="00FC790F"/>
    <w:rsid w:val="00FC7930"/>
    <w:rsid w:val="00FC798A"/>
    <w:rsid w:val="00FD027C"/>
    <w:rsid w:val="00FD06A0"/>
    <w:rsid w:val="00FD07D4"/>
    <w:rsid w:val="00FD1075"/>
    <w:rsid w:val="00FD1311"/>
    <w:rsid w:val="00FD133A"/>
    <w:rsid w:val="00FD1671"/>
    <w:rsid w:val="00FD186F"/>
    <w:rsid w:val="00FD1AD9"/>
    <w:rsid w:val="00FD1D35"/>
    <w:rsid w:val="00FD1DAC"/>
    <w:rsid w:val="00FD1ECF"/>
    <w:rsid w:val="00FD21CF"/>
    <w:rsid w:val="00FD2BAD"/>
    <w:rsid w:val="00FD2EAF"/>
    <w:rsid w:val="00FD321D"/>
    <w:rsid w:val="00FD3728"/>
    <w:rsid w:val="00FD380A"/>
    <w:rsid w:val="00FD3919"/>
    <w:rsid w:val="00FD3B3F"/>
    <w:rsid w:val="00FD3C64"/>
    <w:rsid w:val="00FD436F"/>
    <w:rsid w:val="00FD4582"/>
    <w:rsid w:val="00FD4714"/>
    <w:rsid w:val="00FD4728"/>
    <w:rsid w:val="00FD4957"/>
    <w:rsid w:val="00FD4DD1"/>
    <w:rsid w:val="00FD5046"/>
    <w:rsid w:val="00FD5719"/>
    <w:rsid w:val="00FD57C5"/>
    <w:rsid w:val="00FD62A4"/>
    <w:rsid w:val="00FD63E4"/>
    <w:rsid w:val="00FD6476"/>
    <w:rsid w:val="00FD6B13"/>
    <w:rsid w:val="00FD6C22"/>
    <w:rsid w:val="00FD7BE6"/>
    <w:rsid w:val="00FD7DE4"/>
    <w:rsid w:val="00FD7EB7"/>
    <w:rsid w:val="00FD7EF9"/>
    <w:rsid w:val="00FD7F10"/>
    <w:rsid w:val="00FE0120"/>
    <w:rsid w:val="00FE01F3"/>
    <w:rsid w:val="00FE04FA"/>
    <w:rsid w:val="00FE082C"/>
    <w:rsid w:val="00FE0A4E"/>
    <w:rsid w:val="00FE0CC5"/>
    <w:rsid w:val="00FE0D68"/>
    <w:rsid w:val="00FE0E03"/>
    <w:rsid w:val="00FE0E25"/>
    <w:rsid w:val="00FE0EE5"/>
    <w:rsid w:val="00FE0F4A"/>
    <w:rsid w:val="00FE1B1D"/>
    <w:rsid w:val="00FE1C3C"/>
    <w:rsid w:val="00FE2034"/>
    <w:rsid w:val="00FE2685"/>
    <w:rsid w:val="00FE2692"/>
    <w:rsid w:val="00FE2DED"/>
    <w:rsid w:val="00FE2E4B"/>
    <w:rsid w:val="00FE2EDB"/>
    <w:rsid w:val="00FE2F0B"/>
    <w:rsid w:val="00FE3050"/>
    <w:rsid w:val="00FE38E7"/>
    <w:rsid w:val="00FE3D2C"/>
    <w:rsid w:val="00FE3F28"/>
    <w:rsid w:val="00FE40F4"/>
    <w:rsid w:val="00FE411B"/>
    <w:rsid w:val="00FE4145"/>
    <w:rsid w:val="00FE4A3A"/>
    <w:rsid w:val="00FE4A6F"/>
    <w:rsid w:val="00FE517C"/>
    <w:rsid w:val="00FE5438"/>
    <w:rsid w:val="00FE55AD"/>
    <w:rsid w:val="00FE5BA9"/>
    <w:rsid w:val="00FE5BE8"/>
    <w:rsid w:val="00FE5C5E"/>
    <w:rsid w:val="00FE5D7A"/>
    <w:rsid w:val="00FE5E43"/>
    <w:rsid w:val="00FE5F11"/>
    <w:rsid w:val="00FE5F45"/>
    <w:rsid w:val="00FE600A"/>
    <w:rsid w:val="00FE6183"/>
    <w:rsid w:val="00FE62D1"/>
    <w:rsid w:val="00FE6774"/>
    <w:rsid w:val="00FE6D7A"/>
    <w:rsid w:val="00FE6F5F"/>
    <w:rsid w:val="00FE7050"/>
    <w:rsid w:val="00FE7301"/>
    <w:rsid w:val="00FE7716"/>
    <w:rsid w:val="00FE787C"/>
    <w:rsid w:val="00FE78CC"/>
    <w:rsid w:val="00FF0204"/>
    <w:rsid w:val="00FF02C4"/>
    <w:rsid w:val="00FF09FD"/>
    <w:rsid w:val="00FF0FD6"/>
    <w:rsid w:val="00FF1039"/>
    <w:rsid w:val="00FF1331"/>
    <w:rsid w:val="00FF15B2"/>
    <w:rsid w:val="00FF1B08"/>
    <w:rsid w:val="00FF1EB2"/>
    <w:rsid w:val="00FF2105"/>
    <w:rsid w:val="00FF2137"/>
    <w:rsid w:val="00FF218C"/>
    <w:rsid w:val="00FF2E20"/>
    <w:rsid w:val="00FF3359"/>
    <w:rsid w:val="00FF3461"/>
    <w:rsid w:val="00FF34CE"/>
    <w:rsid w:val="00FF39FD"/>
    <w:rsid w:val="00FF3AED"/>
    <w:rsid w:val="00FF3F7C"/>
    <w:rsid w:val="00FF3FDF"/>
    <w:rsid w:val="00FF405A"/>
    <w:rsid w:val="00FF4166"/>
    <w:rsid w:val="00FF43FC"/>
    <w:rsid w:val="00FF440C"/>
    <w:rsid w:val="00FF485E"/>
    <w:rsid w:val="00FF4A28"/>
    <w:rsid w:val="00FF4C41"/>
    <w:rsid w:val="00FF53BD"/>
    <w:rsid w:val="00FF5F55"/>
    <w:rsid w:val="00FF6A2B"/>
    <w:rsid w:val="00FF6AA0"/>
    <w:rsid w:val="00FF6B42"/>
    <w:rsid w:val="00FF6B8C"/>
    <w:rsid w:val="00FF6C8D"/>
    <w:rsid w:val="00FF6D69"/>
    <w:rsid w:val="00FF76E7"/>
    <w:rsid w:val="00FF76F2"/>
    <w:rsid w:val="00FF7817"/>
    <w:rsid w:val="00FF7C4F"/>
    <w:rsid w:val="00FF7C52"/>
    <w:rsid w:val="00FF7E21"/>
    <w:rsid w:val="00FF7E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7595BD"/>
  <w15:docId w15:val="{449B8671-CB0A-4B04-9F29-59B0337DE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D7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5"/>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
    <w:basedOn w:val="Normal"/>
    <w:next w:val="Normal"/>
    <w:link w:val="Heading3Char3"/>
    <w:qFormat/>
    <w:rsid w:val="0033525D"/>
    <w:pPr>
      <w:widowControl w:val="0"/>
      <w:numPr>
        <w:ilvl w:val="2"/>
        <w:numId w:val="15"/>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5"/>
      </w:numPr>
      <w:spacing w:before="240" w:after="60"/>
      <w:outlineLvl w:val="3"/>
    </w:pPr>
  </w:style>
  <w:style w:type="paragraph" w:styleId="Heading5">
    <w:name w:val="heading 5"/>
    <w:basedOn w:val="Normal"/>
    <w:next w:val="Normal"/>
    <w:link w:val="Heading5Char"/>
    <w:qFormat/>
    <w:rsid w:val="00DC6A10"/>
    <w:pPr>
      <w:keepNext/>
      <w:numPr>
        <w:numId w:val="6"/>
      </w:numPr>
      <w:tabs>
        <w:tab w:val="num" w:pos="0"/>
      </w:tabs>
      <w:spacing w:after="240"/>
      <w:ind w:hanging="720"/>
      <w:outlineLvl w:val="4"/>
    </w:pPr>
  </w:style>
  <w:style w:type="paragraph" w:styleId="Heading6">
    <w:name w:val="heading 6"/>
    <w:basedOn w:val="Normal"/>
    <w:next w:val="Normal"/>
    <w:link w:val="Heading6Char"/>
    <w:qFormat/>
    <w:rsid w:val="00A5151A"/>
    <w:pPr>
      <w:numPr>
        <w:ilvl w:val="5"/>
        <w:numId w:val="15"/>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5"/>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A6684"/>
    <w:rPr>
      <w:sz w:val="22"/>
      <w:szCs w:val="22"/>
      <w:lang w:val="en-CA"/>
    </w:rPr>
  </w:style>
  <w:style w:type="character" w:customStyle="1" w:styleId="Heading5Char">
    <w:name w:val="Heading 5 Char"/>
    <w:basedOn w:val="DefaultParagraphFont"/>
    <w:link w:val="Heading5"/>
    <w:rsid w:val="003A6684"/>
    <w:rPr>
      <w:sz w:val="22"/>
      <w:szCs w:val="22"/>
      <w:lang w:val="en-CA"/>
    </w:rPr>
  </w:style>
  <w:style w:type="character" w:customStyle="1" w:styleId="Heading6Char">
    <w:name w:val="Heading 6 Char"/>
    <w:basedOn w:val="DefaultParagraphFont"/>
    <w:link w:val="Heading6"/>
    <w:rsid w:val="003A6684"/>
    <w:rPr>
      <w:rFonts w:ascii="Arial" w:hAnsi="Arial"/>
      <w:i/>
      <w:sz w:val="22"/>
      <w:szCs w:val="22"/>
      <w:lang w:val="en-CA"/>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character" w:customStyle="1" w:styleId="Heading7Char">
    <w:name w:val="Heading 7 Char"/>
    <w:basedOn w:val="DefaultParagraphFont"/>
    <w:link w:val="Heading7"/>
    <w:rsid w:val="003A6684"/>
    <w:rPr>
      <w:rFonts w:ascii="Arial" w:hAnsi="Arial"/>
      <w:sz w:val="22"/>
      <w:szCs w:val="22"/>
      <w:lang w:val="en-CA"/>
    </w:rPr>
  </w:style>
  <w:style w:type="character" w:customStyle="1" w:styleId="Heading8Char">
    <w:name w:val="Heading 8 Char"/>
    <w:basedOn w:val="DefaultParagraphFont"/>
    <w:link w:val="Heading8"/>
    <w:rsid w:val="003A6684"/>
    <w:rPr>
      <w:b/>
      <w:sz w:val="22"/>
      <w:szCs w:val="22"/>
      <w:lang w:val="en-CA"/>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rsid w:val="00711BE6"/>
    <w:rPr>
      <w:sz w:val="22"/>
      <w:szCs w:val="22"/>
      <w:lang w:val="en-CA"/>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table" w:customStyle="1" w:styleId="2">
    <w:name w:val="学术论文的三线表2"/>
    <w:basedOn w:val="TableNormal"/>
    <w:next w:val="TableGrid"/>
    <w:uiPriority w:val="59"/>
    <w:qFormat/>
    <w:rsid w:val="00104BB0"/>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5D08DA"/>
    <w:rPr>
      <w:sz w:val="22"/>
      <w:szCs w:val="22"/>
      <w:lang w:val="en-CA"/>
    </w:r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2165B3"/>
    <w:rPr>
      <w:bCs/>
      <w:color w:val="7F7F7F" w:themeColor="text1" w:themeTint="80"/>
      <w:szCs w:val="22"/>
      <w:lang w:val="es-MX" w:eastAsia="es-MX"/>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A2286"/>
    <w:rPr>
      <w:sz w:val="22"/>
      <w:szCs w:val="22"/>
      <w:lang w:val="en-CA"/>
    </w:rPr>
  </w:style>
  <w:style w:type="character" w:customStyle="1" w:styleId="Heading9Char">
    <w:name w:val="Heading 9 Char"/>
    <w:basedOn w:val="DefaultParagraphFont"/>
    <w:link w:val="Heading9"/>
    <w:rsid w:val="003A6684"/>
    <w:rPr>
      <w:rFonts w:ascii="Arial" w:hAnsi="Arial"/>
      <w:i/>
      <w:sz w:val="18"/>
      <w:szCs w:val="22"/>
      <w:lang w:val="en-CA"/>
    </w:rPr>
  </w:style>
  <w:style w:type="paragraph" w:styleId="BodyText3">
    <w:name w:val="Body Text 3"/>
    <w:basedOn w:val="Normal"/>
    <w:link w:val="BodyText3Char"/>
    <w:semiHidden/>
    <w:rsid w:val="003A6684"/>
    <w:pPr>
      <w:spacing w:after="120"/>
    </w:pPr>
    <w:rPr>
      <w:sz w:val="16"/>
      <w:szCs w:val="16"/>
    </w:rPr>
  </w:style>
  <w:style w:type="character" w:customStyle="1" w:styleId="BodyText3Char">
    <w:name w:val="Body Text 3 Char"/>
    <w:basedOn w:val="DefaultParagraphFont"/>
    <w:link w:val="BodyText3"/>
    <w:semiHidden/>
    <w:rsid w:val="003A6684"/>
    <w:rPr>
      <w:sz w:val="16"/>
      <w:szCs w:val="16"/>
      <w:lang w:val="en-CA"/>
    </w:rPr>
  </w:style>
  <w:style w:type="paragraph" w:styleId="BodyTextIndent3">
    <w:name w:val="Body Text Indent 3"/>
    <w:basedOn w:val="Normal"/>
    <w:link w:val="BodyTextIndent3Char"/>
    <w:semiHidden/>
    <w:rsid w:val="003A6684"/>
    <w:pPr>
      <w:spacing w:after="120"/>
      <w:ind w:left="360"/>
    </w:pPr>
    <w:rPr>
      <w:sz w:val="16"/>
      <w:szCs w:val="16"/>
    </w:rPr>
  </w:style>
  <w:style w:type="character" w:customStyle="1" w:styleId="BodyTextIndent3Char">
    <w:name w:val="Body Text Indent 3 Char"/>
    <w:basedOn w:val="DefaultParagraphFont"/>
    <w:link w:val="BodyTextIndent3"/>
    <w:semiHidden/>
    <w:rsid w:val="003A6684"/>
    <w:rPr>
      <w:sz w:val="16"/>
      <w:szCs w:val="16"/>
      <w:lang w:val="en-CA"/>
    </w:rPr>
  </w:style>
  <w:style w:type="paragraph" w:styleId="PlainText">
    <w:name w:val="Plain Text"/>
    <w:basedOn w:val="Normal"/>
    <w:link w:val="PlainTextChar"/>
    <w:semiHidden/>
    <w:rsid w:val="003A6684"/>
    <w:rPr>
      <w:rFonts w:ascii="Courier New" w:hAnsi="Courier New" w:cs="Courier New"/>
      <w:sz w:val="20"/>
    </w:rPr>
  </w:style>
  <w:style w:type="character" w:customStyle="1" w:styleId="PlainTextChar">
    <w:name w:val="Plain Text Char"/>
    <w:basedOn w:val="DefaultParagraphFont"/>
    <w:link w:val="PlainText"/>
    <w:semiHidden/>
    <w:rsid w:val="003A6684"/>
    <w:rPr>
      <w:rFonts w:ascii="Courier New" w:hAnsi="Courier New" w:cs="Courier New"/>
      <w:szCs w:val="22"/>
      <w:lang w:val="en-CA"/>
    </w:rPr>
  </w:style>
  <w:style w:type="paragraph" w:styleId="Title">
    <w:name w:val="Title"/>
    <w:basedOn w:val="Normal"/>
    <w:link w:val="TitleChar"/>
    <w:qFormat/>
    <w:rsid w:val="003A6684"/>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3A6684"/>
    <w:rPr>
      <w:rFonts w:ascii="Arial" w:hAnsi="Arial" w:cs="Arial"/>
      <w:b/>
      <w:bCs/>
      <w:kern w:val="28"/>
      <w:sz w:val="22"/>
      <w:szCs w:val="22"/>
      <w:lang w:val="en-CA"/>
    </w:rPr>
  </w:style>
  <w:style w:type="paragraph" w:styleId="Date">
    <w:name w:val="Date"/>
    <w:basedOn w:val="Normal"/>
    <w:next w:val="Normal"/>
    <w:link w:val="DateChar"/>
    <w:rsid w:val="003A6684"/>
  </w:style>
  <w:style w:type="character" w:customStyle="1" w:styleId="DateChar">
    <w:name w:val="Date Char"/>
    <w:basedOn w:val="DefaultParagraphFont"/>
    <w:link w:val="Date"/>
    <w:rsid w:val="003A6684"/>
    <w:rPr>
      <w:sz w:val="22"/>
      <w:szCs w:val="22"/>
      <w:lang w:val="en-CA"/>
    </w:rPr>
  </w:style>
  <w:style w:type="numbering" w:customStyle="1" w:styleId="1111111">
    <w:name w:val="1 / 1.1 / 1.1.11"/>
    <w:basedOn w:val="NoList"/>
    <w:next w:val="111111"/>
    <w:semiHidden/>
    <w:rsid w:val="003A6684"/>
  </w:style>
  <w:style w:type="numbering" w:customStyle="1" w:styleId="1ai1">
    <w:name w:val="1 / a / i1"/>
    <w:basedOn w:val="NoList"/>
    <w:next w:val="1ai"/>
    <w:semiHidden/>
    <w:rsid w:val="003A6684"/>
  </w:style>
  <w:style w:type="numbering" w:customStyle="1" w:styleId="ArticleSection1">
    <w:name w:val="Article / Section1"/>
    <w:basedOn w:val="NoList"/>
    <w:next w:val="ArticleSection"/>
    <w:semiHidden/>
    <w:rsid w:val="003A6684"/>
  </w:style>
  <w:style w:type="character" w:customStyle="1" w:styleId="markedcontent">
    <w:name w:val="markedcontent"/>
    <w:basedOn w:val="DefaultParagraphFont"/>
    <w:rsid w:val="003A6684"/>
  </w:style>
  <w:style w:type="character" w:customStyle="1" w:styleId="highlight">
    <w:name w:val="highlight"/>
    <w:basedOn w:val="DefaultParagraphFont"/>
    <w:rsid w:val="003A6684"/>
  </w:style>
  <w:style w:type="character" w:customStyle="1" w:styleId="Style1">
    <w:name w:val="Style1"/>
    <w:basedOn w:val="DefaultParagraphFont"/>
    <w:uiPriority w:val="1"/>
    <w:rsid w:val="003A6684"/>
    <w:rPr>
      <w:rFonts w:ascii="Times New Roman" w:hAnsi="Times New Roman"/>
      <w:sz w:val="20"/>
    </w:rPr>
  </w:style>
  <w:style w:type="character" w:customStyle="1" w:styleId="FootnoteCharacters">
    <w:name w:val="Footnote Characters"/>
    <w:qFormat/>
    <w:rsid w:val="00B17A7D"/>
  </w:style>
  <w:style w:type="character" w:customStyle="1" w:styleId="FootnoteAnchor">
    <w:name w:val="Footnote Anchor"/>
    <w:rsid w:val="00B17A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Nigeria\KIP\s1t1b_98_XW-ARP-JS\drafts\98th%20ExCom%20KI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759DD445-F976-40F3-A6DF-BF114418D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proposal template</Template>
  <TotalTime>4013</TotalTime>
  <Pages>92</Pages>
  <Words>37163</Words>
  <Characters>211833</Characters>
  <Application>Microsoft Office Word</Application>
  <DocSecurity>0</DocSecurity>
  <Lines>1765</Lines>
  <Paragraphs>496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Project proposals: Nigeria</vt:lpstr>
      <vt:lpstr>Project proposals: Nigeria</vt:lpstr>
    </vt:vector>
  </TitlesOfParts>
  <Company>UNMFS</Company>
  <LinksUpToDate>false</LinksUpToDate>
  <CharactersWithSpaces>248500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Nigeria</dc:title>
  <dc:subject>HPMP and KIP</dc:subject>
  <dc:creator>XW/JS</dc:creator>
  <cp:keywords>98th ExCom</cp:keywords>
  <dc:description/>
  <cp:lastModifiedBy>Angela Xue He Yan</cp:lastModifiedBy>
  <cp:revision>94</cp:revision>
  <cp:lastPrinted>2001-05-27T07:40:00Z</cp:lastPrinted>
  <dcterms:created xsi:type="dcterms:W3CDTF">2026-06-08T17:40:00Z</dcterms:created>
  <dcterms:modified xsi:type="dcterms:W3CDTF">2026-06-16T18:43:00Z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UNEP/OzL.Pro/ExCom/98/43</vt:lpwstr>
  </property>
  <property fmtid="{D5CDD505-2E9C-101B-9397-08002B2CF9AE}" pid="3" name="Revision date">
    <vt:lpwstr>06/7/2026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