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57" w:type="dxa"/>
        <w:tblInd w:w="-432" w:type="dxa"/>
        <w:tblLayout w:type="fixed"/>
        <w:tblLook w:val="0000" w:firstRow="0" w:lastRow="0" w:firstColumn="0" w:lastColumn="0" w:noHBand="0" w:noVBand="0"/>
      </w:tblPr>
      <w:tblGrid>
        <w:gridCol w:w="1885"/>
        <w:gridCol w:w="4545"/>
        <w:gridCol w:w="3227"/>
      </w:tblGrid>
      <w:tr w:rsidR="00441083" w14:paraId="3BF08161" w14:textId="77777777" w:rsidTr="00AD482D">
        <w:trPr>
          <w:trHeight w:val="720"/>
        </w:trPr>
        <w:tc>
          <w:tcPr>
            <w:tcW w:w="6430" w:type="dxa"/>
            <w:gridSpan w:val="2"/>
            <w:tcBorders>
              <w:bottom w:val="single" w:sz="18" w:space="0" w:color="auto"/>
            </w:tcBorders>
          </w:tcPr>
          <w:p w14:paraId="534259D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37DA18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27" w:type="dxa"/>
            <w:tcBorders>
              <w:bottom w:val="single" w:sz="18" w:space="0" w:color="auto"/>
            </w:tcBorders>
          </w:tcPr>
          <w:p w14:paraId="75AAFE7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702256" w14:paraId="2D54058A" w14:textId="77777777" w:rsidTr="00AD48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85" w:type="dxa"/>
            <w:tcBorders>
              <w:top w:val="nil"/>
              <w:left w:val="nil"/>
              <w:bottom w:val="single" w:sz="36" w:space="0" w:color="auto"/>
              <w:right w:val="nil"/>
            </w:tcBorders>
          </w:tcPr>
          <w:p w14:paraId="14A04CF8"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0D71C7A5" wp14:editId="6104C8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0F90969D" wp14:editId="38EEB04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45" w:type="dxa"/>
            <w:tcBorders>
              <w:top w:val="nil"/>
              <w:left w:val="nil"/>
              <w:bottom w:val="single" w:sz="36" w:space="0" w:color="auto"/>
              <w:right w:val="nil"/>
            </w:tcBorders>
          </w:tcPr>
          <w:p w14:paraId="68051D57" w14:textId="77777777" w:rsidR="0091721F" w:rsidRDefault="009172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30C5C6" w14:textId="0B4B6F9A"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71FFEDD" w14:textId="77777777" w:rsidR="00441083" w:rsidRDefault="00E60D9C">
            <w:pPr>
              <w:rPr>
                <w:rFonts w:ascii="Univers" w:hAnsi="Univers"/>
                <w:b/>
                <w:sz w:val="32"/>
                <w:lang w:val="fr-CA"/>
              </w:rPr>
            </w:pPr>
            <w:r>
              <w:rPr>
                <w:rFonts w:ascii="Univers" w:hAnsi="Univers"/>
                <w:b/>
                <w:sz w:val="32"/>
                <w:lang w:val="fr-CA"/>
              </w:rPr>
              <w:t>Nations Unies pour</w:t>
            </w:r>
          </w:p>
          <w:p w14:paraId="51815E7E"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B12EB6D" w14:textId="77777777" w:rsidR="00441083" w:rsidRDefault="00E60D9C">
            <w:pPr>
              <w:spacing w:before="720"/>
              <w:ind w:left="158"/>
              <w:rPr>
                <w:lang w:val="fr-FR"/>
              </w:rPr>
            </w:pPr>
            <w:r>
              <w:rPr>
                <w:lang w:val="fr-FR"/>
              </w:rPr>
              <w:t xml:space="preserve"> </w:t>
            </w:r>
          </w:p>
        </w:tc>
        <w:tc>
          <w:tcPr>
            <w:tcW w:w="3227" w:type="dxa"/>
            <w:tcBorders>
              <w:top w:val="nil"/>
              <w:left w:val="nil"/>
              <w:bottom w:val="single" w:sz="36" w:space="0" w:color="auto"/>
              <w:right w:val="nil"/>
            </w:tcBorders>
          </w:tcPr>
          <w:p w14:paraId="65A62968" w14:textId="77777777" w:rsidR="0091721F" w:rsidRDefault="0091721F">
            <w:pPr>
              <w:rPr>
                <w:lang w:val="fr-FR"/>
              </w:rPr>
            </w:pPr>
          </w:p>
          <w:p w14:paraId="2B63C9E6" w14:textId="27438DDD" w:rsidR="00441083" w:rsidRPr="00DD3433" w:rsidRDefault="00E60D9C">
            <w:pPr>
              <w:rPr>
                <w:lang w:val="fr-FR"/>
              </w:rPr>
            </w:pPr>
            <w:proofErr w:type="spellStart"/>
            <w:r w:rsidRPr="00DD3433">
              <w:rPr>
                <w:lang w:val="fr-FR"/>
              </w:rPr>
              <w:t>Distr</w:t>
            </w:r>
            <w:proofErr w:type="spellEnd"/>
            <w:r w:rsidRPr="00DD3433">
              <w:rPr>
                <w:lang w:val="fr-FR"/>
              </w:rPr>
              <w:t>.</w:t>
            </w:r>
          </w:p>
          <w:p w14:paraId="2E45361A"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0394A1B" w14:textId="77777777" w:rsidR="00441083" w:rsidRPr="00DD3433" w:rsidRDefault="00441083">
            <w:pPr>
              <w:rPr>
                <w:lang w:val="fr-FR"/>
              </w:rPr>
            </w:pPr>
          </w:p>
          <w:p w14:paraId="04C99896" w14:textId="119398D5" w:rsidR="00AD482D" w:rsidRPr="00A31672" w:rsidRDefault="00AD482D" w:rsidP="00AD482D">
            <w:pPr>
              <w:rPr>
                <w:lang w:val="fr-FR"/>
              </w:rPr>
            </w:pPr>
            <w:r>
              <w:fldChar w:fldCharType="begin"/>
            </w:r>
            <w:r w:rsidRPr="00A31672">
              <w:rPr>
                <w:lang w:val="fr-FR"/>
              </w:rPr>
              <w:instrText xml:space="preserve"> DOCPROPERTY "Document number"  \* MERGEFORMAT </w:instrText>
            </w:r>
            <w:r>
              <w:fldChar w:fldCharType="separate"/>
            </w:r>
            <w:r w:rsidRPr="00A31672">
              <w:rPr>
                <w:lang w:val="fr-FR"/>
              </w:rPr>
              <w:t>UNEP/</w:t>
            </w:r>
            <w:proofErr w:type="spellStart"/>
            <w:r w:rsidRPr="00A31672">
              <w:rPr>
                <w:lang w:val="fr-FR"/>
              </w:rPr>
              <w:t>OzL.Pro</w:t>
            </w:r>
            <w:proofErr w:type="spellEnd"/>
            <w:r w:rsidRPr="00A31672">
              <w:rPr>
                <w:lang w:val="fr-FR"/>
              </w:rPr>
              <w:t>/</w:t>
            </w:r>
            <w:proofErr w:type="spellStart"/>
            <w:r w:rsidRPr="00A31672">
              <w:rPr>
                <w:lang w:val="fr-FR"/>
              </w:rPr>
              <w:t>ExCom</w:t>
            </w:r>
            <w:proofErr w:type="spellEnd"/>
            <w:r w:rsidRPr="00A31672">
              <w:rPr>
                <w:lang w:val="fr-FR"/>
              </w:rPr>
              <w:t>/88/33</w:t>
            </w:r>
            <w:r>
              <w:fldChar w:fldCharType="end"/>
            </w:r>
          </w:p>
          <w:p w14:paraId="4CCACC2E" w14:textId="00FBC37D" w:rsidR="002F0B57" w:rsidRPr="00702256" w:rsidRDefault="000374A7" w:rsidP="00C9547D">
            <w:pPr>
              <w:rPr>
                <w:lang w:val="fr-CA"/>
              </w:rPr>
            </w:pPr>
            <w:r w:rsidRPr="0091721F">
              <w:rPr>
                <w:lang w:val="fr-CA"/>
              </w:rPr>
              <w:t>25 octobre</w:t>
            </w:r>
            <w:r w:rsidR="002F0B57">
              <w:fldChar w:fldCharType="begin"/>
            </w:r>
            <w:r w:rsidR="002F0B57" w:rsidRPr="00702256">
              <w:rPr>
                <w:lang w:val="fr-CA"/>
              </w:rPr>
              <w:instrText xml:space="preserve"> DOCPROPERTY "Revision date" \@ "d MMMM YYYY"  \* MERGEFORMAT </w:instrText>
            </w:r>
            <w:r w:rsidR="002F0B57">
              <w:fldChar w:fldCharType="separate"/>
            </w:r>
            <w:r w:rsidR="00B43F82" w:rsidRPr="00702256">
              <w:rPr>
                <w:lang w:val="fr-CA"/>
              </w:rPr>
              <w:t xml:space="preserve"> 2021</w:t>
            </w:r>
            <w:r w:rsidR="002F0B57">
              <w:fldChar w:fldCharType="end"/>
            </w:r>
          </w:p>
          <w:p w14:paraId="1B07E21F" w14:textId="77777777" w:rsidR="00441083" w:rsidRDefault="00FC5578">
            <w:pPr>
              <w:rPr>
                <w:caps/>
                <w:lang w:val="fr-FR"/>
              </w:rPr>
            </w:pPr>
            <w:r w:rsidRPr="00702256">
              <w:rPr>
                <w:caps/>
                <w:lang w:val="fr-CA"/>
              </w:rPr>
              <w:br/>
            </w:r>
            <w:r w:rsidR="00E60D9C">
              <w:rPr>
                <w:caps/>
                <w:lang w:val="fr-FR"/>
              </w:rPr>
              <w:t>FRANÇAIS</w:t>
            </w:r>
          </w:p>
          <w:p w14:paraId="187A77D6" w14:textId="77777777" w:rsidR="00441083" w:rsidRPr="00702256" w:rsidRDefault="00E60D9C">
            <w:pPr>
              <w:rPr>
                <w:lang w:val="fr-CA"/>
              </w:rPr>
            </w:pPr>
            <w:r w:rsidRPr="00702256">
              <w:rPr>
                <w:lang w:val="fr-CA"/>
              </w:rPr>
              <w:t xml:space="preserve">ORIGINAL: </w:t>
            </w:r>
            <w:r w:rsidR="0091161A" w:rsidRPr="00702256">
              <w:rPr>
                <w:lang w:val="fr-CA"/>
              </w:rPr>
              <w:t>ANGLAIS</w:t>
            </w:r>
          </w:p>
        </w:tc>
      </w:tr>
    </w:tbl>
    <w:p w14:paraId="48416F1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114F3B18"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279ABF9E" w14:textId="77777777" w:rsidR="00441083" w:rsidRDefault="00441083">
      <w:pPr>
        <w:jc w:val="left"/>
        <w:rPr>
          <w:lang w:val="fr-CA"/>
        </w:rPr>
      </w:pPr>
    </w:p>
    <w:p w14:paraId="76B5D734" w14:textId="7DEAF451" w:rsidR="00441083" w:rsidRDefault="00441083">
      <w:pPr>
        <w:pStyle w:val="Heading3"/>
        <w:numPr>
          <w:ilvl w:val="0"/>
          <w:numId w:val="0"/>
        </w:numPr>
        <w:spacing w:after="0"/>
        <w:rPr>
          <w:lang w:val="fr-FR"/>
        </w:rPr>
      </w:pPr>
    </w:p>
    <w:p w14:paraId="39ABB845" w14:textId="0BC8F7D3" w:rsidR="000F3E41" w:rsidRDefault="000F3E41" w:rsidP="000F3E41">
      <w:pPr>
        <w:rPr>
          <w:lang w:val="fr-FR"/>
        </w:rPr>
      </w:pPr>
    </w:p>
    <w:p w14:paraId="37D81B71" w14:textId="78A183F5" w:rsidR="000F3E41" w:rsidRDefault="000F3E41" w:rsidP="000F3E41">
      <w:pPr>
        <w:rPr>
          <w:lang w:val="fr-FR"/>
        </w:rPr>
      </w:pPr>
    </w:p>
    <w:p w14:paraId="633E6F8A" w14:textId="77777777" w:rsidR="00441083" w:rsidRDefault="00441083">
      <w:pPr>
        <w:pStyle w:val="Title1"/>
        <w:rPr>
          <w:lang w:val="fr-FR"/>
        </w:rPr>
      </w:pPr>
    </w:p>
    <w:p w14:paraId="235CCE9C" w14:textId="0EDC1549" w:rsidR="00BC4904" w:rsidRDefault="00521CB5">
      <w:pPr>
        <w:jc w:val="center"/>
        <w:rPr>
          <w:b/>
          <w:bCs/>
          <w:lang w:val="fr-CA"/>
        </w:rPr>
      </w:pPr>
      <w:r>
        <w:rPr>
          <w:b/>
          <w:bCs/>
          <w:lang w:val="fr-CA"/>
        </w:rPr>
        <w:t>A</w:t>
      </w:r>
      <w:bookmarkStart w:id="0" w:name="_GoBack"/>
      <w:bookmarkEnd w:id="0"/>
      <w:r w:rsidR="000374A7">
        <w:rPr>
          <w:b/>
          <w:bCs/>
          <w:lang w:val="fr-CA"/>
        </w:rPr>
        <w:t>MENDEMENTS AU PROGRAMME DE TRAVAIL DE LA BANQUE MONDIALE</w:t>
      </w:r>
      <w:r w:rsidR="0058512B">
        <w:rPr>
          <w:b/>
          <w:bCs/>
          <w:lang w:val="fr-CA"/>
        </w:rPr>
        <w:t xml:space="preserve"> </w:t>
      </w:r>
    </w:p>
    <w:p w14:paraId="6D49E349" w14:textId="64762455" w:rsidR="00441083" w:rsidRDefault="0058512B">
      <w:pPr>
        <w:jc w:val="center"/>
        <w:rPr>
          <w:lang w:val="fr-CA"/>
        </w:rPr>
      </w:pPr>
      <w:r>
        <w:rPr>
          <w:b/>
          <w:bCs/>
          <w:lang w:val="fr-CA"/>
        </w:rPr>
        <w:t xml:space="preserve">POUR </w:t>
      </w:r>
      <w:r w:rsidR="00BC4904">
        <w:rPr>
          <w:b/>
          <w:bCs/>
          <w:lang w:val="fr-CA"/>
        </w:rPr>
        <w:t xml:space="preserve">L’ANNÉE </w:t>
      </w:r>
      <w:r>
        <w:rPr>
          <w:b/>
          <w:bCs/>
          <w:lang w:val="fr-CA"/>
        </w:rPr>
        <w:t>2021</w:t>
      </w:r>
    </w:p>
    <w:p w14:paraId="46A165C6" w14:textId="08067DF2" w:rsidR="00441083" w:rsidRDefault="00441083">
      <w:pPr>
        <w:jc w:val="center"/>
        <w:rPr>
          <w:lang w:val="fr-CA"/>
        </w:rPr>
      </w:pPr>
    </w:p>
    <w:p w14:paraId="7C1A5872" w14:textId="77777777" w:rsidR="00BC4904" w:rsidRDefault="00BC4904">
      <w:pPr>
        <w:jc w:val="center"/>
        <w:rPr>
          <w:lang w:val="fr-CA"/>
        </w:rPr>
      </w:pPr>
    </w:p>
    <w:p w14:paraId="38CA3951" w14:textId="77777777" w:rsidR="00441083" w:rsidRDefault="00441083">
      <w:pPr>
        <w:jc w:val="center"/>
        <w:rPr>
          <w:lang w:val="fr-CA"/>
        </w:rPr>
      </w:pPr>
    </w:p>
    <w:p w14:paraId="4105B0D7" w14:textId="19BFFBB6" w:rsidR="00441083" w:rsidRDefault="00441083">
      <w:pPr>
        <w:jc w:val="center"/>
        <w:rPr>
          <w:lang w:val="fr-CA"/>
        </w:rPr>
      </w:pPr>
    </w:p>
    <w:p w14:paraId="752836FA" w14:textId="22D20810" w:rsidR="00BC4904" w:rsidRDefault="00BC4904">
      <w:pPr>
        <w:jc w:val="center"/>
        <w:rPr>
          <w:lang w:val="fr-CA"/>
        </w:rPr>
      </w:pPr>
    </w:p>
    <w:p w14:paraId="6E8C0F5F" w14:textId="0E36AD3F" w:rsidR="00BC4904" w:rsidRDefault="00BC4904">
      <w:pPr>
        <w:jc w:val="center"/>
        <w:rPr>
          <w:lang w:val="fr-CA"/>
        </w:rPr>
      </w:pPr>
    </w:p>
    <w:p w14:paraId="62A0F591" w14:textId="53F9B7E8" w:rsidR="00BC4904" w:rsidRDefault="00BC4904">
      <w:pPr>
        <w:jc w:val="center"/>
        <w:rPr>
          <w:lang w:val="fr-CA"/>
        </w:rPr>
      </w:pPr>
    </w:p>
    <w:p w14:paraId="584A4643" w14:textId="34766908" w:rsidR="00BC4904" w:rsidRDefault="00BC4904" w:rsidP="000F3E41">
      <w:pPr>
        <w:rPr>
          <w:lang w:val="fr-CA"/>
        </w:rPr>
      </w:pPr>
    </w:p>
    <w:p w14:paraId="3DA838F0" w14:textId="799D31A4" w:rsidR="00BC4904" w:rsidRDefault="00BC4904">
      <w:pPr>
        <w:jc w:val="center"/>
        <w:rPr>
          <w:lang w:val="fr-CA"/>
        </w:rPr>
      </w:pPr>
    </w:p>
    <w:p w14:paraId="1E865458" w14:textId="225E7FE0" w:rsidR="00BC4904" w:rsidRDefault="00BC4904">
      <w:pPr>
        <w:jc w:val="center"/>
        <w:rPr>
          <w:lang w:val="fr-CA"/>
        </w:rPr>
      </w:pPr>
    </w:p>
    <w:p w14:paraId="1E5C67EE" w14:textId="5A0BC7BD" w:rsidR="00BC4904" w:rsidRDefault="00BC4904">
      <w:pPr>
        <w:jc w:val="center"/>
        <w:rPr>
          <w:lang w:val="fr-CA"/>
        </w:rPr>
      </w:pPr>
    </w:p>
    <w:p w14:paraId="10FA72EF" w14:textId="7317E30F" w:rsidR="00BC4904" w:rsidRDefault="00BC4904">
      <w:pPr>
        <w:jc w:val="center"/>
        <w:rPr>
          <w:lang w:val="fr-CA"/>
        </w:rPr>
      </w:pPr>
    </w:p>
    <w:p w14:paraId="766EA50A" w14:textId="0DBE74BC" w:rsidR="00BC4904" w:rsidRDefault="00BC4904">
      <w:pPr>
        <w:jc w:val="center"/>
        <w:rPr>
          <w:lang w:val="fr-CA"/>
        </w:rPr>
      </w:pPr>
    </w:p>
    <w:p w14:paraId="5E910CC3" w14:textId="7DA38514" w:rsidR="00BC4904" w:rsidRDefault="00BC4904">
      <w:pPr>
        <w:jc w:val="center"/>
        <w:rPr>
          <w:lang w:val="fr-CA"/>
        </w:rPr>
      </w:pPr>
    </w:p>
    <w:p w14:paraId="05355438" w14:textId="69EC96DF" w:rsidR="00BC4904" w:rsidRDefault="00BC4904">
      <w:pPr>
        <w:jc w:val="center"/>
        <w:rPr>
          <w:lang w:val="fr-CA"/>
        </w:rPr>
      </w:pPr>
    </w:p>
    <w:p w14:paraId="3464E17F" w14:textId="1D2BA1FA" w:rsidR="00BC4904" w:rsidRDefault="00BC4904">
      <w:pPr>
        <w:jc w:val="center"/>
        <w:rPr>
          <w:lang w:val="fr-CA"/>
        </w:rPr>
      </w:pPr>
    </w:p>
    <w:p w14:paraId="2DF1A952" w14:textId="2AF97CCB" w:rsidR="00BC4904" w:rsidRDefault="00BC4904">
      <w:pPr>
        <w:jc w:val="center"/>
        <w:rPr>
          <w:lang w:val="fr-CA"/>
        </w:rPr>
      </w:pPr>
    </w:p>
    <w:p w14:paraId="40352E98" w14:textId="5349558F" w:rsidR="00BC4904" w:rsidRDefault="00BC4904">
      <w:pPr>
        <w:jc w:val="center"/>
        <w:rPr>
          <w:lang w:val="fr-CA"/>
        </w:rPr>
      </w:pPr>
    </w:p>
    <w:p w14:paraId="3F642EB5" w14:textId="0160B4D8" w:rsidR="00BC4904" w:rsidRDefault="00BC4904">
      <w:pPr>
        <w:jc w:val="center"/>
        <w:rPr>
          <w:lang w:val="fr-CA"/>
        </w:rPr>
      </w:pPr>
    </w:p>
    <w:p w14:paraId="0B32C8D8" w14:textId="644EDE45" w:rsidR="00CF1FC8" w:rsidRDefault="00CF1FC8">
      <w:pPr>
        <w:jc w:val="center"/>
        <w:rPr>
          <w:lang w:val="fr-CA"/>
        </w:rPr>
      </w:pPr>
    </w:p>
    <w:p w14:paraId="27656361" w14:textId="77A241A6" w:rsidR="00BC4904" w:rsidRDefault="00BC4904" w:rsidP="000F3E41">
      <w:pPr>
        <w:rPr>
          <w:lang w:val="fr-CA"/>
        </w:rPr>
      </w:pPr>
    </w:p>
    <w:p w14:paraId="4CEF16D3" w14:textId="77777777" w:rsidR="0091721F" w:rsidRDefault="0091721F" w:rsidP="0091721F">
      <w:pPr>
        <w:keepNext/>
        <w:keepLines/>
        <w:widowControl w:val="0"/>
        <w:jc w:val="center"/>
        <w:rPr>
          <w:b/>
          <w:bCs/>
          <w:lang w:val="fr-CA"/>
        </w:rPr>
      </w:pPr>
    </w:p>
    <w:p w14:paraId="26BD6D19" w14:textId="2F6EE90B" w:rsidR="00BC4904" w:rsidRDefault="00BC4904" w:rsidP="0091721F">
      <w:pPr>
        <w:keepNext/>
        <w:keepLines/>
        <w:widowControl w:val="0"/>
        <w:jc w:val="center"/>
        <w:rPr>
          <w:b/>
          <w:bCs/>
          <w:lang w:val="fr-CA"/>
        </w:rPr>
      </w:pPr>
      <w:r w:rsidRPr="00665996">
        <w:rPr>
          <w:b/>
          <w:bCs/>
          <w:lang w:val="fr-CA"/>
        </w:rPr>
        <w:t>OBSERVATIONS ET RECOMMANDATION DU SECRÉTARIAT DU FONDS</w:t>
      </w:r>
    </w:p>
    <w:p w14:paraId="7FEDFE54" w14:textId="77777777" w:rsidR="0091721F" w:rsidRPr="00665996" w:rsidRDefault="0091721F" w:rsidP="0091721F">
      <w:pPr>
        <w:keepNext/>
        <w:keepLines/>
        <w:widowControl w:val="0"/>
        <w:jc w:val="center"/>
        <w:rPr>
          <w:b/>
          <w:bCs/>
          <w:lang w:val="fr-CA"/>
        </w:rPr>
      </w:pPr>
    </w:p>
    <w:p w14:paraId="125E0ED6" w14:textId="2F030A62" w:rsidR="00441083" w:rsidRPr="00665996" w:rsidRDefault="00BC4904" w:rsidP="0091721F">
      <w:pPr>
        <w:pStyle w:val="StyleHeading1Para1Heading1CharHeading1Char3CharHeadin"/>
        <w:keepNext/>
        <w:keepLines/>
        <w:widowControl w:val="0"/>
        <w:numPr>
          <w:ilvl w:val="0"/>
          <w:numId w:val="1"/>
        </w:numPr>
        <w:tabs>
          <w:tab w:val="clear" w:pos="0"/>
          <w:tab w:val="clear" w:pos="720"/>
          <w:tab w:val="left" w:pos="567"/>
        </w:tabs>
        <w:spacing w:after="0"/>
        <w:rPr>
          <w:lang w:val="fr-CA"/>
        </w:rPr>
      </w:pPr>
      <w:r w:rsidRPr="00665996">
        <w:rPr>
          <w:lang w:val="fr-CA"/>
        </w:rPr>
        <w:t>La Banque mondiale demande au Comité exécutif d’approuver le montant de 693 735 $US, plus des coûts d’appui d’agence de 48</w:t>
      </w:r>
      <w:r w:rsidR="00632B6F" w:rsidRPr="00665996">
        <w:rPr>
          <w:lang w:val="fr-CA"/>
        </w:rPr>
        <w:t xml:space="preserve"> 561 $US, pour les amendements à son programme de travail de 2021, indiqués dans le tableau 1.  La proposition est jointe au présent document. </w:t>
      </w:r>
    </w:p>
    <w:p w14:paraId="56E8AF65" w14:textId="35ED51B9" w:rsidR="007D7456" w:rsidRPr="00665996" w:rsidRDefault="007D7456" w:rsidP="007D7456">
      <w:pPr>
        <w:pStyle w:val="Heading1"/>
        <w:keepNext/>
        <w:numPr>
          <w:ilvl w:val="0"/>
          <w:numId w:val="0"/>
        </w:numPr>
        <w:tabs>
          <w:tab w:val="left" w:pos="567"/>
        </w:tabs>
        <w:spacing w:after="0"/>
        <w:rPr>
          <w:b/>
          <w:lang w:val="fr-CA"/>
        </w:rPr>
      </w:pPr>
      <w:r w:rsidRPr="00665996">
        <w:rPr>
          <w:b/>
          <w:lang w:val="fr-CA"/>
        </w:rPr>
        <w:t>Tableau 1: Amendements au programme de travail de la Banque mondiale pour l’année 2021</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73"/>
        <w:gridCol w:w="4956"/>
        <w:gridCol w:w="1557"/>
        <w:gridCol w:w="1557"/>
      </w:tblGrid>
      <w:tr w:rsidR="007D7456" w:rsidRPr="00665996" w14:paraId="31B1188F" w14:textId="77777777" w:rsidTr="00AA47EC">
        <w:trPr>
          <w:trHeight w:val="690"/>
          <w:tblHeader/>
        </w:trPr>
        <w:tc>
          <w:tcPr>
            <w:tcW w:w="714" w:type="pct"/>
            <w:gridSpan w:val="2"/>
            <w:vAlign w:val="center"/>
          </w:tcPr>
          <w:p w14:paraId="379D94C7" w14:textId="42E9A3FA" w:rsidR="007D7456" w:rsidRPr="00665996" w:rsidRDefault="007D7456" w:rsidP="00AA47EC">
            <w:pPr>
              <w:jc w:val="left"/>
              <w:rPr>
                <w:b/>
                <w:color w:val="000000" w:themeColor="text1"/>
                <w:sz w:val="21"/>
                <w:szCs w:val="21"/>
                <w:lang w:val="fr-CA"/>
              </w:rPr>
            </w:pPr>
            <w:r w:rsidRPr="00665996">
              <w:rPr>
                <w:b/>
                <w:color w:val="000000" w:themeColor="text1"/>
                <w:sz w:val="21"/>
                <w:szCs w:val="21"/>
                <w:lang w:val="fr-CA"/>
              </w:rPr>
              <w:t>Pays</w:t>
            </w:r>
          </w:p>
        </w:tc>
        <w:tc>
          <w:tcPr>
            <w:tcW w:w="2632" w:type="pct"/>
            <w:vAlign w:val="center"/>
          </w:tcPr>
          <w:p w14:paraId="33615D07" w14:textId="17EBA967" w:rsidR="007D7456" w:rsidRPr="00665996" w:rsidRDefault="007D7456" w:rsidP="00AA47EC">
            <w:pPr>
              <w:jc w:val="center"/>
              <w:rPr>
                <w:b/>
                <w:color w:val="000000" w:themeColor="text1"/>
                <w:sz w:val="21"/>
                <w:szCs w:val="21"/>
                <w:lang w:val="fr-CA"/>
              </w:rPr>
            </w:pPr>
            <w:r w:rsidRPr="00665996">
              <w:rPr>
                <w:b/>
                <w:color w:val="000000" w:themeColor="text1"/>
                <w:sz w:val="21"/>
                <w:szCs w:val="21"/>
                <w:lang w:val="fr-CA"/>
              </w:rPr>
              <w:t>Activité/Projet</w:t>
            </w:r>
          </w:p>
        </w:tc>
        <w:tc>
          <w:tcPr>
            <w:tcW w:w="827" w:type="pct"/>
            <w:vAlign w:val="center"/>
          </w:tcPr>
          <w:p w14:paraId="1F853B31" w14:textId="77777777" w:rsidR="007D7456" w:rsidRPr="00665996" w:rsidRDefault="007D7456" w:rsidP="00AA47EC">
            <w:pPr>
              <w:jc w:val="center"/>
              <w:rPr>
                <w:b/>
                <w:color w:val="000000" w:themeColor="text1"/>
                <w:sz w:val="21"/>
                <w:szCs w:val="21"/>
                <w:lang w:val="fr-CA"/>
              </w:rPr>
            </w:pPr>
            <w:r w:rsidRPr="00665996">
              <w:rPr>
                <w:b/>
                <w:color w:val="000000" w:themeColor="text1"/>
                <w:sz w:val="21"/>
                <w:szCs w:val="21"/>
                <w:lang w:val="fr-CA"/>
              </w:rPr>
              <w:t xml:space="preserve">Montant demandé </w:t>
            </w:r>
          </w:p>
          <w:p w14:paraId="393A9B01" w14:textId="06C71BE1" w:rsidR="007D7456" w:rsidRPr="00665996" w:rsidRDefault="007D7456" w:rsidP="00AA47EC">
            <w:pPr>
              <w:jc w:val="center"/>
              <w:rPr>
                <w:b/>
                <w:color w:val="000000" w:themeColor="text1"/>
                <w:sz w:val="21"/>
                <w:szCs w:val="21"/>
                <w:lang w:val="fr-CA"/>
              </w:rPr>
            </w:pPr>
            <w:r w:rsidRPr="00665996">
              <w:rPr>
                <w:b/>
                <w:color w:val="000000" w:themeColor="text1"/>
                <w:sz w:val="21"/>
                <w:szCs w:val="21"/>
                <w:lang w:val="fr-CA"/>
              </w:rPr>
              <w:t>($ US)</w:t>
            </w:r>
          </w:p>
        </w:tc>
        <w:tc>
          <w:tcPr>
            <w:tcW w:w="827" w:type="pct"/>
            <w:vAlign w:val="center"/>
          </w:tcPr>
          <w:p w14:paraId="3042633B" w14:textId="77777777" w:rsidR="007D7456" w:rsidRPr="00665996" w:rsidRDefault="007D7456" w:rsidP="00AA47EC">
            <w:pPr>
              <w:jc w:val="center"/>
              <w:rPr>
                <w:b/>
                <w:color w:val="000000" w:themeColor="text1"/>
                <w:sz w:val="21"/>
                <w:szCs w:val="21"/>
                <w:lang w:val="fr-CA"/>
              </w:rPr>
            </w:pPr>
            <w:r w:rsidRPr="00665996">
              <w:rPr>
                <w:b/>
                <w:color w:val="000000" w:themeColor="text1"/>
                <w:sz w:val="21"/>
                <w:szCs w:val="21"/>
                <w:lang w:val="fr-CA"/>
              </w:rPr>
              <w:t>Montant recommandé</w:t>
            </w:r>
          </w:p>
          <w:p w14:paraId="18593774" w14:textId="1C2A9655" w:rsidR="007D7456" w:rsidRPr="00665996" w:rsidRDefault="007D7456" w:rsidP="00AA47EC">
            <w:pPr>
              <w:jc w:val="center"/>
              <w:rPr>
                <w:b/>
                <w:color w:val="000000" w:themeColor="text1"/>
                <w:sz w:val="21"/>
                <w:szCs w:val="21"/>
                <w:lang w:val="fr-CA"/>
              </w:rPr>
            </w:pPr>
            <w:r w:rsidRPr="00665996">
              <w:rPr>
                <w:b/>
                <w:color w:val="000000" w:themeColor="text1"/>
                <w:sz w:val="21"/>
                <w:szCs w:val="21"/>
                <w:lang w:val="fr-CA"/>
              </w:rPr>
              <w:t xml:space="preserve"> ($ US)</w:t>
            </w:r>
          </w:p>
        </w:tc>
      </w:tr>
      <w:tr w:rsidR="007D7456" w:rsidRPr="00E900AA" w14:paraId="38291757" w14:textId="77777777" w:rsidTr="00AA47EC">
        <w:trPr>
          <w:trHeight w:val="235"/>
        </w:trPr>
        <w:tc>
          <w:tcPr>
            <w:tcW w:w="5000" w:type="pct"/>
            <w:gridSpan w:val="5"/>
          </w:tcPr>
          <w:p w14:paraId="7208015C" w14:textId="0A52E564" w:rsidR="007D7456" w:rsidRPr="00665996" w:rsidRDefault="007D7456" w:rsidP="00AA47EC">
            <w:pPr>
              <w:jc w:val="left"/>
              <w:rPr>
                <w:b/>
                <w:color w:val="000000" w:themeColor="text1"/>
                <w:sz w:val="21"/>
                <w:szCs w:val="21"/>
                <w:lang w:val="fr-CA"/>
              </w:rPr>
            </w:pPr>
            <w:r w:rsidRPr="00665996">
              <w:rPr>
                <w:b/>
                <w:color w:val="000000" w:themeColor="text1"/>
                <w:sz w:val="20"/>
                <w:szCs w:val="20"/>
                <w:lang w:val="fr-CA"/>
              </w:rPr>
              <w:t>SECTION A: ACTIVITÉS RECOMMANDÉES POUR APPROBATION GLOBALE</w:t>
            </w:r>
          </w:p>
        </w:tc>
      </w:tr>
      <w:tr w:rsidR="007D7456" w:rsidRPr="00E900AA" w14:paraId="60EE7EAC" w14:textId="77777777" w:rsidTr="00AA47EC">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1B713442" w14:textId="20636062" w:rsidR="007D7456" w:rsidRPr="00665996" w:rsidRDefault="007D7456" w:rsidP="00AA47EC">
            <w:pPr>
              <w:jc w:val="left"/>
              <w:rPr>
                <w:b/>
                <w:color w:val="000000" w:themeColor="text1"/>
                <w:sz w:val="21"/>
                <w:szCs w:val="21"/>
                <w:lang w:val="fr-CA"/>
              </w:rPr>
            </w:pPr>
            <w:r w:rsidRPr="00665996">
              <w:rPr>
                <w:b/>
                <w:bCs/>
                <w:color w:val="000000" w:themeColor="text1"/>
                <w:sz w:val="20"/>
                <w:szCs w:val="20"/>
                <w:lang w:val="fr-CA"/>
              </w:rPr>
              <w:t>A1: Renouvellement des projets de renforcement des institutions</w:t>
            </w:r>
          </w:p>
        </w:tc>
      </w:tr>
      <w:tr w:rsidR="007D7456" w:rsidRPr="00665996" w14:paraId="42D2AC5F" w14:textId="77777777" w:rsidTr="00AA47EC">
        <w:trPr>
          <w:trHeight w:val="235"/>
        </w:trPr>
        <w:tc>
          <w:tcPr>
            <w:tcW w:w="714" w:type="pct"/>
            <w:gridSpan w:val="2"/>
            <w:shd w:val="clear" w:color="auto" w:fill="auto"/>
          </w:tcPr>
          <w:p w14:paraId="387E7D41" w14:textId="72A76C50" w:rsidR="007D7456" w:rsidRPr="00665996" w:rsidRDefault="007D7456" w:rsidP="00AA47EC">
            <w:pPr>
              <w:jc w:val="left"/>
              <w:rPr>
                <w:sz w:val="20"/>
                <w:szCs w:val="20"/>
                <w:lang w:val="fr-CA"/>
              </w:rPr>
            </w:pPr>
            <w:r w:rsidRPr="00665996">
              <w:rPr>
                <w:sz w:val="20"/>
                <w:szCs w:val="20"/>
                <w:lang w:val="fr-CA"/>
              </w:rPr>
              <w:t>Thaïlande</w:t>
            </w:r>
          </w:p>
        </w:tc>
        <w:tc>
          <w:tcPr>
            <w:tcW w:w="2632" w:type="pct"/>
            <w:shd w:val="clear" w:color="auto" w:fill="auto"/>
          </w:tcPr>
          <w:p w14:paraId="6797E840" w14:textId="0ECD1B1F" w:rsidR="007D7456" w:rsidRPr="00665996" w:rsidRDefault="00632D1B" w:rsidP="00AA47EC">
            <w:pPr>
              <w:rPr>
                <w:sz w:val="20"/>
                <w:szCs w:val="20"/>
                <w:lang w:val="fr-CA"/>
              </w:rPr>
            </w:pPr>
            <w:r w:rsidRPr="00665996">
              <w:rPr>
                <w:sz w:val="20"/>
                <w:szCs w:val="20"/>
                <w:lang w:val="fr-CA"/>
              </w:rPr>
              <w:t xml:space="preserve">Renouvellement </w:t>
            </w:r>
            <w:r w:rsidR="007D7456" w:rsidRPr="00665996">
              <w:rPr>
                <w:sz w:val="20"/>
                <w:szCs w:val="20"/>
                <w:lang w:val="fr-CA"/>
              </w:rPr>
              <w:t xml:space="preserve">du projet de renforcement des </w:t>
            </w:r>
            <w:r w:rsidR="00A31672" w:rsidRPr="00665996">
              <w:rPr>
                <w:sz w:val="20"/>
                <w:szCs w:val="20"/>
                <w:lang w:val="fr-CA"/>
              </w:rPr>
              <w:t>institutions (</w:t>
            </w:r>
            <w:r w:rsidR="007D7456" w:rsidRPr="00665996">
              <w:rPr>
                <w:sz w:val="20"/>
                <w:szCs w:val="20"/>
                <w:lang w:val="fr-CA"/>
              </w:rPr>
              <w:t>phase X)</w:t>
            </w:r>
          </w:p>
        </w:tc>
        <w:tc>
          <w:tcPr>
            <w:tcW w:w="827" w:type="pct"/>
            <w:shd w:val="clear" w:color="auto" w:fill="auto"/>
            <w:tcMar>
              <w:left w:w="115" w:type="dxa"/>
              <w:right w:w="202" w:type="dxa"/>
            </w:tcMar>
          </w:tcPr>
          <w:p w14:paraId="49B5BD96" w14:textId="7AA289FE" w:rsidR="007D7456" w:rsidRPr="00665996" w:rsidRDefault="007D7456" w:rsidP="00AA47EC">
            <w:pPr>
              <w:jc w:val="right"/>
              <w:rPr>
                <w:sz w:val="20"/>
                <w:szCs w:val="20"/>
                <w:lang w:val="fr-CA"/>
              </w:rPr>
            </w:pPr>
            <w:r w:rsidRPr="00665996">
              <w:rPr>
                <w:sz w:val="20"/>
                <w:szCs w:val="20"/>
                <w:lang w:val="fr-CA"/>
              </w:rPr>
              <w:t>443</w:t>
            </w:r>
            <w:r w:rsidR="00632D1B" w:rsidRPr="00665996">
              <w:rPr>
                <w:sz w:val="20"/>
                <w:szCs w:val="20"/>
                <w:lang w:val="fr-CA"/>
              </w:rPr>
              <w:t xml:space="preserve"> </w:t>
            </w:r>
            <w:r w:rsidRPr="00665996">
              <w:rPr>
                <w:sz w:val="20"/>
                <w:szCs w:val="20"/>
                <w:lang w:val="fr-CA"/>
              </w:rPr>
              <w:t>735</w:t>
            </w:r>
          </w:p>
        </w:tc>
        <w:tc>
          <w:tcPr>
            <w:tcW w:w="827" w:type="pct"/>
            <w:shd w:val="clear" w:color="auto" w:fill="auto"/>
            <w:tcMar>
              <w:left w:w="115" w:type="dxa"/>
              <w:right w:w="202" w:type="dxa"/>
            </w:tcMar>
          </w:tcPr>
          <w:p w14:paraId="5C36F144" w14:textId="598E9F02" w:rsidR="007D7456" w:rsidRPr="00665996" w:rsidRDefault="007D7456" w:rsidP="00AA47EC">
            <w:pPr>
              <w:jc w:val="right"/>
              <w:rPr>
                <w:sz w:val="20"/>
                <w:szCs w:val="20"/>
                <w:lang w:val="fr-CA"/>
              </w:rPr>
            </w:pPr>
            <w:r w:rsidRPr="00665996">
              <w:rPr>
                <w:sz w:val="20"/>
                <w:szCs w:val="20"/>
                <w:lang w:val="fr-CA"/>
              </w:rPr>
              <w:t>443</w:t>
            </w:r>
            <w:r w:rsidR="00632D1B" w:rsidRPr="00665996">
              <w:rPr>
                <w:sz w:val="20"/>
                <w:szCs w:val="20"/>
                <w:lang w:val="fr-CA"/>
              </w:rPr>
              <w:t xml:space="preserve"> </w:t>
            </w:r>
            <w:r w:rsidRPr="00665996">
              <w:rPr>
                <w:sz w:val="20"/>
                <w:szCs w:val="20"/>
                <w:lang w:val="fr-CA"/>
              </w:rPr>
              <w:t>735</w:t>
            </w:r>
          </w:p>
        </w:tc>
      </w:tr>
      <w:tr w:rsidR="007D7456" w:rsidRPr="00665996" w14:paraId="5AC4D4C2" w14:textId="77777777" w:rsidTr="00AA47EC">
        <w:trPr>
          <w:trHeight w:val="235"/>
        </w:trPr>
        <w:tc>
          <w:tcPr>
            <w:tcW w:w="3346" w:type="pct"/>
            <w:gridSpan w:val="3"/>
            <w:shd w:val="clear" w:color="auto" w:fill="auto"/>
          </w:tcPr>
          <w:p w14:paraId="272B9D38" w14:textId="4BB58573" w:rsidR="007D7456" w:rsidRPr="00665996" w:rsidRDefault="007D7456" w:rsidP="00AA47EC">
            <w:pPr>
              <w:jc w:val="right"/>
              <w:rPr>
                <w:sz w:val="20"/>
                <w:szCs w:val="20"/>
                <w:lang w:val="fr-CA"/>
              </w:rPr>
            </w:pPr>
            <w:r w:rsidRPr="00665996">
              <w:rPr>
                <w:sz w:val="20"/>
                <w:szCs w:val="20"/>
                <w:lang w:val="fr-CA"/>
              </w:rPr>
              <w:t>Sous-total pour A1</w:t>
            </w:r>
          </w:p>
        </w:tc>
        <w:tc>
          <w:tcPr>
            <w:tcW w:w="827" w:type="pct"/>
            <w:shd w:val="clear" w:color="auto" w:fill="auto"/>
            <w:tcMar>
              <w:left w:w="115" w:type="dxa"/>
              <w:right w:w="202" w:type="dxa"/>
            </w:tcMar>
          </w:tcPr>
          <w:p w14:paraId="4F3B259D" w14:textId="0EDA5193" w:rsidR="007D7456" w:rsidRPr="00665996" w:rsidRDefault="007D7456" w:rsidP="00AA47EC">
            <w:pPr>
              <w:jc w:val="right"/>
              <w:rPr>
                <w:sz w:val="20"/>
                <w:szCs w:val="20"/>
                <w:lang w:val="fr-CA"/>
              </w:rPr>
            </w:pPr>
            <w:r w:rsidRPr="00665996">
              <w:rPr>
                <w:sz w:val="20"/>
                <w:szCs w:val="20"/>
                <w:lang w:val="fr-CA"/>
              </w:rPr>
              <w:t>443</w:t>
            </w:r>
            <w:r w:rsidR="00632D1B" w:rsidRPr="00665996">
              <w:rPr>
                <w:sz w:val="20"/>
                <w:szCs w:val="20"/>
                <w:lang w:val="fr-CA"/>
              </w:rPr>
              <w:t xml:space="preserve"> </w:t>
            </w:r>
            <w:r w:rsidRPr="00665996">
              <w:rPr>
                <w:sz w:val="20"/>
                <w:szCs w:val="20"/>
                <w:lang w:val="fr-CA"/>
              </w:rPr>
              <w:t>735</w:t>
            </w:r>
          </w:p>
        </w:tc>
        <w:tc>
          <w:tcPr>
            <w:tcW w:w="827" w:type="pct"/>
            <w:shd w:val="clear" w:color="auto" w:fill="auto"/>
            <w:tcMar>
              <w:left w:w="115" w:type="dxa"/>
              <w:right w:w="202" w:type="dxa"/>
            </w:tcMar>
          </w:tcPr>
          <w:p w14:paraId="2B1EE1B0" w14:textId="23831EF8" w:rsidR="007D7456" w:rsidRPr="00665996" w:rsidRDefault="007D7456" w:rsidP="00AA47EC">
            <w:pPr>
              <w:jc w:val="right"/>
              <w:rPr>
                <w:sz w:val="20"/>
                <w:szCs w:val="20"/>
                <w:lang w:val="fr-CA"/>
              </w:rPr>
            </w:pPr>
            <w:r w:rsidRPr="00665996">
              <w:rPr>
                <w:sz w:val="20"/>
                <w:szCs w:val="20"/>
                <w:lang w:val="fr-CA"/>
              </w:rPr>
              <w:t>443</w:t>
            </w:r>
            <w:r w:rsidR="00632D1B" w:rsidRPr="00665996">
              <w:rPr>
                <w:sz w:val="20"/>
                <w:szCs w:val="20"/>
                <w:lang w:val="fr-CA"/>
              </w:rPr>
              <w:t xml:space="preserve"> </w:t>
            </w:r>
            <w:r w:rsidRPr="00665996">
              <w:rPr>
                <w:sz w:val="20"/>
                <w:szCs w:val="20"/>
                <w:lang w:val="fr-CA"/>
              </w:rPr>
              <w:t>735</w:t>
            </w:r>
          </w:p>
        </w:tc>
      </w:tr>
      <w:tr w:rsidR="007D7456" w:rsidRPr="00665996" w14:paraId="1D8DE6CA" w14:textId="77777777" w:rsidTr="00AA47EC">
        <w:trPr>
          <w:trHeight w:val="235"/>
        </w:trPr>
        <w:tc>
          <w:tcPr>
            <w:tcW w:w="3346" w:type="pct"/>
            <w:gridSpan w:val="3"/>
            <w:shd w:val="clear" w:color="auto" w:fill="auto"/>
          </w:tcPr>
          <w:p w14:paraId="4C22FCAE" w14:textId="3B6E28E0" w:rsidR="007D7456" w:rsidRPr="00665996" w:rsidRDefault="007D7456" w:rsidP="00AA47EC">
            <w:pPr>
              <w:jc w:val="right"/>
              <w:rPr>
                <w:sz w:val="20"/>
                <w:szCs w:val="20"/>
                <w:lang w:val="fr-CA"/>
              </w:rPr>
            </w:pPr>
            <w:r w:rsidRPr="00665996">
              <w:rPr>
                <w:sz w:val="20"/>
                <w:szCs w:val="20"/>
                <w:lang w:val="fr-CA"/>
              </w:rPr>
              <w:t>Coûts d’appui d’agence</w:t>
            </w:r>
          </w:p>
        </w:tc>
        <w:tc>
          <w:tcPr>
            <w:tcW w:w="827" w:type="pct"/>
            <w:shd w:val="clear" w:color="auto" w:fill="auto"/>
            <w:tcMar>
              <w:left w:w="115" w:type="dxa"/>
              <w:right w:w="202" w:type="dxa"/>
            </w:tcMar>
          </w:tcPr>
          <w:p w14:paraId="75446FC2" w14:textId="63D29D97" w:rsidR="007D7456" w:rsidRPr="00665996" w:rsidRDefault="007D7456" w:rsidP="00AA47EC">
            <w:pPr>
              <w:jc w:val="right"/>
              <w:rPr>
                <w:sz w:val="20"/>
                <w:szCs w:val="20"/>
                <w:lang w:val="fr-CA"/>
              </w:rPr>
            </w:pPr>
            <w:r w:rsidRPr="00665996">
              <w:rPr>
                <w:sz w:val="20"/>
                <w:szCs w:val="20"/>
                <w:lang w:val="fr-CA"/>
              </w:rPr>
              <w:t>31</w:t>
            </w:r>
            <w:r w:rsidR="00632D1B" w:rsidRPr="00665996">
              <w:rPr>
                <w:sz w:val="20"/>
                <w:szCs w:val="20"/>
                <w:lang w:val="fr-CA"/>
              </w:rPr>
              <w:t xml:space="preserve"> </w:t>
            </w:r>
            <w:r w:rsidRPr="00665996">
              <w:rPr>
                <w:sz w:val="20"/>
                <w:szCs w:val="20"/>
                <w:lang w:val="fr-CA"/>
              </w:rPr>
              <w:t>061</w:t>
            </w:r>
          </w:p>
        </w:tc>
        <w:tc>
          <w:tcPr>
            <w:tcW w:w="827" w:type="pct"/>
            <w:shd w:val="clear" w:color="auto" w:fill="auto"/>
            <w:tcMar>
              <w:left w:w="115" w:type="dxa"/>
              <w:right w:w="202" w:type="dxa"/>
            </w:tcMar>
          </w:tcPr>
          <w:p w14:paraId="5D80496E" w14:textId="765150BF" w:rsidR="007D7456" w:rsidRPr="00665996" w:rsidRDefault="007D7456" w:rsidP="00AA47EC">
            <w:pPr>
              <w:jc w:val="right"/>
              <w:rPr>
                <w:sz w:val="20"/>
                <w:szCs w:val="20"/>
                <w:lang w:val="fr-CA"/>
              </w:rPr>
            </w:pPr>
            <w:r w:rsidRPr="00665996">
              <w:rPr>
                <w:sz w:val="20"/>
                <w:szCs w:val="20"/>
                <w:lang w:val="fr-CA"/>
              </w:rPr>
              <w:t>31</w:t>
            </w:r>
            <w:r w:rsidR="00632D1B" w:rsidRPr="00665996">
              <w:rPr>
                <w:sz w:val="20"/>
                <w:szCs w:val="20"/>
                <w:lang w:val="fr-CA"/>
              </w:rPr>
              <w:t xml:space="preserve"> </w:t>
            </w:r>
            <w:r w:rsidRPr="00665996">
              <w:rPr>
                <w:sz w:val="20"/>
                <w:szCs w:val="20"/>
                <w:lang w:val="fr-CA"/>
              </w:rPr>
              <w:t>061</w:t>
            </w:r>
          </w:p>
        </w:tc>
      </w:tr>
      <w:tr w:rsidR="007D7456" w:rsidRPr="00665996" w14:paraId="70D30619" w14:textId="77777777" w:rsidTr="00AA47EC">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67DBA773" w14:textId="764F1E74" w:rsidR="007D7456" w:rsidRPr="00665996" w:rsidRDefault="007D7456" w:rsidP="00AA47EC">
            <w:pPr>
              <w:jc w:val="right"/>
              <w:rPr>
                <w:sz w:val="20"/>
                <w:szCs w:val="20"/>
                <w:lang w:val="fr-CA"/>
              </w:rPr>
            </w:pPr>
            <w:r w:rsidRPr="00665996">
              <w:rPr>
                <w:sz w:val="20"/>
                <w:szCs w:val="20"/>
                <w:lang w:val="fr-CA"/>
              </w:rPr>
              <w:t xml:space="preserve">Total </w:t>
            </w:r>
            <w:r w:rsidR="0002166B" w:rsidRPr="00665996">
              <w:rPr>
                <w:sz w:val="20"/>
                <w:szCs w:val="20"/>
                <w:lang w:val="fr-CA"/>
              </w:rPr>
              <w:t xml:space="preserve">partiel </w:t>
            </w:r>
            <w:r w:rsidRPr="00665996">
              <w:rPr>
                <w:sz w:val="20"/>
                <w:szCs w:val="20"/>
                <w:lang w:val="fr-CA"/>
              </w:rPr>
              <w:t xml:space="preserve">pour A1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0B3DF56" w14:textId="3FF68C99" w:rsidR="007D7456" w:rsidRPr="00665996" w:rsidRDefault="007D7456" w:rsidP="00AA47EC">
            <w:pPr>
              <w:jc w:val="right"/>
              <w:rPr>
                <w:sz w:val="20"/>
                <w:szCs w:val="20"/>
                <w:lang w:val="fr-CA"/>
              </w:rPr>
            </w:pPr>
            <w:r w:rsidRPr="00665996">
              <w:rPr>
                <w:sz w:val="20"/>
                <w:szCs w:val="20"/>
                <w:lang w:val="fr-CA"/>
              </w:rPr>
              <w:t>474</w:t>
            </w:r>
            <w:r w:rsidR="00632D1B" w:rsidRPr="00665996">
              <w:rPr>
                <w:sz w:val="20"/>
                <w:szCs w:val="20"/>
                <w:lang w:val="fr-CA"/>
              </w:rPr>
              <w:t xml:space="preserve"> </w:t>
            </w:r>
            <w:r w:rsidRPr="00665996">
              <w:rPr>
                <w:sz w:val="20"/>
                <w:szCs w:val="20"/>
                <w:lang w:val="fr-CA"/>
              </w:rPr>
              <w:t>796</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F8BCA0C" w14:textId="463F7488" w:rsidR="007D7456" w:rsidRPr="00665996" w:rsidRDefault="007D7456" w:rsidP="00AA47EC">
            <w:pPr>
              <w:jc w:val="right"/>
              <w:rPr>
                <w:sz w:val="20"/>
                <w:szCs w:val="20"/>
                <w:lang w:val="fr-CA"/>
              </w:rPr>
            </w:pPr>
            <w:r w:rsidRPr="00665996">
              <w:rPr>
                <w:sz w:val="20"/>
                <w:szCs w:val="20"/>
                <w:lang w:val="fr-CA"/>
              </w:rPr>
              <w:t>474</w:t>
            </w:r>
            <w:r w:rsidR="00632D1B" w:rsidRPr="00665996">
              <w:rPr>
                <w:sz w:val="20"/>
                <w:szCs w:val="20"/>
                <w:lang w:val="fr-CA"/>
              </w:rPr>
              <w:t xml:space="preserve"> </w:t>
            </w:r>
            <w:r w:rsidRPr="00665996">
              <w:rPr>
                <w:sz w:val="20"/>
                <w:szCs w:val="20"/>
                <w:lang w:val="fr-CA"/>
              </w:rPr>
              <w:t>796</w:t>
            </w:r>
          </w:p>
        </w:tc>
      </w:tr>
      <w:tr w:rsidR="007D7456" w:rsidRPr="00E900AA" w14:paraId="45ED0F21" w14:textId="77777777" w:rsidTr="00AA47EC">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6A9DE1D1" w14:textId="71526634" w:rsidR="007D7456" w:rsidRPr="00665996" w:rsidRDefault="007D7456" w:rsidP="00AA47EC">
            <w:pPr>
              <w:jc w:val="left"/>
              <w:rPr>
                <w:color w:val="000000" w:themeColor="text1"/>
                <w:sz w:val="21"/>
                <w:szCs w:val="21"/>
                <w:lang w:val="fr-CA"/>
              </w:rPr>
            </w:pPr>
            <w:r w:rsidRPr="00665996">
              <w:rPr>
                <w:b/>
                <w:color w:val="000000" w:themeColor="text1"/>
                <w:sz w:val="20"/>
                <w:szCs w:val="20"/>
                <w:lang w:val="fr-CA"/>
              </w:rPr>
              <w:t>A2: Préparation de projet pour des plans de gestion de l’élimination des HCFC (PGEH</w:t>
            </w:r>
            <w:r w:rsidR="00632D1B" w:rsidRPr="00665996">
              <w:rPr>
                <w:b/>
                <w:color w:val="000000" w:themeColor="text1"/>
                <w:sz w:val="20"/>
                <w:szCs w:val="20"/>
                <w:lang w:val="fr-CA"/>
              </w:rPr>
              <w:t>)</w:t>
            </w:r>
          </w:p>
        </w:tc>
      </w:tr>
      <w:tr w:rsidR="007D7456" w:rsidRPr="00665996" w14:paraId="5A5D32A1" w14:textId="77777777" w:rsidTr="00AA47EC">
        <w:trPr>
          <w:trHeight w:val="235"/>
        </w:trPr>
        <w:tc>
          <w:tcPr>
            <w:tcW w:w="675" w:type="pct"/>
            <w:vMerge w:val="restart"/>
            <w:tcBorders>
              <w:top w:val="single" w:sz="4" w:space="0" w:color="auto"/>
              <w:left w:val="single" w:sz="4" w:space="0" w:color="auto"/>
              <w:right w:val="single" w:sz="4" w:space="0" w:color="auto"/>
            </w:tcBorders>
          </w:tcPr>
          <w:p w14:paraId="326A36A9" w14:textId="746C2DD9" w:rsidR="007D7456" w:rsidRPr="00665996" w:rsidRDefault="007D7456" w:rsidP="00AA47EC">
            <w:pPr>
              <w:jc w:val="left"/>
              <w:rPr>
                <w:sz w:val="20"/>
                <w:szCs w:val="20"/>
                <w:lang w:val="fr-CA"/>
              </w:rPr>
            </w:pPr>
            <w:r w:rsidRPr="00665996">
              <w:rPr>
                <w:sz w:val="20"/>
                <w:szCs w:val="20"/>
                <w:lang w:val="fr-CA"/>
              </w:rPr>
              <w:t xml:space="preserve">Jordanie </w:t>
            </w:r>
            <w:r w:rsidRPr="00665996">
              <w:rPr>
                <w:sz w:val="20"/>
                <w:szCs w:val="20"/>
                <w:vertAlign w:val="superscript"/>
                <w:lang w:val="fr-CA"/>
              </w:rPr>
              <w:t>a</w:t>
            </w:r>
          </w:p>
        </w:tc>
        <w:tc>
          <w:tcPr>
            <w:tcW w:w="2671" w:type="pct"/>
            <w:gridSpan w:val="2"/>
            <w:tcBorders>
              <w:top w:val="single" w:sz="4" w:space="0" w:color="auto"/>
              <w:left w:val="single" w:sz="4" w:space="0" w:color="auto"/>
              <w:bottom w:val="single" w:sz="4" w:space="0" w:color="auto"/>
              <w:right w:val="single" w:sz="4" w:space="0" w:color="auto"/>
            </w:tcBorders>
          </w:tcPr>
          <w:p w14:paraId="2FBFCAC9" w14:textId="3D2AA72F" w:rsidR="007D7456" w:rsidRPr="00665996" w:rsidRDefault="007D7456" w:rsidP="00AA47EC">
            <w:pPr>
              <w:jc w:val="left"/>
              <w:rPr>
                <w:sz w:val="20"/>
                <w:szCs w:val="20"/>
                <w:lang w:val="fr-CA"/>
              </w:rPr>
            </w:pPr>
            <w:r w:rsidRPr="00665996">
              <w:rPr>
                <w:sz w:val="20"/>
                <w:szCs w:val="20"/>
                <w:lang w:val="fr-CA"/>
              </w:rPr>
              <w:t xml:space="preserve">Préparation d’un PGEH (phase III) </w:t>
            </w:r>
          </w:p>
        </w:tc>
        <w:tc>
          <w:tcPr>
            <w:tcW w:w="827"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6BD34F3E" w14:textId="79738DF2" w:rsidR="007D7456" w:rsidRPr="00665996" w:rsidRDefault="007D7456" w:rsidP="00AA47EC">
            <w:pPr>
              <w:jc w:val="right"/>
              <w:rPr>
                <w:sz w:val="20"/>
                <w:szCs w:val="20"/>
                <w:lang w:val="fr-CA"/>
              </w:rPr>
            </w:pPr>
            <w:r w:rsidRPr="00665996">
              <w:rPr>
                <w:sz w:val="20"/>
                <w:szCs w:val="20"/>
                <w:lang w:val="fr-CA"/>
              </w:rPr>
              <w:t>35</w:t>
            </w:r>
            <w:r w:rsidR="00632D1B" w:rsidRPr="00665996">
              <w:rPr>
                <w:sz w:val="20"/>
                <w:szCs w:val="20"/>
                <w:lang w:val="fr-CA"/>
              </w:rPr>
              <w:t xml:space="preserve"> </w:t>
            </w:r>
            <w:r w:rsidRPr="00665996">
              <w:rPr>
                <w:sz w:val="20"/>
                <w:szCs w:val="20"/>
                <w:lang w:val="fr-CA"/>
              </w:rPr>
              <w:t>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493EFA4" w14:textId="6E05BED0" w:rsidR="007D7456" w:rsidRPr="00665996" w:rsidRDefault="007D7456" w:rsidP="00AA47EC">
            <w:pPr>
              <w:jc w:val="right"/>
              <w:rPr>
                <w:sz w:val="20"/>
                <w:szCs w:val="20"/>
                <w:lang w:val="fr-CA"/>
              </w:rPr>
            </w:pPr>
            <w:r w:rsidRPr="00665996">
              <w:rPr>
                <w:sz w:val="20"/>
                <w:szCs w:val="20"/>
                <w:lang w:val="fr-CA"/>
              </w:rPr>
              <w:t>35</w:t>
            </w:r>
            <w:r w:rsidR="00632D1B" w:rsidRPr="00665996">
              <w:rPr>
                <w:sz w:val="20"/>
                <w:szCs w:val="20"/>
                <w:lang w:val="fr-CA"/>
              </w:rPr>
              <w:t xml:space="preserve"> </w:t>
            </w:r>
            <w:r w:rsidRPr="00665996">
              <w:rPr>
                <w:sz w:val="20"/>
                <w:szCs w:val="20"/>
                <w:lang w:val="fr-CA"/>
              </w:rPr>
              <w:t>000</w:t>
            </w:r>
          </w:p>
        </w:tc>
      </w:tr>
      <w:tr w:rsidR="007D7456" w:rsidRPr="00665996" w14:paraId="6B391547" w14:textId="77777777" w:rsidTr="00AA47EC">
        <w:trPr>
          <w:trHeight w:val="235"/>
        </w:trPr>
        <w:tc>
          <w:tcPr>
            <w:tcW w:w="675" w:type="pct"/>
            <w:vMerge/>
            <w:tcBorders>
              <w:left w:val="single" w:sz="4" w:space="0" w:color="auto"/>
              <w:bottom w:val="single" w:sz="4" w:space="0" w:color="auto"/>
              <w:right w:val="single" w:sz="4" w:space="0" w:color="auto"/>
            </w:tcBorders>
          </w:tcPr>
          <w:p w14:paraId="446C3257" w14:textId="77777777" w:rsidR="007D7456" w:rsidRPr="00665996" w:rsidRDefault="007D7456" w:rsidP="00AA47EC">
            <w:pPr>
              <w:jc w:val="left"/>
              <w:rPr>
                <w:sz w:val="20"/>
                <w:szCs w:val="20"/>
                <w:lang w:val="fr-CA"/>
              </w:rPr>
            </w:pPr>
          </w:p>
        </w:tc>
        <w:tc>
          <w:tcPr>
            <w:tcW w:w="2671" w:type="pct"/>
            <w:gridSpan w:val="2"/>
            <w:tcBorders>
              <w:top w:val="single" w:sz="4" w:space="0" w:color="auto"/>
              <w:left w:val="single" w:sz="4" w:space="0" w:color="auto"/>
              <w:bottom w:val="single" w:sz="4" w:space="0" w:color="auto"/>
              <w:right w:val="single" w:sz="4" w:space="0" w:color="auto"/>
            </w:tcBorders>
          </w:tcPr>
          <w:p w14:paraId="05D40402" w14:textId="1D852A0F" w:rsidR="007D7456" w:rsidRPr="00665996" w:rsidRDefault="007D7456" w:rsidP="00AA47EC">
            <w:pPr>
              <w:jc w:val="left"/>
              <w:rPr>
                <w:sz w:val="20"/>
                <w:szCs w:val="20"/>
                <w:lang w:val="fr-CA"/>
              </w:rPr>
            </w:pPr>
            <w:r w:rsidRPr="00665996">
              <w:rPr>
                <w:sz w:val="20"/>
                <w:szCs w:val="20"/>
                <w:lang w:val="fr-CA"/>
              </w:rPr>
              <w:t>Préparation d’activités d’investissement pour l’élimination des HCFC (fabrication d’équipements de réfrigération commerciale)</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1AA7062" w14:textId="2843CC45" w:rsidR="007D7456" w:rsidRPr="00665996" w:rsidRDefault="007D7456" w:rsidP="00AA47EC">
            <w:pPr>
              <w:jc w:val="right"/>
              <w:rPr>
                <w:sz w:val="20"/>
                <w:szCs w:val="20"/>
                <w:lang w:val="fr-CA"/>
              </w:rPr>
            </w:pPr>
            <w:r w:rsidRPr="00665996">
              <w:rPr>
                <w:sz w:val="20"/>
                <w:szCs w:val="20"/>
                <w:lang w:val="fr-CA"/>
              </w:rPr>
              <w:t>30</w:t>
            </w:r>
            <w:r w:rsidR="00632D1B" w:rsidRPr="00665996">
              <w:rPr>
                <w:sz w:val="20"/>
                <w:szCs w:val="20"/>
                <w:lang w:val="fr-CA"/>
              </w:rPr>
              <w:t xml:space="preserve"> </w:t>
            </w:r>
            <w:r w:rsidRPr="00665996">
              <w:rPr>
                <w:sz w:val="20"/>
                <w:szCs w:val="20"/>
                <w:lang w:val="fr-CA"/>
              </w:rPr>
              <w:t>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2A62728" w14:textId="6AE72355" w:rsidR="007D7456" w:rsidRPr="00665996" w:rsidRDefault="007D7456" w:rsidP="00AA47EC">
            <w:pPr>
              <w:jc w:val="right"/>
              <w:rPr>
                <w:sz w:val="20"/>
                <w:szCs w:val="20"/>
                <w:lang w:val="fr-CA"/>
              </w:rPr>
            </w:pPr>
            <w:r w:rsidRPr="00665996">
              <w:rPr>
                <w:sz w:val="20"/>
                <w:szCs w:val="20"/>
                <w:lang w:val="fr-CA"/>
              </w:rPr>
              <w:t>30</w:t>
            </w:r>
            <w:r w:rsidR="00632D1B" w:rsidRPr="00665996">
              <w:rPr>
                <w:sz w:val="20"/>
                <w:szCs w:val="20"/>
                <w:lang w:val="fr-CA"/>
              </w:rPr>
              <w:t xml:space="preserve"> </w:t>
            </w:r>
            <w:r w:rsidRPr="00665996">
              <w:rPr>
                <w:sz w:val="20"/>
                <w:szCs w:val="20"/>
                <w:lang w:val="fr-CA"/>
              </w:rPr>
              <w:t>000</w:t>
            </w:r>
          </w:p>
        </w:tc>
      </w:tr>
      <w:tr w:rsidR="007D7456" w:rsidRPr="00665996" w14:paraId="42A363E5" w14:textId="77777777" w:rsidTr="00AA47EC">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07F2266E" w14:textId="40E9C573" w:rsidR="007D7456" w:rsidRPr="00665996" w:rsidRDefault="007D7456" w:rsidP="00AA47EC">
            <w:pPr>
              <w:jc w:val="right"/>
              <w:rPr>
                <w:sz w:val="20"/>
                <w:szCs w:val="20"/>
                <w:lang w:val="fr-CA"/>
              </w:rPr>
            </w:pPr>
            <w:r w:rsidRPr="00665996">
              <w:rPr>
                <w:sz w:val="20"/>
                <w:szCs w:val="20"/>
                <w:lang w:val="fr-CA"/>
              </w:rPr>
              <w:t>Sous-total pour A2</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FB8F125" w14:textId="407F69E1" w:rsidR="007D7456" w:rsidRPr="00665996" w:rsidRDefault="007D7456" w:rsidP="00AA47EC">
            <w:pPr>
              <w:jc w:val="right"/>
              <w:rPr>
                <w:sz w:val="20"/>
                <w:szCs w:val="20"/>
                <w:lang w:val="fr-CA"/>
              </w:rPr>
            </w:pPr>
            <w:r w:rsidRPr="00665996">
              <w:rPr>
                <w:sz w:val="20"/>
                <w:szCs w:val="20"/>
                <w:lang w:val="fr-CA"/>
              </w:rPr>
              <w:t>65</w:t>
            </w:r>
            <w:r w:rsidR="00632D1B" w:rsidRPr="00665996">
              <w:rPr>
                <w:sz w:val="20"/>
                <w:szCs w:val="20"/>
                <w:lang w:val="fr-CA"/>
              </w:rPr>
              <w:t xml:space="preserve"> </w:t>
            </w:r>
            <w:r w:rsidRPr="00665996">
              <w:rPr>
                <w:sz w:val="20"/>
                <w:szCs w:val="20"/>
                <w:lang w:val="fr-CA"/>
              </w:rPr>
              <w:t>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5081892" w14:textId="764AA110" w:rsidR="007D7456" w:rsidRPr="00665996" w:rsidRDefault="007D7456" w:rsidP="00AA47EC">
            <w:pPr>
              <w:jc w:val="right"/>
              <w:rPr>
                <w:sz w:val="20"/>
                <w:szCs w:val="20"/>
                <w:lang w:val="fr-CA"/>
              </w:rPr>
            </w:pPr>
            <w:r w:rsidRPr="00665996">
              <w:rPr>
                <w:sz w:val="20"/>
                <w:szCs w:val="20"/>
                <w:lang w:val="fr-CA"/>
              </w:rPr>
              <w:t>65</w:t>
            </w:r>
            <w:r w:rsidR="00632D1B" w:rsidRPr="00665996">
              <w:rPr>
                <w:sz w:val="20"/>
                <w:szCs w:val="20"/>
                <w:lang w:val="fr-CA"/>
              </w:rPr>
              <w:t xml:space="preserve"> </w:t>
            </w:r>
            <w:r w:rsidRPr="00665996">
              <w:rPr>
                <w:sz w:val="20"/>
                <w:szCs w:val="20"/>
                <w:lang w:val="fr-CA"/>
              </w:rPr>
              <w:t>000</w:t>
            </w:r>
          </w:p>
        </w:tc>
      </w:tr>
      <w:tr w:rsidR="007D7456" w:rsidRPr="00665996" w14:paraId="01F55D98" w14:textId="77777777" w:rsidTr="00AA47EC">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113C0D47" w14:textId="704051C0" w:rsidR="007D7456" w:rsidRPr="00665996" w:rsidRDefault="007D7456" w:rsidP="00AA47EC">
            <w:pPr>
              <w:jc w:val="right"/>
              <w:rPr>
                <w:sz w:val="20"/>
                <w:szCs w:val="20"/>
                <w:lang w:val="fr-CA"/>
              </w:rPr>
            </w:pPr>
            <w:r w:rsidRPr="00665996">
              <w:rPr>
                <w:sz w:val="20"/>
                <w:szCs w:val="20"/>
                <w:lang w:val="fr-CA"/>
              </w:rPr>
              <w:t xml:space="preserve">Coûts d’appui d’agence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7D62267" w14:textId="6F56069E" w:rsidR="007D7456" w:rsidRPr="00665996" w:rsidRDefault="007D7456" w:rsidP="00AA47EC">
            <w:pPr>
              <w:jc w:val="right"/>
              <w:rPr>
                <w:sz w:val="20"/>
                <w:szCs w:val="20"/>
                <w:lang w:val="fr-CA"/>
              </w:rPr>
            </w:pPr>
            <w:r w:rsidRPr="00665996">
              <w:rPr>
                <w:sz w:val="20"/>
                <w:szCs w:val="20"/>
                <w:lang w:val="fr-CA"/>
              </w:rPr>
              <w:t>4</w:t>
            </w:r>
            <w:r w:rsidR="00632D1B" w:rsidRPr="00665996">
              <w:rPr>
                <w:sz w:val="20"/>
                <w:szCs w:val="20"/>
                <w:lang w:val="fr-CA"/>
              </w:rPr>
              <w:t xml:space="preserve"> </w:t>
            </w:r>
            <w:r w:rsidRPr="00665996">
              <w:rPr>
                <w:sz w:val="20"/>
                <w:szCs w:val="20"/>
                <w:lang w:val="fr-CA"/>
              </w:rPr>
              <w:t>550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CF29970" w14:textId="50A68921" w:rsidR="007D7456" w:rsidRPr="00665996" w:rsidRDefault="007D7456" w:rsidP="00AA47EC">
            <w:pPr>
              <w:jc w:val="right"/>
              <w:rPr>
                <w:sz w:val="20"/>
                <w:szCs w:val="20"/>
                <w:lang w:val="fr-CA"/>
              </w:rPr>
            </w:pPr>
            <w:r w:rsidRPr="00665996">
              <w:rPr>
                <w:sz w:val="20"/>
                <w:szCs w:val="20"/>
                <w:lang w:val="fr-CA"/>
              </w:rPr>
              <w:t>4</w:t>
            </w:r>
            <w:r w:rsidR="00632D1B" w:rsidRPr="00665996">
              <w:rPr>
                <w:sz w:val="20"/>
                <w:szCs w:val="20"/>
                <w:lang w:val="fr-CA"/>
              </w:rPr>
              <w:t xml:space="preserve"> </w:t>
            </w:r>
            <w:r w:rsidRPr="00665996">
              <w:rPr>
                <w:sz w:val="20"/>
                <w:szCs w:val="20"/>
                <w:lang w:val="fr-CA"/>
              </w:rPr>
              <w:t>550</w:t>
            </w:r>
          </w:p>
        </w:tc>
      </w:tr>
      <w:tr w:rsidR="007D7456" w:rsidRPr="00665996" w14:paraId="6D281CDC" w14:textId="77777777" w:rsidTr="00AA47EC">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3D144618" w14:textId="046109B5" w:rsidR="007D7456" w:rsidRPr="00665996" w:rsidRDefault="007D7456" w:rsidP="00AA47EC">
            <w:pPr>
              <w:jc w:val="right"/>
              <w:rPr>
                <w:sz w:val="20"/>
                <w:szCs w:val="20"/>
                <w:lang w:val="fr-CA"/>
              </w:rPr>
            </w:pPr>
            <w:r w:rsidRPr="00665996">
              <w:rPr>
                <w:sz w:val="20"/>
                <w:szCs w:val="20"/>
                <w:lang w:val="fr-CA"/>
              </w:rPr>
              <w:t xml:space="preserve">Total </w:t>
            </w:r>
            <w:r w:rsidR="0002166B" w:rsidRPr="00665996">
              <w:rPr>
                <w:sz w:val="20"/>
                <w:szCs w:val="20"/>
                <w:lang w:val="fr-CA"/>
              </w:rPr>
              <w:t xml:space="preserve">partiel </w:t>
            </w:r>
            <w:r w:rsidRPr="00665996">
              <w:rPr>
                <w:sz w:val="20"/>
                <w:szCs w:val="20"/>
                <w:lang w:val="fr-CA"/>
              </w:rPr>
              <w:t xml:space="preserve">pour A2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DD1D133" w14:textId="4DEA0E0A" w:rsidR="007D7456" w:rsidRPr="00665996" w:rsidRDefault="007D7456" w:rsidP="00AA47EC">
            <w:pPr>
              <w:jc w:val="right"/>
              <w:rPr>
                <w:sz w:val="20"/>
                <w:szCs w:val="20"/>
                <w:lang w:val="fr-CA"/>
              </w:rPr>
            </w:pPr>
            <w:r w:rsidRPr="00665996">
              <w:rPr>
                <w:sz w:val="20"/>
                <w:szCs w:val="20"/>
                <w:lang w:val="fr-CA"/>
              </w:rPr>
              <w:t>69</w:t>
            </w:r>
            <w:r w:rsidR="00632D1B" w:rsidRPr="00665996">
              <w:rPr>
                <w:sz w:val="20"/>
                <w:szCs w:val="20"/>
                <w:lang w:val="fr-CA"/>
              </w:rPr>
              <w:t xml:space="preserve"> </w:t>
            </w:r>
            <w:r w:rsidRPr="00665996">
              <w:rPr>
                <w:sz w:val="20"/>
                <w:szCs w:val="20"/>
                <w:lang w:val="fr-CA"/>
              </w:rPr>
              <w:t>550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5537124" w14:textId="11EE03B7" w:rsidR="007D7456" w:rsidRPr="00665996" w:rsidRDefault="007D7456" w:rsidP="00AA47EC">
            <w:pPr>
              <w:jc w:val="right"/>
              <w:rPr>
                <w:sz w:val="20"/>
                <w:szCs w:val="20"/>
                <w:lang w:val="fr-CA"/>
              </w:rPr>
            </w:pPr>
            <w:r w:rsidRPr="00665996">
              <w:rPr>
                <w:sz w:val="20"/>
                <w:szCs w:val="20"/>
                <w:lang w:val="fr-CA"/>
              </w:rPr>
              <w:t>69</w:t>
            </w:r>
            <w:r w:rsidR="00632D1B" w:rsidRPr="00665996">
              <w:rPr>
                <w:sz w:val="20"/>
                <w:szCs w:val="20"/>
                <w:lang w:val="fr-CA"/>
              </w:rPr>
              <w:t xml:space="preserve"> </w:t>
            </w:r>
            <w:r w:rsidRPr="00665996">
              <w:rPr>
                <w:sz w:val="20"/>
                <w:szCs w:val="20"/>
                <w:lang w:val="fr-CA"/>
              </w:rPr>
              <w:t>550</w:t>
            </w:r>
          </w:p>
        </w:tc>
      </w:tr>
      <w:tr w:rsidR="007D7456" w:rsidRPr="00E900AA" w14:paraId="011DE434" w14:textId="77777777" w:rsidTr="00AA47EC">
        <w:trPr>
          <w:trHeight w:val="235"/>
        </w:trPr>
        <w:tc>
          <w:tcPr>
            <w:tcW w:w="5000" w:type="pct"/>
            <w:gridSpan w:val="5"/>
            <w:tcBorders>
              <w:top w:val="single" w:sz="4" w:space="0" w:color="auto"/>
              <w:left w:val="single" w:sz="4" w:space="0" w:color="auto"/>
              <w:bottom w:val="single" w:sz="4" w:space="0" w:color="auto"/>
              <w:right w:val="single" w:sz="4" w:space="0" w:color="auto"/>
            </w:tcBorders>
          </w:tcPr>
          <w:p w14:paraId="36E81943" w14:textId="0C82400A" w:rsidR="007D7456" w:rsidRPr="00665996" w:rsidRDefault="007D7456" w:rsidP="00AA47EC">
            <w:pPr>
              <w:jc w:val="left"/>
              <w:rPr>
                <w:sz w:val="20"/>
                <w:szCs w:val="20"/>
                <w:lang w:val="fr-CA"/>
              </w:rPr>
            </w:pPr>
            <w:r w:rsidRPr="00665996">
              <w:rPr>
                <w:b/>
                <w:color w:val="000000" w:themeColor="text1"/>
                <w:sz w:val="20"/>
                <w:szCs w:val="20"/>
                <w:lang w:val="fr-CA"/>
              </w:rPr>
              <w:t xml:space="preserve">A3: </w:t>
            </w:r>
            <w:r w:rsidRPr="00665996">
              <w:rPr>
                <w:b/>
                <w:sz w:val="20"/>
                <w:szCs w:val="20"/>
                <w:lang w:val="fr-CA"/>
              </w:rPr>
              <w:t xml:space="preserve">Préparation de projet pour des plans de mise en œuvre de </w:t>
            </w:r>
            <w:r w:rsidR="0002166B" w:rsidRPr="00665996">
              <w:rPr>
                <w:b/>
                <w:sz w:val="20"/>
                <w:szCs w:val="20"/>
                <w:lang w:val="fr-CA"/>
              </w:rPr>
              <w:t xml:space="preserve">l’Amendement de Kigali sur les </w:t>
            </w:r>
            <w:r w:rsidRPr="00665996">
              <w:rPr>
                <w:b/>
                <w:sz w:val="20"/>
                <w:szCs w:val="20"/>
                <w:lang w:val="fr-CA"/>
              </w:rPr>
              <w:t>HFC (KIP)</w:t>
            </w:r>
          </w:p>
        </w:tc>
      </w:tr>
      <w:tr w:rsidR="007D7456" w:rsidRPr="00665996" w14:paraId="09265BD8" w14:textId="77777777" w:rsidTr="00AA47EC">
        <w:trPr>
          <w:trHeight w:val="235"/>
        </w:trPr>
        <w:tc>
          <w:tcPr>
            <w:tcW w:w="675" w:type="pct"/>
            <w:tcBorders>
              <w:top w:val="single" w:sz="4" w:space="0" w:color="auto"/>
              <w:left w:val="single" w:sz="4" w:space="0" w:color="auto"/>
              <w:bottom w:val="single" w:sz="4" w:space="0" w:color="auto"/>
              <w:right w:val="single" w:sz="4" w:space="0" w:color="auto"/>
            </w:tcBorders>
          </w:tcPr>
          <w:p w14:paraId="72C84F97" w14:textId="77777777" w:rsidR="007D7456" w:rsidRPr="00665996" w:rsidRDefault="007D7456" w:rsidP="00AA47EC">
            <w:pPr>
              <w:jc w:val="left"/>
              <w:rPr>
                <w:sz w:val="20"/>
                <w:szCs w:val="20"/>
                <w:lang w:val="fr-CA"/>
              </w:rPr>
            </w:pPr>
            <w:r w:rsidRPr="00665996">
              <w:rPr>
                <w:sz w:val="20"/>
                <w:szCs w:val="20"/>
                <w:lang w:val="fr-CA"/>
              </w:rPr>
              <w:t xml:space="preserve">Viet Nam </w:t>
            </w:r>
            <w:r w:rsidRPr="00665996">
              <w:rPr>
                <w:sz w:val="20"/>
                <w:szCs w:val="20"/>
                <w:vertAlign w:val="superscript"/>
                <w:lang w:val="fr-CA"/>
              </w:rPr>
              <w:t>b</w:t>
            </w:r>
          </w:p>
        </w:tc>
        <w:tc>
          <w:tcPr>
            <w:tcW w:w="2671" w:type="pct"/>
            <w:gridSpan w:val="2"/>
            <w:tcBorders>
              <w:top w:val="single" w:sz="4" w:space="0" w:color="auto"/>
              <w:left w:val="single" w:sz="4" w:space="0" w:color="auto"/>
              <w:bottom w:val="single" w:sz="4" w:space="0" w:color="auto"/>
              <w:right w:val="single" w:sz="4" w:space="0" w:color="auto"/>
            </w:tcBorders>
            <w:vAlign w:val="center"/>
          </w:tcPr>
          <w:p w14:paraId="09A2569C" w14:textId="08260872" w:rsidR="007D7456" w:rsidRPr="00665996" w:rsidRDefault="007D7456" w:rsidP="00AA47EC">
            <w:pPr>
              <w:jc w:val="left"/>
              <w:rPr>
                <w:sz w:val="20"/>
                <w:szCs w:val="20"/>
                <w:lang w:val="fr-CA"/>
              </w:rPr>
            </w:pPr>
            <w:r w:rsidRPr="00665996">
              <w:rPr>
                <w:sz w:val="20"/>
                <w:szCs w:val="20"/>
                <w:lang w:val="fr-CA"/>
              </w:rPr>
              <w:t>Pr</w:t>
            </w:r>
            <w:r w:rsidR="0002166B" w:rsidRPr="00665996">
              <w:rPr>
                <w:sz w:val="20"/>
                <w:szCs w:val="20"/>
                <w:lang w:val="fr-CA"/>
              </w:rPr>
              <w:t>é</w:t>
            </w:r>
            <w:r w:rsidRPr="00665996">
              <w:rPr>
                <w:sz w:val="20"/>
                <w:szCs w:val="20"/>
                <w:lang w:val="fr-CA"/>
              </w:rPr>
              <w:t xml:space="preserve">paration </w:t>
            </w:r>
            <w:r w:rsidR="0002166B" w:rsidRPr="00665996">
              <w:rPr>
                <w:sz w:val="20"/>
                <w:szCs w:val="20"/>
                <w:lang w:val="fr-CA"/>
              </w:rPr>
              <w:t>d’un</w:t>
            </w:r>
            <w:r w:rsidRPr="00665996">
              <w:rPr>
                <w:sz w:val="20"/>
                <w:szCs w:val="20"/>
                <w:lang w:val="fr-CA"/>
              </w:rPr>
              <w:t xml:space="preserve"> KIP (</w:t>
            </w:r>
            <w:r w:rsidR="0002166B" w:rsidRPr="00665996">
              <w:rPr>
                <w:sz w:val="20"/>
                <w:szCs w:val="20"/>
                <w:lang w:val="fr-CA"/>
              </w:rPr>
              <w:t>phase</w:t>
            </w:r>
            <w:r w:rsidRPr="00665996">
              <w:rPr>
                <w:sz w:val="20"/>
                <w:szCs w:val="20"/>
                <w:lang w:val="fr-CA"/>
              </w:rPr>
              <w:t xml:space="preserve"> I)</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3E15C57" w14:textId="7CF0D7C1" w:rsidR="007D7456" w:rsidRPr="00665996" w:rsidRDefault="007D7456" w:rsidP="00AA47EC">
            <w:pPr>
              <w:jc w:val="right"/>
              <w:rPr>
                <w:sz w:val="20"/>
                <w:szCs w:val="20"/>
                <w:lang w:val="fr-CA"/>
              </w:rPr>
            </w:pPr>
            <w:r w:rsidRPr="00665996">
              <w:rPr>
                <w:sz w:val="20"/>
                <w:szCs w:val="20"/>
                <w:lang w:val="fr-CA"/>
              </w:rPr>
              <w:t>185</w:t>
            </w:r>
            <w:r w:rsidR="00632D1B" w:rsidRPr="00665996">
              <w:rPr>
                <w:sz w:val="20"/>
                <w:szCs w:val="20"/>
                <w:lang w:val="fr-CA"/>
              </w:rPr>
              <w:t xml:space="preserve"> </w:t>
            </w:r>
            <w:r w:rsidRPr="00665996">
              <w:rPr>
                <w:sz w:val="20"/>
                <w:szCs w:val="20"/>
                <w:lang w:val="fr-CA"/>
              </w:rPr>
              <w:t>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7A03BE3" w14:textId="796FE467" w:rsidR="007D7456" w:rsidRPr="00665996" w:rsidRDefault="007D7456" w:rsidP="00AA47EC">
            <w:pPr>
              <w:jc w:val="right"/>
              <w:rPr>
                <w:sz w:val="20"/>
                <w:szCs w:val="20"/>
                <w:lang w:val="fr-CA"/>
              </w:rPr>
            </w:pPr>
            <w:r w:rsidRPr="00665996">
              <w:rPr>
                <w:sz w:val="20"/>
                <w:szCs w:val="20"/>
                <w:lang w:val="fr-CA"/>
              </w:rPr>
              <w:t>185</w:t>
            </w:r>
            <w:r w:rsidR="00632D1B" w:rsidRPr="00665996">
              <w:rPr>
                <w:sz w:val="20"/>
                <w:szCs w:val="20"/>
                <w:lang w:val="fr-CA"/>
              </w:rPr>
              <w:t xml:space="preserve"> </w:t>
            </w:r>
            <w:r w:rsidRPr="00665996">
              <w:rPr>
                <w:sz w:val="20"/>
                <w:szCs w:val="20"/>
                <w:lang w:val="fr-CA"/>
              </w:rPr>
              <w:t>000</w:t>
            </w:r>
          </w:p>
        </w:tc>
      </w:tr>
      <w:tr w:rsidR="007D7456" w:rsidRPr="00665996" w14:paraId="285702F7" w14:textId="77777777" w:rsidTr="00AA47EC">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1F9E21EC" w14:textId="4E8347F2" w:rsidR="007D7456" w:rsidRPr="00665996" w:rsidRDefault="007D7456" w:rsidP="00AA47EC">
            <w:pPr>
              <w:jc w:val="right"/>
              <w:rPr>
                <w:sz w:val="20"/>
                <w:szCs w:val="20"/>
                <w:lang w:val="fr-CA"/>
              </w:rPr>
            </w:pPr>
            <w:r w:rsidRPr="00665996">
              <w:rPr>
                <w:sz w:val="20"/>
                <w:szCs w:val="20"/>
                <w:lang w:val="fr-CA"/>
              </w:rPr>
              <w:t>S</w:t>
            </w:r>
            <w:r w:rsidR="0002166B" w:rsidRPr="00665996">
              <w:rPr>
                <w:sz w:val="20"/>
                <w:szCs w:val="20"/>
                <w:lang w:val="fr-CA"/>
              </w:rPr>
              <w:t>o</w:t>
            </w:r>
            <w:r w:rsidRPr="00665996">
              <w:rPr>
                <w:sz w:val="20"/>
                <w:szCs w:val="20"/>
                <w:lang w:val="fr-CA"/>
              </w:rPr>
              <w:t>u</w:t>
            </w:r>
            <w:r w:rsidR="0002166B" w:rsidRPr="00665996">
              <w:rPr>
                <w:sz w:val="20"/>
                <w:szCs w:val="20"/>
                <w:lang w:val="fr-CA"/>
              </w:rPr>
              <w:t>s-</w:t>
            </w:r>
            <w:r w:rsidRPr="00665996">
              <w:rPr>
                <w:sz w:val="20"/>
                <w:szCs w:val="20"/>
                <w:lang w:val="fr-CA"/>
              </w:rPr>
              <w:t xml:space="preserve">total </w:t>
            </w:r>
            <w:r w:rsidR="0002166B" w:rsidRPr="00665996">
              <w:rPr>
                <w:sz w:val="20"/>
                <w:szCs w:val="20"/>
                <w:lang w:val="fr-CA"/>
              </w:rPr>
              <w:t>p</w:t>
            </w:r>
            <w:r w:rsidRPr="00665996">
              <w:rPr>
                <w:sz w:val="20"/>
                <w:szCs w:val="20"/>
                <w:lang w:val="fr-CA"/>
              </w:rPr>
              <w:t>o</w:t>
            </w:r>
            <w:r w:rsidR="0002166B" w:rsidRPr="00665996">
              <w:rPr>
                <w:sz w:val="20"/>
                <w:szCs w:val="20"/>
                <w:lang w:val="fr-CA"/>
              </w:rPr>
              <w:t>u</w:t>
            </w:r>
            <w:r w:rsidRPr="00665996">
              <w:rPr>
                <w:sz w:val="20"/>
                <w:szCs w:val="20"/>
                <w:lang w:val="fr-CA"/>
              </w:rPr>
              <w:t>r A3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08813E8" w14:textId="0115F849" w:rsidR="007D7456" w:rsidRPr="00665996" w:rsidRDefault="007D7456" w:rsidP="00AA47EC">
            <w:pPr>
              <w:jc w:val="right"/>
              <w:rPr>
                <w:sz w:val="20"/>
                <w:szCs w:val="20"/>
                <w:lang w:val="fr-CA"/>
              </w:rPr>
            </w:pPr>
            <w:r w:rsidRPr="00665996">
              <w:rPr>
                <w:sz w:val="20"/>
                <w:szCs w:val="20"/>
                <w:lang w:val="fr-CA"/>
              </w:rPr>
              <w:t>185</w:t>
            </w:r>
            <w:r w:rsidR="00632D1B" w:rsidRPr="00665996">
              <w:rPr>
                <w:sz w:val="20"/>
                <w:szCs w:val="20"/>
                <w:lang w:val="fr-CA"/>
              </w:rPr>
              <w:t xml:space="preserve"> </w:t>
            </w:r>
            <w:r w:rsidRPr="00665996">
              <w:rPr>
                <w:sz w:val="20"/>
                <w:szCs w:val="20"/>
                <w:lang w:val="fr-CA"/>
              </w:rPr>
              <w:t>000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F707576" w14:textId="3A639C11" w:rsidR="007D7456" w:rsidRPr="00665996" w:rsidRDefault="007D7456" w:rsidP="00AA47EC">
            <w:pPr>
              <w:jc w:val="right"/>
              <w:rPr>
                <w:sz w:val="20"/>
                <w:szCs w:val="20"/>
                <w:lang w:val="fr-CA"/>
              </w:rPr>
            </w:pPr>
            <w:r w:rsidRPr="00665996">
              <w:rPr>
                <w:sz w:val="20"/>
                <w:szCs w:val="20"/>
                <w:lang w:val="fr-CA"/>
              </w:rPr>
              <w:t>185</w:t>
            </w:r>
            <w:r w:rsidR="00632D1B" w:rsidRPr="00665996">
              <w:rPr>
                <w:sz w:val="20"/>
                <w:szCs w:val="20"/>
                <w:lang w:val="fr-CA"/>
              </w:rPr>
              <w:t xml:space="preserve"> </w:t>
            </w:r>
            <w:r w:rsidRPr="00665996">
              <w:rPr>
                <w:sz w:val="20"/>
                <w:szCs w:val="20"/>
                <w:lang w:val="fr-CA"/>
              </w:rPr>
              <w:t>000</w:t>
            </w:r>
          </w:p>
        </w:tc>
      </w:tr>
      <w:tr w:rsidR="007D7456" w:rsidRPr="00665996" w14:paraId="48DF5742" w14:textId="77777777" w:rsidTr="00AA47EC">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2D198211" w14:textId="4E8B1445" w:rsidR="007D7456" w:rsidRPr="00665996" w:rsidRDefault="0002166B" w:rsidP="00AA47EC">
            <w:pPr>
              <w:jc w:val="right"/>
              <w:rPr>
                <w:sz w:val="20"/>
                <w:szCs w:val="20"/>
                <w:lang w:val="fr-CA"/>
              </w:rPr>
            </w:pPr>
            <w:r w:rsidRPr="00665996">
              <w:rPr>
                <w:sz w:val="20"/>
                <w:szCs w:val="20"/>
                <w:lang w:val="fr-CA"/>
              </w:rPr>
              <w:t>Coûts d’appui d’agence</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469F92D4" w14:textId="0FC31245" w:rsidR="007D7456" w:rsidRPr="00665996" w:rsidRDefault="007D7456" w:rsidP="00AA47EC">
            <w:pPr>
              <w:jc w:val="right"/>
              <w:rPr>
                <w:sz w:val="20"/>
                <w:szCs w:val="20"/>
                <w:lang w:val="fr-CA"/>
              </w:rPr>
            </w:pPr>
            <w:r w:rsidRPr="00665996">
              <w:rPr>
                <w:sz w:val="20"/>
                <w:szCs w:val="20"/>
                <w:lang w:val="fr-CA"/>
              </w:rPr>
              <w:t>12</w:t>
            </w:r>
            <w:r w:rsidR="00632D1B" w:rsidRPr="00665996">
              <w:rPr>
                <w:sz w:val="20"/>
                <w:szCs w:val="20"/>
                <w:lang w:val="fr-CA"/>
              </w:rPr>
              <w:t xml:space="preserve"> </w:t>
            </w:r>
            <w:r w:rsidRPr="00665996">
              <w:rPr>
                <w:sz w:val="20"/>
                <w:szCs w:val="20"/>
                <w:lang w:val="fr-CA"/>
              </w:rPr>
              <w:t>950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2D0A1E2" w14:textId="7B9BBE1E" w:rsidR="007D7456" w:rsidRPr="00665996" w:rsidRDefault="007D7456" w:rsidP="00AA47EC">
            <w:pPr>
              <w:jc w:val="right"/>
              <w:rPr>
                <w:sz w:val="20"/>
                <w:szCs w:val="20"/>
                <w:lang w:val="fr-CA"/>
              </w:rPr>
            </w:pPr>
            <w:r w:rsidRPr="00665996">
              <w:rPr>
                <w:sz w:val="20"/>
                <w:szCs w:val="20"/>
                <w:lang w:val="fr-CA"/>
              </w:rPr>
              <w:t>12</w:t>
            </w:r>
            <w:r w:rsidR="00632D1B" w:rsidRPr="00665996">
              <w:rPr>
                <w:sz w:val="20"/>
                <w:szCs w:val="20"/>
                <w:lang w:val="fr-CA"/>
              </w:rPr>
              <w:t xml:space="preserve"> </w:t>
            </w:r>
            <w:r w:rsidRPr="00665996">
              <w:rPr>
                <w:sz w:val="20"/>
                <w:szCs w:val="20"/>
                <w:lang w:val="fr-CA"/>
              </w:rPr>
              <w:t>950</w:t>
            </w:r>
          </w:p>
        </w:tc>
      </w:tr>
      <w:tr w:rsidR="007D7456" w:rsidRPr="00665996" w14:paraId="7A891DA7" w14:textId="77777777" w:rsidTr="00AA47EC">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3B235811" w14:textId="27D39FBC" w:rsidR="007D7456" w:rsidRPr="00665996" w:rsidRDefault="007D7456" w:rsidP="00AA47EC">
            <w:pPr>
              <w:jc w:val="right"/>
              <w:rPr>
                <w:sz w:val="20"/>
                <w:szCs w:val="20"/>
                <w:lang w:val="fr-CA"/>
              </w:rPr>
            </w:pPr>
            <w:r w:rsidRPr="00665996">
              <w:rPr>
                <w:sz w:val="20"/>
                <w:szCs w:val="20"/>
                <w:lang w:val="fr-CA"/>
              </w:rPr>
              <w:t xml:space="preserve">Total </w:t>
            </w:r>
            <w:r w:rsidR="0002166B" w:rsidRPr="00665996">
              <w:rPr>
                <w:sz w:val="20"/>
                <w:szCs w:val="20"/>
                <w:lang w:val="fr-CA"/>
              </w:rPr>
              <w:t>partiel p</w:t>
            </w:r>
            <w:r w:rsidRPr="00665996">
              <w:rPr>
                <w:sz w:val="20"/>
                <w:szCs w:val="20"/>
                <w:lang w:val="fr-CA"/>
              </w:rPr>
              <w:t>o</w:t>
            </w:r>
            <w:r w:rsidR="0002166B" w:rsidRPr="00665996">
              <w:rPr>
                <w:sz w:val="20"/>
                <w:szCs w:val="20"/>
                <w:lang w:val="fr-CA"/>
              </w:rPr>
              <w:t>u</w:t>
            </w:r>
            <w:r w:rsidRPr="00665996">
              <w:rPr>
                <w:sz w:val="20"/>
                <w:szCs w:val="20"/>
                <w:lang w:val="fr-CA"/>
              </w:rPr>
              <w:t>r A3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55F65CE4" w14:textId="30FF23B4" w:rsidR="007D7456" w:rsidRPr="00665996" w:rsidRDefault="007D7456" w:rsidP="00AA47EC">
            <w:pPr>
              <w:jc w:val="right"/>
              <w:rPr>
                <w:sz w:val="20"/>
                <w:szCs w:val="20"/>
                <w:lang w:val="fr-CA"/>
              </w:rPr>
            </w:pPr>
            <w:r w:rsidRPr="00665996">
              <w:rPr>
                <w:sz w:val="20"/>
                <w:szCs w:val="20"/>
                <w:lang w:val="fr-CA"/>
              </w:rPr>
              <w:t>197</w:t>
            </w:r>
            <w:r w:rsidR="00632D1B" w:rsidRPr="00665996">
              <w:rPr>
                <w:sz w:val="20"/>
                <w:szCs w:val="20"/>
                <w:lang w:val="fr-CA"/>
              </w:rPr>
              <w:t xml:space="preserve"> </w:t>
            </w:r>
            <w:r w:rsidRPr="00665996">
              <w:rPr>
                <w:sz w:val="20"/>
                <w:szCs w:val="20"/>
                <w:lang w:val="fr-CA"/>
              </w:rPr>
              <w:t>950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67567310" w14:textId="54106567" w:rsidR="007D7456" w:rsidRPr="00665996" w:rsidRDefault="007D7456" w:rsidP="00AA47EC">
            <w:pPr>
              <w:jc w:val="right"/>
              <w:rPr>
                <w:sz w:val="20"/>
                <w:szCs w:val="20"/>
                <w:lang w:val="fr-CA"/>
              </w:rPr>
            </w:pPr>
            <w:r w:rsidRPr="00665996">
              <w:rPr>
                <w:sz w:val="20"/>
                <w:szCs w:val="20"/>
                <w:lang w:val="fr-CA"/>
              </w:rPr>
              <w:t>197</w:t>
            </w:r>
            <w:r w:rsidR="00632D1B" w:rsidRPr="00665996">
              <w:rPr>
                <w:sz w:val="20"/>
                <w:szCs w:val="20"/>
                <w:lang w:val="fr-CA"/>
              </w:rPr>
              <w:t xml:space="preserve"> </w:t>
            </w:r>
            <w:r w:rsidRPr="00665996">
              <w:rPr>
                <w:sz w:val="20"/>
                <w:szCs w:val="20"/>
                <w:lang w:val="fr-CA"/>
              </w:rPr>
              <w:t>950</w:t>
            </w:r>
          </w:p>
        </w:tc>
      </w:tr>
      <w:tr w:rsidR="007D7456" w:rsidRPr="00665996" w14:paraId="7D6B7E14" w14:textId="77777777" w:rsidTr="00AA47EC">
        <w:trPr>
          <w:trHeight w:val="235"/>
        </w:trPr>
        <w:tc>
          <w:tcPr>
            <w:tcW w:w="3346" w:type="pct"/>
            <w:gridSpan w:val="3"/>
            <w:tcBorders>
              <w:top w:val="single" w:sz="4" w:space="0" w:color="auto"/>
              <w:left w:val="single" w:sz="4" w:space="0" w:color="auto"/>
              <w:bottom w:val="single" w:sz="4" w:space="0" w:color="auto"/>
              <w:right w:val="single" w:sz="4" w:space="0" w:color="auto"/>
            </w:tcBorders>
          </w:tcPr>
          <w:p w14:paraId="79437EA2" w14:textId="25AD69B2" w:rsidR="007D7456" w:rsidRPr="00665996" w:rsidRDefault="007D7456" w:rsidP="00AA47EC">
            <w:pPr>
              <w:jc w:val="right"/>
              <w:rPr>
                <w:sz w:val="20"/>
                <w:szCs w:val="20"/>
                <w:lang w:val="fr-CA"/>
              </w:rPr>
            </w:pPr>
            <w:r w:rsidRPr="00665996">
              <w:rPr>
                <w:sz w:val="20"/>
                <w:szCs w:val="20"/>
                <w:lang w:val="fr-CA"/>
              </w:rPr>
              <w:t xml:space="preserve"> </w:t>
            </w:r>
            <w:r w:rsidR="0002166B" w:rsidRPr="00665996">
              <w:rPr>
                <w:sz w:val="20"/>
                <w:szCs w:val="20"/>
                <w:lang w:val="fr-CA"/>
              </w:rPr>
              <w:t>T</w:t>
            </w:r>
            <w:r w:rsidRPr="00665996">
              <w:rPr>
                <w:sz w:val="20"/>
                <w:szCs w:val="20"/>
                <w:lang w:val="fr-CA"/>
              </w:rPr>
              <w:t>otal (A1, A2, A3)</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2D5E0D81" w14:textId="51D56474" w:rsidR="007D7456" w:rsidRPr="00665996" w:rsidRDefault="007D7456" w:rsidP="00AA47EC">
            <w:pPr>
              <w:jc w:val="right"/>
              <w:rPr>
                <w:sz w:val="20"/>
                <w:szCs w:val="20"/>
                <w:lang w:val="fr-CA"/>
              </w:rPr>
            </w:pPr>
            <w:r w:rsidRPr="00665996">
              <w:rPr>
                <w:sz w:val="20"/>
                <w:szCs w:val="20"/>
                <w:lang w:val="fr-CA"/>
              </w:rPr>
              <w:t>742</w:t>
            </w:r>
            <w:r w:rsidR="00632D1B" w:rsidRPr="00665996">
              <w:rPr>
                <w:sz w:val="20"/>
                <w:szCs w:val="20"/>
                <w:lang w:val="fr-CA"/>
              </w:rPr>
              <w:t xml:space="preserve"> </w:t>
            </w:r>
            <w:r w:rsidRPr="00665996">
              <w:rPr>
                <w:sz w:val="20"/>
                <w:szCs w:val="20"/>
                <w:lang w:val="fr-CA"/>
              </w:rPr>
              <w:t>296</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0C38E30F" w14:textId="1C19B95E" w:rsidR="007D7456" w:rsidRPr="00665996" w:rsidRDefault="007D7456" w:rsidP="00AA47EC">
            <w:pPr>
              <w:jc w:val="right"/>
              <w:rPr>
                <w:sz w:val="20"/>
                <w:szCs w:val="20"/>
                <w:lang w:val="fr-CA"/>
              </w:rPr>
            </w:pPr>
            <w:r w:rsidRPr="00665996">
              <w:rPr>
                <w:sz w:val="20"/>
                <w:szCs w:val="20"/>
                <w:lang w:val="fr-CA"/>
              </w:rPr>
              <w:t>742</w:t>
            </w:r>
            <w:r w:rsidR="00632D1B" w:rsidRPr="00665996">
              <w:rPr>
                <w:sz w:val="20"/>
                <w:szCs w:val="20"/>
                <w:lang w:val="fr-CA"/>
              </w:rPr>
              <w:t xml:space="preserve"> </w:t>
            </w:r>
            <w:r w:rsidRPr="00665996">
              <w:rPr>
                <w:sz w:val="20"/>
                <w:szCs w:val="20"/>
                <w:lang w:val="fr-CA"/>
              </w:rPr>
              <w:t>296</w:t>
            </w:r>
          </w:p>
        </w:tc>
      </w:tr>
    </w:tbl>
    <w:p w14:paraId="1FD0B7FC" w14:textId="44FD2A39" w:rsidR="007D7456" w:rsidRPr="00665996" w:rsidRDefault="007D7456" w:rsidP="007D7456">
      <w:pPr>
        <w:tabs>
          <w:tab w:val="left" w:pos="8280"/>
        </w:tabs>
        <w:rPr>
          <w:sz w:val="19"/>
          <w:szCs w:val="19"/>
          <w:vertAlign w:val="superscript"/>
          <w:lang w:val="fr-CA"/>
        </w:rPr>
      </w:pPr>
      <w:r w:rsidRPr="00665996">
        <w:rPr>
          <w:sz w:val="19"/>
          <w:szCs w:val="19"/>
          <w:vertAlign w:val="superscript"/>
          <w:lang w:val="fr-CA"/>
        </w:rPr>
        <w:t xml:space="preserve">a </w:t>
      </w:r>
      <w:r w:rsidRPr="00665996">
        <w:rPr>
          <w:sz w:val="19"/>
          <w:szCs w:val="19"/>
          <w:lang w:val="fr-CA"/>
        </w:rPr>
        <w:t>O</w:t>
      </w:r>
      <w:r w:rsidR="0002166B" w:rsidRPr="00665996">
        <w:rPr>
          <w:sz w:val="19"/>
          <w:szCs w:val="19"/>
          <w:lang w:val="fr-CA"/>
        </w:rPr>
        <w:t xml:space="preserve">NUDI à titre d’agence d’exécution coopérante </w:t>
      </w:r>
      <w:r w:rsidRPr="00665996">
        <w:rPr>
          <w:sz w:val="19"/>
          <w:szCs w:val="19"/>
          <w:lang w:val="fr-CA"/>
        </w:rPr>
        <w:t xml:space="preserve"> </w:t>
      </w:r>
    </w:p>
    <w:p w14:paraId="252EF59F" w14:textId="13963A2E" w:rsidR="007D7456" w:rsidRPr="00665996" w:rsidRDefault="007D7456" w:rsidP="007D7456">
      <w:pPr>
        <w:tabs>
          <w:tab w:val="left" w:pos="8280"/>
        </w:tabs>
        <w:rPr>
          <w:sz w:val="19"/>
          <w:szCs w:val="19"/>
          <w:vertAlign w:val="superscript"/>
          <w:lang w:val="fr-CA"/>
        </w:rPr>
      </w:pPr>
      <w:r w:rsidRPr="00665996">
        <w:rPr>
          <w:sz w:val="19"/>
          <w:szCs w:val="19"/>
          <w:vertAlign w:val="superscript"/>
          <w:lang w:val="fr-CA"/>
        </w:rPr>
        <w:t>b</w:t>
      </w:r>
      <w:r w:rsidRPr="00665996">
        <w:rPr>
          <w:sz w:val="19"/>
          <w:szCs w:val="19"/>
          <w:lang w:val="fr-CA"/>
        </w:rPr>
        <w:t xml:space="preserve"> P</w:t>
      </w:r>
      <w:r w:rsidR="0002166B" w:rsidRPr="00665996">
        <w:rPr>
          <w:sz w:val="19"/>
          <w:szCs w:val="19"/>
          <w:lang w:val="fr-CA"/>
        </w:rPr>
        <w:t>NUE</w:t>
      </w:r>
      <w:r w:rsidRPr="00665996">
        <w:rPr>
          <w:sz w:val="19"/>
          <w:szCs w:val="19"/>
          <w:lang w:val="fr-CA"/>
        </w:rPr>
        <w:t xml:space="preserve"> </w:t>
      </w:r>
      <w:r w:rsidR="0002166B" w:rsidRPr="00665996">
        <w:rPr>
          <w:sz w:val="19"/>
          <w:szCs w:val="19"/>
          <w:lang w:val="fr-CA"/>
        </w:rPr>
        <w:t xml:space="preserve">à titre d’agence d’exécution coopérante  </w:t>
      </w:r>
    </w:p>
    <w:p w14:paraId="15919BA6" w14:textId="77777777" w:rsidR="007D7456" w:rsidRPr="00665996" w:rsidRDefault="007D7456" w:rsidP="007D7456">
      <w:pPr>
        <w:rPr>
          <w:lang w:val="fr-CA"/>
        </w:rPr>
      </w:pPr>
    </w:p>
    <w:p w14:paraId="62E06DFF" w14:textId="6FE52DC3" w:rsidR="007D7456" w:rsidRPr="00665996" w:rsidRDefault="007D7456" w:rsidP="00AD482D">
      <w:pPr>
        <w:keepNext/>
        <w:keepLines/>
        <w:spacing w:after="240"/>
        <w:rPr>
          <w:b/>
          <w:color w:val="000000" w:themeColor="text1"/>
          <w:lang w:val="fr-CA"/>
        </w:rPr>
      </w:pPr>
      <w:r w:rsidRPr="00665996">
        <w:rPr>
          <w:b/>
          <w:color w:val="000000" w:themeColor="text1"/>
          <w:lang w:val="fr-CA"/>
        </w:rPr>
        <w:t>SECTION A: ACTIVIT</w:t>
      </w:r>
      <w:r w:rsidR="0002166B" w:rsidRPr="00665996">
        <w:rPr>
          <w:b/>
          <w:color w:val="000000" w:themeColor="text1"/>
          <w:lang w:val="fr-CA"/>
        </w:rPr>
        <w:t>É</w:t>
      </w:r>
      <w:r w:rsidRPr="00665996">
        <w:rPr>
          <w:b/>
          <w:color w:val="000000" w:themeColor="text1"/>
          <w:lang w:val="fr-CA"/>
        </w:rPr>
        <w:t>S RECOMM</w:t>
      </w:r>
      <w:r w:rsidR="0002166B" w:rsidRPr="00665996">
        <w:rPr>
          <w:b/>
          <w:color w:val="000000" w:themeColor="text1"/>
          <w:lang w:val="fr-CA"/>
        </w:rPr>
        <w:t>AN</w:t>
      </w:r>
      <w:r w:rsidRPr="00665996">
        <w:rPr>
          <w:b/>
          <w:color w:val="000000" w:themeColor="text1"/>
          <w:lang w:val="fr-CA"/>
        </w:rPr>
        <w:t>D</w:t>
      </w:r>
      <w:r w:rsidR="0002166B" w:rsidRPr="00665996">
        <w:rPr>
          <w:b/>
          <w:color w:val="000000" w:themeColor="text1"/>
          <w:lang w:val="fr-CA"/>
        </w:rPr>
        <w:t>É</w:t>
      </w:r>
      <w:r w:rsidRPr="00665996">
        <w:rPr>
          <w:b/>
          <w:color w:val="000000" w:themeColor="text1"/>
          <w:lang w:val="fr-CA"/>
        </w:rPr>
        <w:t>E</w:t>
      </w:r>
      <w:r w:rsidR="0002166B" w:rsidRPr="00665996">
        <w:rPr>
          <w:b/>
          <w:color w:val="000000" w:themeColor="text1"/>
          <w:lang w:val="fr-CA"/>
        </w:rPr>
        <w:t>S</w:t>
      </w:r>
      <w:r w:rsidRPr="00665996">
        <w:rPr>
          <w:b/>
          <w:color w:val="000000" w:themeColor="text1"/>
          <w:lang w:val="fr-CA"/>
        </w:rPr>
        <w:t xml:space="preserve"> </w:t>
      </w:r>
      <w:r w:rsidR="0002166B" w:rsidRPr="00665996">
        <w:rPr>
          <w:b/>
          <w:color w:val="000000" w:themeColor="text1"/>
          <w:lang w:val="fr-CA"/>
        </w:rPr>
        <w:t>P</w:t>
      </w:r>
      <w:r w:rsidRPr="00665996">
        <w:rPr>
          <w:b/>
          <w:color w:val="000000" w:themeColor="text1"/>
          <w:lang w:val="fr-CA"/>
        </w:rPr>
        <w:t>O</w:t>
      </w:r>
      <w:r w:rsidR="0002166B" w:rsidRPr="00665996">
        <w:rPr>
          <w:b/>
          <w:color w:val="000000" w:themeColor="text1"/>
          <w:lang w:val="fr-CA"/>
        </w:rPr>
        <w:t>U</w:t>
      </w:r>
      <w:r w:rsidRPr="00665996">
        <w:rPr>
          <w:b/>
          <w:color w:val="000000" w:themeColor="text1"/>
          <w:lang w:val="fr-CA"/>
        </w:rPr>
        <w:t>R A</w:t>
      </w:r>
      <w:r w:rsidR="0002166B" w:rsidRPr="00665996">
        <w:rPr>
          <w:b/>
          <w:color w:val="000000" w:themeColor="text1"/>
          <w:lang w:val="fr-CA"/>
        </w:rPr>
        <w:t>PPROBATION GLOBALE</w:t>
      </w:r>
    </w:p>
    <w:p w14:paraId="5C3B763B" w14:textId="5398046E" w:rsidR="00C93CC9" w:rsidRPr="00665996" w:rsidRDefault="00C93CC9" w:rsidP="00AD482D">
      <w:pPr>
        <w:keepNext/>
        <w:keepLines/>
        <w:spacing w:after="240"/>
        <w:rPr>
          <w:b/>
          <w:bCs/>
          <w:color w:val="000000" w:themeColor="text1"/>
          <w:lang w:val="fr-CA"/>
        </w:rPr>
      </w:pPr>
      <w:r w:rsidRPr="00665996">
        <w:rPr>
          <w:b/>
          <w:color w:val="000000" w:themeColor="text1"/>
          <w:lang w:val="fr-CA"/>
        </w:rPr>
        <w:t>A1: Renouvellement des projets de renforcement des institution</w:t>
      </w:r>
      <w:r w:rsidRPr="00665996">
        <w:rPr>
          <w:b/>
          <w:bCs/>
          <w:color w:val="000000" w:themeColor="text1"/>
          <w:lang w:val="fr-CA"/>
        </w:rPr>
        <w:t>s</w:t>
      </w:r>
    </w:p>
    <w:p w14:paraId="703391E4" w14:textId="22C4E853" w:rsidR="00C93CC9" w:rsidRPr="00665996" w:rsidRDefault="00C93CC9" w:rsidP="00AD482D">
      <w:pPr>
        <w:spacing w:after="240"/>
        <w:rPr>
          <w:b/>
          <w:color w:val="000000" w:themeColor="text1"/>
          <w:lang w:val="fr-CA"/>
        </w:rPr>
      </w:pPr>
      <w:r w:rsidRPr="00665996">
        <w:rPr>
          <w:b/>
          <w:color w:val="000000" w:themeColor="text1"/>
          <w:lang w:val="fr-CA"/>
        </w:rPr>
        <w:t>Description du projet</w:t>
      </w:r>
    </w:p>
    <w:p w14:paraId="0570DD94" w14:textId="10F43A07" w:rsidR="00C93CC9" w:rsidRPr="00665996" w:rsidRDefault="00C93CC9" w:rsidP="00AD482D">
      <w:pPr>
        <w:pStyle w:val="Heading1"/>
        <w:tabs>
          <w:tab w:val="left" w:pos="567"/>
        </w:tabs>
        <w:rPr>
          <w:lang w:val="fr-CA" w:eastAsia="en-CA"/>
        </w:rPr>
      </w:pPr>
      <w:r w:rsidRPr="00665996">
        <w:rPr>
          <w:lang w:val="fr-CA" w:eastAsia="en-CA"/>
        </w:rPr>
        <w:t xml:space="preserve">La Banque mondiale a présenté une demande </w:t>
      </w:r>
      <w:r w:rsidR="008E69D6" w:rsidRPr="00665996">
        <w:rPr>
          <w:lang w:val="fr-CA" w:eastAsia="en-CA"/>
        </w:rPr>
        <w:t>de</w:t>
      </w:r>
      <w:r w:rsidRPr="00665996">
        <w:rPr>
          <w:lang w:val="fr-CA" w:eastAsia="en-CA"/>
        </w:rPr>
        <w:t xml:space="preserve"> renouvellement du projet de renforcement des institutions </w:t>
      </w:r>
      <w:r w:rsidR="008E69D6" w:rsidRPr="00665996">
        <w:rPr>
          <w:lang w:val="fr-CA" w:eastAsia="en-CA"/>
        </w:rPr>
        <w:t xml:space="preserve">(RI) </w:t>
      </w:r>
      <w:r w:rsidRPr="00665996">
        <w:rPr>
          <w:lang w:val="fr-CA" w:eastAsia="en-CA"/>
        </w:rPr>
        <w:t>pour le pays mentionné dans la section A1 du tableau 1. La description du projet figure à l’Annexe I au présent document.</w:t>
      </w:r>
    </w:p>
    <w:p w14:paraId="55F13315" w14:textId="78125474" w:rsidR="00C93CC9" w:rsidRPr="00665996" w:rsidRDefault="00C93CC9" w:rsidP="00AD482D">
      <w:pPr>
        <w:keepNext/>
        <w:autoSpaceDE w:val="0"/>
        <w:autoSpaceDN w:val="0"/>
        <w:adjustRightInd w:val="0"/>
        <w:spacing w:after="240"/>
        <w:rPr>
          <w:b/>
          <w:bCs/>
          <w:color w:val="000000" w:themeColor="text1"/>
          <w:lang w:val="fr-CA" w:eastAsia="en-CA"/>
        </w:rPr>
      </w:pPr>
      <w:r w:rsidRPr="00665996">
        <w:rPr>
          <w:b/>
          <w:bCs/>
          <w:color w:val="000000" w:themeColor="text1"/>
          <w:lang w:val="fr-CA" w:eastAsia="en-CA"/>
        </w:rPr>
        <w:t>Observations du Secrétariat</w:t>
      </w:r>
    </w:p>
    <w:p w14:paraId="46198621" w14:textId="6743A738" w:rsidR="00C93CC9" w:rsidRPr="00665996" w:rsidRDefault="00C93CC9" w:rsidP="00AD482D">
      <w:pPr>
        <w:pStyle w:val="Heading1"/>
        <w:widowControl w:val="0"/>
        <w:tabs>
          <w:tab w:val="left" w:pos="567"/>
        </w:tabs>
        <w:rPr>
          <w:lang w:val="fr-CA"/>
        </w:rPr>
      </w:pPr>
      <w:r w:rsidRPr="00665996">
        <w:rPr>
          <w:lang w:val="fr-CA"/>
        </w:rPr>
        <w:t xml:space="preserve">Le Secrétariat a examiné la demande </w:t>
      </w:r>
      <w:r w:rsidR="008E69D6" w:rsidRPr="00665996">
        <w:rPr>
          <w:lang w:val="fr-CA"/>
        </w:rPr>
        <w:t xml:space="preserve">de renouvellement du projet de RI, présentée au nom du gouvernement concerné, sur la base des lignes directrices et des décisions pertinentes relatives à l’admissibilité et aux niveaux de financement. La demande a fait l’objet d’une vérification croisée avec le plan de travail </w:t>
      </w:r>
      <w:r w:rsidR="00CC54B6" w:rsidRPr="00665996">
        <w:rPr>
          <w:lang w:val="fr-CA"/>
        </w:rPr>
        <w:t xml:space="preserve">original </w:t>
      </w:r>
      <w:r w:rsidR="008E69D6" w:rsidRPr="00665996">
        <w:rPr>
          <w:lang w:val="fr-CA"/>
        </w:rPr>
        <w:t xml:space="preserve">du RI pour la phase précédente, les données du programme de pays </w:t>
      </w:r>
      <w:r w:rsidR="00665996">
        <w:rPr>
          <w:lang w:val="fr-CA"/>
        </w:rPr>
        <w:t xml:space="preserve">et </w:t>
      </w:r>
      <w:r w:rsidR="002400F2">
        <w:rPr>
          <w:lang w:val="fr-CA"/>
        </w:rPr>
        <w:t>cel</w:t>
      </w:r>
      <w:r w:rsidR="00665996">
        <w:rPr>
          <w:lang w:val="fr-CA"/>
        </w:rPr>
        <w:t xml:space="preserve">les </w:t>
      </w:r>
      <w:r w:rsidR="008E69D6" w:rsidRPr="00665996">
        <w:rPr>
          <w:lang w:val="fr-CA"/>
        </w:rPr>
        <w:t>communiquées en vertu de l’article 7, le dernier rapport sur la mise en œuvre du plan de gestion de l’élimination des HCFC (PGEH), le rapport périodique de l’agence et toute autre décision pertinente de la Réunion des Parties. Il a été noté que ce pays a communiqué les données de son programme de pays pour 2020</w:t>
      </w:r>
      <w:r w:rsidR="002400F2">
        <w:rPr>
          <w:lang w:val="fr-CA"/>
        </w:rPr>
        <w:t xml:space="preserve"> et </w:t>
      </w:r>
      <w:r w:rsidR="008E69D6" w:rsidRPr="00665996">
        <w:rPr>
          <w:lang w:val="fr-CA"/>
        </w:rPr>
        <w:t xml:space="preserve">qu’il est en conformité avec </w:t>
      </w:r>
      <w:r w:rsidR="00BB5FDD" w:rsidRPr="00665996">
        <w:rPr>
          <w:lang w:val="fr-CA"/>
        </w:rPr>
        <w:t xml:space="preserve">les </w:t>
      </w:r>
      <w:r w:rsidR="00751FE0" w:rsidRPr="00665996">
        <w:rPr>
          <w:lang w:val="fr-CA"/>
        </w:rPr>
        <w:t>objectifs</w:t>
      </w:r>
      <w:r w:rsidR="00BB5FDD" w:rsidRPr="00665996">
        <w:rPr>
          <w:lang w:val="fr-CA"/>
        </w:rPr>
        <w:t xml:space="preserve"> d’élimination </w:t>
      </w:r>
      <w:r w:rsidR="008E69D6" w:rsidRPr="00665996">
        <w:rPr>
          <w:lang w:val="fr-CA"/>
        </w:rPr>
        <w:t xml:space="preserve">du Protocole de Montréal, et que sa </w:t>
      </w:r>
      <w:r w:rsidR="008E69D6" w:rsidRPr="00665996">
        <w:rPr>
          <w:lang w:val="fr-CA"/>
        </w:rPr>
        <w:lastRenderedPageBreak/>
        <w:t xml:space="preserve">consommation annuelle de HCFC n’excède pas la consommation annuelle maximale autorisée, indiquée dans son Accord de PGEH </w:t>
      </w:r>
      <w:r w:rsidR="00BB5FDD" w:rsidRPr="00665996">
        <w:rPr>
          <w:lang w:val="fr-CA"/>
        </w:rPr>
        <w:t xml:space="preserve">conclu </w:t>
      </w:r>
      <w:r w:rsidR="008E69D6" w:rsidRPr="00665996">
        <w:rPr>
          <w:lang w:val="fr-CA"/>
        </w:rPr>
        <w:t xml:space="preserve">avec le Comité exécutif. En outre, la demande présentée </w:t>
      </w:r>
      <w:r w:rsidR="00BB5FDD" w:rsidRPr="00665996">
        <w:rPr>
          <w:lang w:val="fr-CA"/>
        </w:rPr>
        <w:t>comprenait d</w:t>
      </w:r>
      <w:r w:rsidR="008E69D6" w:rsidRPr="00665996">
        <w:rPr>
          <w:lang w:val="fr-CA"/>
        </w:rPr>
        <w:t>es indicateurs de performance pour les activités prévues pour la prochaine phase du projet de RI, conformément à la dé</w:t>
      </w:r>
      <w:r w:rsidR="0057348A" w:rsidRPr="00665996">
        <w:rPr>
          <w:lang w:val="fr-CA"/>
        </w:rPr>
        <w:t>cision</w:t>
      </w:r>
      <w:r w:rsidR="008E69D6" w:rsidRPr="00665996">
        <w:rPr>
          <w:lang w:val="fr-CA"/>
        </w:rPr>
        <w:t xml:space="preserve"> </w:t>
      </w:r>
      <w:r w:rsidRPr="00665996">
        <w:rPr>
          <w:lang w:val="fr-CA"/>
        </w:rPr>
        <w:t>74/51(e).</w:t>
      </w:r>
    </w:p>
    <w:p w14:paraId="10CC7FD0" w14:textId="7107CE77" w:rsidR="00667CEB" w:rsidRPr="00665996" w:rsidRDefault="00667CEB" w:rsidP="00AD482D">
      <w:pPr>
        <w:spacing w:after="240"/>
        <w:rPr>
          <w:b/>
          <w:bCs/>
          <w:lang w:val="fr-CA"/>
        </w:rPr>
      </w:pPr>
      <w:r w:rsidRPr="00665996">
        <w:rPr>
          <w:b/>
          <w:bCs/>
          <w:lang w:val="fr-CA"/>
        </w:rPr>
        <w:t>Recommandation du Secrétariat</w:t>
      </w:r>
    </w:p>
    <w:p w14:paraId="66A33075" w14:textId="33FB0AEF" w:rsidR="00B7721F" w:rsidRPr="00665996" w:rsidRDefault="00667CEB" w:rsidP="00AD482D">
      <w:pPr>
        <w:pStyle w:val="Heading1"/>
        <w:tabs>
          <w:tab w:val="left" w:pos="567"/>
        </w:tabs>
        <w:rPr>
          <w:lang w:val="fr-CA"/>
        </w:rPr>
      </w:pPr>
      <w:r w:rsidRPr="00665996">
        <w:rPr>
          <w:lang w:val="fr-CA"/>
        </w:rPr>
        <w:t xml:space="preserve">Le Secrétariat </w:t>
      </w:r>
      <w:r w:rsidR="00B7721F" w:rsidRPr="00665996">
        <w:rPr>
          <w:lang w:val="fr-CA"/>
        </w:rPr>
        <w:t>recommande l’approbation globale de la demande de renouvellement du projet de renforcement des institutions pour la Thaïlande, au niveau de financement indiqué dans la section A1 du tableau 1 du présent document. Le Comité exécutif pourrait souhaiter transmettre au gouvernement mentionné les observations, contenues à l’Annexe II au présent document.</w:t>
      </w:r>
    </w:p>
    <w:p w14:paraId="1D86DFC2" w14:textId="58FD96A4" w:rsidR="00B7721F" w:rsidRPr="00665996" w:rsidRDefault="00B7721F" w:rsidP="00AD482D">
      <w:pPr>
        <w:keepNext/>
        <w:keepLines/>
        <w:spacing w:after="240"/>
        <w:rPr>
          <w:b/>
          <w:lang w:val="fr-CA"/>
        </w:rPr>
      </w:pPr>
      <w:r w:rsidRPr="00665996">
        <w:rPr>
          <w:b/>
          <w:lang w:val="fr-CA"/>
        </w:rPr>
        <w:t>A2</w:t>
      </w:r>
      <w:r w:rsidRPr="00665996">
        <w:rPr>
          <w:b/>
          <w:color w:val="000000" w:themeColor="text1"/>
          <w:lang w:val="fr-CA"/>
        </w:rPr>
        <w:t>:</w:t>
      </w:r>
      <w:r w:rsidRPr="00665996">
        <w:rPr>
          <w:b/>
          <w:lang w:val="fr-CA"/>
        </w:rPr>
        <w:t xml:space="preserve"> Pr</w:t>
      </w:r>
      <w:r w:rsidR="00FE7477" w:rsidRPr="00665996">
        <w:rPr>
          <w:b/>
          <w:lang w:val="fr-CA"/>
        </w:rPr>
        <w:t>é</w:t>
      </w:r>
      <w:r w:rsidRPr="00665996">
        <w:rPr>
          <w:b/>
          <w:lang w:val="fr-CA"/>
        </w:rPr>
        <w:t xml:space="preserve">paration </w:t>
      </w:r>
      <w:r w:rsidR="00FE7477" w:rsidRPr="00665996">
        <w:rPr>
          <w:b/>
          <w:lang w:val="fr-CA"/>
        </w:rPr>
        <w:t>de projet pour des plans de gestion de l’élimination des</w:t>
      </w:r>
      <w:r w:rsidRPr="00665996">
        <w:rPr>
          <w:b/>
          <w:lang w:val="fr-CA"/>
        </w:rPr>
        <w:t xml:space="preserve"> HCFC </w:t>
      </w:r>
    </w:p>
    <w:p w14:paraId="5A42D47D" w14:textId="140C1728" w:rsidR="00B7721F" w:rsidRPr="00665996" w:rsidRDefault="00FE7477" w:rsidP="00AD482D">
      <w:pPr>
        <w:spacing w:after="240"/>
        <w:rPr>
          <w:b/>
          <w:color w:val="000000" w:themeColor="text1"/>
          <w:lang w:val="fr-CA"/>
        </w:rPr>
      </w:pPr>
      <w:r w:rsidRPr="00665996">
        <w:rPr>
          <w:b/>
          <w:color w:val="000000" w:themeColor="text1"/>
          <w:lang w:val="fr-CA"/>
        </w:rPr>
        <w:t>D</w:t>
      </w:r>
      <w:r w:rsidR="00B7721F" w:rsidRPr="00665996">
        <w:rPr>
          <w:b/>
          <w:color w:val="000000" w:themeColor="text1"/>
          <w:lang w:val="fr-CA"/>
        </w:rPr>
        <w:t>escription</w:t>
      </w:r>
      <w:r w:rsidRPr="00665996">
        <w:rPr>
          <w:b/>
          <w:color w:val="000000" w:themeColor="text1"/>
          <w:lang w:val="fr-CA"/>
        </w:rPr>
        <w:t xml:space="preserve"> du projet</w:t>
      </w:r>
    </w:p>
    <w:p w14:paraId="50DEB665" w14:textId="4A8082B4" w:rsidR="00B7721F" w:rsidRPr="00665996" w:rsidRDefault="00FE7477" w:rsidP="00AD482D">
      <w:pPr>
        <w:pStyle w:val="Heading1"/>
        <w:tabs>
          <w:tab w:val="left" w:pos="567"/>
        </w:tabs>
        <w:rPr>
          <w:lang w:val="fr-CA"/>
        </w:rPr>
      </w:pPr>
      <w:r w:rsidRPr="00665996">
        <w:rPr>
          <w:lang w:val="fr-CA"/>
        </w:rPr>
        <w:t xml:space="preserve">La Banque mondiale a </w:t>
      </w:r>
      <w:r w:rsidR="00BD4D76" w:rsidRPr="00665996">
        <w:rPr>
          <w:lang w:val="fr-CA"/>
        </w:rPr>
        <w:t>présenté une demande de préparation d’une stratégie globale pour la phase III du PGEH pour la Jordanie, à titre d’agence d’exécution principale, avec l’ONUDI comme agence d’exécution coopérante</w:t>
      </w:r>
      <w:r w:rsidR="00665996">
        <w:rPr>
          <w:lang w:val="fr-CA"/>
        </w:rPr>
        <w:t>;</w:t>
      </w:r>
      <w:r w:rsidR="00BD4D76" w:rsidRPr="00665996">
        <w:rPr>
          <w:lang w:val="fr-CA"/>
        </w:rPr>
        <w:t xml:space="preserve"> et une demande de financement de préparation de projet pour des activités d’investissement dans le secteur de la fabrication des équipements de réfrigération commerciale, dans le cadre de la phase III du PGEH pour la Jordanie, tel qu’indiqué dans la section A2 du tableau 1. </w:t>
      </w:r>
    </w:p>
    <w:p w14:paraId="0B082B9E" w14:textId="1BA2D0AD" w:rsidR="00B7721F" w:rsidRPr="00665996" w:rsidRDefault="00BD4D76" w:rsidP="00AD482D">
      <w:pPr>
        <w:pStyle w:val="Heading1"/>
        <w:tabs>
          <w:tab w:val="left" w:pos="567"/>
        </w:tabs>
        <w:rPr>
          <w:lang w:val="fr-CA"/>
        </w:rPr>
      </w:pPr>
      <w:r w:rsidRPr="00665996">
        <w:rPr>
          <w:lang w:val="fr-CA"/>
        </w:rPr>
        <w:t xml:space="preserve">À titre d’agence coopérante, l’ONUDI a demandé un montant de 25 000 $US, plus des coûts d’appui d’agence de </w:t>
      </w:r>
      <w:r w:rsidR="00B7721F" w:rsidRPr="00665996">
        <w:rPr>
          <w:lang w:val="fr-CA"/>
        </w:rPr>
        <w:t>1</w:t>
      </w:r>
      <w:r w:rsidRPr="00665996">
        <w:rPr>
          <w:lang w:val="fr-CA"/>
        </w:rPr>
        <w:t xml:space="preserve"> </w:t>
      </w:r>
      <w:r w:rsidR="00B7721F" w:rsidRPr="00665996">
        <w:rPr>
          <w:lang w:val="fr-CA"/>
        </w:rPr>
        <w:t>750</w:t>
      </w:r>
      <w:r w:rsidRPr="00665996">
        <w:rPr>
          <w:lang w:val="fr-CA"/>
        </w:rPr>
        <w:t xml:space="preserve"> $US, dans les Amendements à son programme de travail pour </w:t>
      </w:r>
      <w:r w:rsidR="00B7721F" w:rsidRPr="00665996">
        <w:rPr>
          <w:lang w:val="fr-CA"/>
        </w:rPr>
        <w:t>2021.</w:t>
      </w:r>
      <w:r w:rsidR="00B7721F" w:rsidRPr="00665996">
        <w:rPr>
          <w:rStyle w:val="FootnoteReference"/>
          <w:lang w:val="fr-CA"/>
        </w:rPr>
        <w:footnoteReference w:id="2"/>
      </w:r>
    </w:p>
    <w:p w14:paraId="09FC92C1" w14:textId="41C1D670" w:rsidR="004E6073" w:rsidRPr="00665996" w:rsidRDefault="004E6073" w:rsidP="00AD482D">
      <w:pPr>
        <w:pStyle w:val="Heading1"/>
        <w:tabs>
          <w:tab w:val="left" w:pos="567"/>
        </w:tabs>
        <w:rPr>
          <w:lang w:val="fr-CA"/>
        </w:rPr>
      </w:pPr>
      <w:r w:rsidRPr="00665996">
        <w:rPr>
          <w:lang w:val="fr-CA"/>
        </w:rPr>
        <w:t xml:space="preserve">La demande incluait: la justification du financement demandé pour la préparation de projet; un rapport périodique sur la mise en </w:t>
      </w:r>
      <w:proofErr w:type="spellStart"/>
      <w:r w:rsidRPr="00665996">
        <w:rPr>
          <w:lang w:val="fr-CA"/>
        </w:rPr>
        <w:t>oeuvre</w:t>
      </w:r>
      <w:proofErr w:type="spellEnd"/>
      <w:r w:rsidRPr="00665996">
        <w:rPr>
          <w:lang w:val="fr-CA"/>
        </w:rPr>
        <w:t xml:space="preserve"> de la phase II du PGEH pour la Jordanie; et les activités potentielles avec les coûts associés. Le nombre des entreprises restantes et la consommation totale dans le secteur de la fabrication des équipements de réfrigération ont également été fournis à l’appui de la demande de financement de la préparation de projet</w:t>
      </w:r>
      <w:r w:rsidR="00AF40B0" w:rsidRPr="00665996">
        <w:rPr>
          <w:lang w:val="fr-CA"/>
        </w:rPr>
        <w:t>.</w:t>
      </w:r>
    </w:p>
    <w:p w14:paraId="3996B5F4" w14:textId="5F328AE2" w:rsidR="004E6073" w:rsidRPr="00665996" w:rsidRDefault="00AF40B0" w:rsidP="00AD482D">
      <w:pPr>
        <w:pStyle w:val="Heading1"/>
        <w:keepNext/>
        <w:keepLines/>
        <w:numPr>
          <w:ilvl w:val="0"/>
          <w:numId w:val="0"/>
        </w:numPr>
        <w:tabs>
          <w:tab w:val="left" w:pos="567"/>
        </w:tabs>
        <w:rPr>
          <w:lang w:val="fr-CA"/>
        </w:rPr>
      </w:pPr>
      <w:r w:rsidRPr="00665996">
        <w:rPr>
          <w:b/>
          <w:lang w:val="fr-CA"/>
        </w:rPr>
        <w:t xml:space="preserve">Observations du </w:t>
      </w:r>
      <w:r w:rsidR="004E6073" w:rsidRPr="00665996">
        <w:rPr>
          <w:b/>
          <w:lang w:val="fr-CA"/>
        </w:rPr>
        <w:t>Secr</w:t>
      </w:r>
      <w:r w:rsidRPr="00665996">
        <w:rPr>
          <w:b/>
          <w:lang w:val="fr-CA"/>
        </w:rPr>
        <w:t>é</w:t>
      </w:r>
      <w:r w:rsidR="004E6073" w:rsidRPr="00665996">
        <w:rPr>
          <w:b/>
          <w:lang w:val="fr-CA"/>
        </w:rPr>
        <w:t>tariat</w:t>
      </w:r>
    </w:p>
    <w:p w14:paraId="65CF2230" w14:textId="3F42737F" w:rsidR="004E6073" w:rsidRPr="00665996" w:rsidRDefault="00665996" w:rsidP="00AD482D">
      <w:pPr>
        <w:pStyle w:val="Heading1"/>
        <w:tabs>
          <w:tab w:val="left" w:pos="567"/>
        </w:tabs>
        <w:rPr>
          <w:lang w:val="fr-CA"/>
        </w:rPr>
      </w:pPr>
      <w:r>
        <w:rPr>
          <w:lang w:val="fr-CA"/>
        </w:rPr>
        <w:t>Lors de l’examen de</w:t>
      </w:r>
      <w:r w:rsidR="00AF40B0" w:rsidRPr="00665996">
        <w:rPr>
          <w:lang w:val="fr-CA"/>
        </w:rPr>
        <w:t xml:space="preserve"> cette demande, le</w:t>
      </w:r>
      <w:r w:rsidR="004E6073" w:rsidRPr="00665996">
        <w:rPr>
          <w:lang w:val="fr-CA"/>
        </w:rPr>
        <w:t xml:space="preserve"> Secr</w:t>
      </w:r>
      <w:r w:rsidR="00AF40B0" w:rsidRPr="00665996">
        <w:rPr>
          <w:lang w:val="fr-CA"/>
        </w:rPr>
        <w:t>é</w:t>
      </w:r>
      <w:r w:rsidR="004E6073" w:rsidRPr="00665996">
        <w:rPr>
          <w:lang w:val="fr-CA"/>
        </w:rPr>
        <w:t xml:space="preserve">tariat </w:t>
      </w:r>
      <w:r w:rsidR="00AF40B0" w:rsidRPr="00665996">
        <w:rPr>
          <w:lang w:val="fr-CA"/>
        </w:rPr>
        <w:t>a tenu compte des lignes directrices sur le financement de la préparation des PGEH pour les pays visés à l’article 5, contenues dans la décision</w:t>
      </w:r>
      <w:r w:rsidR="004E6073" w:rsidRPr="00665996">
        <w:rPr>
          <w:lang w:val="fr-CA"/>
        </w:rPr>
        <w:t> 71/42;</w:t>
      </w:r>
      <w:r w:rsidR="004E6073" w:rsidRPr="00665996">
        <w:rPr>
          <w:rStyle w:val="FootnoteReference"/>
          <w:lang w:val="fr-CA"/>
        </w:rPr>
        <w:footnoteReference w:id="3"/>
      </w:r>
      <w:r w:rsidR="004E6073" w:rsidRPr="00665996">
        <w:rPr>
          <w:lang w:val="fr-CA"/>
        </w:rPr>
        <w:t xml:space="preserve"> </w:t>
      </w:r>
      <w:r w:rsidR="00AF40B0" w:rsidRPr="00665996">
        <w:rPr>
          <w:lang w:val="fr-CA"/>
        </w:rPr>
        <w:t>de la phase II du PGEH pour la</w:t>
      </w:r>
      <w:r w:rsidR="004E6073" w:rsidRPr="00665996">
        <w:rPr>
          <w:lang w:val="fr-CA"/>
        </w:rPr>
        <w:t xml:space="preserve"> Jordan</w:t>
      </w:r>
      <w:r w:rsidR="00AF40B0" w:rsidRPr="00665996">
        <w:rPr>
          <w:lang w:val="fr-CA"/>
        </w:rPr>
        <w:t>ie et de l’état de la mise en œuvre des tranches au moment de la préparation du présent</w:t>
      </w:r>
      <w:r w:rsidR="004E6073" w:rsidRPr="00665996">
        <w:rPr>
          <w:lang w:val="fr-CA"/>
        </w:rPr>
        <w:t xml:space="preserve"> document; </w:t>
      </w:r>
      <w:r w:rsidR="00AF40B0" w:rsidRPr="00665996">
        <w:rPr>
          <w:lang w:val="fr-CA"/>
        </w:rPr>
        <w:t>et de la dé</w:t>
      </w:r>
      <w:r w:rsidR="004E6073" w:rsidRPr="00665996">
        <w:rPr>
          <w:lang w:val="fr-CA"/>
        </w:rPr>
        <w:t>cision 84/46(e).</w:t>
      </w:r>
      <w:r w:rsidR="004E6073" w:rsidRPr="00665996">
        <w:rPr>
          <w:vertAlign w:val="superscript"/>
          <w:lang w:val="fr-CA"/>
        </w:rPr>
        <w:footnoteReference w:id="4"/>
      </w:r>
      <w:r w:rsidR="004E6073" w:rsidRPr="00665996">
        <w:rPr>
          <w:lang w:val="fr-CA"/>
        </w:rPr>
        <w:t xml:space="preserve"> </w:t>
      </w:r>
      <w:r w:rsidR="00AF40B0" w:rsidRPr="00665996">
        <w:rPr>
          <w:lang w:val="fr-CA"/>
        </w:rPr>
        <w:t>L</w:t>
      </w:r>
      <w:r w:rsidR="004E6073" w:rsidRPr="00665996">
        <w:rPr>
          <w:lang w:val="fr-CA"/>
        </w:rPr>
        <w:t>e Secr</w:t>
      </w:r>
      <w:r w:rsidR="00AF40B0" w:rsidRPr="00665996">
        <w:rPr>
          <w:lang w:val="fr-CA"/>
        </w:rPr>
        <w:t>é</w:t>
      </w:r>
      <w:r w:rsidR="004E6073" w:rsidRPr="00665996">
        <w:rPr>
          <w:lang w:val="fr-CA"/>
        </w:rPr>
        <w:t xml:space="preserve">tariat </w:t>
      </w:r>
      <w:r w:rsidR="00AF40B0" w:rsidRPr="00665996">
        <w:rPr>
          <w:lang w:val="fr-CA"/>
        </w:rPr>
        <w:t>a pris note que l</w:t>
      </w:r>
      <w:r>
        <w:rPr>
          <w:lang w:val="fr-CA"/>
        </w:rPr>
        <w:t>e financement demandé</w:t>
      </w:r>
      <w:r w:rsidR="00AF40B0" w:rsidRPr="00665996">
        <w:rPr>
          <w:lang w:val="fr-CA"/>
        </w:rPr>
        <w:t xml:space="preserve"> est conforme à la décision</w:t>
      </w:r>
      <w:r w:rsidR="004E6073" w:rsidRPr="00665996">
        <w:rPr>
          <w:lang w:val="fr-CA"/>
        </w:rPr>
        <w:t xml:space="preserve"> 71/42, </w:t>
      </w:r>
      <w:r w:rsidR="00AF40B0" w:rsidRPr="00665996">
        <w:rPr>
          <w:lang w:val="fr-CA"/>
        </w:rPr>
        <w:t xml:space="preserve">et que la Banque mondiale a confirmé que les tranches de financement restantes pour la phase II du PGEH seraient présentées selon le calendrier prévu dans l’Accord entre le gouvernement de la Jordanie et le Comité exécutif. </w:t>
      </w:r>
    </w:p>
    <w:p w14:paraId="4DB32146" w14:textId="2E82F67F" w:rsidR="00751FE0" w:rsidRPr="00665996" w:rsidRDefault="00AF40B0" w:rsidP="00AD482D">
      <w:pPr>
        <w:pStyle w:val="Heading1"/>
        <w:tabs>
          <w:tab w:val="left" w:pos="567"/>
        </w:tabs>
        <w:rPr>
          <w:lang w:val="fr-CA"/>
        </w:rPr>
      </w:pPr>
      <w:r w:rsidRPr="00665996">
        <w:rPr>
          <w:lang w:val="fr-CA"/>
        </w:rPr>
        <w:t>La Banque mondiale a confirmé que la phase III du PGEH éliminerait 100 pour cent de la valeur de référence pour les HCFC d’ici le 1</w:t>
      </w:r>
      <w:r w:rsidRPr="00665996">
        <w:rPr>
          <w:vertAlign w:val="superscript"/>
          <w:lang w:val="fr-CA"/>
        </w:rPr>
        <w:t>er</w:t>
      </w:r>
      <w:r w:rsidRPr="00665996">
        <w:rPr>
          <w:lang w:val="fr-CA"/>
        </w:rPr>
        <w:t xml:space="preserve"> janvier 2030, à l’exception </w:t>
      </w:r>
      <w:r w:rsidR="00DF0E2B">
        <w:rPr>
          <w:lang w:val="fr-CA"/>
        </w:rPr>
        <w:t>d</w:t>
      </w:r>
      <w:r w:rsidR="002400F2">
        <w:rPr>
          <w:lang w:val="fr-CA"/>
        </w:rPr>
        <w:t>u reliquat aux fins d</w:t>
      </w:r>
      <w:r w:rsidR="00DF0E2B">
        <w:rPr>
          <w:lang w:val="fr-CA"/>
        </w:rPr>
        <w:t xml:space="preserve">’entretien. </w:t>
      </w:r>
    </w:p>
    <w:p w14:paraId="4DD30BB9" w14:textId="77777777" w:rsidR="00751FE0" w:rsidRPr="00665996" w:rsidRDefault="00751FE0" w:rsidP="00AD482D">
      <w:pPr>
        <w:pStyle w:val="Heading1"/>
        <w:numPr>
          <w:ilvl w:val="0"/>
          <w:numId w:val="0"/>
        </w:numPr>
        <w:rPr>
          <w:b/>
          <w:lang w:val="fr-CA"/>
        </w:rPr>
      </w:pPr>
    </w:p>
    <w:p w14:paraId="0A3F8366" w14:textId="56992FFE" w:rsidR="00751FE0" w:rsidRPr="00665996" w:rsidRDefault="00AF40B0" w:rsidP="00AD482D">
      <w:pPr>
        <w:pStyle w:val="Heading1"/>
        <w:numPr>
          <w:ilvl w:val="0"/>
          <w:numId w:val="0"/>
        </w:numPr>
        <w:rPr>
          <w:b/>
          <w:lang w:val="fr-CA"/>
        </w:rPr>
      </w:pPr>
      <w:r w:rsidRPr="00665996">
        <w:rPr>
          <w:b/>
          <w:lang w:val="fr-CA"/>
        </w:rPr>
        <w:lastRenderedPageBreak/>
        <w:t>Recommandation du Secrétariat</w:t>
      </w:r>
    </w:p>
    <w:p w14:paraId="2E9B53DC" w14:textId="2607BC06" w:rsidR="004E6073" w:rsidRPr="00665996" w:rsidRDefault="00AF40B0" w:rsidP="00AD482D">
      <w:pPr>
        <w:pStyle w:val="Heading1"/>
        <w:tabs>
          <w:tab w:val="left" w:pos="567"/>
        </w:tabs>
        <w:rPr>
          <w:lang w:val="fr-CA"/>
        </w:rPr>
      </w:pPr>
      <w:r w:rsidRPr="00665996">
        <w:rPr>
          <w:lang w:val="fr-CA"/>
        </w:rPr>
        <w:t>Le</w:t>
      </w:r>
      <w:r w:rsidR="004E6073" w:rsidRPr="00665996">
        <w:rPr>
          <w:lang w:val="fr-CA"/>
        </w:rPr>
        <w:t xml:space="preserve"> Secr</w:t>
      </w:r>
      <w:r w:rsidRPr="00665996">
        <w:rPr>
          <w:lang w:val="fr-CA"/>
        </w:rPr>
        <w:t>é</w:t>
      </w:r>
      <w:r w:rsidR="004E6073" w:rsidRPr="00665996">
        <w:rPr>
          <w:lang w:val="fr-CA"/>
        </w:rPr>
        <w:t>tariat recomm</w:t>
      </w:r>
      <w:r w:rsidRPr="00665996">
        <w:rPr>
          <w:lang w:val="fr-CA"/>
        </w:rPr>
        <w:t>a</w:t>
      </w:r>
      <w:r w:rsidR="004E6073" w:rsidRPr="00665996">
        <w:rPr>
          <w:lang w:val="fr-CA"/>
        </w:rPr>
        <w:t>nd</w:t>
      </w:r>
      <w:r w:rsidRPr="00665996">
        <w:rPr>
          <w:lang w:val="fr-CA"/>
        </w:rPr>
        <w:t>e</w:t>
      </w:r>
      <w:r w:rsidR="004E6073" w:rsidRPr="00665996">
        <w:rPr>
          <w:lang w:val="fr-CA"/>
        </w:rPr>
        <w:t xml:space="preserve"> </w:t>
      </w:r>
      <w:r w:rsidRPr="00665996">
        <w:rPr>
          <w:lang w:val="fr-CA"/>
        </w:rPr>
        <w:t>l’approbation globale de la pr</w:t>
      </w:r>
      <w:r w:rsidR="00751FE0" w:rsidRPr="00665996">
        <w:rPr>
          <w:lang w:val="fr-CA"/>
        </w:rPr>
        <w:t>é</w:t>
      </w:r>
      <w:r w:rsidRPr="00665996">
        <w:rPr>
          <w:lang w:val="fr-CA"/>
        </w:rPr>
        <w:t xml:space="preserve">paration de projet pour la phase III du plan de gestion de l’élimination des HCFC pour la </w:t>
      </w:r>
      <w:r w:rsidR="004E6073" w:rsidRPr="00665996">
        <w:rPr>
          <w:lang w:val="fr-CA"/>
        </w:rPr>
        <w:t>Jordan</w:t>
      </w:r>
      <w:r w:rsidRPr="00665996">
        <w:rPr>
          <w:lang w:val="fr-CA"/>
        </w:rPr>
        <w:t xml:space="preserve">ie, au niveau de </w:t>
      </w:r>
      <w:r w:rsidR="00A30FDE" w:rsidRPr="00665996">
        <w:rPr>
          <w:lang w:val="fr-CA"/>
        </w:rPr>
        <w:t>financement indiqué dans la section A2 du tableau 1.</w:t>
      </w:r>
      <w:r w:rsidR="004E6073" w:rsidRPr="00665996">
        <w:rPr>
          <w:lang w:val="fr-CA"/>
        </w:rPr>
        <w:t xml:space="preserve"> </w:t>
      </w:r>
    </w:p>
    <w:p w14:paraId="17ECF95D" w14:textId="2D6A0B52" w:rsidR="004E6073" w:rsidRPr="00665996" w:rsidRDefault="004E6073" w:rsidP="00AD482D">
      <w:pPr>
        <w:pStyle w:val="Heading1"/>
        <w:widowControl w:val="0"/>
        <w:numPr>
          <w:ilvl w:val="0"/>
          <w:numId w:val="0"/>
        </w:numPr>
        <w:rPr>
          <w:lang w:val="fr-CA"/>
        </w:rPr>
      </w:pPr>
      <w:r w:rsidRPr="00665996">
        <w:rPr>
          <w:b/>
          <w:color w:val="000000" w:themeColor="text1"/>
          <w:lang w:val="fr-CA"/>
        </w:rPr>
        <w:t>A3: Pr</w:t>
      </w:r>
      <w:r w:rsidR="00751FE0" w:rsidRPr="00665996">
        <w:rPr>
          <w:b/>
          <w:color w:val="000000" w:themeColor="text1"/>
          <w:lang w:val="fr-CA"/>
        </w:rPr>
        <w:t>é</w:t>
      </w:r>
      <w:r w:rsidRPr="00665996">
        <w:rPr>
          <w:b/>
          <w:color w:val="000000" w:themeColor="text1"/>
          <w:lang w:val="fr-CA"/>
        </w:rPr>
        <w:t>paration</w:t>
      </w:r>
      <w:r w:rsidRPr="00665996">
        <w:rPr>
          <w:b/>
          <w:lang w:val="fr-CA"/>
        </w:rPr>
        <w:t xml:space="preserve"> </w:t>
      </w:r>
      <w:r w:rsidR="00751FE0" w:rsidRPr="00665996">
        <w:rPr>
          <w:b/>
          <w:lang w:val="fr-CA"/>
        </w:rPr>
        <w:t xml:space="preserve">de projet pour des plans de mise en œuvre de l’Amendement de </w:t>
      </w:r>
      <w:r w:rsidRPr="00665996">
        <w:rPr>
          <w:b/>
          <w:lang w:val="fr-CA"/>
        </w:rPr>
        <w:t>Kigali</w:t>
      </w:r>
      <w:r w:rsidR="00751FE0" w:rsidRPr="00665996">
        <w:rPr>
          <w:b/>
          <w:lang w:val="fr-CA"/>
        </w:rPr>
        <w:t xml:space="preserve"> sur les</w:t>
      </w:r>
      <w:r w:rsidRPr="00665996">
        <w:rPr>
          <w:b/>
          <w:lang w:val="fr-CA"/>
        </w:rPr>
        <w:t xml:space="preserve"> HFC </w:t>
      </w:r>
    </w:p>
    <w:p w14:paraId="79272179" w14:textId="40C37E35" w:rsidR="004E6073" w:rsidRPr="00665996" w:rsidRDefault="00751FE0" w:rsidP="00AD482D">
      <w:pPr>
        <w:widowControl w:val="0"/>
        <w:spacing w:after="240"/>
        <w:rPr>
          <w:b/>
          <w:color w:val="000000" w:themeColor="text1"/>
          <w:lang w:val="fr-CA"/>
        </w:rPr>
      </w:pPr>
      <w:r w:rsidRPr="00665996">
        <w:rPr>
          <w:b/>
          <w:color w:val="000000" w:themeColor="text1"/>
          <w:lang w:val="fr-CA"/>
        </w:rPr>
        <w:t>D</w:t>
      </w:r>
      <w:r w:rsidR="004E6073" w:rsidRPr="00665996">
        <w:rPr>
          <w:b/>
          <w:color w:val="000000" w:themeColor="text1"/>
          <w:lang w:val="fr-CA"/>
        </w:rPr>
        <w:t>escription</w:t>
      </w:r>
      <w:r w:rsidRPr="00665996">
        <w:rPr>
          <w:b/>
          <w:color w:val="000000" w:themeColor="text1"/>
          <w:lang w:val="fr-CA"/>
        </w:rPr>
        <w:t xml:space="preserve"> du projet</w:t>
      </w:r>
    </w:p>
    <w:p w14:paraId="3D6BDC58" w14:textId="67E9C9E5" w:rsidR="00441083" w:rsidRPr="00665996" w:rsidRDefault="00751FE0" w:rsidP="00AD482D">
      <w:pPr>
        <w:pStyle w:val="StyleHeading1Para1Heading1CharHeading1Char3CharHeadin"/>
        <w:numPr>
          <w:ilvl w:val="0"/>
          <w:numId w:val="1"/>
        </w:numPr>
        <w:tabs>
          <w:tab w:val="clear" w:pos="0"/>
          <w:tab w:val="clear" w:pos="720"/>
          <w:tab w:val="left" w:pos="567"/>
        </w:tabs>
        <w:rPr>
          <w:lang w:val="fr-CA"/>
        </w:rPr>
      </w:pPr>
      <w:r w:rsidRPr="00665996">
        <w:rPr>
          <w:lang w:val="fr-CA"/>
        </w:rPr>
        <w:t>La Banque mondiale a présenté une demande pour la préparation de la phase I du plan de mise en œuvre de l’Amendement de Kigali pour le Viet</w:t>
      </w:r>
      <w:r w:rsidR="006328E7">
        <w:rPr>
          <w:lang w:val="fr-CA"/>
        </w:rPr>
        <w:t>n</w:t>
      </w:r>
      <w:r w:rsidRPr="00665996">
        <w:rPr>
          <w:lang w:val="fr-CA"/>
        </w:rPr>
        <w:t xml:space="preserve">am, à titre d’agence d’exécution principale, tel qu’indiqué à la section A3 du tableau 1.  Le PNUE, à titre d’agence d’exécution coopérante, a demandé un montant de 35 000 $US, plus des coûts d’appui de 4 550 $US, dans les </w:t>
      </w:r>
      <w:r w:rsidR="001449E6" w:rsidRPr="00665996">
        <w:rPr>
          <w:lang w:val="fr-CA"/>
        </w:rPr>
        <w:t>A</w:t>
      </w:r>
      <w:r w:rsidRPr="00665996">
        <w:rPr>
          <w:lang w:val="fr-CA"/>
        </w:rPr>
        <w:t>mendements à son pr</w:t>
      </w:r>
      <w:r w:rsidR="001449E6" w:rsidRPr="00665996">
        <w:rPr>
          <w:lang w:val="fr-CA"/>
        </w:rPr>
        <w:t>ogramme de travail pour 2021</w:t>
      </w:r>
      <w:r w:rsidR="001449E6" w:rsidRPr="00665996">
        <w:rPr>
          <w:rStyle w:val="FootnoteReference"/>
          <w:lang w:val="fr-CA"/>
        </w:rPr>
        <w:footnoteReference w:id="5"/>
      </w:r>
      <w:r w:rsidR="001449E6" w:rsidRPr="00665996">
        <w:rPr>
          <w:lang w:val="fr-CA"/>
        </w:rPr>
        <w:t>.</w:t>
      </w:r>
    </w:p>
    <w:p w14:paraId="4D2CF6BC" w14:textId="6490F307" w:rsidR="00441083" w:rsidRPr="00665996" w:rsidRDefault="001449E6" w:rsidP="00AD482D">
      <w:pPr>
        <w:pStyle w:val="StyleHeading1Para1Heading1CharHeading1Char3CharHeadin"/>
        <w:tabs>
          <w:tab w:val="clear" w:pos="720"/>
          <w:tab w:val="left" w:pos="567"/>
        </w:tabs>
        <w:rPr>
          <w:b/>
          <w:bCs/>
          <w:lang w:val="fr-CA"/>
        </w:rPr>
      </w:pPr>
      <w:r w:rsidRPr="00665996">
        <w:rPr>
          <w:b/>
          <w:bCs/>
          <w:lang w:val="fr-CA"/>
        </w:rPr>
        <w:t>Observations du Secrétariat</w:t>
      </w:r>
    </w:p>
    <w:p w14:paraId="2FADC8FD" w14:textId="1378DF50" w:rsidR="007F1DAA" w:rsidRPr="00665996" w:rsidRDefault="00AC3B60" w:rsidP="00AD482D">
      <w:pPr>
        <w:pStyle w:val="Heading1"/>
        <w:widowControl w:val="0"/>
        <w:tabs>
          <w:tab w:val="left" w:pos="567"/>
        </w:tabs>
        <w:rPr>
          <w:lang w:val="fr-CA"/>
        </w:rPr>
      </w:pPr>
      <w:r w:rsidRPr="00665996">
        <w:rPr>
          <w:lang w:val="fr-CA"/>
        </w:rPr>
        <w:t>Lors de l’</w:t>
      </w:r>
      <w:r w:rsidR="001449E6" w:rsidRPr="00665996">
        <w:rPr>
          <w:lang w:val="fr-CA"/>
        </w:rPr>
        <w:t>exam</w:t>
      </w:r>
      <w:r w:rsidRPr="00665996">
        <w:rPr>
          <w:lang w:val="fr-CA"/>
        </w:rPr>
        <w:t>e</w:t>
      </w:r>
      <w:r w:rsidR="001449E6" w:rsidRPr="00665996">
        <w:rPr>
          <w:lang w:val="fr-CA"/>
        </w:rPr>
        <w:t>n</w:t>
      </w:r>
      <w:r w:rsidRPr="00665996">
        <w:rPr>
          <w:lang w:val="fr-CA"/>
        </w:rPr>
        <w:t xml:space="preserve"> d</w:t>
      </w:r>
      <w:r w:rsidR="001449E6" w:rsidRPr="00665996">
        <w:rPr>
          <w:lang w:val="fr-CA"/>
        </w:rPr>
        <w:t xml:space="preserve">e cette demande, le Secrétariat a tenu compte des lignes directrices </w:t>
      </w:r>
      <w:r w:rsidRPr="00665996">
        <w:rPr>
          <w:lang w:val="fr-CA"/>
        </w:rPr>
        <w:t>po</w:t>
      </w:r>
      <w:r w:rsidR="001449E6" w:rsidRPr="00665996">
        <w:rPr>
          <w:lang w:val="fr-CA"/>
        </w:rPr>
        <w:t xml:space="preserve">ur la préparation des </w:t>
      </w:r>
      <w:r w:rsidRPr="00665996">
        <w:rPr>
          <w:lang w:val="fr-CA"/>
        </w:rPr>
        <w:t>plans de mise en œuvre de l’Amendement de Kigali (KIP), contenues dans la décision 87/50; des activités proposées pour la préparation de projet et leurs liens avec des activités de facilitation et autres projets reliés aux HFC dans le pays. Le Secrétariat a pris note que le financement demandé est conforme à la décision 87/50, et qu’à titre d’agence principale, la Banque mondiale a fourni une description des activités requises pour la préparation d’une stratégie globale pour le KIP pour le Viet</w:t>
      </w:r>
      <w:r w:rsidR="006328E7">
        <w:rPr>
          <w:lang w:val="fr-CA"/>
        </w:rPr>
        <w:t>n</w:t>
      </w:r>
      <w:r w:rsidRPr="00665996">
        <w:rPr>
          <w:lang w:val="fr-CA"/>
        </w:rPr>
        <w:t>am, en utilisant le formulaire des demandes de préparation de projet pour les KIP. La proposition incluait une analyse des HFC et mélanges de HFC importés entre 2018 et 2020, basée sur les données recueillies durant la mise en œuvre des activités de facilitation</w:t>
      </w:r>
      <w:r w:rsidR="006328E7">
        <w:rPr>
          <w:lang w:val="fr-CA"/>
        </w:rPr>
        <w:t>. P</w:t>
      </w:r>
      <w:r w:rsidRPr="00665996">
        <w:rPr>
          <w:lang w:val="fr-CA"/>
        </w:rPr>
        <w:t>our l’élaboration de la stratégie global</w:t>
      </w:r>
      <w:r w:rsidR="007F1DAA" w:rsidRPr="00665996">
        <w:rPr>
          <w:lang w:val="fr-CA"/>
        </w:rPr>
        <w:t>e</w:t>
      </w:r>
      <w:r w:rsidR="006328E7">
        <w:rPr>
          <w:lang w:val="fr-CA"/>
        </w:rPr>
        <w:t>, e</w:t>
      </w:r>
      <w:r w:rsidRPr="00665996">
        <w:rPr>
          <w:lang w:val="fr-CA"/>
        </w:rPr>
        <w:t xml:space="preserve">lle propose un examen du système en place pour l’octroi de permis et de quotas afin de </w:t>
      </w:r>
      <w:r w:rsidR="002400F2">
        <w:rPr>
          <w:lang w:val="fr-CA"/>
        </w:rPr>
        <w:t xml:space="preserve">pouvoir </w:t>
      </w:r>
      <w:r w:rsidRPr="00665996">
        <w:rPr>
          <w:lang w:val="fr-CA"/>
        </w:rPr>
        <w:t>surveiller et contrôler les importations et exportations de HFC et de mélanges de HFC</w:t>
      </w:r>
      <w:r w:rsidR="007F1DAA" w:rsidRPr="00665996">
        <w:rPr>
          <w:lang w:val="fr-CA"/>
        </w:rPr>
        <w:t>; la tenue d’enquêtes sur la consommation actuelle de HFC et leur répartition dans les secteurs de fabrication et d’entretien ainsi qu’une prévision de consommation; des consultations avec les intervenants en vue d’élaborer un plan d’action avec les activités associées (par ex. développement des compétences, assistance technique et sensibilisation) pour le secteur de l’entretien dans la réfrigération. Durant ces consulta</w:t>
      </w:r>
      <w:r w:rsidR="001449E6" w:rsidRPr="00665996">
        <w:rPr>
          <w:lang w:val="fr-CA"/>
        </w:rPr>
        <w:t>t</w:t>
      </w:r>
      <w:r w:rsidR="007F1DAA" w:rsidRPr="00665996">
        <w:rPr>
          <w:lang w:val="fr-CA"/>
        </w:rPr>
        <w:t xml:space="preserve">ions, on examinera s’il faut intégrer les activités de réduction progressive des HFC </w:t>
      </w:r>
      <w:r w:rsidR="006328E7">
        <w:rPr>
          <w:lang w:val="fr-CA"/>
        </w:rPr>
        <w:t>aux</w:t>
      </w:r>
      <w:r w:rsidR="007F1DAA" w:rsidRPr="00665996">
        <w:rPr>
          <w:lang w:val="fr-CA"/>
        </w:rPr>
        <w:t xml:space="preserve"> activités en cours pour l’élimination des HCFC.</w:t>
      </w:r>
    </w:p>
    <w:p w14:paraId="76D949AE" w14:textId="4C59E016" w:rsidR="007F1DAA" w:rsidRPr="00665996" w:rsidRDefault="007F1DAA" w:rsidP="00AD482D">
      <w:pPr>
        <w:pStyle w:val="Heading1"/>
        <w:widowControl w:val="0"/>
        <w:tabs>
          <w:tab w:val="left" w:pos="567"/>
        </w:tabs>
        <w:rPr>
          <w:lang w:val="fr-CA"/>
        </w:rPr>
      </w:pPr>
      <w:r w:rsidRPr="00665996">
        <w:rPr>
          <w:lang w:val="fr-CA"/>
        </w:rPr>
        <w:t>La Banque mondiale a précisé que la préparation de projet pour la stratégie globale</w:t>
      </w:r>
      <w:r w:rsidR="001449E6" w:rsidRPr="00665996">
        <w:rPr>
          <w:lang w:val="fr-CA"/>
        </w:rPr>
        <w:t xml:space="preserve"> de</w:t>
      </w:r>
      <w:r w:rsidRPr="00665996">
        <w:rPr>
          <w:lang w:val="fr-CA"/>
        </w:rPr>
        <w:t xml:space="preserve"> réduction progres</w:t>
      </w:r>
      <w:r w:rsidR="001449E6" w:rsidRPr="00665996">
        <w:rPr>
          <w:lang w:val="fr-CA"/>
        </w:rPr>
        <w:t>s</w:t>
      </w:r>
      <w:r w:rsidRPr="00665996">
        <w:rPr>
          <w:lang w:val="fr-CA"/>
        </w:rPr>
        <w:t xml:space="preserve">ive des HFC pour le Vietnam </w:t>
      </w:r>
      <w:r w:rsidR="003C480E">
        <w:rPr>
          <w:lang w:val="fr-CA"/>
        </w:rPr>
        <w:t>s’appuierai</w:t>
      </w:r>
      <w:r w:rsidRPr="00665996">
        <w:rPr>
          <w:lang w:val="fr-CA"/>
        </w:rPr>
        <w:t>t s</w:t>
      </w:r>
      <w:r w:rsidR="003C480E">
        <w:rPr>
          <w:lang w:val="fr-CA"/>
        </w:rPr>
        <w:t>ur</w:t>
      </w:r>
      <w:r w:rsidRPr="00665996">
        <w:rPr>
          <w:lang w:val="fr-CA"/>
        </w:rPr>
        <w:t xml:space="preserve"> les activités mises en œuvre dans le cadre des activités de facilitation, puisqu’il s’agit des premières mesures associées à la réduction progressive des HFC et qu’elles ont contribué à la ratification de l’Amendement de Kigali.</w:t>
      </w:r>
    </w:p>
    <w:p w14:paraId="716DB717" w14:textId="27DED180" w:rsidR="006E1B72" w:rsidRPr="00665996" w:rsidRDefault="007F1DAA" w:rsidP="00AD482D">
      <w:pPr>
        <w:pStyle w:val="Heading1"/>
        <w:widowControl w:val="0"/>
        <w:tabs>
          <w:tab w:val="left" w:pos="567"/>
        </w:tabs>
        <w:rPr>
          <w:lang w:val="fr-CA"/>
        </w:rPr>
      </w:pPr>
      <w:r w:rsidRPr="00665996">
        <w:rPr>
          <w:lang w:val="fr-CA"/>
        </w:rPr>
        <w:t>À l’issue de l’examen, le Secrétariat a pris note que le Viet</w:t>
      </w:r>
      <w:r w:rsidR="006328E7">
        <w:rPr>
          <w:lang w:val="fr-CA"/>
        </w:rPr>
        <w:t>n</w:t>
      </w:r>
      <w:r w:rsidRPr="00665996">
        <w:rPr>
          <w:lang w:val="fr-CA"/>
        </w:rPr>
        <w:t>am avait ratifié l’Amendement de Kigali</w:t>
      </w:r>
      <w:r w:rsidRPr="00665996">
        <w:rPr>
          <w:rStyle w:val="FootnoteReference"/>
          <w:lang w:val="fr-CA"/>
        </w:rPr>
        <w:footnoteReference w:id="6"/>
      </w:r>
      <w:r w:rsidRPr="00665996">
        <w:rPr>
          <w:lang w:val="fr-CA"/>
        </w:rPr>
        <w:t>; qu’il a remis une lettre d’endossement mentionnant l’intention du pays de prendre des mesures précoces pour la réduction progressive des HFC et que le financement demandé est conforme à la décision 87/50.</w:t>
      </w:r>
    </w:p>
    <w:p w14:paraId="24D5E88A" w14:textId="77777777" w:rsidR="006E1B72" w:rsidRPr="00665996" w:rsidRDefault="006E1B72" w:rsidP="00AD482D">
      <w:pPr>
        <w:pStyle w:val="Heading1"/>
        <w:widowControl w:val="0"/>
        <w:numPr>
          <w:ilvl w:val="0"/>
          <w:numId w:val="0"/>
        </w:numPr>
        <w:tabs>
          <w:tab w:val="left" w:pos="567"/>
        </w:tabs>
        <w:rPr>
          <w:b/>
          <w:bCs/>
          <w:lang w:val="fr-CA"/>
        </w:rPr>
      </w:pPr>
      <w:r w:rsidRPr="00665996">
        <w:rPr>
          <w:b/>
          <w:bCs/>
          <w:lang w:val="fr-CA"/>
        </w:rPr>
        <w:t>Recommandation du Secrétariat</w:t>
      </w:r>
    </w:p>
    <w:p w14:paraId="771E0D24" w14:textId="77777777" w:rsidR="00AD482D" w:rsidRDefault="006E1B72" w:rsidP="00AD482D">
      <w:pPr>
        <w:pStyle w:val="Heading1"/>
        <w:tabs>
          <w:tab w:val="left" w:pos="567"/>
        </w:tabs>
        <w:rPr>
          <w:lang w:val="fr-CA"/>
        </w:rPr>
        <w:sectPr w:rsidR="00AD482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665996">
        <w:rPr>
          <w:lang w:val="fr-CA"/>
        </w:rPr>
        <w:t>Le Secrétariat recommande l’approbation globale de la préparation de projet pour le plan de mise en œuvre de l’Amendement de Kigali pour les HFC pour le Vietnam, au niveau de financement indiqué dans la section A3 du tableau 1.</w:t>
      </w:r>
      <w:r w:rsidR="001449E6" w:rsidRPr="00665996">
        <w:rPr>
          <w:lang w:val="fr-CA"/>
        </w:rPr>
        <w:t xml:space="preserve"> </w:t>
      </w:r>
    </w:p>
    <w:p w14:paraId="3C103193" w14:textId="77777777" w:rsidR="00E900AA" w:rsidRPr="00FB0072" w:rsidRDefault="00E900AA" w:rsidP="00E900AA">
      <w:pPr>
        <w:widowControl w:val="0"/>
        <w:spacing w:after="240"/>
        <w:jc w:val="center"/>
        <w:outlineLvl w:val="0"/>
        <w:rPr>
          <w:b/>
          <w:caps/>
        </w:rPr>
      </w:pPr>
      <w:r w:rsidRPr="00FB0072">
        <w:rPr>
          <w:b/>
        </w:rPr>
        <w:lastRenderedPageBreak/>
        <w:t>Annex</w:t>
      </w:r>
      <w:r w:rsidRPr="00FB0072">
        <w:rPr>
          <w:b/>
          <w:caps/>
        </w:rPr>
        <w:t xml:space="preserve"> I</w:t>
      </w:r>
    </w:p>
    <w:p w14:paraId="544AA6BF" w14:textId="77777777" w:rsidR="00E900AA" w:rsidRPr="00FB0072" w:rsidRDefault="00E900AA" w:rsidP="00E900AA">
      <w:pPr>
        <w:widowControl w:val="0"/>
        <w:spacing w:after="240"/>
        <w:jc w:val="center"/>
        <w:outlineLvl w:val="0"/>
        <w:rPr>
          <w:b/>
          <w:caps/>
        </w:rPr>
      </w:pPr>
      <w:r w:rsidRPr="00FB0072">
        <w:rPr>
          <w:b/>
          <w:caps/>
        </w:rPr>
        <w:t>institutional strengthening project proposals</w:t>
      </w:r>
      <w:r w:rsidRPr="00FB0072">
        <w:rPr>
          <w:b/>
          <w:caps/>
          <w:vertAlign w:val="superscript"/>
        </w:rPr>
        <w:footnoteReference w:id="7"/>
      </w:r>
    </w:p>
    <w:p w14:paraId="4EEBDF21" w14:textId="77777777" w:rsidR="00E900AA" w:rsidRPr="00FB0072" w:rsidRDefault="00E900AA" w:rsidP="00E900AA">
      <w:pPr>
        <w:spacing w:after="120"/>
        <w:rPr>
          <w:b/>
          <w:bCs/>
        </w:rPr>
      </w:pPr>
      <w:r w:rsidRPr="00FB0072">
        <w:rPr>
          <w:b/>
        </w:rPr>
        <w:t>Thailand</w:t>
      </w:r>
      <w:r w:rsidRPr="00FB0072">
        <w:rPr>
          <w:b/>
          <w:bCs/>
        </w:rPr>
        <w:t xml:space="preserve">: Renewal of institutional strengthening </w:t>
      </w:r>
    </w:p>
    <w:tbl>
      <w:tblPr>
        <w:tblStyle w:val="TableGrid"/>
        <w:tblW w:w="5000" w:type="pct"/>
        <w:jc w:val="center"/>
        <w:tblLayout w:type="fixed"/>
        <w:tblLook w:val="01E0" w:firstRow="1" w:lastRow="1" w:firstColumn="1" w:lastColumn="1" w:noHBand="0" w:noVBand="0"/>
      </w:tblPr>
      <w:tblGrid>
        <w:gridCol w:w="6908"/>
        <w:gridCol w:w="1354"/>
        <w:gridCol w:w="1088"/>
      </w:tblGrid>
      <w:tr w:rsidR="00E900AA" w:rsidRPr="00FB0072" w14:paraId="1D53606B" w14:textId="77777777" w:rsidTr="000707B1">
        <w:trPr>
          <w:trHeight w:val="278"/>
          <w:tblHeader/>
          <w:jc w:val="center"/>
        </w:trPr>
        <w:tc>
          <w:tcPr>
            <w:tcW w:w="4417" w:type="pct"/>
            <w:gridSpan w:val="2"/>
            <w:tcBorders>
              <w:bottom w:val="single" w:sz="4" w:space="0" w:color="auto"/>
            </w:tcBorders>
          </w:tcPr>
          <w:p w14:paraId="49DBC47D" w14:textId="77777777" w:rsidR="00E900AA" w:rsidRPr="00FB0072" w:rsidRDefault="00E900AA" w:rsidP="000707B1">
            <w:pPr>
              <w:rPr>
                <w:b/>
                <w:sz w:val="20"/>
                <w:szCs w:val="20"/>
              </w:rPr>
            </w:pPr>
            <w:r w:rsidRPr="00FB0072">
              <w:rPr>
                <w:b/>
                <w:sz w:val="20"/>
                <w:szCs w:val="20"/>
              </w:rPr>
              <w:t>Summary of the project and country profile</w:t>
            </w:r>
          </w:p>
        </w:tc>
        <w:tc>
          <w:tcPr>
            <w:tcW w:w="583" w:type="pct"/>
          </w:tcPr>
          <w:p w14:paraId="0F0DBE8A" w14:textId="77777777" w:rsidR="00E900AA" w:rsidRPr="00FB0072" w:rsidRDefault="00E900AA" w:rsidP="000707B1">
            <w:pPr>
              <w:jc w:val="right"/>
              <w:rPr>
                <w:b/>
                <w:sz w:val="20"/>
                <w:szCs w:val="20"/>
              </w:rPr>
            </w:pPr>
          </w:p>
        </w:tc>
      </w:tr>
      <w:tr w:rsidR="00E900AA" w:rsidRPr="00FB0072" w14:paraId="0AB60E2F" w14:textId="77777777" w:rsidTr="000707B1">
        <w:trPr>
          <w:trHeight w:val="233"/>
          <w:jc w:val="center"/>
        </w:trPr>
        <w:tc>
          <w:tcPr>
            <w:tcW w:w="4417" w:type="pct"/>
            <w:gridSpan w:val="2"/>
            <w:tcBorders>
              <w:bottom w:val="single" w:sz="4" w:space="0" w:color="auto"/>
            </w:tcBorders>
          </w:tcPr>
          <w:p w14:paraId="22A6A9C3" w14:textId="77777777" w:rsidR="00E900AA" w:rsidRPr="00FB0072" w:rsidRDefault="00E900AA" w:rsidP="000707B1">
            <w:pPr>
              <w:rPr>
                <w:sz w:val="20"/>
                <w:szCs w:val="20"/>
              </w:rPr>
            </w:pPr>
            <w:r w:rsidRPr="00FB0072">
              <w:rPr>
                <w:sz w:val="20"/>
                <w:szCs w:val="20"/>
              </w:rPr>
              <w:t>Implementing agency:</w:t>
            </w:r>
          </w:p>
        </w:tc>
        <w:tc>
          <w:tcPr>
            <w:tcW w:w="583" w:type="pct"/>
            <w:tcBorders>
              <w:bottom w:val="single" w:sz="4" w:space="0" w:color="auto"/>
            </w:tcBorders>
          </w:tcPr>
          <w:p w14:paraId="6ECB5CDA" w14:textId="77777777" w:rsidR="00E900AA" w:rsidRPr="00FB0072" w:rsidRDefault="00E900AA" w:rsidP="000707B1">
            <w:pPr>
              <w:jc w:val="center"/>
              <w:rPr>
                <w:sz w:val="20"/>
                <w:szCs w:val="20"/>
              </w:rPr>
            </w:pPr>
            <w:r w:rsidRPr="00FB0072">
              <w:rPr>
                <w:sz w:val="20"/>
                <w:szCs w:val="20"/>
              </w:rPr>
              <w:t>World Bank</w:t>
            </w:r>
          </w:p>
        </w:tc>
      </w:tr>
      <w:tr w:rsidR="00E900AA" w:rsidRPr="00FB0072" w14:paraId="496AD7A7" w14:textId="77777777" w:rsidTr="000707B1">
        <w:trPr>
          <w:trHeight w:val="233"/>
          <w:jc w:val="center"/>
        </w:trPr>
        <w:tc>
          <w:tcPr>
            <w:tcW w:w="4417" w:type="pct"/>
            <w:gridSpan w:val="2"/>
            <w:tcBorders>
              <w:top w:val="single" w:sz="4" w:space="0" w:color="auto"/>
              <w:left w:val="single" w:sz="4" w:space="0" w:color="auto"/>
              <w:bottom w:val="nil"/>
              <w:right w:val="single" w:sz="4" w:space="0" w:color="auto"/>
            </w:tcBorders>
          </w:tcPr>
          <w:p w14:paraId="054AE5A3" w14:textId="77777777" w:rsidR="00E900AA" w:rsidRPr="00FB0072" w:rsidRDefault="00E900AA" w:rsidP="000707B1">
            <w:pPr>
              <w:rPr>
                <w:sz w:val="20"/>
                <w:szCs w:val="20"/>
              </w:rPr>
            </w:pPr>
            <w:r w:rsidRPr="00FB0072">
              <w:rPr>
                <w:sz w:val="20"/>
                <w:szCs w:val="20"/>
              </w:rPr>
              <w:t>Amounts previously approved for institutional strengthening (US $):</w:t>
            </w:r>
          </w:p>
        </w:tc>
        <w:tc>
          <w:tcPr>
            <w:tcW w:w="583" w:type="pct"/>
            <w:tcBorders>
              <w:top w:val="single" w:sz="4" w:space="0" w:color="auto"/>
              <w:left w:val="single" w:sz="4" w:space="0" w:color="auto"/>
              <w:bottom w:val="nil"/>
              <w:right w:val="single" w:sz="4" w:space="0" w:color="auto"/>
            </w:tcBorders>
          </w:tcPr>
          <w:p w14:paraId="25585969" w14:textId="77777777" w:rsidR="00E900AA" w:rsidRPr="00FB0072" w:rsidRDefault="00E900AA" w:rsidP="000707B1">
            <w:pPr>
              <w:jc w:val="right"/>
              <w:rPr>
                <w:sz w:val="20"/>
                <w:szCs w:val="20"/>
              </w:rPr>
            </w:pPr>
          </w:p>
        </w:tc>
      </w:tr>
      <w:tr w:rsidR="00E900AA" w:rsidRPr="00FB0072" w14:paraId="64907D3B"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22DFF896" w14:textId="77777777" w:rsidR="00E900AA" w:rsidRPr="00FB0072" w:rsidRDefault="00E900AA" w:rsidP="000707B1">
            <w:pPr>
              <w:keepNext/>
              <w:ind w:left="4854" w:right="-198"/>
              <w:jc w:val="left"/>
              <w:rPr>
                <w:sz w:val="20"/>
                <w:szCs w:val="20"/>
              </w:rPr>
            </w:pPr>
            <w:r w:rsidRPr="00FB0072">
              <w:rPr>
                <w:sz w:val="20"/>
                <w:szCs w:val="20"/>
              </w:rPr>
              <w:t>Phase I:</w:t>
            </w:r>
          </w:p>
        </w:tc>
        <w:tc>
          <w:tcPr>
            <w:tcW w:w="724" w:type="pct"/>
            <w:tcBorders>
              <w:top w:val="nil"/>
              <w:left w:val="nil"/>
              <w:bottom w:val="nil"/>
              <w:right w:val="single" w:sz="4" w:space="0" w:color="auto"/>
            </w:tcBorders>
            <w:shd w:val="clear" w:color="auto" w:fill="FFFFFF" w:themeFill="background1"/>
            <w:vAlign w:val="bottom"/>
          </w:tcPr>
          <w:p w14:paraId="055060F2" w14:textId="77777777" w:rsidR="00E900AA" w:rsidRPr="00FB0072" w:rsidRDefault="00E900AA" w:rsidP="000707B1">
            <w:pPr>
              <w:keepNext/>
              <w:jc w:val="right"/>
              <w:rPr>
                <w:sz w:val="20"/>
                <w:szCs w:val="20"/>
              </w:rPr>
            </w:pPr>
            <w:r w:rsidRPr="00FB0072">
              <w:rPr>
                <w:sz w:val="20"/>
                <w:szCs w:val="20"/>
              </w:rPr>
              <w:t>Mar-93</w:t>
            </w:r>
          </w:p>
        </w:tc>
        <w:tc>
          <w:tcPr>
            <w:tcW w:w="583" w:type="pct"/>
            <w:tcBorders>
              <w:top w:val="nil"/>
              <w:left w:val="single" w:sz="4" w:space="0" w:color="auto"/>
              <w:bottom w:val="nil"/>
              <w:right w:val="single" w:sz="4" w:space="0" w:color="auto"/>
            </w:tcBorders>
            <w:shd w:val="clear" w:color="auto" w:fill="FFFFFF" w:themeFill="background1"/>
            <w:vAlign w:val="bottom"/>
          </w:tcPr>
          <w:p w14:paraId="77A3DE35" w14:textId="77777777" w:rsidR="00E900AA" w:rsidRPr="00FB0072" w:rsidRDefault="00E900AA" w:rsidP="000707B1">
            <w:pPr>
              <w:keepNext/>
              <w:jc w:val="right"/>
              <w:rPr>
                <w:sz w:val="20"/>
                <w:szCs w:val="20"/>
              </w:rPr>
            </w:pPr>
            <w:r w:rsidRPr="00FB0072">
              <w:rPr>
                <w:sz w:val="20"/>
                <w:szCs w:val="20"/>
              </w:rPr>
              <w:t>400,000</w:t>
            </w:r>
          </w:p>
        </w:tc>
      </w:tr>
      <w:tr w:rsidR="00E900AA" w:rsidRPr="00FB0072" w14:paraId="7BD5E545"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16212285" w14:textId="77777777" w:rsidR="00E900AA" w:rsidRPr="00FB0072" w:rsidRDefault="00E900AA" w:rsidP="000707B1">
            <w:pPr>
              <w:keepNext/>
              <w:ind w:left="4854" w:right="-198"/>
              <w:jc w:val="left"/>
              <w:rPr>
                <w:sz w:val="20"/>
                <w:szCs w:val="20"/>
              </w:rPr>
            </w:pPr>
            <w:r w:rsidRPr="00FB0072">
              <w:rPr>
                <w:sz w:val="20"/>
                <w:szCs w:val="20"/>
              </w:rPr>
              <w:t>Phase II:</w:t>
            </w:r>
          </w:p>
        </w:tc>
        <w:tc>
          <w:tcPr>
            <w:tcW w:w="724" w:type="pct"/>
            <w:tcBorders>
              <w:top w:val="nil"/>
              <w:left w:val="nil"/>
              <w:bottom w:val="nil"/>
              <w:right w:val="single" w:sz="4" w:space="0" w:color="auto"/>
            </w:tcBorders>
            <w:shd w:val="clear" w:color="auto" w:fill="FFFFFF" w:themeFill="background1"/>
            <w:vAlign w:val="bottom"/>
          </w:tcPr>
          <w:p w14:paraId="1035F2E1" w14:textId="77777777" w:rsidR="00E900AA" w:rsidRPr="00FB0072" w:rsidRDefault="00E900AA" w:rsidP="000707B1">
            <w:pPr>
              <w:keepNext/>
              <w:jc w:val="right"/>
              <w:rPr>
                <w:sz w:val="20"/>
                <w:szCs w:val="20"/>
              </w:rPr>
            </w:pPr>
            <w:r w:rsidRPr="00FB0072">
              <w:rPr>
                <w:sz w:val="20"/>
                <w:szCs w:val="20"/>
              </w:rPr>
              <w:t>Jul-98</w:t>
            </w:r>
          </w:p>
        </w:tc>
        <w:tc>
          <w:tcPr>
            <w:tcW w:w="583" w:type="pct"/>
            <w:tcBorders>
              <w:top w:val="nil"/>
              <w:left w:val="single" w:sz="4" w:space="0" w:color="auto"/>
              <w:bottom w:val="nil"/>
              <w:right w:val="single" w:sz="4" w:space="0" w:color="auto"/>
            </w:tcBorders>
            <w:shd w:val="clear" w:color="auto" w:fill="FFFFFF" w:themeFill="background1"/>
            <w:vAlign w:val="bottom"/>
          </w:tcPr>
          <w:p w14:paraId="00B35BD0" w14:textId="77777777" w:rsidR="00E900AA" w:rsidRPr="00FB0072" w:rsidRDefault="00E900AA" w:rsidP="000707B1">
            <w:pPr>
              <w:keepNext/>
              <w:jc w:val="right"/>
              <w:rPr>
                <w:sz w:val="20"/>
                <w:szCs w:val="20"/>
              </w:rPr>
            </w:pPr>
            <w:r w:rsidRPr="00FB0072">
              <w:rPr>
                <w:sz w:val="20"/>
                <w:szCs w:val="20"/>
              </w:rPr>
              <w:t>266,667</w:t>
            </w:r>
          </w:p>
        </w:tc>
      </w:tr>
      <w:tr w:rsidR="00E900AA" w:rsidRPr="00FB0072" w14:paraId="402159BE"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57C97670" w14:textId="77777777" w:rsidR="00E900AA" w:rsidRPr="00FB0072" w:rsidRDefault="00E900AA" w:rsidP="000707B1">
            <w:pPr>
              <w:ind w:left="4854" w:right="-198"/>
              <w:jc w:val="left"/>
              <w:rPr>
                <w:sz w:val="20"/>
                <w:szCs w:val="20"/>
              </w:rPr>
            </w:pPr>
            <w:r w:rsidRPr="00FB0072">
              <w:rPr>
                <w:sz w:val="20"/>
                <w:szCs w:val="20"/>
              </w:rPr>
              <w:t>Phase III:</w:t>
            </w:r>
          </w:p>
        </w:tc>
        <w:tc>
          <w:tcPr>
            <w:tcW w:w="724" w:type="pct"/>
            <w:tcBorders>
              <w:top w:val="nil"/>
              <w:left w:val="nil"/>
              <w:bottom w:val="nil"/>
              <w:right w:val="single" w:sz="4" w:space="0" w:color="auto"/>
            </w:tcBorders>
            <w:shd w:val="clear" w:color="auto" w:fill="FFFFFF" w:themeFill="background1"/>
            <w:vAlign w:val="bottom"/>
          </w:tcPr>
          <w:p w14:paraId="66D17B21" w14:textId="77777777" w:rsidR="00E900AA" w:rsidRPr="00FB0072" w:rsidRDefault="00E900AA" w:rsidP="000707B1">
            <w:pPr>
              <w:jc w:val="right"/>
              <w:rPr>
                <w:sz w:val="20"/>
                <w:szCs w:val="20"/>
              </w:rPr>
            </w:pPr>
            <w:r w:rsidRPr="00FB0072">
              <w:rPr>
                <w:sz w:val="20"/>
                <w:szCs w:val="20"/>
              </w:rPr>
              <w:t>Jul-03</w:t>
            </w:r>
          </w:p>
        </w:tc>
        <w:tc>
          <w:tcPr>
            <w:tcW w:w="583" w:type="pct"/>
            <w:tcBorders>
              <w:top w:val="nil"/>
              <w:left w:val="single" w:sz="4" w:space="0" w:color="auto"/>
              <w:bottom w:val="nil"/>
              <w:right w:val="single" w:sz="4" w:space="0" w:color="auto"/>
            </w:tcBorders>
            <w:shd w:val="clear" w:color="auto" w:fill="FFFFFF" w:themeFill="background1"/>
            <w:vAlign w:val="bottom"/>
          </w:tcPr>
          <w:p w14:paraId="0D6D9608" w14:textId="77777777" w:rsidR="00E900AA" w:rsidRPr="00FB0072" w:rsidRDefault="00E900AA" w:rsidP="000707B1">
            <w:pPr>
              <w:jc w:val="right"/>
              <w:rPr>
                <w:sz w:val="20"/>
                <w:szCs w:val="20"/>
              </w:rPr>
            </w:pPr>
            <w:r w:rsidRPr="00FB0072">
              <w:rPr>
                <w:sz w:val="20"/>
                <w:szCs w:val="20"/>
              </w:rPr>
              <w:t>346,667</w:t>
            </w:r>
          </w:p>
        </w:tc>
      </w:tr>
      <w:tr w:rsidR="00E900AA" w:rsidRPr="00FB0072" w14:paraId="2B033A76"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5A7CA7A3" w14:textId="77777777" w:rsidR="00E900AA" w:rsidRPr="00FB0072" w:rsidRDefault="00E900AA" w:rsidP="000707B1">
            <w:pPr>
              <w:ind w:left="4854" w:right="-198"/>
              <w:jc w:val="left"/>
              <w:rPr>
                <w:sz w:val="20"/>
                <w:szCs w:val="20"/>
              </w:rPr>
            </w:pPr>
            <w:r w:rsidRPr="00FB0072">
              <w:rPr>
                <w:sz w:val="20"/>
                <w:szCs w:val="20"/>
              </w:rPr>
              <w:t>Phase IV:</w:t>
            </w:r>
          </w:p>
        </w:tc>
        <w:tc>
          <w:tcPr>
            <w:tcW w:w="724" w:type="pct"/>
            <w:tcBorders>
              <w:top w:val="nil"/>
              <w:left w:val="nil"/>
              <w:bottom w:val="nil"/>
              <w:right w:val="single" w:sz="4" w:space="0" w:color="auto"/>
            </w:tcBorders>
            <w:shd w:val="clear" w:color="auto" w:fill="FFFFFF" w:themeFill="background1"/>
            <w:vAlign w:val="bottom"/>
          </w:tcPr>
          <w:p w14:paraId="7B37FB57" w14:textId="77777777" w:rsidR="00E900AA" w:rsidRPr="00FB0072" w:rsidRDefault="00E900AA" w:rsidP="000707B1">
            <w:pPr>
              <w:jc w:val="right"/>
              <w:rPr>
                <w:sz w:val="20"/>
                <w:szCs w:val="20"/>
              </w:rPr>
            </w:pPr>
            <w:r w:rsidRPr="00FB0072">
              <w:rPr>
                <w:sz w:val="20"/>
                <w:szCs w:val="20"/>
              </w:rPr>
              <w:t>Jul-05</w:t>
            </w:r>
          </w:p>
        </w:tc>
        <w:tc>
          <w:tcPr>
            <w:tcW w:w="583" w:type="pct"/>
            <w:tcBorders>
              <w:top w:val="nil"/>
              <w:left w:val="single" w:sz="4" w:space="0" w:color="auto"/>
              <w:bottom w:val="nil"/>
              <w:right w:val="single" w:sz="4" w:space="0" w:color="auto"/>
            </w:tcBorders>
            <w:shd w:val="clear" w:color="auto" w:fill="FFFFFF" w:themeFill="background1"/>
            <w:vAlign w:val="bottom"/>
          </w:tcPr>
          <w:p w14:paraId="2DB244B9" w14:textId="77777777" w:rsidR="00E900AA" w:rsidRPr="00FB0072" w:rsidRDefault="00E900AA" w:rsidP="000707B1">
            <w:pPr>
              <w:jc w:val="right"/>
              <w:rPr>
                <w:sz w:val="20"/>
                <w:szCs w:val="20"/>
              </w:rPr>
            </w:pPr>
            <w:r w:rsidRPr="00FB0072">
              <w:rPr>
                <w:sz w:val="20"/>
                <w:szCs w:val="20"/>
              </w:rPr>
              <w:t>346,668</w:t>
            </w:r>
          </w:p>
        </w:tc>
      </w:tr>
      <w:tr w:rsidR="00E900AA" w:rsidRPr="00FB0072" w14:paraId="3D89CD81"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35E67EC2" w14:textId="77777777" w:rsidR="00E900AA" w:rsidRPr="00FB0072" w:rsidRDefault="00E900AA" w:rsidP="000707B1">
            <w:pPr>
              <w:ind w:left="4854" w:right="-198"/>
              <w:jc w:val="left"/>
              <w:rPr>
                <w:sz w:val="20"/>
                <w:szCs w:val="20"/>
              </w:rPr>
            </w:pPr>
            <w:r w:rsidRPr="00FB0072">
              <w:rPr>
                <w:sz w:val="20"/>
                <w:szCs w:val="20"/>
              </w:rPr>
              <w:t>Phase V:</w:t>
            </w:r>
          </w:p>
        </w:tc>
        <w:tc>
          <w:tcPr>
            <w:tcW w:w="724" w:type="pct"/>
            <w:tcBorders>
              <w:top w:val="nil"/>
              <w:left w:val="nil"/>
              <w:bottom w:val="nil"/>
              <w:right w:val="single" w:sz="4" w:space="0" w:color="auto"/>
            </w:tcBorders>
            <w:shd w:val="clear" w:color="auto" w:fill="FFFFFF" w:themeFill="background1"/>
            <w:vAlign w:val="bottom"/>
          </w:tcPr>
          <w:p w14:paraId="6699B3AA" w14:textId="77777777" w:rsidR="00E900AA" w:rsidRPr="00FB0072" w:rsidRDefault="00E900AA" w:rsidP="000707B1">
            <w:pPr>
              <w:jc w:val="right"/>
              <w:rPr>
                <w:sz w:val="20"/>
                <w:szCs w:val="20"/>
              </w:rPr>
            </w:pPr>
            <w:r w:rsidRPr="00FB0072">
              <w:rPr>
                <w:sz w:val="20"/>
                <w:szCs w:val="20"/>
              </w:rPr>
              <w:t>Jul-07</w:t>
            </w:r>
          </w:p>
        </w:tc>
        <w:tc>
          <w:tcPr>
            <w:tcW w:w="583" w:type="pct"/>
            <w:tcBorders>
              <w:top w:val="nil"/>
              <w:left w:val="single" w:sz="4" w:space="0" w:color="auto"/>
              <w:bottom w:val="nil"/>
              <w:right w:val="single" w:sz="4" w:space="0" w:color="auto"/>
            </w:tcBorders>
            <w:shd w:val="clear" w:color="auto" w:fill="FFFFFF" w:themeFill="background1"/>
            <w:vAlign w:val="bottom"/>
          </w:tcPr>
          <w:p w14:paraId="318E5CC5" w14:textId="77777777" w:rsidR="00E900AA" w:rsidRPr="00FB0072" w:rsidRDefault="00E900AA" w:rsidP="000707B1">
            <w:pPr>
              <w:jc w:val="right"/>
              <w:rPr>
                <w:sz w:val="20"/>
                <w:szCs w:val="20"/>
              </w:rPr>
            </w:pPr>
            <w:r w:rsidRPr="00FB0072">
              <w:rPr>
                <w:sz w:val="20"/>
                <w:szCs w:val="20"/>
              </w:rPr>
              <w:t>346,668</w:t>
            </w:r>
          </w:p>
        </w:tc>
      </w:tr>
      <w:tr w:rsidR="00E900AA" w:rsidRPr="00FB0072" w14:paraId="6941C4EF"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6A9DA2D4" w14:textId="77777777" w:rsidR="00E900AA" w:rsidRPr="00FB0072" w:rsidRDefault="00E900AA" w:rsidP="000707B1">
            <w:pPr>
              <w:ind w:left="4854" w:right="-198"/>
              <w:jc w:val="left"/>
              <w:rPr>
                <w:sz w:val="20"/>
                <w:szCs w:val="20"/>
              </w:rPr>
            </w:pPr>
            <w:r w:rsidRPr="00FB0072">
              <w:rPr>
                <w:sz w:val="20"/>
                <w:szCs w:val="20"/>
              </w:rPr>
              <w:t>Phase VI:</w:t>
            </w:r>
          </w:p>
        </w:tc>
        <w:tc>
          <w:tcPr>
            <w:tcW w:w="724" w:type="pct"/>
            <w:tcBorders>
              <w:top w:val="nil"/>
              <w:left w:val="nil"/>
              <w:bottom w:val="nil"/>
              <w:right w:val="single" w:sz="4" w:space="0" w:color="auto"/>
            </w:tcBorders>
            <w:shd w:val="clear" w:color="auto" w:fill="FFFFFF" w:themeFill="background1"/>
          </w:tcPr>
          <w:p w14:paraId="3C7C9E78" w14:textId="77777777" w:rsidR="00E900AA" w:rsidRPr="00FB0072" w:rsidRDefault="00E900AA" w:rsidP="000707B1">
            <w:pPr>
              <w:jc w:val="right"/>
              <w:rPr>
                <w:sz w:val="20"/>
                <w:szCs w:val="20"/>
              </w:rPr>
            </w:pPr>
            <w:r w:rsidRPr="00FB0072">
              <w:rPr>
                <w:sz w:val="20"/>
                <w:szCs w:val="20"/>
              </w:rPr>
              <w:t>Jul-09</w:t>
            </w:r>
          </w:p>
        </w:tc>
        <w:tc>
          <w:tcPr>
            <w:tcW w:w="583" w:type="pct"/>
            <w:tcBorders>
              <w:top w:val="nil"/>
              <w:left w:val="single" w:sz="4" w:space="0" w:color="auto"/>
              <w:bottom w:val="nil"/>
              <w:right w:val="single" w:sz="4" w:space="0" w:color="auto"/>
            </w:tcBorders>
            <w:shd w:val="clear" w:color="auto" w:fill="FFFFFF" w:themeFill="background1"/>
          </w:tcPr>
          <w:p w14:paraId="13D83A50" w14:textId="77777777" w:rsidR="00E900AA" w:rsidRPr="00FB0072" w:rsidRDefault="00E900AA" w:rsidP="000707B1">
            <w:pPr>
              <w:jc w:val="right"/>
              <w:rPr>
                <w:sz w:val="20"/>
                <w:szCs w:val="20"/>
              </w:rPr>
            </w:pPr>
            <w:r w:rsidRPr="00FB0072">
              <w:rPr>
                <w:sz w:val="20"/>
                <w:szCs w:val="20"/>
              </w:rPr>
              <w:t>260,001</w:t>
            </w:r>
          </w:p>
        </w:tc>
      </w:tr>
      <w:tr w:rsidR="00E900AA" w:rsidRPr="00FB0072" w14:paraId="5EA4932B"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1B2CF5AB" w14:textId="77777777" w:rsidR="00E900AA" w:rsidRPr="00FB0072" w:rsidRDefault="00E900AA" w:rsidP="000707B1">
            <w:pPr>
              <w:ind w:left="4854" w:right="-198"/>
              <w:jc w:val="left"/>
              <w:rPr>
                <w:sz w:val="20"/>
                <w:szCs w:val="20"/>
              </w:rPr>
            </w:pPr>
            <w:r w:rsidRPr="00FB0072">
              <w:rPr>
                <w:sz w:val="20"/>
                <w:szCs w:val="20"/>
              </w:rPr>
              <w:t>Phase VII:</w:t>
            </w:r>
          </w:p>
        </w:tc>
        <w:tc>
          <w:tcPr>
            <w:tcW w:w="724" w:type="pct"/>
            <w:tcBorders>
              <w:top w:val="nil"/>
              <w:left w:val="nil"/>
              <w:bottom w:val="nil"/>
              <w:right w:val="single" w:sz="4" w:space="0" w:color="auto"/>
            </w:tcBorders>
            <w:shd w:val="clear" w:color="auto" w:fill="FFFFFF" w:themeFill="background1"/>
          </w:tcPr>
          <w:p w14:paraId="26D969BA" w14:textId="77777777" w:rsidR="00E900AA" w:rsidRPr="00FB0072" w:rsidRDefault="00E900AA" w:rsidP="000707B1">
            <w:pPr>
              <w:jc w:val="right"/>
              <w:rPr>
                <w:sz w:val="20"/>
                <w:szCs w:val="20"/>
              </w:rPr>
            </w:pPr>
            <w:r w:rsidRPr="00FB0072">
              <w:rPr>
                <w:sz w:val="20"/>
                <w:szCs w:val="20"/>
              </w:rPr>
              <w:t>Dec-12</w:t>
            </w:r>
          </w:p>
        </w:tc>
        <w:tc>
          <w:tcPr>
            <w:tcW w:w="583" w:type="pct"/>
            <w:tcBorders>
              <w:top w:val="nil"/>
              <w:left w:val="single" w:sz="4" w:space="0" w:color="auto"/>
              <w:bottom w:val="nil"/>
              <w:right w:val="single" w:sz="4" w:space="0" w:color="auto"/>
            </w:tcBorders>
            <w:shd w:val="clear" w:color="auto" w:fill="FFFFFF" w:themeFill="background1"/>
          </w:tcPr>
          <w:p w14:paraId="7DB9DEC8" w14:textId="77777777" w:rsidR="00E900AA" w:rsidRPr="00FB0072" w:rsidRDefault="00E900AA" w:rsidP="000707B1">
            <w:pPr>
              <w:jc w:val="right"/>
              <w:rPr>
                <w:sz w:val="20"/>
                <w:szCs w:val="20"/>
              </w:rPr>
            </w:pPr>
            <w:r w:rsidRPr="00FB0072">
              <w:rPr>
                <w:sz w:val="20"/>
                <w:szCs w:val="20"/>
              </w:rPr>
              <w:t>346,668</w:t>
            </w:r>
          </w:p>
        </w:tc>
      </w:tr>
      <w:tr w:rsidR="00E900AA" w:rsidRPr="00FB0072" w14:paraId="036D96F3"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6AAEC3D7" w14:textId="77777777" w:rsidR="00E900AA" w:rsidRPr="00FB0072" w:rsidRDefault="00E900AA" w:rsidP="000707B1">
            <w:pPr>
              <w:ind w:left="4854" w:right="-198"/>
              <w:jc w:val="left"/>
              <w:rPr>
                <w:sz w:val="20"/>
                <w:szCs w:val="20"/>
              </w:rPr>
            </w:pPr>
            <w:r w:rsidRPr="00FB0072">
              <w:rPr>
                <w:sz w:val="20"/>
                <w:szCs w:val="20"/>
              </w:rPr>
              <w:t>Phase VIII:</w:t>
            </w:r>
          </w:p>
        </w:tc>
        <w:tc>
          <w:tcPr>
            <w:tcW w:w="724" w:type="pct"/>
            <w:tcBorders>
              <w:top w:val="nil"/>
              <w:left w:val="nil"/>
              <w:bottom w:val="nil"/>
              <w:right w:val="single" w:sz="4" w:space="0" w:color="auto"/>
            </w:tcBorders>
            <w:shd w:val="clear" w:color="auto" w:fill="FFFFFF" w:themeFill="background1"/>
          </w:tcPr>
          <w:p w14:paraId="4D9C0C89" w14:textId="77777777" w:rsidR="00E900AA" w:rsidRPr="00FB0072" w:rsidRDefault="00E900AA" w:rsidP="000707B1">
            <w:pPr>
              <w:jc w:val="right"/>
              <w:rPr>
                <w:sz w:val="20"/>
                <w:szCs w:val="20"/>
              </w:rPr>
            </w:pPr>
            <w:r w:rsidRPr="00FB0072">
              <w:rPr>
                <w:sz w:val="20"/>
                <w:szCs w:val="20"/>
              </w:rPr>
              <w:t>Dec-16</w:t>
            </w:r>
          </w:p>
        </w:tc>
        <w:tc>
          <w:tcPr>
            <w:tcW w:w="583" w:type="pct"/>
            <w:tcBorders>
              <w:top w:val="nil"/>
              <w:left w:val="single" w:sz="4" w:space="0" w:color="auto"/>
              <w:bottom w:val="nil"/>
              <w:right w:val="single" w:sz="4" w:space="0" w:color="auto"/>
            </w:tcBorders>
            <w:shd w:val="clear" w:color="auto" w:fill="FFFFFF" w:themeFill="background1"/>
          </w:tcPr>
          <w:p w14:paraId="7699C027" w14:textId="77777777" w:rsidR="00E900AA" w:rsidRPr="00FB0072" w:rsidRDefault="00E900AA" w:rsidP="000707B1">
            <w:pPr>
              <w:jc w:val="right"/>
              <w:rPr>
                <w:sz w:val="20"/>
                <w:szCs w:val="20"/>
              </w:rPr>
            </w:pPr>
            <w:r w:rsidRPr="00FB0072">
              <w:rPr>
                <w:sz w:val="20"/>
                <w:szCs w:val="20"/>
              </w:rPr>
              <w:t>443,735</w:t>
            </w:r>
          </w:p>
        </w:tc>
      </w:tr>
      <w:tr w:rsidR="00E900AA" w:rsidRPr="00FB0072" w14:paraId="2A8BF13F" w14:textId="77777777" w:rsidTr="000707B1">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1E44A8A5" w14:textId="77777777" w:rsidR="00E900AA" w:rsidRPr="00FB0072" w:rsidRDefault="00E900AA" w:rsidP="000707B1">
            <w:pPr>
              <w:ind w:left="4854" w:right="-198"/>
              <w:jc w:val="left"/>
              <w:rPr>
                <w:sz w:val="20"/>
                <w:szCs w:val="20"/>
              </w:rPr>
            </w:pPr>
            <w:r w:rsidRPr="00FB0072">
              <w:rPr>
                <w:sz w:val="20"/>
                <w:szCs w:val="20"/>
              </w:rPr>
              <w:t>Phase IX:</w:t>
            </w:r>
          </w:p>
        </w:tc>
        <w:tc>
          <w:tcPr>
            <w:tcW w:w="724" w:type="pct"/>
            <w:tcBorders>
              <w:top w:val="nil"/>
              <w:left w:val="nil"/>
              <w:bottom w:val="nil"/>
              <w:right w:val="single" w:sz="4" w:space="0" w:color="auto"/>
            </w:tcBorders>
            <w:shd w:val="clear" w:color="auto" w:fill="FFFFFF" w:themeFill="background1"/>
          </w:tcPr>
          <w:p w14:paraId="4B06768A" w14:textId="77777777" w:rsidR="00E900AA" w:rsidRPr="00FB0072" w:rsidRDefault="00E900AA" w:rsidP="000707B1">
            <w:pPr>
              <w:jc w:val="right"/>
              <w:rPr>
                <w:sz w:val="20"/>
                <w:szCs w:val="20"/>
              </w:rPr>
            </w:pPr>
            <w:r w:rsidRPr="00FB0072">
              <w:rPr>
                <w:sz w:val="20"/>
                <w:szCs w:val="20"/>
              </w:rPr>
              <w:t>Dec-18</w:t>
            </w:r>
          </w:p>
        </w:tc>
        <w:tc>
          <w:tcPr>
            <w:tcW w:w="583" w:type="pct"/>
            <w:tcBorders>
              <w:top w:val="nil"/>
              <w:left w:val="single" w:sz="4" w:space="0" w:color="auto"/>
              <w:bottom w:val="nil"/>
              <w:right w:val="single" w:sz="4" w:space="0" w:color="auto"/>
            </w:tcBorders>
            <w:shd w:val="clear" w:color="auto" w:fill="FFFFFF" w:themeFill="background1"/>
          </w:tcPr>
          <w:p w14:paraId="51FE799A" w14:textId="77777777" w:rsidR="00E900AA" w:rsidRPr="00FB0072" w:rsidRDefault="00E900AA" w:rsidP="000707B1">
            <w:pPr>
              <w:jc w:val="right"/>
              <w:rPr>
                <w:sz w:val="20"/>
                <w:szCs w:val="20"/>
              </w:rPr>
            </w:pPr>
            <w:r w:rsidRPr="00FB0072">
              <w:rPr>
                <w:sz w:val="20"/>
                <w:szCs w:val="20"/>
              </w:rPr>
              <w:t>443,735</w:t>
            </w:r>
          </w:p>
        </w:tc>
      </w:tr>
      <w:tr w:rsidR="00E900AA" w:rsidRPr="00FB0072" w14:paraId="484928A9" w14:textId="77777777" w:rsidTr="000707B1">
        <w:trPr>
          <w:trHeight w:val="233"/>
          <w:jc w:val="center"/>
        </w:trPr>
        <w:tc>
          <w:tcPr>
            <w:tcW w:w="4417" w:type="pct"/>
            <w:gridSpan w:val="2"/>
            <w:tcBorders>
              <w:top w:val="nil"/>
              <w:left w:val="single" w:sz="4" w:space="0" w:color="auto"/>
              <w:bottom w:val="nil"/>
              <w:right w:val="single" w:sz="4" w:space="0" w:color="auto"/>
            </w:tcBorders>
            <w:shd w:val="clear" w:color="auto" w:fill="auto"/>
          </w:tcPr>
          <w:p w14:paraId="55B2D1BB" w14:textId="77777777" w:rsidR="00E900AA" w:rsidRPr="00FB0072" w:rsidRDefault="00E900AA" w:rsidP="000707B1">
            <w:pPr>
              <w:tabs>
                <w:tab w:val="right" w:pos="7315"/>
              </w:tabs>
              <w:ind w:left="6480" w:right="-108"/>
              <w:jc w:val="left"/>
              <w:rPr>
                <w:sz w:val="20"/>
                <w:szCs w:val="20"/>
              </w:rPr>
            </w:pPr>
            <w:r w:rsidRPr="00FB0072">
              <w:rPr>
                <w:sz w:val="20"/>
                <w:szCs w:val="20"/>
              </w:rPr>
              <w:tab/>
              <w:t>Total:</w:t>
            </w:r>
          </w:p>
        </w:tc>
        <w:tc>
          <w:tcPr>
            <w:tcW w:w="583" w:type="pct"/>
            <w:tcBorders>
              <w:top w:val="nil"/>
              <w:left w:val="single" w:sz="4" w:space="0" w:color="auto"/>
              <w:bottom w:val="single" w:sz="4" w:space="0" w:color="auto"/>
              <w:right w:val="single" w:sz="4" w:space="0" w:color="auto"/>
            </w:tcBorders>
            <w:shd w:val="clear" w:color="auto" w:fill="auto"/>
          </w:tcPr>
          <w:p w14:paraId="4824D697" w14:textId="77777777" w:rsidR="00E900AA" w:rsidRPr="00FB0072" w:rsidRDefault="00E900AA" w:rsidP="000707B1">
            <w:pPr>
              <w:jc w:val="right"/>
              <w:rPr>
                <w:sz w:val="20"/>
                <w:szCs w:val="20"/>
              </w:rPr>
            </w:pPr>
            <w:r w:rsidRPr="00FB0072">
              <w:rPr>
                <w:sz w:val="20"/>
                <w:szCs w:val="20"/>
              </w:rPr>
              <w:t>3,200,809</w:t>
            </w:r>
          </w:p>
        </w:tc>
      </w:tr>
      <w:tr w:rsidR="00E900AA" w:rsidRPr="00FB0072" w14:paraId="44D15BAF" w14:textId="77777777" w:rsidTr="000707B1">
        <w:trPr>
          <w:trHeight w:val="233"/>
          <w:jc w:val="center"/>
        </w:trPr>
        <w:tc>
          <w:tcPr>
            <w:tcW w:w="4417" w:type="pct"/>
            <w:gridSpan w:val="2"/>
            <w:shd w:val="clear" w:color="auto" w:fill="FFFFFF" w:themeFill="background1"/>
          </w:tcPr>
          <w:p w14:paraId="39A9B203" w14:textId="77777777" w:rsidR="00E900AA" w:rsidRPr="00FB0072" w:rsidRDefault="00E900AA" w:rsidP="000707B1">
            <w:pPr>
              <w:jc w:val="left"/>
              <w:rPr>
                <w:sz w:val="20"/>
                <w:szCs w:val="20"/>
              </w:rPr>
            </w:pPr>
            <w:r w:rsidRPr="00FB0072">
              <w:rPr>
                <w:sz w:val="20"/>
                <w:szCs w:val="20"/>
              </w:rPr>
              <w:t>Amount requested for renewal (phase X) (US $):</w:t>
            </w:r>
          </w:p>
        </w:tc>
        <w:tc>
          <w:tcPr>
            <w:tcW w:w="583" w:type="pct"/>
            <w:shd w:val="clear" w:color="auto" w:fill="auto"/>
          </w:tcPr>
          <w:p w14:paraId="3E1EF608" w14:textId="77777777" w:rsidR="00E900AA" w:rsidRPr="00FB0072" w:rsidRDefault="00E900AA" w:rsidP="000707B1">
            <w:pPr>
              <w:jc w:val="right"/>
              <w:rPr>
                <w:sz w:val="20"/>
                <w:szCs w:val="20"/>
              </w:rPr>
            </w:pPr>
            <w:r w:rsidRPr="00FB0072">
              <w:rPr>
                <w:sz w:val="20"/>
                <w:szCs w:val="20"/>
              </w:rPr>
              <w:t>443,735</w:t>
            </w:r>
          </w:p>
        </w:tc>
      </w:tr>
      <w:tr w:rsidR="00E900AA" w:rsidRPr="00FB0072" w14:paraId="222B9094" w14:textId="77777777" w:rsidTr="000707B1">
        <w:trPr>
          <w:trHeight w:val="233"/>
          <w:jc w:val="center"/>
        </w:trPr>
        <w:tc>
          <w:tcPr>
            <w:tcW w:w="4417" w:type="pct"/>
            <w:gridSpan w:val="2"/>
          </w:tcPr>
          <w:p w14:paraId="2EB72D0E" w14:textId="77777777" w:rsidR="00E900AA" w:rsidRPr="00FB0072" w:rsidRDefault="00E900AA" w:rsidP="000707B1">
            <w:pPr>
              <w:jc w:val="left"/>
              <w:rPr>
                <w:sz w:val="20"/>
                <w:szCs w:val="20"/>
              </w:rPr>
            </w:pPr>
            <w:r w:rsidRPr="00FB0072">
              <w:rPr>
                <w:sz w:val="20"/>
                <w:szCs w:val="20"/>
              </w:rPr>
              <w:t xml:space="preserve">Amount recommended for approval for phase X (US $): </w:t>
            </w:r>
          </w:p>
        </w:tc>
        <w:tc>
          <w:tcPr>
            <w:tcW w:w="583" w:type="pct"/>
            <w:shd w:val="clear" w:color="auto" w:fill="auto"/>
          </w:tcPr>
          <w:p w14:paraId="44483BD1" w14:textId="77777777" w:rsidR="00E900AA" w:rsidRPr="00FB0072" w:rsidRDefault="00E900AA" w:rsidP="000707B1">
            <w:pPr>
              <w:jc w:val="right"/>
              <w:rPr>
                <w:sz w:val="20"/>
                <w:szCs w:val="20"/>
              </w:rPr>
            </w:pPr>
            <w:r w:rsidRPr="00FB0072">
              <w:rPr>
                <w:sz w:val="20"/>
                <w:szCs w:val="20"/>
              </w:rPr>
              <w:t>443,735</w:t>
            </w:r>
          </w:p>
        </w:tc>
      </w:tr>
      <w:tr w:rsidR="00E900AA" w:rsidRPr="00FB0072" w14:paraId="10F1C5EE" w14:textId="77777777" w:rsidTr="000707B1">
        <w:trPr>
          <w:trHeight w:val="233"/>
          <w:jc w:val="center"/>
        </w:trPr>
        <w:tc>
          <w:tcPr>
            <w:tcW w:w="4417" w:type="pct"/>
            <w:gridSpan w:val="2"/>
          </w:tcPr>
          <w:p w14:paraId="7C563476" w14:textId="77777777" w:rsidR="00E900AA" w:rsidRPr="00FB0072" w:rsidRDefault="00E900AA" w:rsidP="000707B1">
            <w:pPr>
              <w:jc w:val="left"/>
              <w:rPr>
                <w:sz w:val="20"/>
                <w:szCs w:val="20"/>
              </w:rPr>
            </w:pPr>
            <w:r w:rsidRPr="00FB0072">
              <w:rPr>
                <w:sz w:val="20"/>
                <w:szCs w:val="20"/>
              </w:rPr>
              <w:t>Agency support costs (US $):</w:t>
            </w:r>
          </w:p>
        </w:tc>
        <w:tc>
          <w:tcPr>
            <w:tcW w:w="583" w:type="pct"/>
            <w:shd w:val="clear" w:color="auto" w:fill="auto"/>
          </w:tcPr>
          <w:p w14:paraId="122783A3" w14:textId="77777777" w:rsidR="00E900AA" w:rsidRPr="00FB0072" w:rsidRDefault="00E900AA" w:rsidP="000707B1">
            <w:pPr>
              <w:jc w:val="right"/>
              <w:rPr>
                <w:sz w:val="20"/>
                <w:szCs w:val="20"/>
              </w:rPr>
            </w:pPr>
            <w:r w:rsidRPr="00FB0072">
              <w:rPr>
                <w:sz w:val="20"/>
                <w:szCs w:val="20"/>
              </w:rPr>
              <w:t>31,061</w:t>
            </w:r>
          </w:p>
        </w:tc>
      </w:tr>
      <w:tr w:rsidR="00E900AA" w:rsidRPr="00FB0072" w14:paraId="27EEA096" w14:textId="77777777" w:rsidTr="000707B1">
        <w:trPr>
          <w:trHeight w:val="233"/>
          <w:jc w:val="center"/>
        </w:trPr>
        <w:tc>
          <w:tcPr>
            <w:tcW w:w="4417" w:type="pct"/>
            <w:gridSpan w:val="2"/>
          </w:tcPr>
          <w:p w14:paraId="2642FA67" w14:textId="77777777" w:rsidR="00E900AA" w:rsidRPr="00FB0072" w:rsidRDefault="00E900AA" w:rsidP="000707B1">
            <w:pPr>
              <w:jc w:val="left"/>
              <w:rPr>
                <w:sz w:val="20"/>
                <w:szCs w:val="20"/>
              </w:rPr>
            </w:pPr>
            <w:r w:rsidRPr="00FB0072">
              <w:rPr>
                <w:sz w:val="20"/>
                <w:szCs w:val="20"/>
              </w:rPr>
              <w:t>Total cost of institutional strengthening phase X to the Multilateral Fund (US $):</w:t>
            </w:r>
          </w:p>
        </w:tc>
        <w:tc>
          <w:tcPr>
            <w:tcW w:w="583" w:type="pct"/>
            <w:shd w:val="clear" w:color="auto" w:fill="auto"/>
          </w:tcPr>
          <w:p w14:paraId="728D0B12" w14:textId="77777777" w:rsidR="00E900AA" w:rsidRPr="00FB0072" w:rsidRDefault="00E900AA" w:rsidP="000707B1">
            <w:pPr>
              <w:jc w:val="right"/>
              <w:rPr>
                <w:sz w:val="20"/>
                <w:szCs w:val="20"/>
              </w:rPr>
            </w:pPr>
            <w:r w:rsidRPr="00FB0072">
              <w:rPr>
                <w:sz w:val="20"/>
                <w:szCs w:val="20"/>
              </w:rPr>
              <w:t>474,797</w:t>
            </w:r>
          </w:p>
        </w:tc>
      </w:tr>
      <w:tr w:rsidR="00E900AA" w:rsidRPr="00FB0072" w14:paraId="699639A8" w14:textId="77777777" w:rsidTr="000707B1">
        <w:trPr>
          <w:trHeight w:val="233"/>
          <w:jc w:val="center"/>
        </w:trPr>
        <w:tc>
          <w:tcPr>
            <w:tcW w:w="4417" w:type="pct"/>
            <w:gridSpan w:val="2"/>
          </w:tcPr>
          <w:p w14:paraId="08935577" w14:textId="77777777" w:rsidR="00E900AA" w:rsidRPr="00FB0072" w:rsidRDefault="00E900AA" w:rsidP="000707B1">
            <w:pPr>
              <w:jc w:val="left"/>
              <w:rPr>
                <w:sz w:val="20"/>
                <w:szCs w:val="20"/>
              </w:rPr>
            </w:pPr>
            <w:r w:rsidRPr="00FB0072">
              <w:rPr>
                <w:sz w:val="20"/>
                <w:szCs w:val="20"/>
              </w:rPr>
              <w:t>Date of approval of country programme:</w:t>
            </w:r>
          </w:p>
        </w:tc>
        <w:tc>
          <w:tcPr>
            <w:tcW w:w="583" w:type="pct"/>
            <w:shd w:val="clear" w:color="auto" w:fill="FFFFFF" w:themeFill="background1"/>
          </w:tcPr>
          <w:p w14:paraId="174267D6" w14:textId="77777777" w:rsidR="00E900AA" w:rsidRPr="00FB0072" w:rsidRDefault="00E900AA" w:rsidP="000707B1">
            <w:pPr>
              <w:jc w:val="right"/>
              <w:rPr>
                <w:sz w:val="20"/>
                <w:szCs w:val="20"/>
              </w:rPr>
            </w:pPr>
            <w:r w:rsidRPr="00FB0072">
              <w:rPr>
                <w:sz w:val="20"/>
                <w:szCs w:val="20"/>
              </w:rPr>
              <w:t>1993</w:t>
            </w:r>
          </w:p>
        </w:tc>
      </w:tr>
      <w:tr w:rsidR="00E900AA" w:rsidRPr="00FB0072" w14:paraId="397F663E" w14:textId="77777777" w:rsidTr="000707B1">
        <w:trPr>
          <w:trHeight w:val="233"/>
          <w:jc w:val="center"/>
        </w:trPr>
        <w:tc>
          <w:tcPr>
            <w:tcW w:w="4417" w:type="pct"/>
            <w:gridSpan w:val="2"/>
            <w:tcBorders>
              <w:bottom w:val="single" w:sz="4" w:space="0" w:color="auto"/>
            </w:tcBorders>
          </w:tcPr>
          <w:p w14:paraId="432ED5B8" w14:textId="77777777" w:rsidR="00E900AA" w:rsidRPr="00FB0072" w:rsidRDefault="00E900AA" w:rsidP="000707B1">
            <w:pPr>
              <w:jc w:val="left"/>
              <w:rPr>
                <w:sz w:val="20"/>
                <w:szCs w:val="20"/>
              </w:rPr>
            </w:pPr>
            <w:r w:rsidRPr="00FB0072">
              <w:rPr>
                <w:sz w:val="20"/>
                <w:szCs w:val="20"/>
              </w:rPr>
              <w:t>Date of approval of HCFC phase-out management plan (stage I):</w:t>
            </w:r>
          </w:p>
        </w:tc>
        <w:tc>
          <w:tcPr>
            <w:tcW w:w="583" w:type="pct"/>
            <w:tcBorders>
              <w:bottom w:val="single" w:sz="4" w:space="0" w:color="auto"/>
            </w:tcBorders>
            <w:shd w:val="clear" w:color="auto" w:fill="FFFFFF" w:themeFill="background1"/>
          </w:tcPr>
          <w:p w14:paraId="76C9DF10" w14:textId="77777777" w:rsidR="00E900AA" w:rsidRPr="00FB0072" w:rsidRDefault="00E900AA" w:rsidP="000707B1">
            <w:pPr>
              <w:jc w:val="right"/>
              <w:rPr>
                <w:sz w:val="20"/>
                <w:szCs w:val="20"/>
              </w:rPr>
            </w:pPr>
            <w:r w:rsidRPr="00FB0072">
              <w:rPr>
                <w:sz w:val="20"/>
                <w:szCs w:val="20"/>
              </w:rPr>
              <w:t>2012</w:t>
            </w:r>
          </w:p>
        </w:tc>
      </w:tr>
      <w:tr w:rsidR="00E900AA" w:rsidRPr="00FB0072" w14:paraId="2086A4F6" w14:textId="77777777" w:rsidTr="000707B1">
        <w:trPr>
          <w:trHeight w:val="233"/>
          <w:jc w:val="center"/>
        </w:trPr>
        <w:tc>
          <w:tcPr>
            <w:tcW w:w="4417" w:type="pct"/>
            <w:gridSpan w:val="2"/>
            <w:tcBorders>
              <w:bottom w:val="single" w:sz="4" w:space="0" w:color="auto"/>
            </w:tcBorders>
          </w:tcPr>
          <w:p w14:paraId="6782350F" w14:textId="77777777" w:rsidR="00E900AA" w:rsidRPr="00FB0072" w:rsidRDefault="00E900AA" w:rsidP="000707B1">
            <w:pPr>
              <w:jc w:val="left"/>
              <w:rPr>
                <w:sz w:val="20"/>
                <w:szCs w:val="20"/>
              </w:rPr>
            </w:pPr>
            <w:r w:rsidRPr="00FB0072">
              <w:rPr>
                <w:sz w:val="20"/>
                <w:szCs w:val="20"/>
              </w:rPr>
              <w:t>Date of approval of HCFC phase-out management plan (stage II):</w:t>
            </w:r>
          </w:p>
        </w:tc>
        <w:tc>
          <w:tcPr>
            <w:tcW w:w="583" w:type="pct"/>
            <w:tcBorders>
              <w:bottom w:val="single" w:sz="4" w:space="0" w:color="auto"/>
            </w:tcBorders>
            <w:shd w:val="clear" w:color="auto" w:fill="FFFFFF" w:themeFill="background1"/>
          </w:tcPr>
          <w:p w14:paraId="093A66CE" w14:textId="77777777" w:rsidR="00E900AA" w:rsidRPr="00FB0072" w:rsidRDefault="00E900AA" w:rsidP="000707B1">
            <w:pPr>
              <w:jc w:val="right"/>
              <w:rPr>
                <w:sz w:val="20"/>
                <w:szCs w:val="20"/>
              </w:rPr>
            </w:pPr>
            <w:r w:rsidRPr="00FB0072">
              <w:rPr>
                <w:sz w:val="20"/>
                <w:szCs w:val="20"/>
              </w:rPr>
              <w:t>2018</w:t>
            </w:r>
          </w:p>
        </w:tc>
      </w:tr>
      <w:tr w:rsidR="00E900AA" w:rsidRPr="00FB0072" w14:paraId="547849BC" w14:textId="77777777" w:rsidTr="000707B1">
        <w:trPr>
          <w:trHeight w:val="233"/>
          <w:jc w:val="center"/>
        </w:trPr>
        <w:tc>
          <w:tcPr>
            <w:tcW w:w="4417" w:type="pct"/>
            <w:gridSpan w:val="2"/>
            <w:tcBorders>
              <w:top w:val="single" w:sz="4" w:space="0" w:color="auto"/>
              <w:left w:val="single" w:sz="4" w:space="0" w:color="auto"/>
              <w:bottom w:val="nil"/>
              <w:right w:val="single" w:sz="4" w:space="0" w:color="auto"/>
            </w:tcBorders>
          </w:tcPr>
          <w:p w14:paraId="687326B7" w14:textId="77777777" w:rsidR="00E900AA" w:rsidRPr="00FB0072" w:rsidRDefault="00E900AA" w:rsidP="000707B1">
            <w:pPr>
              <w:keepNext/>
              <w:spacing w:before="20"/>
              <w:jc w:val="left"/>
              <w:rPr>
                <w:sz w:val="20"/>
                <w:szCs w:val="20"/>
              </w:rPr>
            </w:pPr>
            <w:r w:rsidRPr="00FB0072">
              <w:rPr>
                <w:sz w:val="20"/>
                <w:szCs w:val="20"/>
              </w:rPr>
              <w:t>Baseline consumption of controlled substances (ODP tonnes):</w:t>
            </w:r>
          </w:p>
        </w:tc>
        <w:tc>
          <w:tcPr>
            <w:tcW w:w="583" w:type="pct"/>
            <w:tcBorders>
              <w:top w:val="single" w:sz="4" w:space="0" w:color="auto"/>
              <w:left w:val="single" w:sz="4" w:space="0" w:color="auto"/>
              <w:bottom w:val="nil"/>
              <w:right w:val="single" w:sz="4" w:space="0" w:color="auto"/>
            </w:tcBorders>
            <w:shd w:val="clear" w:color="auto" w:fill="FFFFFF" w:themeFill="background1"/>
            <w:vAlign w:val="bottom"/>
          </w:tcPr>
          <w:p w14:paraId="24A120E9" w14:textId="77777777" w:rsidR="00E900AA" w:rsidRPr="00FB0072" w:rsidRDefault="00E900AA" w:rsidP="000707B1">
            <w:pPr>
              <w:keepNext/>
              <w:jc w:val="right"/>
              <w:rPr>
                <w:sz w:val="20"/>
                <w:szCs w:val="20"/>
              </w:rPr>
            </w:pPr>
          </w:p>
        </w:tc>
      </w:tr>
      <w:tr w:rsidR="00E900AA" w:rsidRPr="00FB0072" w14:paraId="13D039A3" w14:textId="77777777" w:rsidTr="000707B1">
        <w:trPr>
          <w:trHeight w:val="233"/>
          <w:jc w:val="center"/>
        </w:trPr>
        <w:tc>
          <w:tcPr>
            <w:tcW w:w="4417" w:type="pct"/>
            <w:gridSpan w:val="2"/>
            <w:tcBorders>
              <w:top w:val="nil"/>
              <w:left w:val="single" w:sz="4" w:space="0" w:color="auto"/>
              <w:bottom w:val="nil"/>
              <w:right w:val="single" w:sz="4" w:space="0" w:color="auto"/>
            </w:tcBorders>
          </w:tcPr>
          <w:p w14:paraId="25B188E4" w14:textId="77777777" w:rsidR="00E900AA" w:rsidRPr="00FB0072" w:rsidRDefault="00E900AA" w:rsidP="000707B1">
            <w:pPr>
              <w:keepNext/>
              <w:ind w:left="360" w:hanging="360"/>
              <w:jc w:val="left"/>
              <w:rPr>
                <w:color w:val="000000" w:themeColor="text1"/>
                <w:sz w:val="20"/>
                <w:szCs w:val="20"/>
              </w:rPr>
            </w:pPr>
            <w:r w:rsidRPr="00FB0072">
              <w:rPr>
                <w:color w:val="000000" w:themeColor="text1"/>
                <w:sz w:val="20"/>
                <w:szCs w:val="20"/>
              </w:rPr>
              <w:t>Annex B, Group III (methyl chloroform) (average 1998-2000)</w:t>
            </w:r>
          </w:p>
        </w:tc>
        <w:tc>
          <w:tcPr>
            <w:tcW w:w="583" w:type="pct"/>
            <w:tcBorders>
              <w:top w:val="nil"/>
              <w:left w:val="single" w:sz="4" w:space="0" w:color="auto"/>
              <w:bottom w:val="nil"/>
              <w:right w:val="single" w:sz="4" w:space="0" w:color="auto"/>
            </w:tcBorders>
            <w:shd w:val="clear" w:color="auto" w:fill="FFFFFF" w:themeFill="background1"/>
            <w:vAlign w:val="bottom"/>
          </w:tcPr>
          <w:p w14:paraId="26DD5345" w14:textId="77777777" w:rsidR="00E900AA" w:rsidRPr="00FB0072" w:rsidRDefault="00E900AA" w:rsidP="000707B1">
            <w:pPr>
              <w:keepNext/>
              <w:jc w:val="right"/>
              <w:rPr>
                <w:sz w:val="20"/>
                <w:szCs w:val="20"/>
              </w:rPr>
            </w:pPr>
            <w:r w:rsidRPr="00FB0072">
              <w:rPr>
                <w:sz w:val="20"/>
                <w:szCs w:val="20"/>
              </w:rPr>
              <w:t>54.6</w:t>
            </w:r>
          </w:p>
        </w:tc>
      </w:tr>
      <w:tr w:rsidR="00E900AA" w:rsidRPr="00FB0072" w14:paraId="1DB5A137" w14:textId="77777777" w:rsidTr="000707B1">
        <w:trPr>
          <w:trHeight w:val="233"/>
          <w:jc w:val="center"/>
        </w:trPr>
        <w:tc>
          <w:tcPr>
            <w:tcW w:w="4417" w:type="pct"/>
            <w:gridSpan w:val="2"/>
            <w:tcBorders>
              <w:top w:val="nil"/>
              <w:left w:val="single" w:sz="4" w:space="0" w:color="auto"/>
              <w:bottom w:val="nil"/>
              <w:right w:val="single" w:sz="4" w:space="0" w:color="auto"/>
            </w:tcBorders>
          </w:tcPr>
          <w:p w14:paraId="363FE534" w14:textId="77777777" w:rsidR="00E900AA" w:rsidRPr="00FB0072" w:rsidRDefault="00E900AA" w:rsidP="000707B1">
            <w:pPr>
              <w:spacing w:after="20"/>
              <w:ind w:left="360" w:hanging="360"/>
              <w:jc w:val="left"/>
              <w:rPr>
                <w:color w:val="000000" w:themeColor="text1"/>
                <w:sz w:val="20"/>
                <w:szCs w:val="20"/>
              </w:rPr>
            </w:pPr>
            <w:r w:rsidRPr="00FB0072">
              <w:rPr>
                <w:color w:val="000000" w:themeColor="text1"/>
                <w:sz w:val="20"/>
                <w:szCs w:val="20"/>
              </w:rPr>
              <w:t>Annex C, Group I (HCFCs) (average 2009-2010)</w:t>
            </w:r>
          </w:p>
        </w:tc>
        <w:tc>
          <w:tcPr>
            <w:tcW w:w="583" w:type="pct"/>
            <w:tcBorders>
              <w:top w:val="nil"/>
              <w:left w:val="single" w:sz="4" w:space="0" w:color="auto"/>
              <w:bottom w:val="nil"/>
              <w:right w:val="single" w:sz="4" w:space="0" w:color="auto"/>
            </w:tcBorders>
            <w:shd w:val="clear" w:color="auto" w:fill="FFFFFF" w:themeFill="background1"/>
            <w:vAlign w:val="bottom"/>
          </w:tcPr>
          <w:p w14:paraId="4C48BE34" w14:textId="77777777" w:rsidR="00E900AA" w:rsidRPr="00FB0072" w:rsidRDefault="00E900AA" w:rsidP="000707B1">
            <w:pPr>
              <w:jc w:val="right"/>
              <w:rPr>
                <w:sz w:val="20"/>
                <w:szCs w:val="20"/>
              </w:rPr>
            </w:pPr>
            <w:r w:rsidRPr="00FB0072">
              <w:rPr>
                <w:sz w:val="20"/>
                <w:szCs w:val="20"/>
              </w:rPr>
              <w:t>927.6</w:t>
            </w:r>
          </w:p>
        </w:tc>
      </w:tr>
      <w:tr w:rsidR="00E900AA" w:rsidRPr="00FB0072" w14:paraId="3160DF81" w14:textId="77777777" w:rsidTr="000707B1">
        <w:trPr>
          <w:trHeight w:val="233"/>
          <w:jc w:val="center"/>
        </w:trPr>
        <w:tc>
          <w:tcPr>
            <w:tcW w:w="4417" w:type="pct"/>
            <w:gridSpan w:val="2"/>
            <w:tcBorders>
              <w:top w:val="nil"/>
              <w:bottom w:val="single" w:sz="4" w:space="0" w:color="auto"/>
            </w:tcBorders>
          </w:tcPr>
          <w:p w14:paraId="5BF68A07" w14:textId="77777777" w:rsidR="00E900AA" w:rsidRPr="00FB0072" w:rsidRDefault="00E900AA" w:rsidP="000707B1">
            <w:pPr>
              <w:spacing w:after="20"/>
              <w:ind w:left="360" w:hanging="360"/>
              <w:jc w:val="left"/>
              <w:rPr>
                <w:color w:val="000000" w:themeColor="text1"/>
                <w:sz w:val="20"/>
                <w:szCs w:val="20"/>
              </w:rPr>
            </w:pPr>
            <w:r w:rsidRPr="00FB0072">
              <w:rPr>
                <w:color w:val="000000" w:themeColor="text1"/>
                <w:sz w:val="20"/>
                <w:szCs w:val="20"/>
              </w:rPr>
              <w:t>Annex E, (methyl bromide) (average 1995-1998)</w:t>
            </w:r>
          </w:p>
        </w:tc>
        <w:tc>
          <w:tcPr>
            <w:tcW w:w="583" w:type="pct"/>
            <w:tcBorders>
              <w:top w:val="nil"/>
              <w:bottom w:val="single" w:sz="4" w:space="0" w:color="auto"/>
            </w:tcBorders>
            <w:shd w:val="clear" w:color="auto" w:fill="FFFFFF" w:themeFill="background1"/>
            <w:vAlign w:val="bottom"/>
          </w:tcPr>
          <w:p w14:paraId="1C1A2096" w14:textId="77777777" w:rsidR="00E900AA" w:rsidRPr="00FB0072" w:rsidRDefault="00E900AA" w:rsidP="000707B1">
            <w:pPr>
              <w:jc w:val="right"/>
              <w:rPr>
                <w:sz w:val="20"/>
                <w:szCs w:val="20"/>
              </w:rPr>
            </w:pPr>
            <w:r w:rsidRPr="00FB0072">
              <w:rPr>
                <w:sz w:val="20"/>
                <w:szCs w:val="20"/>
              </w:rPr>
              <w:t>183.0</w:t>
            </w:r>
          </w:p>
        </w:tc>
      </w:tr>
      <w:tr w:rsidR="00E900AA" w:rsidRPr="00FB0072" w14:paraId="552450F7" w14:textId="77777777" w:rsidTr="000707B1">
        <w:trPr>
          <w:trHeight w:val="233"/>
          <w:jc w:val="center"/>
        </w:trPr>
        <w:tc>
          <w:tcPr>
            <w:tcW w:w="4417" w:type="pct"/>
            <w:gridSpan w:val="2"/>
            <w:tcBorders>
              <w:top w:val="single" w:sz="4" w:space="0" w:color="auto"/>
              <w:left w:val="single" w:sz="4" w:space="0" w:color="auto"/>
              <w:bottom w:val="nil"/>
              <w:right w:val="single" w:sz="4" w:space="0" w:color="auto"/>
            </w:tcBorders>
          </w:tcPr>
          <w:p w14:paraId="6C6B1680" w14:textId="77777777" w:rsidR="00E900AA" w:rsidRPr="00FB0072" w:rsidRDefault="00E900AA" w:rsidP="000707B1">
            <w:pPr>
              <w:spacing w:before="20"/>
              <w:jc w:val="left"/>
              <w:rPr>
                <w:sz w:val="20"/>
                <w:szCs w:val="20"/>
              </w:rPr>
            </w:pPr>
            <w:r w:rsidRPr="00FB0072">
              <w:rPr>
                <w:sz w:val="20"/>
                <w:szCs w:val="20"/>
              </w:rPr>
              <w:t>Latest reported ODS consumption (2020) (ODP tonnes) as per Article 7:</w:t>
            </w:r>
          </w:p>
        </w:tc>
        <w:tc>
          <w:tcPr>
            <w:tcW w:w="583" w:type="pct"/>
            <w:tcBorders>
              <w:top w:val="single" w:sz="4" w:space="0" w:color="auto"/>
              <w:left w:val="single" w:sz="4" w:space="0" w:color="auto"/>
              <w:bottom w:val="nil"/>
              <w:right w:val="single" w:sz="4" w:space="0" w:color="auto"/>
            </w:tcBorders>
            <w:shd w:val="clear" w:color="auto" w:fill="FFFFFF" w:themeFill="background1"/>
          </w:tcPr>
          <w:p w14:paraId="634B2702" w14:textId="77777777" w:rsidR="00E900AA" w:rsidRPr="00FB0072" w:rsidRDefault="00E900AA" w:rsidP="000707B1">
            <w:pPr>
              <w:spacing w:before="20"/>
              <w:jc w:val="right"/>
              <w:rPr>
                <w:sz w:val="20"/>
                <w:szCs w:val="20"/>
              </w:rPr>
            </w:pPr>
          </w:p>
        </w:tc>
      </w:tr>
      <w:tr w:rsidR="00E900AA" w:rsidRPr="00FB0072" w14:paraId="4BBC99E2" w14:textId="77777777" w:rsidTr="000707B1">
        <w:trPr>
          <w:trHeight w:val="233"/>
          <w:jc w:val="center"/>
        </w:trPr>
        <w:tc>
          <w:tcPr>
            <w:tcW w:w="4417" w:type="pct"/>
            <w:gridSpan w:val="2"/>
            <w:tcBorders>
              <w:top w:val="nil"/>
              <w:left w:val="single" w:sz="4" w:space="0" w:color="auto"/>
              <w:bottom w:val="nil"/>
              <w:right w:val="single" w:sz="4" w:space="0" w:color="auto"/>
            </w:tcBorders>
          </w:tcPr>
          <w:p w14:paraId="6D42FA61" w14:textId="77777777" w:rsidR="00E900AA" w:rsidRPr="00FB0072" w:rsidRDefault="00E900AA" w:rsidP="000707B1">
            <w:pPr>
              <w:ind w:left="360" w:hanging="360"/>
              <w:jc w:val="left"/>
              <w:rPr>
                <w:sz w:val="20"/>
                <w:szCs w:val="20"/>
              </w:rPr>
            </w:pPr>
            <w:r w:rsidRPr="00FB0072">
              <w:rPr>
                <w:sz w:val="20"/>
                <w:szCs w:val="20"/>
              </w:rPr>
              <w:t>Annex B, Group III (methyl chloroform)</w:t>
            </w:r>
          </w:p>
        </w:tc>
        <w:tc>
          <w:tcPr>
            <w:tcW w:w="583" w:type="pct"/>
            <w:tcBorders>
              <w:top w:val="nil"/>
              <w:left w:val="single" w:sz="4" w:space="0" w:color="auto"/>
              <w:bottom w:val="nil"/>
              <w:right w:val="single" w:sz="4" w:space="0" w:color="auto"/>
            </w:tcBorders>
            <w:shd w:val="clear" w:color="auto" w:fill="FFFFFF" w:themeFill="background1"/>
            <w:vAlign w:val="bottom"/>
          </w:tcPr>
          <w:p w14:paraId="3D8C5599" w14:textId="77777777" w:rsidR="00E900AA" w:rsidRPr="00FB0072" w:rsidRDefault="00E900AA" w:rsidP="000707B1">
            <w:pPr>
              <w:jc w:val="right"/>
              <w:rPr>
                <w:sz w:val="20"/>
                <w:szCs w:val="20"/>
              </w:rPr>
            </w:pPr>
            <w:r w:rsidRPr="00FB0072">
              <w:rPr>
                <w:sz w:val="20"/>
                <w:szCs w:val="20"/>
              </w:rPr>
              <w:t>0.00</w:t>
            </w:r>
          </w:p>
        </w:tc>
      </w:tr>
      <w:tr w:rsidR="00E900AA" w:rsidRPr="00FB0072" w14:paraId="15A01E60" w14:textId="77777777" w:rsidTr="000707B1">
        <w:trPr>
          <w:trHeight w:val="233"/>
          <w:jc w:val="center"/>
        </w:trPr>
        <w:tc>
          <w:tcPr>
            <w:tcW w:w="4417" w:type="pct"/>
            <w:gridSpan w:val="2"/>
            <w:tcBorders>
              <w:top w:val="nil"/>
              <w:left w:val="single" w:sz="4" w:space="0" w:color="auto"/>
              <w:bottom w:val="nil"/>
              <w:right w:val="single" w:sz="4" w:space="0" w:color="auto"/>
            </w:tcBorders>
          </w:tcPr>
          <w:p w14:paraId="1D6861FF" w14:textId="77777777" w:rsidR="00E900AA" w:rsidRPr="00FB0072" w:rsidRDefault="00E900AA" w:rsidP="000707B1">
            <w:pPr>
              <w:ind w:left="360" w:hanging="360"/>
              <w:jc w:val="left"/>
              <w:rPr>
                <w:sz w:val="20"/>
                <w:szCs w:val="20"/>
              </w:rPr>
            </w:pPr>
            <w:r w:rsidRPr="00FB0072">
              <w:rPr>
                <w:sz w:val="20"/>
                <w:szCs w:val="20"/>
              </w:rPr>
              <w:t>Annex C, Group I (HCFCs)</w:t>
            </w:r>
          </w:p>
        </w:tc>
        <w:tc>
          <w:tcPr>
            <w:tcW w:w="583" w:type="pct"/>
            <w:tcBorders>
              <w:top w:val="nil"/>
              <w:left w:val="single" w:sz="4" w:space="0" w:color="auto"/>
              <w:bottom w:val="nil"/>
              <w:right w:val="single" w:sz="4" w:space="0" w:color="auto"/>
            </w:tcBorders>
            <w:shd w:val="clear" w:color="auto" w:fill="FFFFFF" w:themeFill="background1"/>
            <w:vAlign w:val="bottom"/>
          </w:tcPr>
          <w:p w14:paraId="488446E2" w14:textId="77777777" w:rsidR="00E900AA" w:rsidRPr="00FB0072" w:rsidRDefault="00E900AA" w:rsidP="000707B1">
            <w:pPr>
              <w:jc w:val="right"/>
              <w:rPr>
                <w:color w:val="000000" w:themeColor="text1"/>
                <w:sz w:val="20"/>
                <w:szCs w:val="20"/>
              </w:rPr>
            </w:pPr>
            <w:r w:rsidRPr="00FB0072">
              <w:rPr>
                <w:color w:val="000000" w:themeColor="text1"/>
                <w:sz w:val="20"/>
                <w:szCs w:val="20"/>
              </w:rPr>
              <w:t>350.11</w:t>
            </w:r>
          </w:p>
        </w:tc>
      </w:tr>
      <w:tr w:rsidR="00E900AA" w:rsidRPr="00FB0072" w14:paraId="24799CD4" w14:textId="77777777" w:rsidTr="000707B1">
        <w:trPr>
          <w:trHeight w:val="233"/>
          <w:jc w:val="center"/>
        </w:trPr>
        <w:tc>
          <w:tcPr>
            <w:tcW w:w="4417" w:type="pct"/>
            <w:gridSpan w:val="2"/>
            <w:tcBorders>
              <w:top w:val="nil"/>
              <w:left w:val="single" w:sz="4" w:space="0" w:color="auto"/>
              <w:bottom w:val="nil"/>
              <w:right w:val="single" w:sz="4" w:space="0" w:color="auto"/>
            </w:tcBorders>
          </w:tcPr>
          <w:p w14:paraId="3ABA0D49" w14:textId="77777777" w:rsidR="00E900AA" w:rsidRPr="00FB0072" w:rsidRDefault="00E900AA" w:rsidP="000707B1">
            <w:pPr>
              <w:ind w:left="360" w:hanging="360"/>
              <w:jc w:val="left"/>
              <w:rPr>
                <w:sz w:val="20"/>
                <w:szCs w:val="20"/>
              </w:rPr>
            </w:pPr>
            <w:r w:rsidRPr="00FB0072">
              <w:rPr>
                <w:sz w:val="20"/>
                <w:szCs w:val="20"/>
              </w:rPr>
              <w:t>Annex E, (methyl bromide)</w:t>
            </w:r>
          </w:p>
        </w:tc>
        <w:tc>
          <w:tcPr>
            <w:tcW w:w="583" w:type="pct"/>
            <w:tcBorders>
              <w:top w:val="nil"/>
              <w:left w:val="single" w:sz="4" w:space="0" w:color="auto"/>
              <w:bottom w:val="nil"/>
              <w:right w:val="single" w:sz="4" w:space="0" w:color="auto"/>
            </w:tcBorders>
            <w:shd w:val="clear" w:color="auto" w:fill="FFFFFF" w:themeFill="background1"/>
            <w:vAlign w:val="bottom"/>
          </w:tcPr>
          <w:p w14:paraId="0E9C7D25" w14:textId="77777777" w:rsidR="00E900AA" w:rsidRPr="00FB0072" w:rsidRDefault="00E900AA" w:rsidP="000707B1">
            <w:pPr>
              <w:jc w:val="right"/>
              <w:rPr>
                <w:sz w:val="20"/>
                <w:szCs w:val="20"/>
              </w:rPr>
            </w:pPr>
            <w:r w:rsidRPr="00FB0072">
              <w:rPr>
                <w:sz w:val="20"/>
                <w:szCs w:val="20"/>
              </w:rPr>
              <w:t>0.00</w:t>
            </w:r>
          </w:p>
        </w:tc>
      </w:tr>
      <w:tr w:rsidR="00E900AA" w:rsidRPr="00FB0072" w14:paraId="1A4FBD2F" w14:textId="77777777" w:rsidTr="000707B1">
        <w:trPr>
          <w:trHeight w:val="233"/>
          <w:jc w:val="center"/>
        </w:trPr>
        <w:tc>
          <w:tcPr>
            <w:tcW w:w="4417" w:type="pct"/>
            <w:gridSpan w:val="2"/>
            <w:tcBorders>
              <w:top w:val="nil"/>
              <w:left w:val="single" w:sz="4" w:space="0" w:color="auto"/>
              <w:bottom w:val="single" w:sz="4" w:space="0" w:color="auto"/>
              <w:right w:val="single" w:sz="4" w:space="0" w:color="auto"/>
            </w:tcBorders>
          </w:tcPr>
          <w:p w14:paraId="6882472E" w14:textId="77777777" w:rsidR="00E900AA" w:rsidRPr="00FB0072" w:rsidRDefault="00E900AA" w:rsidP="000707B1">
            <w:pPr>
              <w:tabs>
                <w:tab w:val="right" w:pos="7560"/>
              </w:tabs>
              <w:ind w:left="6480" w:right="-108"/>
              <w:jc w:val="left"/>
              <w:rPr>
                <w:sz w:val="20"/>
                <w:szCs w:val="20"/>
              </w:rPr>
            </w:pPr>
            <w:r w:rsidRPr="00FB0072">
              <w:rPr>
                <w:sz w:val="20"/>
                <w:szCs w:val="20"/>
              </w:rPr>
              <w:tab/>
              <w:t>Total:</w:t>
            </w:r>
          </w:p>
        </w:tc>
        <w:tc>
          <w:tcPr>
            <w:tcW w:w="583" w:type="pct"/>
            <w:tcBorders>
              <w:top w:val="nil"/>
              <w:left w:val="single" w:sz="4" w:space="0" w:color="auto"/>
              <w:bottom w:val="single" w:sz="4" w:space="0" w:color="auto"/>
              <w:right w:val="single" w:sz="4" w:space="0" w:color="auto"/>
            </w:tcBorders>
            <w:shd w:val="clear" w:color="auto" w:fill="FFFFFF" w:themeFill="background1"/>
            <w:vAlign w:val="bottom"/>
          </w:tcPr>
          <w:p w14:paraId="68F1AB91" w14:textId="77777777" w:rsidR="00E900AA" w:rsidRPr="00FB0072" w:rsidRDefault="00E900AA" w:rsidP="000707B1">
            <w:pPr>
              <w:jc w:val="right"/>
              <w:rPr>
                <w:sz w:val="20"/>
                <w:szCs w:val="20"/>
              </w:rPr>
            </w:pPr>
            <w:r w:rsidRPr="00FB0072">
              <w:rPr>
                <w:color w:val="000000" w:themeColor="text1"/>
                <w:sz w:val="20"/>
                <w:szCs w:val="20"/>
              </w:rPr>
              <w:t>350.11</w:t>
            </w:r>
          </w:p>
        </w:tc>
      </w:tr>
      <w:tr w:rsidR="00E900AA" w:rsidRPr="00FB0072" w14:paraId="6D3B4756" w14:textId="77777777" w:rsidTr="000707B1">
        <w:trPr>
          <w:trHeight w:val="233"/>
          <w:jc w:val="center"/>
        </w:trPr>
        <w:tc>
          <w:tcPr>
            <w:tcW w:w="4417" w:type="pct"/>
            <w:gridSpan w:val="2"/>
            <w:tcBorders>
              <w:top w:val="nil"/>
              <w:left w:val="single" w:sz="4" w:space="0" w:color="auto"/>
              <w:bottom w:val="single" w:sz="4" w:space="0" w:color="auto"/>
              <w:right w:val="single" w:sz="4" w:space="0" w:color="auto"/>
            </w:tcBorders>
          </w:tcPr>
          <w:p w14:paraId="00196FF2" w14:textId="77777777" w:rsidR="00E900AA" w:rsidRPr="00FB0072" w:rsidRDefault="00E900AA" w:rsidP="000707B1">
            <w:pPr>
              <w:jc w:val="left"/>
              <w:rPr>
                <w:sz w:val="20"/>
                <w:szCs w:val="20"/>
              </w:rPr>
            </w:pPr>
            <w:r w:rsidRPr="00FB0072">
              <w:rPr>
                <w:sz w:val="20"/>
                <w:szCs w:val="20"/>
              </w:rPr>
              <w:t>Year of reported country programme implementation data:</w:t>
            </w:r>
          </w:p>
        </w:tc>
        <w:tc>
          <w:tcPr>
            <w:tcW w:w="583" w:type="pct"/>
            <w:tcBorders>
              <w:top w:val="nil"/>
              <w:left w:val="single" w:sz="4" w:space="0" w:color="auto"/>
              <w:bottom w:val="single" w:sz="4" w:space="0" w:color="auto"/>
              <w:right w:val="single" w:sz="4" w:space="0" w:color="auto"/>
            </w:tcBorders>
            <w:shd w:val="clear" w:color="auto" w:fill="FFFFFF" w:themeFill="background1"/>
          </w:tcPr>
          <w:p w14:paraId="6AE84F68" w14:textId="77777777" w:rsidR="00E900AA" w:rsidRPr="00FB0072" w:rsidRDefault="00E900AA" w:rsidP="000707B1">
            <w:pPr>
              <w:jc w:val="right"/>
              <w:rPr>
                <w:sz w:val="20"/>
                <w:szCs w:val="20"/>
              </w:rPr>
            </w:pPr>
            <w:r w:rsidRPr="00FB0072">
              <w:rPr>
                <w:sz w:val="20"/>
                <w:szCs w:val="20"/>
              </w:rPr>
              <w:t>2020</w:t>
            </w:r>
          </w:p>
        </w:tc>
      </w:tr>
      <w:tr w:rsidR="00E900AA" w:rsidRPr="00FB0072" w14:paraId="4CD835EC" w14:textId="77777777" w:rsidTr="000707B1">
        <w:trPr>
          <w:trHeight w:val="233"/>
          <w:jc w:val="center"/>
        </w:trPr>
        <w:tc>
          <w:tcPr>
            <w:tcW w:w="4417" w:type="pct"/>
            <w:gridSpan w:val="2"/>
            <w:tcBorders>
              <w:top w:val="single" w:sz="4" w:space="0" w:color="auto"/>
            </w:tcBorders>
          </w:tcPr>
          <w:p w14:paraId="162C8DC7" w14:textId="77777777" w:rsidR="00E900AA" w:rsidRPr="00FB0072" w:rsidRDefault="00E900AA" w:rsidP="000707B1">
            <w:pPr>
              <w:rPr>
                <w:sz w:val="20"/>
                <w:szCs w:val="20"/>
              </w:rPr>
            </w:pPr>
            <w:r w:rsidRPr="00FB0072">
              <w:rPr>
                <w:sz w:val="20"/>
                <w:szCs w:val="20"/>
              </w:rPr>
              <w:t>Amount approved for projects (as at July 2021) (US $):</w:t>
            </w:r>
          </w:p>
        </w:tc>
        <w:tc>
          <w:tcPr>
            <w:tcW w:w="583" w:type="pct"/>
            <w:tcBorders>
              <w:top w:val="single" w:sz="4" w:space="0" w:color="auto"/>
            </w:tcBorders>
            <w:shd w:val="clear" w:color="auto" w:fill="auto"/>
            <w:vAlign w:val="bottom"/>
          </w:tcPr>
          <w:p w14:paraId="4647D58C" w14:textId="77777777" w:rsidR="00E900AA" w:rsidRPr="00FB0072" w:rsidRDefault="00E900AA" w:rsidP="000707B1">
            <w:pPr>
              <w:jc w:val="right"/>
              <w:rPr>
                <w:sz w:val="20"/>
                <w:szCs w:val="20"/>
                <w:highlight w:val="yellow"/>
              </w:rPr>
            </w:pPr>
            <w:r w:rsidRPr="00FB0072">
              <w:rPr>
                <w:sz w:val="20"/>
                <w:szCs w:val="20"/>
              </w:rPr>
              <w:t>83,130,216</w:t>
            </w:r>
          </w:p>
        </w:tc>
      </w:tr>
      <w:tr w:rsidR="00E900AA" w:rsidRPr="00FB0072" w14:paraId="70C810B4" w14:textId="77777777" w:rsidTr="000707B1">
        <w:trPr>
          <w:trHeight w:val="233"/>
          <w:jc w:val="center"/>
        </w:trPr>
        <w:tc>
          <w:tcPr>
            <w:tcW w:w="4417" w:type="pct"/>
            <w:gridSpan w:val="2"/>
          </w:tcPr>
          <w:p w14:paraId="1D998550" w14:textId="77777777" w:rsidR="00E900AA" w:rsidRPr="00FB0072" w:rsidRDefault="00E900AA" w:rsidP="000707B1">
            <w:pPr>
              <w:rPr>
                <w:sz w:val="20"/>
                <w:szCs w:val="20"/>
              </w:rPr>
            </w:pPr>
            <w:r w:rsidRPr="00FB0072">
              <w:rPr>
                <w:sz w:val="20"/>
                <w:szCs w:val="20"/>
              </w:rPr>
              <w:t>Amount disbursed (as at December 2020) (US $):</w:t>
            </w:r>
          </w:p>
        </w:tc>
        <w:tc>
          <w:tcPr>
            <w:tcW w:w="583" w:type="pct"/>
            <w:shd w:val="clear" w:color="auto" w:fill="auto"/>
          </w:tcPr>
          <w:p w14:paraId="259C1B17" w14:textId="77777777" w:rsidR="00E900AA" w:rsidRPr="00FB0072" w:rsidRDefault="00E900AA" w:rsidP="000707B1">
            <w:pPr>
              <w:jc w:val="right"/>
              <w:rPr>
                <w:sz w:val="20"/>
                <w:szCs w:val="20"/>
              </w:rPr>
            </w:pPr>
            <w:r w:rsidRPr="00FB0072">
              <w:rPr>
                <w:sz w:val="20"/>
                <w:szCs w:val="20"/>
              </w:rPr>
              <w:t>68,322,239</w:t>
            </w:r>
          </w:p>
        </w:tc>
      </w:tr>
      <w:tr w:rsidR="00E900AA" w:rsidRPr="00FB0072" w14:paraId="53D4B6EE" w14:textId="77777777" w:rsidTr="000707B1">
        <w:trPr>
          <w:trHeight w:val="233"/>
          <w:jc w:val="center"/>
        </w:trPr>
        <w:tc>
          <w:tcPr>
            <w:tcW w:w="4417" w:type="pct"/>
            <w:gridSpan w:val="2"/>
          </w:tcPr>
          <w:p w14:paraId="4635B0F1" w14:textId="77777777" w:rsidR="00E900AA" w:rsidRPr="00FB0072" w:rsidRDefault="00E900AA" w:rsidP="000707B1">
            <w:pPr>
              <w:rPr>
                <w:sz w:val="20"/>
                <w:szCs w:val="20"/>
              </w:rPr>
            </w:pPr>
            <w:r w:rsidRPr="00FB0072">
              <w:rPr>
                <w:sz w:val="20"/>
                <w:szCs w:val="20"/>
              </w:rPr>
              <w:t xml:space="preserve">ODS to be phased out (as at July 2021) (ODP tonnes): </w:t>
            </w:r>
          </w:p>
        </w:tc>
        <w:tc>
          <w:tcPr>
            <w:tcW w:w="583" w:type="pct"/>
            <w:shd w:val="clear" w:color="auto" w:fill="auto"/>
            <w:vAlign w:val="bottom"/>
          </w:tcPr>
          <w:p w14:paraId="14D1E897" w14:textId="77777777" w:rsidR="00E900AA" w:rsidRPr="00FB0072" w:rsidRDefault="00E900AA" w:rsidP="000707B1">
            <w:pPr>
              <w:jc w:val="right"/>
              <w:rPr>
                <w:sz w:val="20"/>
                <w:szCs w:val="20"/>
              </w:rPr>
            </w:pPr>
            <w:r w:rsidRPr="00FB0072">
              <w:rPr>
                <w:sz w:val="20"/>
                <w:szCs w:val="20"/>
              </w:rPr>
              <w:t>8,385.8</w:t>
            </w:r>
          </w:p>
        </w:tc>
      </w:tr>
      <w:tr w:rsidR="00E900AA" w:rsidRPr="00FB0072" w14:paraId="7C58E93D" w14:textId="77777777" w:rsidTr="000707B1">
        <w:trPr>
          <w:trHeight w:val="233"/>
          <w:jc w:val="center"/>
        </w:trPr>
        <w:tc>
          <w:tcPr>
            <w:tcW w:w="4417" w:type="pct"/>
            <w:gridSpan w:val="2"/>
          </w:tcPr>
          <w:p w14:paraId="227AACA4" w14:textId="77777777" w:rsidR="00E900AA" w:rsidRPr="00FB0072" w:rsidRDefault="00E900AA" w:rsidP="000707B1">
            <w:pPr>
              <w:rPr>
                <w:sz w:val="20"/>
                <w:szCs w:val="20"/>
              </w:rPr>
            </w:pPr>
            <w:r w:rsidRPr="00FB0072">
              <w:rPr>
                <w:sz w:val="20"/>
                <w:szCs w:val="20"/>
              </w:rPr>
              <w:t>ODS phased out (as at December 2020) (ODP tonnes):</w:t>
            </w:r>
          </w:p>
        </w:tc>
        <w:tc>
          <w:tcPr>
            <w:tcW w:w="583" w:type="pct"/>
            <w:shd w:val="clear" w:color="auto" w:fill="auto"/>
          </w:tcPr>
          <w:p w14:paraId="573DE3CC" w14:textId="77777777" w:rsidR="00E900AA" w:rsidRPr="00FB0072" w:rsidRDefault="00E900AA" w:rsidP="000707B1">
            <w:pPr>
              <w:jc w:val="right"/>
              <w:rPr>
                <w:sz w:val="20"/>
                <w:szCs w:val="20"/>
              </w:rPr>
            </w:pPr>
            <w:r w:rsidRPr="00FB0072">
              <w:rPr>
                <w:sz w:val="20"/>
                <w:szCs w:val="20"/>
              </w:rPr>
              <w:t>8,324.4</w:t>
            </w:r>
          </w:p>
        </w:tc>
      </w:tr>
    </w:tbl>
    <w:p w14:paraId="79F8CB15" w14:textId="77777777" w:rsidR="00E900AA" w:rsidRPr="00FB0072" w:rsidRDefault="00E900AA" w:rsidP="00E900AA"/>
    <w:p w14:paraId="5893E3A2" w14:textId="77777777" w:rsidR="00E900AA" w:rsidRPr="00FB0072" w:rsidRDefault="00E900AA" w:rsidP="00E900AA">
      <w:pPr>
        <w:pStyle w:val="Heading1"/>
        <w:numPr>
          <w:ilvl w:val="0"/>
          <w:numId w:val="25"/>
        </w:numPr>
        <w:tabs>
          <w:tab w:val="clear" w:pos="0"/>
        </w:tabs>
        <w:ind w:left="720" w:hanging="360"/>
      </w:pPr>
      <w:r w:rsidRPr="00FB0072">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E900AA" w:rsidRPr="00FB0072" w14:paraId="0882ADE5" w14:textId="77777777" w:rsidTr="000707B1">
        <w:tc>
          <w:tcPr>
            <w:tcW w:w="4087" w:type="pct"/>
            <w:gridSpan w:val="2"/>
            <w:tcBorders>
              <w:bottom w:val="single" w:sz="4" w:space="0" w:color="auto"/>
            </w:tcBorders>
          </w:tcPr>
          <w:p w14:paraId="3C909332" w14:textId="77777777" w:rsidR="00E900AA" w:rsidRPr="00FB0072" w:rsidRDefault="00E900AA" w:rsidP="000707B1">
            <w:pPr>
              <w:widowControl w:val="0"/>
              <w:jc w:val="left"/>
              <w:rPr>
                <w:b/>
                <w:sz w:val="20"/>
                <w:szCs w:val="20"/>
              </w:rPr>
            </w:pPr>
            <w:r w:rsidRPr="00FB0072">
              <w:rPr>
                <w:b/>
                <w:sz w:val="20"/>
                <w:szCs w:val="20"/>
              </w:rPr>
              <w:t>Summary of activities</w:t>
            </w:r>
          </w:p>
          <w:p w14:paraId="116BBABC" w14:textId="77777777" w:rsidR="00E900AA" w:rsidRPr="00FB0072" w:rsidRDefault="00E900AA" w:rsidP="000707B1">
            <w:pPr>
              <w:widowControl w:val="0"/>
              <w:jc w:val="left"/>
              <w:rPr>
                <w:b/>
                <w:sz w:val="20"/>
                <w:szCs w:val="20"/>
              </w:rPr>
            </w:pPr>
          </w:p>
        </w:tc>
        <w:tc>
          <w:tcPr>
            <w:tcW w:w="913" w:type="pct"/>
            <w:tcBorders>
              <w:bottom w:val="single" w:sz="4" w:space="0" w:color="auto"/>
            </w:tcBorders>
          </w:tcPr>
          <w:p w14:paraId="6CE78267" w14:textId="77777777" w:rsidR="00E900AA" w:rsidRPr="00FB0072" w:rsidRDefault="00E900AA" w:rsidP="000707B1">
            <w:pPr>
              <w:widowControl w:val="0"/>
              <w:jc w:val="center"/>
              <w:rPr>
                <w:b/>
                <w:sz w:val="20"/>
                <w:szCs w:val="20"/>
              </w:rPr>
            </w:pPr>
            <w:r w:rsidRPr="00FB0072">
              <w:rPr>
                <w:b/>
                <w:sz w:val="20"/>
                <w:szCs w:val="20"/>
              </w:rPr>
              <w:t>Funds approved (US $)</w:t>
            </w:r>
          </w:p>
        </w:tc>
      </w:tr>
      <w:tr w:rsidR="00E900AA" w:rsidRPr="00FB0072" w14:paraId="0A6FB68B" w14:textId="77777777" w:rsidTr="000707B1">
        <w:tc>
          <w:tcPr>
            <w:tcW w:w="302" w:type="pct"/>
            <w:tcBorders>
              <w:top w:val="single" w:sz="4" w:space="0" w:color="auto"/>
              <w:left w:val="single" w:sz="4" w:space="0" w:color="auto"/>
              <w:bottom w:val="single" w:sz="4" w:space="0" w:color="auto"/>
              <w:right w:val="nil"/>
            </w:tcBorders>
          </w:tcPr>
          <w:p w14:paraId="1855E311" w14:textId="77777777" w:rsidR="00E900AA" w:rsidRPr="00FB0072" w:rsidRDefault="00E900AA" w:rsidP="000707B1">
            <w:pPr>
              <w:widowControl w:val="0"/>
              <w:ind w:left="360" w:hanging="360"/>
              <w:jc w:val="left"/>
              <w:rPr>
                <w:sz w:val="20"/>
                <w:szCs w:val="20"/>
              </w:rPr>
            </w:pPr>
            <w:r w:rsidRPr="00FB0072">
              <w:rPr>
                <w:sz w:val="20"/>
                <w:szCs w:val="20"/>
              </w:rPr>
              <w:t>(a)</w:t>
            </w:r>
          </w:p>
        </w:tc>
        <w:tc>
          <w:tcPr>
            <w:tcW w:w="3785" w:type="pct"/>
            <w:tcBorders>
              <w:top w:val="single" w:sz="4" w:space="0" w:color="auto"/>
              <w:left w:val="nil"/>
              <w:bottom w:val="single" w:sz="4" w:space="0" w:color="auto"/>
              <w:right w:val="single" w:sz="4" w:space="0" w:color="auto"/>
            </w:tcBorders>
          </w:tcPr>
          <w:p w14:paraId="31F4B17C" w14:textId="77777777" w:rsidR="00E900AA" w:rsidRPr="00FB0072" w:rsidRDefault="00E900AA" w:rsidP="000707B1">
            <w:pPr>
              <w:widowControl w:val="0"/>
              <w:ind w:left="-109"/>
              <w:rPr>
                <w:sz w:val="20"/>
                <w:szCs w:val="20"/>
              </w:rPr>
            </w:pPr>
            <w:r w:rsidRPr="00FB007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13499F44" w14:textId="77777777" w:rsidR="00E900AA" w:rsidRPr="00FB0072" w:rsidRDefault="00E900AA" w:rsidP="000707B1">
            <w:pPr>
              <w:widowControl w:val="0"/>
              <w:jc w:val="right"/>
              <w:rPr>
                <w:sz w:val="20"/>
                <w:szCs w:val="20"/>
                <w:highlight w:val="yellow"/>
              </w:rPr>
            </w:pPr>
            <w:r w:rsidRPr="00FB0072">
              <w:rPr>
                <w:sz w:val="20"/>
                <w:szCs w:val="20"/>
              </w:rPr>
              <w:t>70,587,016</w:t>
            </w:r>
          </w:p>
        </w:tc>
      </w:tr>
      <w:tr w:rsidR="00E900AA" w:rsidRPr="00FB0072" w14:paraId="2D5183A4" w14:textId="77777777" w:rsidTr="000707B1">
        <w:tc>
          <w:tcPr>
            <w:tcW w:w="302" w:type="pct"/>
            <w:tcBorders>
              <w:top w:val="single" w:sz="4" w:space="0" w:color="auto"/>
              <w:left w:val="single" w:sz="4" w:space="0" w:color="auto"/>
              <w:bottom w:val="single" w:sz="4" w:space="0" w:color="auto"/>
              <w:right w:val="nil"/>
            </w:tcBorders>
          </w:tcPr>
          <w:p w14:paraId="7ABAA6DE" w14:textId="77777777" w:rsidR="00E900AA" w:rsidRPr="00FB0072" w:rsidRDefault="00E900AA" w:rsidP="000707B1">
            <w:pPr>
              <w:widowControl w:val="0"/>
              <w:rPr>
                <w:sz w:val="20"/>
                <w:szCs w:val="20"/>
              </w:rPr>
            </w:pPr>
            <w:r w:rsidRPr="00FB0072">
              <w:rPr>
                <w:sz w:val="20"/>
                <w:szCs w:val="20"/>
              </w:rPr>
              <w:t>(b)</w:t>
            </w:r>
          </w:p>
        </w:tc>
        <w:tc>
          <w:tcPr>
            <w:tcW w:w="3785" w:type="pct"/>
            <w:tcBorders>
              <w:top w:val="single" w:sz="4" w:space="0" w:color="auto"/>
              <w:left w:val="nil"/>
              <w:bottom w:val="single" w:sz="4" w:space="0" w:color="auto"/>
              <w:right w:val="single" w:sz="4" w:space="0" w:color="auto"/>
            </w:tcBorders>
          </w:tcPr>
          <w:p w14:paraId="65A09193" w14:textId="77777777" w:rsidR="00E900AA" w:rsidRPr="00FB0072" w:rsidRDefault="00E900AA" w:rsidP="000707B1">
            <w:pPr>
              <w:widowControl w:val="0"/>
              <w:ind w:left="-109"/>
              <w:rPr>
                <w:sz w:val="20"/>
                <w:szCs w:val="20"/>
              </w:rPr>
            </w:pPr>
            <w:r w:rsidRPr="00FB007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BFDA937" w14:textId="77777777" w:rsidR="00E900AA" w:rsidRPr="00FB0072" w:rsidRDefault="00E900AA" w:rsidP="000707B1">
            <w:pPr>
              <w:widowControl w:val="0"/>
              <w:jc w:val="right"/>
              <w:rPr>
                <w:sz w:val="20"/>
                <w:szCs w:val="20"/>
                <w:highlight w:val="yellow"/>
              </w:rPr>
            </w:pPr>
            <w:r w:rsidRPr="00FB0072">
              <w:rPr>
                <w:sz w:val="20"/>
                <w:szCs w:val="20"/>
              </w:rPr>
              <w:t>3,200,809</w:t>
            </w:r>
          </w:p>
        </w:tc>
      </w:tr>
      <w:tr w:rsidR="00E900AA" w:rsidRPr="00FB0072" w14:paraId="778042B9" w14:textId="77777777" w:rsidTr="000707B1">
        <w:tc>
          <w:tcPr>
            <w:tcW w:w="302" w:type="pct"/>
            <w:tcBorders>
              <w:top w:val="single" w:sz="4" w:space="0" w:color="auto"/>
              <w:left w:val="single" w:sz="4" w:space="0" w:color="auto"/>
              <w:bottom w:val="single" w:sz="4" w:space="0" w:color="auto"/>
              <w:right w:val="nil"/>
            </w:tcBorders>
          </w:tcPr>
          <w:p w14:paraId="2B33EA32" w14:textId="77777777" w:rsidR="00E900AA" w:rsidRPr="00FB0072" w:rsidRDefault="00E900AA" w:rsidP="000707B1">
            <w:pPr>
              <w:widowControl w:val="0"/>
              <w:rPr>
                <w:sz w:val="20"/>
                <w:szCs w:val="20"/>
              </w:rPr>
            </w:pPr>
            <w:r w:rsidRPr="00FB0072">
              <w:rPr>
                <w:sz w:val="20"/>
                <w:szCs w:val="20"/>
              </w:rPr>
              <w:t>(c)</w:t>
            </w:r>
          </w:p>
        </w:tc>
        <w:tc>
          <w:tcPr>
            <w:tcW w:w="3785" w:type="pct"/>
            <w:tcBorders>
              <w:top w:val="single" w:sz="4" w:space="0" w:color="auto"/>
              <w:left w:val="nil"/>
              <w:bottom w:val="single" w:sz="4" w:space="0" w:color="auto"/>
              <w:right w:val="single" w:sz="4" w:space="0" w:color="auto"/>
            </w:tcBorders>
          </w:tcPr>
          <w:p w14:paraId="01AC3BD0" w14:textId="77777777" w:rsidR="00E900AA" w:rsidRPr="00FB0072" w:rsidRDefault="00E900AA" w:rsidP="000707B1">
            <w:pPr>
              <w:widowControl w:val="0"/>
              <w:ind w:left="-109"/>
              <w:rPr>
                <w:sz w:val="20"/>
                <w:szCs w:val="20"/>
              </w:rPr>
            </w:pPr>
            <w:r w:rsidRPr="00FB007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77F3E27" w14:textId="77777777" w:rsidR="00E900AA" w:rsidRPr="00FB0072" w:rsidRDefault="00E900AA" w:rsidP="000707B1">
            <w:pPr>
              <w:widowControl w:val="0"/>
              <w:jc w:val="right"/>
              <w:rPr>
                <w:sz w:val="20"/>
                <w:szCs w:val="20"/>
                <w:highlight w:val="yellow"/>
              </w:rPr>
            </w:pPr>
            <w:r w:rsidRPr="00FB0072">
              <w:rPr>
                <w:sz w:val="20"/>
                <w:szCs w:val="20"/>
              </w:rPr>
              <w:t>9,342,391</w:t>
            </w:r>
          </w:p>
        </w:tc>
      </w:tr>
      <w:tr w:rsidR="00E900AA" w:rsidRPr="00FB0072" w14:paraId="20275259" w14:textId="77777777" w:rsidTr="000707B1">
        <w:trPr>
          <w:trHeight w:val="70"/>
        </w:trPr>
        <w:tc>
          <w:tcPr>
            <w:tcW w:w="302" w:type="pct"/>
            <w:tcBorders>
              <w:top w:val="single" w:sz="4" w:space="0" w:color="auto"/>
              <w:left w:val="single" w:sz="4" w:space="0" w:color="auto"/>
              <w:bottom w:val="single" w:sz="4" w:space="0" w:color="auto"/>
              <w:right w:val="nil"/>
            </w:tcBorders>
          </w:tcPr>
          <w:p w14:paraId="0E8C9AE9" w14:textId="77777777" w:rsidR="00E900AA" w:rsidRPr="00FB0072" w:rsidRDefault="00E900AA" w:rsidP="000707B1">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431F9F1B" w14:textId="77777777" w:rsidR="00E900AA" w:rsidRPr="00FB0072" w:rsidRDefault="00E900AA" w:rsidP="000707B1">
            <w:pPr>
              <w:widowControl w:val="0"/>
              <w:ind w:left="-109"/>
              <w:jc w:val="right"/>
              <w:rPr>
                <w:sz w:val="20"/>
                <w:szCs w:val="20"/>
              </w:rPr>
            </w:pPr>
            <w:r w:rsidRPr="00FB007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F27AD12" w14:textId="77777777" w:rsidR="00E900AA" w:rsidRPr="00FB0072" w:rsidRDefault="00E900AA" w:rsidP="000707B1">
            <w:pPr>
              <w:widowControl w:val="0"/>
              <w:jc w:val="right"/>
              <w:rPr>
                <w:sz w:val="20"/>
                <w:szCs w:val="20"/>
                <w:highlight w:val="yellow"/>
              </w:rPr>
            </w:pPr>
            <w:r w:rsidRPr="00FB0072">
              <w:rPr>
                <w:sz w:val="20"/>
                <w:szCs w:val="20"/>
              </w:rPr>
              <w:t>83,130,216</w:t>
            </w:r>
          </w:p>
        </w:tc>
      </w:tr>
      <w:tr w:rsidR="00E900AA" w:rsidRPr="00FB0072" w14:paraId="1B526A2B" w14:textId="77777777" w:rsidTr="000707B1">
        <w:tc>
          <w:tcPr>
            <w:tcW w:w="302" w:type="pct"/>
            <w:tcBorders>
              <w:top w:val="single" w:sz="4" w:space="0" w:color="auto"/>
              <w:left w:val="single" w:sz="4" w:space="0" w:color="auto"/>
              <w:bottom w:val="single" w:sz="4" w:space="0" w:color="auto"/>
              <w:right w:val="nil"/>
            </w:tcBorders>
          </w:tcPr>
          <w:p w14:paraId="1F8EECC3" w14:textId="77777777" w:rsidR="00E900AA" w:rsidRPr="00FB0072" w:rsidRDefault="00E900AA" w:rsidP="000707B1">
            <w:pPr>
              <w:widowControl w:val="0"/>
              <w:rPr>
                <w:sz w:val="20"/>
                <w:szCs w:val="20"/>
              </w:rPr>
            </w:pPr>
            <w:r w:rsidRPr="00FB0072">
              <w:rPr>
                <w:sz w:val="20"/>
                <w:szCs w:val="20"/>
              </w:rPr>
              <w:t>(d)</w:t>
            </w:r>
          </w:p>
        </w:tc>
        <w:tc>
          <w:tcPr>
            <w:tcW w:w="3785" w:type="pct"/>
            <w:tcBorders>
              <w:top w:val="single" w:sz="4" w:space="0" w:color="auto"/>
              <w:left w:val="nil"/>
              <w:bottom w:val="single" w:sz="4" w:space="0" w:color="auto"/>
              <w:right w:val="single" w:sz="4" w:space="0" w:color="auto"/>
            </w:tcBorders>
          </w:tcPr>
          <w:p w14:paraId="491DB2CE" w14:textId="77777777" w:rsidR="00E900AA" w:rsidRPr="00FB0072" w:rsidRDefault="00E900AA" w:rsidP="000707B1">
            <w:pPr>
              <w:widowControl w:val="0"/>
              <w:ind w:left="-109"/>
              <w:rPr>
                <w:sz w:val="20"/>
                <w:szCs w:val="20"/>
              </w:rPr>
            </w:pPr>
            <w:r w:rsidRPr="00FB007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3616AFF" w14:textId="77777777" w:rsidR="00E900AA" w:rsidRPr="00FB0072" w:rsidRDefault="00E900AA" w:rsidP="000707B1">
            <w:pPr>
              <w:widowControl w:val="0"/>
              <w:jc w:val="right"/>
              <w:rPr>
                <w:sz w:val="20"/>
                <w:szCs w:val="20"/>
              </w:rPr>
            </w:pPr>
            <w:r w:rsidRPr="00FB0072">
              <w:rPr>
                <w:sz w:val="20"/>
                <w:szCs w:val="20"/>
              </w:rPr>
              <w:t>463,514</w:t>
            </w:r>
          </w:p>
        </w:tc>
      </w:tr>
    </w:tbl>
    <w:p w14:paraId="43BFA992" w14:textId="77777777" w:rsidR="00E900AA" w:rsidRPr="00FB0072" w:rsidRDefault="00E900AA" w:rsidP="00E900AA">
      <w:pPr>
        <w:rPr>
          <w:bCs/>
        </w:rPr>
      </w:pPr>
    </w:p>
    <w:p w14:paraId="2AD9177D" w14:textId="77777777" w:rsidR="00E900AA" w:rsidRPr="00FB0072" w:rsidRDefault="00E900AA" w:rsidP="00E900AA">
      <w:pPr>
        <w:keepNext/>
        <w:spacing w:after="240"/>
        <w:outlineLvl w:val="0"/>
        <w:rPr>
          <w:u w:val="single"/>
        </w:rPr>
      </w:pPr>
      <w:r w:rsidRPr="00FB0072">
        <w:rPr>
          <w:u w:val="single"/>
        </w:rPr>
        <w:t>Progress report</w:t>
      </w:r>
    </w:p>
    <w:p w14:paraId="6566DAE5" w14:textId="77777777" w:rsidR="00E900AA" w:rsidRPr="00FB0072" w:rsidRDefault="00E900AA" w:rsidP="00E900AA">
      <w:pPr>
        <w:pStyle w:val="Heading1"/>
        <w:numPr>
          <w:ilvl w:val="0"/>
          <w:numId w:val="25"/>
        </w:numPr>
        <w:tabs>
          <w:tab w:val="clear" w:pos="0"/>
        </w:tabs>
        <w:ind w:left="720" w:hanging="360"/>
        <w:rPr>
          <w:color w:val="000000" w:themeColor="text1"/>
        </w:rPr>
      </w:pPr>
      <w:r w:rsidRPr="00FB0072">
        <w:t>Under</w:t>
      </w:r>
      <w:r w:rsidRPr="00FB0072">
        <w:rPr>
          <w:color w:val="000000" w:themeColor="text1"/>
        </w:rPr>
        <w:t xml:space="preserve"> phase IX, the NOU situated in the Department of Industrial Works carried out the following activities: enforced HCFC control measures and the quota system; conducted public awareness including celebrations of International Ozone Day and distribution of public awareness materials; worked with key stakeholders to financially complete the HPMP including a workshop and environmental safeguards report; finalized a project implementation manual and the establishment of a project management unit; participated in Montreal Protocol related meetings; and submitted timely country programme and Article 7 data reports to the Fund and Ozone Secretariats, respectively. Of the 19 performance indicators set, targets for 17 were fully achieved, with one partially achieved and one not achieved.</w:t>
      </w:r>
    </w:p>
    <w:p w14:paraId="35E85DC8" w14:textId="77777777" w:rsidR="00E900AA" w:rsidRPr="00FB0072" w:rsidRDefault="00E900AA" w:rsidP="00E900AA">
      <w:pPr>
        <w:spacing w:after="240"/>
        <w:outlineLvl w:val="0"/>
        <w:rPr>
          <w:u w:val="single"/>
        </w:rPr>
      </w:pPr>
      <w:r w:rsidRPr="00FB0072">
        <w:rPr>
          <w:u w:val="single"/>
        </w:rPr>
        <w:t>Plan of action</w:t>
      </w:r>
    </w:p>
    <w:p w14:paraId="2E628C49" w14:textId="77777777" w:rsidR="00E900AA" w:rsidRDefault="00E900AA" w:rsidP="00E900AA">
      <w:pPr>
        <w:pStyle w:val="Heading1"/>
        <w:numPr>
          <w:ilvl w:val="0"/>
          <w:numId w:val="25"/>
        </w:numPr>
        <w:tabs>
          <w:tab w:val="clear" w:pos="0"/>
        </w:tabs>
        <w:ind w:left="720" w:hanging="360"/>
      </w:pPr>
      <w:r w:rsidRPr="00FB0072">
        <w:t xml:space="preserve">The objectives of the phase X are to continue to ensure sustainable ODS phase-out; build capacity of the NOU and Government agencies; complement implementation of HCFC phase-out activities with relevant policy development and measures; submit </w:t>
      </w:r>
      <w:r w:rsidRPr="00FB0072">
        <w:rPr>
          <w:color w:val="000000" w:themeColor="text1"/>
        </w:rPr>
        <w:t>data reports to the Fund and Ozone Secretariats</w:t>
      </w:r>
      <w:r w:rsidRPr="00FB0072">
        <w:t xml:space="preserve"> conduct public awareness; support the Government’s efforts to ratify the Kigali Amendment; find consensus on national HFC phase-down among relevant industries; and support the relevant agencies in terms of energy efficiency in the air-conditioning industries. The NOU will coordinate and implement the allocation of import quotas; monitor imports and exports in collaboration with the Custom Department; provide technical assistance and capacity building including support to the Ministry of Energy to raise the awareness of industry on energy efficiency matters; consider gender balance and work towards gender mainstreaming; and conduct virtual workshops and public awareness activities through online and virtual channels to sustain public support.</w:t>
      </w:r>
    </w:p>
    <w:p w14:paraId="15ACA311" w14:textId="77777777" w:rsidR="00E900AA" w:rsidRPr="00FB0072" w:rsidRDefault="00E900AA" w:rsidP="00E900AA">
      <w:pPr>
        <w:pStyle w:val="StyleHeader4Para4Left0Firstline0"/>
        <w:numPr>
          <w:ilvl w:val="0"/>
          <w:numId w:val="0"/>
        </w:numPr>
        <w:rPr>
          <w:sz w:val="22"/>
        </w:rPr>
      </w:pPr>
    </w:p>
    <w:p w14:paraId="65E5A455" w14:textId="77777777" w:rsidR="00E900AA" w:rsidRDefault="00E900AA" w:rsidP="006E1B72">
      <w:pPr>
        <w:pStyle w:val="StyleHeader4Para4Left0Firstline0"/>
        <w:numPr>
          <w:ilvl w:val="0"/>
          <w:numId w:val="0"/>
        </w:numPr>
        <w:jc w:val="center"/>
        <w:rPr>
          <w:b/>
          <w:bCs/>
          <w:sz w:val="22"/>
          <w:lang w:val="fr-CA"/>
        </w:rPr>
        <w:sectPr w:rsidR="00E900AA" w:rsidSect="00A31672">
          <w:headerReference w:type="even" r:id="rId15"/>
          <w:headerReference w:type="default" r:id="rId16"/>
          <w:footerReference w:type="even" r:id="rId17"/>
          <w:headerReference w:type="first" r:id="rId18"/>
          <w:footerReference w:type="first" r:id="rId19"/>
          <w:pgSz w:w="12240" w:h="15840" w:code="1"/>
          <w:pgMar w:top="720" w:right="1440" w:bottom="864" w:left="1440" w:header="720" w:footer="475" w:gutter="0"/>
          <w:pgNumType w:start="1"/>
          <w:cols w:space="720"/>
          <w:titlePg/>
        </w:sectPr>
      </w:pPr>
    </w:p>
    <w:p w14:paraId="07C83309" w14:textId="2E469C44" w:rsidR="00441083" w:rsidRPr="00A31672" w:rsidRDefault="006E1B72" w:rsidP="006E1B72">
      <w:pPr>
        <w:pStyle w:val="StyleHeader4Para4Left0Firstline0"/>
        <w:numPr>
          <w:ilvl w:val="0"/>
          <w:numId w:val="0"/>
        </w:numPr>
        <w:jc w:val="center"/>
        <w:rPr>
          <w:b/>
          <w:bCs/>
          <w:sz w:val="22"/>
          <w:lang w:val="fr-CA"/>
        </w:rPr>
      </w:pPr>
      <w:r w:rsidRPr="00A31672">
        <w:rPr>
          <w:b/>
          <w:bCs/>
          <w:sz w:val="22"/>
          <w:lang w:val="fr-CA"/>
        </w:rPr>
        <w:lastRenderedPageBreak/>
        <w:t>Annexe I</w:t>
      </w:r>
      <w:r w:rsidR="00A31672">
        <w:rPr>
          <w:b/>
          <w:bCs/>
          <w:sz w:val="22"/>
          <w:lang w:val="fr-CA"/>
        </w:rPr>
        <w:t>I</w:t>
      </w:r>
    </w:p>
    <w:p w14:paraId="40D46E2D" w14:textId="1CE14176" w:rsidR="009A0733" w:rsidRPr="00665996" w:rsidRDefault="009A0733" w:rsidP="009A0733">
      <w:pPr>
        <w:pStyle w:val="StyleHeader4Para4Left0Firstline0"/>
        <w:numPr>
          <w:ilvl w:val="0"/>
          <w:numId w:val="0"/>
        </w:numPr>
        <w:tabs>
          <w:tab w:val="clear" w:pos="2880"/>
          <w:tab w:val="left" w:pos="0"/>
          <w:tab w:val="left" w:pos="567"/>
        </w:tabs>
        <w:spacing w:after="0"/>
        <w:jc w:val="center"/>
        <w:rPr>
          <w:b/>
          <w:sz w:val="22"/>
          <w:lang w:val="fr-CA"/>
        </w:rPr>
      </w:pPr>
      <w:r w:rsidRPr="00665996">
        <w:rPr>
          <w:b/>
          <w:sz w:val="22"/>
          <w:lang w:val="fr-CA"/>
        </w:rPr>
        <w:t>POINTS DE VUE PROVISOIRES EXPRIMÉS PAR LE COMITÉ EXÉCUTIF SUR LE RENOUVELLEMENT DES PROJETS DE RENFORCEMENT DES INSTITUTIONS</w:t>
      </w:r>
    </w:p>
    <w:p w14:paraId="309383C6" w14:textId="70F01FFB" w:rsidR="009A0733" w:rsidRPr="00665996" w:rsidRDefault="009A0733" w:rsidP="009A0733">
      <w:pPr>
        <w:pStyle w:val="StyleHeader4Para4Left0Firstline0"/>
        <w:numPr>
          <w:ilvl w:val="0"/>
          <w:numId w:val="0"/>
        </w:numPr>
        <w:tabs>
          <w:tab w:val="clear" w:pos="2880"/>
          <w:tab w:val="left" w:pos="0"/>
          <w:tab w:val="left" w:pos="567"/>
        </w:tabs>
        <w:jc w:val="center"/>
        <w:rPr>
          <w:b/>
          <w:sz w:val="22"/>
          <w:lang w:val="fr-CA"/>
        </w:rPr>
      </w:pPr>
      <w:r w:rsidRPr="00665996">
        <w:rPr>
          <w:b/>
          <w:sz w:val="22"/>
          <w:lang w:val="fr-CA"/>
        </w:rPr>
        <w:t xml:space="preserve"> SOUMIS À LA 88</w:t>
      </w:r>
      <w:r w:rsidRPr="00665996">
        <w:rPr>
          <w:b/>
          <w:sz w:val="22"/>
          <w:vertAlign w:val="superscript"/>
          <w:lang w:val="fr-CA"/>
        </w:rPr>
        <w:t>e</w:t>
      </w:r>
      <w:r w:rsidRPr="00665996">
        <w:rPr>
          <w:b/>
          <w:sz w:val="22"/>
          <w:lang w:val="fr-CA"/>
        </w:rPr>
        <w:t xml:space="preserve"> RÉUNION</w:t>
      </w:r>
    </w:p>
    <w:p w14:paraId="26330B16" w14:textId="0CC52AA4" w:rsidR="009A0733" w:rsidRPr="00665996" w:rsidRDefault="009A0733" w:rsidP="009A0733">
      <w:pPr>
        <w:pStyle w:val="StyleHeader4Para4Left0Firstline0"/>
        <w:numPr>
          <w:ilvl w:val="0"/>
          <w:numId w:val="0"/>
        </w:numPr>
        <w:tabs>
          <w:tab w:val="clear" w:pos="2880"/>
          <w:tab w:val="left" w:pos="0"/>
          <w:tab w:val="left" w:pos="567"/>
        </w:tabs>
        <w:rPr>
          <w:b/>
          <w:sz w:val="22"/>
          <w:lang w:val="fr-CA"/>
        </w:rPr>
      </w:pPr>
      <w:r w:rsidRPr="00665996">
        <w:rPr>
          <w:b/>
          <w:sz w:val="22"/>
          <w:lang w:val="fr-CA"/>
        </w:rPr>
        <w:t>Thaïlande</w:t>
      </w:r>
    </w:p>
    <w:p w14:paraId="0EAA52CE" w14:textId="7ACA52D8" w:rsidR="006E1B72" w:rsidRPr="00665996" w:rsidRDefault="009A0733" w:rsidP="0091721F">
      <w:pPr>
        <w:pStyle w:val="Heading1"/>
        <w:numPr>
          <w:ilvl w:val="0"/>
          <w:numId w:val="24"/>
        </w:numPr>
        <w:ind w:left="0" w:firstLine="0"/>
        <w:rPr>
          <w:b/>
          <w:bCs/>
          <w:lang w:val="fr-CA"/>
        </w:rPr>
      </w:pPr>
      <w:r w:rsidRPr="00665996">
        <w:rPr>
          <w:lang w:val="fr-CA"/>
        </w:rPr>
        <w:t xml:space="preserve">Le Comité exécutif a examiné le rapport présenté avec la demande de renouvellement du projet de renforcement des institutions (RI) pour la Thaïlande (phase X) et pris note avec satisfaction du fait que le gouvernement de la Thaïlande a communiqué </w:t>
      </w:r>
      <w:r w:rsidR="003C480E">
        <w:rPr>
          <w:lang w:val="fr-CA"/>
        </w:rPr>
        <w:t>d</w:t>
      </w:r>
      <w:r w:rsidRPr="00665996">
        <w:rPr>
          <w:lang w:val="fr-CA"/>
        </w:rPr>
        <w:t>es données de 2019 et 2020 au Secrétariat de l’ozone</w:t>
      </w:r>
      <w:r w:rsidR="00D95459" w:rsidRPr="00665996">
        <w:rPr>
          <w:lang w:val="fr-CA"/>
        </w:rPr>
        <w:t xml:space="preserve"> et des données sur la mise en œuvre du programme de pays au Secrétariat du Fonds, indiquant que le pays est en conformité avec le Protocole de Montréal</w:t>
      </w:r>
      <w:r w:rsidRPr="00665996">
        <w:rPr>
          <w:lang w:val="fr-CA"/>
        </w:rPr>
        <w:t>. Le Comité a noté aussi qu</w:t>
      </w:r>
      <w:r w:rsidR="00D95459" w:rsidRPr="00665996">
        <w:rPr>
          <w:lang w:val="fr-CA"/>
        </w:rPr>
        <w:t>’en dépit des défis imposés par la pandémi</w:t>
      </w:r>
      <w:r w:rsidRPr="00665996">
        <w:rPr>
          <w:lang w:val="fr-CA"/>
        </w:rPr>
        <w:t>e</w:t>
      </w:r>
      <w:r w:rsidR="00D95459" w:rsidRPr="00665996">
        <w:rPr>
          <w:lang w:val="fr-CA"/>
        </w:rPr>
        <w:t xml:space="preserve"> du coronavirus, l’Unité nationale de l’ozone avait poursuivi la formation des agents des douanes et des techniciens d’entretien en réfrigération et mis en œuvre des activités de sensibilisation.</w:t>
      </w:r>
      <w:r w:rsidRPr="00665996">
        <w:rPr>
          <w:lang w:val="fr-CA"/>
        </w:rPr>
        <w:t xml:space="preserve"> Le Comité </w:t>
      </w:r>
      <w:r w:rsidR="00D95459" w:rsidRPr="00665996">
        <w:rPr>
          <w:lang w:val="fr-CA"/>
        </w:rPr>
        <w:t xml:space="preserve">reconnaît la poursuite des progrès accomplis par le gouvernement de la Thaïlande pour contrôler la consommation de HCFC, y compris l’interdiction </w:t>
      </w:r>
      <w:r w:rsidR="003C480E">
        <w:rPr>
          <w:lang w:val="fr-CA"/>
        </w:rPr>
        <w:t>d</w:t>
      </w:r>
      <w:r w:rsidR="00D95459" w:rsidRPr="00665996">
        <w:rPr>
          <w:lang w:val="fr-CA"/>
        </w:rPr>
        <w:t xml:space="preserve">’utilisation de HCFC dans les secteurs des mousses (sauf les mousses </w:t>
      </w:r>
      <w:r w:rsidR="00BC369D" w:rsidRPr="00665996">
        <w:rPr>
          <w:lang w:val="fr-CA"/>
        </w:rPr>
        <w:t>à vaporiser</w:t>
      </w:r>
      <w:r w:rsidR="00D95459" w:rsidRPr="00665996">
        <w:rPr>
          <w:lang w:val="fr-CA"/>
        </w:rPr>
        <w:t xml:space="preserve">) et de la climatisation, et pour ratifier l’Amendement de Kigali. Le Comité </w:t>
      </w:r>
      <w:r w:rsidRPr="00665996">
        <w:rPr>
          <w:lang w:val="fr-CA"/>
        </w:rPr>
        <w:t>exécutif a bon espoir qu</w:t>
      </w:r>
      <w:r w:rsidR="00D95459" w:rsidRPr="00665996">
        <w:rPr>
          <w:lang w:val="fr-CA"/>
        </w:rPr>
        <w:t>’au cours des deux prochaines années,</w:t>
      </w:r>
      <w:r w:rsidRPr="00665996">
        <w:rPr>
          <w:lang w:val="fr-CA"/>
        </w:rPr>
        <w:t xml:space="preserve"> le gouvernement d</w:t>
      </w:r>
      <w:r w:rsidR="00D95459" w:rsidRPr="00665996">
        <w:rPr>
          <w:lang w:val="fr-CA"/>
        </w:rPr>
        <w:t xml:space="preserve">e la Thaïlande poursuivra la mise en œuvre de la phase II du plan de gestion de l’élimination des HCFC et les activités du projet de renforcement des RI afin de permettre au pays de continuer à respecter ses obligations aux termes du Protocole de Montréal. </w:t>
      </w:r>
    </w:p>
    <w:p w14:paraId="6C3893F8" w14:textId="77777777" w:rsidR="00441083" w:rsidRDefault="00441083">
      <w:pPr>
        <w:pStyle w:val="StyleHeader4Para4Left0Firstline0"/>
        <w:numPr>
          <w:ilvl w:val="0"/>
          <w:numId w:val="0"/>
        </w:numPr>
        <w:rPr>
          <w:lang w:val="fr-FR"/>
        </w:rPr>
      </w:pPr>
    </w:p>
    <w:p w14:paraId="580447D7" w14:textId="77777777" w:rsidR="00441083" w:rsidRDefault="00441083">
      <w:pPr>
        <w:rPr>
          <w:lang w:val="fr-FR"/>
        </w:rPr>
        <w:sectPr w:rsidR="00441083" w:rsidSect="00A31672">
          <w:headerReference w:type="first" r:id="rId20"/>
          <w:footerReference w:type="first" r:id="rId21"/>
          <w:pgSz w:w="12240" w:h="15840" w:code="1"/>
          <w:pgMar w:top="720" w:right="1440" w:bottom="864" w:left="1440" w:header="720" w:footer="475" w:gutter="0"/>
          <w:pgNumType w:start="1"/>
          <w:cols w:space="720"/>
          <w:titlePg/>
        </w:sectPr>
      </w:pPr>
    </w:p>
    <w:p w14:paraId="63E076B4" w14:textId="77777777" w:rsidR="00441083" w:rsidRDefault="00441083">
      <w:pPr>
        <w:rPr>
          <w:lang w:val="fr-FR"/>
        </w:rPr>
      </w:pPr>
    </w:p>
    <w:p w14:paraId="3536BCEB" w14:textId="77777777" w:rsidR="00441083" w:rsidRDefault="00441083">
      <w:pPr>
        <w:rPr>
          <w:lang w:val="fr-FR"/>
        </w:rPr>
      </w:pPr>
    </w:p>
    <w:p w14:paraId="0FFA61EF" w14:textId="77777777" w:rsidR="00441083" w:rsidRDefault="00441083">
      <w:pPr>
        <w:rPr>
          <w:lang w:val="fr-FR"/>
        </w:rPr>
      </w:pPr>
    </w:p>
    <w:sectPr w:rsidR="00441083">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D85CD" w14:textId="77777777" w:rsidR="00DF6A80" w:rsidRDefault="00DF6A80">
      <w:r>
        <w:separator/>
      </w:r>
    </w:p>
  </w:endnote>
  <w:endnote w:type="continuationSeparator" w:id="0">
    <w:p w14:paraId="004EB4DB" w14:textId="77777777" w:rsidR="00DF6A80" w:rsidRDefault="00DF6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58FDC" w14:textId="482306F8" w:rsidR="00441083" w:rsidRDefault="00E60D9C">
    <w:pPr>
      <w:jc w:val="center"/>
    </w:pPr>
    <w:r>
      <w:fldChar w:fldCharType="begin"/>
    </w:r>
    <w:r>
      <w:instrText xml:space="preserve"> PAGE </w:instrText>
    </w:r>
    <w:r>
      <w:fldChar w:fldCharType="separate"/>
    </w:r>
    <w:r w:rsidR="00521CB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E1409" w14:textId="7874C1B9" w:rsidR="00441083" w:rsidRDefault="00E60D9C">
    <w:pPr>
      <w:jc w:val="center"/>
    </w:pPr>
    <w:r>
      <w:fldChar w:fldCharType="begin"/>
    </w:r>
    <w:r>
      <w:instrText xml:space="preserve"> PAGE </w:instrText>
    </w:r>
    <w:r>
      <w:fldChar w:fldCharType="separate"/>
    </w:r>
    <w:r w:rsidR="00521CB5">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ECD3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294330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5A76E1F8"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C0D7D" w14:textId="7B7E7558" w:rsidR="00E900AA" w:rsidRDefault="00E900AA">
    <w:pPr>
      <w:jc w:val="center"/>
    </w:pPr>
    <w:r>
      <w:fldChar w:fldCharType="begin"/>
    </w:r>
    <w:r>
      <w:instrText xml:space="preserve"> PAGE </w:instrText>
    </w:r>
    <w:r>
      <w:fldChar w:fldCharType="separate"/>
    </w:r>
    <w:r w:rsidR="00521CB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084167"/>
      <w:docPartObj>
        <w:docPartGallery w:val="Page Numbers (Bottom of Page)"/>
        <w:docPartUnique/>
      </w:docPartObj>
    </w:sdtPr>
    <w:sdtEndPr>
      <w:rPr>
        <w:noProof/>
      </w:rPr>
    </w:sdtEndPr>
    <w:sdtContent>
      <w:p w14:paraId="6D204969" w14:textId="79A7C057" w:rsidR="00A31672" w:rsidRDefault="00A31672">
        <w:pPr>
          <w:pStyle w:val="Footer"/>
          <w:jc w:val="center"/>
        </w:pPr>
        <w:r>
          <w:fldChar w:fldCharType="begin"/>
        </w:r>
        <w:r>
          <w:instrText xml:space="preserve"> PAGE   \* MERGEFORMAT </w:instrText>
        </w:r>
        <w:r>
          <w:fldChar w:fldCharType="separate"/>
        </w:r>
        <w:r w:rsidR="00521CB5">
          <w:rPr>
            <w:noProof/>
          </w:rPr>
          <w:t>1</w:t>
        </w:r>
        <w:r>
          <w:rPr>
            <w:noProof/>
          </w:rPr>
          <w:fldChar w:fldCharType="end"/>
        </w:r>
      </w:p>
    </w:sdtContent>
  </w:sdt>
  <w:p w14:paraId="0B571BF5" w14:textId="77777777" w:rsidR="00A31672" w:rsidRPr="00A31672" w:rsidRDefault="00A31672" w:rsidP="00A3167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0005214"/>
      <w:docPartObj>
        <w:docPartGallery w:val="Page Numbers (Bottom of Page)"/>
        <w:docPartUnique/>
      </w:docPartObj>
    </w:sdtPr>
    <w:sdtEndPr>
      <w:rPr>
        <w:noProof/>
      </w:rPr>
    </w:sdtEndPr>
    <w:sdtContent>
      <w:p w14:paraId="5B99A91F" w14:textId="4FED2D85" w:rsidR="00E900AA" w:rsidRDefault="00E900AA">
        <w:pPr>
          <w:pStyle w:val="Footer"/>
          <w:jc w:val="center"/>
        </w:pPr>
        <w:r>
          <w:fldChar w:fldCharType="begin"/>
        </w:r>
        <w:r>
          <w:instrText xml:space="preserve"> PAGE   \* MERGEFORMAT </w:instrText>
        </w:r>
        <w:r>
          <w:fldChar w:fldCharType="separate"/>
        </w:r>
        <w:r w:rsidR="00521CB5">
          <w:rPr>
            <w:noProof/>
          </w:rPr>
          <w:t>1</w:t>
        </w:r>
        <w:r>
          <w:rPr>
            <w:noProof/>
          </w:rPr>
          <w:fldChar w:fldCharType="end"/>
        </w:r>
      </w:p>
    </w:sdtContent>
  </w:sdt>
  <w:p w14:paraId="30F9F569" w14:textId="77777777" w:rsidR="00E900AA" w:rsidRPr="00A31672" w:rsidRDefault="00E900AA" w:rsidP="00A3167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0502719" w14:textId="3BE7DAE9" w:rsidR="00441083" w:rsidRDefault="00E60D9C">
        <w:pPr>
          <w:pStyle w:val="Footer"/>
          <w:jc w:val="center"/>
        </w:pPr>
        <w:r>
          <w:fldChar w:fldCharType="begin"/>
        </w:r>
        <w:r>
          <w:instrText xml:space="preserve"> PAGE   \* MERGEFORMAT </w:instrText>
        </w:r>
        <w:r>
          <w:fldChar w:fldCharType="separate"/>
        </w:r>
        <w:r w:rsidR="00521CB5">
          <w:rPr>
            <w:noProof/>
          </w:rPr>
          <w:t>1</w:t>
        </w:r>
        <w:r>
          <w:rPr>
            <w:noProof/>
          </w:rPr>
          <w:fldChar w:fldCharType="end"/>
        </w:r>
      </w:p>
    </w:sdtContent>
  </w:sdt>
  <w:p w14:paraId="5DF8BA8E"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C8E24B" w14:textId="77777777" w:rsidR="00DF6A80" w:rsidRDefault="00DF6A80">
      <w:r>
        <w:separator/>
      </w:r>
    </w:p>
  </w:footnote>
  <w:footnote w:type="continuationSeparator" w:id="0">
    <w:p w14:paraId="5610B5BB" w14:textId="77777777" w:rsidR="00DF6A80" w:rsidRDefault="00DF6A80">
      <w:r>
        <w:continuationSeparator/>
      </w:r>
    </w:p>
  </w:footnote>
  <w:footnote w:id="1">
    <w:p w14:paraId="46370D3F" w14:textId="40212443" w:rsidR="003029F8" w:rsidRDefault="002C06D4" w:rsidP="0091721F">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w:t>
      </w:r>
      <w:r w:rsidR="0091721F">
        <w:rPr>
          <w:lang w:val="fr-CA"/>
        </w:rPr>
        <w:t> </w:t>
      </w:r>
      <w:r w:rsidR="003029F8">
        <w:rPr>
          <w:lang w:val="fr-CA"/>
        </w:rPr>
        <w:t>cause du coronaviru</w:t>
      </w:r>
      <w:r w:rsidR="003029F8" w:rsidRPr="0004647F">
        <w:rPr>
          <w:lang w:val="fr-CA"/>
        </w:rPr>
        <w:t>s</w:t>
      </w:r>
      <w:r w:rsidR="003029F8">
        <w:rPr>
          <w:lang w:val="fr-CA"/>
        </w:rPr>
        <w:t xml:space="preserve"> (COVID-19)</w:t>
      </w:r>
    </w:p>
    <w:p w14:paraId="05E53AF0" w14:textId="77777777" w:rsidR="0091721F" w:rsidRPr="003029F8" w:rsidRDefault="0091721F" w:rsidP="003029F8">
      <w:pPr>
        <w:pStyle w:val="FootnoteText"/>
        <w:rPr>
          <w:lang w:val="fr-CA"/>
        </w:rPr>
      </w:pPr>
    </w:p>
  </w:footnote>
  <w:footnote w:id="2">
    <w:p w14:paraId="24F618BA" w14:textId="77777777" w:rsidR="00B7721F" w:rsidRPr="000F3E41" w:rsidRDefault="00B7721F" w:rsidP="00B7721F">
      <w:pPr>
        <w:pStyle w:val="FootnoteText"/>
        <w:rPr>
          <w:lang w:val="fr-CA"/>
        </w:rPr>
      </w:pPr>
      <w:r>
        <w:rPr>
          <w:rStyle w:val="FootnoteReference"/>
        </w:rPr>
        <w:footnoteRef/>
      </w:r>
      <w:r w:rsidRPr="000F3E41">
        <w:rPr>
          <w:lang w:val="fr-CA"/>
        </w:rPr>
        <w:t xml:space="preserve"> UNEP/</w:t>
      </w:r>
      <w:proofErr w:type="spellStart"/>
      <w:r w:rsidRPr="000F3E41">
        <w:rPr>
          <w:lang w:val="fr-CA"/>
        </w:rPr>
        <w:t>OzL.Pro</w:t>
      </w:r>
      <w:proofErr w:type="spellEnd"/>
      <w:r w:rsidRPr="000F3E41">
        <w:rPr>
          <w:lang w:val="fr-CA"/>
        </w:rPr>
        <w:t>/</w:t>
      </w:r>
      <w:proofErr w:type="spellStart"/>
      <w:r w:rsidRPr="000F3E41">
        <w:rPr>
          <w:lang w:val="fr-CA"/>
        </w:rPr>
        <w:t>ExCom</w:t>
      </w:r>
      <w:proofErr w:type="spellEnd"/>
      <w:r w:rsidRPr="000F3E41">
        <w:rPr>
          <w:lang w:val="fr-CA"/>
        </w:rPr>
        <w:t>/88/32</w:t>
      </w:r>
    </w:p>
  </w:footnote>
  <w:footnote w:id="3">
    <w:p w14:paraId="6D3C241A" w14:textId="342A7B94" w:rsidR="004E6073" w:rsidRPr="00A30FDE" w:rsidRDefault="004E6073" w:rsidP="004E6073">
      <w:pPr>
        <w:pStyle w:val="FootnoteText"/>
        <w:rPr>
          <w:lang w:val="fr-CA"/>
        </w:rPr>
      </w:pPr>
      <w:r>
        <w:rPr>
          <w:rStyle w:val="FootnoteReference"/>
        </w:rPr>
        <w:footnoteRef/>
      </w:r>
      <w:r w:rsidRPr="00A30FDE">
        <w:rPr>
          <w:lang w:val="fr-CA"/>
        </w:rPr>
        <w:t xml:space="preserve"> </w:t>
      </w:r>
      <w:r w:rsidR="00A30FDE" w:rsidRPr="00A30FDE">
        <w:rPr>
          <w:lang w:val="fr-CA"/>
        </w:rPr>
        <w:t>Lignes directrices sur le financement de la p</w:t>
      </w:r>
      <w:r w:rsidR="00A30FDE">
        <w:rPr>
          <w:lang w:val="fr-CA"/>
        </w:rPr>
        <w:t>ré</w:t>
      </w:r>
      <w:r w:rsidR="00A30FDE" w:rsidRPr="00A30FDE">
        <w:rPr>
          <w:lang w:val="fr-CA"/>
        </w:rPr>
        <w:t xml:space="preserve">paration de la phase II des plans de gestion de l’élimination des HCFC pour les pays visés à l’article </w:t>
      </w:r>
      <w:r w:rsidR="00A30FDE">
        <w:rPr>
          <w:lang w:val="fr-CA"/>
        </w:rPr>
        <w:t>5.</w:t>
      </w:r>
      <w:r w:rsidR="00A30FDE" w:rsidRPr="00A30FDE">
        <w:rPr>
          <w:lang w:val="fr-CA"/>
        </w:rPr>
        <w:t xml:space="preserve"> </w:t>
      </w:r>
    </w:p>
  </w:footnote>
  <w:footnote w:id="4">
    <w:p w14:paraId="3741F11B" w14:textId="5F46056F" w:rsidR="004E6073" w:rsidRPr="00A30FDE" w:rsidRDefault="004E6073" w:rsidP="004E6073">
      <w:pPr>
        <w:pStyle w:val="FootnoteText"/>
        <w:rPr>
          <w:lang w:val="fr-CA"/>
        </w:rPr>
      </w:pPr>
      <w:r w:rsidRPr="000F6805">
        <w:rPr>
          <w:rStyle w:val="FootnoteReference"/>
        </w:rPr>
        <w:footnoteRef/>
      </w:r>
      <w:r w:rsidRPr="00A30FDE">
        <w:rPr>
          <w:lang w:val="fr-CA"/>
        </w:rPr>
        <w:t xml:space="preserve"> </w:t>
      </w:r>
      <w:r w:rsidR="00A30FDE" w:rsidRPr="00A30FDE">
        <w:rPr>
          <w:lang w:val="fr-CA"/>
        </w:rPr>
        <w:t>L’i</w:t>
      </w:r>
      <w:r w:rsidRPr="00A30FDE">
        <w:rPr>
          <w:lang w:val="fr-CA"/>
        </w:rPr>
        <w:t xml:space="preserve">nclusion </w:t>
      </w:r>
      <w:r w:rsidR="00A30FDE" w:rsidRPr="00A30FDE">
        <w:rPr>
          <w:lang w:val="fr-CA"/>
        </w:rPr>
        <w:t>de la phase</w:t>
      </w:r>
      <w:r w:rsidRPr="00A30FDE">
        <w:rPr>
          <w:lang w:val="fr-CA"/>
        </w:rPr>
        <w:t xml:space="preserve"> III </w:t>
      </w:r>
      <w:r w:rsidR="00A30FDE" w:rsidRPr="00A30FDE">
        <w:rPr>
          <w:lang w:val="fr-CA"/>
        </w:rPr>
        <w:t>des PGEH dans le plan d’activités est p</w:t>
      </w:r>
      <w:r w:rsidR="00A30FDE">
        <w:rPr>
          <w:lang w:val="fr-CA"/>
        </w:rPr>
        <w:t>e</w:t>
      </w:r>
      <w:r w:rsidR="00A30FDE" w:rsidRPr="00A30FDE">
        <w:rPr>
          <w:lang w:val="fr-CA"/>
        </w:rPr>
        <w:t xml:space="preserve">rmise uniquement pour les pays </w:t>
      </w:r>
      <w:r w:rsidR="00751FE0">
        <w:rPr>
          <w:lang w:val="fr-CA"/>
        </w:rPr>
        <w:t>pour lesquels</w:t>
      </w:r>
      <w:r w:rsidR="00A30FDE" w:rsidRPr="00A30FDE">
        <w:rPr>
          <w:lang w:val="fr-CA"/>
        </w:rPr>
        <w:t xml:space="preserve"> la phase II du PGEH </w:t>
      </w:r>
      <w:r w:rsidR="00751FE0">
        <w:rPr>
          <w:lang w:val="fr-CA"/>
        </w:rPr>
        <w:t>a été</w:t>
      </w:r>
      <w:r w:rsidR="00A30FDE" w:rsidRPr="00A30FDE">
        <w:rPr>
          <w:lang w:val="fr-CA"/>
        </w:rPr>
        <w:t xml:space="preserve"> approuvée </w:t>
      </w:r>
      <w:r w:rsidR="00751FE0">
        <w:rPr>
          <w:lang w:val="fr-CA"/>
        </w:rPr>
        <w:t>et dont l</w:t>
      </w:r>
      <w:r w:rsidR="00A30FDE" w:rsidRPr="00A30FDE">
        <w:rPr>
          <w:lang w:val="fr-CA"/>
        </w:rPr>
        <w:t xml:space="preserve">es </w:t>
      </w:r>
      <w:r w:rsidR="00A30FDE">
        <w:rPr>
          <w:lang w:val="fr-CA"/>
        </w:rPr>
        <w:t xml:space="preserve">cibles de réduction </w:t>
      </w:r>
      <w:r w:rsidR="00751FE0">
        <w:rPr>
          <w:lang w:val="fr-CA"/>
        </w:rPr>
        <w:t xml:space="preserve">se situent bien en-deçà des objectifs </w:t>
      </w:r>
      <w:r w:rsidR="00A30FDE">
        <w:rPr>
          <w:lang w:val="fr-CA"/>
        </w:rPr>
        <w:t xml:space="preserve">de conformité de 2025. </w:t>
      </w:r>
      <w:r w:rsidR="00A30FDE" w:rsidRPr="00A30FDE">
        <w:rPr>
          <w:lang w:val="fr-CA"/>
        </w:rPr>
        <w:t xml:space="preserve"> </w:t>
      </w:r>
    </w:p>
  </w:footnote>
  <w:footnote w:id="5">
    <w:p w14:paraId="75E52537" w14:textId="20E21C9D" w:rsidR="001449E6" w:rsidRPr="001449E6" w:rsidRDefault="001449E6">
      <w:pPr>
        <w:pStyle w:val="FootnoteText"/>
        <w:rPr>
          <w:lang w:val="fr-CA"/>
        </w:rPr>
      </w:pPr>
      <w:r>
        <w:rPr>
          <w:rStyle w:val="FootnoteReference"/>
        </w:rPr>
        <w:footnoteRef/>
      </w:r>
      <w: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/88/31</w:t>
      </w:r>
    </w:p>
  </w:footnote>
  <w:footnote w:id="6">
    <w:p w14:paraId="4A1E0EC6" w14:textId="18D77D97" w:rsidR="007F1DAA" w:rsidRPr="007F1DAA" w:rsidRDefault="007F1DAA">
      <w:pPr>
        <w:pStyle w:val="FootnoteText"/>
        <w:rPr>
          <w:lang w:val="fr-CA"/>
        </w:rPr>
      </w:pPr>
      <w:r>
        <w:rPr>
          <w:rStyle w:val="FootnoteReference"/>
        </w:rPr>
        <w:footnoteRef/>
      </w:r>
      <w:r>
        <w:t xml:space="preserve"> </w:t>
      </w:r>
      <w:r>
        <w:rPr>
          <w:lang w:val="fr-CA"/>
        </w:rPr>
        <w:t>27 septembre 2019</w:t>
      </w:r>
    </w:p>
  </w:footnote>
  <w:footnote w:id="7">
    <w:p w14:paraId="1AF86EC9" w14:textId="77777777" w:rsidR="00E900AA" w:rsidRPr="00D769FC" w:rsidRDefault="00E900AA" w:rsidP="00E900AA">
      <w:pPr>
        <w:pStyle w:val="FootnoteText"/>
        <w:rPr>
          <w:color w:val="FF0000"/>
        </w:rPr>
      </w:pPr>
      <w:r w:rsidRPr="00D769FC">
        <w:rPr>
          <w:rStyle w:val="FootnoteReference"/>
        </w:rPr>
        <w:footnoteRef/>
      </w:r>
      <w:r w:rsidRPr="00D769FC">
        <w:t xml:space="preserve"> Data as at December 2020 are based on document UNEP/</w:t>
      </w:r>
      <w:proofErr w:type="spellStart"/>
      <w:r w:rsidRPr="00D769FC">
        <w:t>OzL.Pro</w:t>
      </w:r>
      <w:proofErr w:type="spellEnd"/>
      <w:r w:rsidRPr="00D769FC">
        <w:t>/</w:t>
      </w:r>
      <w:proofErr w:type="spellStart"/>
      <w:r w:rsidRPr="00D769FC">
        <w:t>ExCom</w:t>
      </w:r>
      <w:proofErr w:type="spellEnd"/>
      <w:r w:rsidRPr="00D769FC">
        <w:t>/88/12.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D0E71" w14:textId="1A6BCF0C" w:rsidR="00AD482D" w:rsidRPr="009B0D30" w:rsidRDefault="00AD482D" w:rsidP="00AD482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2DB56318" w14:textId="77777777" w:rsidR="00441083" w:rsidRDefault="00441083"/>
  <w:p w14:paraId="22A76DC2"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D2B07" w14:textId="05E09D4F" w:rsidR="00441083" w:rsidRDefault="00F24958">
    <w:pPr>
      <w:jc w:val="right"/>
    </w:pPr>
    <w:r>
      <w:fldChar w:fldCharType="begin"/>
    </w:r>
    <w:r>
      <w:instrText xml:space="preserve"> DOCPROPERTY "Document number"  \* MERGEFORMAT </w:instrText>
    </w:r>
    <w:r>
      <w:fldChar w:fldCharType="separate"/>
    </w:r>
    <w:r w:rsidR="00AD482D">
      <w:t>UNEP/</w:t>
    </w:r>
    <w:proofErr w:type="spellStart"/>
    <w:r w:rsidR="00AD482D">
      <w:t>OzL.Pro</w:t>
    </w:r>
    <w:proofErr w:type="spellEnd"/>
    <w:r w:rsidR="00AD482D">
      <w:t>/</w:t>
    </w:r>
    <w:proofErr w:type="spellStart"/>
    <w:r w:rsidR="00AD482D">
      <w:t>ExCom</w:t>
    </w:r>
    <w:proofErr w:type="spellEnd"/>
    <w:r w:rsidR="00AD482D">
      <w:t>/88/33</w:t>
    </w:r>
    <w:r>
      <w:fldChar w:fldCharType="end"/>
    </w:r>
  </w:p>
  <w:p w14:paraId="3B788EC0" w14:textId="77777777" w:rsidR="00441083" w:rsidRDefault="00441083"/>
  <w:p w14:paraId="1B09221C"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2FDE9" w14:textId="77777777" w:rsidR="00A31672" w:rsidRPr="009B0D30" w:rsidRDefault="00A31672" w:rsidP="00AD482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5283AC5C" w14:textId="77E13B40" w:rsidR="00A31672" w:rsidRDefault="00E900AA">
    <w:r>
      <w:t>Annex I</w:t>
    </w:r>
  </w:p>
  <w:p w14:paraId="207821A9" w14:textId="77777777" w:rsidR="00A31672" w:rsidRDefault="00A3167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60884" w14:textId="77777777" w:rsidR="00A31672" w:rsidRDefault="00A3167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3AE18F0A" w14:textId="77777777" w:rsidR="00A31672" w:rsidRDefault="00A31672"/>
  <w:p w14:paraId="7A39395D" w14:textId="77777777" w:rsidR="00A31672" w:rsidRDefault="00A3167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99D9F" w14:textId="0710D853" w:rsidR="00AD482D" w:rsidRDefault="00AD482D" w:rsidP="00AD482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2C47897F" w14:textId="2167430C" w:rsidR="00AD482D" w:rsidRPr="009B0D30" w:rsidRDefault="00AD482D" w:rsidP="00AD482D">
    <w:pPr>
      <w:jc w:val="right"/>
    </w:pPr>
    <w:r>
      <w:t xml:space="preserve">Annexe </w:t>
    </w:r>
    <w:r w:rsidR="00A31672">
      <w:t>I</w:t>
    </w:r>
  </w:p>
  <w:p w14:paraId="4068203D" w14:textId="77777777" w:rsidR="00AD482D" w:rsidRDefault="00AD482D" w:rsidP="00AD482D">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09AF5" w14:textId="77777777" w:rsidR="00E900AA" w:rsidRDefault="00E900AA" w:rsidP="00AD482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/88/33</w:t>
    </w:r>
    <w:r>
      <w:fldChar w:fldCharType="end"/>
    </w:r>
  </w:p>
  <w:p w14:paraId="29957DF9" w14:textId="00488D3F" w:rsidR="00E900AA" w:rsidRPr="009B0D30" w:rsidRDefault="00E900AA" w:rsidP="00AD482D">
    <w:pPr>
      <w:jc w:val="right"/>
    </w:pPr>
    <w:r>
      <w:t>Annexe II</w:t>
    </w:r>
  </w:p>
  <w:p w14:paraId="670E928B" w14:textId="77777777" w:rsidR="00E900AA" w:rsidRDefault="00E900AA" w:rsidP="00AD482D">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66B2" w14:textId="77777777" w:rsidR="00441083" w:rsidRDefault="00F24958">
    <w:pPr>
      <w:jc w:val="right"/>
    </w:pPr>
    <w:r>
      <w:fldChar w:fldCharType="begin"/>
    </w:r>
    <w:r>
      <w:instrText xml:space="preserve"> DOCPROPERTY "Document number"  \* MERGEFORMAT </w:instrText>
    </w:r>
    <w:r>
      <w:fldChar w:fldCharType="separate"/>
    </w:r>
    <w:r w:rsidR="00B43F82">
      <w:t>UNEP/</w:t>
    </w:r>
    <w:proofErr w:type="spellStart"/>
    <w:r w:rsidR="00B43F82">
      <w:t>OzL.Pro</w:t>
    </w:r>
    <w:proofErr w:type="spellEnd"/>
    <w:r w:rsidR="00B43F82">
      <w:t>/</w:t>
    </w:r>
    <w:proofErr w:type="spellStart"/>
    <w:r w:rsidR="00B43F82">
      <w:t>ExCom</w:t>
    </w:r>
    <w:proofErr w:type="spellEnd"/>
    <w:r w:rsidR="00B43F82">
      <w:t>/88/1</w:t>
    </w:r>
    <w:r>
      <w:fldChar w:fldCharType="end"/>
    </w:r>
  </w:p>
  <w:p w14:paraId="6B8F6A04" w14:textId="77777777" w:rsidR="00441083" w:rsidRDefault="00441083">
    <w:pPr>
      <w:jc w:val="right"/>
    </w:pPr>
  </w:p>
  <w:p w14:paraId="77E313D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1FA606C"/>
    <w:multiLevelType w:val="hybridMultilevel"/>
    <w:tmpl w:val="C9EE2A8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0646A90"/>
    <w:multiLevelType w:val="hybridMultilevel"/>
    <w:tmpl w:val="EBEA0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F82"/>
    <w:rsid w:val="0002166B"/>
    <w:rsid w:val="000374A7"/>
    <w:rsid w:val="0005110A"/>
    <w:rsid w:val="00072820"/>
    <w:rsid w:val="000F3E41"/>
    <w:rsid w:val="000F6C8E"/>
    <w:rsid w:val="001449E6"/>
    <w:rsid w:val="001C3D0C"/>
    <w:rsid w:val="001D4CE7"/>
    <w:rsid w:val="002400F2"/>
    <w:rsid w:val="00265AF0"/>
    <w:rsid w:val="002C06D4"/>
    <w:rsid w:val="002F0B57"/>
    <w:rsid w:val="003029F8"/>
    <w:rsid w:val="003A0CA4"/>
    <w:rsid w:val="003C480E"/>
    <w:rsid w:val="00441083"/>
    <w:rsid w:val="00444619"/>
    <w:rsid w:val="004B1B59"/>
    <w:rsid w:val="004C2C87"/>
    <w:rsid w:val="004E3A36"/>
    <w:rsid w:val="004E6073"/>
    <w:rsid w:val="0051425B"/>
    <w:rsid w:val="00521CB5"/>
    <w:rsid w:val="0057348A"/>
    <w:rsid w:val="0058512B"/>
    <w:rsid w:val="005B3CAD"/>
    <w:rsid w:val="005C278F"/>
    <w:rsid w:val="00605093"/>
    <w:rsid w:val="00617038"/>
    <w:rsid w:val="006328E7"/>
    <w:rsid w:val="00632B6F"/>
    <w:rsid w:val="00632D1B"/>
    <w:rsid w:val="006506DD"/>
    <w:rsid w:val="00665996"/>
    <w:rsid w:val="00667CEB"/>
    <w:rsid w:val="006B3BC1"/>
    <w:rsid w:val="006E1B72"/>
    <w:rsid w:val="006F38E9"/>
    <w:rsid w:val="00702256"/>
    <w:rsid w:val="007034FA"/>
    <w:rsid w:val="00751FE0"/>
    <w:rsid w:val="0075750B"/>
    <w:rsid w:val="007A6513"/>
    <w:rsid w:val="007D7456"/>
    <w:rsid w:val="007F1DAA"/>
    <w:rsid w:val="00854D00"/>
    <w:rsid w:val="008E69D6"/>
    <w:rsid w:val="0091161A"/>
    <w:rsid w:val="0091721F"/>
    <w:rsid w:val="00972E99"/>
    <w:rsid w:val="009A0733"/>
    <w:rsid w:val="009A5180"/>
    <w:rsid w:val="009F6617"/>
    <w:rsid w:val="00A30FDE"/>
    <w:rsid w:val="00A31672"/>
    <w:rsid w:val="00AC013C"/>
    <w:rsid w:val="00AC3B60"/>
    <w:rsid w:val="00AD482D"/>
    <w:rsid w:val="00AE63D8"/>
    <w:rsid w:val="00AF40B0"/>
    <w:rsid w:val="00B43F82"/>
    <w:rsid w:val="00B7721F"/>
    <w:rsid w:val="00B811F2"/>
    <w:rsid w:val="00BB5FDD"/>
    <w:rsid w:val="00BC369D"/>
    <w:rsid w:val="00BC3C7D"/>
    <w:rsid w:val="00BC4904"/>
    <w:rsid w:val="00BD4D76"/>
    <w:rsid w:val="00C16E3F"/>
    <w:rsid w:val="00C34C3E"/>
    <w:rsid w:val="00C6443E"/>
    <w:rsid w:val="00C93CC9"/>
    <w:rsid w:val="00C9547D"/>
    <w:rsid w:val="00CC2B33"/>
    <w:rsid w:val="00CC54B6"/>
    <w:rsid w:val="00CF1FC8"/>
    <w:rsid w:val="00D7654A"/>
    <w:rsid w:val="00D95459"/>
    <w:rsid w:val="00DB4E64"/>
    <w:rsid w:val="00DD3433"/>
    <w:rsid w:val="00DF0E2B"/>
    <w:rsid w:val="00DF6A80"/>
    <w:rsid w:val="00E348C6"/>
    <w:rsid w:val="00E54871"/>
    <w:rsid w:val="00E60D9C"/>
    <w:rsid w:val="00E80B1F"/>
    <w:rsid w:val="00E900AA"/>
    <w:rsid w:val="00EB2067"/>
    <w:rsid w:val="00EB37C1"/>
    <w:rsid w:val="00F218B0"/>
    <w:rsid w:val="00F24958"/>
    <w:rsid w:val="00F37A42"/>
    <w:rsid w:val="00F51E66"/>
    <w:rsid w:val="00F557F5"/>
    <w:rsid w:val="00FC0D87"/>
    <w:rsid w:val="00FC5578"/>
    <w:rsid w:val="00FD22FE"/>
    <w:rsid w:val="00FE431D"/>
    <w:rsid w:val="00FE7477"/>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37829"/>
  <w15:docId w15:val="{01B63367-BDD6-8643-A281-6E997B35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
    <w:basedOn w:val="DefaultParagraphFont"/>
    <w:uiPriority w:val="99"/>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5307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UNEP/OzL.Pro/ExCom/88/33</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8A52C9-C7E8-40C6-8F96-AE55EFC62F8D}"/>
</file>

<file path=customXml/itemProps2.xml><?xml version="1.0" encoding="utf-8"?>
<ds:datastoreItem xmlns:ds="http://schemas.openxmlformats.org/officeDocument/2006/customXml" ds:itemID="{47A7665A-EED9-4D73-91C4-9C7C6FDD835F}"/>
</file>

<file path=customXml/itemProps3.xml><?xml version="1.0" encoding="utf-8"?>
<ds:datastoreItem xmlns:ds="http://schemas.openxmlformats.org/officeDocument/2006/customXml" ds:itemID="{71EE579C-2B60-422C-93AD-732BF89EE9EA}"/>
</file>

<file path=customXml/itemProps4.xml><?xml version="1.0" encoding="utf-8"?>
<ds:datastoreItem xmlns:ds="http://schemas.openxmlformats.org/officeDocument/2006/customXml" ds:itemID="{FCE0D77F-0016-4A26-B8F7-9141BDA9F32A}"/>
</file>

<file path=docProps/app.xml><?xml version="1.0" encoding="utf-8"?>
<Properties xmlns="http://schemas.openxmlformats.org/officeDocument/2006/extended-properties" xmlns:vt="http://schemas.openxmlformats.org/officeDocument/2006/docPropsVTypes">
  <Template>Normal</Template>
  <TotalTime>1</TotalTime>
  <Pages>9</Pages>
  <Words>2261</Words>
  <Characters>12892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Amendements au programme de travail de la Banque Mondiale pour l'année 2021</vt:lpstr>
    </vt:vector>
  </TitlesOfParts>
  <Company>UNMFS</Company>
  <LinksUpToDate>false</LinksUpToDate>
  <CharactersWithSpaces>15123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la Banque Mondiale pour l'année 2021</dc:title>
  <dc:subject/>
  <dc:creator>Microsoft Office User</dc:creator>
  <cp:lastModifiedBy>HBE</cp:lastModifiedBy>
  <cp:revision>3</cp:revision>
  <cp:lastPrinted>2001-05-26T16:40:00Z</cp:lastPrinted>
  <dcterms:created xsi:type="dcterms:W3CDTF">2021-11-06T18:12:00Z</dcterms:created>
  <dcterms:modified xsi:type="dcterms:W3CDTF">2021-11-09T15:52:00Z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UNEP/OzL.Pro/ExCom/88/33</vt:lpwstr>
  </property>
  <property fmtid="{D5CDD505-2E9C-101B-9397-08002B2CF9AE}" pid="3" name="Revision date">
    <vt:lpwstr>10/25/2021</vt:lpwstr>
  </property>
  <property fmtid="{D5CDD505-2E9C-101B-9397-08002B2CF9AE}" pid="4" name="ContentTypeId">
    <vt:lpwstr>0x01010009F56DB39A5B9F46AA87ED0A960035E8</vt:lpwstr>
  </property>
</Properties>
</file>