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23404" w:rsidRPr="009B0D30" w14:paraId="10DD7B77" w14:textId="77777777" w:rsidTr="008D483A">
        <w:trPr>
          <w:trHeight w:val="720"/>
        </w:trPr>
        <w:tc>
          <w:tcPr>
            <w:tcW w:w="5387" w:type="dxa"/>
            <w:gridSpan w:val="2"/>
            <w:tcBorders>
              <w:bottom w:val="single" w:sz="18" w:space="0" w:color="auto"/>
            </w:tcBorders>
          </w:tcPr>
          <w:p w14:paraId="5A9FAD8A" w14:textId="77777777" w:rsidR="00C23404" w:rsidRPr="009B0D30" w:rsidRDefault="00C23404" w:rsidP="00F676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AD17760" w14:textId="77777777" w:rsidR="00C23404" w:rsidRPr="009B0D30" w:rsidRDefault="00C23404" w:rsidP="00F6764B">
            <w:pPr>
              <w:jc w:val="right"/>
              <w:rPr>
                <w:sz w:val="52"/>
                <w:szCs w:val="52"/>
              </w:rPr>
            </w:pPr>
            <w:r w:rsidRPr="009B0D30">
              <w:rPr>
                <w:rFonts w:ascii="Univers Bold" w:hAnsi="Univers Bold"/>
                <w:b/>
                <w:sz w:val="72"/>
              </w:rPr>
              <w:t>EP</w:t>
            </w:r>
          </w:p>
        </w:tc>
      </w:tr>
      <w:tr w:rsidR="00C23404" w:rsidRPr="009B0D30" w14:paraId="37BE51EE" w14:textId="77777777" w:rsidTr="008D48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BD632B0" w14:textId="77777777" w:rsidR="00C23404" w:rsidRPr="009B0D30" w:rsidRDefault="00C23404" w:rsidP="00F6764B">
            <w:pPr>
              <w:spacing w:before="120"/>
              <w:ind w:left="-9"/>
            </w:pPr>
            <w:r w:rsidRPr="009B0D30">
              <w:rPr>
                <w:noProof/>
                <w:lang w:val="en-US" w:eastAsia="zh-CN"/>
              </w:rPr>
              <mc:AlternateContent>
                <mc:Choice Requires="wpg">
                  <w:drawing>
                    <wp:inline distT="0" distB="0" distL="0" distR="0" wp14:anchorId="6FFC67D1" wp14:editId="4127A60D">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031D8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3635518" w14:textId="77777777" w:rsidR="00C23404" w:rsidRPr="00271CCC" w:rsidRDefault="00C23404" w:rsidP="00F676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14C43451" w14:textId="77777777" w:rsidR="00C23404" w:rsidRPr="00271CCC" w:rsidRDefault="00C23404" w:rsidP="00F676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617BC8D" w14:textId="77777777" w:rsidR="00C23404" w:rsidRPr="00271CCC" w:rsidRDefault="00C23404" w:rsidP="00F676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7A93EBF" w14:textId="77777777" w:rsidR="00C23404" w:rsidRPr="009B0D30" w:rsidRDefault="00C23404" w:rsidP="00F6764B">
            <w:pPr>
              <w:spacing w:before="120"/>
            </w:pPr>
            <w:r w:rsidRPr="009B0D30">
              <w:t>Distr.</w:t>
            </w:r>
          </w:p>
          <w:p w14:paraId="52D8F0D7" w14:textId="77777777" w:rsidR="00C23404" w:rsidRPr="009B0D30" w:rsidRDefault="00C23404" w:rsidP="00F6764B">
            <w:r w:rsidRPr="009B0D30">
              <w:t>GENERAL</w:t>
            </w:r>
          </w:p>
          <w:p w14:paraId="679C3E92" w14:textId="77777777" w:rsidR="00C23404" w:rsidRPr="009B0D30" w:rsidRDefault="00C23404" w:rsidP="00F6764B"/>
          <w:p w14:paraId="70195867" w14:textId="77777777" w:rsidR="00C23404" w:rsidRPr="009B0D30" w:rsidRDefault="00C23404" w:rsidP="00F6764B"/>
          <w:p w14:paraId="176160CE" w14:textId="3C747FC3" w:rsidR="00C23404" w:rsidRPr="009B0D30" w:rsidRDefault="0005608F" w:rsidP="00F6764B">
            <w:fldSimple w:instr=" DOCPROPERTY &quot;Document number&quot;  \* MERGEFORMAT ">
              <w:r>
                <w:t>UNEP/OzL.Pro/ExCom/98/20</w:t>
              </w:r>
            </w:fldSimple>
          </w:p>
          <w:p w14:paraId="0DCB7C35" w14:textId="4D937F02" w:rsidR="00C23404" w:rsidRPr="009B0D30" w:rsidRDefault="00C23404" w:rsidP="00F6764B">
            <w:r w:rsidRPr="009B0D30">
              <w:fldChar w:fldCharType="begin"/>
            </w:r>
            <w:r w:rsidRPr="009B0D30">
              <w:instrText xml:space="preserve"> DOCPROPERTY "Revision date" \@ "d MMMM YYYY"  \* MERGEFORMAT </w:instrText>
            </w:r>
            <w:r w:rsidRPr="009B0D30">
              <w:fldChar w:fldCharType="separate"/>
            </w:r>
            <w:r w:rsidR="0024069E">
              <w:t>23 May 2026</w:t>
            </w:r>
            <w:r w:rsidRPr="009B0D30">
              <w:fldChar w:fldCharType="end"/>
            </w:r>
          </w:p>
          <w:p w14:paraId="5268A7AA" w14:textId="77777777" w:rsidR="00C23404" w:rsidRPr="009B0D30" w:rsidRDefault="00C23404" w:rsidP="00F6764B">
            <w:pPr>
              <w:rPr>
                <w:caps/>
              </w:rPr>
            </w:pPr>
          </w:p>
          <w:p w14:paraId="13F4F742" w14:textId="77777777" w:rsidR="00C23404" w:rsidRPr="009B0D30" w:rsidRDefault="00C23404" w:rsidP="00F6764B">
            <w:r w:rsidRPr="009B0D30">
              <w:t>ORIGINAL: ENGLISH</w:t>
            </w:r>
          </w:p>
        </w:tc>
      </w:tr>
    </w:tbl>
    <w:p w14:paraId="1B59DEB8" w14:textId="77777777" w:rsidR="00C23404" w:rsidRDefault="00C23404" w:rsidP="00F6764B">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1C208B7" w14:textId="77777777" w:rsidR="00C23404" w:rsidRDefault="00C23404" w:rsidP="00F6764B">
      <w:pPr>
        <w:jc w:val="left"/>
      </w:pPr>
      <w:r>
        <w:t>Montreal, 22–26 June 2026</w:t>
      </w:r>
    </w:p>
    <w:p w14:paraId="6BD54672" w14:textId="70501089" w:rsidR="00C23404" w:rsidRDefault="00C23404" w:rsidP="00F6764B">
      <w:pPr>
        <w:jc w:val="left"/>
      </w:pPr>
      <w:r>
        <w:t xml:space="preserve">Item </w:t>
      </w:r>
      <w:r w:rsidR="0016231F">
        <w:t>8(</w:t>
      </w:r>
      <w:r w:rsidR="009558BE">
        <w:t>c</w:t>
      </w:r>
      <w:r w:rsidR="0016231F">
        <w:t>)</w:t>
      </w:r>
      <w:r>
        <w:t xml:space="preserve"> </w:t>
      </w:r>
      <w:r w:rsidRPr="00512BEF">
        <w:t>of the provisional agenda</w:t>
      </w:r>
      <w:r w:rsidRPr="00512BEF">
        <w:rPr>
          <w:rStyle w:val="FootnoteReference"/>
        </w:rPr>
        <w:footnoteReference w:id="2"/>
      </w:r>
    </w:p>
    <w:p w14:paraId="71A97253" w14:textId="77777777" w:rsidR="00C15867" w:rsidRPr="00B576E6" w:rsidRDefault="00C15867" w:rsidP="00F6764B">
      <w:pPr>
        <w:jc w:val="left"/>
      </w:pPr>
    </w:p>
    <w:p w14:paraId="61CF91B2" w14:textId="77777777" w:rsidR="00563DA8" w:rsidRPr="00B576E6" w:rsidRDefault="00563DA8" w:rsidP="00F6764B">
      <w:pPr>
        <w:jc w:val="left"/>
      </w:pPr>
    </w:p>
    <w:p w14:paraId="104E9A11" w14:textId="77777777" w:rsidR="00563DA8" w:rsidRPr="00B576E6" w:rsidRDefault="00563DA8" w:rsidP="00F6764B">
      <w:pPr>
        <w:tabs>
          <w:tab w:val="left" w:pos="7590"/>
        </w:tabs>
        <w:jc w:val="left"/>
      </w:pPr>
    </w:p>
    <w:p w14:paraId="327933C0" w14:textId="77777777" w:rsidR="00563DA8" w:rsidRPr="00B576E6" w:rsidRDefault="00563DA8" w:rsidP="00F6764B">
      <w:pPr>
        <w:jc w:val="left"/>
      </w:pPr>
    </w:p>
    <w:p w14:paraId="6EC321B7" w14:textId="4699DC5D" w:rsidR="00563DA8" w:rsidRPr="008F011C" w:rsidRDefault="00563DA8" w:rsidP="00F6764B">
      <w:pPr>
        <w:jc w:val="center"/>
        <w:rPr>
          <w:b/>
        </w:rPr>
      </w:pPr>
      <w:r w:rsidRPr="00B576E6">
        <w:rPr>
          <w:b/>
        </w:rPr>
        <w:t xml:space="preserve">PROJECT </w:t>
      </w:r>
      <w:r w:rsidRPr="008F011C">
        <w:rPr>
          <w:b/>
        </w:rPr>
        <w:t xml:space="preserve">PROPOSAL: </w:t>
      </w:r>
      <w:r w:rsidR="004C76A7" w:rsidRPr="008F011C">
        <w:rPr>
          <w:b/>
        </w:rPr>
        <w:t>ARGENTINA</w:t>
      </w:r>
    </w:p>
    <w:p w14:paraId="4EF168EF" w14:textId="77777777" w:rsidR="00563DA8" w:rsidRPr="008F011C" w:rsidRDefault="00563DA8" w:rsidP="00F6764B"/>
    <w:p w14:paraId="1E53719E" w14:textId="77777777" w:rsidR="00563DA8" w:rsidRPr="008F011C" w:rsidRDefault="00563DA8" w:rsidP="00F6764B"/>
    <w:p w14:paraId="023A773F" w14:textId="7C0E85F6" w:rsidR="00563DA8" w:rsidRPr="00B576E6" w:rsidRDefault="00563DA8" w:rsidP="00F6764B">
      <w:pPr>
        <w:ind w:firstLine="720"/>
      </w:pPr>
      <w:r w:rsidRPr="008F011C">
        <w:t>This document consists of the comments and recommendation of the Secretariat on the following project proposal:</w:t>
      </w:r>
    </w:p>
    <w:p w14:paraId="17FD4BE2" w14:textId="77777777" w:rsidR="00563DA8" w:rsidRPr="00B576E6" w:rsidRDefault="00563DA8" w:rsidP="00F6764B">
      <w:pPr>
        <w:spacing w:before="240" w:after="240"/>
        <w:rPr>
          <w:u w:val="single"/>
        </w:rPr>
      </w:pPr>
      <w:r w:rsidRPr="00B576E6">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85"/>
        <w:gridCol w:w="2411"/>
      </w:tblGrid>
      <w:tr w:rsidR="00920ED4" w:rsidRPr="00B576E6" w14:paraId="7F5D4901" w14:textId="77777777" w:rsidTr="00D01C52">
        <w:tc>
          <w:tcPr>
            <w:tcW w:w="2686" w:type="pct"/>
          </w:tcPr>
          <w:p w14:paraId="2EC16EC8" w14:textId="64A4DE1C" w:rsidR="00920ED4" w:rsidRPr="00B576E6" w:rsidRDefault="00920ED4" w:rsidP="00F6764B">
            <w:pPr>
              <w:pStyle w:val="ListParagraph"/>
              <w:numPr>
                <w:ilvl w:val="0"/>
                <w:numId w:val="8"/>
              </w:numPr>
              <w:ind w:left="604" w:hanging="714"/>
              <w:rPr>
                <w:lang w:val="en-CA"/>
              </w:rPr>
            </w:pPr>
            <w:r w:rsidRPr="00B576E6">
              <w:rPr>
                <w:lang w:val="en-CA"/>
              </w:rPr>
              <w:t>Control of emissions of HFC</w:t>
            </w:r>
            <w:r w:rsidRPr="00B576E6">
              <w:rPr>
                <w:lang w:val="en-CA"/>
              </w:rPr>
              <w:noBreakHyphen/>
              <w:t>23 generated in the production of HCFC</w:t>
            </w:r>
            <w:r w:rsidRPr="00B576E6">
              <w:rPr>
                <w:lang w:val="en-CA"/>
              </w:rPr>
              <w:noBreakHyphen/>
              <w:t xml:space="preserve">22 at </w:t>
            </w:r>
            <w:proofErr w:type="spellStart"/>
            <w:r w:rsidR="00851178" w:rsidRPr="00B576E6">
              <w:t>Frío</w:t>
            </w:r>
            <w:proofErr w:type="spellEnd"/>
            <w:r w:rsidRPr="00B576E6">
              <w:rPr>
                <w:lang w:val="en-CA"/>
              </w:rPr>
              <w:t xml:space="preserve"> Industrias </w:t>
            </w:r>
            <w:proofErr w:type="spellStart"/>
            <w:r w:rsidRPr="00B576E6">
              <w:rPr>
                <w:lang w:val="en-CA"/>
              </w:rPr>
              <w:t>Argentinas</w:t>
            </w:r>
            <w:proofErr w:type="spellEnd"/>
            <w:r w:rsidRPr="00B576E6">
              <w:rPr>
                <w:lang w:val="en-CA"/>
              </w:rPr>
              <w:t xml:space="preserve"> (</w:t>
            </w:r>
            <w:r w:rsidR="00ED408A">
              <w:rPr>
                <w:lang w:val="en-CA"/>
              </w:rPr>
              <w:t>fourth</w:t>
            </w:r>
            <w:r w:rsidRPr="00B576E6">
              <w:rPr>
                <w:lang w:val="en-CA"/>
              </w:rPr>
              <w:t xml:space="preserve"> tranche)</w:t>
            </w:r>
          </w:p>
        </w:tc>
        <w:tc>
          <w:tcPr>
            <w:tcW w:w="1045" w:type="pct"/>
          </w:tcPr>
          <w:p w14:paraId="4DC3C83C" w14:textId="59B23DBC" w:rsidR="00920ED4" w:rsidRPr="00B576E6" w:rsidRDefault="00920ED4" w:rsidP="00F6764B">
            <w:pPr>
              <w:ind w:left="173"/>
              <w:jc w:val="center"/>
            </w:pPr>
            <w:r w:rsidRPr="00B576E6">
              <w:t>UNIDO</w:t>
            </w:r>
          </w:p>
        </w:tc>
        <w:tc>
          <w:tcPr>
            <w:tcW w:w="1269" w:type="pct"/>
          </w:tcPr>
          <w:p w14:paraId="6AE57242" w14:textId="2D142DA8" w:rsidR="00920ED4" w:rsidRPr="00B576E6" w:rsidRDefault="009558BE" w:rsidP="00F6764B">
            <w:pPr>
              <w:jc w:val="right"/>
            </w:pPr>
            <w:r>
              <w:t>Blanket approval</w:t>
            </w:r>
          </w:p>
        </w:tc>
      </w:tr>
    </w:tbl>
    <w:p w14:paraId="24CA6C22" w14:textId="77777777" w:rsidR="008F011C" w:rsidRDefault="008F011C" w:rsidP="00F6764B">
      <w:pPr>
        <w:jc w:val="left"/>
      </w:pPr>
    </w:p>
    <w:p w14:paraId="1C309D44" w14:textId="69B6A42E" w:rsidR="00563DA8" w:rsidRPr="00B576E6" w:rsidRDefault="00563DA8" w:rsidP="00F6764B">
      <w:pPr>
        <w:jc w:val="left"/>
      </w:pPr>
      <w:r w:rsidRPr="00B576E6">
        <w:br w:type="page"/>
      </w:r>
    </w:p>
    <w:p w14:paraId="7F52D0C7" w14:textId="77777777" w:rsidR="00893FAE" w:rsidRPr="00B576E6" w:rsidRDefault="00893FAE" w:rsidP="00F6764B">
      <w:pPr>
        <w:spacing w:after="120"/>
        <w:jc w:val="center"/>
        <w:rPr>
          <w:b/>
        </w:rPr>
      </w:pPr>
      <w:bookmarkStart w:id="0" w:name="_Hlk214234586"/>
      <w:r w:rsidRPr="00B576E6">
        <w:rPr>
          <w:b/>
        </w:rPr>
        <w:lastRenderedPageBreak/>
        <w:t>PROJECT EVALUATION SHEET – MULTI-YEAR PROJECTS</w:t>
      </w:r>
    </w:p>
    <w:p w14:paraId="27204E7E" w14:textId="77777777" w:rsidR="00893FAE" w:rsidRPr="00B576E6" w:rsidRDefault="00893FAE" w:rsidP="00F6764B">
      <w:pPr>
        <w:spacing w:after="200"/>
        <w:jc w:val="center"/>
        <w:rPr>
          <w:b/>
          <w:bCs/>
        </w:rPr>
      </w:pPr>
      <w:r w:rsidRPr="00B576E6">
        <w:rPr>
          <w:b/>
          <w:bCs/>
        </w:rPr>
        <w:t>Argentina</w:t>
      </w:r>
    </w:p>
    <w:tbl>
      <w:tblPr>
        <w:tblStyle w:val="TableGrid"/>
        <w:tblW w:w="10046" w:type="dxa"/>
        <w:tblLook w:val="04A0" w:firstRow="1" w:lastRow="0" w:firstColumn="1" w:lastColumn="0" w:noHBand="0" w:noVBand="1"/>
      </w:tblPr>
      <w:tblGrid>
        <w:gridCol w:w="3539"/>
        <w:gridCol w:w="1559"/>
        <w:gridCol w:w="2410"/>
        <w:gridCol w:w="2538"/>
      </w:tblGrid>
      <w:tr w:rsidR="00893FAE" w:rsidRPr="00B576E6" w14:paraId="0D59806F" w14:textId="77777777" w:rsidTr="00A05687">
        <w:trPr>
          <w:trHeight w:val="283"/>
        </w:trPr>
        <w:tc>
          <w:tcPr>
            <w:tcW w:w="3539" w:type="dxa"/>
            <w:hideMark/>
          </w:tcPr>
          <w:p w14:paraId="1D6FF657" w14:textId="6E322BF4" w:rsidR="00893FAE" w:rsidRPr="00B576E6" w:rsidRDefault="00893FAE" w:rsidP="00F6764B">
            <w:pPr>
              <w:jc w:val="left"/>
              <w:rPr>
                <w:b/>
                <w:sz w:val="20"/>
                <w:szCs w:val="20"/>
              </w:rPr>
            </w:pPr>
            <w:r w:rsidRPr="00B576E6">
              <w:rPr>
                <w:b/>
                <w:sz w:val="20"/>
                <w:szCs w:val="20"/>
              </w:rPr>
              <w:t>PROJECT TITLE</w:t>
            </w:r>
          </w:p>
        </w:tc>
        <w:tc>
          <w:tcPr>
            <w:tcW w:w="1559" w:type="dxa"/>
            <w:hideMark/>
          </w:tcPr>
          <w:p w14:paraId="6B4A34C7" w14:textId="77777777" w:rsidR="00893FAE" w:rsidRPr="00B576E6" w:rsidRDefault="00893FAE" w:rsidP="00F6764B">
            <w:pPr>
              <w:jc w:val="center"/>
              <w:rPr>
                <w:b/>
                <w:sz w:val="20"/>
                <w:szCs w:val="20"/>
              </w:rPr>
            </w:pPr>
            <w:r w:rsidRPr="00B576E6">
              <w:rPr>
                <w:b/>
                <w:sz w:val="20"/>
                <w:szCs w:val="20"/>
              </w:rPr>
              <w:t>AGENCY</w:t>
            </w:r>
          </w:p>
        </w:tc>
        <w:tc>
          <w:tcPr>
            <w:tcW w:w="2410" w:type="dxa"/>
            <w:hideMark/>
          </w:tcPr>
          <w:p w14:paraId="18D7B9F2" w14:textId="77777777" w:rsidR="00893FAE" w:rsidRPr="00B576E6" w:rsidRDefault="00893FAE" w:rsidP="00F6764B">
            <w:pPr>
              <w:jc w:val="center"/>
              <w:rPr>
                <w:b/>
                <w:sz w:val="20"/>
                <w:szCs w:val="20"/>
              </w:rPr>
            </w:pPr>
            <w:r w:rsidRPr="00B576E6">
              <w:rPr>
                <w:b/>
                <w:sz w:val="20"/>
                <w:szCs w:val="20"/>
              </w:rPr>
              <w:t>MEETING APPROVED</w:t>
            </w:r>
          </w:p>
        </w:tc>
        <w:tc>
          <w:tcPr>
            <w:tcW w:w="2538" w:type="dxa"/>
            <w:hideMark/>
          </w:tcPr>
          <w:p w14:paraId="270531F0" w14:textId="77777777" w:rsidR="00893FAE" w:rsidRPr="00B576E6" w:rsidRDefault="00893FAE" w:rsidP="00F6764B">
            <w:pPr>
              <w:jc w:val="center"/>
              <w:rPr>
                <w:b/>
                <w:sz w:val="20"/>
                <w:szCs w:val="20"/>
              </w:rPr>
            </w:pPr>
            <w:r w:rsidRPr="00B576E6">
              <w:rPr>
                <w:b/>
                <w:sz w:val="20"/>
                <w:szCs w:val="20"/>
              </w:rPr>
              <w:t>CONTROL MEASURE</w:t>
            </w:r>
          </w:p>
        </w:tc>
      </w:tr>
      <w:tr w:rsidR="00893FAE" w:rsidRPr="00B576E6" w14:paraId="03592972" w14:textId="77777777" w:rsidTr="00A05687">
        <w:trPr>
          <w:trHeight w:val="233"/>
        </w:trPr>
        <w:tc>
          <w:tcPr>
            <w:tcW w:w="3539" w:type="dxa"/>
            <w:vAlign w:val="center"/>
            <w:hideMark/>
          </w:tcPr>
          <w:p w14:paraId="3DA0D74D" w14:textId="01E195F7" w:rsidR="00893FAE" w:rsidRPr="00B576E6" w:rsidRDefault="00893FAE" w:rsidP="00F6764B">
            <w:pPr>
              <w:spacing w:after="20"/>
              <w:jc w:val="left"/>
              <w:rPr>
                <w:sz w:val="20"/>
                <w:szCs w:val="20"/>
              </w:rPr>
            </w:pPr>
            <w:r w:rsidRPr="00B576E6">
              <w:rPr>
                <w:sz w:val="20"/>
                <w:szCs w:val="20"/>
              </w:rPr>
              <w:t>Control of emissions of HFC</w:t>
            </w:r>
            <w:r w:rsidRPr="00B576E6">
              <w:rPr>
                <w:sz w:val="20"/>
                <w:szCs w:val="20"/>
              </w:rPr>
              <w:noBreakHyphen/>
              <w:t>23 generated in the production of HCFC</w:t>
            </w:r>
            <w:r w:rsidRPr="00B576E6">
              <w:rPr>
                <w:sz w:val="20"/>
                <w:szCs w:val="20"/>
              </w:rPr>
              <w:noBreakHyphen/>
              <w:t xml:space="preserve">22 at </w:t>
            </w:r>
            <w:proofErr w:type="spellStart"/>
            <w:r w:rsidR="00851178" w:rsidRPr="00B576E6">
              <w:rPr>
                <w:sz w:val="20"/>
                <w:szCs w:val="20"/>
              </w:rPr>
              <w:t>Frío</w:t>
            </w:r>
            <w:proofErr w:type="spellEnd"/>
            <w:r w:rsidRPr="00B576E6">
              <w:rPr>
                <w:sz w:val="20"/>
                <w:szCs w:val="20"/>
              </w:rPr>
              <w:t xml:space="preserve"> Industrias </w:t>
            </w:r>
            <w:proofErr w:type="spellStart"/>
            <w:r w:rsidRPr="00B576E6">
              <w:rPr>
                <w:sz w:val="20"/>
                <w:szCs w:val="20"/>
              </w:rPr>
              <w:t>Argentinas</w:t>
            </w:r>
            <w:proofErr w:type="spellEnd"/>
          </w:p>
        </w:tc>
        <w:tc>
          <w:tcPr>
            <w:tcW w:w="1559" w:type="dxa"/>
            <w:vAlign w:val="center"/>
          </w:tcPr>
          <w:p w14:paraId="5E70688E" w14:textId="77777777" w:rsidR="00893FAE" w:rsidRPr="00B576E6" w:rsidRDefault="00893FAE" w:rsidP="00F6764B">
            <w:pPr>
              <w:spacing w:after="20"/>
              <w:jc w:val="center"/>
              <w:rPr>
                <w:sz w:val="20"/>
                <w:szCs w:val="20"/>
              </w:rPr>
            </w:pPr>
            <w:r w:rsidRPr="00B576E6">
              <w:rPr>
                <w:color w:val="000000" w:themeColor="text1"/>
                <w:sz w:val="20"/>
                <w:szCs w:val="20"/>
              </w:rPr>
              <w:t>UNIDO (lead)</w:t>
            </w:r>
          </w:p>
        </w:tc>
        <w:tc>
          <w:tcPr>
            <w:tcW w:w="2410" w:type="dxa"/>
            <w:vAlign w:val="center"/>
          </w:tcPr>
          <w:p w14:paraId="196809A6" w14:textId="77777777" w:rsidR="00893FAE" w:rsidRPr="00B576E6" w:rsidRDefault="00893FAE" w:rsidP="00F6764B">
            <w:pPr>
              <w:spacing w:after="20"/>
              <w:jc w:val="center"/>
              <w:rPr>
                <w:sz w:val="20"/>
                <w:szCs w:val="20"/>
              </w:rPr>
            </w:pPr>
            <w:r w:rsidRPr="00B576E6">
              <w:rPr>
                <w:sz w:val="20"/>
                <w:szCs w:val="20"/>
              </w:rPr>
              <w:t>87</w:t>
            </w:r>
            <w:r w:rsidRPr="00B576E6">
              <w:rPr>
                <w:sz w:val="20"/>
                <w:szCs w:val="20"/>
                <w:vertAlign w:val="superscript"/>
              </w:rPr>
              <w:t>th</w:t>
            </w:r>
            <w:r w:rsidRPr="00B576E6">
              <w:rPr>
                <w:sz w:val="20"/>
                <w:szCs w:val="20"/>
              </w:rPr>
              <w:t xml:space="preserve"> </w:t>
            </w:r>
          </w:p>
        </w:tc>
        <w:tc>
          <w:tcPr>
            <w:tcW w:w="2538" w:type="dxa"/>
            <w:vAlign w:val="center"/>
          </w:tcPr>
          <w:p w14:paraId="4746D4A9" w14:textId="77777777" w:rsidR="00893FAE" w:rsidRPr="00B576E6" w:rsidRDefault="00893FAE" w:rsidP="00F6764B">
            <w:pPr>
              <w:spacing w:after="20"/>
              <w:jc w:val="center"/>
              <w:rPr>
                <w:sz w:val="20"/>
                <w:szCs w:val="20"/>
              </w:rPr>
            </w:pPr>
            <w:r w:rsidRPr="00B576E6">
              <w:rPr>
                <w:sz w:val="20"/>
                <w:szCs w:val="20"/>
              </w:rPr>
              <w:t>0.1 kg of HFC-23 per 100 kg of HCFC-22 produced by 2022</w:t>
            </w:r>
            <w:r w:rsidRPr="00B576E6">
              <w:rPr>
                <w:sz w:val="20"/>
                <w:szCs w:val="20"/>
                <w:vertAlign w:val="superscript"/>
              </w:rPr>
              <w:t>*</w:t>
            </w:r>
          </w:p>
        </w:tc>
      </w:tr>
    </w:tbl>
    <w:p w14:paraId="0E97A9EC" w14:textId="77777777" w:rsidR="00893FAE" w:rsidRPr="00B576E6" w:rsidRDefault="00893FAE" w:rsidP="00F6764B">
      <w:pPr>
        <w:ind w:right="-649"/>
        <w:rPr>
          <w:sz w:val="20"/>
          <w:szCs w:val="20"/>
        </w:rPr>
      </w:pPr>
      <w:r w:rsidRPr="00B576E6">
        <w:rPr>
          <w:sz w:val="18"/>
          <w:szCs w:val="18"/>
        </w:rPr>
        <w:t>* The project was approved</w:t>
      </w:r>
      <w:r w:rsidRPr="00B576E6">
        <w:rPr>
          <w:sz w:val="20"/>
          <w:szCs w:val="20"/>
        </w:rPr>
        <w:t xml:space="preserve"> </w:t>
      </w:r>
      <w:r w:rsidRPr="00B576E6">
        <w:rPr>
          <w:sz w:val="18"/>
          <w:szCs w:val="18"/>
        </w:rPr>
        <w:t>on the understanding that the Government of Argentina would inter alia ensure that, by 1 January 2022 and thereafter, emissions of HFC-23 by-product from the HCFC-22 production line were destroyed in compliance with the Montreal Protocol and that emissions from the line were at or below 0.1 kg of HFC-23 emissions per 100 kg of HCFC-22 produced.</w:t>
      </w:r>
    </w:p>
    <w:p w14:paraId="6B5E7C5A" w14:textId="77777777" w:rsidR="00893FAE" w:rsidRPr="00B576E6" w:rsidRDefault="00893FAE" w:rsidP="00F6764B">
      <w:pPr>
        <w:jc w:val="center"/>
        <w:rPr>
          <w:sz w:val="20"/>
          <w:szCs w:val="20"/>
        </w:rPr>
      </w:pPr>
    </w:p>
    <w:tbl>
      <w:tblPr>
        <w:tblStyle w:val="TableGrid"/>
        <w:tblW w:w="10060" w:type="dxa"/>
        <w:tblLook w:val="04A0" w:firstRow="1" w:lastRow="0" w:firstColumn="1" w:lastColumn="0" w:noHBand="0" w:noVBand="1"/>
      </w:tblPr>
      <w:tblGrid>
        <w:gridCol w:w="5098"/>
        <w:gridCol w:w="2410"/>
        <w:gridCol w:w="2552"/>
      </w:tblGrid>
      <w:tr w:rsidR="00893FAE" w:rsidRPr="00B576E6" w14:paraId="5B478731" w14:textId="77777777" w:rsidTr="008D483A">
        <w:trPr>
          <w:trHeight w:val="283"/>
        </w:trPr>
        <w:tc>
          <w:tcPr>
            <w:tcW w:w="5098" w:type="dxa"/>
            <w:hideMark/>
          </w:tcPr>
          <w:p w14:paraId="22D57CB0" w14:textId="47B73846" w:rsidR="00893FAE" w:rsidRPr="00B576E6" w:rsidRDefault="00893FAE" w:rsidP="00F6764B">
            <w:pPr>
              <w:jc w:val="left"/>
              <w:rPr>
                <w:b/>
                <w:sz w:val="20"/>
                <w:szCs w:val="20"/>
              </w:rPr>
            </w:pPr>
            <w:r w:rsidRPr="00B576E6">
              <w:rPr>
                <w:b/>
                <w:sz w:val="20"/>
                <w:szCs w:val="20"/>
              </w:rPr>
              <w:t>LATEST ARTICLE 7 DATA (Annex C, Group I)</w:t>
            </w:r>
          </w:p>
        </w:tc>
        <w:tc>
          <w:tcPr>
            <w:tcW w:w="2410" w:type="dxa"/>
            <w:hideMark/>
          </w:tcPr>
          <w:p w14:paraId="731D264E" w14:textId="7BA67B21" w:rsidR="00893FAE" w:rsidRPr="00B576E6" w:rsidRDefault="00893FAE" w:rsidP="00F6764B">
            <w:pPr>
              <w:jc w:val="center"/>
              <w:rPr>
                <w:sz w:val="20"/>
                <w:szCs w:val="20"/>
              </w:rPr>
            </w:pPr>
            <w:r w:rsidRPr="00B576E6">
              <w:rPr>
                <w:sz w:val="20"/>
                <w:szCs w:val="20"/>
              </w:rPr>
              <w:t>Year: 202</w:t>
            </w:r>
            <w:r w:rsidR="00E3719C">
              <w:rPr>
                <w:sz w:val="20"/>
                <w:szCs w:val="20"/>
              </w:rPr>
              <w:t>4</w:t>
            </w:r>
          </w:p>
        </w:tc>
        <w:tc>
          <w:tcPr>
            <w:tcW w:w="2552" w:type="dxa"/>
            <w:hideMark/>
          </w:tcPr>
          <w:p w14:paraId="40536B48" w14:textId="77777777" w:rsidR="00893FAE" w:rsidRPr="00850B7E" w:rsidRDefault="00893FAE" w:rsidP="00F6764B">
            <w:pPr>
              <w:jc w:val="right"/>
              <w:rPr>
                <w:sz w:val="20"/>
                <w:szCs w:val="20"/>
              </w:rPr>
            </w:pPr>
            <w:r w:rsidRPr="00850B7E">
              <w:rPr>
                <w:sz w:val="20"/>
                <w:szCs w:val="20"/>
              </w:rPr>
              <w:t>158.45 ODP tonnes</w:t>
            </w:r>
          </w:p>
        </w:tc>
      </w:tr>
    </w:tbl>
    <w:p w14:paraId="621A3B11" w14:textId="77777777" w:rsidR="00893FAE" w:rsidRPr="00B576E6" w:rsidRDefault="00893FAE" w:rsidP="00F6764B">
      <w:pPr>
        <w:jc w:val="center"/>
        <w:rPr>
          <w:sz w:val="20"/>
          <w:szCs w:val="20"/>
        </w:rPr>
      </w:pPr>
    </w:p>
    <w:tbl>
      <w:tblPr>
        <w:tblStyle w:val="TableGrid"/>
        <w:tblW w:w="5380"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103"/>
        <w:gridCol w:w="2410"/>
        <w:gridCol w:w="2548"/>
      </w:tblGrid>
      <w:tr w:rsidR="00893FAE" w:rsidRPr="00B576E6" w14:paraId="25F9F68C" w14:textId="77777777" w:rsidTr="008D483A">
        <w:trPr>
          <w:trHeight w:val="283"/>
        </w:trPr>
        <w:tc>
          <w:tcPr>
            <w:tcW w:w="7513" w:type="dxa"/>
            <w:gridSpan w:val="2"/>
            <w:hideMark/>
          </w:tcPr>
          <w:p w14:paraId="2358D3F8" w14:textId="1E3E8C2F" w:rsidR="00893FAE" w:rsidRPr="00B576E6" w:rsidRDefault="00893FAE" w:rsidP="00F6764B">
            <w:pPr>
              <w:jc w:val="left"/>
              <w:rPr>
                <w:b/>
                <w:sz w:val="20"/>
                <w:szCs w:val="20"/>
              </w:rPr>
            </w:pPr>
            <w:r w:rsidRPr="00B576E6">
              <w:rPr>
                <w:b/>
                <w:sz w:val="20"/>
                <w:szCs w:val="20"/>
              </w:rPr>
              <w:t>VERIFIED PRODUCTION DATA (mt)</w:t>
            </w:r>
          </w:p>
        </w:tc>
        <w:tc>
          <w:tcPr>
            <w:tcW w:w="2548" w:type="dxa"/>
            <w:hideMark/>
          </w:tcPr>
          <w:p w14:paraId="21C88DF0" w14:textId="7CB900B5" w:rsidR="00893FAE" w:rsidRPr="00B576E6" w:rsidRDefault="00893FAE" w:rsidP="00F6764B">
            <w:pPr>
              <w:jc w:val="right"/>
              <w:rPr>
                <w:b/>
                <w:sz w:val="20"/>
                <w:szCs w:val="20"/>
              </w:rPr>
            </w:pPr>
            <w:r w:rsidRPr="00B576E6">
              <w:rPr>
                <w:b/>
                <w:sz w:val="20"/>
                <w:szCs w:val="20"/>
              </w:rPr>
              <w:t>Year: 202</w:t>
            </w:r>
            <w:r w:rsidR="00B531F8">
              <w:rPr>
                <w:b/>
                <w:sz w:val="20"/>
                <w:szCs w:val="20"/>
              </w:rPr>
              <w:t>5</w:t>
            </w:r>
          </w:p>
        </w:tc>
      </w:tr>
      <w:tr w:rsidR="00893FAE" w:rsidRPr="00B576E6" w14:paraId="3A08D41E" w14:textId="77777777" w:rsidTr="008D483A">
        <w:trPr>
          <w:trHeight w:val="249"/>
        </w:trPr>
        <w:tc>
          <w:tcPr>
            <w:tcW w:w="5103" w:type="dxa"/>
            <w:hideMark/>
          </w:tcPr>
          <w:p w14:paraId="6C849EEF" w14:textId="77777777" w:rsidR="00893FAE" w:rsidRPr="00B576E6" w:rsidRDefault="00893FAE" w:rsidP="00F6764B">
            <w:pPr>
              <w:jc w:val="left"/>
              <w:rPr>
                <w:sz w:val="20"/>
                <w:szCs w:val="20"/>
              </w:rPr>
            </w:pPr>
            <w:r w:rsidRPr="00B576E6">
              <w:rPr>
                <w:sz w:val="20"/>
                <w:szCs w:val="20"/>
              </w:rPr>
              <w:t>HCFC-22 production</w:t>
            </w:r>
          </w:p>
        </w:tc>
        <w:tc>
          <w:tcPr>
            <w:tcW w:w="4958" w:type="dxa"/>
            <w:gridSpan w:val="2"/>
          </w:tcPr>
          <w:p w14:paraId="36D23A06" w14:textId="3997A33F" w:rsidR="00893FAE" w:rsidRPr="00E322F8" w:rsidRDefault="00E322F8" w:rsidP="00F6764B">
            <w:pPr>
              <w:jc w:val="right"/>
              <w:rPr>
                <w:sz w:val="20"/>
                <w:szCs w:val="20"/>
              </w:rPr>
            </w:pPr>
            <w:r w:rsidRPr="00E322F8">
              <w:rPr>
                <w:color w:val="000000" w:themeColor="text1"/>
                <w:sz w:val="20"/>
                <w:szCs w:val="20"/>
              </w:rPr>
              <w:t>541.81</w:t>
            </w:r>
          </w:p>
        </w:tc>
      </w:tr>
      <w:tr w:rsidR="00893FAE" w:rsidRPr="00B576E6" w14:paraId="0EE50374" w14:textId="77777777" w:rsidTr="008D483A">
        <w:trPr>
          <w:trHeight w:val="249"/>
        </w:trPr>
        <w:tc>
          <w:tcPr>
            <w:tcW w:w="5103" w:type="dxa"/>
          </w:tcPr>
          <w:p w14:paraId="7FBE57DD" w14:textId="77777777" w:rsidR="00893FAE" w:rsidRPr="00B576E6" w:rsidRDefault="00893FAE" w:rsidP="00F6764B">
            <w:pPr>
              <w:jc w:val="left"/>
              <w:rPr>
                <w:sz w:val="20"/>
                <w:szCs w:val="20"/>
              </w:rPr>
            </w:pPr>
            <w:r w:rsidRPr="00B576E6">
              <w:rPr>
                <w:sz w:val="20"/>
                <w:szCs w:val="20"/>
              </w:rPr>
              <w:t>HFC-23 generation</w:t>
            </w:r>
          </w:p>
        </w:tc>
        <w:tc>
          <w:tcPr>
            <w:tcW w:w="4958" w:type="dxa"/>
            <w:gridSpan w:val="2"/>
          </w:tcPr>
          <w:p w14:paraId="443DB8BD" w14:textId="75BFBF59" w:rsidR="00893FAE" w:rsidRPr="00550257" w:rsidRDefault="002D336A" w:rsidP="00F6764B">
            <w:pPr>
              <w:jc w:val="right"/>
              <w:rPr>
                <w:color w:val="000000" w:themeColor="text1"/>
                <w:sz w:val="20"/>
                <w:szCs w:val="20"/>
              </w:rPr>
            </w:pPr>
            <w:r w:rsidRPr="00550257">
              <w:rPr>
                <w:color w:val="000000" w:themeColor="text1"/>
                <w:sz w:val="20"/>
                <w:szCs w:val="20"/>
              </w:rPr>
              <w:t>17</w:t>
            </w:r>
            <w:r w:rsidR="00550257" w:rsidRPr="00550257">
              <w:rPr>
                <w:color w:val="000000" w:themeColor="text1"/>
                <w:sz w:val="20"/>
                <w:szCs w:val="20"/>
              </w:rPr>
              <w:t>.</w:t>
            </w:r>
            <w:r w:rsidRPr="00550257">
              <w:rPr>
                <w:color w:val="000000" w:themeColor="text1"/>
                <w:sz w:val="20"/>
                <w:szCs w:val="20"/>
              </w:rPr>
              <w:t>3</w:t>
            </w:r>
            <w:r w:rsidR="00E54905">
              <w:rPr>
                <w:color w:val="000000" w:themeColor="text1"/>
                <w:sz w:val="20"/>
                <w:szCs w:val="20"/>
              </w:rPr>
              <w:t>6</w:t>
            </w:r>
          </w:p>
        </w:tc>
      </w:tr>
      <w:tr w:rsidR="00893FAE" w:rsidRPr="00B576E6" w14:paraId="137DEF44" w14:textId="77777777" w:rsidTr="008D483A">
        <w:trPr>
          <w:trHeight w:val="249"/>
        </w:trPr>
        <w:tc>
          <w:tcPr>
            <w:tcW w:w="5103" w:type="dxa"/>
          </w:tcPr>
          <w:p w14:paraId="02C235FD" w14:textId="77777777" w:rsidR="00893FAE" w:rsidRPr="00B576E6" w:rsidRDefault="00893FAE" w:rsidP="00F6764B">
            <w:pPr>
              <w:jc w:val="left"/>
              <w:rPr>
                <w:sz w:val="20"/>
                <w:szCs w:val="20"/>
              </w:rPr>
            </w:pPr>
            <w:r w:rsidRPr="00B576E6">
              <w:rPr>
                <w:sz w:val="20"/>
                <w:szCs w:val="20"/>
              </w:rPr>
              <w:t>HFC-23 emissions</w:t>
            </w:r>
          </w:p>
        </w:tc>
        <w:tc>
          <w:tcPr>
            <w:tcW w:w="4958" w:type="dxa"/>
            <w:gridSpan w:val="2"/>
          </w:tcPr>
          <w:p w14:paraId="6F9DCAE7" w14:textId="57938CFE" w:rsidR="00893FAE" w:rsidRPr="00550257" w:rsidRDefault="00E54905" w:rsidP="00F6764B">
            <w:pPr>
              <w:jc w:val="right"/>
              <w:rPr>
                <w:color w:val="000000" w:themeColor="text1"/>
                <w:sz w:val="20"/>
                <w:szCs w:val="20"/>
              </w:rPr>
            </w:pPr>
            <w:r>
              <w:rPr>
                <w:sz w:val="20"/>
                <w:szCs w:val="20"/>
              </w:rPr>
              <w:t>0.00</w:t>
            </w:r>
          </w:p>
        </w:tc>
      </w:tr>
    </w:tbl>
    <w:p w14:paraId="6150CB1C" w14:textId="77777777" w:rsidR="00893FAE" w:rsidRPr="00B576E6" w:rsidRDefault="00893FAE" w:rsidP="00F6764B">
      <w:pPr>
        <w:jc w:val="left"/>
        <w:rPr>
          <w:sz w:val="18"/>
          <w:szCs w:val="18"/>
        </w:rPr>
      </w:pPr>
    </w:p>
    <w:tbl>
      <w:tblPr>
        <w:tblStyle w:val="TableGrid"/>
        <w:tblW w:w="5380" w:type="pct"/>
        <w:tblInd w:w="-5" w:type="dxa"/>
        <w:tblLook w:val="04A0" w:firstRow="1" w:lastRow="0" w:firstColumn="1" w:lastColumn="0" w:noHBand="0" w:noVBand="1"/>
      </w:tblPr>
      <w:tblGrid>
        <w:gridCol w:w="1700"/>
        <w:gridCol w:w="2403"/>
        <w:gridCol w:w="1471"/>
        <w:gridCol w:w="1471"/>
        <w:gridCol w:w="1471"/>
        <w:gridCol w:w="1545"/>
      </w:tblGrid>
      <w:tr w:rsidR="00705643" w:rsidRPr="00B576E6" w14:paraId="6992AEEA" w14:textId="77777777" w:rsidTr="008D483A">
        <w:trPr>
          <w:trHeight w:val="283"/>
        </w:trPr>
        <w:tc>
          <w:tcPr>
            <w:tcW w:w="2039" w:type="pct"/>
            <w:gridSpan w:val="2"/>
            <w:hideMark/>
          </w:tcPr>
          <w:p w14:paraId="738CCEFB" w14:textId="0D1C7B11" w:rsidR="00705643" w:rsidRPr="00B576E6" w:rsidRDefault="00705643" w:rsidP="00F6764B">
            <w:pPr>
              <w:jc w:val="left"/>
              <w:rPr>
                <w:b/>
                <w:sz w:val="20"/>
                <w:szCs w:val="20"/>
              </w:rPr>
            </w:pPr>
            <w:r w:rsidRPr="00B576E6">
              <w:rPr>
                <w:b/>
                <w:sz w:val="20"/>
                <w:szCs w:val="20"/>
              </w:rPr>
              <w:t>ENDORSED BUSINESS PLAN</w:t>
            </w:r>
          </w:p>
        </w:tc>
        <w:tc>
          <w:tcPr>
            <w:tcW w:w="731" w:type="pct"/>
            <w:hideMark/>
          </w:tcPr>
          <w:p w14:paraId="7BED5CE7" w14:textId="5779B0E3" w:rsidR="00705643" w:rsidRPr="00B576E6" w:rsidRDefault="00705643" w:rsidP="00F6764B">
            <w:pPr>
              <w:jc w:val="center"/>
              <w:rPr>
                <w:b/>
                <w:sz w:val="20"/>
                <w:szCs w:val="20"/>
              </w:rPr>
            </w:pPr>
            <w:r w:rsidRPr="00B576E6">
              <w:rPr>
                <w:b/>
                <w:sz w:val="20"/>
                <w:szCs w:val="20"/>
              </w:rPr>
              <w:t>2026</w:t>
            </w:r>
          </w:p>
        </w:tc>
        <w:tc>
          <w:tcPr>
            <w:tcW w:w="731" w:type="pct"/>
          </w:tcPr>
          <w:p w14:paraId="5C121582" w14:textId="7283D1AC" w:rsidR="00705643" w:rsidRPr="00B576E6" w:rsidRDefault="00705643" w:rsidP="00F6764B">
            <w:pPr>
              <w:jc w:val="center"/>
              <w:rPr>
                <w:b/>
                <w:sz w:val="20"/>
                <w:szCs w:val="20"/>
              </w:rPr>
            </w:pPr>
            <w:r w:rsidRPr="00B576E6">
              <w:rPr>
                <w:b/>
                <w:sz w:val="20"/>
                <w:szCs w:val="20"/>
              </w:rPr>
              <w:t>2027</w:t>
            </w:r>
          </w:p>
        </w:tc>
        <w:tc>
          <w:tcPr>
            <w:tcW w:w="731" w:type="pct"/>
          </w:tcPr>
          <w:p w14:paraId="3CD0055A" w14:textId="7890CCDC" w:rsidR="00705643" w:rsidRPr="00B576E6" w:rsidRDefault="00705643" w:rsidP="00F6764B">
            <w:pPr>
              <w:jc w:val="center"/>
              <w:rPr>
                <w:b/>
                <w:sz w:val="20"/>
                <w:szCs w:val="20"/>
              </w:rPr>
            </w:pPr>
            <w:r>
              <w:rPr>
                <w:b/>
                <w:sz w:val="20"/>
                <w:szCs w:val="20"/>
              </w:rPr>
              <w:t>2028</w:t>
            </w:r>
          </w:p>
        </w:tc>
        <w:tc>
          <w:tcPr>
            <w:tcW w:w="768" w:type="pct"/>
            <w:hideMark/>
          </w:tcPr>
          <w:p w14:paraId="136A2178" w14:textId="77777777" w:rsidR="00705643" w:rsidRPr="00B576E6" w:rsidRDefault="00705643" w:rsidP="00F6764B">
            <w:pPr>
              <w:jc w:val="center"/>
              <w:rPr>
                <w:b/>
                <w:sz w:val="20"/>
                <w:szCs w:val="20"/>
              </w:rPr>
            </w:pPr>
            <w:r w:rsidRPr="00B576E6">
              <w:rPr>
                <w:b/>
                <w:sz w:val="20"/>
                <w:szCs w:val="20"/>
              </w:rPr>
              <w:t>Total</w:t>
            </w:r>
          </w:p>
        </w:tc>
      </w:tr>
      <w:tr w:rsidR="00AD185C" w:rsidRPr="00B576E6" w14:paraId="556583F6" w14:textId="77777777" w:rsidTr="008D483A">
        <w:trPr>
          <w:trHeight w:val="245"/>
        </w:trPr>
        <w:tc>
          <w:tcPr>
            <w:tcW w:w="845" w:type="pct"/>
            <w:vAlign w:val="center"/>
            <w:hideMark/>
          </w:tcPr>
          <w:p w14:paraId="3B4D3B4C" w14:textId="77777777" w:rsidR="00AD185C" w:rsidRPr="00AD185C" w:rsidRDefault="00AD185C" w:rsidP="00F6764B">
            <w:pPr>
              <w:jc w:val="center"/>
              <w:rPr>
                <w:sz w:val="20"/>
                <w:szCs w:val="20"/>
              </w:rPr>
            </w:pPr>
            <w:r w:rsidRPr="00AD185C">
              <w:rPr>
                <w:sz w:val="20"/>
                <w:szCs w:val="20"/>
              </w:rPr>
              <w:t>UNIDO</w:t>
            </w:r>
          </w:p>
        </w:tc>
        <w:tc>
          <w:tcPr>
            <w:tcW w:w="1194" w:type="pct"/>
            <w:hideMark/>
          </w:tcPr>
          <w:p w14:paraId="1CE8A8DB" w14:textId="77777777" w:rsidR="00AD185C" w:rsidRPr="00AD185C" w:rsidRDefault="00AD185C" w:rsidP="00F6764B">
            <w:pPr>
              <w:jc w:val="left"/>
              <w:rPr>
                <w:sz w:val="20"/>
                <w:szCs w:val="20"/>
              </w:rPr>
            </w:pPr>
            <w:r w:rsidRPr="00AD185C">
              <w:rPr>
                <w:sz w:val="20"/>
                <w:szCs w:val="20"/>
              </w:rPr>
              <w:t>Funding (US $)</w:t>
            </w:r>
          </w:p>
        </w:tc>
        <w:tc>
          <w:tcPr>
            <w:tcW w:w="731" w:type="pct"/>
          </w:tcPr>
          <w:p w14:paraId="24A28FA9" w14:textId="7088CA72" w:rsidR="00AD185C" w:rsidRPr="00AD185C" w:rsidRDefault="00AD185C" w:rsidP="00F6764B">
            <w:pPr>
              <w:jc w:val="right"/>
              <w:rPr>
                <w:sz w:val="20"/>
                <w:szCs w:val="20"/>
              </w:rPr>
            </w:pPr>
            <w:r w:rsidRPr="00AD185C">
              <w:rPr>
                <w:sz w:val="20"/>
                <w:szCs w:val="20"/>
              </w:rPr>
              <w:t>108,983</w:t>
            </w:r>
          </w:p>
        </w:tc>
        <w:tc>
          <w:tcPr>
            <w:tcW w:w="731" w:type="pct"/>
          </w:tcPr>
          <w:p w14:paraId="0B6DFF6B" w14:textId="67B99F3B" w:rsidR="00AD185C" w:rsidRPr="00AD185C" w:rsidRDefault="00AD185C" w:rsidP="00F6764B">
            <w:pPr>
              <w:jc w:val="right"/>
              <w:rPr>
                <w:sz w:val="20"/>
                <w:szCs w:val="20"/>
              </w:rPr>
            </w:pPr>
            <w:r w:rsidRPr="00AD185C">
              <w:rPr>
                <w:sz w:val="20"/>
                <w:szCs w:val="20"/>
              </w:rPr>
              <w:t>108,983</w:t>
            </w:r>
          </w:p>
        </w:tc>
        <w:tc>
          <w:tcPr>
            <w:tcW w:w="731" w:type="pct"/>
          </w:tcPr>
          <w:p w14:paraId="15EC681E" w14:textId="2A8B83DA" w:rsidR="00AD185C" w:rsidRPr="00AD185C" w:rsidRDefault="00AD185C" w:rsidP="00F6764B">
            <w:pPr>
              <w:jc w:val="right"/>
              <w:rPr>
                <w:sz w:val="20"/>
                <w:szCs w:val="20"/>
              </w:rPr>
            </w:pPr>
            <w:r w:rsidRPr="00AD185C">
              <w:rPr>
                <w:sz w:val="20"/>
                <w:szCs w:val="20"/>
              </w:rPr>
              <w:t>108,983</w:t>
            </w:r>
          </w:p>
        </w:tc>
        <w:tc>
          <w:tcPr>
            <w:tcW w:w="768" w:type="pct"/>
          </w:tcPr>
          <w:p w14:paraId="2962FBE0" w14:textId="55F78527" w:rsidR="00AD185C" w:rsidRPr="00AD185C" w:rsidRDefault="00AD185C" w:rsidP="00F6764B">
            <w:pPr>
              <w:jc w:val="right"/>
              <w:rPr>
                <w:sz w:val="20"/>
                <w:szCs w:val="20"/>
              </w:rPr>
            </w:pPr>
            <w:r w:rsidRPr="00AD185C">
              <w:rPr>
                <w:sz w:val="20"/>
                <w:szCs w:val="20"/>
              </w:rPr>
              <w:fldChar w:fldCharType="begin"/>
            </w:r>
            <w:r w:rsidRPr="00AD185C">
              <w:rPr>
                <w:sz w:val="20"/>
                <w:szCs w:val="20"/>
              </w:rPr>
              <w:instrText xml:space="preserve"> =SUM(LEFT) </w:instrText>
            </w:r>
            <w:r w:rsidRPr="00AD185C">
              <w:rPr>
                <w:sz w:val="20"/>
                <w:szCs w:val="20"/>
              </w:rPr>
              <w:fldChar w:fldCharType="separate"/>
            </w:r>
            <w:r w:rsidRPr="00AD185C">
              <w:rPr>
                <w:noProof/>
                <w:sz w:val="20"/>
                <w:szCs w:val="20"/>
              </w:rPr>
              <w:t>326,949</w:t>
            </w:r>
            <w:r w:rsidRPr="00AD185C">
              <w:rPr>
                <w:sz w:val="20"/>
                <w:szCs w:val="20"/>
              </w:rPr>
              <w:fldChar w:fldCharType="end"/>
            </w:r>
          </w:p>
        </w:tc>
      </w:tr>
    </w:tbl>
    <w:p w14:paraId="32844810" w14:textId="77777777" w:rsidR="00893FAE" w:rsidRPr="00B576E6" w:rsidRDefault="00893FAE" w:rsidP="00F6764B">
      <w:pPr>
        <w:rPr>
          <w:sz w:val="20"/>
          <w:szCs w:val="20"/>
        </w:rPr>
      </w:pPr>
    </w:p>
    <w:tbl>
      <w:tblPr>
        <w:tblStyle w:val="TableGrid"/>
        <w:tblW w:w="10065" w:type="dxa"/>
        <w:tblInd w:w="-5" w:type="dxa"/>
        <w:tblLayout w:type="fixed"/>
        <w:tblCellMar>
          <w:left w:w="57" w:type="dxa"/>
          <w:right w:w="85" w:type="dxa"/>
        </w:tblCellMar>
        <w:tblLook w:val="04A0" w:firstRow="1" w:lastRow="0" w:firstColumn="1" w:lastColumn="0" w:noHBand="0" w:noVBand="1"/>
      </w:tblPr>
      <w:tblGrid>
        <w:gridCol w:w="993"/>
        <w:gridCol w:w="911"/>
        <w:gridCol w:w="790"/>
        <w:gridCol w:w="850"/>
        <w:gridCol w:w="656"/>
        <w:gridCol w:w="762"/>
        <w:gridCol w:w="708"/>
        <w:gridCol w:w="718"/>
        <w:gridCol w:w="700"/>
        <w:gridCol w:w="709"/>
        <w:gridCol w:w="708"/>
        <w:gridCol w:w="709"/>
        <w:gridCol w:w="851"/>
      </w:tblGrid>
      <w:tr w:rsidR="00893FAE" w:rsidRPr="00B576E6" w14:paraId="00E58B31" w14:textId="77777777" w:rsidTr="00A94126">
        <w:trPr>
          <w:trHeight w:val="286"/>
        </w:trPr>
        <w:tc>
          <w:tcPr>
            <w:tcW w:w="2694" w:type="dxa"/>
            <w:gridSpan w:val="3"/>
            <w:tcMar>
              <w:right w:w="58" w:type="dxa"/>
            </w:tcMar>
            <w:vAlign w:val="center"/>
            <w:hideMark/>
          </w:tcPr>
          <w:p w14:paraId="17CD6389" w14:textId="2B4F4296" w:rsidR="00893FAE" w:rsidRPr="00B576E6" w:rsidRDefault="00893FAE" w:rsidP="00A94126">
            <w:pPr>
              <w:spacing w:before="20" w:after="20"/>
              <w:jc w:val="left"/>
              <w:rPr>
                <w:b/>
                <w:sz w:val="18"/>
                <w:szCs w:val="18"/>
              </w:rPr>
            </w:pPr>
            <w:r w:rsidRPr="00B576E6">
              <w:rPr>
                <w:b/>
                <w:sz w:val="18"/>
                <w:szCs w:val="18"/>
              </w:rPr>
              <w:t>PROJECT DATA</w:t>
            </w:r>
          </w:p>
        </w:tc>
        <w:tc>
          <w:tcPr>
            <w:tcW w:w="850" w:type="dxa"/>
            <w:tcMar>
              <w:right w:w="58" w:type="dxa"/>
            </w:tcMar>
            <w:vAlign w:val="center"/>
            <w:hideMark/>
          </w:tcPr>
          <w:p w14:paraId="3D702A74" w14:textId="77777777" w:rsidR="00893FAE" w:rsidRPr="00B576E6" w:rsidRDefault="00893FAE" w:rsidP="00A94126">
            <w:pPr>
              <w:spacing w:before="20" w:after="20"/>
              <w:jc w:val="center"/>
              <w:rPr>
                <w:b/>
                <w:sz w:val="18"/>
                <w:szCs w:val="18"/>
              </w:rPr>
            </w:pPr>
            <w:r w:rsidRPr="00B576E6">
              <w:rPr>
                <w:b/>
                <w:sz w:val="18"/>
                <w:szCs w:val="18"/>
              </w:rPr>
              <w:t>2021</w:t>
            </w:r>
          </w:p>
        </w:tc>
        <w:tc>
          <w:tcPr>
            <w:tcW w:w="656" w:type="dxa"/>
            <w:tcMar>
              <w:right w:w="58" w:type="dxa"/>
            </w:tcMar>
            <w:vAlign w:val="center"/>
          </w:tcPr>
          <w:p w14:paraId="13197A03" w14:textId="77777777" w:rsidR="00893FAE" w:rsidRPr="00B576E6" w:rsidRDefault="00893FAE" w:rsidP="00A94126">
            <w:pPr>
              <w:spacing w:before="20" w:after="20"/>
              <w:jc w:val="center"/>
              <w:rPr>
                <w:b/>
                <w:sz w:val="18"/>
                <w:szCs w:val="18"/>
              </w:rPr>
            </w:pPr>
            <w:r w:rsidRPr="00B576E6">
              <w:rPr>
                <w:b/>
                <w:sz w:val="18"/>
                <w:szCs w:val="18"/>
              </w:rPr>
              <w:t>2022-2023</w:t>
            </w:r>
          </w:p>
        </w:tc>
        <w:tc>
          <w:tcPr>
            <w:tcW w:w="762" w:type="dxa"/>
            <w:tcMar>
              <w:right w:w="58" w:type="dxa"/>
            </w:tcMar>
            <w:vAlign w:val="center"/>
          </w:tcPr>
          <w:p w14:paraId="536A7EB5" w14:textId="6D6A31B5" w:rsidR="00893FAE" w:rsidRPr="00B576E6" w:rsidRDefault="00893FAE" w:rsidP="00A94126">
            <w:pPr>
              <w:spacing w:before="20" w:after="20"/>
              <w:jc w:val="center"/>
              <w:rPr>
                <w:b/>
                <w:sz w:val="18"/>
                <w:szCs w:val="18"/>
              </w:rPr>
            </w:pPr>
            <w:r w:rsidRPr="00B576E6">
              <w:rPr>
                <w:b/>
                <w:sz w:val="18"/>
                <w:szCs w:val="18"/>
              </w:rPr>
              <w:t>2024</w:t>
            </w:r>
          </w:p>
        </w:tc>
        <w:tc>
          <w:tcPr>
            <w:tcW w:w="708" w:type="dxa"/>
            <w:tcMar>
              <w:right w:w="58" w:type="dxa"/>
            </w:tcMar>
            <w:vAlign w:val="center"/>
          </w:tcPr>
          <w:p w14:paraId="378BD9BE" w14:textId="23E29945" w:rsidR="00893FAE" w:rsidRPr="00B576E6" w:rsidRDefault="00893FAE" w:rsidP="00A94126">
            <w:pPr>
              <w:spacing w:before="20" w:after="20"/>
              <w:jc w:val="center"/>
              <w:rPr>
                <w:b/>
                <w:sz w:val="18"/>
                <w:szCs w:val="18"/>
              </w:rPr>
            </w:pPr>
            <w:r w:rsidRPr="00B576E6">
              <w:rPr>
                <w:b/>
                <w:sz w:val="18"/>
                <w:szCs w:val="18"/>
              </w:rPr>
              <w:t>2025</w:t>
            </w:r>
          </w:p>
        </w:tc>
        <w:tc>
          <w:tcPr>
            <w:tcW w:w="718" w:type="dxa"/>
            <w:tcMar>
              <w:right w:w="58" w:type="dxa"/>
            </w:tcMar>
            <w:vAlign w:val="center"/>
          </w:tcPr>
          <w:p w14:paraId="0B2D2EC2" w14:textId="22FD6075" w:rsidR="00893FAE" w:rsidRPr="00B576E6" w:rsidRDefault="00893FAE" w:rsidP="00A94126">
            <w:pPr>
              <w:spacing w:before="20" w:after="20"/>
              <w:jc w:val="center"/>
              <w:rPr>
                <w:b/>
                <w:sz w:val="18"/>
                <w:szCs w:val="18"/>
              </w:rPr>
            </w:pPr>
            <w:r w:rsidRPr="00B576E6">
              <w:rPr>
                <w:b/>
                <w:sz w:val="18"/>
                <w:szCs w:val="18"/>
              </w:rPr>
              <w:t>2026</w:t>
            </w:r>
          </w:p>
        </w:tc>
        <w:tc>
          <w:tcPr>
            <w:tcW w:w="700" w:type="dxa"/>
            <w:tcMar>
              <w:right w:w="58" w:type="dxa"/>
            </w:tcMar>
            <w:vAlign w:val="center"/>
          </w:tcPr>
          <w:p w14:paraId="5F678F0F" w14:textId="77777777" w:rsidR="00893FAE" w:rsidRPr="00B576E6" w:rsidRDefault="00893FAE" w:rsidP="00A94126">
            <w:pPr>
              <w:spacing w:before="20" w:after="20"/>
              <w:jc w:val="center"/>
              <w:rPr>
                <w:b/>
                <w:sz w:val="18"/>
                <w:szCs w:val="18"/>
              </w:rPr>
            </w:pPr>
            <w:r w:rsidRPr="00B576E6">
              <w:rPr>
                <w:b/>
                <w:sz w:val="18"/>
                <w:szCs w:val="18"/>
              </w:rPr>
              <w:t>2027</w:t>
            </w:r>
          </w:p>
        </w:tc>
        <w:tc>
          <w:tcPr>
            <w:tcW w:w="709" w:type="dxa"/>
            <w:tcMar>
              <w:right w:w="58" w:type="dxa"/>
            </w:tcMar>
            <w:vAlign w:val="center"/>
          </w:tcPr>
          <w:p w14:paraId="22E81056" w14:textId="77777777" w:rsidR="00893FAE" w:rsidRPr="00B576E6" w:rsidRDefault="00893FAE" w:rsidP="00A94126">
            <w:pPr>
              <w:spacing w:before="20" w:after="20"/>
              <w:jc w:val="center"/>
              <w:rPr>
                <w:b/>
                <w:sz w:val="18"/>
                <w:szCs w:val="18"/>
              </w:rPr>
            </w:pPr>
            <w:r w:rsidRPr="00B576E6">
              <w:rPr>
                <w:b/>
                <w:sz w:val="18"/>
                <w:szCs w:val="18"/>
              </w:rPr>
              <w:t>2028</w:t>
            </w:r>
          </w:p>
        </w:tc>
        <w:tc>
          <w:tcPr>
            <w:tcW w:w="708" w:type="dxa"/>
            <w:tcMar>
              <w:right w:w="58" w:type="dxa"/>
            </w:tcMar>
            <w:vAlign w:val="center"/>
          </w:tcPr>
          <w:p w14:paraId="3BC77D92" w14:textId="77777777" w:rsidR="00893FAE" w:rsidRPr="00B576E6" w:rsidRDefault="00893FAE" w:rsidP="00A94126">
            <w:pPr>
              <w:spacing w:before="20" w:after="20"/>
              <w:jc w:val="center"/>
              <w:rPr>
                <w:b/>
                <w:sz w:val="18"/>
                <w:szCs w:val="18"/>
              </w:rPr>
            </w:pPr>
            <w:r w:rsidRPr="00B576E6">
              <w:rPr>
                <w:b/>
                <w:sz w:val="18"/>
                <w:szCs w:val="18"/>
              </w:rPr>
              <w:t>2029</w:t>
            </w:r>
          </w:p>
        </w:tc>
        <w:tc>
          <w:tcPr>
            <w:tcW w:w="709" w:type="dxa"/>
            <w:tcMar>
              <w:right w:w="58" w:type="dxa"/>
            </w:tcMar>
            <w:vAlign w:val="center"/>
          </w:tcPr>
          <w:p w14:paraId="6F292B12" w14:textId="77777777" w:rsidR="00893FAE" w:rsidRPr="00B576E6" w:rsidRDefault="00893FAE" w:rsidP="00A94126">
            <w:pPr>
              <w:spacing w:before="20" w:after="20"/>
              <w:jc w:val="center"/>
              <w:rPr>
                <w:b/>
                <w:sz w:val="18"/>
                <w:szCs w:val="18"/>
              </w:rPr>
            </w:pPr>
            <w:r w:rsidRPr="00B576E6">
              <w:rPr>
                <w:b/>
                <w:sz w:val="18"/>
                <w:szCs w:val="18"/>
              </w:rPr>
              <w:t>2030</w:t>
            </w:r>
          </w:p>
        </w:tc>
        <w:tc>
          <w:tcPr>
            <w:tcW w:w="851" w:type="dxa"/>
            <w:tcMar>
              <w:right w:w="58" w:type="dxa"/>
            </w:tcMar>
            <w:vAlign w:val="center"/>
            <w:hideMark/>
          </w:tcPr>
          <w:p w14:paraId="196633FF" w14:textId="77777777" w:rsidR="00893FAE" w:rsidRPr="00B576E6" w:rsidRDefault="00893FAE" w:rsidP="00A94126">
            <w:pPr>
              <w:spacing w:before="20" w:after="20"/>
              <w:jc w:val="center"/>
              <w:rPr>
                <w:b/>
                <w:sz w:val="18"/>
                <w:szCs w:val="18"/>
              </w:rPr>
            </w:pPr>
            <w:r w:rsidRPr="00B576E6">
              <w:rPr>
                <w:b/>
                <w:sz w:val="18"/>
                <w:szCs w:val="18"/>
              </w:rPr>
              <w:t>Total</w:t>
            </w:r>
          </w:p>
        </w:tc>
      </w:tr>
      <w:tr w:rsidR="00893FAE" w:rsidRPr="00B576E6" w14:paraId="2D29930D" w14:textId="77777777" w:rsidTr="006B0F54">
        <w:trPr>
          <w:trHeight w:val="170"/>
        </w:trPr>
        <w:tc>
          <w:tcPr>
            <w:tcW w:w="2694" w:type="dxa"/>
            <w:gridSpan w:val="3"/>
            <w:tcMar>
              <w:right w:w="58" w:type="dxa"/>
            </w:tcMar>
            <w:hideMark/>
          </w:tcPr>
          <w:p w14:paraId="01198A35" w14:textId="77777777" w:rsidR="00893FAE" w:rsidRPr="00B576E6" w:rsidRDefault="00893FAE" w:rsidP="00A94126">
            <w:pPr>
              <w:spacing w:before="20" w:after="20"/>
              <w:jc w:val="left"/>
              <w:rPr>
                <w:sz w:val="18"/>
                <w:szCs w:val="18"/>
              </w:rPr>
            </w:pPr>
            <w:r w:rsidRPr="00B576E6">
              <w:rPr>
                <w:color w:val="000000"/>
                <w:sz w:val="18"/>
                <w:szCs w:val="18"/>
                <w:lang w:eastAsia="en-CA"/>
              </w:rPr>
              <w:t>Maximum allowable emissions of Annex F, Group II substances per 100 kg of Annex C, Group I substances produced (kg)</w:t>
            </w:r>
          </w:p>
        </w:tc>
        <w:tc>
          <w:tcPr>
            <w:tcW w:w="850" w:type="dxa"/>
            <w:tcMar>
              <w:right w:w="58" w:type="dxa"/>
            </w:tcMar>
          </w:tcPr>
          <w:p w14:paraId="4BD7B798"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n/a</w:t>
            </w:r>
          </w:p>
        </w:tc>
        <w:tc>
          <w:tcPr>
            <w:tcW w:w="656" w:type="dxa"/>
            <w:tcMar>
              <w:right w:w="58" w:type="dxa"/>
            </w:tcMar>
          </w:tcPr>
          <w:p w14:paraId="2DAB2B3B"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62" w:type="dxa"/>
            <w:tcMar>
              <w:right w:w="58" w:type="dxa"/>
            </w:tcMar>
          </w:tcPr>
          <w:p w14:paraId="1AA63BF8"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08" w:type="dxa"/>
            <w:tcMar>
              <w:right w:w="58" w:type="dxa"/>
            </w:tcMar>
          </w:tcPr>
          <w:p w14:paraId="76576225"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18" w:type="dxa"/>
            <w:tcMar>
              <w:right w:w="58" w:type="dxa"/>
            </w:tcMar>
          </w:tcPr>
          <w:p w14:paraId="115D2978"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00" w:type="dxa"/>
            <w:tcMar>
              <w:right w:w="58" w:type="dxa"/>
            </w:tcMar>
          </w:tcPr>
          <w:p w14:paraId="3E0C962B"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09" w:type="dxa"/>
            <w:tcMar>
              <w:right w:w="58" w:type="dxa"/>
            </w:tcMar>
          </w:tcPr>
          <w:p w14:paraId="03E9C498"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08" w:type="dxa"/>
            <w:tcMar>
              <w:right w:w="58" w:type="dxa"/>
            </w:tcMar>
          </w:tcPr>
          <w:p w14:paraId="3A27ADF2"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709" w:type="dxa"/>
            <w:tcMar>
              <w:right w:w="58" w:type="dxa"/>
            </w:tcMar>
          </w:tcPr>
          <w:p w14:paraId="1F48F5A2"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0.10</w:t>
            </w:r>
          </w:p>
        </w:tc>
        <w:tc>
          <w:tcPr>
            <w:tcW w:w="851" w:type="dxa"/>
            <w:tcMar>
              <w:right w:w="58" w:type="dxa"/>
            </w:tcMar>
            <w:hideMark/>
          </w:tcPr>
          <w:p w14:paraId="4D03FDB9" w14:textId="77777777" w:rsidR="00893FAE" w:rsidRPr="00B576E6" w:rsidRDefault="00893FAE" w:rsidP="00A94126">
            <w:pPr>
              <w:spacing w:before="20" w:after="20"/>
              <w:jc w:val="right"/>
              <w:rPr>
                <w:sz w:val="18"/>
                <w:szCs w:val="18"/>
              </w:rPr>
            </w:pPr>
            <w:r w:rsidRPr="00B576E6">
              <w:rPr>
                <w:sz w:val="18"/>
                <w:szCs w:val="18"/>
              </w:rPr>
              <w:t>n/a</w:t>
            </w:r>
          </w:p>
        </w:tc>
      </w:tr>
      <w:tr w:rsidR="00893FAE" w:rsidRPr="00B576E6" w14:paraId="746A727A" w14:textId="77777777" w:rsidTr="006B0F54">
        <w:trPr>
          <w:trHeight w:val="433"/>
        </w:trPr>
        <w:tc>
          <w:tcPr>
            <w:tcW w:w="993" w:type="dxa"/>
            <w:vMerge w:val="restart"/>
            <w:tcMar>
              <w:right w:w="58" w:type="dxa"/>
            </w:tcMar>
            <w:vAlign w:val="center"/>
            <w:hideMark/>
          </w:tcPr>
          <w:p w14:paraId="2EFB2254" w14:textId="7DC39534" w:rsidR="00893FAE" w:rsidRPr="00B576E6" w:rsidRDefault="00B200AE" w:rsidP="00A94126">
            <w:pPr>
              <w:spacing w:before="20" w:after="20"/>
              <w:jc w:val="left"/>
              <w:rPr>
                <w:sz w:val="18"/>
                <w:szCs w:val="18"/>
              </w:rPr>
            </w:pPr>
            <w:r>
              <w:rPr>
                <w:sz w:val="18"/>
                <w:szCs w:val="18"/>
              </w:rPr>
              <w:t>Amounts approved</w:t>
            </w:r>
            <w:r w:rsidR="00893FAE" w:rsidRPr="00B576E6">
              <w:rPr>
                <w:sz w:val="18"/>
                <w:szCs w:val="18"/>
              </w:rPr>
              <w:t xml:space="preserve"> in principle (US $)</w:t>
            </w:r>
          </w:p>
        </w:tc>
        <w:tc>
          <w:tcPr>
            <w:tcW w:w="911" w:type="dxa"/>
            <w:vMerge w:val="restart"/>
            <w:tcMar>
              <w:right w:w="58" w:type="dxa"/>
            </w:tcMar>
            <w:vAlign w:val="center"/>
            <w:hideMark/>
          </w:tcPr>
          <w:p w14:paraId="7360CABA" w14:textId="77777777" w:rsidR="00893FAE" w:rsidRPr="00B576E6" w:rsidRDefault="00893FAE" w:rsidP="00A94126">
            <w:pPr>
              <w:spacing w:before="20" w:after="20"/>
              <w:jc w:val="center"/>
              <w:rPr>
                <w:sz w:val="18"/>
                <w:szCs w:val="18"/>
              </w:rPr>
            </w:pPr>
            <w:r w:rsidRPr="00B576E6">
              <w:rPr>
                <w:color w:val="000000" w:themeColor="text1"/>
                <w:sz w:val="18"/>
                <w:szCs w:val="18"/>
              </w:rPr>
              <w:t>UNIDO</w:t>
            </w:r>
          </w:p>
        </w:tc>
        <w:tc>
          <w:tcPr>
            <w:tcW w:w="790" w:type="dxa"/>
            <w:tcMar>
              <w:right w:w="58" w:type="dxa"/>
            </w:tcMar>
            <w:hideMark/>
          </w:tcPr>
          <w:p w14:paraId="634E3615" w14:textId="77777777" w:rsidR="00893FAE" w:rsidRPr="00B576E6" w:rsidRDefault="00893FAE" w:rsidP="00A94126">
            <w:pPr>
              <w:spacing w:before="20" w:after="20"/>
              <w:jc w:val="left"/>
              <w:rPr>
                <w:sz w:val="18"/>
                <w:szCs w:val="18"/>
              </w:rPr>
            </w:pPr>
            <w:r w:rsidRPr="00B576E6">
              <w:rPr>
                <w:sz w:val="18"/>
                <w:szCs w:val="18"/>
              </w:rPr>
              <w:t>Project costs</w:t>
            </w:r>
          </w:p>
        </w:tc>
        <w:tc>
          <w:tcPr>
            <w:tcW w:w="850" w:type="dxa"/>
            <w:tcMar>
              <w:right w:w="58" w:type="dxa"/>
            </w:tcMar>
          </w:tcPr>
          <w:p w14:paraId="4A7DAEDA" w14:textId="77777777" w:rsidR="00893FAE" w:rsidRPr="00B576E6" w:rsidRDefault="00893FAE" w:rsidP="00A94126">
            <w:pPr>
              <w:spacing w:before="20" w:after="20"/>
              <w:jc w:val="right"/>
              <w:rPr>
                <w:color w:val="000000"/>
                <w:sz w:val="18"/>
                <w:szCs w:val="18"/>
                <w:lang w:eastAsia="en-CA"/>
              </w:rPr>
            </w:pPr>
            <w:r w:rsidRPr="00B576E6">
              <w:rPr>
                <w:sz w:val="18"/>
                <w:szCs w:val="18"/>
              </w:rPr>
              <w:t>1,527,851</w:t>
            </w:r>
          </w:p>
        </w:tc>
        <w:tc>
          <w:tcPr>
            <w:tcW w:w="656" w:type="dxa"/>
            <w:tcMar>
              <w:right w:w="58" w:type="dxa"/>
            </w:tcMar>
          </w:tcPr>
          <w:p w14:paraId="52A9B843"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540EBEBA" w14:textId="6FF475C7" w:rsidR="00893FAE" w:rsidRPr="00B576E6" w:rsidRDefault="00893FAE" w:rsidP="00A94126">
            <w:pPr>
              <w:spacing w:before="20" w:after="20"/>
              <w:ind w:left="-59"/>
              <w:jc w:val="right"/>
              <w:rPr>
                <w:color w:val="000000"/>
                <w:sz w:val="18"/>
                <w:szCs w:val="18"/>
                <w:lang w:eastAsia="en-CA"/>
              </w:rPr>
            </w:pPr>
            <w:r w:rsidRPr="00B576E6">
              <w:rPr>
                <w:sz w:val="18"/>
                <w:szCs w:val="18"/>
              </w:rPr>
              <w:t>112,757</w:t>
            </w:r>
          </w:p>
        </w:tc>
        <w:tc>
          <w:tcPr>
            <w:tcW w:w="708" w:type="dxa"/>
            <w:tcMar>
              <w:right w:w="58" w:type="dxa"/>
            </w:tcMar>
          </w:tcPr>
          <w:p w14:paraId="54B7BDFC" w14:textId="77777777" w:rsidR="00893FAE" w:rsidRPr="00B576E6" w:rsidRDefault="00893FAE" w:rsidP="00A94126">
            <w:pPr>
              <w:spacing w:before="20" w:after="20"/>
              <w:ind w:left="-199"/>
              <w:jc w:val="right"/>
              <w:rPr>
                <w:color w:val="000000"/>
                <w:sz w:val="18"/>
                <w:szCs w:val="18"/>
                <w:lang w:eastAsia="en-CA"/>
              </w:rPr>
            </w:pPr>
            <w:r w:rsidRPr="00B576E6">
              <w:rPr>
                <w:sz w:val="18"/>
                <w:szCs w:val="18"/>
              </w:rPr>
              <w:t>112,757</w:t>
            </w:r>
          </w:p>
        </w:tc>
        <w:tc>
          <w:tcPr>
            <w:tcW w:w="718" w:type="dxa"/>
            <w:tcMar>
              <w:right w:w="58" w:type="dxa"/>
            </w:tcMar>
          </w:tcPr>
          <w:p w14:paraId="28005346" w14:textId="77777777" w:rsidR="00893FAE" w:rsidRPr="00B576E6" w:rsidRDefault="00893FAE" w:rsidP="00A94126">
            <w:pPr>
              <w:spacing w:before="20" w:after="20"/>
              <w:ind w:left="-56"/>
              <w:jc w:val="right"/>
              <w:rPr>
                <w:color w:val="000000"/>
                <w:sz w:val="18"/>
                <w:szCs w:val="18"/>
                <w:lang w:eastAsia="en-CA"/>
              </w:rPr>
            </w:pPr>
            <w:r w:rsidRPr="00B576E6">
              <w:rPr>
                <w:sz w:val="18"/>
                <w:szCs w:val="18"/>
              </w:rPr>
              <w:t>101,853</w:t>
            </w:r>
          </w:p>
        </w:tc>
        <w:tc>
          <w:tcPr>
            <w:tcW w:w="700" w:type="dxa"/>
            <w:tcMar>
              <w:right w:w="58" w:type="dxa"/>
            </w:tcMar>
          </w:tcPr>
          <w:p w14:paraId="2F877F65" w14:textId="77777777" w:rsidR="00893FAE" w:rsidRPr="00B576E6" w:rsidRDefault="00893FAE" w:rsidP="00A94126">
            <w:pPr>
              <w:spacing w:before="20" w:after="20"/>
              <w:jc w:val="right"/>
              <w:rPr>
                <w:color w:val="000000"/>
                <w:sz w:val="18"/>
                <w:szCs w:val="18"/>
                <w:lang w:eastAsia="en-CA"/>
              </w:rPr>
            </w:pPr>
            <w:r w:rsidRPr="00B576E6">
              <w:rPr>
                <w:sz w:val="18"/>
                <w:szCs w:val="18"/>
              </w:rPr>
              <w:t>101,853</w:t>
            </w:r>
          </w:p>
        </w:tc>
        <w:tc>
          <w:tcPr>
            <w:tcW w:w="709" w:type="dxa"/>
            <w:tcMar>
              <w:right w:w="58" w:type="dxa"/>
            </w:tcMar>
          </w:tcPr>
          <w:p w14:paraId="7C2F0CCC" w14:textId="77777777" w:rsidR="00893FAE" w:rsidRPr="00B576E6" w:rsidRDefault="00893FAE" w:rsidP="00A94126">
            <w:pPr>
              <w:spacing w:before="20" w:after="20"/>
              <w:jc w:val="right"/>
              <w:rPr>
                <w:color w:val="000000"/>
                <w:sz w:val="18"/>
                <w:szCs w:val="18"/>
                <w:lang w:eastAsia="en-CA"/>
              </w:rPr>
            </w:pPr>
            <w:r w:rsidRPr="00B576E6">
              <w:rPr>
                <w:sz w:val="18"/>
                <w:szCs w:val="18"/>
              </w:rPr>
              <w:t>101,853</w:t>
            </w:r>
          </w:p>
        </w:tc>
        <w:tc>
          <w:tcPr>
            <w:tcW w:w="708" w:type="dxa"/>
            <w:tcMar>
              <w:right w:w="58" w:type="dxa"/>
            </w:tcMar>
          </w:tcPr>
          <w:p w14:paraId="340AD669" w14:textId="77777777" w:rsidR="00893FAE" w:rsidRPr="00B576E6" w:rsidRDefault="00893FAE" w:rsidP="00A94126">
            <w:pPr>
              <w:spacing w:before="20" w:after="20"/>
              <w:jc w:val="right"/>
              <w:rPr>
                <w:color w:val="000000"/>
                <w:sz w:val="18"/>
                <w:szCs w:val="18"/>
                <w:lang w:eastAsia="en-CA"/>
              </w:rPr>
            </w:pPr>
            <w:r w:rsidRPr="00B576E6">
              <w:rPr>
                <w:sz w:val="18"/>
                <w:szCs w:val="18"/>
              </w:rPr>
              <w:t>101,853</w:t>
            </w:r>
          </w:p>
        </w:tc>
        <w:tc>
          <w:tcPr>
            <w:tcW w:w="709" w:type="dxa"/>
            <w:tcMar>
              <w:right w:w="58" w:type="dxa"/>
            </w:tcMar>
          </w:tcPr>
          <w:p w14:paraId="1ED04DFE" w14:textId="77777777" w:rsidR="00893FAE" w:rsidRPr="00B576E6" w:rsidRDefault="00893FAE" w:rsidP="00A94126">
            <w:pPr>
              <w:spacing w:before="20" w:after="20"/>
              <w:ind w:left="-86"/>
              <w:jc w:val="right"/>
              <w:rPr>
                <w:color w:val="000000"/>
                <w:sz w:val="18"/>
                <w:szCs w:val="18"/>
                <w:lang w:eastAsia="en-CA"/>
              </w:rPr>
            </w:pPr>
            <w:r w:rsidRPr="00B576E6">
              <w:rPr>
                <w:sz w:val="18"/>
                <w:szCs w:val="18"/>
              </w:rPr>
              <w:t>101,853</w:t>
            </w:r>
          </w:p>
        </w:tc>
        <w:tc>
          <w:tcPr>
            <w:tcW w:w="851" w:type="dxa"/>
            <w:tcMar>
              <w:right w:w="58" w:type="dxa"/>
            </w:tcMar>
          </w:tcPr>
          <w:p w14:paraId="384CC691" w14:textId="77777777" w:rsidR="00893FAE" w:rsidRPr="00B576E6" w:rsidRDefault="00893FAE" w:rsidP="00A94126">
            <w:pPr>
              <w:spacing w:before="20" w:after="20"/>
              <w:jc w:val="right"/>
              <w:rPr>
                <w:color w:val="000000"/>
                <w:sz w:val="18"/>
                <w:szCs w:val="18"/>
                <w:lang w:eastAsia="en-CA"/>
              </w:rPr>
            </w:pPr>
            <w:r w:rsidRPr="00B576E6">
              <w:rPr>
                <w:sz w:val="18"/>
                <w:szCs w:val="18"/>
              </w:rPr>
              <w:t>2,262,630</w:t>
            </w:r>
          </w:p>
        </w:tc>
      </w:tr>
      <w:tr w:rsidR="00893FAE" w:rsidRPr="00B576E6" w14:paraId="7753EAEB" w14:textId="77777777" w:rsidTr="006B0F54">
        <w:trPr>
          <w:trHeight w:val="433"/>
        </w:trPr>
        <w:tc>
          <w:tcPr>
            <w:tcW w:w="993" w:type="dxa"/>
            <w:vMerge/>
            <w:tcMar>
              <w:right w:w="58" w:type="dxa"/>
            </w:tcMar>
            <w:vAlign w:val="center"/>
            <w:hideMark/>
          </w:tcPr>
          <w:p w14:paraId="32B6AF4D" w14:textId="77777777" w:rsidR="00893FAE" w:rsidRPr="00B576E6" w:rsidRDefault="00893FAE" w:rsidP="00A94126">
            <w:pPr>
              <w:spacing w:before="20" w:after="20"/>
              <w:jc w:val="left"/>
              <w:rPr>
                <w:sz w:val="18"/>
                <w:szCs w:val="18"/>
              </w:rPr>
            </w:pPr>
          </w:p>
        </w:tc>
        <w:tc>
          <w:tcPr>
            <w:tcW w:w="911" w:type="dxa"/>
            <w:vMerge/>
            <w:tcMar>
              <w:right w:w="58" w:type="dxa"/>
            </w:tcMar>
            <w:vAlign w:val="center"/>
            <w:hideMark/>
          </w:tcPr>
          <w:p w14:paraId="256FF5EA" w14:textId="77777777" w:rsidR="00893FAE" w:rsidRPr="00B576E6" w:rsidRDefault="00893FAE" w:rsidP="00A94126">
            <w:pPr>
              <w:spacing w:before="20" w:after="20"/>
              <w:jc w:val="left"/>
              <w:rPr>
                <w:sz w:val="18"/>
                <w:szCs w:val="18"/>
              </w:rPr>
            </w:pPr>
          </w:p>
        </w:tc>
        <w:tc>
          <w:tcPr>
            <w:tcW w:w="790" w:type="dxa"/>
            <w:tcMar>
              <w:right w:w="58" w:type="dxa"/>
            </w:tcMar>
            <w:hideMark/>
          </w:tcPr>
          <w:p w14:paraId="5339DCC9" w14:textId="77777777" w:rsidR="00893FAE" w:rsidRPr="00B576E6" w:rsidRDefault="00893FAE" w:rsidP="00A94126">
            <w:pPr>
              <w:spacing w:before="20" w:after="20"/>
              <w:jc w:val="left"/>
              <w:rPr>
                <w:sz w:val="18"/>
                <w:szCs w:val="18"/>
              </w:rPr>
            </w:pPr>
            <w:r w:rsidRPr="00B576E6">
              <w:rPr>
                <w:sz w:val="18"/>
                <w:szCs w:val="18"/>
              </w:rPr>
              <w:t>Support costs</w:t>
            </w:r>
          </w:p>
        </w:tc>
        <w:tc>
          <w:tcPr>
            <w:tcW w:w="850" w:type="dxa"/>
            <w:tcMar>
              <w:right w:w="58" w:type="dxa"/>
            </w:tcMar>
          </w:tcPr>
          <w:p w14:paraId="6DD7EF7F" w14:textId="77777777" w:rsidR="00893FAE" w:rsidRPr="00B576E6" w:rsidRDefault="00893FAE" w:rsidP="00A94126">
            <w:pPr>
              <w:spacing w:before="20" w:after="20"/>
              <w:jc w:val="right"/>
              <w:rPr>
                <w:color w:val="000000"/>
                <w:sz w:val="18"/>
                <w:szCs w:val="18"/>
                <w:lang w:eastAsia="en-CA"/>
              </w:rPr>
            </w:pPr>
            <w:r w:rsidRPr="00B576E6">
              <w:rPr>
                <w:sz w:val="18"/>
                <w:szCs w:val="18"/>
              </w:rPr>
              <w:t>106,950</w:t>
            </w:r>
          </w:p>
        </w:tc>
        <w:tc>
          <w:tcPr>
            <w:tcW w:w="656" w:type="dxa"/>
            <w:tcMar>
              <w:right w:w="58" w:type="dxa"/>
            </w:tcMar>
          </w:tcPr>
          <w:p w14:paraId="100BCB3C" w14:textId="77777777" w:rsidR="00893FAE" w:rsidRPr="00B576E6" w:rsidRDefault="00893FAE" w:rsidP="00A94126">
            <w:pPr>
              <w:spacing w:before="20" w:after="20"/>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2F806615" w14:textId="10574D18" w:rsidR="00893FAE" w:rsidRPr="00B576E6" w:rsidRDefault="00893FAE" w:rsidP="00A94126">
            <w:pPr>
              <w:spacing w:before="20" w:after="20"/>
              <w:jc w:val="right"/>
              <w:rPr>
                <w:color w:val="000000"/>
                <w:sz w:val="18"/>
                <w:szCs w:val="18"/>
                <w:lang w:eastAsia="en-CA"/>
              </w:rPr>
            </w:pPr>
            <w:r w:rsidRPr="00B576E6">
              <w:rPr>
                <w:sz w:val="18"/>
                <w:szCs w:val="18"/>
              </w:rPr>
              <w:t>7,893</w:t>
            </w:r>
          </w:p>
        </w:tc>
        <w:tc>
          <w:tcPr>
            <w:tcW w:w="708" w:type="dxa"/>
            <w:tcMar>
              <w:right w:w="58" w:type="dxa"/>
            </w:tcMar>
          </w:tcPr>
          <w:p w14:paraId="6BD910B0" w14:textId="77777777" w:rsidR="00893FAE" w:rsidRPr="00B576E6" w:rsidRDefault="00893FAE" w:rsidP="00A94126">
            <w:pPr>
              <w:spacing w:before="20" w:after="20"/>
              <w:jc w:val="right"/>
              <w:rPr>
                <w:color w:val="000000"/>
                <w:sz w:val="18"/>
                <w:szCs w:val="18"/>
                <w:lang w:eastAsia="en-CA"/>
              </w:rPr>
            </w:pPr>
            <w:r w:rsidRPr="00B576E6">
              <w:rPr>
                <w:sz w:val="18"/>
                <w:szCs w:val="18"/>
              </w:rPr>
              <w:t>7,893</w:t>
            </w:r>
          </w:p>
        </w:tc>
        <w:tc>
          <w:tcPr>
            <w:tcW w:w="718" w:type="dxa"/>
            <w:tcMar>
              <w:right w:w="58" w:type="dxa"/>
            </w:tcMar>
          </w:tcPr>
          <w:p w14:paraId="016220B5" w14:textId="77777777" w:rsidR="00893FAE" w:rsidRPr="00B576E6" w:rsidRDefault="00893FAE" w:rsidP="00A94126">
            <w:pPr>
              <w:spacing w:before="20" w:after="20"/>
              <w:jc w:val="right"/>
              <w:rPr>
                <w:color w:val="000000"/>
                <w:sz w:val="18"/>
                <w:szCs w:val="18"/>
                <w:lang w:eastAsia="en-CA"/>
              </w:rPr>
            </w:pPr>
            <w:r w:rsidRPr="00B576E6">
              <w:rPr>
                <w:sz w:val="18"/>
                <w:szCs w:val="18"/>
              </w:rPr>
              <w:t>7,130</w:t>
            </w:r>
          </w:p>
        </w:tc>
        <w:tc>
          <w:tcPr>
            <w:tcW w:w="700" w:type="dxa"/>
            <w:tcMar>
              <w:right w:w="58" w:type="dxa"/>
            </w:tcMar>
          </w:tcPr>
          <w:p w14:paraId="2C8D8178" w14:textId="77777777" w:rsidR="00893FAE" w:rsidRPr="00B576E6" w:rsidRDefault="00893FAE" w:rsidP="00A94126">
            <w:pPr>
              <w:spacing w:before="20" w:after="20"/>
              <w:jc w:val="right"/>
              <w:rPr>
                <w:color w:val="000000"/>
                <w:sz w:val="18"/>
                <w:szCs w:val="18"/>
                <w:lang w:eastAsia="en-CA"/>
              </w:rPr>
            </w:pPr>
            <w:r w:rsidRPr="00B576E6">
              <w:rPr>
                <w:sz w:val="18"/>
                <w:szCs w:val="18"/>
              </w:rPr>
              <w:t>7,130</w:t>
            </w:r>
          </w:p>
        </w:tc>
        <w:tc>
          <w:tcPr>
            <w:tcW w:w="709" w:type="dxa"/>
            <w:tcMar>
              <w:right w:w="58" w:type="dxa"/>
            </w:tcMar>
          </w:tcPr>
          <w:p w14:paraId="4BAC9789" w14:textId="77777777" w:rsidR="00893FAE" w:rsidRPr="00B576E6" w:rsidRDefault="00893FAE" w:rsidP="00A94126">
            <w:pPr>
              <w:spacing w:before="20" w:after="20"/>
              <w:jc w:val="right"/>
              <w:rPr>
                <w:color w:val="000000"/>
                <w:sz w:val="18"/>
                <w:szCs w:val="18"/>
                <w:lang w:eastAsia="en-CA"/>
              </w:rPr>
            </w:pPr>
            <w:r w:rsidRPr="00B576E6">
              <w:rPr>
                <w:sz w:val="18"/>
                <w:szCs w:val="18"/>
              </w:rPr>
              <w:t>7,130</w:t>
            </w:r>
          </w:p>
        </w:tc>
        <w:tc>
          <w:tcPr>
            <w:tcW w:w="708" w:type="dxa"/>
            <w:tcMar>
              <w:right w:w="58" w:type="dxa"/>
            </w:tcMar>
          </w:tcPr>
          <w:p w14:paraId="373E37ED" w14:textId="77777777" w:rsidR="00893FAE" w:rsidRPr="00B576E6" w:rsidRDefault="00893FAE" w:rsidP="00A94126">
            <w:pPr>
              <w:spacing w:before="20" w:after="20"/>
              <w:jc w:val="right"/>
              <w:rPr>
                <w:color w:val="000000"/>
                <w:sz w:val="18"/>
                <w:szCs w:val="18"/>
                <w:lang w:eastAsia="en-CA"/>
              </w:rPr>
            </w:pPr>
            <w:r w:rsidRPr="00B576E6">
              <w:rPr>
                <w:sz w:val="18"/>
                <w:szCs w:val="18"/>
              </w:rPr>
              <w:t>7,129</w:t>
            </w:r>
          </w:p>
        </w:tc>
        <w:tc>
          <w:tcPr>
            <w:tcW w:w="709" w:type="dxa"/>
            <w:tcMar>
              <w:right w:w="58" w:type="dxa"/>
            </w:tcMar>
          </w:tcPr>
          <w:p w14:paraId="68F45676" w14:textId="77777777" w:rsidR="00893FAE" w:rsidRPr="00B576E6" w:rsidRDefault="00893FAE" w:rsidP="00A94126">
            <w:pPr>
              <w:spacing w:before="20" w:after="20"/>
              <w:jc w:val="right"/>
              <w:rPr>
                <w:color w:val="000000"/>
                <w:sz w:val="18"/>
                <w:szCs w:val="18"/>
                <w:lang w:eastAsia="en-CA"/>
              </w:rPr>
            </w:pPr>
            <w:r w:rsidRPr="00B576E6">
              <w:rPr>
                <w:sz w:val="18"/>
                <w:szCs w:val="18"/>
              </w:rPr>
              <w:t>7,129</w:t>
            </w:r>
          </w:p>
        </w:tc>
        <w:tc>
          <w:tcPr>
            <w:tcW w:w="851" w:type="dxa"/>
            <w:tcMar>
              <w:right w:w="58" w:type="dxa"/>
            </w:tcMar>
          </w:tcPr>
          <w:p w14:paraId="00A5E522" w14:textId="77777777" w:rsidR="00893FAE" w:rsidRPr="00B576E6" w:rsidRDefault="00893FAE" w:rsidP="00A94126">
            <w:pPr>
              <w:spacing w:before="20" w:after="20"/>
              <w:jc w:val="right"/>
              <w:rPr>
                <w:color w:val="000000"/>
                <w:sz w:val="18"/>
                <w:szCs w:val="18"/>
                <w:lang w:eastAsia="en-CA"/>
              </w:rPr>
            </w:pPr>
            <w:r w:rsidRPr="00B576E6">
              <w:rPr>
                <w:sz w:val="18"/>
                <w:szCs w:val="18"/>
              </w:rPr>
              <w:t>158,384</w:t>
            </w:r>
          </w:p>
        </w:tc>
      </w:tr>
      <w:tr w:rsidR="00743160" w:rsidRPr="00B576E6" w14:paraId="3C9FAD24" w14:textId="77777777" w:rsidTr="006B0F54">
        <w:trPr>
          <w:trHeight w:val="344"/>
        </w:trPr>
        <w:tc>
          <w:tcPr>
            <w:tcW w:w="1904" w:type="dxa"/>
            <w:gridSpan w:val="2"/>
            <w:vMerge w:val="restart"/>
            <w:tcMar>
              <w:right w:w="58" w:type="dxa"/>
            </w:tcMar>
            <w:vAlign w:val="center"/>
            <w:hideMark/>
          </w:tcPr>
          <w:p w14:paraId="69682198" w14:textId="77777777" w:rsidR="00743160" w:rsidRPr="00B576E6" w:rsidRDefault="00743160" w:rsidP="00A94126">
            <w:pPr>
              <w:spacing w:before="20" w:after="20"/>
              <w:jc w:val="left"/>
              <w:rPr>
                <w:sz w:val="18"/>
                <w:szCs w:val="18"/>
              </w:rPr>
            </w:pPr>
            <w:r w:rsidRPr="00B576E6">
              <w:rPr>
                <w:sz w:val="18"/>
                <w:szCs w:val="18"/>
              </w:rPr>
              <w:t>Funds approved by ExCom (US $)</w:t>
            </w:r>
          </w:p>
        </w:tc>
        <w:tc>
          <w:tcPr>
            <w:tcW w:w="790" w:type="dxa"/>
            <w:tcMar>
              <w:right w:w="58" w:type="dxa"/>
            </w:tcMar>
            <w:hideMark/>
          </w:tcPr>
          <w:p w14:paraId="5ADDC312" w14:textId="77777777" w:rsidR="00743160" w:rsidRPr="00B576E6" w:rsidRDefault="00743160" w:rsidP="00A94126">
            <w:pPr>
              <w:spacing w:before="20" w:after="20"/>
              <w:jc w:val="left"/>
              <w:rPr>
                <w:sz w:val="18"/>
                <w:szCs w:val="18"/>
              </w:rPr>
            </w:pPr>
            <w:r w:rsidRPr="00B576E6">
              <w:rPr>
                <w:sz w:val="18"/>
                <w:szCs w:val="18"/>
              </w:rPr>
              <w:t>Project costs</w:t>
            </w:r>
          </w:p>
        </w:tc>
        <w:tc>
          <w:tcPr>
            <w:tcW w:w="850" w:type="dxa"/>
            <w:tcMar>
              <w:right w:w="58" w:type="dxa"/>
            </w:tcMar>
          </w:tcPr>
          <w:p w14:paraId="0891773D" w14:textId="77777777" w:rsidR="00743160" w:rsidRPr="00B576E6" w:rsidRDefault="00743160" w:rsidP="00A94126">
            <w:pPr>
              <w:spacing w:before="20" w:after="20"/>
              <w:jc w:val="right"/>
              <w:rPr>
                <w:color w:val="000000"/>
                <w:sz w:val="18"/>
                <w:szCs w:val="18"/>
                <w:lang w:eastAsia="en-CA"/>
              </w:rPr>
            </w:pPr>
            <w:r w:rsidRPr="00B576E6">
              <w:rPr>
                <w:sz w:val="18"/>
                <w:szCs w:val="18"/>
              </w:rPr>
              <w:t>1,527,851</w:t>
            </w:r>
          </w:p>
        </w:tc>
        <w:tc>
          <w:tcPr>
            <w:tcW w:w="656" w:type="dxa"/>
            <w:tcMar>
              <w:right w:w="58" w:type="dxa"/>
            </w:tcMar>
          </w:tcPr>
          <w:p w14:paraId="4F980FA3" w14:textId="103AB310" w:rsidR="00743160" w:rsidRPr="00B576E6" w:rsidRDefault="00A41EBF" w:rsidP="00A94126">
            <w:pPr>
              <w:spacing w:before="20" w:after="20"/>
              <w:jc w:val="right"/>
              <w:rPr>
                <w:color w:val="000000"/>
                <w:sz w:val="18"/>
                <w:szCs w:val="18"/>
                <w:lang w:eastAsia="en-CA"/>
              </w:rPr>
            </w:pPr>
            <w:r>
              <w:rPr>
                <w:color w:val="000000"/>
                <w:sz w:val="18"/>
                <w:szCs w:val="18"/>
                <w:lang w:eastAsia="en-CA"/>
              </w:rPr>
              <w:t>-</w:t>
            </w:r>
          </w:p>
        </w:tc>
        <w:tc>
          <w:tcPr>
            <w:tcW w:w="762" w:type="dxa"/>
            <w:tcMar>
              <w:right w:w="58" w:type="dxa"/>
            </w:tcMar>
          </w:tcPr>
          <w:p w14:paraId="179CCE10" w14:textId="3D81D117" w:rsidR="00743160" w:rsidRPr="00B576E6" w:rsidRDefault="00A41EBF" w:rsidP="00A94126">
            <w:pPr>
              <w:spacing w:before="20" w:after="20"/>
              <w:jc w:val="right"/>
              <w:rPr>
                <w:color w:val="000000"/>
                <w:sz w:val="18"/>
                <w:szCs w:val="18"/>
                <w:lang w:eastAsia="en-CA"/>
              </w:rPr>
            </w:pPr>
            <w:r>
              <w:rPr>
                <w:color w:val="000000"/>
                <w:sz w:val="18"/>
                <w:szCs w:val="18"/>
                <w:lang w:eastAsia="en-CA"/>
              </w:rPr>
              <w:t>0</w:t>
            </w:r>
          </w:p>
        </w:tc>
        <w:tc>
          <w:tcPr>
            <w:tcW w:w="708" w:type="dxa"/>
            <w:tcMar>
              <w:right w:w="58" w:type="dxa"/>
            </w:tcMar>
          </w:tcPr>
          <w:p w14:paraId="7599FA3A" w14:textId="5D2EBC61" w:rsidR="00743160" w:rsidRPr="00B576E6" w:rsidRDefault="00743160" w:rsidP="00A94126">
            <w:pPr>
              <w:spacing w:before="20" w:after="20"/>
              <w:jc w:val="right"/>
              <w:rPr>
                <w:color w:val="000000"/>
                <w:sz w:val="18"/>
                <w:szCs w:val="18"/>
                <w:lang w:eastAsia="en-CA"/>
              </w:rPr>
            </w:pPr>
            <w:r w:rsidRPr="00BC29E6">
              <w:rPr>
                <w:color w:val="000000"/>
                <w:sz w:val="18"/>
                <w:szCs w:val="18"/>
                <w:lang w:eastAsia="en-CA"/>
              </w:rPr>
              <w:t>96,775</w:t>
            </w:r>
          </w:p>
        </w:tc>
        <w:tc>
          <w:tcPr>
            <w:tcW w:w="718" w:type="dxa"/>
            <w:tcMar>
              <w:right w:w="58" w:type="dxa"/>
            </w:tcMar>
          </w:tcPr>
          <w:p w14:paraId="2F2168AD" w14:textId="77777777" w:rsidR="00743160" w:rsidRPr="00B576E6" w:rsidRDefault="00743160" w:rsidP="00A94126">
            <w:pPr>
              <w:spacing w:before="20" w:after="20"/>
              <w:jc w:val="right"/>
              <w:rPr>
                <w:color w:val="000000"/>
                <w:sz w:val="18"/>
                <w:szCs w:val="18"/>
                <w:lang w:eastAsia="en-CA"/>
              </w:rPr>
            </w:pPr>
          </w:p>
        </w:tc>
        <w:tc>
          <w:tcPr>
            <w:tcW w:w="700" w:type="dxa"/>
            <w:tcMar>
              <w:right w:w="58" w:type="dxa"/>
            </w:tcMar>
          </w:tcPr>
          <w:p w14:paraId="2FB97403" w14:textId="77777777" w:rsidR="00743160" w:rsidRPr="00B576E6" w:rsidRDefault="00743160" w:rsidP="00A94126">
            <w:pPr>
              <w:spacing w:before="20" w:after="20"/>
              <w:jc w:val="right"/>
              <w:rPr>
                <w:color w:val="000000"/>
                <w:sz w:val="18"/>
                <w:szCs w:val="18"/>
                <w:lang w:eastAsia="en-CA"/>
              </w:rPr>
            </w:pPr>
          </w:p>
        </w:tc>
        <w:tc>
          <w:tcPr>
            <w:tcW w:w="709" w:type="dxa"/>
            <w:tcMar>
              <w:right w:w="58" w:type="dxa"/>
            </w:tcMar>
          </w:tcPr>
          <w:p w14:paraId="78A475A5" w14:textId="77777777" w:rsidR="00743160" w:rsidRPr="00B576E6" w:rsidRDefault="00743160" w:rsidP="00A94126">
            <w:pPr>
              <w:spacing w:before="20" w:after="20"/>
              <w:jc w:val="right"/>
              <w:rPr>
                <w:color w:val="000000"/>
                <w:sz w:val="18"/>
                <w:szCs w:val="18"/>
                <w:lang w:eastAsia="en-CA"/>
              </w:rPr>
            </w:pPr>
          </w:p>
        </w:tc>
        <w:tc>
          <w:tcPr>
            <w:tcW w:w="708" w:type="dxa"/>
            <w:tcMar>
              <w:right w:w="58" w:type="dxa"/>
            </w:tcMar>
          </w:tcPr>
          <w:p w14:paraId="584243FC" w14:textId="77777777" w:rsidR="00743160" w:rsidRPr="00B576E6" w:rsidRDefault="00743160" w:rsidP="00A94126">
            <w:pPr>
              <w:spacing w:before="20" w:after="20"/>
              <w:jc w:val="right"/>
              <w:rPr>
                <w:color w:val="000000"/>
                <w:sz w:val="18"/>
                <w:szCs w:val="18"/>
                <w:lang w:eastAsia="en-CA"/>
              </w:rPr>
            </w:pPr>
          </w:p>
        </w:tc>
        <w:tc>
          <w:tcPr>
            <w:tcW w:w="709" w:type="dxa"/>
            <w:tcMar>
              <w:right w:w="58" w:type="dxa"/>
            </w:tcMar>
          </w:tcPr>
          <w:p w14:paraId="0136FCEF" w14:textId="77777777" w:rsidR="00743160" w:rsidRPr="00B576E6" w:rsidRDefault="00743160" w:rsidP="00A94126">
            <w:pPr>
              <w:spacing w:before="20" w:after="20"/>
              <w:jc w:val="right"/>
              <w:rPr>
                <w:color w:val="000000"/>
                <w:sz w:val="18"/>
                <w:szCs w:val="18"/>
                <w:lang w:eastAsia="en-CA"/>
              </w:rPr>
            </w:pPr>
          </w:p>
        </w:tc>
        <w:tc>
          <w:tcPr>
            <w:tcW w:w="851" w:type="dxa"/>
            <w:tcMar>
              <w:right w:w="58" w:type="dxa"/>
            </w:tcMar>
          </w:tcPr>
          <w:p w14:paraId="3591FCE5" w14:textId="0831CD5D" w:rsidR="00743160" w:rsidRPr="00B576E6" w:rsidRDefault="00A41EBF" w:rsidP="00A94126">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1,624,626</w:t>
            </w:r>
            <w:r>
              <w:rPr>
                <w:color w:val="000000"/>
                <w:sz w:val="18"/>
                <w:szCs w:val="18"/>
                <w:lang w:eastAsia="en-CA"/>
              </w:rPr>
              <w:fldChar w:fldCharType="end"/>
            </w:r>
          </w:p>
        </w:tc>
      </w:tr>
      <w:tr w:rsidR="00743160" w:rsidRPr="00B576E6" w14:paraId="3C8A8B6F" w14:textId="77777777" w:rsidTr="006B0F54">
        <w:trPr>
          <w:trHeight w:val="344"/>
        </w:trPr>
        <w:tc>
          <w:tcPr>
            <w:tcW w:w="1904" w:type="dxa"/>
            <w:gridSpan w:val="2"/>
            <w:vMerge/>
            <w:tcMar>
              <w:right w:w="58" w:type="dxa"/>
            </w:tcMar>
            <w:vAlign w:val="center"/>
            <w:hideMark/>
          </w:tcPr>
          <w:p w14:paraId="54C21C1D" w14:textId="77777777" w:rsidR="00743160" w:rsidRPr="00B576E6" w:rsidRDefault="00743160" w:rsidP="00A94126">
            <w:pPr>
              <w:spacing w:before="20" w:after="20"/>
              <w:jc w:val="left"/>
              <w:rPr>
                <w:sz w:val="18"/>
                <w:szCs w:val="18"/>
              </w:rPr>
            </w:pPr>
          </w:p>
        </w:tc>
        <w:tc>
          <w:tcPr>
            <w:tcW w:w="790" w:type="dxa"/>
            <w:tcMar>
              <w:right w:w="58" w:type="dxa"/>
            </w:tcMar>
            <w:hideMark/>
          </w:tcPr>
          <w:p w14:paraId="35BD5CCD" w14:textId="77777777" w:rsidR="00743160" w:rsidRPr="00B576E6" w:rsidRDefault="00743160" w:rsidP="00A94126">
            <w:pPr>
              <w:spacing w:before="20" w:after="20"/>
              <w:jc w:val="left"/>
              <w:rPr>
                <w:sz w:val="18"/>
                <w:szCs w:val="18"/>
              </w:rPr>
            </w:pPr>
            <w:r w:rsidRPr="00B576E6">
              <w:rPr>
                <w:sz w:val="18"/>
                <w:szCs w:val="18"/>
              </w:rPr>
              <w:t>Support costs</w:t>
            </w:r>
          </w:p>
        </w:tc>
        <w:tc>
          <w:tcPr>
            <w:tcW w:w="850" w:type="dxa"/>
            <w:tcMar>
              <w:right w:w="58" w:type="dxa"/>
            </w:tcMar>
          </w:tcPr>
          <w:p w14:paraId="3C9DFD43" w14:textId="77777777" w:rsidR="00743160" w:rsidRPr="00B576E6" w:rsidRDefault="00743160" w:rsidP="00A94126">
            <w:pPr>
              <w:spacing w:before="20" w:after="20"/>
              <w:jc w:val="right"/>
              <w:rPr>
                <w:color w:val="000000"/>
                <w:sz w:val="18"/>
                <w:szCs w:val="18"/>
                <w:lang w:eastAsia="en-CA"/>
              </w:rPr>
            </w:pPr>
            <w:r w:rsidRPr="00B576E6">
              <w:rPr>
                <w:sz w:val="18"/>
                <w:szCs w:val="18"/>
              </w:rPr>
              <w:t>106,950</w:t>
            </w:r>
          </w:p>
        </w:tc>
        <w:tc>
          <w:tcPr>
            <w:tcW w:w="656" w:type="dxa"/>
            <w:tcMar>
              <w:right w:w="58" w:type="dxa"/>
            </w:tcMar>
          </w:tcPr>
          <w:p w14:paraId="1409D68C" w14:textId="51E5E1C2" w:rsidR="00743160" w:rsidRPr="00B576E6" w:rsidRDefault="00A41EBF" w:rsidP="00A94126">
            <w:pPr>
              <w:spacing w:before="20" w:after="20"/>
              <w:jc w:val="right"/>
              <w:rPr>
                <w:color w:val="000000"/>
                <w:sz w:val="18"/>
                <w:szCs w:val="18"/>
                <w:lang w:eastAsia="en-CA"/>
              </w:rPr>
            </w:pPr>
            <w:r>
              <w:rPr>
                <w:color w:val="000000"/>
                <w:sz w:val="18"/>
                <w:szCs w:val="18"/>
                <w:lang w:eastAsia="en-CA"/>
              </w:rPr>
              <w:t>-</w:t>
            </w:r>
          </w:p>
        </w:tc>
        <w:tc>
          <w:tcPr>
            <w:tcW w:w="762" w:type="dxa"/>
            <w:tcMar>
              <w:right w:w="58" w:type="dxa"/>
            </w:tcMar>
          </w:tcPr>
          <w:p w14:paraId="58787F37" w14:textId="383F3274" w:rsidR="00743160" w:rsidRPr="00B576E6" w:rsidRDefault="00A41EBF" w:rsidP="00A94126">
            <w:pPr>
              <w:spacing w:before="20" w:after="20"/>
              <w:jc w:val="right"/>
              <w:rPr>
                <w:color w:val="000000"/>
                <w:sz w:val="18"/>
                <w:szCs w:val="18"/>
                <w:lang w:eastAsia="en-CA"/>
              </w:rPr>
            </w:pPr>
            <w:r>
              <w:rPr>
                <w:color w:val="000000"/>
                <w:sz w:val="18"/>
                <w:szCs w:val="18"/>
                <w:lang w:eastAsia="en-CA"/>
              </w:rPr>
              <w:t>0</w:t>
            </w:r>
          </w:p>
        </w:tc>
        <w:tc>
          <w:tcPr>
            <w:tcW w:w="708" w:type="dxa"/>
            <w:tcMar>
              <w:right w:w="58" w:type="dxa"/>
            </w:tcMar>
          </w:tcPr>
          <w:p w14:paraId="21B55053" w14:textId="64FDACD4" w:rsidR="00743160" w:rsidRPr="00B576E6" w:rsidRDefault="00743160" w:rsidP="00A94126">
            <w:pPr>
              <w:spacing w:before="20" w:after="20"/>
              <w:jc w:val="right"/>
              <w:rPr>
                <w:color w:val="000000"/>
                <w:sz w:val="18"/>
                <w:szCs w:val="18"/>
                <w:lang w:eastAsia="en-CA"/>
              </w:rPr>
            </w:pPr>
            <w:r w:rsidRPr="004B222F">
              <w:rPr>
                <w:color w:val="000000"/>
                <w:sz w:val="18"/>
                <w:szCs w:val="18"/>
                <w:lang w:eastAsia="en-CA"/>
              </w:rPr>
              <w:t>6,774</w:t>
            </w:r>
          </w:p>
        </w:tc>
        <w:tc>
          <w:tcPr>
            <w:tcW w:w="718" w:type="dxa"/>
            <w:tcMar>
              <w:right w:w="58" w:type="dxa"/>
            </w:tcMar>
          </w:tcPr>
          <w:p w14:paraId="43D756D8" w14:textId="77777777" w:rsidR="00743160" w:rsidRPr="00B576E6" w:rsidRDefault="00743160" w:rsidP="00A94126">
            <w:pPr>
              <w:spacing w:before="20" w:after="20"/>
              <w:jc w:val="right"/>
              <w:rPr>
                <w:color w:val="000000"/>
                <w:sz w:val="18"/>
                <w:szCs w:val="18"/>
                <w:lang w:eastAsia="en-CA"/>
              </w:rPr>
            </w:pPr>
          </w:p>
        </w:tc>
        <w:tc>
          <w:tcPr>
            <w:tcW w:w="700" w:type="dxa"/>
            <w:tcMar>
              <w:right w:w="58" w:type="dxa"/>
            </w:tcMar>
          </w:tcPr>
          <w:p w14:paraId="372B7C61" w14:textId="77777777" w:rsidR="00743160" w:rsidRPr="00B576E6" w:rsidRDefault="00743160" w:rsidP="00A94126">
            <w:pPr>
              <w:spacing w:before="20" w:after="20"/>
              <w:jc w:val="right"/>
              <w:rPr>
                <w:color w:val="000000"/>
                <w:sz w:val="18"/>
                <w:szCs w:val="18"/>
                <w:lang w:eastAsia="en-CA"/>
              </w:rPr>
            </w:pPr>
          </w:p>
        </w:tc>
        <w:tc>
          <w:tcPr>
            <w:tcW w:w="709" w:type="dxa"/>
            <w:tcMar>
              <w:right w:w="58" w:type="dxa"/>
            </w:tcMar>
          </w:tcPr>
          <w:p w14:paraId="1A4F5BE6" w14:textId="77777777" w:rsidR="00743160" w:rsidRPr="00B576E6" w:rsidRDefault="00743160" w:rsidP="00A94126">
            <w:pPr>
              <w:spacing w:before="20" w:after="20"/>
              <w:jc w:val="right"/>
              <w:rPr>
                <w:color w:val="000000"/>
                <w:sz w:val="18"/>
                <w:szCs w:val="18"/>
                <w:lang w:eastAsia="en-CA"/>
              </w:rPr>
            </w:pPr>
          </w:p>
        </w:tc>
        <w:tc>
          <w:tcPr>
            <w:tcW w:w="708" w:type="dxa"/>
            <w:tcMar>
              <w:right w:w="58" w:type="dxa"/>
            </w:tcMar>
          </w:tcPr>
          <w:p w14:paraId="7185450B" w14:textId="77777777" w:rsidR="00743160" w:rsidRPr="00B576E6" w:rsidRDefault="00743160" w:rsidP="00A94126">
            <w:pPr>
              <w:spacing w:before="20" w:after="20"/>
              <w:jc w:val="right"/>
              <w:rPr>
                <w:color w:val="000000"/>
                <w:sz w:val="18"/>
                <w:szCs w:val="18"/>
                <w:lang w:eastAsia="en-CA"/>
              </w:rPr>
            </w:pPr>
          </w:p>
        </w:tc>
        <w:tc>
          <w:tcPr>
            <w:tcW w:w="709" w:type="dxa"/>
            <w:tcMar>
              <w:right w:w="58" w:type="dxa"/>
            </w:tcMar>
          </w:tcPr>
          <w:p w14:paraId="20B6A392" w14:textId="77777777" w:rsidR="00743160" w:rsidRPr="00B576E6" w:rsidRDefault="00743160" w:rsidP="00A94126">
            <w:pPr>
              <w:spacing w:before="20" w:after="20"/>
              <w:jc w:val="right"/>
              <w:rPr>
                <w:color w:val="000000"/>
                <w:sz w:val="18"/>
                <w:szCs w:val="18"/>
                <w:lang w:eastAsia="en-CA"/>
              </w:rPr>
            </w:pPr>
          </w:p>
        </w:tc>
        <w:tc>
          <w:tcPr>
            <w:tcW w:w="851" w:type="dxa"/>
            <w:tcMar>
              <w:right w:w="58" w:type="dxa"/>
            </w:tcMar>
          </w:tcPr>
          <w:p w14:paraId="19ADD329" w14:textId="6963F604" w:rsidR="00743160" w:rsidRPr="00B576E6" w:rsidRDefault="00A41EBF" w:rsidP="00A94126">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113,724</w:t>
            </w:r>
            <w:r>
              <w:rPr>
                <w:color w:val="000000"/>
                <w:sz w:val="18"/>
                <w:szCs w:val="18"/>
                <w:lang w:eastAsia="en-CA"/>
              </w:rPr>
              <w:fldChar w:fldCharType="end"/>
            </w:r>
          </w:p>
        </w:tc>
      </w:tr>
      <w:tr w:rsidR="00743160" w:rsidRPr="00B576E6" w14:paraId="336EA1AA" w14:textId="77777777" w:rsidTr="006B0F54">
        <w:trPr>
          <w:trHeight w:val="344"/>
        </w:trPr>
        <w:tc>
          <w:tcPr>
            <w:tcW w:w="1904" w:type="dxa"/>
            <w:gridSpan w:val="2"/>
            <w:vMerge w:val="restart"/>
            <w:tcMar>
              <w:right w:w="58" w:type="dxa"/>
            </w:tcMar>
            <w:vAlign w:val="center"/>
            <w:hideMark/>
          </w:tcPr>
          <w:p w14:paraId="2A13FC5D" w14:textId="77777777" w:rsidR="00743160" w:rsidRPr="00B576E6" w:rsidRDefault="00743160" w:rsidP="00A94126">
            <w:pPr>
              <w:spacing w:before="20" w:after="20"/>
              <w:jc w:val="left"/>
              <w:rPr>
                <w:sz w:val="18"/>
                <w:szCs w:val="18"/>
              </w:rPr>
            </w:pPr>
            <w:r w:rsidRPr="00B576E6">
              <w:rPr>
                <w:sz w:val="18"/>
                <w:szCs w:val="18"/>
              </w:rPr>
              <w:t>Total funds recommended for approval at this meeting (US $)</w:t>
            </w:r>
          </w:p>
        </w:tc>
        <w:tc>
          <w:tcPr>
            <w:tcW w:w="790" w:type="dxa"/>
            <w:tcMar>
              <w:right w:w="58" w:type="dxa"/>
            </w:tcMar>
            <w:vAlign w:val="center"/>
            <w:hideMark/>
          </w:tcPr>
          <w:p w14:paraId="5BC549DC" w14:textId="77777777" w:rsidR="00743160" w:rsidRPr="00B576E6" w:rsidRDefault="00743160" w:rsidP="00A94126">
            <w:pPr>
              <w:spacing w:before="20" w:after="20"/>
              <w:jc w:val="left"/>
              <w:rPr>
                <w:sz w:val="18"/>
                <w:szCs w:val="18"/>
              </w:rPr>
            </w:pPr>
            <w:r w:rsidRPr="00B576E6">
              <w:rPr>
                <w:sz w:val="18"/>
                <w:szCs w:val="18"/>
              </w:rPr>
              <w:t>Project costs</w:t>
            </w:r>
          </w:p>
        </w:tc>
        <w:tc>
          <w:tcPr>
            <w:tcW w:w="850" w:type="dxa"/>
            <w:tcMar>
              <w:right w:w="58" w:type="dxa"/>
            </w:tcMar>
          </w:tcPr>
          <w:p w14:paraId="3AAF611A" w14:textId="77777777" w:rsidR="00743160" w:rsidRPr="00A41EBF" w:rsidRDefault="00743160" w:rsidP="00A94126">
            <w:pPr>
              <w:spacing w:before="20" w:after="20"/>
              <w:jc w:val="right"/>
              <w:rPr>
                <w:color w:val="000000"/>
                <w:sz w:val="18"/>
                <w:szCs w:val="18"/>
                <w:lang w:eastAsia="en-CA"/>
              </w:rPr>
            </w:pPr>
          </w:p>
        </w:tc>
        <w:tc>
          <w:tcPr>
            <w:tcW w:w="656" w:type="dxa"/>
            <w:tcMar>
              <w:right w:w="58" w:type="dxa"/>
            </w:tcMar>
          </w:tcPr>
          <w:p w14:paraId="752CF6A9" w14:textId="77777777" w:rsidR="00743160" w:rsidRPr="00A41EBF" w:rsidRDefault="00743160" w:rsidP="00A94126">
            <w:pPr>
              <w:spacing w:before="20" w:after="20"/>
              <w:jc w:val="right"/>
              <w:rPr>
                <w:color w:val="000000"/>
                <w:sz w:val="18"/>
                <w:szCs w:val="18"/>
                <w:lang w:eastAsia="en-CA"/>
              </w:rPr>
            </w:pPr>
          </w:p>
        </w:tc>
        <w:tc>
          <w:tcPr>
            <w:tcW w:w="762" w:type="dxa"/>
            <w:tcMar>
              <w:right w:w="58" w:type="dxa"/>
            </w:tcMar>
          </w:tcPr>
          <w:p w14:paraId="58FFB7E4" w14:textId="77777777" w:rsidR="00743160" w:rsidRPr="00A41EBF" w:rsidRDefault="00743160" w:rsidP="00A94126">
            <w:pPr>
              <w:spacing w:before="20" w:after="20"/>
              <w:jc w:val="right"/>
              <w:rPr>
                <w:color w:val="000000"/>
                <w:sz w:val="18"/>
                <w:szCs w:val="18"/>
                <w:lang w:eastAsia="en-CA"/>
              </w:rPr>
            </w:pPr>
          </w:p>
        </w:tc>
        <w:tc>
          <w:tcPr>
            <w:tcW w:w="708" w:type="dxa"/>
            <w:tcMar>
              <w:right w:w="58" w:type="dxa"/>
            </w:tcMar>
          </w:tcPr>
          <w:p w14:paraId="653E8177" w14:textId="66B3FFF2" w:rsidR="00743160" w:rsidRPr="00A41EBF" w:rsidRDefault="00743160" w:rsidP="00A94126">
            <w:pPr>
              <w:spacing w:before="20" w:after="20"/>
              <w:ind w:left="-199"/>
              <w:jc w:val="right"/>
              <w:rPr>
                <w:color w:val="000000"/>
                <w:sz w:val="18"/>
                <w:szCs w:val="18"/>
                <w:lang w:eastAsia="en-CA"/>
              </w:rPr>
            </w:pPr>
          </w:p>
        </w:tc>
        <w:tc>
          <w:tcPr>
            <w:tcW w:w="718" w:type="dxa"/>
            <w:tcMar>
              <w:right w:w="58" w:type="dxa"/>
            </w:tcMar>
          </w:tcPr>
          <w:p w14:paraId="29F991B1" w14:textId="4F3EB9E9" w:rsidR="00743160" w:rsidRPr="00A41EBF" w:rsidRDefault="00DB0C2F" w:rsidP="00A94126">
            <w:pPr>
              <w:spacing w:before="20" w:after="20"/>
              <w:jc w:val="right"/>
              <w:rPr>
                <w:color w:val="000000"/>
                <w:sz w:val="18"/>
                <w:szCs w:val="18"/>
                <w:highlight w:val="yellow"/>
                <w:lang w:eastAsia="en-CA"/>
              </w:rPr>
            </w:pPr>
            <w:r w:rsidRPr="00DB0C2F">
              <w:rPr>
                <w:color w:val="000000"/>
                <w:sz w:val="18"/>
                <w:szCs w:val="18"/>
                <w:lang w:eastAsia="en-CA"/>
              </w:rPr>
              <w:t>81,477</w:t>
            </w:r>
          </w:p>
        </w:tc>
        <w:tc>
          <w:tcPr>
            <w:tcW w:w="700" w:type="dxa"/>
            <w:tcMar>
              <w:right w:w="58" w:type="dxa"/>
            </w:tcMar>
          </w:tcPr>
          <w:p w14:paraId="6656F682" w14:textId="77777777" w:rsidR="00743160" w:rsidRPr="00A41EBF" w:rsidRDefault="00743160" w:rsidP="00A94126">
            <w:pPr>
              <w:spacing w:before="20" w:after="20"/>
              <w:jc w:val="right"/>
              <w:rPr>
                <w:color w:val="000000"/>
                <w:sz w:val="18"/>
                <w:szCs w:val="18"/>
                <w:lang w:eastAsia="en-CA"/>
              </w:rPr>
            </w:pPr>
          </w:p>
        </w:tc>
        <w:tc>
          <w:tcPr>
            <w:tcW w:w="709" w:type="dxa"/>
            <w:tcMar>
              <w:right w:w="58" w:type="dxa"/>
            </w:tcMar>
          </w:tcPr>
          <w:p w14:paraId="313BD6CF" w14:textId="77777777" w:rsidR="00743160" w:rsidRPr="00A41EBF" w:rsidRDefault="00743160" w:rsidP="00A94126">
            <w:pPr>
              <w:spacing w:before="20" w:after="20"/>
              <w:jc w:val="right"/>
              <w:rPr>
                <w:color w:val="000000"/>
                <w:sz w:val="18"/>
                <w:szCs w:val="18"/>
                <w:lang w:eastAsia="en-CA"/>
              </w:rPr>
            </w:pPr>
          </w:p>
        </w:tc>
        <w:tc>
          <w:tcPr>
            <w:tcW w:w="708" w:type="dxa"/>
            <w:tcMar>
              <w:right w:w="58" w:type="dxa"/>
            </w:tcMar>
          </w:tcPr>
          <w:p w14:paraId="5FAC8728" w14:textId="77777777" w:rsidR="00743160" w:rsidRPr="00A41EBF" w:rsidRDefault="00743160" w:rsidP="00A94126">
            <w:pPr>
              <w:spacing w:before="20" w:after="20"/>
              <w:jc w:val="right"/>
              <w:rPr>
                <w:color w:val="000000"/>
                <w:sz w:val="18"/>
                <w:szCs w:val="18"/>
                <w:lang w:eastAsia="en-CA"/>
              </w:rPr>
            </w:pPr>
          </w:p>
        </w:tc>
        <w:tc>
          <w:tcPr>
            <w:tcW w:w="709" w:type="dxa"/>
            <w:tcMar>
              <w:right w:w="58" w:type="dxa"/>
            </w:tcMar>
          </w:tcPr>
          <w:p w14:paraId="78CA0011" w14:textId="77777777" w:rsidR="00743160" w:rsidRPr="00A41EBF" w:rsidRDefault="00743160" w:rsidP="00A94126">
            <w:pPr>
              <w:spacing w:before="20" w:after="20"/>
              <w:jc w:val="right"/>
              <w:rPr>
                <w:color w:val="000000"/>
                <w:sz w:val="18"/>
                <w:szCs w:val="18"/>
                <w:lang w:eastAsia="en-CA"/>
              </w:rPr>
            </w:pPr>
          </w:p>
        </w:tc>
        <w:tc>
          <w:tcPr>
            <w:tcW w:w="851" w:type="dxa"/>
            <w:tcMar>
              <w:right w:w="58" w:type="dxa"/>
            </w:tcMar>
          </w:tcPr>
          <w:p w14:paraId="787173A6" w14:textId="7389ADE8" w:rsidR="00743160" w:rsidRPr="00A41EBF" w:rsidRDefault="00DB0C2F" w:rsidP="00A94126">
            <w:pPr>
              <w:spacing w:before="20" w:after="20"/>
              <w:jc w:val="right"/>
              <w:rPr>
                <w:color w:val="000000"/>
                <w:sz w:val="18"/>
                <w:szCs w:val="18"/>
                <w:highlight w:val="yellow"/>
                <w:lang w:eastAsia="en-CA"/>
              </w:rPr>
            </w:pPr>
            <w:r w:rsidRPr="00DB0C2F">
              <w:rPr>
                <w:color w:val="000000"/>
                <w:sz w:val="18"/>
                <w:szCs w:val="18"/>
                <w:lang w:eastAsia="en-CA"/>
              </w:rPr>
              <w:t>81,477</w:t>
            </w:r>
          </w:p>
        </w:tc>
      </w:tr>
      <w:tr w:rsidR="00743160" w:rsidRPr="00B576E6" w14:paraId="0586DE7A" w14:textId="77777777" w:rsidTr="006B0F54">
        <w:trPr>
          <w:trHeight w:val="344"/>
        </w:trPr>
        <w:tc>
          <w:tcPr>
            <w:tcW w:w="1904" w:type="dxa"/>
            <w:gridSpan w:val="2"/>
            <w:vMerge/>
            <w:tcMar>
              <w:right w:w="58" w:type="dxa"/>
            </w:tcMar>
            <w:vAlign w:val="center"/>
            <w:hideMark/>
          </w:tcPr>
          <w:p w14:paraId="363CC210" w14:textId="77777777" w:rsidR="00743160" w:rsidRPr="00B576E6" w:rsidRDefault="00743160" w:rsidP="00A94126">
            <w:pPr>
              <w:spacing w:before="20" w:after="20"/>
              <w:rPr>
                <w:sz w:val="18"/>
                <w:szCs w:val="18"/>
              </w:rPr>
            </w:pPr>
          </w:p>
        </w:tc>
        <w:tc>
          <w:tcPr>
            <w:tcW w:w="790" w:type="dxa"/>
            <w:tcMar>
              <w:right w:w="58" w:type="dxa"/>
            </w:tcMar>
            <w:vAlign w:val="center"/>
            <w:hideMark/>
          </w:tcPr>
          <w:p w14:paraId="53EDA858" w14:textId="77777777" w:rsidR="00743160" w:rsidRPr="00B576E6" w:rsidRDefault="00743160" w:rsidP="00A94126">
            <w:pPr>
              <w:spacing w:before="20" w:after="20"/>
              <w:jc w:val="left"/>
              <w:rPr>
                <w:sz w:val="18"/>
                <w:szCs w:val="18"/>
              </w:rPr>
            </w:pPr>
            <w:r w:rsidRPr="00B576E6">
              <w:rPr>
                <w:sz w:val="18"/>
                <w:szCs w:val="18"/>
              </w:rPr>
              <w:t>Support costs</w:t>
            </w:r>
          </w:p>
        </w:tc>
        <w:tc>
          <w:tcPr>
            <w:tcW w:w="850" w:type="dxa"/>
            <w:tcMar>
              <w:right w:w="58" w:type="dxa"/>
            </w:tcMar>
          </w:tcPr>
          <w:p w14:paraId="5F600B36" w14:textId="77777777" w:rsidR="00743160" w:rsidRPr="00A41EBF" w:rsidRDefault="00743160" w:rsidP="00A94126">
            <w:pPr>
              <w:spacing w:before="20" w:after="20"/>
              <w:jc w:val="right"/>
              <w:rPr>
                <w:color w:val="000000"/>
                <w:sz w:val="18"/>
                <w:szCs w:val="18"/>
                <w:lang w:eastAsia="en-CA"/>
              </w:rPr>
            </w:pPr>
          </w:p>
        </w:tc>
        <w:tc>
          <w:tcPr>
            <w:tcW w:w="656" w:type="dxa"/>
            <w:tcMar>
              <w:right w:w="58" w:type="dxa"/>
            </w:tcMar>
          </w:tcPr>
          <w:p w14:paraId="029B0F41" w14:textId="77777777" w:rsidR="00743160" w:rsidRPr="00A41EBF" w:rsidRDefault="00743160" w:rsidP="00A94126">
            <w:pPr>
              <w:spacing w:before="20" w:after="20"/>
              <w:jc w:val="right"/>
              <w:rPr>
                <w:color w:val="000000"/>
                <w:sz w:val="18"/>
                <w:szCs w:val="18"/>
                <w:lang w:eastAsia="en-CA"/>
              </w:rPr>
            </w:pPr>
          </w:p>
        </w:tc>
        <w:tc>
          <w:tcPr>
            <w:tcW w:w="762" w:type="dxa"/>
            <w:tcMar>
              <w:right w:w="58" w:type="dxa"/>
            </w:tcMar>
          </w:tcPr>
          <w:p w14:paraId="11A4F507" w14:textId="77777777" w:rsidR="00743160" w:rsidRPr="00A41EBF" w:rsidRDefault="00743160" w:rsidP="00A94126">
            <w:pPr>
              <w:spacing w:before="20" w:after="20"/>
              <w:jc w:val="right"/>
              <w:rPr>
                <w:color w:val="000000"/>
                <w:sz w:val="18"/>
                <w:szCs w:val="18"/>
                <w:lang w:eastAsia="en-CA"/>
              </w:rPr>
            </w:pPr>
          </w:p>
        </w:tc>
        <w:tc>
          <w:tcPr>
            <w:tcW w:w="708" w:type="dxa"/>
            <w:tcMar>
              <w:right w:w="58" w:type="dxa"/>
            </w:tcMar>
          </w:tcPr>
          <w:p w14:paraId="0058BACE" w14:textId="226ED91B" w:rsidR="00743160" w:rsidRPr="00A41EBF" w:rsidRDefault="00743160" w:rsidP="00A94126">
            <w:pPr>
              <w:spacing w:before="20" w:after="20"/>
              <w:jc w:val="right"/>
              <w:rPr>
                <w:color w:val="000000"/>
                <w:sz w:val="18"/>
                <w:szCs w:val="18"/>
                <w:lang w:eastAsia="en-CA"/>
              </w:rPr>
            </w:pPr>
          </w:p>
        </w:tc>
        <w:tc>
          <w:tcPr>
            <w:tcW w:w="718" w:type="dxa"/>
            <w:tcMar>
              <w:right w:w="58" w:type="dxa"/>
            </w:tcMar>
          </w:tcPr>
          <w:p w14:paraId="67033039" w14:textId="77EE073D" w:rsidR="00743160" w:rsidRPr="00A41EBF" w:rsidRDefault="00DB0C2F" w:rsidP="00A94126">
            <w:pPr>
              <w:spacing w:before="20" w:after="20"/>
              <w:jc w:val="right"/>
              <w:rPr>
                <w:color w:val="000000"/>
                <w:sz w:val="18"/>
                <w:szCs w:val="18"/>
                <w:highlight w:val="yellow"/>
                <w:lang w:eastAsia="en-CA"/>
              </w:rPr>
            </w:pPr>
            <w:r w:rsidRPr="00DB0C2F">
              <w:rPr>
                <w:color w:val="000000"/>
                <w:sz w:val="18"/>
                <w:szCs w:val="18"/>
                <w:lang w:eastAsia="en-CA"/>
              </w:rPr>
              <w:t>5,703</w:t>
            </w:r>
          </w:p>
        </w:tc>
        <w:tc>
          <w:tcPr>
            <w:tcW w:w="700" w:type="dxa"/>
            <w:tcMar>
              <w:right w:w="58" w:type="dxa"/>
            </w:tcMar>
          </w:tcPr>
          <w:p w14:paraId="005DEE2D" w14:textId="77777777" w:rsidR="00743160" w:rsidRPr="00A41EBF" w:rsidRDefault="00743160" w:rsidP="00A94126">
            <w:pPr>
              <w:spacing w:before="20" w:after="20"/>
              <w:jc w:val="right"/>
              <w:rPr>
                <w:color w:val="000000"/>
                <w:sz w:val="18"/>
                <w:szCs w:val="18"/>
                <w:lang w:eastAsia="en-CA"/>
              </w:rPr>
            </w:pPr>
          </w:p>
        </w:tc>
        <w:tc>
          <w:tcPr>
            <w:tcW w:w="709" w:type="dxa"/>
            <w:tcMar>
              <w:right w:w="58" w:type="dxa"/>
            </w:tcMar>
          </w:tcPr>
          <w:p w14:paraId="2E86F2B0" w14:textId="77777777" w:rsidR="00743160" w:rsidRPr="00A41EBF" w:rsidRDefault="00743160" w:rsidP="00A94126">
            <w:pPr>
              <w:spacing w:before="20" w:after="20"/>
              <w:jc w:val="right"/>
              <w:rPr>
                <w:color w:val="000000"/>
                <w:sz w:val="18"/>
                <w:szCs w:val="18"/>
                <w:lang w:eastAsia="en-CA"/>
              </w:rPr>
            </w:pPr>
          </w:p>
        </w:tc>
        <w:tc>
          <w:tcPr>
            <w:tcW w:w="708" w:type="dxa"/>
            <w:tcMar>
              <w:right w:w="58" w:type="dxa"/>
            </w:tcMar>
          </w:tcPr>
          <w:p w14:paraId="0A192894" w14:textId="77777777" w:rsidR="00743160" w:rsidRPr="00A41EBF" w:rsidRDefault="00743160" w:rsidP="00A94126">
            <w:pPr>
              <w:spacing w:before="20" w:after="20"/>
              <w:jc w:val="right"/>
              <w:rPr>
                <w:color w:val="000000"/>
                <w:sz w:val="18"/>
                <w:szCs w:val="18"/>
                <w:lang w:eastAsia="en-CA"/>
              </w:rPr>
            </w:pPr>
          </w:p>
        </w:tc>
        <w:tc>
          <w:tcPr>
            <w:tcW w:w="709" w:type="dxa"/>
            <w:tcMar>
              <w:right w:w="58" w:type="dxa"/>
            </w:tcMar>
          </w:tcPr>
          <w:p w14:paraId="02366114" w14:textId="77777777" w:rsidR="00743160" w:rsidRPr="00A41EBF" w:rsidRDefault="00743160" w:rsidP="00A94126">
            <w:pPr>
              <w:spacing w:before="20" w:after="20"/>
              <w:jc w:val="right"/>
              <w:rPr>
                <w:color w:val="000000"/>
                <w:sz w:val="18"/>
                <w:szCs w:val="18"/>
                <w:lang w:eastAsia="en-CA"/>
              </w:rPr>
            </w:pPr>
          </w:p>
        </w:tc>
        <w:tc>
          <w:tcPr>
            <w:tcW w:w="851" w:type="dxa"/>
            <w:tcMar>
              <w:right w:w="58" w:type="dxa"/>
            </w:tcMar>
          </w:tcPr>
          <w:p w14:paraId="7B36EF4A" w14:textId="0C08F16D" w:rsidR="00743160" w:rsidRPr="00A41EBF" w:rsidRDefault="00DB0C2F" w:rsidP="00A94126">
            <w:pPr>
              <w:spacing w:before="20" w:after="20"/>
              <w:jc w:val="right"/>
              <w:rPr>
                <w:color w:val="000000"/>
                <w:sz w:val="18"/>
                <w:szCs w:val="18"/>
                <w:highlight w:val="yellow"/>
                <w:lang w:eastAsia="en-CA"/>
              </w:rPr>
            </w:pPr>
            <w:r w:rsidRPr="00DB0C2F">
              <w:rPr>
                <w:color w:val="000000"/>
                <w:sz w:val="18"/>
                <w:szCs w:val="18"/>
                <w:lang w:eastAsia="en-CA"/>
              </w:rPr>
              <w:t>5,703</w:t>
            </w:r>
          </w:p>
        </w:tc>
      </w:tr>
    </w:tbl>
    <w:p w14:paraId="7E55D4EC" w14:textId="77777777" w:rsidR="00893FAE" w:rsidRPr="00B576E6" w:rsidRDefault="00893FAE" w:rsidP="00F6764B">
      <w:pPr>
        <w:jc w:val="left"/>
        <w:rPr>
          <w:sz w:val="20"/>
          <w:szCs w:val="20"/>
        </w:rPr>
      </w:pPr>
    </w:p>
    <w:tbl>
      <w:tblPr>
        <w:tblStyle w:val="TableGrid"/>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59"/>
        <w:gridCol w:w="5103"/>
      </w:tblGrid>
      <w:tr w:rsidR="00893FAE" w:rsidRPr="00B576E6" w14:paraId="0F17EBA4" w14:textId="77777777" w:rsidTr="008D483A">
        <w:trPr>
          <w:trHeight w:val="283"/>
        </w:trPr>
        <w:tc>
          <w:tcPr>
            <w:tcW w:w="4959" w:type="dxa"/>
            <w:vAlign w:val="center"/>
            <w:hideMark/>
          </w:tcPr>
          <w:p w14:paraId="3DD65CEB" w14:textId="77777777" w:rsidR="00893FAE" w:rsidRPr="00B576E6" w:rsidRDefault="00893FAE" w:rsidP="00F6764B">
            <w:pPr>
              <w:jc w:val="left"/>
              <w:rPr>
                <w:b/>
                <w:sz w:val="20"/>
                <w:szCs w:val="20"/>
              </w:rPr>
            </w:pPr>
            <w:r w:rsidRPr="00B576E6">
              <w:rPr>
                <w:b/>
                <w:sz w:val="20"/>
                <w:szCs w:val="20"/>
              </w:rPr>
              <w:t>Secretariat's recommendation:</w:t>
            </w:r>
          </w:p>
        </w:tc>
        <w:tc>
          <w:tcPr>
            <w:tcW w:w="5103" w:type="dxa"/>
            <w:vAlign w:val="center"/>
            <w:hideMark/>
          </w:tcPr>
          <w:p w14:paraId="63B76E86" w14:textId="7502AB59" w:rsidR="00893FAE" w:rsidRPr="00B576E6" w:rsidRDefault="00004F36" w:rsidP="00F6764B">
            <w:pPr>
              <w:jc w:val="center"/>
              <w:rPr>
                <w:sz w:val="20"/>
                <w:szCs w:val="20"/>
              </w:rPr>
            </w:pPr>
            <w:r>
              <w:rPr>
                <w:sz w:val="20"/>
                <w:szCs w:val="20"/>
              </w:rPr>
              <w:t>Blanket approval</w:t>
            </w:r>
          </w:p>
        </w:tc>
      </w:tr>
    </w:tbl>
    <w:p w14:paraId="23B7A7B4" w14:textId="4E229087" w:rsidR="00893FAE" w:rsidRPr="00B576E6" w:rsidRDefault="00893FAE" w:rsidP="00F6764B">
      <w:r w:rsidRPr="00B576E6">
        <w:br w:type="page"/>
      </w:r>
    </w:p>
    <w:p w14:paraId="57A975E9" w14:textId="77777777" w:rsidR="00893FAE" w:rsidRPr="00B576E6" w:rsidRDefault="00893FAE" w:rsidP="00F6764B">
      <w:pPr>
        <w:spacing w:after="240"/>
        <w:jc w:val="center"/>
        <w:rPr>
          <w:b/>
        </w:rPr>
      </w:pPr>
      <w:r w:rsidRPr="00B576E6">
        <w:rPr>
          <w:b/>
        </w:rPr>
        <w:lastRenderedPageBreak/>
        <w:t>PROJECT DESCRIPTION</w:t>
      </w:r>
    </w:p>
    <w:p w14:paraId="1B1D5D77" w14:textId="63861912" w:rsidR="00893FAE" w:rsidRDefault="00893FAE" w:rsidP="00F6764B">
      <w:pPr>
        <w:pStyle w:val="Heading1"/>
      </w:pPr>
      <w:r w:rsidRPr="00B576E6">
        <w:t xml:space="preserve">On behalf of the Government of Argentina, UNIDO as the designated implementing agency has submitted a request for funding for the </w:t>
      </w:r>
      <w:r w:rsidR="00C05A1F">
        <w:t>fourth tranche</w:t>
      </w:r>
      <w:r w:rsidRPr="00B576E6">
        <w:t xml:space="preserve"> of the project for the control of emissions of HFC</w:t>
      </w:r>
      <w:r w:rsidRPr="00B576E6">
        <w:noBreakHyphen/>
        <w:t xml:space="preserve">23 generated in the production of HCFC-22 at </w:t>
      </w:r>
      <w:proofErr w:type="spellStart"/>
      <w:r w:rsidR="00851178" w:rsidRPr="00B576E6">
        <w:t>Frío</w:t>
      </w:r>
      <w:proofErr w:type="spellEnd"/>
      <w:r w:rsidRPr="00B576E6">
        <w:t xml:space="preserve"> Industrias </w:t>
      </w:r>
      <w:proofErr w:type="spellStart"/>
      <w:r w:rsidRPr="00B576E6">
        <w:t>Argentinas</w:t>
      </w:r>
      <w:proofErr w:type="spellEnd"/>
      <w:r w:rsidRPr="00B576E6">
        <w:t xml:space="preserve"> (FIASA) in the amount of </w:t>
      </w:r>
      <w:r w:rsidRPr="0073768A">
        <w:t>US $1</w:t>
      </w:r>
      <w:r w:rsidR="00DA71D2" w:rsidRPr="0073768A">
        <w:t>06,</w:t>
      </w:r>
      <w:r w:rsidR="00006473" w:rsidRPr="0073768A">
        <w:t>035</w:t>
      </w:r>
      <w:r w:rsidRPr="0073768A">
        <w:t>, plus agency support costs of US $</w:t>
      </w:r>
      <w:r w:rsidR="00006473" w:rsidRPr="0073768A">
        <w:t>7,422</w:t>
      </w:r>
      <w:r w:rsidRPr="0073768A">
        <w:t>.</w:t>
      </w:r>
      <w:r w:rsidRPr="0073768A">
        <w:rPr>
          <w:rStyle w:val="FootnoteReference"/>
        </w:rPr>
        <w:footnoteReference w:id="3"/>
      </w:r>
      <w:r w:rsidRPr="0073768A">
        <w:t xml:space="preserve"> The submission includes a progress report on the implementation of the </w:t>
      </w:r>
      <w:r w:rsidR="00244834" w:rsidRPr="0073768A">
        <w:t>fourth</w:t>
      </w:r>
      <w:r w:rsidRPr="0073768A">
        <w:t xml:space="preserve"> tranche, the verification report on HCFC-22 production and HFC</w:t>
      </w:r>
      <w:r w:rsidRPr="0073768A">
        <w:noBreakHyphen/>
        <w:t>23 by</w:t>
      </w:r>
      <w:r w:rsidRPr="0073768A">
        <w:noBreakHyphen/>
        <w:t>product emissions for 202</w:t>
      </w:r>
      <w:r w:rsidR="00391EC3" w:rsidRPr="0073768A">
        <w:t>5</w:t>
      </w:r>
      <w:r w:rsidRPr="0073768A">
        <w:t>, and the tranche implementation plan for 202</w:t>
      </w:r>
      <w:r w:rsidR="00104B2D" w:rsidRPr="0073768A">
        <w:t>6</w:t>
      </w:r>
      <w:r w:rsidRPr="0073768A">
        <w:t xml:space="preserve"> to 202</w:t>
      </w:r>
      <w:r w:rsidR="00104B2D" w:rsidRPr="0073768A">
        <w:t>7</w:t>
      </w:r>
      <w:r w:rsidRPr="0073768A">
        <w:t xml:space="preserve">. </w:t>
      </w:r>
    </w:p>
    <w:p w14:paraId="50974E55" w14:textId="77777777" w:rsidR="00893FAE" w:rsidRPr="00B576E6" w:rsidRDefault="00893FAE" w:rsidP="00F6764B">
      <w:pPr>
        <w:spacing w:after="240"/>
        <w:rPr>
          <w:u w:val="single"/>
        </w:rPr>
      </w:pPr>
      <w:r w:rsidRPr="00B576E6">
        <w:rPr>
          <w:u w:val="single"/>
        </w:rPr>
        <w:t>Report on HCFC-22 production and HFC-23 by-product generated and emitted</w:t>
      </w:r>
    </w:p>
    <w:p w14:paraId="57A5043F" w14:textId="0FCADC74" w:rsidR="00893FAE" w:rsidRPr="007F3185" w:rsidRDefault="00893FAE" w:rsidP="00F6764B">
      <w:pPr>
        <w:pStyle w:val="Heading1"/>
      </w:pPr>
      <w:r w:rsidRPr="00E54905">
        <w:t xml:space="preserve">As confirmed by the verification report, the Government of Argentina reported a total of </w:t>
      </w:r>
      <w:r w:rsidR="00E54905" w:rsidRPr="00E54905">
        <w:t>541.81</w:t>
      </w:r>
      <w:r w:rsidRPr="00E54905">
        <w:t xml:space="preserve"> metric tonnes (mt) of HCFC-22 </w:t>
      </w:r>
      <w:r w:rsidRPr="005E0B62">
        <w:t>produced in 202</w:t>
      </w:r>
      <w:r w:rsidR="00E54905" w:rsidRPr="005E0B62">
        <w:t>5</w:t>
      </w:r>
      <w:r w:rsidRPr="005E0B62">
        <w:t xml:space="preserve">, with </w:t>
      </w:r>
      <w:r w:rsidR="00E54905" w:rsidRPr="005E0B62">
        <w:t>17.36</w:t>
      </w:r>
      <w:r w:rsidRPr="005E0B62">
        <w:t xml:space="preserve"> mt of HFC-23 by-product generated </w:t>
      </w:r>
      <w:r w:rsidRPr="007F3185">
        <w:t>and 0.00 mt of HFC</w:t>
      </w:r>
      <w:r w:rsidRPr="007F3185">
        <w:noBreakHyphen/>
        <w:t>23 by-product emitted</w:t>
      </w:r>
      <w:r w:rsidR="007F3185" w:rsidRPr="007F3185">
        <w:t>, a</w:t>
      </w:r>
      <w:r w:rsidRPr="007F3185">
        <w:t xml:space="preserve">s shown in table 1. </w:t>
      </w:r>
    </w:p>
    <w:p w14:paraId="70A0B7E8" w14:textId="77777777" w:rsidR="00893FAE" w:rsidRPr="00730C5D" w:rsidRDefault="00893FAE" w:rsidP="00F6764B">
      <w:pPr>
        <w:rPr>
          <w:b/>
        </w:rPr>
      </w:pPr>
      <w:r w:rsidRPr="00730C5D">
        <w:rPr>
          <w:b/>
        </w:rPr>
        <w:t>Table 1. HCFC-22 production and HFC-23 generated, destroyed, and emitted at FIASA (mt)</w:t>
      </w:r>
      <w:r w:rsidRPr="00730C5D">
        <w:rPr>
          <w:b/>
          <w:vertAlign w:val="superscrip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417"/>
        <w:gridCol w:w="1417"/>
        <w:gridCol w:w="1399"/>
        <w:gridCol w:w="1719"/>
      </w:tblGrid>
      <w:tr w:rsidR="00893FAE" w:rsidRPr="002A5019" w14:paraId="5B5F51B9" w14:textId="77777777" w:rsidTr="008D483A">
        <w:trPr>
          <w:trHeight w:val="255"/>
          <w:tblHeader/>
        </w:trPr>
        <w:tc>
          <w:tcPr>
            <w:tcW w:w="1817" w:type="pct"/>
            <w:noWrap/>
            <w:tcMar>
              <w:left w:w="43" w:type="dxa"/>
              <w:right w:w="43" w:type="dxa"/>
            </w:tcMar>
            <w:vAlign w:val="center"/>
            <w:hideMark/>
          </w:tcPr>
          <w:p w14:paraId="60BC2302" w14:textId="77777777" w:rsidR="00893FAE" w:rsidRPr="00243629" w:rsidRDefault="00893FAE" w:rsidP="00F6764B">
            <w:pPr>
              <w:jc w:val="center"/>
              <w:rPr>
                <w:b/>
                <w:bCs/>
                <w:color w:val="000000"/>
                <w:sz w:val="20"/>
                <w:szCs w:val="20"/>
              </w:rPr>
            </w:pPr>
            <w:r w:rsidRPr="00243629">
              <w:rPr>
                <w:b/>
                <w:bCs/>
                <w:color w:val="000000"/>
                <w:sz w:val="20"/>
                <w:szCs w:val="20"/>
              </w:rPr>
              <w:t>Component</w:t>
            </w:r>
          </w:p>
        </w:tc>
        <w:tc>
          <w:tcPr>
            <w:tcW w:w="758" w:type="pct"/>
            <w:vAlign w:val="center"/>
          </w:tcPr>
          <w:p w14:paraId="2C97FAF0" w14:textId="77777777" w:rsidR="00893FAE" w:rsidRPr="00243629" w:rsidRDefault="00893FAE" w:rsidP="00F6764B">
            <w:pPr>
              <w:jc w:val="center"/>
              <w:rPr>
                <w:b/>
                <w:bCs/>
                <w:color w:val="000000"/>
                <w:sz w:val="20"/>
                <w:szCs w:val="20"/>
              </w:rPr>
            </w:pPr>
            <w:r w:rsidRPr="00243629">
              <w:rPr>
                <w:b/>
                <w:bCs/>
                <w:color w:val="000000"/>
                <w:sz w:val="20"/>
                <w:szCs w:val="20"/>
              </w:rPr>
              <w:t>2022</w:t>
            </w:r>
          </w:p>
        </w:tc>
        <w:tc>
          <w:tcPr>
            <w:tcW w:w="758" w:type="pct"/>
            <w:vAlign w:val="center"/>
          </w:tcPr>
          <w:p w14:paraId="5D82A2A7" w14:textId="77777777" w:rsidR="00893FAE" w:rsidRPr="00243629" w:rsidRDefault="00893FAE" w:rsidP="00F6764B">
            <w:pPr>
              <w:jc w:val="center"/>
              <w:rPr>
                <w:b/>
                <w:bCs/>
                <w:color w:val="000000"/>
                <w:sz w:val="20"/>
                <w:szCs w:val="20"/>
              </w:rPr>
            </w:pPr>
            <w:r w:rsidRPr="00243629">
              <w:rPr>
                <w:b/>
                <w:bCs/>
                <w:color w:val="000000"/>
                <w:sz w:val="20"/>
                <w:szCs w:val="20"/>
              </w:rPr>
              <w:t>2023</w:t>
            </w:r>
          </w:p>
        </w:tc>
        <w:tc>
          <w:tcPr>
            <w:tcW w:w="748" w:type="pct"/>
            <w:noWrap/>
            <w:vAlign w:val="center"/>
            <w:hideMark/>
          </w:tcPr>
          <w:p w14:paraId="77A6B5DC" w14:textId="77777777" w:rsidR="00893FAE" w:rsidRPr="00243629" w:rsidRDefault="00893FAE" w:rsidP="00F6764B">
            <w:pPr>
              <w:jc w:val="center"/>
              <w:rPr>
                <w:b/>
                <w:bCs/>
                <w:color w:val="000000"/>
                <w:sz w:val="20"/>
                <w:szCs w:val="20"/>
              </w:rPr>
            </w:pPr>
            <w:r w:rsidRPr="00243629">
              <w:rPr>
                <w:b/>
                <w:bCs/>
                <w:color w:val="000000"/>
                <w:sz w:val="20"/>
                <w:szCs w:val="20"/>
              </w:rPr>
              <w:t>2024</w:t>
            </w:r>
          </w:p>
        </w:tc>
        <w:tc>
          <w:tcPr>
            <w:tcW w:w="919" w:type="pct"/>
            <w:vAlign w:val="center"/>
          </w:tcPr>
          <w:p w14:paraId="519BA6EA" w14:textId="7B6EDB09" w:rsidR="00893FAE" w:rsidRPr="00243629" w:rsidRDefault="00893FAE" w:rsidP="00F6764B">
            <w:pPr>
              <w:jc w:val="center"/>
              <w:rPr>
                <w:b/>
                <w:bCs/>
                <w:color w:val="000000"/>
                <w:sz w:val="20"/>
                <w:szCs w:val="20"/>
              </w:rPr>
            </w:pPr>
            <w:r w:rsidRPr="00243629">
              <w:rPr>
                <w:b/>
                <w:bCs/>
                <w:color w:val="000000"/>
                <w:sz w:val="20"/>
                <w:szCs w:val="20"/>
              </w:rPr>
              <w:t>2025</w:t>
            </w:r>
          </w:p>
        </w:tc>
      </w:tr>
      <w:tr w:rsidR="00893FAE" w:rsidRPr="002A5019" w14:paraId="0D4268ED" w14:textId="77777777" w:rsidTr="008D483A">
        <w:trPr>
          <w:trHeight w:val="242"/>
        </w:trPr>
        <w:tc>
          <w:tcPr>
            <w:tcW w:w="1817" w:type="pct"/>
            <w:noWrap/>
            <w:tcMar>
              <w:left w:w="43" w:type="dxa"/>
              <w:right w:w="43" w:type="dxa"/>
            </w:tcMar>
            <w:vAlign w:val="center"/>
          </w:tcPr>
          <w:p w14:paraId="72CF0391" w14:textId="77777777" w:rsidR="00893FAE" w:rsidRPr="00243629" w:rsidRDefault="00893FAE" w:rsidP="00F6764B">
            <w:pPr>
              <w:ind w:left="93"/>
              <w:jc w:val="left"/>
              <w:rPr>
                <w:color w:val="000000"/>
                <w:sz w:val="20"/>
                <w:szCs w:val="20"/>
              </w:rPr>
            </w:pPr>
            <w:r w:rsidRPr="00243629">
              <w:rPr>
                <w:color w:val="000000"/>
                <w:sz w:val="20"/>
                <w:szCs w:val="20"/>
              </w:rPr>
              <w:t>HCFC-22 produced</w:t>
            </w:r>
          </w:p>
        </w:tc>
        <w:tc>
          <w:tcPr>
            <w:tcW w:w="758" w:type="pct"/>
            <w:vAlign w:val="center"/>
          </w:tcPr>
          <w:p w14:paraId="0AC8B7F5"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1,311.09</w:t>
            </w:r>
          </w:p>
        </w:tc>
        <w:tc>
          <w:tcPr>
            <w:tcW w:w="758" w:type="pct"/>
            <w:vAlign w:val="center"/>
          </w:tcPr>
          <w:p w14:paraId="5145E33B"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1,699.81</w:t>
            </w:r>
          </w:p>
        </w:tc>
        <w:tc>
          <w:tcPr>
            <w:tcW w:w="748" w:type="pct"/>
            <w:noWrap/>
            <w:vAlign w:val="center"/>
          </w:tcPr>
          <w:p w14:paraId="012B353D" w14:textId="77777777" w:rsidR="00893FAE" w:rsidRPr="00243629" w:rsidRDefault="00893FAE" w:rsidP="00F6764B">
            <w:pPr>
              <w:ind w:right="31"/>
              <w:jc w:val="right"/>
              <w:rPr>
                <w:color w:val="000000"/>
                <w:sz w:val="20"/>
                <w:szCs w:val="20"/>
              </w:rPr>
            </w:pPr>
            <w:r w:rsidRPr="00243629">
              <w:rPr>
                <w:color w:val="000000" w:themeColor="text1"/>
                <w:sz w:val="20"/>
                <w:szCs w:val="20"/>
              </w:rPr>
              <w:t>1,818.76</w:t>
            </w:r>
          </w:p>
        </w:tc>
        <w:tc>
          <w:tcPr>
            <w:tcW w:w="919" w:type="pct"/>
          </w:tcPr>
          <w:p w14:paraId="71A620BA"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541.81</w:t>
            </w:r>
          </w:p>
        </w:tc>
      </w:tr>
      <w:tr w:rsidR="00893FAE" w:rsidRPr="002A5019" w14:paraId="12CBB311" w14:textId="77777777" w:rsidTr="008D483A">
        <w:trPr>
          <w:trHeight w:val="255"/>
        </w:trPr>
        <w:tc>
          <w:tcPr>
            <w:tcW w:w="1817" w:type="pct"/>
            <w:noWrap/>
            <w:tcMar>
              <w:left w:w="43" w:type="dxa"/>
              <w:right w:w="43" w:type="dxa"/>
            </w:tcMar>
            <w:vAlign w:val="center"/>
            <w:hideMark/>
          </w:tcPr>
          <w:p w14:paraId="47BFF396" w14:textId="77777777" w:rsidR="00893FAE" w:rsidRPr="00243629" w:rsidRDefault="00893FAE" w:rsidP="00F6764B">
            <w:pPr>
              <w:ind w:left="93"/>
              <w:jc w:val="left"/>
              <w:rPr>
                <w:color w:val="000000"/>
                <w:sz w:val="20"/>
                <w:szCs w:val="20"/>
              </w:rPr>
            </w:pPr>
            <w:r w:rsidRPr="00243629">
              <w:rPr>
                <w:color w:val="000000"/>
                <w:sz w:val="20"/>
                <w:szCs w:val="20"/>
              </w:rPr>
              <w:t>HFC-23 generated</w:t>
            </w:r>
          </w:p>
        </w:tc>
        <w:tc>
          <w:tcPr>
            <w:tcW w:w="758" w:type="pct"/>
            <w:vAlign w:val="center"/>
          </w:tcPr>
          <w:p w14:paraId="29F090C5"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42.05</w:t>
            </w:r>
          </w:p>
        </w:tc>
        <w:tc>
          <w:tcPr>
            <w:tcW w:w="758" w:type="pct"/>
            <w:vAlign w:val="center"/>
          </w:tcPr>
          <w:p w14:paraId="0CEE8FCA"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54.44</w:t>
            </w:r>
          </w:p>
        </w:tc>
        <w:tc>
          <w:tcPr>
            <w:tcW w:w="748" w:type="pct"/>
            <w:noWrap/>
            <w:vAlign w:val="center"/>
          </w:tcPr>
          <w:p w14:paraId="370EF108" w14:textId="77777777" w:rsidR="00893FAE" w:rsidRPr="00243629" w:rsidRDefault="00893FAE" w:rsidP="00F6764B">
            <w:pPr>
              <w:ind w:right="31"/>
              <w:jc w:val="right"/>
              <w:rPr>
                <w:sz w:val="20"/>
                <w:szCs w:val="20"/>
              </w:rPr>
            </w:pPr>
            <w:r w:rsidRPr="00243629">
              <w:rPr>
                <w:color w:val="000000" w:themeColor="text1"/>
                <w:sz w:val="20"/>
                <w:szCs w:val="20"/>
              </w:rPr>
              <w:t>58.55</w:t>
            </w:r>
          </w:p>
        </w:tc>
        <w:tc>
          <w:tcPr>
            <w:tcW w:w="919" w:type="pct"/>
          </w:tcPr>
          <w:p w14:paraId="53417FAB"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17.36</w:t>
            </w:r>
          </w:p>
        </w:tc>
      </w:tr>
      <w:tr w:rsidR="00893FAE" w:rsidRPr="002A5019" w14:paraId="59FA6993" w14:textId="77777777" w:rsidTr="008D483A">
        <w:trPr>
          <w:trHeight w:val="255"/>
        </w:trPr>
        <w:tc>
          <w:tcPr>
            <w:tcW w:w="1817" w:type="pct"/>
            <w:noWrap/>
            <w:tcMar>
              <w:left w:w="43" w:type="dxa"/>
              <w:right w:w="43" w:type="dxa"/>
            </w:tcMar>
            <w:vAlign w:val="center"/>
          </w:tcPr>
          <w:p w14:paraId="2BA154E4" w14:textId="77777777" w:rsidR="00893FAE" w:rsidRPr="00243629" w:rsidRDefault="00893FAE" w:rsidP="00F6764B">
            <w:pPr>
              <w:ind w:left="93"/>
              <w:jc w:val="left"/>
              <w:rPr>
                <w:color w:val="000000"/>
                <w:sz w:val="20"/>
                <w:szCs w:val="20"/>
              </w:rPr>
            </w:pPr>
            <w:r w:rsidRPr="00243629">
              <w:rPr>
                <w:color w:val="000000"/>
                <w:sz w:val="20"/>
                <w:szCs w:val="20"/>
              </w:rPr>
              <w:t xml:space="preserve">By-product generation rate </w:t>
            </w:r>
            <w:r w:rsidRPr="00243629">
              <w:rPr>
                <w:i/>
                <w:iCs/>
                <w:color w:val="000000"/>
                <w:sz w:val="20"/>
                <w:szCs w:val="20"/>
              </w:rPr>
              <w:t>w</w:t>
            </w:r>
            <w:r w:rsidRPr="00243629">
              <w:rPr>
                <w:i/>
                <w:iCs/>
                <w:color w:val="000000"/>
                <w:sz w:val="20"/>
                <w:szCs w:val="20"/>
                <w:vertAlign w:val="superscript"/>
              </w:rPr>
              <w:t>**</w:t>
            </w:r>
            <w:r w:rsidRPr="00243629">
              <w:rPr>
                <w:i/>
                <w:iCs/>
                <w:color w:val="000000"/>
                <w:sz w:val="20"/>
                <w:szCs w:val="20"/>
              </w:rPr>
              <w:t xml:space="preserve"> </w:t>
            </w:r>
            <w:r w:rsidRPr="00243629">
              <w:rPr>
                <w:color w:val="000000"/>
                <w:sz w:val="20"/>
                <w:szCs w:val="20"/>
              </w:rPr>
              <w:t>(%)</w:t>
            </w:r>
          </w:p>
        </w:tc>
        <w:tc>
          <w:tcPr>
            <w:tcW w:w="758" w:type="pct"/>
            <w:vAlign w:val="center"/>
          </w:tcPr>
          <w:p w14:paraId="67426DC4"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3.21</w:t>
            </w:r>
          </w:p>
        </w:tc>
        <w:tc>
          <w:tcPr>
            <w:tcW w:w="758" w:type="pct"/>
            <w:vAlign w:val="center"/>
          </w:tcPr>
          <w:p w14:paraId="7A79E838"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3.20</w:t>
            </w:r>
          </w:p>
        </w:tc>
        <w:tc>
          <w:tcPr>
            <w:tcW w:w="748" w:type="pct"/>
            <w:noWrap/>
            <w:vAlign w:val="center"/>
          </w:tcPr>
          <w:p w14:paraId="31CE9B64"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3.22</w:t>
            </w:r>
          </w:p>
        </w:tc>
        <w:tc>
          <w:tcPr>
            <w:tcW w:w="919" w:type="pct"/>
          </w:tcPr>
          <w:p w14:paraId="5E2C064C"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3.20</w:t>
            </w:r>
          </w:p>
        </w:tc>
      </w:tr>
      <w:tr w:rsidR="00893FAE" w:rsidRPr="002A5019" w14:paraId="61BFAAE9" w14:textId="77777777" w:rsidTr="008D483A">
        <w:trPr>
          <w:trHeight w:val="255"/>
        </w:trPr>
        <w:tc>
          <w:tcPr>
            <w:tcW w:w="1817" w:type="pct"/>
            <w:noWrap/>
            <w:tcMar>
              <w:left w:w="43" w:type="dxa"/>
              <w:right w:w="43" w:type="dxa"/>
            </w:tcMar>
            <w:vAlign w:val="center"/>
            <w:hideMark/>
          </w:tcPr>
          <w:p w14:paraId="76B10FAE" w14:textId="77777777" w:rsidR="00893FAE" w:rsidRPr="00243629" w:rsidRDefault="00893FAE" w:rsidP="00F6764B">
            <w:pPr>
              <w:ind w:left="93"/>
              <w:jc w:val="left"/>
              <w:rPr>
                <w:color w:val="000000"/>
                <w:sz w:val="20"/>
                <w:szCs w:val="20"/>
              </w:rPr>
            </w:pPr>
            <w:r w:rsidRPr="00243629">
              <w:rPr>
                <w:color w:val="000000"/>
                <w:sz w:val="20"/>
                <w:szCs w:val="20"/>
              </w:rPr>
              <w:t>HFC-23 destroyed</w:t>
            </w:r>
          </w:p>
        </w:tc>
        <w:tc>
          <w:tcPr>
            <w:tcW w:w="758" w:type="pct"/>
            <w:vAlign w:val="center"/>
          </w:tcPr>
          <w:p w14:paraId="01B379E8"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0.00</w:t>
            </w:r>
          </w:p>
        </w:tc>
        <w:tc>
          <w:tcPr>
            <w:tcW w:w="758" w:type="pct"/>
            <w:vAlign w:val="center"/>
          </w:tcPr>
          <w:p w14:paraId="5D5857C7"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58.27</w:t>
            </w:r>
          </w:p>
        </w:tc>
        <w:tc>
          <w:tcPr>
            <w:tcW w:w="748" w:type="pct"/>
            <w:noWrap/>
            <w:vAlign w:val="center"/>
          </w:tcPr>
          <w:p w14:paraId="212C445D" w14:textId="77777777" w:rsidR="00893FAE" w:rsidRPr="00243629" w:rsidRDefault="00893FAE" w:rsidP="00F6764B">
            <w:pPr>
              <w:ind w:right="31"/>
              <w:jc w:val="right"/>
              <w:rPr>
                <w:sz w:val="20"/>
                <w:szCs w:val="20"/>
              </w:rPr>
            </w:pPr>
            <w:r w:rsidRPr="00243629">
              <w:rPr>
                <w:color w:val="000000" w:themeColor="text1"/>
                <w:sz w:val="20"/>
                <w:szCs w:val="20"/>
              </w:rPr>
              <w:t>69.45</w:t>
            </w:r>
          </w:p>
        </w:tc>
        <w:tc>
          <w:tcPr>
            <w:tcW w:w="919" w:type="pct"/>
          </w:tcPr>
          <w:p w14:paraId="3A4770D0"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27.37</w:t>
            </w:r>
          </w:p>
        </w:tc>
      </w:tr>
      <w:tr w:rsidR="00893FAE" w:rsidRPr="002A5019" w14:paraId="7E1959D4" w14:textId="77777777" w:rsidTr="008D483A">
        <w:trPr>
          <w:trHeight w:val="242"/>
        </w:trPr>
        <w:tc>
          <w:tcPr>
            <w:tcW w:w="1817" w:type="pct"/>
            <w:noWrap/>
            <w:tcMar>
              <w:left w:w="43" w:type="dxa"/>
              <w:right w:w="43" w:type="dxa"/>
            </w:tcMar>
            <w:vAlign w:val="center"/>
            <w:hideMark/>
          </w:tcPr>
          <w:p w14:paraId="110C9433" w14:textId="77777777" w:rsidR="00893FAE" w:rsidRPr="00243629" w:rsidRDefault="00893FAE" w:rsidP="00F6764B">
            <w:pPr>
              <w:ind w:left="93"/>
              <w:jc w:val="left"/>
              <w:rPr>
                <w:color w:val="000000"/>
                <w:sz w:val="20"/>
                <w:szCs w:val="20"/>
              </w:rPr>
            </w:pPr>
            <w:r w:rsidRPr="00243629">
              <w:rPr>
                <w:color w:val="000000"/>
                <w:sz w:val="20"/>
                <w:szCs w:val="20"/>
              </w:rPr>
              <w:t>HFC-23 emitted</w:t>
            </w:r>
          </w:p>
        </w:tc>
        <w:tc>
          <w:tcPr>
            <w:tcW w:w="758" w:type="pct"/>
            <w:vAlign w:val="center"/>
          </w:tcPr>
          <w:p w14:paraId="2A9E1D0E" w14:textId="77777777" w:rsidR="00893FAE" w:rsidRPr="00243629" w:rsidRDefault="00893FAE" w:rsidP="00F6764B">
            <w:pPr>
              <w:ind w:right="34"/>
              <w:jc w:val="right"/>
              <w:rPr>
                <w:sz w:val="20"/>
                <w:szCs w:val="20"/>
              </w:rPr>
            </w:pPr>
            <w:r w:rsidRPr="00243629">
              <w:rPr>
                <w:sz w:val="20"/>
                <w:szCs w:val="20"/>
              </w:rPr>
              <w:t>17.31</w:t>
            </w:r>
          </w:p>
        </w:tc>
        <w:tc>
          <w:tcPr>
            <w:tcW w:w="758" w:type="pct"/>
            <w:vAlign w:val="center"/>
          </w:tcPr>
          <w:p w14:paraId="0ECD623A" w14:textId="77777777" w:rsidR="00893FAE" w:rsidRPr="00243629" w:rsidRDefault="00893FAE" w:rsidP="00F6764B">
            <w:pPr>
              <w:ind w:right="29"/>
              <w:jc w:val="right"/>
              <w:rPr>
                <w:sz w:val="20"/>
                <w:szCs w:val="20"/>
              </w:rPr>
            </w:pPr>
            <w:r w:rsidRPr="00243629">
              <w:rPr>
                <w:sz w:val="20"/>
                <w:szCs w:val="20"/>
              </w:rPr>
              <w:t>0.00</w:t>
            </w:r>
          </w:p>
        </w:tc>
        <w:tc>
          <w:tcPr>
            <w:tcW w:w="748" w:type="pct"/>
            <w:noWrap/>
            <w:vAlign w:val="center"/>
          </w:tcPr>
          <w:p w14:paraId="783E1120" w14:textId="77777777" w:rsidR="00893FAE" w:rsidRPr="00243629" w:rsidRDefault="00893FAE" w:rsidP="00F6764B">
            <w:pPr>
              <w:ind w:right="31"/>
              <w:jc w:val="right"/>
              <w:rPr>
                <w:sz w:val="20"/>
                <w:szCs w:val="20"/>
              </w:rPr>
            </w:pPr>
            <w:r w:rsidRPr="00243629">
              <w:rPr>
                <w:sz w:val="20"/>
                <w:szCs w:val="20"/>
              </w:rPr>
              <w:t>0.00</w:t>
            </w:r>
          </w:p>
        </w:tc>
        <w:tc>
          <w:tcPr>
            <w:tcW w:w="919" w:type="pct"/>
          </w:tcPr>
          <w:p w14:paraId="0023F276" w14:textId="77777777" w:rsidR="00893FAE" w:rsidRPr="00243629" w:rsidRDefault="00893FAE" w:rsidP="00F6764B">
            <w:pPr>
              <w:ind w:right="31"/>
              <w:jc w:val="right"/>
              <w:rPr>
                <w:sz w:val="20"/>
                <w:szCs w:val="20"/>
              </w:rPr>
            </w:pPr>
            <w:r w:rsidRPr="00243629">
              <w:rPr>
                <w:sz w:val="20"/>
                <w:szCs w:val="20"/>
              </w:rPr>
              <w:t>0.00</w:t>
            </w:r>
          </w:p>
        </w:tc>
      </w:tr>
    </w:tbl>
    <w:p w14:paraId="2D98065D" w14:textId="2BF57FA2" w:rsidR="00893FAE" w:rsidRPr="00134292" w:rsidRDefault="00893FAE" w:rsidP="00F6764B">
      <w:pPr>
        <w:rPr>
          <w:sz w:val="18"/>
          <w:szCs w:val="18"/>
        </w:rPr>
      </w:pPr>
      <w:r w:rsidRPr="00134292">
        <w:rPr>
          <w:sz w:val="18"/>
          <w:szCs w:val="18"/>
          <w:vertAlign w:val="superscript"/>
        </w:rPr>
        <w:t>*</w:t>
      </w:r>
      <w:r w:rsidRPr="00134292">
        <w:rPr>
          <w:sz w:val="18"/>
          <w:szCs w:val="18"/>
        </w:rPr>
        <w:t xml:space="preserve"> Data sources: Article 7 (2022)</w:t>
      </w:r>
      <w:r w:rsidR="00134292" w:rsidRPr="00134292">
        <w:rPr>
          <w:sz w:val="18"/>
          <w:szCs w:val="18"/>
        </w:rPr>
        <w:t xml:space="preserve"> and </w:t>
      </w:r>
      <w:r w:rsidRPr="00134292">
        <w:rPr>
          <w:sz w:val="18"/>
          <w:szCs w:val="18"/>
        </w:rPr>
        <w:t>verification report</w:t>
      </w:r>
      <w:r w:rsidR="00134292" w:rsidRPr="00134292">
        <w:rPr>
          <w:sz w:val="18"/>
          <w:szCs w:val="18"/>
        </w:rPr>
        <w:t>s</w:t>
      </w:r>
      <w:r w:rsidRPr="00134292">
        <w:rPr>
          <w:sz w:val="18"/>
          <w:szCs w:val="18"/>
        </w:rPr>
        <w:t xml:space="preserve"> (2023</w:t>
      </w:r>
      <w:r w:rsidR="00134292" w:rsidRPr="00134292">
        <w:rPr>
          <w:sz w:val="18"/>
          <w:szCs w:val="18"/>
        </w:rPr>
        <w:t>,</w:t>
      </w:r>
      <w:r w:rsidRPr="00134292">
        <w:rPr>
          <w:sz w:val="18"/>
          <w:szCs w:val="18"/>
        </w:rPr>
        <w:t xml:space="preserve"> 2024</w:t>
      </w:r>
      <w:r w:rsidR="00134292" w:rsidRPr="00134292">
        <w:rPr>
          <w:sz w:val="18"/>
          <w:szCs w:val="18"/>
        </w:rPr>
        <w:t>, and 2025</w:t>
      </w:r>
      <w:r w:rsidRPr="00134292">
        <w:rPr>
          <w:sz w:val="18"/>
          <w:szCs w:val="18"/>
        </w:rPr>
        <w:t>).</w:t>
      </w:r>
    </w:p>
    <w:p w14:paraId="3C38F8AC" w14:textId="77777777" w:rsidR="00893FAE" w:rsidRPr="00134292" w:rsidRDefault="00893FAE" w:rsidP="00F6764B">
      <w:pPr>
        <w:spacing w:after="240"/>
        <w:rPr>
          <w:sz w:val="18"/>
          <w:szCs w:val="18"/>
        </w:rPr>
      </w:pPr>
      <w:r w:rsidRPr="00134292">
        <w:rPr>
          <w:sz w:val="18"/>
          <w:szCs w:val="18"/>
          <w:vertAlign w:val="superscript"/>
        </w:rPr>
        <w:t>**</w:t>
      </w:r>
      <w:r w:rsidRPr="00134292">
        <w:rPr>
          <w:sz w:val="18"/>
          <w:szCs w:val="18"/>
        </w:rPr>
        <w:t xml:space="preserve"> By-product generation rate </w:t>
      </w:r>
      <w:r w:rsidRPr="00134292">
        <w:rPr>
          <w:i/>
          <w:iCs/>
          <w:sz w:val="18"/>
          <w:szCs w:val="18"/>
        </w:rPr>
        <w:t>w</w:t>
      </w:r>
      <w:r w:rsidRPr="00134292">
        <w:rPr>
          <w:sz w:val="18"/>
          <w:szCs w:val="18"/>
        </w:rPr>
        <w:t xml:space="preserve"> = HFC-23 generated/HCFC-22 produced.</w:t>
      </w:r>
    </w:p>
    <w:p w14:paraId="70A8C4FC" w14:textId="73D06BA7" w:rsidR="00893FAE" w:rsidRPr="008574A8" w:rsidRDefault="00893FAE" w:rsidP="00F6764B">
      <w:pPr>
        <w:pStyle w:val="Heading1"/>
        <w:spacing w:before="240"/>
      </w:pPr>
      <w:r w:rsidRPr="008574A8">
        <w:t>Gas chromatography (GC) analyses of the vented gases showed concentrations consistently below the detection limit of the GC (1.14 parts per million</w:t>
      </w:r>
      <w:r w:rsidR="00EA6167">
        <w:t xml:space="preserve"> (</w:t>
      </w:r>
      <w:r w:rsidR="00000845">
        <w:t>ppm)</w:t>
      </w:r>
      <w:r w:rsidRPr="008574A8">
        <w:t>), indicating negligible emissions. The average annual HFC-23 to HCFC</w:t>
      </w:r>
      <w:r w:rsidRPr="008574A8">
        <w:noBreakHyphen/>
        <w:t>22 ratio for 2022 to 202</w:t>
      </w:r>
      <w:r w:rsidR="00C81EB9" w:rsidRPr="008574A8">
        <w:t>5</w:t>
      </w:r>
      <w:r w:rsidRPr="008574A8">
        <w:t xml:space="preserve"> </w:t>
      </w:r>
      <w:r w:rsidR="005B2A0D">
        <w:t>i</w:t>
      </w:r>
      <w:r w:rsidRPr="008574A8">
        <w:t xml:space="preserve">s </w:t>
      </w:r>
      <w:r w:rsidR="00C81EB9" w:rsidRPr="008574A8">
        <w:t>3.21 per cent</w:t>
      </w:r>
      <w:r w:rsidR="008574A8" w:rsidRPr="008574A8">
        <w:t xml:space="preserve">, which is </w:t>
      </w:r>
      <w:r w:rsidRPr="008574A8">
        <w:t>below the historic average HFC-23 by</w:t>
      </w:r>
      <w:r w:rsidRPr="008574A8">
        <w:noBreakHyphen/>
        <w:t>product generation rate of 3.24 per cent.</w:t>
      </w:r>
    </w:p>
    <w:p w14:paraId="1599E3F9" w14:textId="406739CD" w:rsidR="00893FAE" w:rsidRPr="00891DC5" w:rsidRDefault="00893FAE" w:rsidP="00F6764B">
      <w:pPr>
        <w:pStyle w:val="Heading1"/>
        <w:spacing w:before="240"/>
      </w:pPr>
      <w:r w:rsidRPr="00891DC5">
        <w:t>As of May 2022, all HFC</w:t>
      </w:r>
      <w:r w:rsidRPr="00891DC5">
        <w:noBreakHyphen/>
        <w:t xml:space="preserve">23 </w:t>
      </w:r>
      <w:r w:rsidR="00FC22DA">
        <w:t>generated</w:t>
      </w:r>
      <w:r w:rsidRPr="00891DC5">
        <w:t xml:space="preserve"> has been stored in the cryogenic tank</w:t>
      </w:r>
      <w:r w:rsidR="00C43A38">
        <w:t xml:space="preserve"> or destroyed</w:t>
      </w:r>
      <w:r w:rsidRPr="00891DC5">
        <w:t>,</w:t>
      </w:r>
      <w:r w:rsidRPr="00891DC5">
        <w:rPr>
          <w:kern w:val="36"/>
          <w:lang w:eastAsia="es-MX"/>
        </w:rPr>
        <w:t xml:space="preserve"> and no HFC</w:t>
      </w:r>
      <w:r w:rsidRPr="00891DC5">
        <w:rPr>
          <w:kern w:val="36"/>
          <w:lang w:eastAsia="es-MX"/>
        </w:rPr>
        <w:noBreakHyphen/>
        <w:t>23 by</w:t>
      </w:r>
      <w:r w:rsidRPr="00891DC5">
        <w:rPr>
          <w:kern w:val="36"/>
          <w:lang w:eastAsia="es-MX"/>
        </w:rPr>
        <w:noBreakHyphen/>
        <w:t xml:space="preserve">product has been emitted to the atmosphere beyond those in line with the </w:t>
      </w:r>
      <w:r w:rsidRPr="00891DC5">
        <w:t>destruction and removal efficiency (</w:t>
      </w:r>
      <w:r w:rsidRPr="00891DC5">
        <w:rPr>
          <w:kern w:val="36"/>
          <w:lang w:eastAsia="es-MX"/>
        </w:rPr>
        <w:t xml:space="preserve">DRE) of the incinerator </w:t>
      </w:r>
      <w:r w:rsidRPr="00891DC5">
        <w:t>(99.99 per cent), which results in concentrations below the GC detection limit. Data is not collected on possible fugitive emissions. From 2022 to 202</w:t>
      </w:r>
      <w:r w:rsidR="00891DC5">
        <w:t>5</w:t>
      </w:r>
      <w:r w:rsidRPr="00891DC5">
        <w:t>, FIASA did not sell any HFC</w:t>
      </w:r>
      <w:r w:rsidRPr="00891DC5">
        <w:noBreakHyphen/>
        <w:t>23, either pure or in a blend.</w:t>
      </w:r>
    </w:p>
    <w:p w14:paraId="4BCB74A3" w14:textId="77777777" w:rsidR="00893FAE" w:rsidRPr="00B576E6" w:rsidRDefault="00893FAE" w:rsidP="00F6764B">
      <w:pPr>
        <w:spacing w:after="240"/>
        <w:rPr>
          <w:i/>
        </w:rPr>
      </w:pPr>
      <w:r w:rsidRPr="00B576E6">
        <w:rPr>
          <w:i/>
        </w:rPr>
        <w:t>Verification report</w:t>
      </w:r>
    </w:p>
    <w:p w14:paraId="57467F5C" w14:textId="16EFA49A" w:rsidR="00893FAE" w:rsidRDefault="00893FAE" w:rsidP="00F6764B">
      <w:pPr>
        <w:pStyle w:val="Heading1"/>
      </w:pPr>
      <w:r w:rsidRPr="00182C2B">
        <w:t xml:space="preserve">The Government of Argentina reported HCFC production data under the </w:t>
      </w:r>
      <w:r w:rsidR="00182C2B" w:rsidRPr="00182C2B">
        <w:t>2025</w:t>
      </w:r>
      <w:r w:rsidRPr="00182C2B">
        <w:t xml:space="preserve"> country programme (CP) implementation report that is consistent with the data in the verification report</w:t>
      </w:r>
      <w:r w:rsidRPr="00F84C09">
        <w:t xml:space="preserve">. </w:t>
      </w:r>
      <w:r w:rsidR="00634837">
        <w:t>The Article 7 data for 2025</w:t>
      </w:r>
      <w:r w:rsidR="00634837" w:rsidRPr="00996241">
        <w:t xml:space="preserve"> has</w:t>
      </w:r>
      <w:r w:rsidR="00634837">
        <w:t xml:space="preserve"> not been reported yet</w:t>
      </w:r>
      <w:r w:rsidR="00634837" w:rsidRPr="008C2B6B">
        <w:t>.</w:t>
      </w:r>
      <w:r w:rsidR="00634837">
        <w:t xml:space="preserve"> </w:t>
      </w:r>
      <w:r w:rsidRPr="006F57FA">
        <w:t>The verification report confirmed that the reported figures for 202</w:t>
      </w:r>
      <w:r w:rsidR="006F57FA" w:rsidRPr="006F57FA">
        <w:t>5</w:t>
      </w:r>
      <w:r w:rsidRPr="006F57FA">
        <w:t>, shown in table 1 above, are a reliable and accurate representation of the total HCFC-22 production and HFC-23 by</w:t>
      </w:r>
      <w:r w:rsidRPr="006F57FA">
        <w:noBreakHyphen/>
        <w:t>product generation and destruction that occurred at FIASA in 20</w:t>
      </w:r>
      <w:r w:rsidR="006F57FA">
        <w:t>25</w:t>
      </w:r>
      <w:r w:rsidRPr="006F57FA">
        <w:t>.</w:t>
      </w:r>
    </w:p>
    <w:p w14:paraId="4690C6B6" w14:textId="68DFB188" w:rsidR="00893FAE" w:rsidRDefault="00893FAE" w:rsidP="00F6764B">
      <w:pPr>
        <w:pStyle w:val="Heading1"/>
      </w:pPr>
      <w:r w:rsidRPr="00294AE8">
        <w:t>The verification report included detailed weekly information on HCFC-22 production</w:t>
      </w:r>
      <w:r w:rsidR="00874DF1" w:rsidRPr="00294AE8">
        <w:t xml:space="preserve"> and</w:t>
      </w:r>
      <w:r w:rsidRPr="00294AE8">
        <w:t xml:space="preserve"> HFC</w:t>
      </w:r>
      <w:r w:rsidRPr="00294AE8">
        <w:noBreakHyphen/>
        <w:t>23 by</w:t>
      </w:r>
      <w:r w:rsidRPr="00294AE8">
        <w:noBreakHyphen/>
        <w:t>product generated, destroyed, and stored. In 202</w:t>
      </w:r>
      <w:r w:rsidR="00874DF1" w:rsidRPr="00294AE8">
        <w:t>5</w:t>
      </w:r>
      <w:r w:rsidRPr="00294AE8">
        <w:t>, the by</w:t>
      </w:r>
      <w:r w:rsidRPr="00294AE8">
        <w:noBreakHyphen/>
        <w:t xml:space="preserve">product generation rate ranged from </w:t>
      </w:r>
      <w:r w:rsidR="00874DF1" w:rsidRPr="00294AE8">
        <w:t>2.85 to 3.35</w:t>
      </w:r>
      <w:r w:rsidRPr="00294AE8">
        <w:t xml:space="preserve"> per cent. The verification concluded that the enterprise </w:t>
      </w:r>
      <w:proofErr w:type="gramStart"/>
      <w:r w:rsidRPr="00294AE8">
        <w:t>was in compliance with</w:t>
      </w:r>
      <w:proofErr w:type="gramEnd"/>
      <w:r w:rsidRPr="00294AE8">
        <w:t xml:space="preserve"> the commitments established under Argentina’s obligations and the Executive Committee guidelines for the Montreal Protocol regarding HCFC-22 production monitoring for </w:t>
      </w:r>
      <w:r w:rsidR="00874DF1" w:rsidRPr="00294AE8">
        <w:t>2025</w:t>
      </w:r>
      <w:r w:rsidRPr="00294AE8">
        <w:t>.</w:t>
      </w:r>
    </w:p>
    <w:p w14:paraId="3B24093D" w14:textId="76D2BC4E" w:rsidR="00893FAE" w:rsidRPr="00B576E6" w:rsidRDefault="00893FAE" w:rsidP="00F6764B">
      <w:pPr>
        <w:pStyle w:val="Heading1"/>
        <w:keepNext/>
        <w:numPr>
          <w:ilvl w:val="0"/>
          <w:numId w:val="0"/>
        </w:numPr>
        <w:rPr>
          <w:u w:val="single"/>
        </w:rPr>
      </w:pPr>
      <w:r w:rsidRPr="00B576E6">
        <w:rPr>
          <w:u w:val="single"/>
        </w:rPr>
        <w:lastRenderedPageBreak/>
        <w:t xml:space="preserve">Progress report on the implementation of the </w:t>
      </w:r>
      <w:r w:rsidR="00DF2E22">
        <w:rPr>
          <w:u w:val="single"/>
        </w:rPr>
        <w:t xml:space="preserve">second and third </w:t>
      </w:r>
      <w:r w:rsidR="002A5019">
        <w:rPr>
          <w:u w:val="single"/>
        </w:rPr>
        <w:t>tranche</w:t>
      </w:r>
      <w:r w:rsidR="00DF2E22">
        <w:rPr>
          <w:u w:val="single"/>
        </w:rPr>
        <w:t>s</w:t>
      </w:r>
      <w:r w:rsidRPr="00B576E6">
        <w:rPr>
          <w:u w:val="single"/>
        </w:rPr>
        <w:t xml:space="preserve"> </w:t>
      </w:r>
    </w:p>
    <w:p w14:paraId="72E8541F" w14:textId="426A4851" w:rsidR="00893FAE" w:rsidRPr="00CD741B" w:rsidRDefault="00965083" w:rsidP="00F6764B">
      <w:pPr>
        <w:pStyle w:val="Heading1"/>
      </w:pPr>
      <w:r w:rsidRPr="00FB506A">
        <w:t>At the 97</w:t>
      </w:r>
      <w:r w:rsidRPr="00FB506A">
        <w:rPr>
          <w:vertAlign w:val="superscript"/>
        </w:rPr>
        <w:t>th</w:t>
      </w:r>
      <w:r w:rsidRPr="00FB506A">
        <w:t xml:space="preserve"> meeting, </w:t>
      </w:r>
      <w:r w:rsidR="00FB506A" w:rsidRPr="00FB506A">
        <w:t xml:space="preserve">FIASA </w:t>
      </w:r>
      <w:r w:rsidRPr="00FB506A">
        <w:t>reported that t</w:t>
      </w:r>
      <w:r w:rsidR="00893FAE" w:rsidRPr="00FB506A">
        <w:t>he incinerator</w:t>
      </w:r>
      <w:r w:rsidR="00FB506A" w:rsidRPr="00FB506A">
        <w:t>, which did not operate continuously,</w:t>
      </w:r>
      <w:r w:rsidR="00893FAE" w:rsidRPr="00CD741B">
        <w:t xml:space="preserve"> resumed operation in December 2023 and continued to destroy HFC</w:t>
      </w:r>
      <w:r w:rsidR="00893FAE" w:rsidRPr="00CD741B">
        <w:noBreakHyphen/>
        <w:t>23 by</w:t>
      </w:r>
      <w:r w:rsidR="00893FAE" w:rsidRPr="00CD741B">
        <w:noBreakHyphen/>
        <w:t>product through 2024</w:t>
      </w:r>
      <w:r w:rsidR="00044557">
        <w:t>;</w:t>
      </w:r>
      <w:r w:rsidR="00893FAE" w:rsidRPr="00CD741B">
        <w:t xml:space="preserve"> all HFC</w:t>
      </w:r>
      <w:r w:rsidR="008B7E38">
        <w:noBreakHyphen/>
      </w:r>
      <w:r w:rsidR="00893FAE" w:rsidRPr="00CD741B">
        <w:t xml:space="preserve">23 by-product emissions were </w:t>
      </w:r>
      <w:r w:rsidR="00044557">
        <w:t xml:space="preserve">being </w:t>
      </w:r>
      <w:r w:rsidR="00893FAE" w:rsidRPr="00CD741B">
        <w:t xml:space="preserve">stored or destroyed, and none were vented to the atmosphere. As of 31 December 2024, a total of 10.01 mt </w:t>
      </w:r>
      <w:r w:rsidR="00EC618D">
        <w:t xml:space="preserve">(10,011 kg) </w:t>
      </w:r>
      <w:r w:rsidR="00893FAE" w:rsidRPr="00CD741B">
        <w:t>of HFC</w:t>
      </w:r>
      <w:r w:rsidR="00893FAE" w:rsidRPr="00CD741B">
        <w:noBreakHyphen/>
        <w:t>23 by</w:t>
      </w:r>
      <w:r w:rsidR="00893FAE" w:rsidRPr="00CD741B">
        <w:noBreakHyphen/>
        <w:t xml:space="preserve">product </w:t>
      </w:r>
      <w:r w:rsidR="00044557">
        <w:t>had been</w:t>
      </w:r>
      <w:r w:rsidR="00893FAE" w:rsidRPr="00CD741B">
        <w:t xml:space="preserve"> stored in the cryogenic storage tank.</w:t>
      </w:r>
    </w:p>
    <w:p w14:paraId="7D0035DE" w14:textId="6F9D6AA0" w:rsidR="00076F53" w:rsidRPr="00CD741B" w:rsidRDefault="004463D5" w:rsidP="00F6764B">
      <w:pPr>
        <w:pStyle w:val="Heading1"/>
      </w:pPr>
      <w:r>
        <w:t xml:space="preserve">In 2025, </w:t>
      </w:r>
      <w:r w:rsidR="003173D3">
        <w:t>as</w:t>
      </w:r>
      <w:r w:rsidR="00CD741B" w:rsidRPr="00CD741B">
        <w:t xml:space="preserve"> </w:t>
      </w:r>
      <w:r w:rsidR="002A3020" w:rsidRPr="00CD741B">
        <w:t>confirmed by the verification report</w:t>
      </w:r>
      <w:r w:rsidR="00044557">
        <w:t xml:space="preserve">, </w:t>
      </w:r>
      <w:r w:rsidR="00044557" w:rsidRPr="00044557">
        <w:t>541.81</w:t>
      </w:r>
      <w:r w:rsidR="00044557">
        <w:t xml:space="preserve"> mt of HCFC-22 </w:t>
      </w:r>
      <w:r w:rsidR="003173D3">
        <w:t xml:space="preserve">were </w:t>
      </w:r>
      <w:r w:rsidR="00044557">
        <w:t xml:space="preserve">produced, </w:t>
      </w:r>
      <w:r w:rsidR="00044557" w:rsidRPr="00044557">
        <w:t>17.36</w:t>
      </w:r>
      <w:r w:rsidR="00044557">
        <w:t xml:space="preserve"> mt of HFC-23 generated, and </w:t>
      </w:r>
      <w:r w:rsidR="00044557" w:rsidRPr="00044557">
        <w:t>27.37</w:t>
      </w:r>
      <w:r w:rsidR="00044557">
        <w:t xml:space="preserve"> mt of </w:t>
      </w:r>
      <w:r w:rsidR="00044557" w:rsidRPr="00044557">
        <w:t>HFC-23 destroyed</w:t>
      </w:r>
      <w:r w:rsidR="003173D3">
        <w:t xml:space="preserve">, </w:t>
      </w:r>
      <w:r w:rsidR="004E553D">
        <w:t>which includes</w:t>
      </w:r>
      <w:r w:rsidR="00C7384F">
        <w:t xml:space="preserve"> the 10.01 mt of </w:t>
      </w:r>
      <w:r w:rsidR="00C7384F" w:rsidRPr="00CD741B">
        <w:t>HFC</w:t>
      </w:r>
      <w:r w:rsidR="00C7384F" w:rsidRPr="00CD741B">
        <w:noBreakHyphen/>
        <w:t>23 by</w:t>
      </w:r>
      <w:r w:rsidR="00C7384F" w:rsidRPr="00CD741B">
        <w:noBreakHyphen/>
        <w:t xml:space="preserve">product </w:t>
      </w:r>
      <w:r w:rsidR="003F3AD5">
        <w:t xml:space="preserve">generated in 2024 that </w:t>
      </w:r>
      <w:r w:rsidR="00C7384F">
        <w:t>had been</w:t>
      </w:r>
      <w:r w:rsidR="00C7384F" w:rsidRPr="00CD741B">
        <w:t xml:space="preserve"> stored in the cryogenic storage tank</w:t>
      </w:r>
      <w:r w:rsidR="002A3020" w:rsidRPr="00CD741B">
        <w:t>.</w:t>
      </w:r>
      <w:r w:rsidR="003173D3" w:rsidRPr="003173D3">
        <w:t xml:space="preserve"> </w:t>
      </w:r>
      <w:r w:rsidR="003173D3" w:rsidRPr="00CD741B">
        <w:t>From 14 July 2025 to 31 December 2025, FIASA did not produce HCFC</w:t>
      </w:r>
      <w:r w:rsidR="003173D3" w:rsidRPr="00CD741B">
        <w:noBreakHyphen/>
        <w:t>22 nor generate or destroy HFC</w:t>
      </w:r>
      <w:r w:rsidR="003173D3" w:rsidRPr="00CD741B">
        <w:noBreakHyphen/>
        <w:t>23.</w:t>
      </w:r>
    </w:p>
    <w:p w14:paraId="55F02CC3" w14:textId="049B1228" w:rsidR="00893FAE" w:rsidRPr="008F1D1F" w:rsidRDefault="00505B23" w:rsidP="00F6764B">
      <w:pPr>
        <w:pStyle w:val="Heading1"/>
      </w:pPr>
      <w:r w:rsidRPr="008F1D1F">
        <w:t>FIASA maintained emissions control in accordance with required standards, with HFC-23 concentrations in the waste gas stream remaining below the GC detection limit of 1.14 ppm.</w:t>
      </w:r>
    </w:p>
    <w:p w14:paraId="64BC35E2" w14:textId="77777777" w:rsidR="00893FAE" w:rsidRPr="00B576E6" w:rsidRDefault="00893FAE" w:rsidP="00F6764B">
      <w:pPr>
        <w:spacing w:after="240"/>
      </w:pPr>
      <w:r w:rsidRPr="00B576E6">
        <w:rPr>
          <w:u w:val="single"/>
        </w:rPr>
        <w:t>Level of fund disbursement</w:t>
      </w:r>
      <w:r w:rsidRPr="00B576E6">
        <w:t xml:space="preserve"> </w:t>
      </w:r>
    </w:p>
    <w:p w14:paraId="236C1E08" w14:textId="13A0F910" w:rsidR="00893FAE" w:rsidRPr="004370A6" w:rsidRDefault="00893FAE" w:rsidP="00F6764B">
      <w:pPr>
        <w:pStyle w:val="Heading1"/>
      </w:pPr>
      <w:r w:rsidRPr="004370A6">
        <w:t xml:space="preserve">As of </w:t>
      </w:r>
      <w:r w:rsidR="00F23537" w:rsidRPr="004370A6">
        <w:t>April 2026</w:t>
      </w:r>
      <w:r w:rsidRPr="004370A6">
        <w:t>, of the US $</w:t>
      </w:r>
      <w:r w:rsidR="00335DD0" w:rsidRPr="004370A6">
        <w:t>1,624,626</w:t>
      </w:r>
      <w:r w:rsidRPr="004370A6">
        <w:t xml:space="preserve"> approved </w:t>
      </w:r>
      <w:r w:rsidR="00335DD0" w:rsidRPr="004370A6">
        <w:t>so far</w:t>
      </w:r>
      <w:r w:rsidRPr="004370A6">
        <w:t>, US $</w:t>
      </w:r>
      <w:r w:rsidR="00C535B3" w:rsidRPr="004370A6">
        <w:t>1,528,698</w:t>
      </w:r>
      <w:r w:rsidRPr="004370A6">
        <w:t xml:space="preserve"> (</w:t>
      </w:r>
      <w:r w:rsidR="004370A6" w:rsidRPr="004370A6">
        <w:t>94</w:t>
      </w:r>
      <w:r w:rsidRPr="004370A6">
        <w:t> per cent) had been disbursed</w:t>
      </w:r>
      <w:r w:rsidR="00C535B3" w:rsidRPr="004370A6">
        <w:t>, as shown in table 2</w:t>
      </w:r>
      <w:r w:rsidRPr="004370A6">
        <w:t>. The balance of US $</w:t>
      </w:r>
      <w:r w:rsidR="004370A6" w:rsidRPr="004370A6">
        <w:t>95,928</w:t>
      </w:r>
      <w:r w:rsidRPr="004370A6">
        <w:t xml:space="preserve"> is expected to be disbursed in 2026</w:t>
      </w:r>
      <w:r w:rsidR="00951B4B">
        <w:t xml:space="preserve"> and 2027 to support monitoring </w:t>
      </w:r>
      <w:r w:rsidR="009A1E3C">
        <w:t xml:space="preserve">and training </w:t>
      </w:r>
      <w:r w:rsidR="00951B4B">
        <w:t>activities</w:t>
      </w:r>
      <w:r w:rsidRPr="004370A6">
        <w:t>.</w:t>
      </w:r>
    </w:p>
    <w:p w14:paraId="5FC95786" w14:textId="2FC92C3D" w:rsidR="00AA3096" w:rsidRPr="00AC1ACD" w:rsidRDefault="00AA3096" w:rsidP="00F6764B">
      <w:r w:rsidRPr="004370A6">
        <w:rPr>
          <w:b/>
        </w:rPr>
        <w:t>Table 2. Financial report of the project to control HFC</w:t>
      </w:r>
      <w:r w:rsidRPr="004370A6">
        <w:rPr>
          <w:b/>
        </w:rPr>
        <w:noBreakHyphen/>
        <w:t xml:space="preserve">23 emissions at </w:t>
      </w:r>
      <w:r w:rsidR="00AC1ACD" w:rsidRPr="004370A6">
        <w:rPr>
          <w:b/>
        </w:rPr>
        <w:t>FIASA</w:t>
      </w:r>
      <w:r w:rsidRPr="004370A6">
        <w:rPr>
          <w:b/>
        </w:rPr>
        <w:t xml:space="preserve"> (US $)</w:t>
      </w:r>
    </w:p>
    <w:tbl>
      <w:tblPr>
        <w:tblW w:w="5000" w:type="pct"/>
        <w:tblLook w:val="04A0" w:firstRow="1" w:lastRow="0" w:firstColumn="1" w:lastColumn="0" w:noHBand="0" w:noVBand="1"/>
      </w:tblPr>
      <w:tblGrid>
        <w:gridCol w:w="1870"/>
        <w:gridCol w:w="1870"/>
        <w:gridCol w:w="1870"/>
        <w:gridCol w:w="1870"/>
        <w:gridCol w:w="1870"/>
      </w:tblGrid>
      <w:tr w:rsidR="00AA3096" w:rsidRPr="004370A6" w14:paraId="557C9A64" w14:textId="77777777" w:rsidTr="001D2D60">
        <w:trPr>
          <w:trHeight w:val="227"/>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A2F979B"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Funding tranche</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ED7FB10"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Funds approved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EC761EA"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Funds disbursed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2042454" w14:textId="77777777" w:rsidR="00AA3096" w:rsidRPr="004370A6" w:rsidRDefault="00AA3096" w:rsidP="00F6764B">
            <w:pPr>
              <w:keepNext/>
              <w:spacing w:before="20" w:after="20"/>
              <w:jc w:val="center"/>
              <w:rPr>
                <w:b/>
                <w:sz w:val="20"/>
                <w:szCs w:val="20"/>
                <w:lang w:eastAsia="en-CA"/>
              </w:rPr>
            </w:pPr>
            <w:proofErr w:type="spellStart"/>
            <w:r w:rsidRPr="004370A6">
              <w:rPr>
                <w:b/>
                <w:sz w:val="20"/>
                <w:szCs w:val="20"/>
                <w:lang w:eastAsia="en-CA"/>
              </w:rPr>
              <w:t>Disb</w:t>
            </w:r>
            <w:proofErr w:type="spellEnd"/>
            <w:r w:rsidRPr="004370A6">
              <w:rPr>
                <w:b/>
                <w:sz w:val="20"/>
                <w:szCs w:val="20"/>
                <w:lang w:eastAsia="en-CA"/>
              </w:rPr>
              <w:t>. rate (%)</w:t>
            </w:r>
          </w:p>
        </w:tc>
        <w:tc>
          <w:tcPr>
            <w:tcW w:w="1000" w:type="pct"/>
            <w:tcBorders>
              <w:top w:val="single" w:sz="4" w:space="0" w:color="auto"/>
              <w:left w:val="nil"/>
              <w:bottom w:val="single" w:sz="4" w:space="0" w:color="auto"/>
              <w:right w:val="single" w:sz="4" w:space="0" w:color="auto"/>
            </w:tcBorders>
          </w:tcPr>
          <w:p w14:paraId="13F26796" w14:textId="77777777" w:rsidR="00AA3096" w:rsidRPr="004370A6" w:rsidRDefault="00AA3096" w:rsidP="00F6764B">
            <w:pPr>
              <w:keepNext/>
              <w:spacing w:before="20" w:after="20"/>
              <w:jc w:val="center"/>
              <w:rPr>
                <w:b/>
                <w:sz w:val="20"/>
                <w:szCs w:val="20"/>
                <w:highlight w:val="green"/>
                <w:lang w:eastAsia="en-CA"/>
              </w:rPr>
            </w:pPr>
            <w:r w:rsidRPr="004370A6">
              <w:rPr>
                <w:b/>
                <w:sz w:val="20"/>
                <w:szCs w:val="20"/>
                <w:lang w:eastAsia="en-CA"/>
              </w:rPr>
              <w:t>Fund balance</w:t>
            </w:r>
          </w:p>
        </w:tc>
      </w:tr>
      <w:tr w:rsidR="004370A6" w:rsidRPr="00AA3096" w14:paraId="7CA9BB65"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83BD14F" w14:textId="77777777" w:rsidR="004370A6" w:rsidRPr="00611F71" w:rsidRDefault="004370A6" w:rsidP="00F6764B">
            <w:pPr>
              <w:spacing w:before="20" w:after="20"/>
              <w:jc w:val="left"/>
              <w:rPr>
                <w:sz w:val="20"/>
                <w:szCs w:val="20"/>
                <w:lang w:eastAsia="en-CA"/>
              </w:rPr>
            </w:pPr>
            <w:r w:rsidRPr="00611F71">
              <w:rPr>
                <w:sz w:val="20"/>
                <w:szCs w:val="20"/>
                <w:lang w:eastAsia="en-CA"/>
              </w:rPr>
              <w:t>First</w:t>
            </w:r>
          </w:p>
        </w:tc>
        <w:tc>
          <w:tcPr>
            <w:tcW w:w="1000" w:type="pct"/>
            <w:tcBorders>
              <w:top w:val="nil"/>
              <w:left w:val="nil"/>
              <w:bottom w:val="single" w:sz="4" w:space="0" w:color="auto"/>
              <w:right w:val="single" w:sz="4" w:space="0" w:color="auto"/>
            </w:tcBorders>
            <w:noWrap/>
            <w:tcMar>
              <w:left w:w="72" w:type="dxa"/>
              <w:right w:w="115" w:type="dxa"/>
            </w:tcMar>
            <w:hideMark/>
          </w:tcPr>
          <w:p w14:paraId="19D99B85" w14:textId="77B009C6" w:rsidR="004370A6" w:rsidRPr="00611F71" w:rsidRDefault="004370A6" w:rsidP="00F6764B">
            <w:pPr>
              <w:spacing w:before="20" w:after="20"/>
              <w:ind w:right="65"/>
              <w:jc w:val="right"/>
              <w:rPr>
                <w:sz w:val="20"/>
                <w:szCs w:val="20"/>
                <w:lang w:eastAsia="en-CA"/>
              </w:rPr>
            </w:pPr>
            <w:r w:rsidRPr="00611F71">
              <w:rPr>
                <w:sz w:val="20"/>
                <w:szCs w:val="20"/>
              </w:rPr>
              <w:t>1,527,851</w:t>
            </w:r>
          </w:p>
        </w:tc>
        <w:tc>
          <w:tcPr>
            <w:tcW w:w="1000" w:type="pct"/>
            <w:tcBorders>
              <w:top w:val="nil"/>
              <w:left w:val="nil"/>
              <w:bottom w:val="single" w:sz="4" w:space="0" w:color="auto"/>
              <w:right w:val="single" w:sz="4" w:space="0" w:color="auto"/>
            </w:tcBorders>
            <w:noWrap/>
            <w:tcMar>
              <w:left w:w="72" w:type="dxa"/>
              <w:right w:w="115" w:type="dxa"/>
            </w:tcMar>
            <w:hideMark/>
          </w:tcPr>
          <w:p w14:paraId="4C2FEC4C" w14:textId="5DB01D99"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1,455,058</w:t>
            </w:r>
          </w:p>
        </w:tc>
        <w:tc>
          <w:tcPr>
            <w:tcW w:w="1000" w:type="pct"/>
            <w:tcBorders>
              <w:top w:val="nil"/>
              <w:left w:val="nil"/>
              <w:bottom w:val="single" w:sz="4" w:space="0" w:color="auto"/>
              <w:right w:val="single" w:sz="4" w:space="0" w:color="auto"/>
            </w:tcBorders>
            <w:noWrap/>
            <w:tcMar>
              <w:left w:w="72" w:type="dxa"/>
              <w:right w:w="72" w:type="dxa"/>
            </w:tcMar>
            <w:hideMark/>
          </w:tcPr>
          <w:p w14:paraId="6588F52D" w14:textId="7E16D3BF" w:rsidR="004370A6" w:rsidRPr="004370A6" w:rsidRDefault="004370A6" w:rsidP="00F6764B">
            <w:pPr>
              <w:spacing w:before="20" w:after="20"/>
              <w:jc w:val="center"/>
              <w:rPr>
                <w:color w:val="7F7F7F" w:themeColor="text1" w:themeTint="80"/>
                <w:sz w:val="20"/>
                <w:szCs w:val="20"/>
                <w:lang w:eastAsia="en-CA"/>
              </w:rPr>
            </w:pPr>
            <w:r w:rsidRPr="004370A6">
              <w:rPr>
                <w:sz w:val="20"/>
                <w:szCs w:val="20"/>
              </w:rPr>
              <w:t>95</w:t>
            </w:r>
          </w:p>
        </w:tc>
        <w:tc>
          <w:tcPr>
            <w:tcW w:w="1000" w:type="pct"/>
            <w:tcBorders>
              <w:top w:val="nil"/>
              <w:left w:val="nil"/>
              <w:bottom w:val="single" w:sz="4" w:space="0" w:color="auto"/>
              <w:right w:val="single" w:sz="4" w:space="0" w:color="auto"/>
            </w:tcBorders>
          </w:tcPr>
          <w:p w14:paraId="5232A9D2" w14:textId="6F944952"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72,793</w:t>
            </w:r>
          </w:p>
        </w:tc>
      </w:tr>
      <w:tr w:rsidR="004370A6" w:rsidRPr="00AA3096" w14:paraId="1B955AA5"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687174B" w14:textId="5375B0D9" w:rsidR="004370A6" w:rsidRPr="00611F71" w:rsidRDefault="004370A6" w:rsidP="00F6764B">
            <w:pPr>
              <w:spacing w:before="20" w:after="20"/>
              <w:jc w:val="left"/>
              <w:rPr>
                <w:sz w:val="20"/>
                <w:szCs w:val="20"/>
                <w:lang w:eastAsia="en-CA"/>
              </w:rPr>
            </w:pPr>
            <w:r w:rsidRPr="00611F71">
              <w:rPr>
                <w:sz w:val="20"/>
                <w:szCs w:val="20"/>
                <w:lang w:eastAsia="en-CA"/>
              </w:rPr>
              <w:t>Second and third</w:t>
            </w:r>
          </w:p>
        </w:tc>
        <w:tc>
          <w:tcPr>
            <w:tcW w:w="1000" w:type="pct"/>
            <w:tcBorders>
              <w:top w:val="nil"/>
              <w:left w:val="nil"/>
              <w:bottom w:val="single" w:sz="4" w:space="0" w:color="auto"/>
              <w:right w:val="single" w:sz="4" w:space="0" w:color="auto"/>
            </w:tcBorders>
            <w:noWrap/>
            <w:tcMar>
              <w:left w:w="72" w:type="dxa"/>
              <w:right w:w="115" w:type="dxa"/>
            </w:tcMar>
            <w:hideMark/>
          </w:tcPr>
          <w:p w14:paraId="579546A0" w14:textId="4D6308DA" w:rsidR="004370A6" w:rsidRPr="00611F71" w:rsidRDefault="004370A6" w:rsidP="00F6764B">
            <w:pPr>
              <w:spacing w:before="20" w:after="20"/>
              <w:ind w:right="65"/>
              <w:jc w:val="right"/>
              <w:rPr>
                <w:sz w:val="20"/>
                <w:szCs w:val="20"/>
                <w:lang w:eastAsia="en-CA"/>
              </w:rPr>
            </w:pPr>
            <w:r w:rsidRPr="00611F71">
              <w:rPr>
                <w:sz w:val="20"/>
                <w:szCs w:val="20"/>
              </w:rPr>
              <w:t>96,775</w:t>
            </w:r>
          </w:p>
        </w:tc>
        <w:tc>
          <w:tcPr>
            <w:tcW w:w="1000" w:type="pct"/>
            <w:tcBorders>
              <w:top w:val="nil"/>
              <w:left w:val="nil"/>
              <w:bottom w:val="single" w:sz="4" w:space="0" w:color="auto"/>
              <w:right w:val="single" w:sz="4" w:space="0" w:color="auto"/>
            </w:tcBorders>
            <w:noWrap/>
            <w:tcMar>
              <w:left w:w="72" w:type="dxa"/>
              <w:right w:w="115" w:type="dxa"/>
            </w:tcMar>
            <w:hideMark/>
          </w:tcPr>
          <w:p w14:paraId="14C352AD" w14:textId="3F966317"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73,640</w:t>
            </w:r>
          </w:p>
        </w:tc>
        <w:tc>
          <w:tcPr>
            <w:tcW w:w="1000" w:type="pct"/>
            <w:tcBorders>
              <w:top w:val="nil"/>
              <w:left w:val="nil"/>
              <w:bottom w:val="single" w:sz="4" w:space="0" w:color="auto"/>
              <w:right w:val="single" w:sz="4" w:space="0" w:color="auto"/>
            </w:tcBorders>
            <w:noWrap/>
            <w:tcMar>
              <w:left w:w="72" w:type="dxa"/>
              <w:right w:w="72" w:type="dxa"/>
            </w:tcMar>
            <w:hideMark/>
          </w:tcPr>
          <w:p w14:paraId="24477591" w14:textId="2978E91C" w:rsidR="004370A6" w:rsidRPr="004370A6" w:rsidRDefault="004370A6" w:rsidP="00F6764B">
            <w:pPr>
              <w:spacing w:before="20" w:after="20"/>
              <w:jc w:val="center"/>
              <w:rPr>
                <w:color w:val="7F7F7F" w:themeColor="text1" w:themeTint="80"/>
                <w:sz w:val="20"/>
                <w:szCs w:val="20"/>
                <w:lang w:eastAsia="en-CA"/>
              </w:rPr>
            </w:pPr>
            <w:r w:rsidRPr="004370A6">
              <w:rPr>
                <w:sz w:val="20"/>
                <w:szCs w:val="20"/>
              </w:rPr>
              <w:t>76</w:t>
            </w:r>
          </w:p>
        </w:tc>
        <w:tc>
          <w:tcPr>
            <w:tcW w:w="1000" w:type="pct"/>
            <w:tcBorders>
              <w:top w:val="nil"/>
              <w:left w:val="nil"/>
              <w:bottom w:val="single" w:sz="4" w:space="0" w:color="auto"/>
              <w:right w:val="single" w:sz="4" w:space="0" w:color="auto"/>
            </w:tcBorders>
          </w:tcPr>
          <w:p w14:paraId="6475F06C" w14:textId="1FD895D9"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23,135</w:t>
            </w:r>
          </w:p>
        </w:tc>
      </w:tr>
      <w:tr w:rsidR="004370A6" w:rsidRPr="00AA3096" w14:paraId="277260CB"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045E577" w14:textId="77777777" w:rsidR="004370A6" w:rsidRPr="00611F71" w:rsidRDefault="004370A6" w:rsidP="00F6764B">
            <w:pPr>
              <w:spacing w:before="20" w:after="20"/>
              <w:jc w:val="left"/>
              <w:rPr>
                <w:b/>
                <w:sz w:val="20"/>
                <w:szCs w:val="20"/>
                <w:lang w:eastAsia="en-CA"/>
              </w:rPr>
            </w:pPr>
            <w:r w:rsidRPr="00611F71">
              <w:rPr>
                <w:b/>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hideMark/>
          </w:tcPr>
          <w:p w14:paraId="5480CAFA" w14:textId="16A1FCFB" w:rsidR="004370A6" w:rsidRPr="004370A6" w:rsidRDefault="004370A6" w:rsidP="00F6764B">
            <w:pPr>
              <w:spacing w:before="20" w:after="20"/>
              <w:ind w:right="65"/>
              <w:jc w:val="right"/>
              <w:rPr>
                <w:b/>
                <w:bCs/>
                <w:sz w:val="20"/>
                <w:szCs w:val="20"/>
                <w:lang w:eastAsia="en-CA"/>
              </w:rPr>
            </w:pPr>
            <w:r w:rsidRPr="004370A6">
              <w:rPr>
                <w:b/>
                <w:bCs/>
                <w:sz w:val="20"/>
                <w:szCs w:val="20"/>
              </w:rPr>
              <w:t>1,624,626</w:t>
            </w:r>
          </w:p>
        </w:tc>
        <w:tc>
          <w:tcPr>
            <w:tcW w:w="1000" w:type="pct"/>
            <w:tcBorders>
              <w:top w:val="nil"/>
              <w:left w:val="nil"/>
              <w:bottom w:val="single" w:sz="4" w:space="0" w:color="auto"/>
              <w:right w:val="single" w:sz="4" w:space="0" w:color="auto"/>
            </w:tcBorders>
            <w:noWrap/>
            <w:tcMar>
              <w:left w:w="72" w:type="dxa"/>
              <w:right w:w="115" w:type="dxa"/>
            </w:tcMar>
            <w:hideMark/>
          </w:tcPr>
          <w:p w14:paraId="6BF7B894" w14:textId="42A7A016" w:rsidR="004370A6" w:rsidRPr="004370A6" w:rsidRDefault="004370A6" w:rsidP="00F6764B">
            <w:pPr>
              <w:spacing w:before="20" w:after="20"/>
              <w:ind w:right="65"/>
              <w:jc w:val="right"/>
              <w:rPr>
                <w:b/>
                <w:bCs/>
                <w:color w:val="7F7F7F" w:themeColor="text1" w:themeTint="80"/>
                <w:sz w:val="20"/>
                <w:szCs w:val="20"/>
                <w:lang w:eastAsia="en-CA"/>
              </w:rPr>
            </w:pPr>
            <w:r w:rsidRPr="004370A6">
              <w:rPr>
                <w:b/>
                <w:bCs/>
                <w:sz w:val="20"/>
                <w:szCs w:val="20"/>
              </w:rPr>
              <w:t>1,528,698</w:t>
            </w:r>
          </w:p>
        </w:tc>
        <w:tc>
          <w:tcPr>
            <w:tcW w:w="1000" w:type="pct"/>
            <w:tcBorders>
              <w:top w:val="nil"/>
              <w:left w:val="nil"/>
              <w:bottom w:val="single" w:sz="4" w:space="0" w:color="auto"/>
              <w:right w:val="single" w:sz="4" w:space="0" w:color="auto"/>
            </w:tcBorders>
            <w:noWrap/>
            <w:tcMar>
              <w:left w:w="72" w:type="dxa"/>
              <w:right w:w="72" w:type="dxa"/>
            </w:tcMar>
            <w:hideMark/>
          </w:tcPr>
          <w:p w14:paraId="1970E4DA" w14:textId="4DAC1DE2" w:rsidR="004370A6" w:rsidRPr="004370A6" w:rsidRDefault="004370A6" w:rsidP="00F6764B">
            <w:pPr>
              <w:spacing w:before="20" w:after="20"/>
              <w:jc w:val="center"/>
              <w:rPr>
                <w:b/>
                <w:bCs/>
                <w:color w:val="7F7F7F" w:themeColor="text1" w:themeTint="80"/>
                <w:sz w:val="20"/>
                <w:szCs w:val="20"/>
                <w:lang w:eastAsia="en-CA"/>
              </w:rPr>
            </w:pPr>
            <w:r w:rsidRPr="004370A6">
              <w:rPr>
                <w:b/>
                <w:bCs/>
                <w:sz w:val="20"/>
                <w:szCs w:val="20"/>
              </w:rPr>
              <w:t>94</w:t>
            </w:r>
          </w:p>
        </w:tc>
        <w:tc>
          <w:tcPr>
            <w:tcW w:w="1000" w:type="pct"/>
            <w:tcBorders>
              <w:top w:val="nil"/>
              <w:left w:val="nil"/>
              <w:bottom w:val="single" w:sz="4" w:space="0" w:color="auto"/>
              <w:right w:val="single" w:sz="4" w:space="0" w:color="auto"/>
            </w:tcBorders>
          </w:tcPr>
          <w:p w14:paraId="1B084601" w14:textId="1E182A1C" w:rsidR="004370A6" w:rsidRPr="004370A6" w:rsidRDefault="004370A6" w:rsidP="00F6764B">
            <w:pPr>
              <w:spacing w:before="20" w:after="20"/>
              <w:ind w:right="65"/>
              <w:jc w:val="right"/>
              <w:rPr>
                <w:b/>
                <w:bCs/>
                <w:color w:val="7F7F7F" w:themeColor="text1" w:themeTint="80"/>
                <w:sz w:val="20"/>
                <w:szCs w:val="20"/>
                <w:lang w:eastAsia="en-CA"/>
              </w:rPr>
            </w:pPr>
            <w:r w:rsidRPr="004370A6">
              <w:rPr>
                <w:b/>
                <w:bCs/>
                <w:sz w:val="20"/>
                <w:szCs w:val="20"/>
              </w:rPr>
              <w:t>95,928</w:t>
            </w:r>
          </w:p>
        </w:tc>
      </w:tr>
    </w:tbl>
    <w:p w14:paraId="05C8E736" w14:textId="16FFD731" w:rsidR="00893FAE" w:rsidRPr="00B576E6" w:rsidRDefault="00893FAE" w:rsidP="00F6764B">
      <w:pPr>
        <w:spacing w:before="240" w:after="240"/>
        <w:rPr>
          <w:u w:val="single"/>
        </w:rPr>
      </w:pPr>
      <w:r w:rsidRPr="00B576E6">
        <w:rPr>
          <w:u w:val="single"/>
        </w:rPr>
        <w:t xml:space="preserve">Implementation plan for the </w:t>
      </w:r>
      <w:r w:rsidR="00395752">
        <w:rPr>
          <w:u w:val="single"/>
        </w:rPr>
        <w:t>fourth</w:t>
      </w:r>
      <w:r w:rsidRPr="00B576E6">
        <w:rPr>
          <w:u w:val="single"/>
        </w:rPr>
        <w:t xml:space="preserve"> tranche</w:t>
      </w:r>
    </w:p>
    <w:p w14:paraId="075AAEFB" w14:textId="34C7A6F6" w:rsidR="00893FAE" w:rsidRPr="009A1E3C" w:rsidRDefault="00893FAE" w:rsidP="00F6764B">
      <w:pPr>
        <w:pStyle w:val="Heading1"/>
      </w:pPr>
      <w:bookmarkStart w:id="1" w:name="_Hlk126934425"/>
      <w:bookmarkStart w:id="2" w:name="_Hlk126663552"/>
      <w:r w:rsidRPr="009A1E3C">
        <w:t xml:space="preserve">The following activities will be implemented between </w:t>
      </w:r>
      <w:r w:rsidR="000E0507" w:rsidRPr="009A1E3C">
        <w:t>July</w:t>
      </w:r>
      <w:r w:rsidRPr="009A1E3C">
        <w:t xml:space="preserve"> 202</w:t>
      </w:r>
      <w:r w:rsidR="000E0507" w:rsidRPr="009A1E3C">
        <w:t>6</w:t>
      </w:r>
      <w:r w:rsidRPr="009A1E3C">
        <w:t xml:space="preserve"> and December 202</w:t>
      </w:r>
      <w:r w:rsidR="009A1E3C" w:rsidRPr="009A1E3C">
        <w:t>7</w:t>
      </w:r>
      <w:r w:rsidRPr="009A1E3C">
        <w:t>:</w:t>
      </w:r>
    </w:p>
    <w:bookmarkEnd w:id="1"/>
    <w:bookmarkEnd w:id="2"/>
    <w:p w14:paraId="3CF774AD" w14:textId="73B652D1" w:rsidR="00893FAE" w:rsidRDefault="00893FAE" w:rsidP="00F6764B">
      <w:pPr>
        <w:pStyle w:val="Heading2"/>
        <w:widowControl/>
        <w:spacing w:after="0"/>
      </w:pPr>
      <w:r w:rsidRPr="009C6D95">
        <w:t>Destruction of HFC-23 by-product from the production of HCFC</w:t>
      </w:r>
      <w:r w:rsidRPr="009C6D95">
        <w:noBreakHyphen/>
        <w:t xml:space="preserve">22 at FIASA in </w:t>
      </w:r>
      <w:r w:rsidR="00412690">
        <w:t>2025</w:t>
      </w:r>
      <w:r w:rsidRPr="009C6D95">
        <w:t xml:space="preserve"> (incremental operating costs (IOCs)); </w:t>
      </w:r>
      <w:r w:rsidR="00A7624D" w:rsidRPr="00A7624D">
        <w:t xml:space="preserve">541.81 mt of HCFC-22 were produced in 2025, with 17.36 mt of HFC-23 by-product generated and 27.37 mt destroyed (including the 10.01 mt stored in the cryogenic tank at the start of 2025) </w:t>
      </w:r>
      <w:r w:rsidRPr="00DA091F">
        <w:t>(US</w:t>
      </w:r>
      <w:r w:rsidRPr="006623BB">
        <w:t> $</w:t>
      </w:r>
      <w:r w:rsidR="004245CC" w:rsidRPr="006623BB">
        <w:t>63,535</w:t>
      </w:r>
      <w:r w:rsidRPr="006623BB">
        <w:t>);</w:t>
      </w:r>
    </w:p>
    <w:p w14:paraId="7C43F21A" w14:textId="6298ED44" w:rsidR="00893FAE" w:rsidRPr="00B5099B" w:rsidRDefault="00893FAE" w:rsidP="00F6764B">
      <w:pPr>
        <w:pStyle w:val="Heading2"/>
        <w:widowControl/>
        <w:spacing w:before="240"/>
      </w:pPr>
      <w:r w:rsidRPr="00B5099B">
        <w:t>Monitoring, assessment, and training (US $</w:t>
      </w:r>
      <w:r w:rsidR="007461BD" w:rsidRPr="00B5099B">
        <w:t>22,500</w:t>
      </w:r>
      <w:r w:rsidRPr="00B5099B">
        <w:t>); and</w:t>
      </w:r>
    </w:p>
    <w:p w14:paraId="55ABC6CE" w14:textId="0C145FFE" w:rsidR="00893FAE" w:rsidRPr="00B5099B" w:rsidRDefault="00893FAE" w:rsidP="00F6764B">
      <w:pPr>
        <w:pStyle w:val="Heading2"/>
        <w:widowControl/>
      </w:pPr>
      <w:r w:rsidRPr="00B5099B">
        <w:t>Verification of destruction, including an independent verification report (US $2</w:t>
      </w:r>
      <w:r w:rsidR="00761E85" w:rsidRPr="00B5099B">
        <w:t>0,000</w:t>
      </w:r>
      <w:r w:rsidRPr="00B5099B">
        <w:t>).</w:t>
      </w:r>
    </w:p>
    <w:p w14:paraId="39F6B450" w14:textId="77777777" w:rsidR="00893FAE" w:rsidRPr="00B576E6" w:rsidRDefault="00893FAE" w:rsidP="00F6764B">
      <w:pPr>
        <w:keepNext/>
        <w:keepLines/>
        <w:spacing w:before="360" w:after="240"/>
        <w:jc w:val="center"/>
        <w:rPr>
          <w:b/>
        </w:rPr>
      </w:pPr>
      <w:r w:rsidRPr="00B576E6">
        <w:rPr>
          <w:b/>
        </w:rPr>
        <w:t>SECRETARIAT’S COMMENTS AND RECOMMENDATION</w:t>
      </w:r>
    </w:p>
    <w:p w14:paraId="487034FB" w14:textId="77777777" w:rsidR="00893FAE" w:rsidRPr="00B576E6" w:rsidRDefault="00893FAE" w:rsidP="00F6764B">
      <w:pPr>
        <w:keepNext/>
        <w:spacing w:after="240"/>
        <w:rPr>
          <w:b/>
        </w:rPr>
      </w:pPr>
      <w:r w:rsidRPr="00B576E6">
        <w:rPr>
          <w:b/>
        </w:rPr>
        <w:t>COMMENTS</w:t>
      </w:r>
    </w:p>
    <w:p w14:paraId="13AD6BCF" w14:textId="77777777" w:rsidR="00893FAE" w:rsidRPr="00C232AB" w:rsidRDefault="00893FAE" w:rsidP="00F6764B">
      <w:pPr>
        <w:keepNext/>
        <w:spacing w:after="240"/>
        <w:rPr>
          <w:u w:val="single"/>
        </w:rPr>
      </w:pPr>
      <w:r w:rsidRPr="00C232AB">
        <w:rPr>
          <w:u w:val="single"/>
        </w:rPr>
        <w:t>Report on HCFC-22 production and HFC-23 by-product generated and emitted</w:t>
      </w:r>
    </w:p>
    <w:p w14:paraId="7F0DA9E1" w14:textId="77777777" w:rsidR="00893FAE" w:rsidRPr="00C232AB" w:rsidRDefault="00893FAE" w:rsidP="00F6764B">
      <w:pPr>
        <w:keepNext/>
        <w:spacing w:after="240"/>
        <w:rPr>
          <w:i/>
        </w:rPr>
      </w:pPr>
      <w:r w:rsidRPr="00C232AB">
        <w:rPr>
          <w:i/>
        </w:rPr>
        <w:t>Verification report</w:t>
      </w:r>
    </w:p>
    <w:p w14:paraId="02AF56AC" w14:textId="6D010A38" w:rsidR="00C756B6" w:rsidRPr="004431DE" w:rsidRDefault="00C756B6" w:rsidP="00F6764B">
      <w:pPr>
        <w:pStyle w:val="Heading1"/>
      </w:pPr>
      <w:r w:rsidRPr="004431DE">
        <w:t>The verification report did not compare the verified data with that reported in the country’s CP data report</w:t>
      </w:r>
      <w:r w:rsidR="00C73994">
        <w:t xml:space="preserve"> for 2025</w:t>
      </w:r>
      <w:r w:rsidRPr="004431DE">
        <w:t xml:space="preserve">. </w:t>
      </w:r>
      <w:r w:rsidR="00F34555">
        <w:t>As</w:t>
      </w:r>
      <w:r w:rsidR="00486299">
        <w:t xml:space="preserve"> </w:t>
      </w:r>
      <w:r w:rsidR="00406BF3">
        <w:t xml:space="preserve">indicated </w:t>
      </w:r>
      <w:r w:rsidR="003201E3">
        <w:t xml:space="preserve">in the </w:t>
      </w:r>
      <w:r w:rsidR="00486299">
        <w:t>review of the request</w:t>
      </w:r>
      <w:r w:rsidR="00975A65">
        <w:t xml:space="preserve"> for the second and third tranches, t</w:t>
      </w:r>
      <w:r w:rsidR="004431DE">
        <w:t xml:space="preserve">he Secretariat reminded </w:t>
      </w:r>
      <w:r w:rsidRPr="004431DE">
        <w:t xml:space="preserve">UNIDO </w:t>
      </w:r>
      <w:r w:rsidR="004431DE">
        <w:t>to</w:t>
      </w:r>
      <w:r w:rsidRPr="004431DE">
        <w:t xml:space="preserve"> include th</w:t>
      </w:r>
      <w:r w:rsidR="009A17CC">
        <w:t>e</w:t>
      </w:r>
      <w:r w:rsidRPr="004431DE">
        <w:t xml:space="preserve"> comparison</w:t>
      </w:r>
      <w:r w:rsidR="009A17CC">
        <w:t xml:space="preserve"> of </w:t>
      </w:r>
      <w:r w:rsidR="001B0A96">
        <w:t>verified data</w:t>
      </w:r>
      <w:r w:rsidR="009A17CC">
        <w:t xml:space="preserve"> with that </w:t>
      </w:r>
      <w:r w:rsidR="008F73BF">
        <w:t>reported under Article 7</w:t>
      </w:r>
      <w:r w:rsidR="00234FE2">
        <w:t xml:space="preserve"> and CP data reports</w:t>
      </w:r>
      <w:r w:rsidR="001B0A96">
        <w:t xml:space="preserve">, </w:t>
      </w:r>
      <w:r w:rsidRPr="004431DE">
        <w:t xml:space="preserve">in the terms of reference for future verification reports. </w:t>
      </w:r>
    </w:p>
    <w:p w14:paraId="4E0F96F6" w14:textId="728202F6" w:rsidR="002A6CFD" w:rsidRPr="00846B30" w:rsidRDefault="00A10D3D" w:rsidP="0082565E">
      <w:pPr>
        <w:pStyle w:val="Heading1"/>
      </w:pPr>
      <w:r w:rsidRPr="00846B30">
        <w:lastRenderedPageBreak/>
        <w:t xml:space="preserve">The Secretariat noted a discrepancy between verified </w:t>
      </w:r>
      <w:r w:rsidR="005E3C03">
        <w:t>HCFC</w:t>
      </w:r>
      <w:r w:rsidR="005E3C03">
        <w:noBreakHyphen/>
        <w:t xml:space="preserve">22 </w:t>
      </w:r>
      <w:r w:rsidRPr="00846B30">
        <w:t>production (541.81 mt) and verified sales (786.43 mt) relative to the change in stocks reported during the year</w:t>
      </w:r>
      <w:r w:rsidR="00851882">
        <w:t xml:space="preserve">, which resulted in an </w:t>
      </w:r>
      <w:r w:rsidR="00851882" w:rsidRPr="00851882">
        <w:t xml:space="preserve">HCFC-22 inventory adjustment </w:t>
      </w:r>
      <w:r w:rsidR="00851882">
        <w:t>of</w:t>
      </w:r>
      <w:r w:rsidR="00851882" w:rsidRPr="00851882">
        <w:t xml:space="preserve"> 83.78 mt</w:t>
      </w:r>
      <w:r w:rsidRPr="00846B30">
        <w:t xml:space="preserve">. </w:t>
      </w:r>
      <w:r w:rsidR="00854821">
        <w:t xml:space="preserve">Such inventory adjustments are frequently due to </w:t>
      </w:r>
      <w:r w:rsidR="006A3B24">
        <w:t>differences in weighing between the scales installed at the process tanks and those used in the finished product warehouse</w:t>
      </w:r>
      <w:r w:rsidR="00630F81">
        <w:t xml:space="preserve">. Although the weighing cells installed in the daily tanks are calibrated and certified annually, discrepancies can still occur during the transfer of product to the warehouses, particularly due to the high weights handled during pumping operations. </w:t>
      </w:r>
      <w:r w:rsidR="007321E4">
        <w:t xml:space="preserve">However, in this case, </w:t>
      </w:r>
      <w:r w:rsidRPr="00846B30">
        <w:t xml:space="preserve">UNIDO clarified that the </w:t>
      </w:r>
      <w:r w:rsidR="007321E4">
        <w:t xml:space="preserve">adjustment </w:t>
      </w:r>
      <w:r w:rsidRPr="00846B30">
        <w:t xml:space="preserve">was </w:t>
      </w:r>
      <w:r w:rsidR="007321E4">
        <w:t xml:space="preserve">primarily </w:t>
      </w:r>
      <w:r w:rsidRPr="00846B30">
        <w:t xml:space="preserve">attributable to the contamination of one </w:t>
      </w:r>
      <w:r w:rsidR="00280FD3" w:rsidRPr="00846B30">
        <w:t>HCFC</w:t>
      </w:r>
      <w:r w:rsidRPr="00846B30">
        <w:t xml:space="preserve">-22 tank with R-404A </w:t>
      </w:r>
      <w:proofErr w:type="gramStart"/>
      <w:r w:rsidRPr="00846B30">
        <w:t>as a result of</w:t>
      </w:r>
      <w:proofErr w:type="gramEnd"/>
      <w:r w:rsidRPr="00846B30">
        <w:t xml:space="preserve"> an operational error during a recompression task; the affected product was decommissioned and transferred to storage pending destruction</w:t>
      </w:r>
      <w:r w:rsidR="00C86971">
        <w:t xml:space="preserve"> using FIASA’s incinerator</w:t>
      </w:r>
      <w:r w:rsidRPr="00846B30">
        <w:t>.</w:t>
      </w:r>
      <w:r w:rsidR="00CB164C" w:rsidRPr="00CB164C">
        <w:t xml:space="preserve"> </w:t>
      </w:r>
      <w:r w:rsidR="00CB164C">
        <w:t>As</w:t>
      </w:r>
      <w:r w:rsidR="00CB164C" w:rsidRPr="00CB164C">
        <w:t xml:space="preserve"> production is defined as the amount of controlled substances produced minus the amount destroyed by technologies to be approved by the Parties and minus the amount entirely used as feedstock in the manufacture of other chemicals</w:t>
      </w:r>
      <w:r w:rsidR="00504677">
        <w:t xml:space="preserve">, </w:t>
      </w:r>
      <w:r w:rsidR="004E066E">
        <w:t xml:space="preserve">the Government of </w:t>
      </w:r>
      <w:r w:rsidR="00CB164C" w:rsidRPr="00CB164C">
        <w:t xml:space="preserve">Argentina could report that destruction </w:t>
      </w:r>
      <w:r w:rsidR="00E93D22">
        <w:t xml:space="preserve">once undertaken </w:t>
      </w:r>
      <w:r w:rsidR="00CB164C" w:rsidRPr="00CB164C">
        <w:t xml:space="preserve">to the Ozone Secretariat so that </w:t>
      </w:r>
      <w:r w:rsidR="00304C86">
        <w:t>the destroyed amount</w:t>
      </w:r>
      <w:r w:rsidR="00CB164C" w:rsidRPr="00CB164C">
        <w:t xml:space="preserve"> is deducted from the country’s calculated production and consumption.</w:t>
      </w:r>
    </w:p>
    <w:p w14:paraId="1125198F" w14:textId="77777777" w:rsidR="00740DB2" w:rsidRPr="002C026C" w:rsidRDefault="00740DB2" w:rsidP="00F6764B">
      <w:pPr>
        <w:pStyle w:val="Heading1"/>
      </w:pPr>
      <w:r w:rsidRPr="00C9206C">
        <w:t>Th</w:t>
      </w:r>
      <w:r>
        <w:t>e</w:t>
      </w:r>
      <w:r w:rsidRPr="00C9206C">
        <w:t xml:space="preserve"> </w:t>
      </w:r>
      <w:r w:rsidRPr="008F3380">
        <w:t>annual point source monitoring</w:t>
      </w:r>
      <w:r>
        <w:t xml:space="preserve"> to </w:t>
      </w:r>
      <w:r w:rsidRPr="00C9206C">
        <w:t>measure the concentration of total particulate matter, carbon monoxide, hydrogen chloride, hydrogen fluoride, hydrogen bromide and bromine, and dioxins and furans to verify the compliance with the minimum standards suggested for the operation of destruction facilities</w:t>
      </w:r>
      <w:r>
        <w:t>,</w:t>
      </w:r>
      <w:r w:rsidRPr="00C9206C">
        <w:t xml:space="preserve"> as described in the 2018 TEAP Report, Volume 2: Decision XXIX/4 TEAP Task Force Report on Destruction Technologies for Controlled Substances</w:t>
      </w:r>
      <w:r w:rsidRPr="008F3380">
        <w:t xml:space="preserve">, planned for the second </w:t>
      </w:r>
      <w:r>
        <w:t>half of 2025</w:t>
      </w:r>
      <w:r w:rsidRPr="008F3380">
        <w:t xml:space="preserve">, could not be performed in 2025 due to the plant’s technical and market shutdown from July to December. As this test requires the incinerator to be in </w:t>
      </w:r>
      <w:r>
        <w:t xml:space="preserve">an </w:t>
      </w:r>
      <w:r w:rsidRPr="008F3380">
        <w:t xml:space="preserve">active steady-state operation, </w:t>
      </w:r>
      <w:r>
        <w:t>FIASA</w:t>
      </w:r>
      <w:r w:rsidRPr="008F3380">
        <w:t xml:space="preserve"> committed to performing the sampling as soon as HCFC-22 production resumes. The results will be submitted to and incorporated into the verification records to ensure continuous oversight of the DRE.</w:t>
      </w:r>
    </w:p>
    <w:p w14:paraId="36A6A2A9" w14:textId="45A3FBE7" w:rsidR="00F03A1E" w:rsidRDefault="00F03A1E" w:rsidP="00F6764B">
      <w:pPr>
        <w:pStyle w:val="Heading1"/>
      </w:pPr>
      <w:r w:rsidRPr="00A9077D">
        <w:t>At the 97</w:t>
      </w:r>
      <w:r w:rsidRPr="00A9077D">
        <w:rPr>
          <w:vertAlign w:val="superscript"/>
        </w:rPr>
        <w:t>th</w:t>
      </w:r>
      <w:r w:rsidRPr="00A9077D">
        <w:t xml:space="preserve"> meeting, the Secretariat noted that for 2023, Argentina reported producing 1,669.81 mt of HCFC</w:t>
      </w:r>
      <w:r w:rsidRPr="00A9077D">
        <w:noBreakHyphen/>
        <w:t>22 under both its CP and Article 7 reports, while the verified production for that year was 1,699.80 mt (i.e., a difference of 29.99 mt)</w:t>
      </w:r>
      <w:r w:rsidR="00492172">
        <w:t xml:space="preserve">. At the time of finalization of the present document the country had </w:t>
      </w:r>
      <w:r w:rsidR="004A59AA">
        <w:t xml:space="preserve">corrected the </w:t>
      </w:r>
      <w:r w:rsidRPr="00A9077D">
        <w:t xml:space="preserve">CP </w:t>
      </w:r>
      <w:r w:rsidR="004A59AA">
        <w:t xml:space="preserve">data report for that year but had not yet done so for </w:t>
      </w:r>
      <w:r w:rsidR="00075DBE">
        <w:t xml:space="preserve">its </w:t>
      </w:r>
      <w:r w:rsidRPr="00A9077D">
        <w:t>Article 7 report</w:t>
      </w:r>
      <w:r w:rsidR="00075DBE">
        <w:t xml:space="preserve">. </w:t>
      </w:r>
    </w:p>
    <w:p w14:paraId="0F86967F" w14:textId="1D4FB892" w:rsidR="00893FAE" w:rsidRPr="00885991" w:rsidRDefault="00893FAE" w:rsidP="00F6764B">
      <w:pPr>
        <w:keepNext/>
        <w:keepLines/>
        <w:spacing w:after="240"/>
        <w:rPr>
          <w:u w:val="single"/>
        </w:rPr>
      </w:pPr>
      <w:r w:rsidRPr="00885991">
        <w:rPr>
          <w:u w:val="single"/>
        </w:rPr>
        <w:t xml:space="preserve">Progress report on the implementation of the </w:t>
      </w:r>
      <w:r w:rsidR="00885991" w:rsidRPr="00885991">
        <w:rPr>
          <w:u w:val="single"/>
        </w:rPr>
        <w:t>second and third</w:t>
      </w:r>
      <w:r w:rsidR="002A5019" w:rsidRPr="00885991">
        <w:rPr>
          <w:u w:val="single"/>
        </w:rPr>
        <w:t xml:space="preserve"> tranche</w:t>
      </w:r>
      <w:r w:rsidR="00885991" w:rsidRPr="00885991">
        <w:rPr>
          <w:u w:val="single"/>
        </w:rPr>
        <w:t>s</w:t>
      </w:r>
      <w:r w:rsidRPr="00885991">
        <w:rPr>
          <w:u w:val="single"/>
        </w:rPr>
        <w:t xml:space="preserve"> </w:t>
      </w:r>
    </w:p>
    <w:p w14:paraId="0C5F473F" w14:textId="07A0FFF5" w:rsidR="00743E69" w:rsidRDefault="00253C03" w:rsidP="00F6764B">
      <w:pPr>
        <w:pStyle w:val="Heading1"/>
      </w:pPr>
      <w:r w:rsidRPr="00C232AB">
        <w:t>The Secretariat note</w:t>
      </w:r>
      <w:r>
        <w:t>d</w:t>
      </w:r>
      <w:r w:rsidRPr="00C232AB">
        <w:t xml:space="preserve"> with appreciation that FIASA’s annual HFC-23 by-product generation rate </w:t>
      </w:r>
      <w:r>
        <w:t>i</w:t>
      </w:r>
      <w:r w:rsidRPr="00C232AB">
        <w:t>n 2025</w:t>
      </w:r>
      <w:r>
        <w:t xml:space="preserve"> </w:t>
      </w:r>
      <w:r w:rsidRPr="00C232AB">
        <w:t>was 3.20</w:t>
      </w:r>
      <w:r>
        <w:t> per cent</w:t>
      </w:r>
      <w:r w:rsidRPr="00C232AB">
        <w:t>, below the historic average of 3.24</w:t>
      </w:r>
      <w:r>
        <w:t> per cent</w:t>
      </w:r>
      <w:r w:rsidRPr="00C232AB">
        <w:t xml:space="preserve">; </w:t>
      </w:r>
      <w:r w:rsidR="00B85458">
        <w:t xml:space="preserve">that </w:t>
      </w:r>
      <w:r>
        <w:t>a</w:t>
      </w:r>
      <w:r w:rsidRPr="00C232AB">
        <w:t xml:space="preserve">ll HFC-23 by-product generated in 2025, </w:t>
      </w:r>
      <w:r w:rsidR="00AD14E4">
        <w:t>as well as</w:t>
      </w:r>
      <w:r w:rsidRPr="00C232AB">
        <w:t xml:space="preserve"> the 10.01 mt stored in the cryogenic tank, were destroyed in 2025, leaving the cryogenic tank empty as of December 2025; and </w:t>
      </w:r>
      <w:r>
        <w:t xml:space="preserve">that </w:t>
      </w:r>
      <w:r w:rsidRPr="00C232AB">
        <w:t>FIASA has continued to store HFC-23 by-product in its cryogenic tank and to destroy it, thereby ensuring that the Government meets its commitments reflected in decision 87/52 and reflecting that the Government had taken action in line with decision 90/24(b)</w:t>
      </w:r>
      <w:r w:rsidR="00743E69" w:rsidRPr="00743E69">
        <w:t xml:space="preserve"> </w:t>
      </w:r>
      <w:r w:rsidR="00743E69">
        <w:t>to prevent the venting of HFC-23 by-product</w:t>
      </w:r>
      <w:r w:rsidRPr="00C232AB">
        <w:t xml:space="preserve">. </w:t>
      </w:r>
      <w:r w:rsidR="00743E69">
        <w:t>No HFC-23 by-product was sold, either in pure form or in a blend, during the 2022 to 2025 period.</w:t>
      </w:r>
    </w:p>
    <w:p w14:paraId="68021A15" w14:textId="5870F8CC" w:rsidR="00893FAE" w:rsidRPr="00C232AB" w:rsidRDefault="00893FAE" w:rsidP="00F6764B">
      <w:pPr>
        <w:pStyle w:val="Heading1"/>
      </w:pPr>
      <w:r w:rsidRPr="00C232AB">
        <w:t>UNIDO confirmed that, in line with decision 87/52(b)(vi), no additional funding from other sources, including HFC-23 credits or offsets, for the control of HFC-23 by-product emissions from FIASA had been either requested or received.</w:t>
      </w:r>
    </w:p>
    <w:p w14:paraId="33AF82ED" w14:textId="1AA6798E" w:rsidR="00893FAE" w:rsidRPr="00E84D98" w:rsidRDefault="00893FAE" w:rsidP="00F6764B">
      <w:pPr>
        <w:pStyle w:val="Heading1"/>
        <w:numPr>
          <w:ilvl w:val="0"/>
          <w:numId w:val="0"/>
        </w:numPr>
        <w:rPr>
          <w:u w:val="single"/>
        </w:rPr>
      </w:pPr>
      <w:r w:rsidRPr="00E84D98">
        <w:rPr>
          <w:u w:val="single"/>
        </w:rPr>
        <w:t xml:space="preserve">Implementation plan for the </w:t>
      </w:r>
      <w:r w:rsidR="00C05A1F" w:rsidRPr="00E84D98">
        <w:rPr>
          <w:u w:val="single"/>
        </w:rPr>
        <w:t>fourth tranche</w:t>
      </w:r>
    </w:p>
    <w:p w14:paraId="51A27416" w14:textId="75505129" w:rsidR="00D43605" w:rsidRPr="008D20B7" w:rsidRDefault="008C16AA" w:rsidP="00F6764B">
      <w:pPr>
        <w:pStyle w:val="Heading1"/>
      </w:pPr>
      <w:r>
        <w:t>I</w:t>
      </w:r>
      <w:r w:rsidRPr="008D20B7">
        <w:t xml:space="preserve">n line with paragraph 6 of the Agreement between the Government of </w:t>
      </w:r>
      <w:r>
        <w:t>Argentina</w:t>
      </w:r>
      <w:r w:rsidRPr="008D20B7">
        <w:t xml:space="preserve"> and the Executive Committee,</w:t>
      </w:r>
      <w:r>
        <w:t xml:space="preserve"> </w:t>
      </w:r>
      <w:r w:rsidR="00961D16">
        <w:t>and</w:t>
      </w:r>
      <w:r w:rsidR="0002403E">
        <w:t xml:space="preserve"> </w:t>
      </w:r>
      <w:r w:rsidR="002450FA">
        <w:t>noting</w:t>
      </w:r>
      <w:r w:rsidR="0002403E">
        <w:t xml:space="preserve"> that the</w:t>
      </w:r>
      <w:r w:rsidR="00827476">
        <w:t xml:space="preserve"> country was </w:t>
      </w:r>
      <w:r w:rsidR="00712E2E">
        <w:t xml:space="preserve">also </w:t>
      </w:r>
      <w:r w:rsidR="00827476">
        <w:t xml:space="preserve">eligible to </w:t>
      </w:r>
      <w:r w:rsidR="00827476" w:rsidRPr="00D17D63">
        <w:t>request funding</w:t>
      </w:r>
      <w:r w:rsidR="00827476">
        <w:t xml:space="preserve"> for</w:t>
      </w:r>
      <w:r w:rsidR="0002403E">
        <w:t xml:space="preserve"> </w:t>
      </w:r>
      <w:r w:rsidR="00827476" w:rsidRPr="00843592">
        <w:t>the destruction of the 10.01</w:t>
      </w:r>
      <w:r w:rsidR="00882562">
        <w:t> mt</w:t>
      </w:r>
      <w:r w:rsidR="00827476" w:rsidRPr="00843592">
        <w:t xml:space="preserve"> of HFC</w:t>
      </w:r>
      <w:r w:rsidR="00961D16">
        <w:noBreakHyphen/>
      </w:r>
      <w:r w:rsidR="00827476" w:rsidRPr="00843592">
        <w:t>23 that had been generated in 2024 but then destroyed in 2025</w:t>
      </w:r>
      <w:r w:rsidR="00712E2E">
        <w:t xml:space="preserve">, as discussed at the </w:t>
      </w:r>
      <w:r w:rsidR="0002403E">
        <w:t>97</w:t>
      </w:r>
      <w:r w:rsidR="0002403E" w:rsidRPr="00712E2E">
        <w:rPr>
          <w:vertAlign w:val="superscript"/>
        </w:rPr>
        <w:t>th</w:t>
      </w:r>
      <w:r w:rsidR="00ED6189">
        <w:t> </w:t>
      </w:r>
      <w:r w:rsidR="0002403E">
        <w:t>meeting</w:t>
      </w:r>
      <w:r w:rsidR="0007546B">
        <w:t>,</w:t>
      </w:r>
      <w:r w:rsidR="00FA2605">
        <w:rPr>
          <w:rStyle w:val="FootnoteReference"/>
        </w:rPr>
        <w:footnoteReference w:id="4"/>
      </w:r>
      <w:r w:rsidR="006F0A61">
        <w:t xml:space="preserve"> </w:t>
      </w:r>
      <w:r w:rsidR="00243868">
        <w:t xml:space="preserve">funding for the fourth tranche was </w:t>
      </w:r>
      <w:r w:rsidR="0007546B">
        <w:t>adjusted to</w:t>
      </w:r>
      <w:r w:rsidR="00243868">
        <w:t xml:space="preserve"> </w:t>
      </w:r>
      <w:r w:rsidR="00243868" w:rsidRPr="00354FF3">
        <w:t>US $</w:t>
      </w:r>
      <w:r w:rsidR="00243868">
        <w:t>81,477</w:t>
      </w:r>
      <w:r w:rsidR="00243868" w:rsidRPr="00354FF3">
        <w:t>, plus agency support costs</w:t>
      </w:r>
      <w:r w:rsidR="00243868" w:rsidRPr="003A4959">
        <w:t xml:space="preserve"> of </w:t>
      </w:r>
      <w:r w:rsidR="00243868" w:rsidRPr="003A4959">
        <w:lastRenderedPageBreak/>
        <w:t>US $</w:t>
      </w:r>
      <w:r w:rsidR="00243868">
        <w:t>5,703, for UNIDO.</w:t>
      </w:r>
      <w:r w:rsidR="00D43605">
        <w:t xml:space="preserve"> </w:t>
      </w:r>
      <w:r w:rsidR="00ED6189">
        <w:t>A detailed</w:t>
      </w:r>
      <w:r w:rsidR="00D43605">
        <w:t xml:space="preserve"> calculation of eligible costs is presented in annex I to the present document</w:t>
      </w:r>
      <w:r w:rsidR="00D43605" w:rsidRPr="008D20B7">
        <w:t>.</w:t>
      </w:r>
    </w:p>
    <w:p w14:paraId="6196E4ED" w14:textId="03AB91AB" w:rsidR="00882562" w:rsidRPr="009A1E3C" w:rsidRDefault="00005C46" w:rsidP="00F6764B">
      <w:pPr>
        <w:pStyle w:val="Heading1"/>
      </w:pPr>
      <w:r>
        <w:t xml:space="preserve">Accordingly, </w:t>
      </w:r>
      <w:r w:rsidR="002E707B">
        <w:t xml:space="preserve">funding for IOCs was reduced to </w:t>
      </w:r>
      <w:r w:rsidR="002E707B" w:rsidRPr="00DA091F">
        <w:t>US</w:t>
      </w:r>
      <w:r w:rsidR="002E707B" w:rsidRPr="006623BB">
        <w:t> $</w:t>
      </w:r>
      <w:r w:rsidR="002E707B">
        <w:t>38,977</w:t>
      </w:r>
      <w:r w:rsidR="00ED6189">
        <w:t>, and t</w:t>
      </w:r>
      <w:r w:rsidR="00191BC4">
        <w:t>he full</w:t>
      </w:r>
      <w:r w:rsidR="002E707B">
        <w:t xml:space="preserve"> breakdown of </w:t>
      </w:r>
      <w:r w:rsidR="002E707B" w:rsidRPr="009A1E3C">
        <w:t xml:space="preserve">activities </w:t>
      </w:r>
      <w:r w:rsidR="002E707B">
        <w:t xml:space="preserve">and funding </w:t>
      </w:r>
      <w:r w:rsidR="00A609BB">
        <w:t>to</w:t>
      </w:r>
      <w:r w:rsidR="00882562" w:rsidRPr="009A1E3C">
        <w:t xml:space="preserve"> be implemented </w:t>
      </w:r>
      <w:r w:rsidR="00A609BB">
        <w:t xml:space="preserve">under the fourth tranche were </w:t>
      </w:r>
      <w:r w:rsidR="002E707B">
        <w:t>agreed</w:t>
      </w:r>
      <w:r w:rsidR="00A609BB">
        <w:t xml:space="preserve"> as follows</w:t>
      </w:r>
      <w:r w:rsidR="00882562" w:rsidRPr="009A1E3C">
        <w:t>:</w:t>
      </w:r>
      <w:r w:rsidR="002E707B">
        <w:t xml:space="preserve"> </w:t>
      </w:r>
    </w:p>
    <w:p w14:paraId="74D94DA8" w14:textId="77777777" w:rsidR="00882562" w:rsidRDefault="00882562" w:rsidP="00F6764B">
      <w:pPr>
        <w:pStyle w:val="Heading2"/>
        <w:widowControl/>
        <w:spacing w:after="0"/>
      </w:pPr>
      <w:r>
        <w:t>IOCs for the d</w:t>
      </w:r>
      <w:r w:rsidRPr="009C6D95">
        <w:t>estruction of HFC-23 by-product from the production of HCFC</w:t>
      </w:r>
      <w:r w:rsidRPr="009C6D95">
        <w:noBreakHyphen/>
        <w:t xml:space="preserve">22 at FIASA in </w:t>
      </w:r>
      <w:r>
        <w:t>2025</w:t>
      </w:r>
      <w:r w:rsidRPr="009C6D95">
        <w:t xml:space="preserve"> </w:t>
      </w:r>
      <w:r w:rsidRPr="00DA091F">
        <w:t>(US</w:t>
      </w:r>
      <w:r w:rsidRPr="006623BB">
        <w:t> $</w:t>
      </w:r>
      <w:r>
        <w:t>38,977</w:t>
      </w:r>
      <w:r w:rsidRPr="006623BB">
        <w:t>);</w:t>
      </w:r>
    </w:p>
    <w:p w14:paraId="4F852602" w14:textId="77777777" w:rsidR="00882562" w:rsidRPr="00B5099B" w:rsidRDefault="00882562" w:rsidP="00F6764B">
      <w:pPr>
        <w:pStyle w:val="Heading2"/>
        <w:widowControl/>
        <w:spacing w:before="240"/>
      </w:pPr>
      <w:r w:rsidRPr="00B5099B">
        <w:t>Monitoring, assessment, and training (US $22,500); and</w:t>
      </w:r>
    </w:p>
    <w:p w14:paraId="420FFDDB" w14:textId="77777777" w:rsidR="00882562" w:rsidRPr="00B5099B" w:rsidRDefault="00882562" w:rsidP="00F6764B">
      <w:pPr>
        <w:pStyle w:val="Heading2"/>
        <w:widowControl/>
      </w:pPr>
      <w:r w:rsidRPr="00B5099B">
        <w:t>Verification of destruction, including an independent verification report (US $20,000).</w:t>
      </w:r>
    </w:p>
    <w:p w14:paraId="1CA0FE63" w14:textId="2B9FE038" w:rsidR="00893FAE" w:rsidRPr="00513BFA" w:rsidRDefault="00893FAE" w:rsidP="00F6764B">
      <w:pPr>
        <w:pStyle w:val="Heading1"/>
      </w:pPr>
      <w:r w:rsidRPr="00513BFA">
        <w:t xml:space="preserve">After accounting for the 17.31 mt of HFC-23 by-product vented to the atmosphere in 2022, and the </w:t>
      </w:r>
      <w:r w:rsidR="00B51487" w:rsidRPr="00513BFA">
        <w:t>155.09</w:t>
      </w:r>
      <w:r w:rsidRPr="00513BFA">
        <w:t> mt</w:t>
      </w:r>
      <w:r w:rsidR="00201378" w:rsidRPr="00513BFA">
        <w:t xml:space="preserve"> </w:t>
      </w:r>
      <w:r w:rsidRPr="00513BFA">
        <w:t>of HFC-23 by-product destroyed in the 2022-202</w:t>
      </w:r>
      <w:r w:rsidR="00B51487" w:rsidRPr="00513BFA">
        <w:t>5</w:t>
      </w:r>
      <w:r w:rsidRPr="00513BFA">
        <w:t xml:space="preserve"> period, </w:t>
      </w:r>
      <w:r w:rsidR="00C81138">
        <w:t xml:space="preserve">in line with paragraph </w:t>
      </w:r>
      <w:r w:rsidR="00FB0BB5">
        <w:t xml:space="preserve">8(c) of the Agreement between the country and the Executive Committee, </w:t>
      </w:r>
      <w:r w:rsidRPr="00513BFA">
        <w:t xml:space="preserve">the remaining HFC-23 by-product for which funding can be requested at future meetings for destruction through the completion of the Agreement is </w:t>
      </w:r>
      <w:r w:rsidR="009876C0" w:rsidRPr="00513BFA">
        <w:t>187,980</w:t>
      </w:r>
      <w:r w:rsidR="004C3213">
        <w:t xml:space="preserve"> kg. </w:t>
      </w:r>
    </w:p>
    <w:p w14:paraId="674BDA14" w14:textId="77777777" w:rsidR="00893FAE" w:rsidRPr="00E84D98" w:rsidRDefault="00893FAE" w:rsidP="00F6764B">
      <w:pPr>
        <w:pStyle w:val="Heading1"/>
        <w:keepNext/>
        <w:numPr>
          <w:ilvl w:val="0"/>
          <w:numId w:val="0"/>
        </w:numPr>
        <w:rPr>
          <w:u w:val="single"/>
        </w:rPr>
      </w:pPr>
      <w:r w:rsidRPr="00E84D98">
        <w:rPr>
          <w:u w:val="single"/>
        </w:rPr>
        <w:t>Gender policy implementation</w:t>
      </w:r>
    </w:p>
    <w:p w14:paraId="63FA215B" w14:textId="1ED389ED" w:rsidR="00893FAE" w:rsidRPr="00F13B48" w:rsidRDefault="00893FAE" w:rsidP="00F6764B">
      <w:pPr>
        <w:pStyle w:val="Heading1"/>
      </w:pPr>
      <w:r w:rsidRPr="00F13B48">
        <w:t>In line with national policies, the implementation of the project promotes equal opportunities for all personnel, ensuring a safe and inclusive work environment. FIASA complies with national labour and non</w:t>
      </w:r>
      <w:r w:rsidRPr="00F13B48">
        <w:noBreakHyphen/>
        <w:t xml:space="preserve">discrimination legislation, which supports equal rights and treatment for all workers. At the institutional level, </w:t>
      </w:r>
      <w:r w:rsidR="00152527">
        <w:t xml:space="preserve">the Government of </w:t>
      </w:r>
      <w:r w:rsidRPr="00F13B48">
        <w:t xml:space="preserve">Argentina </w:t>
      </w:r>
      <w:r w:rsidR="00C668C5">
        <w:t xml:space="preserve">implements the </w:t>
      </w:r>
      <w:r w:rsidRPr="00F13B48">
        <w:t xml:space="preserve">activities under the Multilateral Fund, ensuring same opportunities </w:t>
      </w:r>
      <w:r w:rsidR="00C668C5">
        <w:t xml:space="preserve">for all groups </w:t>
      </w:r>
      <w:r w:rsidRPr="00F13B48">
        <w:t>to participate and contribute to project objectives.</w:t>
      </w:r>
      <w:r w:rsidR="00F13B48" w:rsidRPr="00F13B48">
        <w:t xml:space="preserve"> </w:t>
      </w:r>
    </w:p>
    <w:p w14:paraId="0DDE9613" w14:textId="77777777" w:rsidR="00893FAE" w:rsidRPr="00E84D98" w:rsidRDefault="00893FAE" w:rsidP="00F6764B">
      <w:pPr>
        <w:pStyle w:val="NormalWeb"/>
        <w:keepNext/>
        <w:keepLines/>
        <w:spacing w:after="240"/>
        <w:rPr>
          <w:sz w:val="22"/>
          <w:szCs w:val="22"/>
          <w:u w:val="single"/>
        </w:rPr>
      </w:pPr>
      <w:r w:rsidRPr="00E84D98">
        <w:rPr>
          <w:sz w:val="22"/>
          <w:szCs w:val="22"/>
          <w:u w:val="single"/>
        </w:rPr>
        <w:t>Sustainability of the HCFC phase-out and assessment of risks</w:t>
      </w:r>
    </w:p>
    <w:p w14:paraId="2F300D9A" w14:textId="77777777" w:rsidR="00893FAE" w:rsidRPr="00131BC4" w:rsidRDefault="00893FAE" w:rsidP="00F6764B">
      <w:pPr>
        <w:pStyle w:val="Heading1"/>
      </w:pPr>
      <w:r w:rsidRPr="00131BC4">
        <w:t>The sustainability of HFC-23 emission controls will be sustained, and the risk of HFC-23 emissions reduced, through the continued commitment of the Government and FIASA to regularly monitor production and destruction activities and maintain the performance of equipment, including the cryogenic storage tank and incinerator.</w:t>
      </w:r>
    </w:p>
    <w:p w14:paraId="61869759" w14:textId="77777777" w:rsidR="00893FAE" w:rsidRPr="00E84D98" w:rsidRDefault="00893FAE" w:rsidP="00F6764B">
      <w:pPr>
        <w:keepNext/>
        <w:spacing w:before="240" w:after="240"/>
        <w:rPr>
          <w:u w:val="single"/>
        </w:rPr>
      </w:pPr>
      <w:r w:rsidRPr="00E84D98">
        <w:rPr>
          <w:u w:val="single"/>
        </w:rPr>
        <w:t>Conclusion</w:t>
      </w:r>
    </w:p>
    <w:p w14:paraId="03691956" w14:textId="5E1B2DE9" w:rsidR="00893FAE" w:rsidRPr="005856C5" w:rsidRDefault="00893FAE" w:rsidP="00F6764B">
      <w:pPr>
        <w:pStyle w:val="Heading1"/>
      </w:pPr>
      <w:r w:rsidRPr="005856C5">
        <w:t xml:space="preserve">The Government and FIASA </w:t>
      </w:r>
      <w:r w:rsidR="005B5D23" w:rsidRPr="005856C5">
        <w:t>continue</w:t>
      </w:r>
      <w:r w:rsidRPr="005856C5">
        <w:t xml:space="preserve"> to comply with project and reporting commitments, and no emissions of HFC</w:t>
      </w:r>
      <w:r w:rsidRPr="005856C5">
        <w:noBreakHyphen/>
        <w:t>23 by</w:t>
      </w:r>
      <w:r w:rsidRPr="005856C5">
        <w:noBreakHyphen/>
        <w:t>product were emitted to the atmosphere</w:t>
      </w:r>
      <w:r w:rsidR="00D84031" w:rsidRPr="005856C5">
        <w:t xml:space="preserve"> in 2025</w:t>
      </w:r>
      <w:r w:rsidRPr="005856C5">
        <w:rPr>
          <w:kern w:val="36"/>
          <w:lang w:eastAsia="es-MX"/>
        </w:rPr>
        <w:t xml:space="preserve"> beyond those in line with the DRE of the incinerator, </w:t>
      </w:r>
      <w:r w:rsidRPr="005856C5">
        <w:t>ensuring that emissions of HFC-23 by-product from the HCFC-22 production line were destroyed in compliance with the Montreal Protocol and that emissions from the line were at or below 0.1 kg of HFC-23 emissions per 100 kg of HCFC-22 produced.</w:t>
      </w:r>
    </w:p>
    <w:p w14:paraId="27F8665A" w14:textId="6F6638DC" w:rsidR="00D84031" w:rsidRPr="005856C5" w:rsidRDefault="00893FAE" w:rsidP="00F6764B">
      <w:pPr>
        <w:pStyle w:val="Heading1"/>
      </w:pPr>
      <w:r w:rsidRPr="005856C5">
        <w:t>FIASA has continued to manage its production and maintain its incinerator in such a manner as to ensure the annual by-product generation rate from 2022 to 202</w:t>
      </w:r>
      <w:r w:rsidR="00D84031" w:rsidRPr="005856C5">
        <w:t>5</w:t>
      </w:r>
      <w:r w:rsidRPr="005856C5">
        <w:t xml:space="preserve"> remained below the historic average HFC</w:t>
      </w:r>
      <w:r w:rsidR="00906375">
        <w:noBreakHyphen/>
      </w:r>
      <w:r w:rsidRPr="005856C5">
        <w:t>23 by-product generation rate of 3.24 per cent. Monitoring of gases vented from the incinerator showed negligible HFC</w:t>
      </w:r>
      <w:r w:rsidRPr="005856C5">
        <w:noBreakHyphen/>
        <w:t>23 by</w:t>
      </w:r>
      <w:r w:rsidRPr="005856C5">
        <w:noBreakHyphen/>
        <w:t xml:space="preserve">product emissions (less than 1.14 ppm). </w:t>
      </w:r>
      <w:r w:rsidR="00D84031" w:rsidRPr="005856C5">
        <w:t>Verification confirmed the amount of HCFC-22 produced and HFC-23 generated, destroyed, and emitted at FIASA for 2025, including the destruction of the 10.01 mt of by-product that had been stored in the cryogenic tank at the start of the year. Disbursements under the approved tranches are at 94 per cent.</w:t>
      </w:r>
    </w:p>
    <w:p w14:paraId="2C5DFBC2" w14:textId="77777777" w:rsidR="00893FAE" w:rsidRPr="00B576E6" w:rsidRDefault="00893FAE" w:rsidP="00F6764B">
      <w:pPr>
        <w:keepNext/>
        <w:spacing w:before="360" w:after="240"/>
        <w:rPr>
          <w:b/>
        </w:rPr>
      </w:pPr>
      <w:r w:rsidRPr="005856C5">
        <w:rPr>
          <w:b/>
        </w:rPr>
        <w:lastRenderedPageBreak/>
        <w:t>RECOMMENDATION</w:t>
      </w:r>
    </w:p>
    <w:p w14:paraId="5A8F57D6" w14:textId="7FFE073B" w:rsidR="006E774F" w:rsidRPr="00BF7102" w:rsidRDefault="00893FAE" w:rsidP="006E774F">
      <w:pPr>
        <w:pStyle w:val="Heading1"/>
      </w:pPr>
      <w:r w:rsidRPr="00B576E6">
        <w:t xml:space="preserve">The </w:t>
      </w:r>
      <w:r w:rsidR="009F4430">
        <w:t xml:space="preserve">Secretariat recommends that the </w:t>
      </w:r>
      <w:r w:rsidRPr="00B576E6">
        <w:t xml:space="preserve">Executive Committee </w:t>
      </w:r>
      <w:r w:rsidR="009F4430">
        <w:t>note</w:t>
      </w:r>
      <w:r w:rsidRPr="00B576E6">
        <w:t xml:space="preserve"> the progress report on the implementation of the </w:t>
      </w:r>
      <w:r w:rsidR="006619E5">
        <w:t>second and third</w:t>
      </w:r>
      <w:r w:rsidR="002A5019">
        <w:t xml:space="preserve"> tranche</w:t>
      </w:r>
      <w:r w:rsidR="006619E5">
        <w:t>s</w:t>
      </w:r>
      <w:r w:rsidRPr="00B576E6">
        <w:t xml:space="preserve"> of the project for the control of emissions of HFC</w:t>
      </w:r>
      <w:r w:rsidRPr="00B576E6">
        <w:noBreakHyphen/>
        <w:t xml:space="preserve">23 generated in the production of HCFC-22 at </w:t>
      </w:r>
      <w:proofErr w:type="spellStart"/>
      <w:r w:rsidR="00851178" w:rsidRPr="00B576E6">
        <w:t>Frío</w:t>
      </w:r>
      <w:proofErr w:type="spellEnd"/>
      <w:r w:rsidRPr="00B576E6">
        <w:t xml:space="preserve"> Industrias </w:t>
      </w:r>
      <w:proofErr w:type="spellStart"/>
      <w:r w:rsidRPr="00B576E6">
        <w:t>Argentinas</w:t>
      </w:r>
      <w:proofErr w:type="spellEnd"/>
      <w:r w:rsidRPr="00B576E6">
        <w:t xml:space="preserve"> (FIASA)</w:t>
      </w:r>
      <w:r w:rsidR="00A02D63">
        <w:t xml:space="preserve">, and further </w:t>
      </w:r>
      <w:r w:rsidR="002D6ACF">
        <w:t>r</w:t>
      </w:r>
      <w:r w:rsidR="002D6ACF" w:rsidRPr="002D6ACF">
        <w:t>ecommends blanket approval of the fourth tranche of the project and the corresponding 202</w:t>
      </w:r>
      <w:r w:rsidR="002D6ACF">
        <w:t>6</w:t>
      </w:r>
      <w:r w:rsidR="002D6ACF" w:rsidRPr="002D6ACF">
        <w:t>-202</w:t>
      </w:r>
      <w:r w:rsidR="002D6ACF">
        <w:t>7</w:t>
      </w:r>
      <w:r w:rsidR="002D6ACF" w:rsidRPr="002D6ACF">
        <w:t xml:space="preserve"> tranche implementation plan for </w:t>
      </w:r>
      <w:r w:rsidR="002D6ACF">
        <w:t>Argentina</w:t>
      </w:r>
      <w:r w:rsidR="002D6ACF" w:rsidRPr="002D6ACF">
        <w:t xml:space="preserve"> at the funding level shown in the table below</w:t>
      </w:r>
      <w:r w:rsidR="004E7122">
        <w:t xml:space="preserve">, </w:t>
      </w:r>
      <w:r w:rsidR="004E7122" w:rsidRPr="00711134">
        <w:t xml:space="preserve">on the understanding that, in line with subparagraph 8(c) of the Agreement between the Government of Argentina and the </w:t>
      </w:r>
      <w:r w:rsidR="004E7122" w:rsidRPr="00357080">
        <w:t>Executive Committee, the remaining HFC-23 by-product for which funding could be requested at future meetings for destruction through the completion of the Agreement is 187,980 kg</w:t>
      </w:r>
      <w:r w:rsidR="002D6ACF" w:rsidRPr="002D6AC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E774F" w:rsidRPr="00BF7102" w14:paraId="57DAA232" w14:textId="77777777" w:rsidTr="00E021B6">
        <w:trPr>
          <w:tblHeader/>
        </w:trPr>
        <w:tc>
          <w:tcPr>
            <w:tcW w:w="293" w:type="pct"/>
          </w:tcPr>
          <w:p w14:paraId="482998B7" w14:textId="77777777" w:rsidR="006E774F" w:rsidRPr="00BF7102" w:rsidRDefault="006E774F" w:rsidP="00E021B6">
            <w:pPr>
              <w:jc w:val="center"/>
              <w:rPr>
                <w:b/>
                <w:bCs/>
                <w:sz w:val="20"/>
                <w:szCs w:val="20"/>
              </w:rPr>
            </w:pPr>
          </w:p>
        </w:tc>
        <w:tc>
          <w:tcPr>
            <w:tcW w:w="2337" w:type="pct"/>
          </w:tcPr>
          <w:p w14:paraId="7ED47480" w14:textId="77777777" w:rsidR="006E774F" w:rsidRPr="00BF7102" w:rsidRDefault="006E774F" w:rsidP="00E021B6">
            <w:pPr>
              <w:jc w:val="center"/>
              <w:rPr>
                <w:b/>
                <w:bCs/>
                <w:sz w:val="20"/>
                <w:szCs w:val="20"/>
              </w:rPr>
            </w:pPr>
            <w:r w:rsidRPr="00BF7102">
              <w:rPr>
                <w:b/>
                <w:bCs/>
                <w:sz w:val="20"/>
                <w:szCs w:val="20"/>
              </w:rPr>
              <w:t>Project title</w:t>
            </w:r>
          </w:p>
        </w:tc>
        <w:tc>
          <w:tcPr>
            <w:tcW w:w="790" w:type="pct"/>
            <w:tcMar>
              <w:left w:w="29" w:type="dxa"/>
              <w:right w:w="29" w:type="dxa"/>
            </w:tcMar>
          </w:tcPr>
          <w:p w14:paraId="37865267" w14:textId="77777777" w:rsidR="006E774F" w:rsidRPr="00BF7102" w:rsidRDefault="006E774F" w:rsidP="00E021B6">
            <w:pPr>
              <w:jc w:val="center"/>
              <w:rPr>
                <w:b/>
                <w:bCs/>
                <w:sz w:val="20"/>
                <w:szCs w:val="20"/>
              </w:rPr>
            </w:pPr>
            <w:r w:rsidRPr="00BF7102">
              <w:rPr>
                <w:b/>
                <w:bCs/>
                <w:sz w:val="20"/>
                <w:szCs w:val="20"/>
              </w:rPr>
              <w:t>Project funding (US $)</w:t>
            </w:r>
          </w:p>
        </w:tc>
        <w:tc>
          <w:tcPr>
            <w:tcW w:w="747" w:type="pct"/>
            <w:tcMar>
              <w:left w:w="29" w:type="dxa"/>
              <w:right w:w="29" w:type="dxa"/>
            </w:tcMar>
          </w:tcPr>
          <w:p w14:paraId="371415A8" w14:textId="77777777" w:rsidR="006E774F" w:rsidRPr="00BF7102" w:rsidRDefault="006E774F" w:rsidP="00E021B6">
            <w:pPr>
              <w:jc w:val="center"/>
              <w:rPr>
                <w:b/>
                <w:bCs/>
                <w:sz w:val="20"/>
                <w:szCs w:val="20"/>
              </w:rPr>
            </w:pPr>
            <w:r w:rsidRPr="00BF7102">
              <w:rPr>
                <w:b/>
                <w:bCs/>
                <w:sz w:val="20"/>
                <w:szCs w:val="20"/>
              </w:rPr>
              <w:t>Support costs (US $)</w:t>
            </w:r>
          </w:p>
        </w:tc>
        <w:tc>
          <w:tcPr>
            <w:tcW w:w="833" w:type="pct"/>
            <w:tcBorders>
              <w:bottom w:val="single" w:sz="4" w:space="0" w:color="auto"/>
            </w:tcBorders>
            <w:tcMar>
              <w:left w:w="29" w:type="dxa"/>
              <w:right w:w="29" w:type="dxa"/>
            </w:tcMar>
          </w:tcPr>
          <w:p w14:paraId="188F9883" w14:textId="77777777" w:rsidR="006E774F" w:rsidRPr="00BF7102" w:rsidRDefault="006E774F" w:rsidP="00E021B6">
            <w:pPr>
              <w:jc w:val="center"/>
              <w:rPr>
                <w:b/>
                <w:bCs/>
                <w:sz w:val="20"/>
                <w:szCs w:val="20"/>
              </w:rPr>
            </w:pPr>
            <w:r w:rsidRPr="00BF7102">
              <w:rPr>
                <w:b/>
                <w:bCs/>
                <w:sz w:val="20"/>
                <w:szCs w:val="20"/>
              </w:rPr>
              <w:t>Implementing agency</w:t>
            </w:r>
          </w:p>
        </w:tc>
      </w:tr>
      <w:tr w:rsidR="006E774F" w:rsidRPr="0034371D" w14:paraId="40CB5A68" w14:textId="77777777" w:rsidTr="00E021B6">
        <w:tc>
          <w:tcPr>
            <w:tcW w:w="293" w:type="pct"/>
          </w:tcPr>
          <w:p w14:paraId="798D3260" w14:textId="77777777" w:rsidR="006E774F" w:rsidRPr="00BF7102" w:rsidRDefault="006E774F" w:rsidP="00E021B6">
            <w:pPr>
              <w:rPr>
                <w:sz w:val="20"/>
                <w:szCs w:val="20"/>
              </w:rPr>
            </w:pPr>
            <w:r w:rsidRPr="00BF7102">
              <w:rPr>
                <w:sz w:val="20"/>
                <w:szCs w:val="20"/>
              </w:rPr>
              <w:t>(a)</w:t>
            </w:r>
          </w:p>
        </w:tc>
        <w:tc>
          <w:tcPr>
            <w:tcW w:w="2337" w:type="pct"/>
          </w:tcPr>
          <w:p w14:paraId="38D28164" w14:textId="55FC1DF2" w:rsidR="006E774F" w:rsidRPr="00BF7102" w:rsidRDefault="00C16709" w:rsidP="00E021B6">
            <w:pPr>
              <w:jc w:val="left"/>
              <w:rPr>
                <w:sz w:val="20"/>
                <w:szCs w:val="20"/>
              </w:rPr>
            </w:pPr>
            <w:r w:rsidRPr="00C16709">
              <w:rPr>
                <w:sz w:val="20"/>
                <w:szCs w:val="20"/>
              </w:rPr>
              <w:t>Control of emissions of HFC</w:t>
            </w:r>
            <w:r w:rsidRPr="00C16709">
              <w:rPr>
                <w:sz w:val="20"/>
                <w:szCs w:val="20"/>
              </w:rPr>
              <w:noBreakHyphen/>
              <w:t>23 generated in the production of HCFC</w:t>
            </w:r>
            <w:r w:rsidRPr="00C16709">
              <w:rPr>
                <w:sz w:val="20"/>
                <w:szCs w:val="20"/>
              </w:rPr>
              <w:noBreakHyphen/>
              <w:t xml:space="preserve">22 at </w:t>
            </w:r>
            <w:proofErr w:type="spellStart"/>
            <w:r w:rsidRPr="00C16709">
              <w:rPr>
                <w:sz w:val="20"/>
                <w:szCs w:val="20"/>
              </w:rPr>
              <w:t>Frío</w:t>
            </w:r>
            <w:proofErr w:type="spellEnd"/>
            <w:r w:rsidRPr="00C16709">
              <w:rPr>
                <w:sz w:val="20"/>
                <w:szCs w:val="20"/>
              </w:rPr>
              <w:t xml:space="preserve"> Industrias </w:t>
            </w:r>
            <w:proofErr w:type="spellStart"/>
            <w:r w:rsidRPr="00C16709">
              <w:rPr>
                <w:sz w:val="20"/>
                <w:szCs w:val="20"/>
              </w:rPr>
              <w:t>Argentinas</w:t>
            </w:r>
            <w:proofErr w:type="spellEnd"/>
            <w:r w:rsidRPr="00C16709">
              <w:rPr>
                <w:sz w:val="20"/>
                <w:szCs w:val="20"/>
              </w:rPr>
              <w:t xml:space="preserve"> </w:t>
            </w:r>
            <w:r w:rsidR="006E774F" w:rsidRPr="00BF7102">
              <w:rPr>
                <w:sz w:val="20"/>
                <w:szCs w:val="20"/>
              </w:rPr>
              <w:t>(fourth tranche)</w:t>
            </w:r>
          </w:p>
        </w:tc>
        <w:tc>
          <w:tcPr>
            <w:tcW w:w="790" w:type="pct"/>
          </w:tcPr>
          <w:p w14:paraId="7EBA9E2F" w14:textId="71BD64CA" w:rsidR="006E774F" w:rsidRPr="00EC67E6" w:rsidRDefault="00C16709" w:rsidP="00E021B6">
            <w:pPr>
              <w:jc w:val="right"/>
              <w:rPr>
                <w:sz w:val="20"/>
                <w:szCs w:val="20"/>
              </w:rPr>
            </w:pPr>
            <w:r>
              <w:rPr>
                <w:sz w:val="20"/>
                <w:szCs w:val="20"/>
              </w:rPr>
              <w:t>81,477</w:t>
            </w:r>
          </w:p>
        </w:tc>
        <w:tc>
          <w:tcPr>
            <w:tcW w:w="747" w:type="pct"/>
          </w:tcPr>
          <w:p w14:paraId="58536E81" w14:textId="50DAC3D6" w:rsidR="006E774F" w:rsidRPr="007B154C" w:rsidRDefault="00C16709" w:rsidP="00E021B6">
            <w:pPr>
              <w:jc w:val="right"/>
              <w:rPr>
                <w:sz w:val="20"/>
                <w:szCs w:val="20"/>
              </w:rPr>
            </w:pPr>
            <w:r w:rsidRPr="007B154C">
              <w:rPr>
                <w:sz w:val="20"/>
                <w:szCs w:val="20"/>
              </w:rPr>
              <w:t>5,703</w:t>
            </w:r>
          </w:p>
        </w:tc>
        <w:tc>
          <w:tcPr>
            <w:tcW w:w="833" w:type="pct"/>
            <w:tcBorders>
              <w:top w:val="single" w:sz="4" w:space="0" w:color="auto"/>
            </w:tcBorders>
          </w:tcPr>
          <w:p w14:paraId="13C32767" w14:textId="77777777" w:rsidR="006E774F" w:rsidRPr="0034371D" w:rsidRDefault="006E774F" w:rsidP="00E021B6">
            <w:pPr>
              <w:jc w:val="center"/>
              <w:rPr>
                <w:sz w:val="20"/>
                <w:szCs w:val="20"/>
              </w:rPr>
            </w:pPr>
            <w:r w:rsidRPr="00BF7102">
              <w:rPr>
                <w:sz w:val="20"/>
                <w:szCs w:val="20"/>
              </w:rPr>
              <w:t>UNIDO</w:t>
            </w:r>
          </w:p>
        </w:tc>
      </w:tr>
    </w:tbl>
    <w:p w14:paraId="54582644" w14:textId="77777777" w:rsidR="006E774F" w:rsidRDefault="006E774F" w:rsidP="006E774F"/>
    <w:p w14:paraId="3DC3D5D7" w14:textId="2C54F8DA" w:rsidR="00893FAE" w:rsidRDefault="00893FAE" w:rsidP="00C16709">
      <w:pPr>
        <w:pStyle w:val="Heading2"/>
        <w:widowControl/>
        <w:numPr>
          <w:ilvl w:val="0"/>
          <w:numId w:val="0"/>
        </w:numPr>
      </w:pPr>
    </w:p>
    <w:p w14:paraId="49504CFD" w14:textId="77777777" w:rsidR="00A10E32" w:rsidRDefault="00A10E32" w:rsidP="00F6764B"/>
    <w:p w14:paraId="28A6746E" w14:textId="77777777" w:rsidR="00A10E32" w:rsidRDefault="00A10E32" w:rsidP="00F6764B">
      <w:pPr>
        <w:pStyle w:val="Heading2"/>
        <w:widowControl/>
        <w:numPr>
          <w:ilvl w:val="0"/>
          <w:numId w:val="0"/>
        </w:numPr>
      </w:pPr>
    </w:p>
    <w:p w14:paraId="14CD76BB" w14:textId="77777777" w:rsidR="00A10E32" w:rsidRPr="00F43ED6" w:rsidRDefault="00A10E32" w:rsidP="00F6764B">
      <w:pPr>
        <w:sectPr w:rsidR="00A10E32" w:rsidRPr="00F43ED6" w:rsidSect="00A10E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950A473" w14:textId="77777777" w:rsidR="00A10E32" w:rsidRPr="005227A0" w:rsidRDefault="00A10E32" w:rsidP="00F6764B">
      <w:pPr>
        <w:spacing w:after="240"/>
        <w:jc w:val="center"/>
        <w:rPr>
          <w:b/>
          <w:bCs/>
        </w:rPr>
      </w:pPr>
      <w:r w:rsidRPr="005227A0">
        <w:rPr>
          <w:b/>
          <w:bCs/>
        </w:rPr>
        <w:lastRenderedPageBreak/>
        <w:t xml:space="preserve">Annex </w:t>
      </w:r>
      <w:r w:rsidRPr="005227A0">
        <w:rPr>
          <w:b/>
        </w:rPr>
        <w:t>I</w:t>
      </w:r>
    </w:p>
    <w:p w14:paraId="15C19251" w14:textId="1FDD77AF" w:rsidR="00A10E32" w:rsidRPr="005227A0" w:rsidRDefault="00A10E32" w:rsidP="00F6764B">
      <w:pPr>
        <w:spacing w:after="360"/>
        <w:jc w:val="center"/>
        <w:rPr>
          <w:b/>
          <w:bCs/>
          <w:shd w:val="clear" w:color="auto" w:fill="FFFFFF" w:themeFill="background1"/>
        </w:rPr>
      </w:pPr>
      <w:r w:rsidRPr="005227A0">
        <w:rPr>
          <w:b/>
          <w:bCs/>
          <w:shd w:val="clear" w:color="auto" w:fill="FFFFFF" w:themeFill="background1"/>
        </w:rPr>
        <w:t>CALCULATION OF ELIGIBLE COSTS</w:t>
      </w:r>
    </w:p>
    <w:p w14:paraId="67B11FB0" w14:textId="2D911ABD" w:rsidR="00D6501E" w:rsidRDefault="00D6501E" w:rsidP="00F6764B">
      <w:pPr>
        <w:shd w:val="clear" w:color="auto" w:fill="FFFFFF" w:themeFill="background1"/>
        <w:spacing w:after="240"/>
        <w:rPr>
          <w:b/>
          <w:bCs/>
        </w:rPr>
      </w:pPr>
      <w:r>
        <w:rPr>
          <w:b/>
          <w:bCs/>
        </w:rPr>
        <w:t>Overview</w:t>
      </w:r>
    </w:p>
    <w:p w14:paraId="1FD47BDE" w14:textId="6667DD4E" w:rsidR="00ED3148" w:rsidRPr="00ED3148" w:rsidRDefault="00ED3148" w:rsidP="00226FA4">
      <w:pPr>
        <w:pStyle w:val="Heading1"/>
        <w:numPr>
          <w:ilvl w:val="0"/>
          <w:numId w:val="14"/>
        </w:numPr>
      </w:pPr>
      <w:r w:rsidRPr="00ED3148">
        <w:t>T</w:t>
      </w:r>
      <w:r w:rsidR="00EB619E">
        <w:t>o calculate the t</w:t>
      </w:r>
      <w:r w:rsidRPr="00ED3148">
        <w:t>otal eligible funding for the fourth tranche</w:t>
      </w:r>
      <w:r w:rsidR="00EB619E">
        <w:t>, first</w:t>
      </w:r>
      <w:r w:rsidRPr="00ED3148">
        <w:t xml:space="preserve"> the reduction attributable to HFC</w:t>
      </w:r>
      <w:r w:rsidR="00EB619E">
        <w:noBreakHyphen/>
      </w:r>
      <w:r w:rsidRPr="00ED3148">
        <w:t>23 generated and destroyed in 2025 (US $24,576) and the reduction attributable to HFC-23 generated in 2024 and destroyed in 2025 (US $14,016) are summed (US $38,592); this total reduction is then subtracted from the agreed maximum IOCs for 2026 (US $58,968) to give US $20,376; and this amount is finally subtracted from the agreed maximum funding for 2026 (US $101,853) to arrive at eligible funding of US $81,477</w:t>
      </w:r>
      <w:r w:rsidR="00387C54" w:rsidRPr="00387C54">
        <w:t xml:space="preserve"> </w:t>
      </w:r>
      <w:r w:rsidR="00387C54">
        <w:t>(</w:t>
      </w:r>
      <w:r w:rsidR="00387C54" w:rsidRPr="00E16AB8">
        <w:t>plus agency support costs of US $5,703</w:t>
      </w:r>
      <w:r w:rsidR="00387C54">
        <w:t>)</w:t>
      </w:r>
      <w:r w:rsidR="00387C54" w:rsidRPr="00E16AB8">
        <w:t xml:space="preserve"> for UNIDO</w:t>
      </w:r>
      <w:r w:rsidR="00387C54">
        <w:t xml:space="preserve">, as </w:t>
      </w:r>
      <w:r w:rsidR="00226FA4">
        <w:t>further detailed</w:t>
      </w:r>
      <w:r w:rsidR="00387C54">
        <w:t xml:space="preserve"> below</w:t>
      </w:r>
      <w:r w:rsidRPr="00ED3148">
        <w:t>.</w:t>
      </w:r>
    </w:p>
    <w:p w14:paraId="3E16EC4B" w14:textId="3C4CC1BC" w:rsidR="00A10E32" w:rsidRPr="005227A0" w:rsidRDefault="00A10E32" w:rsidP="00F6764B">
      <w:pPr>
        <w:shd w:val="clear" w:color="auto" w:fill="FFFFFF" w:themeFill="background1"/>
        <w:spacing w:after="240"/>
        <w:rPr>
          <w:b/>
          <w:bCs/>
        </w:rPr>
      </w:pPr>
      <w:r w:rsidRPr="005227A0">
        <w:rPr>
          <w:b/>
          <w:bCs/>
        </w:rPr>
        <w:t>Summary of calculations</w:t>
      </w:r>
    </w:p>
    <w:p w14:paraId="1073BBEF" w14:textId="0EF6C224" w:rsidR="00A10E32" w:rsidRDefault="00A10E32" w:rsidP="00226FA4">
      <w:pPr>
        <w:pStyle w:val="Heading1"/>
      </w:pPr>
      <w:r w:rsidRPr="00CB0A2C">
        <w:t xml:space="preserve">Paragraph 6 of the Agreement between the Government of </w:t>
      </w:r>
      <w:r w:rsidR="007E2012" w:rsidRPr="00CB0A2C">
        <w:t>Argentina</w:t>
      </w:r>
      <w:r w:rsidRPr="00CB0A2C">
        <w:t xml:space="preserve"> and the Executive Committee, approved at the 8</w:t>
      </w:r>
      <w:r w:rsidR="00833081" w:rsidRPr="00CB0A2C">
        <w:t>8</w:t>
      </w:r>
      <w:r w:rsidRPr="008B0998">
        <w:rPr>
          <w:vertAlign w:val="superscript"/>
        </w:rPr>
        <w:t>th</w:t>
      </w:r>
      <w:r w:rsidRPr="00CB0A2C">
        <w:t> meeting, states that the funding specified in row 2.1 of Appendix 1-A in any given year will be reduced according to the following table:</w:t>
      </w:r>
    </w:p>
    <w:tbl>
      <w:tblPr>
        <w:tblW w:w="9411" w:type="dxa"/>
        <w:tblLook w:val="04A0" w:firstRow="1" w:lastRow="0" w:firstColumn="1" w:lastColumn="0" w:noHBand="0" w:noVBand="1"/>
      </w:tblPr>
      <w:tblGrid>
        <w:gridCol w:w="1563"/>
        <w:gridCol w:w="3922"/>
        <w:gridCol w:w="3926"/>
      </w:tblGrid>
      <w:tr w:rsidR="00C22CED" w:rsidRPr="00DE24CF" w14:paraId="553B1024" w14:textId="77777777" w:rsidTr="008D483A">
        <w:tc>
          <w:tcPr>
            <w:tcW w:w="1563" w:type="dxa"/>
            <w:tcBorders>
              <w:top w:val="single" w:sz="4" w:space="0" w:color="auto"/>
              <w:left w:val="single" w:sz="4" w:space="0" w:color="auto"/>
              <w:bottom w:val="single" w:sz="4" w:space="0" w:color="auto"/>
              <w:right w:val="single" w:sz="4" w:space="0" w:color="auto"/>
            </w:tcBorders>
            <w:noWrap/>
            <w:vAlign w:val="center"/>
            <w:hideMark/>
          </w:tcPr>
          <w:p w14:paraId="100FE261" w14:textId="77777777" w:rsidR="00C22CED" w:rsidRPr="00DE24CF" w:rsidRDefault="00C22CED" w:rsidP="00F6764B">
            <w:pPr>
              <w:keepNext/>
              <w:keepLines/>
              <w:spacing w:before="40" w:after="40"/>
              <w:jc w:val="left"/>
              <w:rPr>
                <w:b/>
                <w:color w:val="000000"/>
                <w:sz w:val="18"/>
                <w:szCs w:val="18"/>
                <w:lang w:eastAsia="en-CA"/>
              </w:rPr>
            </w:pPr>
            <w:r w:rsidRPr="00DE24CF">
              <w:rPr>
                <w:b/>
                <w:color w:val="000000"/>
                <w:sz w:val="18"/>
                <w:szCs w:val="18"/>
                <w:lang w:eastAsia="en-CA"/>
              </w:rPr>
              <w:t> </w:t>
            </w:r>
          </w:p>
        </w:tc>
        <w:tc>
          <w:tcPr>
            <w:tcW w:w="3922" w:type="dxa"/>
            <w:tcBorders>
              <w:top w:val="single" w:sz="4" w:space="0" w:color="auto"/>
              <w:left w:val="nil"/>
              <w:bottom w:val="single" w:sz="4" w:space="0" w:color="auto"/>
              <w:right w:val="single" w:sz="4" w:space="0" w:color="auto"/>
            </w:tcBorders>
            <w:noWrap/>
            <w:vAlign w:val="center"/>
            <w:hideMark/>
          </w:tcPr>
          <w:p w14:paraId="4C6C6147" w14:textId="2C048BBF" w:rsidR="00C22CED" w:rsidRPr="00DE24CF" w:rsidRDefault="00C22CED" w:rsidP="00F6764B">
            <w:pPr>
              <w:keepNext/>
              <w:keepLines/>
              <w:spacing w:before="40" w:after="40"/>
              <w:jc w:val="center"/>
              <w:rPr>
                <w:b/>
                <w:color w:val="000000"/>
                <w:sz w:val="18"/>
                <w:szCs w:val="18"/>
                <w:lang w:eastAsia="en-CA"/>
              </w:rPr>
            </w:pPr>
            <w:proofErr w:type="gramStart"/>
            <w:r w:rsidRPr="00DE24CF">
              <w:rPr>
                <w:b/>
                <w:i/>
                <w:sz w:val="18"/>
                <w:szCs w:val="18"/>
              </w:rPr>
              <w:t>x</w:t>
            </w:r>
            <w:r w:rsidRPr="00DE24CF">
              <w:rPr>
                <w:b/>
                <w:i/>
                <w:sz w:val="18"/>
                <w:szCs w:val="18"/>
                <w:vertAlign w:val="subscript"/>
              </w:rPr>
              <w:t>w,i</w:t>
            </w:r>
            <w:proofErr w:type="gramEnd"/>
            <w:r w:rsidRPr="00456D42">
              <w:rPr>
                <w:b/>
                <w:i/>
                <w:sz w:val="18"/>
                <w:szCs w:val="18"/>
                <w:vertAlign w:val="subscript"/>
              </w:rPr>
              <w:t>-1</w:t>
            </w:r>
            <w:r w:rsidRPr="00DE24CF">
              <w:rPr>
                <w:b/>
                <w:sz w:val="18"/>
                <w:szCs w:val="18"/>
              </w:rPr>
              <w:t xml:space="preserve"> ≥ 3.24</w:t>
            </w:r>
          </w:p>
        </w:tc>
        <w:tc>
          <w:tcPr>
            <w:tcW w:w="3926" w:type="dxa"/>
            <w:tcBorders>
              <w:top w:val="single" w:sz="4" w:space="0" w:color="auto"/>
              <w:left w:val="nil"/>
              <w:bottom w:val="single" w:sz="4" w:space="0" w:color="auto"/>
              <w:right w:val="single" w:sz="4" w:space="0" w:color="auto"/>
            </w:tcBorders>
            <w:noWrap/>
            <w:vAlign w:val="center"/>
            <w:hideMark/>
          </w:tcPr>
          <w:p w14:paraId="74DCC9EA" w14:textId="4571F4C7" w:rsidR="00C22CED" w:rsidRPr="00DE24CF" w:rsidRDefault="00C22CED" w:rsidP="00F6764B">
            <w:pPr>
              <w:keepNext/>
              <w:keepLines/>
              <w:spacing w:before="40" w:after="40"/>
              <w:jc w:val="center"/>
              <w:rPr>
                <w:b/>
                <w:color w:val="000000"/>
                <w:sz w:val="18"/>
                <w:szCs w:val="18"/>
                <w:lang w:eastAsia="en-CA"/>
              </w:rPr>
            </w:pPr>
            <w:proofErr w:type="gramStart"/>
            <w:r w:rsidRPr="00DE24CF">
              <w:rPr>
                <w:b/>
                <w:i/>
                <w:sz w:val="18"/>
                <w:szCs w:val="18"/>
              </w:rPr>
              <w:t>x</w:t>
            </w:r>
            <w:r w:rsidRPr="00DE24CF">
              <w:rPr>
                <w:b/>
                <w:i/>
                <w:sz w:val="18"/>
                <w:szCs w:val="18"/>
                <w:vertAlign w:val="subscript"/>
              </w:rPr>
              <w:t>w,i</w:t>
            </w:r>
            <w:proofErr w:type="gramEnd"/>
            <w:r w:rsidRPr="00DE24CF">
              <w:rPr>
                <w:b/>
                <w:i/>
                <w:sz w:val="18"/>
                <w:szCs w:val="18"/>
                <w:vertAlign w:val="subscript"/>
              </w:rPr>
              <w:t>-1</w:t>
            </w:r>
            <w:r w:rsidRPr="00DE24CF">
              <w:rPr>
                <w:b/>
                <w:sz w:val="18"/>
                <w:szCs w:val="18"/>
              </w:rPr>
              <w:t xml:space="preserve"> &lt; 3.24</w:t>
            </w:r>
          </w:p>
        </w:tc>
      </w:tr>
      <w:tr w:rsidR="00C22CED" w:rsidRPr="00DE24CF" w14:paraId="5AF5A64D" w14:textId="77777777" w:rsidTr="006F7026">
        <w:tc>
          <w:tcPr>
            <w:tcW w:w="1563" w:type="dxa"/>
            <w:tcBorders>
              <w:top w:val="nil"/>
              <w:left w:val="single" w:sz="4" w:space="0" w:color="auto"/>
              <w:bottom w:val="single" w:sz="4" w:space="0" w:color="auto"/>
              <w:right w:val="single" w:sz="4" w:space="0" w:color="auto"/>
            </w:tcBorders>
            <w:noWrap/>
            <w:tcMar>
              <w:right w:w="85" w:type="dxa"/>
            </w:tcMar>
            <w:vAlign w:val="center"/>
            <w:hideMark/>
          </w:tcPr>
          <w:p w14:paraId="55E711EA" w14:textId="77777777" w:rsidR="00C22CED" w:rsidRPr="00DE24CF" w:rsidRDefault="00C22CED" w:rsidP="00F6764B">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 1,540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i≤2025</m:t>
              </m:r>
            </m:oMath>
          </w:p>
        </w:tc>
        <w:tc>
          <w:tcPr>
            <w:tcW w:w="3922" w:type="dxa"/>
            <w:vMerge w:val="restart"/>
            <w:tcBorders>
              <w:top w:val="nil"/>
              <w:left w:val="nil"/>
              <w:right w:val="single" w:sz="4" w:space="0" w:color="auto"/>
            </w:tcBorders>
            <w:noWrap/>
            <w:tcMar>
              <w:left w:w="85" w:type="dxa"/>
              <w:right w:w="85" w:type="dxa"/>
            </w:tcMar>
            <w:vAlign w:val="center"/>
            <w:hideMark/>
          </w:tcPr>
          <w:p w14:paraId="1CA719DF" w14:textId="77777777" w:rsidR="00C22CED" w:rsidRPr="00DE24CF" w:rsidRDefault="0004435A" w:rsidP="00F6764B">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m:t>
                    </m:r>
                    <m:r>
                      <w:rPr>
                        <w:rFonts w:ascii="Cambria Math" w:hAnsi="Cambria Math"/>
                        <w:sz w:val="18"/>
                        <w:szCs w:val="18"/>
                      </w:rPr>
                      <m:t>,</m:t>
                    </m:r>
                    <m:r>
                      <w:rPr>
                        <w:rFonts w:ascii="Cambria Math" w:hAnsi="Cambria Math"/>
                        <w:sz w:val="18"/>
                        <w:szCs w:val="18"/>
                      </w:rPr>
                      <m:t>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m:t>
                            </m:r>
                            <m:r>
                              <w:rPr>
                                <w:rFonts w:ascii="Cambria Math" w:hAnsi="Cambria Math"/>
                                <w:sz w:val="18"/>
                                <w:szCs w:val="18"/>
                              </w:rPr>
                              <m:t>-</m:t>
                            </m:r>
                            <m:r>
                              <w:rPr>
                                <w:rFonts w:ascii="Cambria Math" w:hAnsi="Cambria Math"/>
                                <w:sz w:val="18"/>
                                <w:szCs w:val="18"/>
                              </w:rPr>
                              <m:t>22,</m:t>
                            </m:r>
                            <m:r>
                              <w:rPr>
                                <w:rFonts w:ascii="Cambria Math" w:hAnsi="Cambria Math"/>
                                <w:sz w:val="18"/>
                                <w:szCs w:val="18"/>
                              </w:rPr>
                              <m:t>i</m:t>
                            </m:r>
                            <m:r>
                              <w:rPr>
                                <w:rFonts w:ascii="Cambria Math" w:hAnsi="Cambria Math"/>
                                <w:sz w:val="18"/>
                                <w:szCs w:val="18"/>
                              </w:rPr>
                              <m:t>-1</m:t>
                            </m:r>
                          </m:sub>
                        </m:sSub>
                        <m:r>
                          <w:rPr>
                            <w:rFonts w:ascii="Cambria Math" w:hAnsi="Cambria Math"/>
                            <w:sz w:val="18"/>
                            <w:szCs w:val="18"/>
                          </w:rPr>
                          <m:t>×0.0324,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m:t>
                            </m:r>
                            <m:r>
                              <w:rPr>
                                <w:rFonts w:ascii="Cambria Math" w:hAnsi="Cambria Math"/>
                                <w:sz w:val="18"/>
                                <w:szCs w:val="18"/>
                              </w:rPr>
                              <m:t>-</m:t>
                            </m:r>
                            <m:r>
                              <w:rPr>
                                <w:rFonts w:ascii="Cambria Math" w:hAnsi="Cambria Math"/>
                                <w:sz w:val="18"/>
                                <w:szCs w:val="18"/>
                              </w:rPr>
                              <m:t>23,</m:t>
                            </m:r>
                            <m:r>
                              <w:rPr>
                                <w:rFonts w:ascii="Cambria Math" w:hAnsi="Cambria Math"/>
                                <w:sz w:val="18"/>
                                <w:szCs w:val="18"/>
                              </w:rPr>
                              <m:t>i</m:t>
                            </m:r>
                            <m:r>
                              <w:rPr>
                                <w:rFonts w:ascii="Cambria Math" w:hAnsi="Cambria Math"/>
                                <w:sz w:val="18"/>
                                <w:szCs w:val="18"/>
                              </w:rPr>
                              <m:t>-1</m:t>
                            </m:r>
                          </m:sub>
                        </m:sSub>
                      </m:e>
                    </m:d>
                  </m:e>
                </m:func>
                <m:r>
                  <w:rPr>
                    <w:rFonts w:ascii="Cambria Math" w:hAnsi="Cambria Math"/>
                    <w:sz w:val="18"/>
                    <w:szCs w:val="18"/>
                  </w:rPr>
                  <m:t>×1.40</m:t>
                </m:r>
              </m:oMath>
            </m:oMathPara>
          </w:p>
        </w:tc>
        <w:tc>
          <w:tcPr>
            <w:tcW w:w="3926" w:type="dxa"/>
            <w:vMerge w:val="restart"/>
            <w:tcBorders>
              <w:top w:val="nil"/>
              <w:left w:val="nil"/>
              <w:right w:val="single" w:sz="4" w:space="0" w:color="auto"/>
            </w:tcBorders>
            <w:shd w:val="clear" w:color="auto" w:fill="DBE5F1" w:themeFill="accent1" w:themeFillTint="33"/>
            <w:noWrap/>
            <w:tcMar>
              <w:left w:w="85" w:type="dxa"/>
              <w:right w:w="85" w:type="dxa"/>
            </w:tcMar>
            <w:vAlign w:val="center"/>
            <w:hideMark/>
          </w:tcPr>
          <w:p w14:paraId="51984E03" w14:textId="77777777" w:rsidR="00C22CED" w:rsidRPr="00DE24CF" w:rsidRDefault="0004435A" w:rsidP="00F6764B">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m:t>
                    </m:r>
                    <m:r>
                      <w:rPr>
                        <w:rFonts w:ascii="Cambria Math" w:hAnsi="Cambria Math"/>
                        <w:sz w:val="18"/>
                        <w:szCs w:val="18"/>
                      </w:rPr>
                      <m:t>,</m:t>
                    </m:r>
                    <m:r>
                      <w:rPr>
                        <w:rFonts w:ascii="Cambria Math" w:hAnsi="Cambria Math"/>
                        <w:sz w:val="18"/>
                        <w:szCs w:val="18"/>
                      </w:rPr>
                      <m:t>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m:t>
                            </m:r>
                            <m:r>
                              <w:rPr>
                                <w:rFonts w:ascii="Cambria Math" w:hAnsi="Cambria Math"/>
                                <w:sz w:val="18"/>
                                <w:szCs w:val="18"/>
                              </w:rPr>
                              <m:t>-</m:t>
                            </m:r>
                            <m:r>
                              <w:rPr>
                                <w:rFonts w:ascii="Cambria Math" w:hAnsi="Cambria Math"/>
                                <w:sz w:val="18"/>
                                <w:szCs w:val="18"/>
                              </w:rPr>
                              <m:t>22,</m:t>
                            </m:r>
                            <m:r>
                              <w:rPr>
                                <w:rFonts w:ascii="Cambria Math" w:hAnsi="Cambria Math"/>
                                <w:sz w:val="18"/>
                                <w:szCs w:val="18"/>
                              </w:rPr>
                              <m:t>i</m:t>
                            </m:r>
                            <m:r>
                              <w:rPr>
                                <w:rFonts w:ascii="Cambria Math" w:hAnsi="Cambria Math"/>
                                <w:sz w:val="18"/>
                                <w:szCs w:val="18"/>
                              </w:rPr>
                              <m:t>-1</m:t>
                            </m:r>
                          </m:sub>
                        </m:sSub>
                        <m:r>
                          <w:rPr>
                            <w:rFonts w:ascii="Cambria Math" w:hAnsi="Cambria Math"/>
                            <w:sz w:val="18"/>
                            <w:szCs w:val="18"/>
                          </w:rPr>
                          <m:t>×0.0324,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m:t>
                            </m:r>
                            <m:r>
                              <w:rPr>
                                <w:rFonts w:ascii="Cambria Math" w:hAnsi="Cambria Math"/>
                                <w:sz w:val="18"/>
                                <w:szCs w:val="18"/>
                              </w:rPr>
                              <m:t>-</m:t>
                            </m:r>
                            <m:r>
                              <w:rPr>
                                <w:rFonts w:ascii="Cambria Math" w:hAnsi="Cambria Math"/>
                                <w:sz w:val="18"/>
                                <w:szCs w:val="18"/>
                              </w:rPr>
                              <m:t>23,</m:t>
                            </m:r>
                            <m:r>
                              <w:rPr>
                                <w:rFonts w:ascii="Cambria Math" w:hAnsi="Cambria Math"/>
                                <w:sz w:val="18"/>
                                <w:szCs w:val="18"/>
                              </w:rPr>
                              <m:t>i</m:t>
                            </m:r>
                            <m:r>
                              <w:rPr>
                                <w:rFonts w:ascii="Cambria Math" w:hAnsi="Cambria Math"/>
                                <w:sz w:val="18"/>
                                <w:szCs w:val="18"/>
                              </w:rPr>
                              <m:t>-1</m:t>
                            </m:r>
                          </m:sub>
                        </m:sSub>
                      </m:e>
                    </m:d>
                  </m:e>
                </m:func>
                <m:r>
                  <w:rPr>
                    <w:rFonts w:ascii="Cambria Math" w:hAnsi="Cambria Math"/>
                    <w:sz w:val="18"/>
                    <w:szCs w:val="18"/>
                  </w:rPr>
                  <m:t>×1.40</m:t>
                </m:r>
              </m:oMath>
            </m:oMathPara>
          </w:p>
        </w:tc>
      </w:tr>
      <w:tr w:rsidR="00C22CED" w:rsidRPr="00DE24CF" w14:paraId="0671F09C" w14:textId="77777777" w:rsidTr="005B3E75">
        <w:tc>
          <w:tcPr>
            <w:tcW w:w="1563" w:type="dxa"/>
            <w:tcBorders>
              <w:top w:val="nil"/>
              <w:left w:val="single" w:sz="4" w:space="0" w:color="auto"/>
              <w:bottom w:val="single" w:sz="4" w:space="0" w:color="auto"/>
              <w:right w:val="single" w:sz="4" w:space="0" w:color="auto"/>
            </w:tcBorders>
            <w:noWrap/>
            <w:tcMar>
              <w:right w:w="85" w:type="dxa"/>
            </w:tcMar>
            <w:vAlign w:val="center"/>
          </w:tcPr>
          <w:p w14:paraId="1CF9B051" w14:textId="77777777" w:rsidR="00C22CED" w:rsidRPr="00DE24CF" w:rsidRDefault="00C22CED" w:rsidP="00F6764B">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 1,300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i&gt;2025</m:t>
              </m:r>
            </m:oMath>
          </w:p>
        </w:tc>
        <w:tc>
          <w:tcPr>
            <w:tcW w:w="3922" w:type="dxa"/>
            <w:vMerge/>
            <w:tcBorders>
              <w:left w:val="nil"/>
              <w:bottom w:val="single" w:sz="4" w:space="0" w:color="auto"/>
              <w:right w:val="single" w:sz="4" w:space="0" w:color="auto"/>
            </w:tcBorders>
            <w:noWrap/>
            <w:tcMar>
              <w:left w:w="85" w:type="dxa"/>
              <w:right w:w="85" w:type="dxa"/>
            </w:tcMar>
            <w:vAlign w:val="center"/>
          </w:tcPr>
          <w:p w14:paraId="31EDCCD2" w14:textId="77777777" w:rsidR="00C22CED" w:rsidRPr="00DE24CF" w:rsidRDefault="00C22CED" w:rsidP="00F6764B">
            <w:pPr>
              <w:keepNext/>
              <w:keepLines/>
              <w:spacing w:before="60" w:after="60"/>
              <w:jc w:val="left"/>
              <w:rPr>
                <w:color w:val="000000"/>
                <w:sz w:val="18"/>
                <w:szCs w:val="18"/>
                <w:lang w:eastAsia="en-CA"/>
              </w:rPr>
            </w:pPr>
          </w:p>
        </w:tc>
        <w:tc>
          <w:tcPr>
            <w:tcW w:w="3926" w:type="dxa"/>
            <w:vMerge/>
            <w:tcBorders>
              <w:left w:val="nil"/>
              <w:bottom w:val="single" w:sz="4" w:space="0" w:color="auto"/>
              <w:right w:val="single" w:sz="4" w:space="0" w:color="auto"/>
            </w:tcBorders>
            <w:shd w:val="clear" w:color="auto" w:fill="DBE5F1" w:themeFill="accent1" w:themeFillTint="33"/>
            <w:noWrap/>
            <w:tcMar>
              <w:left w:w="85" w:type="dxa"/>
              <w:right w:w="85" w:type="dxa"/>
            </w:tcMar>
            <w:vAlign w:val="center"/>
          </w:tcPr>
          <w:p w14:paraId="0AD77360" w14:textId="77777777" w:rsidR="00C22CED" w:rsidRPr="00DE24CF" w:rsidRDefault="00C22CED" w:rsidP="00F6764B">
            <w:pPr>
              <w:keepNext/>
              <w:keepLines/>
              <w:spacing w:before="60" w:after="60"/>
              <w:jc w:val="left"/>
              <w:rPr>
                <w:color w:val="000000"/>
                <w:sz w:val="18"/>
                <w:szCs w:val="18"/>
                <w:lang w:eastAsia="en-CA"/>
              </w:rPr>
            </w:pPr>
          </w:p>
        </w:tc>
      </w:tr>
      <w:tr w:rsidR="00C22CED" w:rsidRPr="00DE24CF" w14:paraId="23117102" w14:textId="77777777" w:rsidTr="00CB733E">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hideMark/>
          </w:tcPr>
          <w:p w14:paraId="5C285621" w14:textId="77777777" w:rsidR="00C22CED" w:rsidRPr="00DE24CF" w:rsidRDefault="00C22CED" w:rsidP="00F6764B">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&gt; 1,540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127D1871" w14:textId="77777777" w:rsidR="00C22CED" w:rsidRPr="00DE24CF" w:rsidRDefault="0004435A" w:rsidP="00F6764B">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m:t>
                    </m:r>
                    <m:r>
                      <w:rPr>
                        <w:rFonts w:ascii="Cambria Math" w:hAnsi="Cambria Math"/>
                        <w:sz w:val="18"/>
                        <w:szCs w:val="18"/>
                      </w:rPr>
                      <m:t>,</m:t>
                    </m:r>
                    <m:r>
                      <w:rPr>
                        <w:rFonts w:ascii="Cambria Math" w:hAnsi="Cambria Math"/>
                        <w:sz w:val="18"/>
                        <w:szCs w:val="18"/>
                      </w:rPr>
                      <m:t>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1000×1,540×0.0324,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m:t>
                            </m:r>
                            <m:r>
                              <w:rPr>
                                <w:rFonts w:ascii="Cambria Math" w:hAnsi="Cambria Math"/>
                                <w:sz w:val="18"/>
                                <w:szCs w:val="18"/>
                              </w:rPr>
                              <m:t>-</m:t>
                            </m:r>
                            <m:r>
                              <w:rPr>
                                <w:rFonts w:ascii="Cambria Math" w:hAnsi="Cambria Math"/>
                                <w:sz w:val="18"/>
                                <w:szCs w:val="18"/>
                              </w:rPr>
                              <m:t>23,</m:t>
                            </m:r>
                            <m:r>
                              <w:rPr>
                                <w:rFonts w:ascii="Cambria Math" w:hAnsi="Cambria Math"/>
                                <w:sz w:val="18"/>
                                <w:szCs w:val="18"/>
                              </w:rPr>
                              <m:t>i</m:t>
                            </m:r>
                            <m:r>
                              <w:rPr>
                                <w:rFonts w:ascii="Cambria Math" w:hAnsi="Cambria Math"/>
                                <w:sz w:val="18"/>
                                <w:szCs w:val="18"/>
                              </w:rPr>
                              <m:t>-1</m:t>
                            </m:r>
                          </m:sub>
                        </m:sSub>
                      </m:e>
                    </m:d>
                  </m:e>
                </m:func>
                <m:r>
                  <w:rPr>
                    <w:rFonts w:ascii="Cambria Math" w:hAnsi="Cambria Math"/>
                    <w:sz w:val="18"/>
                    <w:szCs w:val="18"/>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641F6278" w14:textId="77777777" w:rsidR="00C22CED" w:rsidRPr="00DE24CF" w:rsidRDefault="00C22CED" w:rsidP="00F6764B">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r w:rsidR="00C22CED" w:rsidRPr="00DE24CF" w14:paraId="5DFD5BCF" w14:textId="77777777" w:rsidTr="008D483A">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tcPr>
          <w:p w14:paraId="6F292447" w14:textId="77777777" w:rsidR="00C22CED" w:rsidRPr="00DE24CF" w:rsidRDefault="00C22CED" w:rsidP="00F6764B">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&gt; 1,300 </w:t>
            </w:r>
            <w:r w:rsidRPr="00DE24CF">
              <w:rPr>
                <w:sz w:val="18"/>
                <w:szCs w:val="18"/>
              </w:rPr>
              <w:t xml:space="preserve">and </w:t>
            </w:r>
            <m:oMath>
              <m:r>
                <w:rPr>
                  <w:rFonts w:ascii="Cambria Math" w:hAnsi="Cambria Math"/>
                  <w:sz w:val="18"/>
                  <w:szCs w:val="18"/>
                </w:rPr>
                <m:t>i&gt;2025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tcPr>
          <w:p w14:paraId="1861ADBC" w14:textId="77777777" w:rsidR="00C22CED" w:rsidRPr="00DE24CF" w:rsidRDefault="0004435A" w:rsidP="00F6764B">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m:t>
                    </m:r>
                    <m:r>
                      <w:rPr>
                        <w:rFonts w:ascii="Cambria Math" w:hAnsi="Cambria Math"/>
                        <w:sz w:val="18"/>
                        <w:szCs w:val="18"/>
                      </w:rPr>
                      <m:t>,</m:t>
                    </m:r>
                    <m:r>
                      <w:rPr>
                        <w:rFonts w:ascii="Cambria Math" w:hAnsi="Cambria Math"/>
                        <w:sz w:val="18"/>
                        <w:szCs w:val="18"/>
                      </w:rPr>
                      <m:t>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1000×1,300×0.0324,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m:t>
                            </m:r>
                            <m:r>
                              <w:rPr>
                                <w:rFonts w:ascii="Cambria Math" w:hAnsi="Cambria Math"/>
                                <w:sz w:val="18"/>
                                <w:szCs w:val="18"/>
                              </w:rPr>
                              <m:t>-</m:t>
                            </m:r>
                            <m:r>
                              <w:rPr>
                                <w:rFonts w:ascii="Cambria Math" w:hAnsi="Cambria Math"/>
                                <w:sz w:val="18"/>
                                <w:szCs w:val="18"/>
                              </w:rPr>
                              <m:t>23,</m:t>
                            </m:r>
                            <m:r>
                              <w:rPr>
                                <w:rFonts w:ascii="Cambria Math" w:hAnsi="Cambria Math"/>
                                <w:sz w:val="18"/>
                                <w:szCs w:val="18"/>
                              </w:rPr>
                              <m:t>i</m:t>
                            </m:r>
                            <m:r>
                              <w:rPr>
                                <w:rFonts w:ascii="Cambria Math" w:hAnsi="Cambria Math"/>
                                <w:sz w:val="18"/>
                                <w:szCs w:val="18"/>
                              </w:rPr>
                              <m:t>-1</m:t>
                            </m:r>
                          </m:sub>
                        </m:sSub>
                      </m:e>
                    </m:d>
                  </m:e>
                </m:func>
                <m:r>
                  <w:rPr>
                    <w:rFonts w:ascii="Cambria Math" w:hAnsi="Cambria Math"/>
                    <w:sz w:val="18"/>
                    <w:szCs w:val="18"/>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tcPr>
          <w:p w14:paraId="7652B52C" w14:textId="77777777" w:rsidR="00C22CED" w:rsidRPr="00DE24CF" w:rsidRDefault="00C22CED" w:rsidP="00F6764B">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43DF05BD" w14:textId="77777777" w:rsidR="00CF3364" w:rsidRPr="00DE24CF" w:rsidRDefault="00CF3364" w:rsidP="00F6764B">
      <w:pPr>
        <w:keepNext/>
        <w:keepLines/>
        <w:spacing w:before="120" w:after="40"/>
        <w:ind w:left="142"/>
      </w:pPr>
      <w:r w:rsidRPr="00DE24CF">
        <w:t>Where:</w:t>
      </w:r>
    </w:p>
    <w:p w14:paraId="5DEBF8A1" w14:textId="3422BFED" w:rsidR="00CF3364" w:rsidRPr="00DE24CF" w:rsidRDefault="00CF3364" w:rsidP="00F6764B">
      <w:pPr>
        <w:keepNext/>
        <w:keepLines/>
        <w:spacing w:after="40"/>
        <w:ind w:left="426"/>
        <w:rPr>
          <w:sz w:val="20"/>
          <w:szCs w:val="20"/>
        </w:rPr>
      </w:pPr>
      <w:r w:rsidRPr="00DE24CF">
        <w:rPr>
          <w:b/>
          <w:bCs/>
          <w:i/>
          <w:sz w:val="20"/>
          <w:szCs w:val="20"/>
        </w:rPr>
        <w:t>P</w:t>
      </w:r>
      <w:r w:rsidRPr="00DE24CF">
        <w:rPr>
          <w:b/>
          <w:bCs/>
          <w:i/>
          <w:sz w:val="20"/>
          <w:szCs w:val="20"/>
          <w:vertAlign w:val="subscript"/>
        </w:rPr>
        <w:t>HCFC-</w:t>
      </w:r>
      <w:proofErr w:type="gramStart"/>
      <w:r w:rsidRPr="00DE24CF">
        <w:rPr>
          <w:b/>
          <w:bCs/>
          <w:i/>
          <w:sz w:val="20"/>
          <w:szCs w:val="20"/>
          <w:vertAlign w:val="subscript"/>
        </w:rPr>
        <w:t>22,i</w:t>
      </w:r>
      <w:proofErr w:type="gramEnd"/>
      <w:r w:rsidRPr="00DE24CF">
        <w:rPr>
          <w:b/>
          <w:bCs/>
          <w:sz w:val="20"/>
          <w:szCs w:val="20"/>
        </w:rPr>
        <w:t xml:space="preserve"> </w:t>
      </w:r>
      <w:r w:rsidRPr="00DE24CF">
        <w:rPr>
          <w:sz w:val="20"/>
          <w:szCs w:val="20"/>
        </w:rPr>
        <w:t xml:space="preserve">= production of HCFC-22 in year </w:t>
      </w:r>
      <w:r w:rsidRPr="00DE24CF">
        <w:rPr>
          <w:i/>
          <w:sz w:val="20"/>
          <w:szCs w:val="20"/>
        </w:rPr>
        <w:t>i</w:t>
      </w:r>
      <w:r w:rsidRPr="00DE24CF">
        <w:rPr>
          <w:sz w:val="20"/>
          <w:szCs w:val="20"/>
        </w:rPr>
        <w:t xml:space="preserve"> (mt)</w:t>
      </w:r>
    </w:p>
    <w:p w14:paraId="40AE1194" w14:textId="77777777" w:rsidR="00CF3364" w:rsidRPr="00DE24CF" w:rsidRDefault="00CF3364" w:rsidP="00F6764B">
      <w:pPr>
        <w:keepNext/>
        <w:keepLines/>
        <w:spacing w:after="40"/>
        <w:ind w:left="426"/>
        <w:rPr>
          <w:sz w:val="20"/>
          <w:szCs w:val="20"/>
        </w:rPr>
      </w:pPr>
      <w:r w:rsidRPr="00DE24CF">
        <w:rPr>
          <w:b/>
          <w:bCs/>
          <w:i/>
          <w:sz w:val="20"/>
          <w:szCs w:val="20"/>
        </w:rPr>
        <w:t>Q</w:t>
      </w:r>
      <w:r w:rsidRPr="00DE24CF">
        <w:rPr>
          <w:b/>
          <w:bCs/>
          <w:i/>
          <w:sz w:val="20"/>
          <w:szCs w:val="20"/>
          <w:vertAlign w:val="subscript"/>
        </w:rPr>
        <w:t>HFC-</w:t>
      </w:r>
      <w:proofErr w:type="gramStart"/>
      <w:r w:rsidRPr="00DE24CF">
        <w:rPr>
          <w:b/>
          <w:bCs/>
          <w:i/>
          <w:sz w:val="20"/>
          <w:szCs w:val="20"/>
          <w:vertAlign w:val="subscript"/>
        </w:rPr>
        <w:t>23,i</w:t>
      </w:r>
      <w:proofErr w:type="gramEnd"/>
      <w:r w:rsidRPr="00DE24CF">
        <w:rPr>
          <w:sz w:val="20"/>
          <w:szCs w:val="20"/>
        </w:rPr>
        <w:t xml:space="preserve"> = quantity of HFC-23 by-product generated in year </w:t>
      </w:r>
      <w:r w:rsidRPr="00DE24CF">
        <w:rPr>
          <w:i/>
          <w:sz w:val="20"/>
          <w:szCs w:val="20"/>
        </w:rPr>
        <w:t>i</w:t>
      </w:r>
      <w:r w:rsidRPr="00DE24CF">
        <w:rPr>
          <w:sz w:val="20"/>
          <w:szCs w:val="20"/>
        </w:rPr>
        <w:t xml:space="preserve"> (kg)</w:t>
      </w:r>
    </w:p>
    <w:p w14:paraId="70E5337A" w14:textId="77777777" w:rsidR="00CF3364" w:rsidRPr="00DE24CF" w:rsidRDefault="00CF3364" w:rsidP="00F6764B">
      <w:pPr>
        <w:keepNext/>
        <w:keepLines/>
        <w:spacing w:after="80"/>
        <w:ind w:left="426"/>
        <w:rPr>
          <w:sz w:val="20"/>
          <w:szCs w:val="20"/>
        </w:rPr>
      </w:pPr>
      <w:r w:rsidRPr="00DE24CF">
        <w:rPr>
          <w:b/>
          <w:bCs/>
          <w:i/>
          <w:sz w:val="20"/>
          <w:szCs w:val="20"/>
        </w:rPr>
        <w:t>D</w:t>
      </w:r>
      <w:r w:rsidRPr="00DE24CF">
        <w:rPr>
          <w:b/>
          <w:bCs/>
          <w:i/>
          <w:sz w:val="20"/>
          <w:szCs w:val="20"/>
          <w:vertAlign w:val="subscript"/>
        </w:rPr>
        <w:t>HFC-</w:t>
      </w:r>
      <w:proofErr w:type="gramStart"/>
      <w:r w:rsidRPr="00DE24CF">
        <w:rPr>
          <w:b/>
          <w:bCs/>
          <w:i/>
          <w:sz w:val="20"/>
          <w:szCs w:val="20"/>
          <w:vertAlign w:val="subscript"/>
        </w:rPr>
        <w:t>23,i</w:t>
      </w:r>
      <w:proofErr w:type="gramEnd"/>
      <w:r w:rsidRPr="00DE24CF">
        <w:rPr>
          <w:sz w:val="20"/>
          <w:szCs w:val="20"/>
        </w:rPr>
        <w:t xml:space="preserve"> = quantity of HFC-23 by-product destroyed in year </w:t>
      </w:r>
      <w:r w:rsidRPr="00DE24CF">
        <w:rPr>
          <w:i/>
          <w:sz w:val="20"/>
          <w:szCs w:val="20"/>
        </w:rPr>
        <w:t>i</w:t>
      </w:r>
      <w:r w:rsidRPr="00DE24CF">
        <w:rPr>
          <w:sz w:val="20"/>
          <w:szCs w:val="20"/>
        </w:rPr>
        <w:t xml:space="preserve"> (kg)</w:t>
      </w:r>
    </w:p>
    <w:p w14:paraId="23F4D1EC" w14:textId="40F528C4" w:rsidR="00CF3364" w:rsidRPr="005D08A5" w:rsidRDefault="00CF3364" w:rsidP="00F6764B">
      <w:pPr>
        <w:keepNext/>
        <w:keepLines/>
        <w:ind w:left="426"/>
        <w:rPr>
          <w:sz w:val="20"/>
          <w:szCs w:val="20"/>
          <w:lang w:val="pt-BR"/>
        </w:rPr>
      </w:pPr>
      <w:r w:rsidRPr="005D08A5">
        <w:rPr>
          <w:b/>
          <w:bCs/>
          <w:i/>
          <w:sz w:val="20"/>
          <w:szCs w:val="20"/>
          <w:lang w:val="pt-BR"/>
        </w:rPr>
        <w:t>x</w:t>
      </w:r>
      <w:r w:rsidRPr="005D08A5">
        <w:rPr>
          <w:b/>
          <w:bCs/>
          <w:i/>
          <w:sz w:val="20"/>
          <w:szCs w:val="20"/>
          <w:vertAlign w:val="subscript"/>
          <w:lang w:val="pt-BR"/>
        </w:rPr>
        <w:t>w,i</w:t>
      </w:r>
      <w:r w:rsidRPr="005D08A5">
        <w:rPr>
          <w:sz w:val="20"/>
          <w:szCs w:val="20"/>
          <w:lang w:val="pt-BR"/>
        </w:rPr>
        <w:t xml:space="preserv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HFC</m:t>
                </m:r>
                <m:r>
                  <w:rPr>
                    <w:rFonts w:ascii="Cambria Math" w:hAnsi="Cambria Math"/>
                    <w:sz w:val="20"/>
                    <w:szCs w:val="20"/>
                    <w:lang w:val="pt-BR"/>
                  </w:rPr>
                  <m:t>-23,</m:t>
                </m:r>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HCFC</m:t>
                </m:r>
                <m:r>
                  <w:rPr>
                    <w:rFonts w:ascii="Cambria Math" w:hAnsi="Cambria Math"/>
                    <w:sz w:val="20"/>
                    <w:szCs w:val="20"/>
                    <w:lang w:val="pt-BR"/>
                  </w:rPr>
                  <m:t>-22,</m:t>
                </m:r>
                <m:r>
                  <w:rPr>
                    <w:rFonts w:ascii="Cambria Math" w:hAnsi="Cambria Math"/>
                    <w:sz w:val="20"/>
                    <w:szCs w:val="20"/>
                  </w:rPr>
                  <m:t>i</m:t>
                </m:r>
              </m:sub>
            </m:sSub>
          </m:den>
        </m:f>
      </m:oMath>
      <w:r w:rsidRPr="005D08A5">
        <w:rPr>
          <w:sz w:val="20"/>
          <w:szCs w:val="20"/>
          <w:lang w:val="pt-BR"/>
        </w:rPr>
        <w:t xml:space="preserve"> (%)</w:t>
      </w:r>
    </w:p>
    <w:p w14:paraId="0226154B" w14:textId="77777777" w:rsidR="00CF3364" w:rsidRPr="00DE24CF" w:rsidRDefault="00CF3364" w:rsidP="00F6764B">
      <w:pPr>
        <w:keepNext/>
        <w:keepLines/>
        <w:spacing w:after="320"/>
        <w:ind w:left="426"/>
        <w:jc w:val="left"/>
        <w:rPr>
          <w:sz w:val="20"/>
          <w:szCs w:val="20"/>
        </w:rPr>
      </w:pPr>
      <w:proofErr w:type="spellStart"/>
      <w:proofErr w:type="gramStart"/>
      <w:r w:rsidRPr="00DE24CF">
        <w:rPr>
          <w:b/>
          <w:bCs/>
          <w:i/>
          <w:sz w:val="20"/>
          <w:szCs w:val="20"/>
        </w:rPr>
        <w:t>IOC</w:t>
      </w:r>
      <w:r w:rsidRPr="00DE24CF">
        <w:rPr>
          <w:b/>
          <w:bCs/>
          <w:i/>
          <w:sz w:val="20"/>
          <w:szCs w:val="20"/>
          <w:vertAlign w:val="subscript"/>
        </w:rPr>
        <w:t>max,i</w:t>
      </w:r>
      <w:proofErr w:type="spellEnd"/>
      <w:proofErr w:type="gramEnd"/>
      <w:r w:rsidRPr="00DE24CF">
        <w:rPr>
          <w:sz w:val="20"/>
          <w:szCs w:val="20"/>
        </w:rPr>
        <w:t xml:space="preserve"> = the agreed maximum IOCs in year </w:t>
      </w:r>
      <w:r w:rsidRPr="00DE24CF">
        <w:rPr>
          <w:i/>
          <w:sz w:val="20"/>
          <w:szCs w:val="20"/>
        </w:rPr>
        <w:t>i</w:t>
      </w:r>
      <w:r w:rsidRPr="00DE24CF">
        <w:rPr>
          <w:sz w:val="20"/>
          <w:szCs w:val="20"/>
        </w:rPr>
        <w:t xml:space="preserve"> = </w:t>
      </w:r>
      <m:oMath>
        <m:d>
          <m:dPr>
            <m:begChr m:val="{"/>
            <m:endChr m:val=""/>
            <m:ctrlPr>
              <w:rPr>
                <w:rFonts w:ascii="Cambria Math" w:hAnsi="Cambria Math"/>
                <w:i/>
                <w:sz w:val="18"/>
                <w:szCs w:val="20"/>
              </w:rPr>
            </m:ctrlPr>
          </m:dPr>
          <m:e>
            <m:eqArr>
              <m:eqArrPr>
                <m:ctrlPr>
                  <w:rPr>
                    <w:rFonts w:ascii="Cambria Math" w:hAnsi="Cambria Math"/>
                    <w:i/>
                    <w:sz w:val="18"/>
                    <w:szCs w:val="20"/>
                  </w:rPr>
                </m:ctrlPr>
              </m:eqArrPr>
              <m:e>
                <m:r>
                  <m:rPr>
                    <m:sty m:val="p"/>
                  </m:rPr>
                  <w:rPr>
                    <w:rFonts w:ascii="Cambria Math" w:hAnsi="Cambria Math"/>
                    <w:sz w:val="18"/>
                    <w:szCs w:val="20"/>
                  </w:rPr>
                  <m:t>1,540</m:t>
                </m:r>
                <m:r>
                  <w:rPr>
                    <w:rFonts w:ascii="Cambria Math" w:hAnsi="Cambria Math"/>
                    <w:sz w:val="18"/>
                    <w:szCs w:val="20"/>
                  </w:rPr>
                  <m:t xml:space="preserve"> ×0.0324×1.40×1,000</m:t>
                </m:r>
                <m:r>
                  <m:rPr>
                    <m:sty m:val="p"/>
                  </m:rPr>
                  <w:rPr>
                    <w:rFonts w:ascii="Cambria Math" w:hAnsi="Cambria Math"/>
                    <w:sz w:val="18"/>
                    <w:szCs w:val="20"/>
                  </w:rPr>
                  <m:t xml:space="preserve"> = US $69,854 when </m:t>
                </m:r>
                <m:r>
                  <w:rPr>
                    <w:rFonts w:ascii="Cambria Math" w:hAnsi="Cambria Math"/>
                    <w:sz w:val="18"/>
                    <w:szCs w:val="20"/>
                  </w:rPr>
                  <m:t>i≤2025</m:t>
                </m:r>
              </m:e>
              <m:e>
                <m:r>
                  <m:rPr>
                    <m:sty m:val="p"/>
                  </m:rPr>
                  <w:rPr>
                    <w:rFonts w:ascii="Cambria Math" w:hAnsi="Cambria Math"/>
                    <w:sz w:val="18"/>
                    <w:szCs w:val="20"/>
                    <w:shd w:val="clear" w:color="auto" w:fill="DBE5F1" w:themeFill="accent1" w:themeFillTint="33"/>
                  </w:rPr>
                  <m:t>1,300</m:t>
                </m:r>
                <m:r>
                  <w:rPr>
                    <w:rFonts w:ascii="Cambria Math" w:hAnsi="Cambria Math"/>
                    <w:sz w:val="18"/>
                    <w:szCs w:val="20"/>
                    <w:shd w:val="clear" w:color="auto" w:fill="DBE5F1" w:themeFill="accent1" w:themeFillTint="33"/>
                  </w:rPr>
                  <m:t xml:space="preserve"> ×0.0324×1.40×1,000</m:t>
                </m:r>
                <m:r>
                  <m:rPr>
                    <m:sty m:val="p"/>
                  </m:rPr>
                  <w:rPr>
                    <w:rFonts w:ascii="Cambria Math" w:hAnsi="Cambria Math"/>
                    <w:sz w:val="18"/>
                    <w:szCs w:val="20"/>
                    <w:shd w:val="clear" w:color="auto" w:fill="DBE5F1" w:themeFill="accent1" w:themeFillTint="33"/>
                  </w:rPr>
                  <m:t xml:space="preserve"> = US $58,968 when </m:t>
                </m:r>
                <m:r>
                  <w:rPr>
                    <w:rFonts w:ascii="Cambria Math" w:hAnsi="Cambria Math"/>
                    <w:sz w:val="18"/>
                    <w:szCs w:val="20"/>
                    <w:shd w:val="clear" w:color="auto" w:fill="DBE5F1" w:themeFill="accent1" w:themeFillTint="33"/>
                  </w:rPr>
                  <m:t>i&gt;2025</m:t>
                </m:r>
              </m:e>
            </m:eqArr>
          </m:e>
        </m:d>
      </m:oMath>
    </w:p>
    <w:p w14:paraId="51CB0F0D" w14:textId="737BC1A4" w:rsidR="00FC29F3" w:rsidRDefault="00FC29F3" w:rsidP="00F6764B">
      <w:pPr>
        <w:pStyle w:val="Heading1"/>
      </w:pPr>
      <w:r w:rsidRPr="00F63AAF">
        <w:t xml:space="preserve">The requested funding year </w:t>
      </w:r>
      <w:r w:rsidRPr="00F63AAF">
        <w:rPr>
          <w:i/>
          <w:iCs/>
        </w:rPr>
        <w:t>i</w:t>
      </w:r>
      <w:r w:rsidRPr="00F63AAF">
        <w:t xml:space="preserve"> is 2026 (</w:t>
      </w:r>
      <w:r w:rsidRPr="00F63AAF">
        <w:rPr>
          <w:i/>
          <w:iCs/>
        </w:rPr>
        <w:t>i</w:t>
      </w:r>
      <w:r w:rsidRPr="00F63AAF">
        <w:t xml:space="preserve"> &gt; 2025) to be </w:t>
      </w:r>
      <w:r w:rsidR="00A25835" w:rsidRPr="00F63AAF">
        <w:t>ca</w:t>
      </w:r>
      <w:r w:rsidR="00A25835">
        <w:t>lc</w:t>
      </w:r>
      <w:r w:rsidR="00A25835" w:rsidRPr="00F63AAF">
        <w:t>ulated</w:t>
      </w:r>
      <w:r w:rsidRPr="00F63AAF">
        <w:t xml:space="preserve"> using production and </w:t>
      </w:r>
      <w:r w:rsidR="00A25835" w:rsidRPr="00F63AAF">
        <w:t>destruction</w:t>
      </w:r>
      <w:r w:rsidRPr="00F63AAF">
        <w:t xml:space="preserve"> data from the previous year, 2025.</w:t>
      </w:r>
    </w:p>
    <w:p w14:paraId="5D575C84" w14:textId="5527D510" w:rsidR="00FC29F3" w:rsidRPr="00265B11" w:rsidRDefault="00FC29F3" w:rsidP="00F6764B">
      <w:pPr>
        <w:pStyle w:val="Heading1"/>
      </w:pPr>
      <w:r>
        <w:t>A</w:t>
      </w:r>
      <w:r w:rsidRPr="00265B11">
        <w:t>s the 2025 by</w:t>
      </w:r>
      <w:r w:rsidRPr="00265B11">
        <w:noBreakHyphen/>
        <w:t>product generation rate is 3.20 per cent (</w:t>
      </w:r>
      <w:proofErr w:type="gramStart"/>
      <w:r w:rsidRPr="00265B11">
        <w:rPr>
          <w:i/>
        </w:rPr>
        <w:t>x</w:t>
      </w:r>
      <w:r w:rsidRPr="00265B11">
        <w:rPr>
          <w:i/>
          <w:vertAlign w:val="subscript"/>
        </w:rPr>
        <w:t>w,i</w:t>
      </w:r>
      <w:proofErr w:type="gramEnd"/>
      <w:r w:rsidRPr="00265B11">
        <w:rPr>
          <w:i/>
          <w:vertAlign w:val="subscript"/>
        </w:rPr>
        <w:t>-1</w:t>
      </w:r>
      <w:r w:rsidRPr="00265B11">
        <w:t xml:space="preserve"> &lt; </w:t>
      </w:r>
      <w:r>
        <w:t>3.24</w:t>
      </w:r>
      <w:r w:rsidRPr="00265B11">
        <w:t>), and the 2025 production of HCFC</w:t>
      </w:r>
      <w:r w:rsidRPr="00265B11">
        <w:noBreakHyphen/>
        <w:t xml:space="preserve">22 is </w:t>
      </w:r>
      <w:r>
        <w:t>541.81</w:t>
      </w:r>
      <w:r w:rsidRPr="00265B11">
        <w:t> mt (</w:t>
      </w:r>
      <w:r w:rsidRPr="00265B11">
        <w:rPr>
          <w:i/>
          <w:iCs/>
        </w:rPr>
        <w:t>P</w:t>
      </w:r>
      <w:r w:rsidRPr="00265B11">
        <w:rPr>
          <w:i/>
          <w:iCs/>
          <w:vertAlign w:val="subscript"/>
        </w:rPr>
        <w:t>HCFC-</w:t>
      </w:r>
      <w:proofErr w:type="gramStart"/>
      <w:r w:rsidRPr="00265B11">
        <w:rPr>
          <w:i/>
          <w:iCs/>
          <w:vertAlign w:val="subscript"/>
        </w:rPr>
        <w:t>22,i</w:t>
      </w:r>
      <w:proofErr w:type="gramEnd"/>
      <w:r w:rsidRPr="00265B11">
        <w:rPr>
          <w:i/>
          <w:iCs/>
        </w:rPr>
        <w:t xml:space="preserve"> </w:t>
      </w:r>
      <w:r w:rsidRPr="00265B11">
        <w:t xml:space="preserve">≤ </w:t>
      </w:r>
      <w:r>
        <w:t>1,300</w:t>
      </w:r>
      <w:r w:rsidRPr="00265B11">
        <w:t xml:space="preserve">), the following </w:t>
      </w:r>
      <w:r w:rsidR="003F0173">
        <w:t xml:space="preserve">overall </w:t>
      </w:r>
      <w:r w:rsidRPr="00265B11">
        <w:t>calculation</w:t>
      </w:r>
      <w:r>
        <w:t xml:space="preserve"> is</w:t>
      </w:r>
      <w:r w:rsidRPr="00265B11">
        <w:t xml:space="preserve"> used:</w:t>
      </w:r>
    </w:p>
    <w:p w14:paraId="7B852850" w14:textId="77777777" w:rsidR="00FC29F3" w:rsidRPr="00A61C39" w:rsidRDefault="0004435A" w:rsidP="00D34F10">
      <w:pPr>
        <w:keepNext/>
        <w:spacing w:before="60" w:after="240"/>
        <w:rPr>
          <w:sz w:val="21"/>
          <w:szCs w:val="21"/>
        </w:rPr>
      </w:pPr>
      <m:oMathPara>
        <m:oMathParaPr>
          <m:jc m:val="center"/>
        </m:oMathParaPr>
        <m:oMath>
          <m:sSub>
            <m:sSubPr>
              <m:ctrlPr>
                <w:rPr>
                  <w:rFonts w:ascii="Cambria Math" w:hAnsi="Cambria Math"/>
                  <w:i/>
                  <w:sz w:val="21"/>
                  <w:szCs w:val="21"/>
                </w:rPr>
              </m:ctrlPr>
            </m:sSubPr>
            <m:e>
              <m:r>
                <w:rPr>
                  <w:rFonts w:ascii="Cambria Math" w:hAnsi="Cambria Math"/>
                  <w:sz w:val="21"/>
                  <w:szCs w:val="21"/>
                </w:rPr>
                <m:t>IOC</m:t>
              </m:r>
            </m:e>
            <m:sub>
              <m:r>
                <w:rPr>
                  <w:rFonts w:ascii="Cambria Math" w:hAnsi="Cambria Math"/>
                  <w:sz w:val="21"/>
                  <w:szCs w:val="21"/>
                </w:rPr>
                <m:t>max</m:t>
              </m:r>
              <m:r>
                <w:rPr>
                  <w:rFonts w:ascii="Cambria Math" w:hAnsi="Cambria Math"/>
                  <w:sz w:val="21"/>
                  <w:szCs w:val="21"/>
                </w:rPr>
                <m:t>,</m:t>
              </m:r>
              <m:r>
                <w:rPr>
                  <w:rFonts w:ascii="Cambria Math" w:hAnsi="Cambria Math"/>
                  <w:sz w:val="21"/>
                  <w:szCs w:val="21"/>
                </w:rPr>
                <m:t>i</m:t>
              </m:r>
            </m:sub>
          </m:sSub>
          <m:r>
            <w:rPr>
              <w:rFonts w:ascii="Cambria Math" w:hAnsi="Cambria Math"/>
              <w:sz w:val="21"/>
              <w:szCs w:val="21"/>
            </w:rPr>
            <m:t>-</m:t>
          </m:r>
          <m:func>
            <m:funcPr>
              <m:ctrlPr>
                <w:rPr>
                  <w:rFonts w:ascii="Cambria Math" w:hAnsi="Cambria Math"/>
                  <w:i/>
                  <w:sz w:val="21"/>
                  <w:szCs w:val="21"/>
                </w:rPr>
              </m:ctrlPr>
            </m:funcPr>
            <m:fName>
              <m:r>
                <m:rPr>
                  <m:sty m:val="p"/>
                </m:rPr>
                <w:rPr>
                  <w:rFonts w:ascii="Cambria Math" w:hAnsi="Cambria Math"/>
                  <w:sz w:val="21"/>
                  <w:szCs w:val="21"/>
                </w:rPr>
                <m:t>max</m:t>
              </m:r>
            </m:fName>
            <m:e>
              <m:d>
                <m:dPr>
                  <m:ctrlPr>
                    <w:rPr>
                      <w:rFonts w:ascii="Cambria Math" w:hAnsi="Cambria Math"/>
                      <w:i/>
                      <w:sz w:val="21"/>
                      <w:szCs w:val="21"/>
                    </w:rPr>
                  </m:ctrlPr>
                </m:dPr>
                <m:e>
                  <m:r>
                    <w:rPr>
                      <w:rFonts w:ascii="Cambria Math" w:hAnsi="Cambria Math"/>
                      <w:sz w:val="21"/>
                      <w:szCs w:val="21"/>
                    </w:rPr>
                    <m:t>1000×</m:t>
                  </m:r>
                  <m:sSub>
                    <m:sSubPr>
                      <m:ctrlPr>
                        <w:rPr>
                          <w:rFonts w:ascii="Cambria Math" w:hAnsi="Cambria Math"/>
                          <w:i/>
                          <w:sz w:val="21"/>
                          <w:szCs w:val="21"/>
                        </w:rPr>
                      </m:ctrlPr>
                    </m:sSubPr>
                    <m:e>
                      <m:r>
                        <w:rPr>
                          <w:rFonts w:ascii="Cambria Math" w:hAnsi="Cambria Math"/>
                          <w:sz w:val="21"/>
                          <w:szCs w:val="21"/>
                        </w:rPr>
                        <m:t>P</m:t>
                      </m:r>
                    </m:e>
                    <m:sub>
                      <m:r>
                        <w:rPr>
                          <w:rFonts w:ascii="Cambria Math" w:hAnsi="Cambria Math"/>
                          <w:sz w:val="21"/>
                          <w:szCs w:val="21"/>
                        </w:rPr>
                        <m:t>HCFC</m:t>
                      </m:r>
                      <m:r>
                        <w:rPr>
                          <w:rFonts w:ascii="Cambria Math" w:hAnsi="Cambria Math"/>
                          <w:sz w:val="21"/>
                          <w:szCs w:val="21"/>
                        </w:rPr>
                        <m:t>-</m:t>
                      </m:r>
                      <m:r>
                        <w:rPr>
                          <w:rFonts w:ascii="Cambria Math" w:hAnsi="Cambria Math"/>
                          <w:sz w:val="21"/>
                          <w:szCs w:val="21"/>
                        </w:rPr>
                        <m:t>22,</m:t>
                      </m:r>
                      <m:r>
                        <w:rPr>
                          <w:rFonts w:ascii="Cambria Math" w:hAnsi="Cambria Math"/>
                          <w:sz w:val="21"/>
                          <w:szCs w:val="21"/>
                        </w:rPr>
                        <m:t>i</m:t>
                      </m:r>
                      <m:r>
                        <w:rPr>
                          <w:rFonts w:ascii="Cambria Math" w:hAnsi="Cambria Math"/>
                          <w:sz w:val="21"/>
                          <w:szCs w:val="21"/>
                        </w:rPr>
                        <m:t>-1</m:t>
                      </m:r>
                    </m:sub>
                  </m:sSub>
                  <m:r>
                    <w:rPr>
                      <w:rFonts w:ascii="Cambria Math" w:hAnsi="Cambria Math"/>
                      <w:sz w:val="21"/>
                      <w:szCs w:val="21"/>
                    </w:rPr>
                    <m:t>×0.0324,</m:t>
                  </m:r>
                  <m:sSub>
                    <m:sSubPr>
                      <m:ctrlPr>
                        <w:rPr>
                          <w:rFonts w:ascii="Cambria Math" w:hAnsi="Cambria Math"/>
                          <w:i/>
                          <w:sz w:val="21"/>
                          <w:szCs w:val="21"/>
                        </w:rPr>
                      </m:ctrlPr>
                    </m:sSubPr>
                    <m:e>
                      <m:r>
                        <w:rPr>
                          <w:rFonts w:ascii="Cambria Math" w:hAnsi="Cambria Math"/>
                          <w:sz w:val="21"/>
                          <w:szCs w:val="21"/>
                        </w:rPr>
                        <m:t>D</m:t>
                      </m:r>
                    </m:e>
                    <m:sub>
                      <m:r>
                        <w:rPr>
                          <w:rFonts w:ascii="Cambria Math" w:hAnsi="Cambria Math"/>
                          <w:sz w:val="21"/>
                          <w:szCs w:val="21"/>
                        </w:rPr>
                        <m:t>HFC</m:t>
                      </m:r>
                      <m:r>
                        <w:rPr>
                          <w:rFonts w:ascii="Cambria Math" w:hAnsi="Cambria Math"/>
                          <w:sz w:val="21"/>
                          <w:szCs w:val="21"/>
                        </w:rPr>
                        <m:t>-</m:t>
                      </m:r>
                      <m:r>
                        <w:rPr>
                          <w:rFonts w:ascii="Cambria Math" w:hAnsi="Cambria Math"/>
                          <w:sz w:val="21"/>
                          <w:szCs w:val="21"/>
                        </w:rPr>
                        <m:t>23,</m:t>
                      </m:r>
                      <m:r>
                        <w:rPr>
                          <w:rFonts w:ascii="Cambria Math" w:hAnsi="Cambria Math"/>
                          <w:sz w:val="21"/>
                          <w:szCs w:val="21"/>
                        </w:rPr>
                        <m:t>i</m:t>
                      </m:r>
                      <m:r>
                        <w:rPr>
                          <w:rFonts w:ascii="Cambria Math" w:hAnsi="Cambria Math"/>
                          <w:sz w:val="21"/>
                          <w:szCs w:val="21"/>
                        </w:rPr>
                        <m:t>-1</m:t>
                      </m:r>
                    </m:sub>
                  </m:sSub>
                </m:e>
              </m:d>
            </m:e>
          </m:func>
          <m:r>
            <w:rPr>
              <w:rFonts w:ascii="Cambria Math" w:hAnsi="Cambria Math"/>
              <w:sz w:val="21"/>
              <w:szCs w:val="21"/>
            </w:rPr>
            <m:t>×1.40</m:t>
          </m:r>
        </m:oMath>
      </m:oMathPara>
    </w:p>
    <w:p w14:paraId="3E6888A3" w14:textId="6FBD7C3F" w:rsidR="00FC29F3" w:rsidRPr="00A61C39" w:rsidRDefault="00FC29F3" w:rsidP="00D34F10">
      <w:pPr>
        <w:spacing w:before="60" w:after="60"/>
        <w:jc w:val="center"/>
        <w:rPr>
          <w:sz w:val="21"/>
          <w:szCs w:val="21"/>
        </w:rPr>
      </w:pPr>
      <w:r w:rsidRPr="00A61C39">
        <w:rPr>
          <w:sz w:val="21"/>
          <w:szCs w:val="21"/>
        </w:rPr>
        <w:t xml:space="preserve">where </w:t>
      </w:r>
      <w:proofErr w:type="spellStart"/>
      <w:proofErr w:type="gramStart"/>
      <w:r w:rsidRPr="00A61C39">
        <w:rPr>
          <w:i/>
          <w:sz w:val="21"/>
          <w:szCs w:val="21"/>
        </w:rPr>
        <w:t>IOC</w:t>
      </w:r>
      <w:r w:rsidRPr="00A61C39">
        <w:rPr>
          <w:i/>
          <w:sz w:val="21"/>
          <w:szCs w:val="21"/>
          <w:vertAlign w:val="subscript"/>
        </w:rPr>
        <w:t>max,i</w:t>
      </w:r>
      <w:proofErr w:type="spellEnd"/>
      <w:proofErr w:type="gramEnd"/>
      <w:r w:rsidRPr="00A61C39">
        <w:rPr>
          <w:sz w:val="21"/>
          <w:szCs w:val="21"/>
        </w:rPr>
        <w:t xml:space="preserve"> = </w:t>
      </w:r>
      <w:r w:rsidR="00A61C39" w:rsidRPr="00A61C39">
        <w:rPr>
          <w:sz w:val="21"/>
          <w:szCs w:val="21"/>
        </w:rPr>
        <w:t>US $58,968</w:t>
      </w:r>
    </w:p>
    <w:p w14:paraId="7F5D59D2" w14:textId="5D42DE73" w:rsidR="00FC29F3" w:rsidRPr="00561782" w:rsidRDefault="00FC29F3" w:rsidP="000B7ED0">
      <w:pPr>
        <w:pStyle w:val="Heading1"/>
        <w:keepNext/>
        <w:numPr>
          <w:ilvl w:val="0"/>
          <w:numId w:val="0"/>
        </w:numPr>
        <w:spacing w:before="240"/>
        <w:rPr>
          <w:u w:val="single"/>
        </w:rPr>
      </w:pPr>
      <w:r w:rsidRPr="00561782">
        <w:rPr>
          <w:u w:val="single"/>
        </w:rPr>
        <w:lastRenderedPageBreak/>
        <w:t>Step 1: Destruction of HFC</w:t>
      </w:r>
      <w:r w:rsidRPr="00561782">
        <w:rPr>
          <w:u w:val="single"/>
        </w:rPr>
        <w:noBreakHyphen/>
        <w:t>23 produced in 2025</w:t>
      </w:r>
    </w:p>
    <w:p w14:paraId="0AD7B14E" w14:textId="3A8ED66C" w:rsidR="006B27A5" w:rsidRPr="00561782" w:rsidRDefault="008E3877" w:rsidP="00F6764B">
      <w:pPr>
        <w:pStyle w:val="Heading1"/>
        <w:spacing w:before="240"/>
      </w:pPr>
      <w:r>
        <w:t>W</w:t>
      </w:r>
      <w:r w:rsidR="007076F5">
        <w:t>e</w:t>
      </w:r>
      <w:r>
        <w:t xml:space="preserve"> first</w:t>
      </w:r>
      <w:r w:rsidR="007076F5">
        <w:t xml:space="preserve"> calculate </w:t>
      </w:r>
      <w:r w:rsidR="00960073">
        <w:t xml:space="preserve">the </w:t>
      </w:r>
      <w:r w:rsidR="00C53F88">
        <w:t xml:space="preserve">IOC </w:t>
      </w:r>
      <w:r w:rsidR="00960073">
        <w:t xml:space="preserve">reduction from </w:t>
      </w:r>
      <w:r w:rsidR="007076F5" w:rsidRPr="007076F5">
        <w:t xml:space="preserve">the agreed maximum IOCs in </w:t>
      </w:r>
      <w:r w:rsidR="007076F5" w:rsidRPr="00960073">
        <w:t xml:space="preserve">year </w:t>
      </w:r>
      <w:r w:rsidR="00960073">
        <w:rPr>
          <w:i/>
        </w:rPr>
        <w:t>i</w:t>
      </w:r>
      <w:r w:rsidR="00960073" w:rsidRPr="00960073">
        <w:rPr>
          <w:iCs/>
        </w:rPr>
        <w:t xml:space="preserve"> (</w:t>
      </w:r>
      <m:oMath>
        <m:sSub>
          <m:sSubPr>
            <m:ctrlPr>
              <w:rPr>
                <w:rFonts w:ascii="Cambria Math" w:hAnsi="Cambria Math"/>
                <w:i/>
              </w:rPr>
            </m:ctrlPr>
          </m:sSubPr>
          <m:e>
            <m:r>
              <w:rPr>
                <w:rFonts w:ascii="Cambria Math" w:hAnsi="Cambria Math"/>
              </w:rPr>
              <m:t>IOC</m:t>
            </m:r>
          </m:e>
          <m:sub>
            <m:r>
              <w:rPr>
                <w:rFonts w:ascii="Cambria Math" w:hAnsi="Cambria Math"/>
              </w:rPr>
              <m:t>max,i</m:t>
            </m:r>
          </m:sub>
        </m:sSub>
        <m:r>
          <w:rPr>
            <w:rFonts w:ascii="Cambria Math" w:hAnsi="Cambria Math"/>
          </w:rPr>
          <m:t>)</m:t>
        </m:r>
      </m:oMath>
      <w:r w:rsidR="00D2334C">
        <w:t xml:space="preserve"> for the quantity</w:t>
      </w:r>
      <w:r w:rsidR="00D2334C" w:rsidRPr="00561782">
        <w:t xml:space="preserve"> of HFC</w:t>
      </w:r>
      <w:r w:rsidR="00D2334C" w:rsidRPr="00561782">
        <w:noBreakHyphen/>
        <w:t xml:space="preserve">23 </w:t>
      </w:r>
      <w:r w:rsidR="00D2334C">
        <w:t>by</w:t>
      </w:r>
      <w:r w:rsidR="00D2334C">
        <w:noBreakHyphen/>
        <w:t>product generated</w:t>
      </w:r>
      <w:r w:rsidR="00D2334C" w:rsidRPr="00561782">
        <w:t xml:space="preserve"> in 2025 </w:t>
      </w:r>
      <w:r w:rsidR="00D2334C">
        <w:t>and destroyed in the same year.</w:t>
      </w:r>
      <w:r w:rsidR="006B27A5" w:rsidRPr="006B27A5">
        <w:t xml:space="preserve"> </w:t>
      </w:r>
      <w:r w:rsidR="006B27A5">
        <w:t xml:space="preserve">The </w:t>
      </w:r>
      <w:r w:rsidR="00A25835">
        <w:t>quantity</w:t>
      </w:r>
      <w:r w:rsidR="006B27A5" w:rsidRPr="00561782">
        <w:t xml:space="preserve"> of HFC</w:t>
      </w:r>
      <w:r w:rsidR="006B27A5" w:rsidRPr="00561782">
        <w:noBreakHyphen/>
        <w:t xml:space="preserve">23 </w:t>
      </w:r>
      <w:r w:rsidR="006B27A5">
        <w:t>by</w:t>
      </w:r>
      <w:r w:rsidR="006B27A5">
        <w:noBreakHyphen/>
        <w:t>product generated</w:t>
      </w:r>
      <w:r w:rsidR="006B27A5" w:rsidRPr="00561782">
        <w:t xml:space="preserve"> in 2025 </w:t>
      </w:r>
      <w:r w:rsidR="006B27A5">
        <w:t xml:space="preserve">and destroyed in 2025 is </w:t>
      </w:r>
      <w:r w:rsidR="006B27A5" w:rsidRPr="00561782">
        <w:t>17.357 mt</w:t>
      </w:r>
      <w:r w:rsidR="006B27A5">
        <w:t>.</w:t>
      </w:r>
    </w:p>
    <w:p w14:paraId="4893C91B" w14:textId="2CABE727" w:rsidR="00A10E32" w:rsidRPr="00EE3F49" w:rsidRDefault="006B27A5" w:rsidP="00F6764B">
      <w:pPr>
        <w:pStyle w:val="Heading1"/>
        <w:spacing w:before="240"/>
      </w:pPr>
      <w:r>
        <w:t xml:space="preserve">The reduction from </w:t>
      </w:r>
      <w:r w:rsidRPr="007076F5">
        <w:t xml:space="preserve">the agreed maximum IOCs in </w:t>
      </w:r>
      <w:r w:rsidRPr="00960073">
        <w:t xml:space="preserve">year </w:t>
      </w:r>
      <w:r>
        <w:rPr>
          <w:i/>
        </w:rPr>
        <w:t>i</w:t>
      </w:r>
      <w:r w:rsidRPr="00EE3F49">
        <w:t xml:space="preserve"> </w:t>
      </w:r>
      <w:r>
        <w:t xml:space="preserve">is </w:t>
      </w:r>
      <w:r w:rsidR="00A10E32" w:rsidRPr="00EE3F49">
        <w:t>calculated as follows:</w:t>
      </w:r>
    </w:p>
    <w:p w14:paraId="6896D9B6" w14:textId="6E816855" w:rsidR="00A10E32" w:rsidRPr="00702F07" w:rsidRDefault="00A10E32" w:rsidP="00F6764B">
      <w:pPr>
        <w:pStyle w:val="Heading1"/>
        <w:numPr>
          <w:ilvl w:val="0"/>
          <w:numId w:val="0"/>
        </w:numPr>
        <w:spacing w:after="160"/>
        <w:ind w:left="720"/>
      </w:pPr>
      <w:r w:rsidRPr="00702F07">
        <w:t xml:space="preserve">[max (1,000 x </w:t>
      </w:r>
      <w:r w:rsidR="00B373FF" w:rsidRPr="00702F07">
        <w:t>541.81</w:t>
      </w:r>
      <w:r w:rsidRPr="00702F07">
        <w:t xml:space="preserve"> x 0.0</w:t>
      </w:r>
      <w:r w:rsidR="00B373FF" w:rsidRPr="00702F07">
        <w:t>324</w:t>
      </w:r>
      <w:r w:rsidRPr="00702F07">
        <w:t>) or (</w:t>
      </w:r>
      <w:r w:rsidR="004106A1">
        <w:t>2</w:t>
      </w:r>
      <w:r w:rsidR="00702F07" w:rsidRPr="00702F07">
        <w:t>7</w:t>
      </w:r>
      <w:r w:rsidR="002859E1">
        <w:t>,</w:t>
      </w:r>
      <w:r w:rsidR="00702F07" w:rsidRPr="00702F07">
        <w:t>3</w:t>
      </w:r>
      <w:r w:rsidR="004106A1">
        <w:t>68</w:t>
      </w:r>
      <w:r w:rsidR="0066784D">
        <w:t xml:space="preserve"> – </w:t>
      </w:r>
      <w:r w:rsidR="00811291" w:rsidRPr="004106A1">
        <w:t>10,01</w:t>
      </w:r>
      <w:r w:rsidR="00CE0EFC" w:rsidRPr="004106A1">
        <w:t>1</w:t>
      </w:r>
      <w:r w:rsidRPr="00702F07">
        <w:t xml:space="preserve">)] x </w:t>
      </w:r>
      <w:r w:rsidR="00702F07" w:rsidRPr="00702F07">
        <w:t>1.40</w:t>
      </w:r>
    </w:p>
    <w:p w14:paraId="2CB00B88" w14:textId="7EB76394" w:rsidR="0032004E" w:rsidRPr="002859E1" w:rsidRDefault="00A10E32" w:rsidP="00F6764B">
      <w:pPr>
        <w:pStyle w:val="Heading1"/>
        <w:numPr>
          <w:ilvl w:val="0"/>
          <w:numId w:val="0"/>
        </w:numPr>
        <w:spacing w:after="160"/>
        <w:ind w:left="720"/>
      </w:pPr>
      <w:r w:rsidRPr="002859E1">
        <w:t xml:space="preserve">= </w:t>
      </w:r>
      <w:r w:rsidR="0032004E" w:rsidRPr="002859E1">
        <w:t>[max (17,55</w:t>
      </w:r>
      <w:r w:rsidR="00D756D5" w:rsidRPr="002859E1">
        <w:t>4.64</w:t>
      </w:r>
      <w:r w:rsidR="0032004E" w:rsidRPr="002859E1">
        <w:t>) or (</w:t>
      </w:r>
      <w:r w:rsidR="0000216A">
        <w:t>17,35</w:t>
      </w:r>
      <w:r w:rsidR="00594590">
        <w:t>6</w:t>
      </w:r>
      <w:r w:rsidR="006002DA">
        <w:t>.</w:t>
      </w:r>
      <w:r w:rsidR="00594590">
        <w:t>88</w:t>
      </w:r>
      <w:r w:rsidR="0032004E" w:rsidRPr="002859E1">
        <w:t>)] x 1.40</w:t>
      </w:r>
    </w:p>
    <w:p w14:paraId="553FDBEB" w14:textId="2DCF414F" w:rsidR="00A10E32" w:rsidRPr="002859E1" w:rsidRDefault="00A10E32" w:rsidP="00F6764B">
      <w:pPr>
        <w:pStyle w:val="Heading1"/>
        <w:numPr>
          <w:ilvl w:val="0"/>
          <w:numId w:val="0"/>
        </w:numPr>
        <w:ind w:left="720"/>
      </w:pPr>
      <w:r w:rsidRPr="002859E1">
        <w:t xml:space="preserve">= </w:t>
      </w:r>
      <w:r w:rsidRPr="000C7610">
        <w:rPr>
          <w:b/>
          <w:bCs/>
        </w:rPr>
        <w:t>US </w:t>
      </w:r>
      <w:r w:rsidR="008A515F" w:rsidRPr="000C7610">
        <w:rPr>
          <w:b/>
          <w:bCs/>
        </w:rPr>
        <w:t>$</w:t>
      </w:r>
      <w:r w:rsidR="002859E1" w:rsidRPr="000C7610">
        <w:rPr>
          <w:b/>
          <w:bCs/>
        </w:rPr>
        <w:t>2</w:t>
      </w:r>
      <w:r w:rsidR="009638B7" w:rsidRPr="000C7610">
        <w:rPr>
          <w:b/>
          <w:bCs/>
        </w:rPr>
        <w:t>4,57</w:t>
      </w:r>
      <w:r w:rsidR="006B27A5" w:rsidRPr="000C7610">
        <w:rPr>
          <w:b/>
          <w:bCs/>
        </w:rPr>
        <w:t>6</w:t>
      </w:r>
    </w:p>
    <w:p w14:paraId="3679761B" w14:textId="7841CC56" w:rsidR="00CF6067" w:rsidRDefault="00CF6067" w:rsidP="00F6764B">
      <w:pPr>
        <w:pStyle w:val="Heading1"/>
      </w:pPr>
      <w:r>
        <w:t xml:space="preserve">Paragraph 7 of the Agreement does not apply to the requested funding for 2026, as there was no </w:t>
      </w:r>
      <w:r w:rsidRPr="00166FDA">
        <w:t xml:space="preserve">increase in the </w:t>
      </w:r>
      <w:proofErr w:type="spellStart"/>
      <w:proofErr w:type="gramStart"/>
      <w:r w:rsidRPr="00166FDA">
        <w:rPr>
          <w:i/>
          <w:iCs/>
        </w:rPr>
        <w:t>x</w:t>
      </w:r>
      <w:r w:rsidRPr="00166FDA">
        <w:rPr>
          <w:i/>
          <w:iCs/>
          <w:vertAlign w:val="subscript"/>
        </w:rPr>
        <w:t>w,i</w:t>
      </w:r>
      <w:proofErr w:type="spellEnd"/>
      <w:proofErr w:type="gramEnd"/>
      <w:r w:rsidRPr="00166FDA">
        <w:t xml:space="preserve"> that w</w:t>
      </w:r>
      <w:r w:rsidR="001A665B">
        <w:t>as</w:t>
      </w:r>
      <w:r w:rsidRPr="00166FDA">
        <w:t xml:space="preserve"> due to circumstances beyond the control of </w:t>
      </w:r>
      <w:r>
        <w:t>FIASA in 2025.</w:t>
      </w:r>
    </w:p>
    <w:p w14:paraId="5669E9A2" w14:textId="2A540826" w:rsidR="00B70CC8" w:rsidRPr="00561782" w:rsidRDefault="00B70CC8" w:rsidP="000B7ED0">
      <w:pPr>
        <w:pStyle w:val="Heading1"/>
        <w:keepNext/>
        <w:numPr>
          <w:ilvl w:val="0"/>
          <w:numId w:val="0"/>
        </w:numPr>
        <w:spacing w:before="240"/>
        <w:rPr>
          <w:u w:val="single"/>
        </w:rPr>
      </w:pPr>
      <w:r w:rsidRPr="00561782">
        <w:rPr>
          <w:u w:val="single"/>
        </w:rPr>
        <w:t>Step 2: Destruction of HFC</w:t>
      </w:r>
      <w:r w:rsidRPr="00561782">
        <w:rPr>
          <w:u w:val="single"/>
        </w:rPr>
        <w:noBreakHyphen/>
        <w:t>23 produced in 2024</w:t>
      </w:r>
    </w:p>
    <w:p w14:paraId="47AC4507" w14:textId="4DFFA681" w:rsidR="006B27A5" w:rsidRDefault="00277E6F" w:rsidP="00F6764B">
      <w:pPr>
        <w:pStyle w:val="Heading1"/>
      </w:pPr>
      <w:r>
        <w:t>At the 97</w:t>
      </w:r>
      <w:r w:rsidRPr="002F7426">
        <w:rPr>
          <w:vertAlign w:val="superscript"/>
        </w:rPr>
        <w:t>th</w:t>
      </w:r>
      <w:r>
        <w:t xml:space="preserve"> meeting, </w:t>
      </w:r>
      <w:r w:rsidR="008F31BF">
        <w:t xml:space="preserve">it was noted that the </w:t>
      </w:r>
      <w:r w:rsidR="00F42E5F" w:rsidRPr="00E84D98">
        <w:t>level of</w:t>
      </w:r>
      <w:r w:rsidR="008F31BF">
        <w:t xml:space="preserve"> eligible</w:t>
      </w:r>
      <w:r w:rsidR="00F42E5F" w:rsidRPr="00E84D98">
        <w:t xml:space="preserve"> funding</w:t>
      </w:r>
      <w:r w:rsidR="00FB2926">
        <w:t xml:space="preserve"> for the requested second and third tranches</w:t>
      </w:r>
      <w:r w:rsidR="008F31BF">
        <w:t xml:space="preserve"> </w:t>
      </w:r>
      <w:r w:rsidR="00F42E5F" w:rsidRPr="00E84D98">
        <w:t xml:space="preserve">did not </w:t>
      </w:r>
      <w:r w:rsidR="00F42E5F" w:rsidRPr="00277E6F">
        <w:t xml:space="preserve">include the destruction of HFC-23 that had been generated in 2024 but then destroyed in 2025. </w:t>
      </w:r>
      <w:r w:rsidR="00AF6083" w:rsidRPr="00747804">
        <w:t>In line with paragraph 8 of the Agreement, t</w:t>
      </w:r>
      <w:r w:rsidR="00F42E5F" w:rsidRPr="00747804">
        <w:t>he country would be eligible to request funding for that destruction when it submitted its request for its</w:t>
      </w:r>
      <w:r w:rsidR="00F42E5F" w:rsidRPr="00277E6F">
        <w:t xml:space="preserve"> next tranche in 2026, which would</w:t>
      </w:r>
      <w:r w:rsidR="00F42E5F" w:rsidRPr="00E84D98">
        <w:t xml:space="preserve"> include verification of </w:t>
      </w:r>
      <w:proofErr w:type="gramStart"/>
      <w:r w:rsidR="00F42E5F" w:rsidRPr="00E84D98">
        <w:t>that</w:t>
      </w:r>
      <w:proofErr w:type="gramEnd"/>
      <w:r w:rsidR="00F42E5F" w:rsidRPr="00E84D98">
        <w:t xml:space="preserve"> and other destruction undertaken in 2025.</w:t>
      </w:r>
      <w:r w:rsidR="002F7426">
        <w:t xml:space="preserve"> </w:t>
      </w:r>
      <w:r w:rsidR="006B27A5">
        <w:t xml:space="preserve">The </w:t>
      </w:r>
      <w:r w:rsidR="00A25835">
        <w:t>quantity</w:t>
      </w:r>
      <w:r w:rsidR="006B27A5" w:rsidRPr="00561782">
        <w:t xml:space="preserve"> of HFC</w:t>
      </w:r>
      <w:r w:rsidR="006B27A5" w:rsidRPr="00561782">
        <w:noBreakHyphen/>
        <w:t xml:space="preserve">23 </w:t>
      </w:r>
      <w:r w:rsidR="006B27A5">
        <w:t>by</w:t>
      </w:r>
      <w:r w:rsidR="006B27A5">
        <w:noBreakHyphen/>
        <w:t>product generated</w:t>
      </w:r>
      <w:r w:rsidR="006B27A5" w:rsidRPr="00561782">
        <w:t xml:space="preserve"> in 202</w:t>
      </w:r>
      <w:r w:rsidR="006B27A5">
        <w:t>4 and destroyed in 2025</w:t>
      </w:r>
      <w:r w:rsidR="006B27A5" w:rsidRPr="00561782">
        <w:t xml:space="preserve"> </w:t>
      </w:r>
      <w:r w:rsidR="006B27A5">
        <w:t xml:space="preserve">is </w:t>
      </w:r>
      <w:r w:rsidR="006B27A5" w:rsidRPr="00C469FC">
        <w:t>10.011 mt.</w:t>
      </w:r>
    </w:p>
    <w:p w14:paraId="144E4866" w14:textId="689AD16C" w:rsidR="00ED00CE" w:rsidRDefault="00ED00CE" w:rsidP="00F6764B">
      <w:pPr>
        <w:pStyle w:val="Heading1"/>
      </w:pPr>
      <w:r>
        <w:t>D</w:t>
      </w:r>
      <w:r w:rsidRPr="00DE24CF">
        <w:t>ecision 87/52(b)(iii)</w:t>
      </w:r>
      <w:r>
        <w:t xml:space="preserve"> states that t</w:t>
      </w:r>
      <w:r w:rsidRPr="00E32998">
        <w:t xml:space="preserve">he </w:t>
      </w:r>
      <w:r w:rsidR="00881EFC">
        <w:t>IOCs</w:t>
      </w:r>
      <w:r w:rsidRPr="00E32998">
        <w:t xml:space="preserve"> in each annual tranche would be calculated by multiplying the quantity of HFC-23 destroyed by US $1.40/kg</w:t>
      </w:r>
      <w:r>
        <w:t>. As 10.01</w:t>
      </w:r>
      <w:r w:rsidR="008A2BF1">
        <w:t>1</w:t>
      </w:r>
      <w:r>
        <w:t> mt from 2024 was destroyed, this would be calculated as 10,011</w:t>
      </w:r>
      <w:r w:rsidR="00960288">
        <w:t> kg</w:t>
      </w:r>
      <w:r>
        <w:t xml:space="preserve"> x </w:t>
      </w:r>
      <w:r w:rsidR="00960288" w:rsidRPr="00E32998">
        <w:t>US $</w:t>
      </w:r>
      <w:r>
        <w:t>1.40</w:t>
      </w:r>
      <w:r w:rsidR="00960288" w:rsidRPr="00E32998">
        <w:t>/kg</w:t>
      </w:r>
      <w:r>
        <w:t xml:space="preserve"> =</w:t>
      </w:r>
      <w:r w:rsidRPr="00C467D8">
        <w:t xml:space="preserve"> </w:t>
      </w:r>
      <w:r w:rsidRPr="00E16AB8">
        <w:rPr>
          <w:b/>
          <w:bCs/>
        </w:rPr>
        <w:t>US $14,016</w:t>
      </w:r>
      <w:r>
        <w:t>.</w:t>
      </w:r>
    </w:p>
    <w:p w14:paraId="25BBE349" w14:textId="62C9081F" w:rsidR="00533F85" w:rsidRPr="00F2624F" w:rsidRDefault="008A2BF1" w:rsidP="000B7ED0">
      <w:pPr>
        <w:pStyle w:val="Heading1"/>
        <w:keepNext/>
        <w:numPr>
          <w:ilvl w:val="0"/>
          <w:numId w:val="0"/>
        </w:numPr>
        <w:spacing w:before="240"/>
        <w:rPr>
          <w:u w:val="single"/>
        </w:rPr>
      </w:pPr>
      <w:r w:rsidRPr="00F2624F">
        <w:rPr>
          <w:u w:val="single"/>
        </w:rPr>
        <w:t xml:space="preserve">Step 3: Calculating the full reduction in </w:t>
      </w:r>
      <w:r w:rsidR="00F2624F" w:rsidRPr="00F2624F">
        <w:rPr>
          <w:u w:val="single"/>
        </w:rPr>
        <w:t>funding</w:t>
      </w:r>
      <w:r w:rsidR="007C1362">
        <w:rPr>
          <w:u w:val="single"/>
        </w:rPr>
        <w:t xml:space="preserve"> and total eligible</w:t>
      </w:r>
    </w:p>
    <w:p w14:paraId="690B861C" w14:textId="77777777" w:rsidR="00177F1F" w:rsidRDefault="00177F1F" w:rsidP="00F6764B">
      <w:pPr>
        <w:pStyle w:val="Heading1"/>
      </w:pPr>
      <w:r w:rsidRPr="00EE3F49">
        <w:t xml:space="preserve">Row 2.1 of Appendix 1-A specifies a maximum level of funding of US $101,853 for the year 2026. </w:t>
      </w:r>
    </w:p>
    <w:p w14:paraId="268D9B88" w14:textId="66F9D69A" w:rsidR="00177F1F" w:rsidRPr="00EE3F49" w:rsidRDefault="00177F1F" w:rsidP="00F6764B">
      <w:pPr>
        <w:pStyle w:val="Heading1"/>
        <w:spacing w:before="240"/>
      </w:pPr>
      <w:r w:rsidRPr="00EE3F49">
        <w:t xml:space="preserve">Using the </w:t>
      </w:r>
      <w:r w:rsidR="00A25835">
        <w:t>applicable</w:t>
      </w:r>
      <w:r w:rsidRPr="00EE3F49">
        <w:t xml:space="preserve"> equation</w:t>
      </w:r>
      <w:r w:rsidR="00601336">
        <w:t xml:space="preserve"> from paragraph 6 of the Agreement shown above</w:t>
      </w:r>
      <w:r w:rsidRPr="00EE3F49">
        <w:t>, the reduction in funding from this maximum funding level would be US $</w:t>
      </w:r>
      <w:r>
        <w:t>20,376</w:t>
      </w:r>
      <w:r w:rsidRPr="00EE3F49">
        <w:t>, calculated as follows:</w:t>
      </w:r>
    </w:p>
    <w:p w14:paraId="2B530C38" w14:textId="2625DE7D" w:rsidR="00E63128" w:rsidRPr="002859E1" w:rsidRDefault="00E63128" w:rsidP="00F6764B">
      <w:pPr>
        <w:pStyle w:val="Heading1"/>
        <w:numPr>
          <w:ilvl w:val="0"/>
          <w:numId w:val="0"/>
        </w:numPr>
        <w:spacing w:after="160"/>
        <w:ind w:left="720"/>
      </w:pPr>
      <w:r w:rsidRPr="003A0CFA">
        <w:rPr>
          <w:b/>
          <w:bCs/>
        </w:rPr>
        <w:t xml:space="preserve">58,968 – (24,576 + </w:t>
      </w:r>
      <w:r w:rsidR="009D4D5B" w:rsidRPr="003A0CFA">
        <w:rPr>
          <w:b/>
          <w:bCs/>
        </w:rPr>
        <w:t>14,016)</w:t>
      </w:r>
      <w:r w:rsidR="009D4D5B" w:rsidRPr="0098306A">
        <w:t xml:space="preserve"> = </w:t>
      </w:r>
      <w:r w:rsidR="001F4A6D" w:rsidRPr="0098306A">
        <w:t>58,968 –</w:t>
      </w:r>
      <w:r w:rsidR="001F4A6D" w:rsidRPr="0021795A">
        <w:t xml:space="preserve"> </w:t>
      </w:r>
      <w:r w:rsidR="009D4D5B" w:rsidRPr="0021795A">
        <w:t>38</w:t>
      </w:r>
      <w:r w:rsidR="00291232" w:rsidRPr="0021795A">
        <w:t>,</w:t>
      </w:r>
      <w:r w:rsidR="009D4D5B" w:rsidRPr="00EB0DB1">
        <w:t>59</w:t>
      </w:r>
      <w:r w:rsidR="00470011" w:rsidRPr="00EB0DB1">
        <w:t>2</w:t>
      </w:r>
      <w:r w:rsidR="009D4D5B" w:rsidRPr="00EB0DB1">
        <w:t xml:space="preserve"> </w:t>
      </w:r>
      <w:r w:rsidR="009D4D5B" w:rsidRPr="00EB0DB1">
        <w:rPr>
          <w:b/>
          <w:bCs/>
        </w:rPr>
        <w:t xml:space="preserve">= </w:t>
      </w:r>
      <w:r w:rsidR="00ED0A8E" w:rsidRPr="00E16AB8">
        <w:rPr>
          <w:b/>
          <w:bCs/>
        </w:rPr>
        <w:t>US $20,37</w:t>
      </w:r>
      <w:r w:rsidR="00B016A5" w:rsidRPr="00E16AB8">
        <w:rPr>
          <w:b/>
          <w:bCs/>
        </w:rPr>
        <w:t>6</w:t>
      </w:r>
    </w:p>
    <w:p w14:paraId="4D78047B" w14:textId="0AA59FBA" w:rsidR="00F2624F" w:rsidRPr="00E16AB8" w:rsidRDefault="00F2624F" w:rsidP="00F6764B">
      <w:pPr>
        <w:pStyle w:val="Heading1"/>
      </w:pPr>
      <w:r w:rsidRPr="003A4959">
        <w:t xml:space="preserve">Removing </w:t>
      </w:r>
      <w:r w:rsidR="00236742" w:rsidRPr="00E16AB8">
        <w:t>the</w:t>
      </w:r>
      <w:r w:rsidRPr="00E16AB8">
        <w:t xml:space="preserve"> </w:t>
      </w:r>
      <w:r w:rsidR="00236742" w:rsidRPr="00E16AB8">
        <w:t xml:space="preserve">total </w:t>
      </w:r>
      <w:r w:rsidRPr="00E16AB8">
        <w:t>reduction amount (US $</w:t>
      </w:r>
      <w:r w:rsidR="00236742" w:rsidRPr="00E16AB8">
        <w:t>20,376</w:t>
      </w:r>
      <w:r w:rsidRPr="00E16AB8">
        <w:t xml:space="preserve">) from the maximum funding level (US $101,853) results in the country being eligible for </w:t>
      </w:r>
      <w:r w:rsidRPr="00872705">
        <w:t>US $</w:t>
      </w:r>
      <w:r w:rsidR="00236742" w:rsidRPr="00872705">
        <w:t>81,477</w:t>
      </w:r>
      <w:r w:rsidRPr="00E16AB8">
        <w:t>, plus agency support costs</w:t>
      </w:r>
      <w:r w:rsidR="00D53CB2" w:rsidRPr="00E16AB8">
        <w:t>:</w:t>
      </w:r>
    </w:p>
    <w:p w14:paraId="069F5269" w14:textId="15D53B41" w:rsidR="00D53CB2" w:rsidRPr="00D53CB2" w:rsidRDefault="00D53CB2" w:rsidP="00F6764B">
      <w:pPr>
        <w:ind w:firstLine="720"/>
      </w:pPr>
      <w:r w:rsidRPr="003A4959">
        <w:t>101,853</w:t>
      </w:r>
      <w:r>
        <w:t xml:space="preserve"> – </w:t>
      </w:r>
      <w:r w:rsidRPr="00ED0A8E">
        <w:t>20,37</w:t>
      </w:r>
      <w:r>
        <w:t xml:space="preserve">6 = </w:t>
      </w:r>
      <w:r w:rsidRPr="00EB0DB1">
        <w:rPr>
          <w:b/>
          <w:bCs/>
        </w:rPr>
        <w:t>US $81,477</w:t>
      </w:r>
    </w:p>
    <w:p w14:paraId="1D9363E2" w14:textId="77777777" w:rsidR="006A583D" w:rsidRDefault="006A583D" w:rsidP="00F6764B"/>
    <w:p w14:paraId="693574F0" w14:textId="77777777" w:rsidR="00E36977" w:rsidRDefault="00E36977" w:rsidP="00F6764B"/>
    <w:p w14:paraId="5C5C0B88" w14:textId="77777777" w:rsidR="00533F85" w:rsidRPr="00533F85" w:rsidRDefault="00533F85" w:rsidP="00F6764B"/>
    <w:p w14:paraId="0C6F7FC1" w14:textId="77777777" w:rsidR="00A10E32" w:rsidRPr="0034371D" w:rsidRDefault="00A10E32" w:rsidP="00F6764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0E32" w:rsidRPr="009B0D30" w14:paraId="015650BE" w14:textId="77777777" w:rsidTr="008D483A">
        <w:tc>
          <w:tcPr>
            <w:tcW w:w="1871" w:type="dxa"/>
          </w:tcPr>
          <w:p w14:paraId="2C84D5C6" w14:textId="77777777" w:rsidR="00A10E32" w:rsidRPr="009B0D30" w:rsidRDefault="00A10E32" w:rsidP="00F6764B"/>
        </w:tc>
        <w:tc>
          <w:tcPr>
            <w:tcW w:w="1872" w:type="dxa"/>
          </w:tcPr>
          <w:p w14:paraId="7F09CB6B" w14:textId="77777777" w:rsidR="00A10E32" w:rsidRPr="009B0D30" w:rsidRDefault="00A10E32" w:rsidP="00F6764B"/>
        </w:tc>
        <w:tc>
          <w:tcPr>
            <w:tcW w:w="1872" w:type="dxa"/>
            <w:tcBorders>
              <w:bottom w:val="single" w:sz="4" w:space="0" w:color="auto"/>
            </w:tcBorders>
          </w:tcPr>
          <w:p w14:paraId="35CDB471" w14:textId="77777777" w:rsidR="00A10E32" w:rsidRPr="009B0D30" w:rsidRDefault="00A10E32" w:rsidP="00F6764B"/>
        </w:tc>
        <w:tc>
          <w:tcPr>
            <w:tcW w:w="1872" w:type="dxa"/>
          </w:tcPr>
          <w:p w14:paraId="2F903489" w14:textId="77777777" w:rsidR="00A10E32" w:rsidRPr="009B0D30" w:rsidRDefault="00A10E32" w:rsidP="00F6764B"/>
        </w:tc>
        <w:tc>
          <w:tcPr>
            <w:tcW w:w="1873" w:type="dxa"/>
          </w:tcPr>
          <w:p w14:paraId="4A3C2B4F" w14:textId="77777777" w:rsidR="00A10E32" w:rsidRPr="009B0D30" w:rsidRDefault="00A10E32" w:rsidP="00F6764B"/>
        </w:tc>
      </w:tr>
      <w:bookmarkEnd w:id="0"/>
    </w:tbl>
    <w:p w14:paraId="0A64117B" w14:textId="77777777" w:rsidR="00563DA8" w:rsidRPr="007E2012" w:rsidRDefault="00563DA8" w:rsidP="00F6764B">
      <w:pPr>
        <w:jc w:val="left"/>
        <w:rPr>
          <w:szCs w:val="32"/>
        </w:rPr>
      </w:pPr>
    </w:p>
    <w:sectPr w:rsidR="00563DA8" w:rsidRPr="007E2012" w:rsidSect="00A10E32">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E06D" w14:textId="77777777" w:rsidR="0004435A" w:rsidRDefault="0004435A" w:rsidP="004A504B">
      <w:r>
        <w:separator/>
      </w:r>
    </w:p>
  </w:endnote>
  <w:endnote w:type="continuationSeparator" w:id="0">
    <w:p w14:paraId="0F004B17" w14:textId="77777777" w:rsidR="0004435A" w:rsidRDefault="0004435A" w:rsidP="004A504B">
      <w:r>
        <w:continuationSeparator/>
      </w:r>
    </w:p>
  </w:endnote>
  <w:endnote w:type="continuationNotice" w:id="1">
    <w:p w14:paraId="4C218E85" w14:textId="77777777" w:rsidR="0004435A" w:rsidRDefault="00044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D1C6" w14:textId="77777777" w:rsidR="00A10E32" w:rsidRPr="0033525D" w:rsidRDefault="00A10E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27C7" w14:textId="77777777" w:rsidR="00A10E32" w:rsidRPr="0033525D" w:rsidRDefault="00A10E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0506" w14:textId="77777777" w:rsidR="00A10E32" w:rsidRPr="004E6573" w:rsidRDefault="00A10E32" w:rsidP="008D483A">
    <w:pPr>
      <w:pBdr>
        <w:top w:val="single" w:sz="4" w:space="1" w:color="auto"/>
        <w:left w:val="single" w:sz="4" w:space="4" w:color="auto"/>
        <w:bottom w:val="single" w:sz="4" w:space="1" w:color="auto"/>
        <w:right w:val="single" w:sz="4" w:space="4" w:color="auto"/>
      </w:pBdr>
      <w:jc w:val="center"/>
      <w:rPr>
        <w:sz w:val="8"/>
        <w:szCs w:val="8"/>
      </w:rPr>
    </w:pPr>
  </w:p>
  <w:p w14:paraId="14099092" w14:textId="77777777" w:rsidR="00A10E32" w:rsidRDefault="00A10E32" w:rsidP="008D483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FBFF44" w14:textId="77777777" w:rsidR="00A10E32" w:rsidRPr="00BD666E" w:rsidRDefault="00A10E32" w:rsidP="008D483A">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33525D" w:rsidRDefault="00F45E0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471D" w14:textId="77777777" w:rsidR="00963D4D" w:rsidRPr="004E6573" w:rsidRDefault="00963D4D" w:rsidP="00963D4D">
    <w:pPr>
      <w:pBdr>
        <w:top w:val="single" w:sz="4" w:space="1" w:color="auto"/>
        <w:left w:val="single" w:sz="4" w:space="4" w:color="auto"/>
        <w:bottom w:val="single" w:sz="4" w:space="1" w:color="auto"/>
        <w:right w:val="single" w:sz="4" w:space="4" w:color="auto"/>
      </w:pBdr>
      <w:jc w:val="center"/>
      <w:rPr>
        <w:sz w:val="8"/>
        <w:szCs w:val="8"/>
      </w:rPr>
    </w:pPr>
  </w:p>
  <w:p w14:paraId="3C2CDA4F" w14:textId="77777777" w:rsidR="00963D4D" w:rsidRDefault="00963D4D" w:rsidP="00963D4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DB5FFB" w14:textId="77777777" w:rsidR="001E0F9B" w:rsidRPr="00004989" w:rsidRDefault="001E0F9B" w:rsidP="00963D4D">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C359" w14:textId="77777777" w:rsidR="0004435A" w:rsidRDefault="0004435A" w:rsidP="004A504B">
      <w:r>
        <w:separator/>
      </w:r>
    </w:p>
  </w:footnote>
  <w:footnote w:type="continuationSeparator" w:id="0">
    <w:p w14:paraId="3642A8F6" w14:textId="77777777" w:rsidR="0004435A" w:rsidRDefault="0004435A" w:rsidP="004A504B">
      <w:r>
        <w:continuationSeparator/>
      </w:r>
    </w:p>
  </w:footnote>
  <w:footnote w:type="continuationNotice" w:id="1">
    <w:p w14:paraId="04D48FA1" w14:textId="77777777" w:rsidR="0004435A" w:rsidRDefault="0004435A"/>
  </w:footnote>
  <w:footnote w:id="2">
    <w:p w14:paraId="291A1492" w14:textId="77777777" w:rsidR="00C23404" w:rsidRPr="001E1147" w:rsidRDefault="00C23404" w:rsidP="00C23404">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3">
    <w:p w14:paraId="25D50539" w14:textId="00C4579A" w:rsidR="00893FAE" w:rsidRPr="00FE3307" w:rsidRDefault="00893FAE" w:rsidP="00893FAE">
      <w:pPr>
        <w:pStyle w:val="FootnoteText"/>
      </w:pPr>
      <w:r w:rsidRPr="00EB74A1">
        <w:rPr>
          <w:rStyle w:val="FootnoteReference"/>
        </w:rPr>
        <w:footnoteRef/>
      </w:r>
      <w:r w:rsidRPr="00EB74A1">
        <w:t xml:space="preserve"> As per the letter of 2</w:t>
      </w:r>
      <w:r w:rsidR="00EB74A1" w:rsidRPr="00EB74A1">
        <w:t>0 April</w:t>
      </w:r>
      <w:r w:rsidRPr="00EB74A1">
        <w:t> 202</w:t>
      </w:r>
      <w:r w:rsidR="00790447" w:rsidRPr="00EB74A1">
        <w:t>6</w:t>
      </w:r>
      <w:r w:rsidRPr="00EB74A1">
        <w:t xml:space="preserve"> from the Ministry of Foreign Affairs, International Trade and Worship of Argentina</w:t>
      </w:r>
      <w:r w:rsidRPr="0088025C">
        <w:t xml:space="preserve"> to UNIDO</w:t>
      </w:r>
      <w:r w:rsidR="009F7702">
        <w:t>.</w:t>
      </w:r>
    </w:p>
  </w:footnote>
  <w:footnote w:id="4">
    <w:p w14:paraId="3C4F632E" w14:textId="042B13A5" w:rsidR="00FA2605" w:rsidRPr="00FA2605" w:rsidRDefault="00FA2605">
      <w:pPr>
        <w:pStyle w:val="FootnoteText"/>
        <w:rPr>
          <w:lang w:val="en-US"/>
        </w:rPr>
      </w:pPr>
      <w:r>
        <w:rPr>
          <w:rStyle w:val="FootnoteReference"/>
        </w:rPr>
        <w:footnoteRef/>
      </w:r>
      <w:r>
        <w:t xml:space="preserve"> </w:t>
      </w:r>
      <w:r>
        <w:rPr>
          <w:lang w:val="en-US"/>
        </w:rPr>
        <w:t>Paragraph 191 of document </w:t>
      </w:r>
      <w:r w:rsidRPr="00FA2605">
        <w:t>UNEP/OzL.Pro/ExCom/97/91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807B" w14:textId="250368A2" w:rsidR="00A10E32" w:rsidRPr="009B0D30" w:rsidRDefault="008F011C" w:rsidP="008D483A">
    <w:fldSimple w:instr=" DOCPROPERTY &quot;Document number&quot;  \* MERGEFORMAT ">
      <w:r>
        <w:t>UNEP/OzL.Pro/ExCom/98/20</w:t>
      </w:r>
    </w:fldSimple>
  </w:p>
  <w:p w14:paraId="0683A802" w14:textId="77777777" w:rsidR="00A10E32" w:rsidRDefault="00A10E32"/>
  <w:p w14:paraId="03D1067C" w14:textId="77777777" w:rsidR="00A10E32" w:rsidRPr="0033525D" w:rsidRDefault="00A10E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E37" w14:textId="3E792B19" w:rsidR="00A10E32" w:rsidRPr="009B0D30" w:rsidRDefault="008F011C" w:rsidP="008D483A">
    <w:pPr>
      <w:jc w:val="right"/>
    </w:pPr>
    <w:fldSimple w:instr=" DOCPROPERTY &quot;Document number&quot;  \* MERGEFORMAT ">
      <w:r>
        <w:t>UNEP/OzL.Pro/ExCom/98/20</w:t>
      </w:r>
    </w:fldSimple>
  </w:p>
  <w:p w14:paraId="1EABCFF4" w14:textId="77777777" w:rsidR="00A10E32" w:rsidRPr="0033525D" w:rsidRDefault="00A10E32" w:rsidP="008D483A">
    <w:pPr>
      <w:jc w:val="right"/>
    </w:pPr>
  </w:p>
  <w:p w14:paraId="405593AA" w14:textId="77777777" w:rsidR="00A10E32" w:rsidRPr="0033525D" w:rsidRDefault="00A10E32" w:rsidP="008D483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EA7A" w14:textId="566E7E76" w:rsidR="00F45E05" w:rsidRPr="0033525D" w:rsidRDefault="007E2012" w:rsidP="007B154C">
    <w:pPr>
      <w:jc w:val="right"/>
    </w:pPr>
    <w:fldSimple w:instr=" DOCPROPERTY &quot;Document number&quot;  \* MERGEFORMAT ">
      <w:r>
        <w:t>UNEP/OzL.Pro/ExCom/98/20</w:t>
      </w:r>
    </w:fldSimple>
  </w:p>
  <w:p w14:paraId="2FAF1DA4" w14:textId="02C50DAE" w:rsidR="00F45E05" w:rsidRDefault="00CB4670" w:rsidP="007B154C">
    <w:pPr>
      <w:jc w:val="right"/>
    </w:pPr>
    <w:r>
      <w:t>Annex I</w:t>
    </w:r>
  </w:p>
  <w:p w14:paraId="6C10F5D1" w14:textId="77777777" w:rsidR="00F45E05" w:rsidRPr="0033525D" w:rsidRDefault="00F45E05" w:rsidP="00A10E3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57CC" w14:textId="6FE69F8D" w:rsidR="00F45E05" w:rsidRPr="0033525D" w:rsidRDefault="0016231F" w:rsidP="00977267">
    <w:pPr>
      <w:jc w:val="left"/>
    </w:pPr>
    <w:fldSimple w:instr=" DOCPROPERTY &quot;Document number&quot;  \* MERGEFORMAT ">
      <w:r>
        <w:t>UNEP/OzL.Pro/ExCom/98/20</w:t>
      </w:r>
    </w:fldSimple>
  </w:p>
  <w:p w14:paraId="69B3C50D" w14:textId="0CBEBF29" w:rsidR="00F45E05" w:rsidRDefault="00CB4670" w:rsidP="00977267">
    <w:pPr>
      <w:pStyle w:val="Header"/>
      <w:jc w:val="left"/>
    </w:pPr>
    <w:r>
      <w:t>Annex I</w:t>
    </w:r>
  </w:p>
  <w:p w14:paraId="3C741F31" w14:textId="77777777" w:rsidR="00E1718A" w:rsidRPr="0033525D" w:rsidRDefault="00E1718A" w:rsidP="0097726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0975A"/>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A77A30"/>
    <w:multiLevelType w:val="multilevel"/>
    <w:tmpl w:val="E6B67E3C"/>
    <w:numStyleLink w:val="Tabletitle"/>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4"/>
  </w:num>
  <w:num w:numId="5" w16cid:durableId="559828470">
    <w:abstractNumId w:val="5"/>
  </w:num>
  <w:num w:numId="6" w16cid:durableId="1488010068">
    <w:abstractNumId w:val="8"/>
  </w:num>
  <w:num w:numId="7" w16cid:durableId="444007775">
    <w:abstractNumId w:val="2"/>
  </w:num>
  <w:num w:numId="8" w16cid:durableId="2081637436">
    <w:abstractNumId w:val="7"/>
  </w:num>
  <w:num w:numId="9"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3788376">
    <w:abstractNumId w:val="3"/>
  </w:num>
  <w:num w:numId="11" w16cid:durableId="1340427296">
    <w:abstractNumId w:val="6"/>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1802335604">
    <w:abstractNumId w:val="0"/>
  </w:num>
  <w:num w:numId="13" w16cid:durableId="568618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4807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9604314">
    <w:abstractNumId w:val="0"/>
  </w:num>
  <w:num w:numId="16" w16cid:durableId="101057028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845"/>
    <w:rsid w:val="00000FED"/>
    <w:rsid w:val="0000216A"/>
    <w:rsid w:val="000023CF"/>
    <w:rsid w:val="00003926"/>
    <w:rsid w:val="00004195"/>
    <w:rsid w:val="0000434E"/>
    <w:rsid w:val="00004627"/>
    <w:rsid w:val="00004989"/>
    <w:rsid w:val="00004F36"/>
    <w:rsid w:val="00005C46"/>
    <w:rsid w:val="00006473"/>
    <w:rsid w:val="0000767F"/>
    <w:rsid w:val="000076C8"/>
    <w:rsid w:val="00011442"/>
    <w:rsid w:val="00011647"/>
    <w:rsid w:val="000127FE"/>
    <w:rsid w:val="00013C18"/>
    <w:rsid w:val="000140EE"/>
    <w:rsid w:val="00014116"/>
    <w:rsid w:val="000151D7"/>
    <w:rsid w:val="00015A82"/>
    <w:rsid w:val="0001622E"/>
    <w:rsid w:val="00016E0F"/>
    <w:rsid w:val="000211A9"/>
    <w:rsid w:val="00021238"/>
    <w:rsid w:val="00021281"/>
    <w:rsid w:val="0002197A"/>
    <w:rsid w:val="00022071"/>
    <w:rsid w:val="00022B68"/>
    <w:rsid w:val="00022F94"/>
    <w:rsid w:val="00023066"/>
    <w:rsid w:val="0002403E"/>
    <w:rsid w:val="00026338"/>
    <w:rsid w:val="00027AAC"/>
    <w:rsid w:val="00027BC2"/>
    <w:rsid w:val="0003071D"/>
    <w:rsid w:val="00031260"/>
    <w:rsid w:val="000319BF"/>
    <w:rsid w:val="0003249D"/>
    <w:rsid w:val="000332B9"/>
    <w:rsid w:val="0003519C"/>
    <w:rsid w:val="000351D8"/>
    <w:rsid w:val="00035533"/>
    <w:rsid w:val="00035549"/>
    <w:rsid w:val="00035B71"/>
    <w:rsid w:val="0003681A"/>
    <w:rsid w:val="00036BB9"/>
    <w:rsid w:val="0003723A"/>
    <w:rsid w:val="000372B7"/>
    <w:rsid w:val="00037C0B"/>
    <w:rsid w:val="00040655"/>
    <w:rsid w:val="00040DA5"/>
    <w:rsid w:val="000430F1"/>
    <w:rsid w:val="00043AEE"/>
    <w:rsid w:val="0004435A"/>
    <w:rsid w:val="00044557"/>
    <w:rsid w:val="000447E8"/>
    <w:rsid w:val="00047347"/>
    <w:rsid w:val="00050936"/>
    <w:rsid w:val="00050F6E"/>
    <w:rsid w:val="0005318D"/>
    <w:rsid w:val="000534EC"/>
    <w:rsid w:val="00055C32"/>
    <w:rsid w:val="0005608F"/>
    <w:rsid w:val="00057150"/>
    <w:rsid w:val="00061EC2"/>
    <w:rsid w:val="00062E86"/>
    <w:rsid w:val="00062FEB"/>
    <w:rsid w:val="0006300F"/>
    <w:rsid w:val="000633D6"/>
    <w:rsid w:val="00064B69"/>
    <w:rsid w:val="000666E6"/>
    <w:rsid w:val="00066CE8"/>
    <w:rsid w:val="0006795F"/>
    <w:rsid w:val="00070F38"/>
    <w:rsid w:val="000731F8"/>
    <w:rsid w:val="00074089"/>
    <w:rsid w:val="000744B8"/>
    <w:rsid w:val="0007546B"/>
    <w:rsid w:val="00075DBE"/>
    <w:rsid w:val="00076F53"/>
    <w:rsid w:val="00077A3A"/>
    <w:rsid w:val="00080ED0"/>
    <w:rsid w:val="00081478"/>
    <w:rsid w:val="000835D5"/>
    <w:rsid w:val="00083C2E"/>
    <w:rsid w:val="00083D45"/>
    <w:rsid w:val="00084081"/>
    <w:rsid w:val="00085597"/>
    <w:rsid w:val="00085B8F"/>
    <w:rsid w:val="00087FB7"/>
    <w:rsid w:val="00090481"/>
    <w:rsid w:val="00090C9F"/>
    <w:rsid w:val="00090ED0"/>
    <w:rsid w:val="0009149C"/>
    <w:rsid w:val="00091513"/>
    <w:rsid w:val="000929D4"/>
    <w:rsid w:val="00094BD1"/>
    <w:rsid w:val="00095654"/>
    <w:rsid w:val="000958C8"/>
    <w:rsid w:val="00097D0E"/>
    <w:rsid w:val="000A1047"/>
    <w:rsid w:val="000A2450"/>
    <w:rsid w:val="000A297D"/>
    <w:rsid w:val="000A3826"/>
    <w:rsid w:val="000A616A"/>
    <w:rsid w:val="000A6309"/>
    <w:rsid w:val="000A6B74"/>
    <w:rsid w:val="000A6C26"/>
    <w:rsid w:val="000B00D3"/>
    <w:rsid w:val="000B0A05"/>
    <w:rsid w:val="000B36C8"/>
    <w:rsid w:val="000B3925"/>
    <w:rsid w:val="000B7B96"/>
    <w:rsid w:val="000B7DFB"/>
    <w:rsid w:val="000B7ED0"/>
    <w:rsid w:val="000C0CD3"/>
    <w:rsid w:val="000C10C2"/>
    <w:rsid w:val="000C17EE"/>
    <w:rsid w:val="000C1F75"/>
    <w:rsid w:val="000C2533"/>
    <w:rsid w:val="000C5075"/>
    <w:rsid w:val="000C5372"/>
    <w:rsid w:val="000C547B"/>
    <w:rsid w:val="000C6A0E"/>
    <w:rsid w:val="000C7610"/>
    <w:rsid w:val="000C7D8D"/>
    <w:rsid w:val="000D08B9"/>
    <w:rsid w:val="000D20F2"/>
    <w:rsid w:val="000D2786"/>
    <w:rsid w:val="000D2E5F"/>
    <w:rsid w:val="000D341C"/>
    <w:rsid w:val="000D52A4"/>
    <w:rsid w:val="000D5E93"/>
    <w:rsid w:val="000D63B8"/>
    <w:rsid w:val="000E0507"/>
    <w:rsid w:val="000E051C"/>
    <w:rsid w:val="000E07BC"/>
    <w:rsid w:val="000E2BE3"/>
    <w:rsid w:val="000E2E21"/>
    <w:rsid w:val="000E31BB"/>
    <w:rsid w:val="000E561B"/>
    <w:rsid w:val="000E5E44"/>
    <w:rsid w:val="000E6255"/>
    <w:rsid w:val="000E7E4A"/>
    <w:rsid w:val="000F16B9"/>
    <w:rsid w:val="000F1CD4"/>
    <w:rsid w:val="000F28D3"/>
    <w:rsid w:val="000F367F"/>
    <w:rsid w:val="000F3A71"/>
    <w:rsid w:val="000F3C51"/>
    <w:rsid w:val="000F4103"/>
    <w:rsid w:val="000F4896"/>
    <w:rsid w:val="000F70A7"/>
    <w:rsid w:val="00100451"/>
    <w:rsid w:val="001014DB"/>
    <w:rsid w:val="00101A10"/>
    <w:rsid w:val="001023E4"/>
    <w:rsid w:val="00102575"/>
    <w:rsid w:val="001040F4"/>
    <w:rsid w:val="001040FE"/>
    <w:rsid w:val="00104A04"/>
    <w:rsid w:val="00104B2D"/>
    <w:rsid w:val="0010742D"/>
    <w:rsid w:val="001079CC"/>
    <w:rsid w:val="001120D1"/>
    <w:rsid w:val="00113848"/>
    <w:rsid w:val="001138BC"/>
    <w:rsid w:val="00113CCA"/>
    <w:rsid w:val="0011648A"/>
    <w:rsid w:val="001164D9"/>
    <w:rsid w:val="001167DA"/>
    <w:rsid w:val="00116A81"/>
    <w:rsid w:val="00116D00"/>
    <w:rsid w:val="00117521"/>
    <w:rsid w:val="00122002"/>
    <w:rsid w:val="00122F25"/>
    <w:rsid w:val="00123B74"/>
    <w:rsid w:val="00124499"/>
    <w:rsid w:val="00125EA4"/>
    <w:rsid w:val="00126858"/>
    <w:rsid w:val="00127C86"/>
    <w:rsid w:val="00130929"/>
    <w:rsid w:val="00131BC4"/>
    <w:rsid w:val="00131E2E"/>
    <w:rsid w:val="00134292"/>
    <w:rsid w:val="00135980"/>
    <w:rsid w:val="00135B33"/>
    <w:rsid w:val="0013786F"/>
    <w:rsid w:val="0014167F"/>
    <w:rsid w:val="00143147"/>
    <w:rsid w:val="001445E1"/>
    <w:rsid w:val="00144632"/>
    <w:rsid w:val="0014764D"/>
    <w:rsid w:val="001476F4"/>
    <w:rsid w:val="00147DC9"/>
    <w:rsid w:val="00151E4C"/>
    <w:rsid w:val="00152081"/>
    <w:rsid w:val="00152527"/>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31F"/>
    <w:rsid w:val="00162DB2"/>
    <w:rsid w:val="001631DB"/>
    <w:rsid w:val="00164633"/>
    <w:rsid w:val="00164719"/>
    <w:rsid w:val="00165F55"/>
    <w:rsid w:val="00165FBE"/>
    <w:rsid w:val="0016601B"/>
    <w:rsid w:val="00166FC4"/>
    <w:rsid w:val="001677AC"/>
    <w:rsid w:val="00167AE0"/>
    <w:rsid w:val="00167FBE"/>
    <w:rsid w:val="001710B3"/>
    <w:rsid w:val="00172818"/>
    <w:rsid w:val="00174225"/>
    <w:rsid w:val="00175A34"/>
    <w:rsid w:val="00176B46"/>
    <w:rsid w:val="0017744A"/>
    <w:rsid w:val="00177F1F"/>
    <w:rsid w:val="001804EA"/>
    <w:rsid w:val="00180615"/>
    <w:rsid w:val="0018115F"/>
    <w:rsid w:val="00182C2B"/>
    <w:rsid w:val="00186682"/>
    <w:rsid w:val="001874AC"/>
    <w:rsid w:val="00190A61"/>
    <w:rsid w:val="00191BC4"/>
    <w:rsid w:val="00194EE7"/>
    <w:rsid w:val="00194EED"/>
    <w:rsid w:val="00195C42"/>
    <w:rsid w:val="00196904"/>
    <w:rsid w:val="00197179"/>
    <w:rsid w:val="001A05C3"/>
    <w:rsid w:val="001A149A"/>
    <w:rsid w:val="001A2215"/>
    <w:rsid w:val="001A25EE"/>
    <w:rsid w:val="001A3342"/>
    <w:rsid w:val="001A359A"/>
    <w:rsid w:val="001A3E3D"/>
    <w:rsid w:val="001A665B"/>
    <w:rsid w:val="001A7049"/>
    <w:rsid w:val="001B0A96"/>
    <w:rsid w:val="001B14DC"/>
    <w:rsid w:val="001B15D3"/>
    <w:rsid w:val="001B1E40"/>
    <w:rsid w:val="001B1E64"/>
    <w:rsid w:val="001B2A51"/>
    <w:rsid w:val="001B3808"/>
    <w:rsid w:val="001B459B"/>
    <w:rsid w:val="001B4C04"/>
    <w:rsid w:val="001B5BF8"/>
    <w:rsid w:val="001B7F75"/>
    <w:rsid w:val="001C25EF"/>
    <w:rsid w:val="001C4416"/>
    <w:rsid w:val="001C6F3A"/>
    <w:rsid w:val="001C764E"/>
    <w:rsid w:val="001D1C20"/>
    <w:rsid w:val="001D23C1"/>
    <w:rsid w:val="001D2D60"/>
    <w:rsid w:val="001D393D"/>
    <w:rsid w:val="001D4D1F"/>
    <w:rsid w:val="001D576B"/>
    <w:rsid w:val="001E01FD"/>
    <w:rsid w:val="001E0544"/>
    <w:rsid w:val="001E0F9B"/>
    <w:rsid w:val="001E1052"/>
    <w:rsid w:val="001E1367"/>
    <w:rsid w:val="001E1A48"/>
    <w:rsid w:val="001E21B1"/>
    <w:rsid w:val="001E2F93"/>
    <w:rsid w:val="001E31F4"/>
    <w:rsid w:val="001E32C1"/>
    <w:rsid w:val="001E4554"/>
    <w:rsid w:val="001E5FC0"/>
    <w:rsid w:val="001E61E5"/>
    <w:rsid w:val="001E64D7"/>
    <w:rsid w:val="001E7F00"/>
    <w:rsid w:val="001F00D4"/>
    <w:rsid w:val="001F2159"/>
    <w:rsid w:val="001F2CC3"/>
    <w:rsid w:val="001F4A6D"/>
    <w:rsid w:val="001F4B2F"/>
    <w:rsid w:val="001F4F65"/>
    <w:rsid w:val="001F53FD"/>
    <w:rsid w:val="001F6DA9"/>
    <w:rsid w:val="001F78D9"/>
    <w:rsid w:val="001F7B0F"/>
    <w:rsid w:val="0020130B"/>
    <w:rsid w:val="00201378"/>
    <w:rsid w:val="0020161F"/>
    <w:rsid w:val="002034D9"/>
    <w:rsid w:val="002047C5"/>
    <w:rsid w:val="002052D2"/>
    <w:rsid w:val="00206ADB"/>
    <w:rsid w:val="00206B0A"/>
    <w:rsid w:val="00207E03"/>
    <w:rsid w:val="00210B48"/>
    <w:rsid w:val="00210B8B"/>
    <w:rsid w:val="00211E0E"/>
    <w:rsid w:val="002126B4"/>
    <w:rsid w:val="0021408E"/>
    <w:rsid w:val="00214863"/>
    <w:rsid w:val="00214AFF"/>
    <w:rsid w:val="002156B4"/>
    <w:rsid w:val="0021795A"/>
    <w:rsid w:val="002229C4"/>
    <w:rsid w:val="00224FCD"/>
    <w:rsid w:val="0022502D"/>
    <w:rsid w:val="00225245"/>
    <w:rsid w:val="00225CCC"/>
    <w:rsid w:val="00226FA4"/>
    <w:rsid w:val="002301B7"/>
    <w:rsid w:val="00232A8F"/>
    <w:rsid w:val="0023340B"/>
    <w:rsid w:val="00233B63"/>
    <w:rsid w:val="00234966"/>
    <w:rsid w:val="00234E04"/>
    <w:rsid w:val="00234FE2"/>
    <w:rsid w:val="00236742"/>
    <w:rsid w:val="00236A98"/>
    <w:rsid w:val="00236D74"/>
    <w:rsid w:val="002404DA"/>
    <w:rsid w:val="0024069E"/>
    <w:rsid w:val="00240999"/>
    <w:rsid w:val="0024167E"/>
    <w:rsid w:val="002430A3"/>
    <w:rsid w:val="00243629"/>
    <w:rsid w:val="00243868"/>
    <w:rsid w:val="00244834"/>
    <w:rsid w:val="002450FA"/>
    <w:rsid w:val="00245759"/>
    <w:rsid w:val="00245D95"/>
    <w:rsid w:val="002504B2"/>
    <w:rsid w:val="00253222"/>
    <w:rsid w:val="0025385B"/>
    <w:rsid w:val="00253C03"/>
    <w:rsid w:val="00255745"/>
    <w:rsid w:val="002557B5"/>
    <w:rsid w:val="002560DB"/>
    <w:rsid w:val="00256CAF"/>
    <w:rsid w:val="00257243"/>
    <w:rsid w:val="0025761D"/>
    <w:rsid w:val="00260A76"/>
    <w:rsid w:val="00260AF0"/>
    <w:rsid w:val="00261111"/>
    <w:rsid w:val="002614FE"/>
    <w:rsid w:val="00261876"/>
    <w:rsid w:val="00261C13"/>
    <w:rsid w:val="00261C34"/>
    <w:rsid w:val="00262847"/>
    <w:rsid w:val="00262E48"/>
    <w:rsid w:val="00265596"/>
    <w:rsid w:val="00265B11"/>
    <w:rsid w:val="00270084"/>
    <w:rsid w:val="00270937"/>
    <w:rsid w:val="00272559"/>
    <w:rsid w:val="00276F8F"/>
    <w:rsid w:val="00277190"/>
    <w:rsid w:val="002772F8"/>
    <w:rsid w:val="00277E6F"/>
    <w:rsid w:val="002804A9"/>
    <w:rsid w:val="00280F9E"/>
    <w:rsid w:val="00280FD3"/>
    <w:rsid w:val="00281BB2"/>
    <w:rsid w:val="00281C64"/>
    <w:rsid w:val="00283A7C"/>
    <w:rsid w:val="00284C01"/>
    <w:rsid w:val="002859E1"/>
    <w:rsid w:val="0028670C"/>
    <w:rsid w:val="00286A6E"/>
    <w:rsid w:val="0029087E"/>
    <w:rsid w:val="002910CE"/>
    <w:rsid w:val="00291232"/>
    <w:rsid w:val="00294709"/>
    <w:rsid w:val="00294933"/>
    <w:rsid w:val="00294AE8"/>
    <w:rsid w:val="00294CEA"/>
    <w:rsid w:val="00294FBD"/>
    <w:rsid w:val="00295AFE"/>
    <w:rsid w:val="00296847"/>
    <w:rsid w:val="002968CD"/>
    <w:rsid w:val="00296F01"/>
    <w:rsid w:val="002A03C3"/>
    <w:rsid w:val="002A073B"/>
    <w:rsid w:val="002A3020"/>
    <w:rsid w:val="002A3963"/>
    <w:rsid w:val="002A3C2D"/>
    <w:rsid w:val="002A49DA"/>
    <w:rsid w:val="002A5019"/>
    <w:rsid w:val="002A5C8A"/>
    <w:rsid w:val="002A60BF"/>
    <w:rsid w:val="002A6CFD"/>
    <w:rsid w:val="002A6D12"/>
    <w:rsid w:val="002A7220"/>
    <w:rsid w:val="002A7B18"/>
    <w:rsid w:val="002B1F7B"/>
    <w:rsid w:val="002B254E"/>
    <w:rsid w:val="002B418B"/>
    <w:rsid w:val="002B46A1"/>
    <w:rsid w:val="002B4CE8"/>
    <w:rsid w:val="002B626B"/>
    <w:rsid w:val="002B72E9"/>
    <w:rsid w:val="002C026C"/>
    <w:rsid w:val="002C0E21"/>
    <w:rsid w:val="002C1B61"/>
    <w:rsid w:val="002C2792"/>
    <w:rsid w:val="002C32FC"/>
    <w:rsid w:val="002C48CD"/>
    <w:rsid w:val="002C4CF9"/>
    <w:rsid w:val="002C75CE"/>
    <w:rsid w:val="002C7998"/>
    <w:rsid w:val="002D1EF5"/>
    <w:rsid w:val="002D336A"/>
    <w:rsid w:val="002D3960"/>
    <w:rsid w:val="002D5EB3"/>
    <w:rsid w:val="002D5ED5"/>
    <w:rsid w:val="002D5F09"/>
    <w:rsid w:val="002D6ACF"/>
    <w:rsid w:val="002D723B"/>
    <w:rsid w:val="002D7A4B"/>
    <w:rsid w:val="002E1A61"/>
    <w:rsid w:val="002E1C9E"/>
    <w:rsid w:val="002E38C6"/>
    <w:rsid w:val="002E572A"/>
    <w:rsid w:val="002E5EEC"/>
    <w:rsid w:val="002E707B"/>
    <w:rsid w:val="002E71F7"/>
    <w:rsid w:val="002F1D93"/>
    <w:rsid w:val="002F1E53"/>
    <w:rsid w:val="002F2CAA"/>
    <w:rsid w:val="002F3CB8"/>
    <w:rsid w:val="002F5FA4"/>
    <w:rsid w:val="002F7426"/>
    <w:rsid w:val="0030052C"/>
    <w:rsid w:val="00300772"/>
    <w:rsid w:val="00300FAB"/>
    <w:rsid w:val="00302B40"/>
    <w:rsid w:val="00303E00"/>
    <w:rsid w:val="003047AA"/>
    <w:rsid w:val="00304C86"/>
    <w:rsid w:val="00305006"/>
    <w:rsid w:val="003063A8"/>
    <w:rsid w:val="003070BB"/>
    <w:rsid w:val="00307A28"/>
    <w:rsid w:val="00307DE8"/>
    <w:rsid w:val="0031023B"/>
    <w:rsid w:val="00310CB4"/>
    <w:rsid w:val="00310E8A"/>
    <w:rsid w:val="00311E25"/>
    <w:rsid w:val="00313D13"/>
    <w:rsid w:val="00315AB2"/>
    <w:rsid w:val="00315EA4"/>
    <w:rsid w:val="00316947"/>
    <w:rsid w:val="00317350"/>
    <w:rsid w:val="003173D3"/>
    <w:rsid w:val="0032004E"/>
    <w:rsid w:val="003201E3"/>
    <w:rsid w:val="00320B63"/>
    <w:rsid w:val="00322939"/>
    <w:rsid w:val="00323081"/>
    <w:rsid w:val="00324B33"/>
    <w:rsid w:val="00325CED"/>
    <w:rsid w:val="003306E1"/>
    <w:rsid w:val="00331436"/>
    <w:rsid w:val="00331D2D"/>
    <w:rsid w:val="00331E68"/>
    <w:rsid w:val="003320E4"/>
    <w:rsid w:val="00333F15"/>
    <w:rsid w:val="0033525D"/>
    <w:rsid w:val="00335DD0"/>
    <w:rsid w:val="00336436"/>
    <w:rsid w:val="00336989"/>
    <w:rsid w:val="00337063"/>
    <w:rsid w:val="00337F48"/>
    <w:rsid w:val="00337FA7"/>
    <w:rsid w:val="0034061C"/>
    <w:rsid w:val="00340C40"/>
    <w:rsid w:val="003414F3"/>
    <w:rsid w:val="00341B14"/>
    <w:rsid w:val="00345028"/>
    <w:rsid w:val="00345BAD"/>
    <w:rsid w:val="003460BC"/>
    <w:rsid w:val="00346453"/>
    <w:rsid w:val="00346471"/>
    <w:rsid w:val="00346624"/>
    <w:rsid w:val="003501A5"/>
    <w:rsid w:val="00350398"/>
    <w:rsid w:val="0035232A"/>
    <w:rsid w:val="003549A9"/>
    <w:rsid w:val="00354FF3"/>
    <w:rsid w:val="00355E13"/>
    <w:rsid w:val="0035613E"/>
    <w:rsid w:val="00357080"/>
    <w:rsid w:val="0035744D"/>
    <w:rsid w:val="00360154"/>
    <w:rsid w:val="003601E2"/>
    <w:rsid w:val="00360E9D"/>
    <w:rsid w:val="003634AE"/>
    <w:rsid w:val="00363D36"/>
    <w:rsid w:val="00363EE9"/>
    <w:rsid w:val="0036762A"/>
    <w:rsid w:val="00371252"/>
    <w:rsid w:val="0037402F"/>
    <w:rsid w:val="00374D3D"/>
    <w:rsid w:val="00375518"/>
    <w:rsid w:val="00375A33"/>
    <w:rsid w:val="00376128"/>
    <w:rsid w:val="00377221"/>
    <w:rsid w:val="0037742E"/>
    <w:rsid w:val="00377D56"/>
    <w:rsid w:val="00380264"/>
    <w:rsid w:val="00380385"/>
    <w:rsid w:val="0038245A"/>
    <w:rsid w:val="003840E6"/>
    <w:rsid w:val="0038461F"/>
    <w:rsid w:val="00385CFC"/>
    <w:rsid w:val="0038696C"/>
    <w:rsid w:val="00386DB2"/>
    <w:rsid w:val="00387C54"/>
    <w:rsid w:val="00387E42"/>
    <w:rsid w:val="00387F60"/>
    <w:rsid w:val="00391EC3"/>
    <w:rsid w:val="00392BBF"/>
    <w:rsid w:val="0039337A"/>
    <w:rsid w:val="00394078"/>
    <w:rsid w:val="00395752"/>
    <w:rsid w:val="00395E39"/>
    <w:rsid w:val="0039764E"/>
    <w:rsid w:val="00397872"/>
    <w:rsid w:val="003A0CFA"/>
    <w:rsid w:val="003A2160"/>
    <w:rsid w:val="003A255F"/>
    <w:rsid w:val="003A3189"/>
    <w:rsid w:val="003A3CA7"/>
    <w:rsid w:val="003A43DF"/>
    <w:rsid w:val="003A44FB"/>
    <w:rsid w:val="003A4959"/>
    <w:rsid w:val="003A58FA"/>
    <w:rsid w:val="003A5FCF"/>
    <w:rsid w:val="003A6C54"/>
    <w:rsid w:val="003A6CE7"/>
    <w:rsid w:val="003B23FE"/>
    <w:rsid w:val="003B33BD"/>
    <w:rsid w:val="003B569D"/>
    <w:rsid w:val="003B717D"/>
    <w:rsid w:val="003C0D0B"/>
    <w:rsid w:val="003C16A5"/>
    <w:rsid w:val="003C2AFA"/>
    <w:rsid w:val="003C3C0E"/>
    <w:rsid w:val="003C3CD3"/>
    <w:rsid w:val="003C5DA7"/>
    <w:rsid w:val="003C7054"/>
    <w:rsid w:val="003C7AE3"/>
    <w:rsid w:val="003C7DBB"/>
    <w:rsid w:val="003D0000"/>
    <w:rsid w:val="003D0FD9"/>
    <w:rsid w:val="003D281E"/>
    <w:rsid w:val="003D37C3"/>
    <w:rsid w:val="003D42A6"/>
    <w:rsid w:val="003D451F"/>
    <w:rsid w:val="003D4F21"/>
    <w:rsid w:val="003D4FAC"/>
    <w:rsid w:val="003D5F5C"/>
    <w:rsid w:val="003D610F"/>
    <w:rsid w:val="003D6DAD"/>
    <w:rsid w:val="003E15EA"/>
    <w:rsid w:val="003E1885"/>
    <w:rsid w:val="003E3FE1"/>
    <w:rsid w:val="003E5554"/>
    <w:rsid w:val="003E5BAD"/>
    <w:rsid w:val="003E68E4"/>
    <w:rsid w:val="003E7906"/>
    <w:rsid w:val="003F000F"/>
    <w:rsid w:val="003F0173"/>
    <w:rsid w:val="003F19BE"/>
    <w:rsid w:val="003F2ADC"/>
    <w:rsid w:val="003F3AD5"/>
    <w:rsid w:val="003F3C50"/>
    <w:rsid w:val="003F4341"/>
    <w:rsid w:val="003F5270"/>
    <w:rsid w:val="003F5571"/>
    <w:rsid w:val="003F5B68"/>
    <w:rsid w:val="003F64C7"/>
    <w:rsid w:val="003F6A9F"/>
    <w:rsid w:val="003F7CB0"/>
    <w:rsid w:val="004001AC"/>
    <w:rsid w:val="004013F6"/>
    <w:rsid w:val="00403546"/>
    <w:rsid w:val="00406131"/>
    <w:rsid w:val="00406202"/>
    <w:rsid w:val="004065BD"/>
    <w:rsid w:val="00406A6A"/>
    <w:rsid w:val="00406B22"/>
    <w:rsid w:val="00406BF3"/>
    <w:rsid w:val="00407147"/>
    <w:rsid w:val="004078FA"/>
    <w:rsid w:val="00407DA4"/>
    <w:rsid w:val="004106A1"/>
    <w:rsid w:val="0041082B"/>
    <w:rsid w:val="00412690"/>
    <w:rsid w:val="004126DC"/>
    <w:rsid w:val="00413472"/>
    <w:rsid w:val="00413985"/>
    <w:rsid w:val="00417C92"/>
    <w:rsid w:val="0042252F"/>
    <w:rsid w:val="00423721"/>
    <w:rsid w:val="004245CC"/>
    <w:rsid w:val="0042499A"/>
    <w:rsid w:val="00424EE1"/>
    <w:rsid w:val="00425223"/>
    <w:rsid w:val="00430014"/>
    <w:rsid w:val="00430701"/>
    <w:rsid w:val="00430F08"/>
    <w:rsid w:val="00431E08"/>
    <w:rsid w:val="004328A7"/>
    <w:rsid w:val="00432996"/>
    <w:rsid w:val="00433F24"/>
    <w:rsid w:val="004345CC"/>
    <w:rsid w:val="00434C74"/>
    <w:rsid w:val="00435D7C"/>
    <w:rsid w:val="004370A6"/>
    <w:rsid w:val="004431DE"/>
    <w:rsid w:val="00445A1C"/>
    <w:rsid w:val="004463D5"/>
    <w:rsid w:val="0044666A"/>
    <w:rsid w:val="00451808"/>
    <w:rsid w:val="00451F21"/>
    <w:rsid w:val="00451FC1"/>
    <w:rsid w:val="00455224"/>
    <w:rsid w:val="00456022"/>
    <w:rsid w:val="00456851"/>
    <w:rsid w:val="00456D42"/>
    <w:rsid w:val="00456EB4"/>
    <w:rsid w:val="004573DC"/>
    <w:rsid w:val="00457827"/>
    <w:rsid w:val="004609A1"/>
    <w:rsid w:val="00460F66"/>
    <w:rsid w:val="00462660"/>
    <w:rsid w:val="00464EE5"/>
    <w:rsid w:val="00465299"/>
    <w:rsid w:val="00470011"/>
    <w:rsid w:val="00470BB0"/>
    <w:rsid w:val="004718F3"/>
    <w:rsid w:val="0047263C"/>
    <w:rsid w:val="00474BD8"/>
    <w:rsid w:val="00475040"/>
    <w:rsid w:val="0047569A"/>
    <w:rsid w:val="004765DB"/>
    <w:rsid w:val="00477C20"/>
    <w:rsid w:val="0048055C"/>
    <w:rsid w:val="00480ADE"/>
    <w:rsid w:val="00480F41"/>
    <w:rsid w:val="0048235B"/>
    <w:rsid w:val="00482571"/>
    <w:rsid w:val="004834E2"/>
    <w:rsid w:val="00483610"/>
    <w:rsid w:val="00486299"/>
    <w:rsid w:val="004863E3"/>
    <w:rsid w:val="00486FF0"/>
    <w:rsid w:val="004900BE"/>
    <w:rsid w:val="0049015D"/>
    <w:rsid w:val="00490C06"/>
    <w:rsid w:val="00491AD5"/>
    <w:rsid w:val="00491D7B"/>
    <w:rsid w:val="00492172"/>
    <w:rsid w:val="0049304B"/>
    <w:rsid w:val="00493D40"/>
    <w:rsid w:val="00493EE3"/>
    <w:rsid w:val="00494637"/>
    <w:rsid w:val="00495F02"/>
    <w:rsid w:val="00496702"/>
    <w:rsid w:val="004967B6"/>
    <w:rsid w:val="00497EC5"/>
    <w:rsid w:val="004A0F88"/>
    <w:rsid w:val="004A1639"/>
    <w:rsid w:val="004A352E"/>
    <w:rsid w:val="004A4122"/>
    <w:rsid w:val="004A4CCA"/>
    <w:rsid w:val="004A4F22"/>
    <w:rsid w:val="004A504B"/>
    <w:rsid w:val="004A59AA"/>
    <w:rsid w:val="004A61E8"/>
    <w:rsid w:val="004A6911"/>
    <w:rsid w:val="004B0967"/>
    <w:rsid w:val="004B222F"/>
    <w:rsid w:val="004B2819"/>
    <w:rsid w:val="004B3652"/>
    <w:rsid w:val="004B54E0"/>
    <w:rsid w:val="004B6B0D"/>
    <w:rsid w:val="004B7384"/>
    <w:rsid w:val="004B7797"/>
    <w:rsid w:val="004B7B1E"/>
    <w:rsid w:val="004B7F57"/>
    <w:rsid w:val="004C1C0B"/>
    <w:rsid w:val="004C23FD"/>
    <w:rsid w:val="004C3213"/>
    <w:rsid w:val="004C37ED"/>
    <w:rsid w:val="004C3BA7"/>
    <w:rsid w:val="004C4269"/>
    <w:rsid w:val="004C6D5A"/>
    <w:rsid w:val="004C74E7"/>
    <w:rsid w:val="004C76A7"/>
    <w:rsid w:val="004C7CFB"/>
    <w:rsid w:val="004D014E"/>
    <w:rsid w:val="004D0659"/>
    <w:rsid w:val="004D0B4E"/>
    <w:rsid w:val="004D2B5C"/>
    <w:rsid w:val="004D31F7"/>
    <w:rsid w:val="004D4580"/>
    <w:rsid w:val="004D5AE4"/>
    <w:rsid w:val="004D6236"/>
    <w:rsid w:val="004D6593"/>
    <w:rsid w:val="004D70A4"/>
    <w:rsid w:val="004D7F27"/>
    <w:rsid w:val="004D7F90"/>
    <w:rsid w:val="004E066E"/>
    <w:rsid w:val="004E0953"/>
    <w:rsid w:val="004E1F57"/>
    <w:rsid w:val="004E3E16"/>
    <w:rsid w:val="004E4DBB"/>
    <w:rsid w:val="004E4E41"/>
    <w:rsid w:val="004E53F3"/>
    <w:rsid w:val="004E5408"/>
    <w:rsid w:val="004E553D"/>
    <w:rsid w:val="004E6D7D"/>
    <w:rsid w:val="004E7122"/>
    <w:rsid w:val="004E73DB"/>
    <w:rsid w:val="004E7F9C"/>
    <w:rsid w:val="004F0155"/>
    <w:rsid w:val="004F163C"/>
    <w:rsid w:val="004F3493"/>
    <w:rsid w:val="004F3D88"/>
    <w:rsid w:val="004F5143"/>
    <w:rsid w:val="004F5296"/>
    <w:rsid w:val="004F650F"/>
    <w:rsid w:val="004F68B1"/>
    <w:rsid w:val="00501873"/>
    <w:rsid w:val="00501E64"/>
    <w:rsid w:val="00502A6F"/>
    <w:rsid w:val="005037B7"/>
    <w:rsid w:val="00504421"/>
    <w:rsid w:val="00504677"/>
    <w:rsid w:val="00504DA0"/>
    <w:rsid w:val="00505732"/>
    <w:rsid w:val="00505B23"/>
    <w:rsid w:val="00506CCD"/>
    <w:rsid w:val="00506ED3"/>
    <w:rsid w:val="00510CC6"/>
    <w:rsid w:val="0051153B"/>
    <w:rsid w:val="00511669"/>
    <w:rsid w:val="00511D98"/>
    <w:rsid w:val="00512B09"/>
    <w:rsid w:val="00513BFA"/>
    <w:rsid w:val="00515035"/>
    <w:rsid w:val="005151F4"/>
    <w:rsid w:val="00515680"/>
    <w:rsid w:val="00515730"/>
    <w:rsid w:val="00515B02"/>
    <w:rsid w:val="005166C8"/>
    <w:rsid w:val="005212CF"/>
    <w:rsid w:val="005220ED"/>
    <w:rsid w:val="005227A0"/>
    <w:rsid w:val="00522EB8"/>
    <w:rsid w:val="005230B6"/>
    <w:rsid w:val="005238F4"/>
    <w:rsid w:val="00524CCC"/>
    <w:rsid w:val="00524DFF"/>
    <w:rsid w:val="0052587D"/>
    <w:rsid w:val="00525933"/>
    <w:rsid w:val="005259F0"/>
    <w:rsid w:val="00526917"/>
    <w:rsid w:val="00526CEB"/>
    <w:rsid w:val="005273A6"/>
    <w:rsid w:val="00527AC6"/>
    <w:rsid w:val="00533796"/>
    <w:rsid w:val="00533F85"/>
    <w:rsid w:val="00537343"/>
    <w:rsid w:val="00541CD4"/>
    <w:rsid w:val="005431CE"/>
    <w:rsid w:val="005443F9"/>
    <w:rsid w:val="00544CC0"/>
    <w:rsid w:val="00547C61"/>
    <w:rsid w:val="00550257"/>
    <w:rsid w:val="005516F3"/>
    <w:rsid w:val="00552F4A"/>
    <w:rsid w:val="00553C5A"/>
    <w:rsid w:val="00555D75"/>
    <w:rsid w:val="005564E2"/>
    <w:rsid w:val="00556662"/>
    <w:rsid w:val="00556B5A"/>
    <w:rsid w:val="00560877"/>
    <w:rsid w:val="00560DF0"/>
    <w:rsid w:val="00561720"/>
    <w:rsid w:val="00561782"/>
    <w:rsid w:val="00561854"/>
    <w:rsid w:val="00562309"/>
    <w:rsid w:val="00562B8C"/>
    <w:rsid w:val="00563DA8"/>
    <w:rsid w:val="00565A94"/>
    <w:rsid w:val="0056635F"/>
    <w:rsid w:val="0056759C"/>
    <w:rsid w:val="00570D96"/>
    <w:rsid w:val="005718E8"/>
    <w:rsid w:val="005720BB"/>
    <w:rsid w:val="00572829"/>
    <w:rsid w:val="00572D57"/>
    <w:rsid w:val="0057318D"/>
    <w:rsid w:val="00574D74"/>
    <w:rsid w:val="00574E25"/>
    <w:rsid w:val="005757B7"/>
    <w:rsid w:val="005768C8"/>
    <w:rsid w:val="00580352"/>
    <w:rsid w:val="00580B38"/>
    <w:rsid w:val="00581E30"/>
    <w:rsid w:val="00582203"/>
    <w:rsid w:val="0058382F"/>
    <w:rsid w:val="00584BF9"/>
    <w:rsid w:val="00585081"/>
    <w:rsid w:val="005855E2"/>
    <w:rsid w:val="005856C5"/>
    <w:rsid w:val="00586033"/>
    <w:rsid w:val="005864CD"/>
    <w:rsid w:val="00587249"/>
    <w:rsid w:val="005878AE"/>
    <w:rsid w:val="00590E48"/>
    <w:rsid w:val="00591CF1"/>
    <w:rsid w:val="005923A9"/>
    <w:rsid w:val="0059309B"/>
    <w:rsid w:val="0059314F"/>
    <w:rsid w:val="005936C8"/>
    <w:rsid w:val="00594590"/>
    <w:rsid w:val="0059513E"/>
    <w:rsid w:val="005963E5"/>
    <w:rsid w:val="005964DF"/>
    <w:rsid w:val="00596BB2"/>
    <w:rsid w:val="005A0157"/>
    <w:rsid w:val="005A050F"/>
    <w:rsid w:val="005A0AB2"/>
    <w:rsid w:val="005A1CDC"/>
    <w:rsid w:val="005A1F88"/>
    <w:rsid w:val="005A3A1A"/>
    <w:rsid w:val="005A568D"/>
    <w:rsid w:val="005A6AA4"/>
    <w:rsid w:val="005A6D9F"/>
    <w:rsid w:val="005B0057"/>
    <w:rsid w:val="005B0D21"/>
    <w:rsid w:val="005B1450"/>
    <w:rsid w:val="005B2A0D"/>
    <w:rsid w:val="005B30ED"/>
    <w:rsid w:val="005B355A"/>
    <w:rsid w:val="005B3E75"/>
    <w:rsid w:val="005B48FF"/>
    <w:rsid w:val="005B5714"/>
    <w:rsid w:val="005B5D23"/>
    <w:rsid w:val="005C11D0"/>
    <w:rsid w:val="005C13C5"/>
    <w:rsid w:val="005C1E32"/>
    <w:rsid w:val="005C2ABD"/>
    <w:rsid w:val="005C2BE9"/>
    <w:rsid w:val="005C59E5"/>
    <w:rsid w:val="005C6014"/>
    <w:rsid w:val="005C670D"/>
    <w:rsid w:val="005C672D"/>
    <w:rsid w:val="005C6894"/>
    <w:rsid w:val="005C751C"/>
    <w:rsid w:val="005D08A5"/>
    <w:rsid w:val="005D363F"/>
    <w:rsid w:val="005D40FD"/>
    <w:rsid w:val="005D4933"/>
    <w:rsid w:val="005D753A"/>
    <w:rsid w:val="005D7C75"/>
    <w:rsid w:val="005E0B62"/>
    <w:rsid w:val="005E3C03"/>
    <w:rsid w:val="005E3E14"/>
    <w:rsid w:val="005E5E53"/>
    <w:rsid w:val="005E7A15"/>
    <w:rsid w:val="005F0426"/>
    <w:rsid w:val="005F4ACA"/>
    <w:rsid w:val="005F5EFD"/>
    <w:rsid w:val="005F6049"/>
    <w:rsid w:val="005F797A"/>
    <w:rsid w:val="006002DA"/>
    <w:rsid w:val="00601336"/>
    <w:rsid w:val="00602483"/>
    <w:rsid w:val="00602494"/>
    <w:rsid w:val="0060249B"/>
    <w:rsid w:val="00602D87"/>
    <w:rsid w:val="00603BDE"/>
    <w:rsid w:val="00604C15"/>
    <w:rsid w:val="00604D08"/>
    <w:rsid w:val="00604EFE"/>
    <w:rsid w:val="00606137"/>
    <w:rsid w:val="00606864"/>
    <w:rsid w:val="0060732E"/>
    <w:rsid w:val="00610C89"/>
    <w:rsid w:val="00611313"/>
    <w:rsid w:val="00611EBE"/>
    <w:rsid w:val="00611F71"/>
    <w:rsid w:val="006128D8"/>
    <w:rsid w:val="00613D2A"/>
    <w:rsid w:val="006145FB"/>
    <w:rsid w:val="006158D5"/>
    <w:rsid w:val="00617A20"/>
    <w:rsid w:val="00621C03"/>
    <w:rsid w:val="006230BE"/>
    <w:rsid w:val="006231C3"/>
    <w:rsid w:val="00625D83"/>
    <w:rsid w:val="00626910"/>
    <w:rsid w:val="00626EAC"/>
    <w:rsid w:val="006277FE"/>
    <w:rsid w:val="00630147"/>
    <w:rsid w:val="00630F81"/>
    <w:rsid w:val="00631E92"/>
    <w:rsid w:val="00634837"/>
    <w:rsid w:val="006357B6"/>
    <w:rsid w:val="00635EBF"/>
    <w:rsid w:val="00636695"/>
    <w:rsid w:val="0063718A"/>
    <w:rsid w:val="00640C0E"/>
    <w:rsid w:val="0064192B"/>
    <w:rsid w:val="006428F0"/>
    <w:rsid w:val="00643662"/>
    <w:rsid w:val="00644E5D"/>
    <w:rsid w:val="00645475"/>
    <w:rsid w:val="00647574"/>
    <w:rsid w:val="00647ABC"/>
    <w:rsid w:val="00651984"/>
    <w:rsid w:val="006522C4"/>
    <w:rsid w:val="00653C5C"/>
    <w:rsid w:val="006557B5"/>
    <w:rsid w:val="00660202"/>
    <w:rsid w:val="00660367"/>
    <w:rsid w:val="006619E5"/>
    <w:rsid w:val="006623BB"/>
    <w:rsid w:val="006623E7"/>
    <w:rsid w:val="00662478"/>
    <w:rsid w:val="00662B80"/>
    <w:rsid w:val="00662BAB"/>
    <w:rsid w:val="006635BB"/>
    <w:rsid w:val="006638C5"/>
    <w:rsid w:val="00663906"/>
    <w:rsid w:val="00664E98"/>
    <w:rsid w:val="006656E2"/>
    <w:rsid w:val="00665801"/>
    <w:rsid w:val="0066768F"/>
    <w:rsid w:val="0066784D"/>
    <w:rsid w:val="006701D0"/>
    <w:rsid w:val="006703F2"/>
    <w:rsid w:val="006708A9"/>
    <w:rsid w:val="006709D8"/>
    <w:rsid w:val="00670E60"/>
    <w:rsid w:val="00670F6C"/>
    <w:rsid w:val="00671DF0"/>
    <w:rsid w:val="0067225D"/>
    <w:rsid w:val="006729E0"/>
    <w:rsid w:val="00676E58"/>
    <w:rsid w:val="00677011"/>
    <w:rsid w:val="0067704A"/>
    <w:rsid w:val="00677A2B"/>
    <w:rsid w:val="00681B02"/>
    <w:rsid w:val="006852C7"/>
    <w:rsid w:val="006852CE"/>
    <w:rsid w:val="00685FD2"/>
    <w:rsid w:val="00692D14"/>
    <w:rsid w:val="00692D9C"/>
    <w:rsid w:val="0069457C"/>
    <w:rsid w:val="00694D0E"/>
    <w:rsid w:val="00696DDA"/>
    <w:rsid w:val="006A1D0E"/>
    <w:rsid w:val="006A3B24"/>
    <w:rsid w:val="006A583D"/>
    <w:rsid w:val="006A7A3B"/>
    <w:rsid w:val="006B0F54"/>
    <w:rsid w:val="006B12E9"/>
    <w:rsid w:val="006B27A5"/>
    <w:rsid w:val="006B3DE0"/>
    <w:rsid w:val="006B5A74"/>
    <w:rsid w:val="006B65C7"/>
    <w:rsid w:val="006C00A6"/>
    <w:rsid w:val="006C016D"/>
    <w:rsid w:val="006C07F5"/>
    <w:rsid w:val="006C09F3"/>
    <w:rsid w:val="006C1727"/>
    <w:rsid w:val="006C2A3A"/>
    <w:rsid w:val="006C32FD"/>
    <w:rsid w:val="006C39CE"/>
    <w:rsid w:val="006C5CBE"/>
    <w:rsid w:val="006C733E"/>
    <w:rsid w:val="006C7CBF"/>
    <w:rsid w:val="006D03D1"/>
    <w:rsid w:val="006D0FCC"/>
    <w:rsid w:val="006D21F5"/>
    <w:rsid w:val="006D28CF"/>
    <w:rsid w:val="006D3089"/>
    <w:rsid w:val="006D37B1"/>
    <w:rsid w:val="006D4A94"/>
    <w:rsid w:val="006D4C2B"/>
    <w:rsid w:val="006D5D22"/>
    <w:rsid w:val="006D64F8"/>
    <w:rsid w:val="006E02F8"/>
    <w:rsid w:val="006E06BF"/>
    <w:rsid w:val="006E126D"/>
    <w:rsid w:val="006E1FC3"/>
    <w:rsid w:val="006E4411"/>
    <w:rsid w:val="006E4769"/>
    <w:rsid w:val="006E62D0"/>
    <w:rsid w:val="006E774F"/>
    <w:rsid w:val="006E7A72"/>
    <w:rsid w:val="006E7ADF"/>
    <w:rsid w:val="006E7F65"/>
    <w:rsid w:val="006F043C"/>
    <w:rsid w:val="006F0A61"/>
    <w:rsid w:val="006F4CA5"/>
    <w:rsid w:val="006F50D8"/>
    <w:rsid w:val="006F57FA"/>
    <w:rsid w:val="006F6131"/>
    <w:rsid w:val="006F7026"/>
    <w:rsid w:val="00700FDE"/>
    <w:rsid w:val="0070108A"/>
    <w:rsid w:val="00702F07"/>
    <w:rsid w:val="00702FAF"/>
    <w:rsid w:val="0070358F"/>
    <w:rsid w:val="007047E3"/>
    <w:rsid w:val="00704CE9"/>
    <w:rsid w:val="00705643"/>
    <w:rsid w:val="0070616B"/>
    <w:rsid w:val="00706295"/>
    <w:rsid w:val="00706FDA"/>
    <w:rsid w:val="007076F5"/>
    <w:rsid w:val="00711134"/>
    <w:rsid w:val="00711F9A"/>
    <w:rsid w:val="00712534"/>
    <w:rsid w:val="00712E2E"/>
    <w:rsid w:val="00713810"/>
    <w:rsid w:val="00713FF9"/>
    <w:rsid w:val="007143ED"/>
    <w:rsid w:val="00715A2B"/>
    <w:rsid w:val="00715A93"/>
    <w:rsid w:val="00716544"/>
    <w:rsid w:val="00720155"/>
    <w:rsid w:val="00720E42"/>
    <w:rsid w:val="007227CC"/>
    <w:rsid w:val="007229F0"/>
    <w:rsid w:val="00722BE9"/>
    <w:rsid w:val="007231D2"/>
    <w:rsid w:val="00724701"/>
    <w:rsid w:val="00725314"/>
    <w:rsid w:val="00725D04"/>
    <w:rsid w:val="00727C47"/>
    <w:rsid w:val="007303A5"/>
    <w:rsid w:val="007303DF"/>
    <w:rsid w:val="00730763"/>
    <w:rsid w:val="00730B3E"/>
    <w:rsid w:val="00730C5D"/>
    <w:rsid w:val="007315CD"/>
    <w:rsid w:val="00731BD2"/>
    <w:rsid w:val="00731F8D"/>
    <w:rsid w:val="007321E4"/>
    <w:rsid w:val="007328F5"/>
    <w:rsid w:val="00732B1C"/>
    <w:rsid w:val="007332A3"/>
    <w:rsid w:val="00733B58"/>
    <w:rsid w:val="0073420B"/>
    <w:rsid w:val="007348D4"/>
    <w:rsid w:val="00736367"/>
    <w:rsid w:val="0073768A"/>
    <w:rsid w:val="00737DF7"/>
    <w:rsid w:val="00740DB2"/>
    <w:rsid w:val="007421E9"/>
    <w:rsid w:val="00742C07"/>
    <w:rsid w:val="00742D5D"/>
    <w:rsid w:val="00743160"/>
    <w:rsid w:val="00743E69"/>
    <w:rsid w:val="007461BD"/>
    <w:rsid w:val="00746A80"/>
    <w:rsid w:val="0074760E"/>
    <w:rsid w:val="00747804"/>
    <w:rsid w:val="00750387"/>
    <w:rsid w:val="00750E46"/>
    <w:rsid w:val="00751A4C"/>
    <w:rsid w:val="007548C4"/>
    <w:rsid w:val="00754ABA"/>
    <w:rsid w:val="007605DC"/>
    <w:rsid w:val="00761B0C"/>
    <w:rsid w:val="00761E85"/>
    <w:rsid w:val="007624A2"/>
    <w:rsid w:val="007649E8"/>
    <w:rsid w:val="00765B72"/>
    <w:rsid w:val="00766226"/>
    <w:rsid w:val="00766714"/>
    <w:rsid w:val="00767C5A"/>
    <w:rsid w:val="0077048A"/>
    <w:rsid w:val="00770FD1"/>
    <w:rsid w:val="00771CFE"/>
    <w:rsid w:val="007724A4"/>
    <w:rsid w:val="0077289D"/>
    <w:rsid w:val="00774767"/>
    <w:rsid w:val="0077727D"/>
    <w:rsid w:val="0077794E"/>
    <w:rsid w:val="007811BE"/>
    <w:rsid w:val="00781EF4"/>
    <w:rsid w:val="0078218C"/>
    <w:rsid w:val="00782B0D"/>
    <w:rsid w:val="00783398"/>
    <w:rsid w:val="0078386D"/>
    <w:rsid w:val="00783E62"/>
    <w:rsid w:val="007840DF"/>
    <w:rsid w:val="007845F5"/>
    <w:rsid w:val="00784DAE"/>
    <w:rsid w:val="0078528F"/>
    <w:rsid w:val="0078557C"/>
    <w:rsid w:val="00785F24"/>
    <w:rsid w:val="00786B53"/>
    <w:rsid w:val="00787443"/>
    <w:rsid w:val="00787479"/>
    <w:rsid w:val="00790447"/>
    <w:rsid w:val="00790A37"/>
    <w:rsid w:val="00790F8E"/>
    <w:rsid w:val="00792653"/>
    <w:rsid w:val="00794048"/>
    <w:rsid w:val="007962E5"/>
    <w:rsid w:val="007974BA"/>
    <w:rsid w:val="0079781A"/>
    <w:rsid w:val="00797CD5"/>
    <w:rsid w:val="007A1382"/>
    <w:rsid w:val="007A1546"/>
    <w:rsid w:val="007A228C"/>
    <w:rsid w:val="007A368E"/>
    <w:rsid w:val="007A4381"/>
    <w:rsid w:val="007A49CF"/>
    <w:rsid w:val="007A5868"/>
    <w:rsid w:val="007A5991"/>
    <w:rsid w:val="007B04CE"/>
    <w:rsid w:val="007B154C"/>
    <w:rsid w:val="007B2497"/>
    <w:rsid w:val="007B3C71"/>
    <w:rsid w:val="007B56D3"/>
    <w:rsid w:val="007B6871"/>
    <w:rsid w:val="007B6C00"/>
    <w:rsid w:val="007B71E8"/>
    <w:rsid w:val="007B7948"/>
    <w:rsid w:val="007B7A2F"/>
    <w:rsid w:val="007C0DFF"/>
    <w:rsid w:val="007C0EEF"/>
    <w:rsid w:val="007C1362"/>
    <w:rsid w:val="007C2B69"/>
    <w:rsid w:val="007C2EC3"/>
    <w:rsid w:val="007C3083"/>
    <w:rsid w:val="007C32EE"/>
    <w:rsid w:val="007C3D33"/>
    <w:rsid w:val="007C5393"/>
    <w:rsid w:val="007C643B"/>
    <w:rsid w:val="007C7673"/>
    <w:rsid w:val="007C79A8"/>
    <w:rsid w:val="007D12B0"/>
    <w:rsid w:val="007D294A"/>
    <w:rsid w:val="007D2A4C"/>
    <w:rsid w:val="007D3399"/>
    <w:rsid w:val="007D47D2"/>
    <w:rsid w:val="007D560D"/>
    <w:rsid w:val="007D6696"/>
    <w:rsid w:val="007D684A"/>
    <w:rsid w:val="007D6D38"/>
    <w:rsid w:val="007D6D80"/>
    <w:rsid w:val="007D6EC0"/>
    <w:rsid w:val="007D766C"/>
    <w:rsid w:val="007D7B58"/>
    <w:rsid w:val="007D7B91"/>
    <w:rsid w:val="007D7E1D"/>
    <w:rsid w:val="007E0257"/>
    <w:rsid w:val="007E0F28"/>
    <w:rsid w:val="007E2012"/>
    <w:rsid w:val="007E31A9"/>
    <w:rsid w:val="007E3D56"/>
    <w:rsid w:val="007E503C"/>
    <w:rsid w:val="007E56E0"/>
    <w:rsid w:val="007E64EC"/>
    <w:rsid w:val="007E6BD7"/>
    <w:rsid w:val="007E791F"/>
    <w:rsid w:val="007E7A5E"/>
    <w:rsid w:val="007F19BB"/>
    <w:rsid w:val="007F3185"/>
    <w:rsid w:val="007F3BD3"/>
    <w:rsid w:val="007F48A4"/>
    <w:rsid w:val="007F4FCA"/>
    <w:rsid w:val="007F5979"/>
    <w:rsid w:val="007F7394"/>
    <w:rsid w:val="007F7B10"/>
    <w:rsid w:val="007F7CB5"/>
    <w:rsid w:val="0080002C"/>
    <w:rsid w:val="008008CB"/>
    <w:rsid w:val="008023FD"/>
    <w:rsid w:val="0080345C"/>
    <w:rsid w:val="008046C6"/>
    <w:rsid w:val="008048BA"/>
    <w:rsid w:val="00804E7D"/>
    <w:rsid w:val="00805A13"/>
    <w:rsid w:val="00806214"/>
    <w:rsid w:val="0080751E"/>
    <w:rsid w:val="00807D6B"/>
    <w:rsid w:val="00811291"/>
    <w:rsid w:val="0081164B"/>
    <w:rsid w:val="008131A4"/>
    <w:rsid w:val="0081437A"/>
    <w:rsid w:val="008156D7"/>
    <w:rsid w:val="00817B8C"/>
    <w:rsid w:val="008227A9"/>
    <w:rsid w:val="00824722"/>
    <w:rsid w:val="008250DB"/>
    <w:rsid w:val="0082522F"/>
    <w:rsid w:val="008260E2"/>
    <w:rsid w:val="00826C64"/>
    <w:rsid w:val="00827476"/>
    <w:rsid w:val="00831979"/>
    <w:rsid w:val="00831CFF"/>
    <w:rsid w:val="00833081"/>
    <w:rsid w:val="008335E9"/>
    <w:rsid w:val="00833A33"/>
    <w:rsid w:val="00835896"/>
    <w:rsid w:val="008359CD"/>
    <w:rsid w:val="00835C6F"/>
    <w:rsid w:val="00836459"/>
    <w:rsid w:val="00836ADD"/>
    <w:rsid w:val="00840917"/>
    <w:rsid w:val="00840992"/>
    <w:rsid w:val="00841A39"/>
    <w:rsid w:val="00842B21"/>
    <w:rsid w:val="008433B0"/>
    <w:rsid w:val="00843592"/>
    <w:rsid w:val="00843D58"/>
    <w:rsid w:val="00846A08"/>
    <w:rsid w:val="00846B30"/>
    <w:rsid w:val="00847CCB"/>
    <w:rsid w:val="00850B7E"/>
    <w:rsid w:val="00851178"/>
    <w:rsid w:val="00851352"/>
    <w:rsid w:val="008515A9"/>
    <w:rsid w:val="00851882"/>
    <w:rsid w:val="00853D25"/>
    <w:rsid w:val="00854821"/>
    <w:rsid w:val="00857077"/>
    <w:rsid w:val="008574A8"/>
    <w:rsid w:val="0086146F"/>
    <w:rsid w:val="00862335"/>
    <w:rsid w:val="008628AA"/>
    <w:rsid w:val="00862CBE"/>
    <w:rsid w:val="008630A0"/>
    <w:rsid w:val="00863230"/>
    <w:rsid w:val="0086337A"/>
    <w:rsid w:val="008645A0"/>
    <w:rsid w:val="00865BD0"/>
    <w:rsid w:val="0086617F"/>
    <w:rsid w:val="00867238"/>
    <w:rsid w:val="008675B7"/>
    <w:rsid w:val="008717D8"/>
    <w:rsid w:val="008720C4"/>
    <w:rsid w:val="0087215C"/>
    <w:rsid w:val="00872705"/>
    <w:rsid w:val="00872B55"/>
    <w:rsid w:val="00874DF1"/>
    <w:rsid w:val="00875D25"/>
    <w:rsid w:val="008768D4"/>
    <w:rsid w:val="00880E35"/>
    <w:rsid w:val="008813FB"/>
    <w:rsid w:val="00881EFC"/>
    <w:rsid w:val="00882562"/>
    <w:rsid w:val="00882830"/>
    <w:rsid w:val="008829C2"/>
    <w:rsid w:val="00883544"/>
    <w:rsid w:val="00883D3D"/>
    <w:rsid w:val="008851B7"/>
    <w:rsid w:val="00885991"/>
    <w:rsid w:val="00886C3F"/>
    <w:rsid w:val="008875FE"/>
    <w:rsid w:val="008876F8"/>
    <w:rsid w:val="00887F8E"/>
    <w:rsid w:val="008902BD"/>
    <w:rsid w:val="008912C1"/>
    <w:rsid w:val="008917D2"/>
    <w:rsid w:val="00891DC5"/>
    <w:rsid w:val="00891F59"/>
    <w:rsid w:val="008920D6"/>
    <w:rsid w:val="00893FAE"/>
    <w:rsid w:val="00894126"/>
    <w:rsid w:val="008942B8"/>
    <w:rsid w:val="0089527B"/>
    <w:rsid w:val="00896234"/>
    <w:rsid w:val="00896918"/>
    <w:rsid w:val="00897870"/>
    <w:rsid w:val="00897E43"/>
    <w:rsid w:val="008A0BBA"/>
    <w:rsid w:val="008A1C59"/>
    <w:rsid w:val="008A1D9B"/>
    <w:rsid w:val="008A24EF"/>
    <w:rsid w:val="008A2947"/>
    <w:rsid w:val="008A2BF1"/>
    <w:rsid w:val="008A3013"/>
    <w:rsid w:val="008A32F0"/>
    <w:rsid w:val="008A3DF0"/>
    <w:rsid w:val="008A4572"/>
    <w:rsid w:val="008A4CF1"/>
    <w:rsid w:val="008A4FD0"/>
    <w:rsid w:val="008A515F"/>
    <w:rsid w:val="008A52D1"/>
    <w:rsid w:val="008A5A1B"/>
    <w:rsid w:val="008A5F93"/>
    <w:rsid w:val="008A6382"/>
    <w:rsid w:val="008A675E"/>
    <w:rsid w:val="008A6DFC"/>
    <w:rsid w:val="008A798D"/>
    <w:rsid w:val="008B0998"/>
    <w:rsid w:val="008B10F3"/>
    <w:rsid w:val="008B1677"/>
    <w:rsid w:val="008B441B"/>
    <w:rsid w:val="008B5714"/>
    <w:rsid w:val="008B61A4"/>
    <w:rsid w:val="008B737F"/>
    <w:rsid w:val="008B7E38"/>
    <w:rsid w:val="008C01D4"/>
    <w:rsid w:val="008C033B"/>
    <w:rsid w:val="008C1524"/>
    <w:rsid w:val="008C16AA"/>
    <w:rsid w:val="008C222B"/>
    <w:rsid w:val="008C24CD"/>
    <w:rsid w:val="008C2C35"/>
    <w:rsid w:val="008C3E94"/>
    <w:rsid w:val="008C4AD9"/>
    <w:rsid w:val="008C5738"/>
    <w:rsid w:val="008C5E53"/>
    <w:rsid w:val="008C63A4"/>
    <w:rsid w:val="008C6C8A"/>
    <w:rsid w:val="008C763A"/>
    <w:rsid w:val="008C7EAD"/>
    <w:rsid w:val="008D085C"/>
    <w:rsid w:val="008D0CFE"/>
    <w:rsid w:val="008D1144"/>
    <w:rsid w:val="008D1EF2"/>
    <w:rsid w:val="008D45FF"/>
    <w:rsid w:val="008D467A"/>
    <w:rsid w:val="008D483A"/>
    <w:rsid w:val="008D4B83"/>
    <w:rsid w:val="008D4D1D"/>
    <w:rsid w:val="008D5C60"/>
    <w:rsid w:val="008D5E05"/>
    <w:rsid w:val="008D6152"/>
    <w:rsid w:val="008D6F9E"/>
    <w:rsid w:val="008D7173"/>
    <w:rsid w:val="008D7C7A"/>
    <w:rsid w:val="008D7DA6"/>
    <w:rsid w:val="008E0332"/>
    <w:rsid w:val="008E125F"/>
    <w:rsid w:val="008E156E"/>
    <w:rsid w:val="008E1F22"/>
    <w:rsid w:val="008E2521"/>
    <w:rsid w:val="008E3877"/>
    <w:rsid w:val="008E395C"/>
    <w:rsid w:val="008E3BEB"/>
    <w:rsid w:val="008E4514"/>
    <w:rsid w:val="008E4773"/>
    <w:rsid w:val="008E4905"/>
    <w:rsid w:val="008E7BA9"/>
    <w:rsid w:val="008F007A"/>
    <w:rsid w:val="008F011C"/>
    <w:rsid w:val="008F0F81"/>
    <w:rsid w:val="008F1103"/>
    <w:rsid w:val="008F1D1F"/>
    <w:rsid w:val="008F27BF"/>
    <w:rsid w:val="008F2E64"/>
    <w:rsid w:val="008F31BF"/>
    <w:rsid w:val="008F3380"/>
    <w:rsid w:val="008F3953"/>
    <w:rsid w:val="008F5EC3"/>
    <w:rsid w:val="008F73BF"/>
    <w:rsid w:val="008F7D37"/>
    <w:rsid w:val="00901451"/>
    <w:rsid w:val="009018A1"/>
    <w:rsid w:val="00901C96"/>
    <w:rsid w:val="00902F25"/>
    <w:rsid w:val="00903C9F"/>
    <w:rsid w:val="00906375"/>
    <w:rsid w:val="00907471"/>
    <w:rsid w:val="00907FCC"/>
    <w:rsid w:val="009142EC"/>
    <w:rsid w:val="00914541"/>
    <w:rsid w:val="009145E4"/>
    <w:rsid w:val="009154C3"/>
    <w:rsid w:val="00915C3C"/>
    <w:rsid w:val="009207FA"/>
    <w:rsid w:val="00920ED4"/>
    <w:rsid w:val="00921614"/>
    <w:rsid w:val="00923540"/>
    <w:rsid w:val="009246D1"/>
    <w:rsid w:val="00926619"/>
    <w:rsid w:val="00926767"/>
    <w:rsid w:val="0092678D"/>
    <w:rsid w:val="00926CE1"/>
    <w:rsid w:val="00927500"/>
    <w:rsid w:val="009277BC"/>
    <w:rsid w:val="00927E33"/>
    <w:rsid w:val="009302AE"/>
    <w:rsid w:val="009304FF"/>
    <w:rsid w:val="00931528"/>
    <w:rsid w:val="0093351D"/>
    <w:rsid w:val="00935CF6"/>
    <w:rsid w:val="009361D5"/>
    <w:rsid w:val="00936B76"/>
    <w:rsid w:val="00937459"/>
    <w:rsid w:val="00937781"/>
    <w:rsid w:val="00940503"/>
    <w:rsid w:val="00940A9C"/>
    <w:rsid w:val="00940CBA"/>
    <w:rsid w:val="009428A4"/>
    <w:rsid w:val="0094351C"/>
    <w:rsid w:val="009448E8"/>
    <w:rsid w:val="00944DB4"/>
    <w:rsid w:val="00944E38"/>
    <w:rsid w:val="0094620E"/>
    <w:rsid w:val="00946A1C"/>
    <w:rsid w:val="009504B6"/>
    <w:rsid w:val="00951B4B"/>
    <w:rsid w:val="00952298"/>
    <w:rsid w:val="00952428"/>
    <w:rsid w:val="00953BB1"/>
    <w:rsid w:val="00954871"/>
    <w:rsid w:val="0095492B"/>
    <w:rsid w:val="009558BE"/>
    <w:rsid w:val="00957706"/>
    <w:rsid w:val="00957F8F"/>
    <w:rsid w:val="00960073"/>
    <w:rsid w:val="00960288"/>
    <w:rsid w:val="00961D16"/>
    <w:rsid w:val="009638B7"/>
    <w:rsid w:val="00963D4D"/>
    <w:rsid w:val="00965083"/>
    <w:rsid w:val="009659F4"/>
    <w:rsid w:val="00965A65"/>
    <w:rsid w:val="009667E4"/>
    <w:rsid w:val="00966AE1"/>
    <w:rsid w:val="00966FBD"/>
    <w:rsid w:val="00967172"/>
    <w:rsid w:val="00970180"/>
    <w:rsid w:val="00970D60"/>
    <w:rsid w:val="00970DE7"/>
    <w:rsid w:val="00970E87"/>
    <w:rsid w:val="00971DA6"/>
    <w:rsid w:val="00974102"/>
    <w:rsid w:val="00974ADD"/>
    <w:rsid w:val="00975A65"/>
    <w:rsid w:val="00976C16"/>
    <w:rsid w:val="00977267"/>
    <w:rsid w:val="0098306A"/>
    <w:rsid w:val="0098408B"/>
    <w:rsid w:val="009853DD"/>
    <w:rsid w:val="00985D69"/>
    <w:rsid w:val="009874D0"/>
    <w:rsid w:val="009876C0"/>
    <w:rsid w:val="00987731"/>
    <w:rsid w:val="0098778F"/>
    <w:rsid w:val="00987EF4"/>
    <w:rsid w:val="00990F35"/>
    <w:rsid w:val="00991DD9"/>
    <w:rsid w:val="00991F53"/>
    <w:rsid w:val="0099390E"/>
    <w:rsid w:val="00993AE6"/>
    <w:rsid w:val="009946D5"/>
    <w:rsid w:val="0099487E"/>
    <w:rsid w:val="009960E5"/>
    <w:rsid w:val="00996D43"/>
    <w:rsid w:val="00997693"/>
    <w:rsid w:val="00997D6F"/>
    <w:rsid w:val="009A17CC"/>
    <w:rsid w:val="009A1E3C"/>
    <w:rsid w:val="009A5967"/>
    <w:rsid w:val="009A6191"/>
    <w:rsid w:val="009A6D6E"/>
    <w:rsid w:val="009A72B6"/>
    <w:rsid w:val="009A7ADC"/>
    <w:rsid w:val="009B0997"/>
    <w:rsid w:val="009B0D30"/>
    <w:rsid w:val="009B28B9"/>
    <w:rsid w:val="009B5B72"/>
    <w:rsid w:val="009B6792"/>
    <w:rsid w:val="009C04F4"/>
    <w:rsid w:val="009C1945"/>
    <w:rsid w:val="009C19B7"/>
    <w:rsid w:val="009C1BFF"/>
    <w:rsid w:val="009C4C9E"/>
    <w:rsid w:val="009C5ABB"/>
    <w:rsid w:val="009C5BC6"/>
    <w:rsid w:val="009C5C88"/>
    <w:rsid w:val="009C666E"/>
    <w:rsid w:val="009C6D95"/>
    <w:rsid w:val="009C793E"/>
    <w:rsid w:val="009D2003"/>
    <w:rsid w:val="009D362F"/>
    <w:rsid w:val="009D49E8"/>
    <w:rsid w:val="009D4D5B"/>
    <w:rsid w:val="009D4E44"/>
    <w:rsid w:val="009D7AB0"/>
    <w:rsid w:val="009D7C51"/>
    <w:rsid w:val="009E0205"/>
    <w:rsid w:val="009E1162"/>
    <w:rsid w:val="009E196C"/>
    <w:rsid w:val="009E2EB0"/>
    <w:rsid w:val="009E2F37"/>
    <w:rsid w:val="009E35F6"/>
    <w:rsid w:val="009E3D96"/>
    <w:rsid w:val="009E4CE6"/>
    <w:rsid w:val="009E6A0A"/>
    <w:rsid w:val="009E6A33"/>
    <w:rsid w:val="009F0332"/>
    <w:rsid w:val="009F07A0"/>
    <w:rsid w:val="009F1BCF"/>
    <w:rsid w:val="009F1F72"/>
    <w:rsid w:val="009F2AB0"/>
    <w:rsid w:val="009F36BF"/>
    <w:rsid w:val="009F4430"/>
    <w:rsid w:val="009F48B6"/>
    <w:rsid w:val="009F5D50"/>
    <w:rsid w:val="009F60AA"/>
    <w:rsid w:val="009F69FC"/>
    <w:rsid w:val="009F73F9"/>
    <w:rsid w:val="009F75F0"/>
    <w:rsid w:val="009F7702"/>
    <w:rsid w:val="00A00499"/>
    <w:rsid w:val="00A02249"/>
    <w:rsid w:val="00A02443"/>
    <w:rsid w:val="00A02D63"/>
    <w:rsid w:val="00A05687"/>
    <w:rsid w:val="00A07500"/>
    <w:rsid w:val="00A10D3D"/>
    <w:rsid w:val="00A10E32"/>
    <w:rsid w:val="00A111B6"/>
    <w:rsid w:val="00A12E97"/>
    <w:rsid w:val="00A14C1F"/>
    <w:rsid w:val="00A14E41"/>
    <w:rsid w:val="00A168AF"/>
    <w:rsid w:val="00A17A8F"/>
    <w:rsid w:val="00A20453"/>
    <w:rsid w:val="00A22E86"/>
    <w:rsid w:val="00A254BC"/>
    <w:rsid w:val="00A2550D"/>
    <w:rsid w:val="00A25835"/>
    <w:rsid w:val="00A2632D"/>
    <w:rsid w:val="00A26693"/>
    <w:rsid w:val="00A266C6"/>
    <w:rsid w:val="00A26D27"/>
    <w:rsid w:val="00A30D78"/>
    <w:rsid w:val="00A32FD0"/>
    <w:rsid w:val="00A33201"/>
    <w:rsid w:val="00A335E5"/>
    <w:rsid w:val="00A34922"/>
    <w:rsid w:val="00A36A40"/>
    <w:rsid w:val="00A376EE"/>
    <w:rsid w:val="00A37939"/>
    <w:rsid w:val="00A400A5"/>
    <w:rsid w:val="00A41EBF"/>
    <w:rsid w:val="00A42A42"/>
    <w:rsid w:val="00A42A99"/>
    <w:rsid w:val="00A43905"/>
    <w:rsid w:val="00A43DC9"/>
    <w:rsid w:val="00A4655C"/>
    <w:rsid w:val="00A47B4E"/>
    <w:rsid w:val="00A5076E"/>
    <w:rsid w:val="00A5151A"/>
    <w:rsid w:val="00A5215A"/>
    <w:rsid w:val="00A5555F"/>
    <w:rsid w:val="00A56B13"/>
    <w:rsid w:val="00A56C51"/>
    <w:rsid w:val="00A57E0A"/>
    <w:rsid w:val="00A609BB"/>
    <w:rsid w:val="00A60E86"/>
    <w:rsid w:val="00A61C39"/>
    <w:rsid w:val="00A62B86"/>
    <w:rsid w:val="00A67A11"/>
    <w:rsid w:val="00A67DD6"/>
    <w:rsid w:val="00A72A14"/>
    <w:rsid w:val="00A7624D"/>
    <w:rsid w:val="00A76570"/>
    <w:rsid w:val="00A77919"/>
    <w:rsid w:val="00A77B7F"/>
    <w:rsid w:val="00A77E48"/>
    <w:rsid w:val="00A8130E"/>
    <w:rsid w:val="00A823F6"/>
    <w:rsid w:val="00A8385E"/>
    <w:rsid w:val="00A83CEC"/>
    <w:rsid w:val="00A86722"/>
    <w:rsid w:val="00A86CCB"/>
    <w:rsid w:val="00A8719E"/>
    <w:rsid w:val="00A9077D"/>
    <w:rsid w:val="00A90CC9"/>
    <w:rsid w:val="00A91B6F"/>
    <w:rsid w:val="00A92680"/>
    <w:rsid w:val="00A92DD5"/>
    <w:rsid w:val="00A92FA7"/>
    <w:rsid w:val="00A93422"/>
    <w:rsid w:val="00A94126"/>
    <w:rsid w:val="00A96389"/>
    <w:rsid w:val="00A96B59"/>
    <w:rsid w:val="00AA0A89"/>
    <w:rsid w:val="00AA2391"/>
    <w:rsid w:val="00AA3096"/>
    <w:rsid w:val="00AA5368"/>
    <w:rsid w:val="00AA6429"/>
    <w:rsid w:val="00AA6D36"/>
    <w:rsid w:val="00AA7768"/>
    <w:rsid w:val="00AB0E38"/>
    <w:rsid w:val="00AB2944"/>
    <w:rsid w:val="00AB42F1"/>
    <w:rsid w:val="00AB4E10"/>
    <w:rsid w:val="00AB4F9C"/>
    <w:rsid w:val="00AB5AA7"/>
    <w:rsid w:val="00AB7345"/>
    <w:rsid w:val="00AC01AA"/>
    <w:rsid w:val="00AC1ACD"/>
    <w:rsid w:val="00AC1B3F"/>
    <w:rsid w:val="00AC22AC"/>
    <w:rsid w:val="00AC252A"/>
    <w:rsid w:val="00AC2D99"/>
    <w:rsid w:val="00AC3EE9"/>
    <w:rsid w:val="00AC4F72"/>
    <w:rsid w:val="00AC5041"/>
    <w:rsid w:val="00AC6DFD"/>
    <w:rsid w:val="00AC6E6B"/>
    <w:rsid w:val="00AC734A"/>
    <w:rsid w:val="00AD0C90"/>
    <w:rsid w:val="00AD14E4"/>
    <w:rsid w:val="00AD185C"/>
    <w:rsid w:val="00AD2B99"/>
    <w:rsid w:val="00AD3D59"/>
    <w:rsid w:val="00AD4371"/>
    <w:rsid w:val="00AD4680"/>
    <w:rsid w:val="00AD5474"/>
    <w:rsid w:val="00AD6B1E"/>
    <w:rsid w:val="00AD6F9A"/>
    <w:rsid w:val="00AD759A"/>
    <w:rsid w:val="00AD7BA7"/>
    <w:rsid w:val="00AE0016"/>
    <w:rsid w:val="00AE03B9"/>
    <w:rsid w:val="00AE0F40"/>
    <w:rsid w:val="00AE2E79"/>
    <w:rsid w:val="00AE39C6"/>
    <w:rsid w:val="00AE44FC"/>
    <w:rsid w:val="00AE4615"/>
    <w:rsid w:val="00AE482E"/>
    <w:rsid w:val="00AE4DDC"/>
    <w:rsid w:val="00AE5194"/>
    <w:rsid w:val="00AE71C2"/>
    <w:rsid w:val="00AE7E30"/>
    <w:rsid w:val="00AF0AE5"/>
    <w:rsid w:val="00AF1B39"/>
    <w:rsid w:val="00AF4CF3"/>
    <w:rsid w:val="00AF5BEB"/>
    <w:rsid w:val="00AF6083"/>
    <w:rsid w:val="00AF741A"/>
    <w:rsid w:val="00AF745D"/>
    <w:rsid w:val="00B00E23"/>
    <w:rsid w:val="00B016A5"/>
    <w:rsid w:val="00B019AF"/>
    <w:rsid w:val="00B01ADB"/>
    <w:rsid w:val="00B03035"/>
    <w:rsid w:val="00B04161"/>
    <w:rsid w:val="00B04537"/>
    <w:rsid w:val="00B056F9"/>
    <w:rsid w:val="00B06BA4"/>
    <w:rsid w:val="00B06F76"/>
    <w:rsid w:val="00B0724B"/>
    <w:rsid w:val="00B074AA"/>
    <w:rsid w:val="00B11A05"/>
    <w:rsid w:val="00B11B30"/>
    <w:rsid w:val="00B11E3D"/>
    <w:rsid w:val="00B12477"/>
    <w:rsid w:val="00B127D1"/>
    <w:rsid w:val="00B13CAA"/>
    <w:rsid w:val="00B14681"/>
    <w:rsid w:val="00B14D2C"/>
    <w:rsid w:val="00B15BFB"/>
    <w:rsid w:val="00B17E82"/>
    <w:rsid w:val="00B200AE"/>
    <w:rsid w:val="00B217F1"/>
    <w:rsid w:val="00B22661"/>
    <w:rsid w:val="00B301A1"/>
    <w:rsid w:val="00B311F0"/>
    <w:rsid w:val="00B3169A"/>
    <w:rsid w:val="00B35B4A"/>
    <w:rsid w:val="00B35E1F"/>
    <w:rsid w:val="00B35FCB"/>
    <w:rsid w:val="00B369FC"/>
    <w:rsid w:val="00B373FF"/>
    <w:rsid w:val="00B37A70"/>
    <w:rsid w:val="00B407A0"/>
    <w:rsid w:val="00B40800"/>
    <w:rsid w:val="00B40A23"/>
    <w:rsid w:val="00B42A12"/>
    <w:rsid w:val="00B42E6D"/>
    <w:rsid w:val="00B44D9F"/>
    <w:rsid w:val="00B4575A"/>
    <w:rsid w:val="00B46F5B"/>
    <w:rsid w:val="00B5099B"/>
    <w:rsid w:val="00B51487"/>
    <w:rsid w:val="00B51803"/>
    <w:rsid w:val="00B51D38"/>
    <w:rsid w:val="00B52BBC"/>
    <w:rsid w:val="00B531F8"/>
    <w:rsid w:val="00B532AF"/>
    <w:rsid w:val="00B54D6B"/>
    <w:rsid w:val="00B56796"/>
    <w:rsid w:val="00B567F7"/>
    <w:rsid w:val="00B57065"/>
    <w:rsid w:val="00B57066"/>
    <w:rsid w:val="00B575BA"/>
    <w:rsid w:val="00B576E6"/>
    <w:rsid w:val="00B57A6D"/>
    <w:rsid w:val="00B57DD9"/>
    <w:rsid w:val="00B602C2"/>
    <w:rsid w:val="00B61B50"/>
    <w:rsid w:val="00B64C2D"/>
    <w:rsid w:val="00B65AAF"/>
    <w:rsid w:val="00B701A0"/>
    <w:rsid w:val="00B70CC8"/>
    <w:rsid w:val="00B71608"/>
    <w:rsid w:val="00B7292B"/>
    <w:rsid w:val="00B75474"/>
    <w:rsid w:val="00B76429"/>
    <w:rsid w:val="00B8065C"/>
    <w:rsid w:val="00B813C9"/>
    <w:rsid w:val="00B81B16"/>
    <w:rsid w:val="00B83251"/>
    <w:rsid w:val="00B836C5"/>
    <w:rsid w:val="00B8516C"/>
    <w:rsid w:val="00B85458"/>
    <w:rsid w:val="00B85776"/>
    <w:rsid w:val="00B85AE4"/>
    <w:rsid w:val="00B86471"/>
    <w:rsid w:val="00B90536"/>
    <w:rsid w:val="00B91E5C"/>
    <w:rsid w:val="00B92599"/>
    <w:rsid w:val="00B92EF4"/>
    <w:rsid w:val="00B94BC3"/>
    <w:rsid w:val="00B956D4"/>
    <w:rsid w:val="00B963FF"/>
    <w:rsid w:val="00B97446"/>
    <w:rsid w:val="00B978C5"/>
    <w:rsid w:val="00BA005C"/>
    <w:rsid w:val="00BA030D"/>
    <w:rsid w:val="00BA0DDC"/>
    <w:rsid w:val="00BA2B55"/>
    <w:rsid w:val="00BA49E0"/>
    <w:rsid w:val="00BA647B"/>
    <w:rsid w:val="00BA7432"/>
    <w:rsid w:val="00BA7ABF"/>
    <w:rsid w:val="00BB12DE"/>
    <w:rsid w:val="00BB2764"/>
    <w:rsid w:val="00BB2B92"/>
    <w:rsid w:val="00BB3B3A"/>
    <w:rsid w:val="00BB6880"/>
    <w:rsid w:val="00BB6C8B"/>
    <w:rsid w:val="00BC1AA0"/>
    <w:rsid w:val="00BC2495"/>
    <w:rsid w:val="00BC29E6"/>
    <w:rsid w:val="00BC314A"/>
    <w:rsid w:val="00BC40EE"/>
    <w:rsid w:val="00BC6B5D"/>
    <w:rsid w:val="00BC6D0C"/>
    <w:rsid w:val="00BC7A26"/>
    <w:rsid w:val="00BC7B60"/>
    <w:rsid w:val="00BC7EB9"/>
    <w:rsid w:val="00BD2058"/>
    <w:rsid w:val="00BD2643"/>
    <w:rsid w:val="00BD29A0"/>
    <w:rsid w:val="00BD304B"/>
    <w:rsid w:val="00BD4D68"/>
    <w:rsid w:val="00BD56B1"/>
    <w:rsid w:val="00BD59D8"/>
    <w:rsid w:val="00BD6558"/>
    <w:rsid w:val="00BE0629"/>
    <w:rsid w:val="00BE07A3"/>
    <w:rsid w:val="00BE0F4E"/>
    <w:rsid w:val="00BE24E8"/>
    <w:rsid w:val="00BE2DAA"/>
    <w:rsid w:val="00BE46D7"/>
    <w:rsid w:val="00BF0A8E"/>
    <w:rsid w:val="00BF0EAF"/>
    <w:rsid w:val="00BF1906"/>
    <w:rsid w:val="00BF2AD7"/>
    <w:rsid w:val="00BF2F76"/>
    <w:rsid w:val="00BF3022"/>
    <w:rsid w:val="00BF3214"/>
    <w:rsid w:val="00BF49A5"/>
    <w:rsid w:val="00BF4E5B"/>
    <w:rsid w:val="00BF5573"/>
    <w:rsid w:val="00BF5A7E"/>
    <w:rsid w:val="00BF6359"/>
    <w:rsid w:val="00BF6506"/>
    <w:rsid w:val="00C00B4A"/>
    <w:rsid w:val="00C02D22"/>
    <w:rsid w:val="00C03595"/>
    <w:rsid w:val="00C03742"/>
    <w:rsid w:val="00C0408E"/>
    <w:rsid w:val="00C05A1F"/>
    <w:rsid w:val="00C125B3"/>
    <w:rsid w:val="00C13145"/>
    <w:rsid w:val="00C131BD"/>
    <w:rsid w:val="00C142BD"/>
    <w:rsid w:val="00C1434F"/>
    <w:rsid w:val="00C15867"/>
    <w:rsid w:val="00C16709"/>
    <w:rsid w:val="00C200FD"/>
    <w:rsid w:val="00C20D41"/>
    <w:rsid w:val="00C22398"/>
    <w:rsid w:val="00C22482"/>
    <w:rsid w:val="00C2296D"/>
    <w:rsid w:val="00C22CED"/>
    <w:rsid w:val="00C23155"/>
    <w:rsid w:val="00C232AB"/>
    <w:rsid w:val="00C23404"/>
    <w:rsid w:val="00C23C02"/>
    <w:rsid w:val="00C23DA2"/>
    <w:rsid w:val="00C2416F"/>
    <w:rsid w:val="00C25EA1"/>
    <w:rsid w:val="00C30CAA"/>
    <w:rsid w:val="00C31AFF"/>
    <w:rsid w:val="00C3306A"/>
    <w:rsid w:val="00C33133"/>
    <w:rsid w:val="00C344CC"/>
    <w:rsid w:val="00C40C41"/>
    <w:rsid w:val="00C43111"/>
    <w:rsid w:val="00C4347C"/>
    <w:rsid w:val="00C43A38"/>
    <w:rsid w:val="00C44720"/>
    <w:rsid w:val="00C44812"/>
    <w:rsid w:val="00C448A4"/>
    <w:rsid w:val="00C45885"/>
    <w:rsid w:val="00C45CB9"/>
    <w:rsid w:val="00C467D8"/>
    <w:rsid w:val="00C469FC"/>
    <w:rsid w:val="00C47538"/>
    <w:rsid w:val="00C50F22"/>
    <w:rsid w:val="00C50F6D"/>
    <w:rsid w:val="00C50F75"/>
    <w:rsid w:val="00C51D19"/>
    <w:rsid w:val="00C52764"/>
    <w:rsid w:val="00C52827"/>
    <w:rsid w:val="00C535B3"/>
    <w:rsid w:val="00C53840"/>
    <w:rsid w:val="00C53F88"/>
    <w:rsid w:val="00C54FA6"/>
    <w:rsid w:val="00C56032"/>
    <w:rsid w:val="00C56812"/>
    <w:rsid w:val="00C57971"/>
    <w:rsid w:val="00C57FD7"/>
    <w:rsid w:val="00C62F4E"/>
    <w:rsid w:val="00C63220"/>
    <w:rsid w:val="00C644FD"/>
    <w:rsid w:val="00C65BD7"/>
    <w:rsid w:val="00C666E4"/>
    <w:rsid w:val="00C66892"/>
    <w:rsid w:val="00C668C5"/>
    <w:rsid w:val="00C67654"/>
    <w:rsid w:val="00C7074C"/>
    <w:rsid w:val="00C7384F"/>
    <w:rsid w:val="00C73994"/>
    <w:rsid w:val="00C756B6"/>
    <w:rsid w:val="00C76670"/>
    <w:rsid w:val="00C76BA4"/>
    <w:rsid w:val="00C772E4"/>
    <w:rsid w:val="00C77C04"/>
    <w:rsid w:val="00C81138"/>
    <w:rsid w:val="00C815CC"/>
    <w:rsid w:val="00C81EB9"/>
    <w:rsid w:val="00C83237"/>
    <w:rsid w:val="00C83A48"/>
    <w:rsid w:val="00C85865"/>
    <w:rsid w:val="00C85CB1"/>
    <w:rsid w:val="00C85E85"/>
    <w:rsid w:val="00C85FC9"/>
    <w:rsid w:val="00C86971"/>
    <w:rsid w:val="00C9206C"/>
    <w:rsid w:val="00C926C8"/>
    <w:rsid w:val="00C92BE3"/>
    <w:rsid w:val="00C93DC3"/>
    <w:rsid w:val="00C93DFE"/>
    <w:rsid w:val="00C93FD3"/>
    <w:rsid w:val="00C953BF"/>
    <w:rsid w:val="00C96190"/>
    <w:rsid w:val="00C97172"/>
    <w:rsid w:val="00C97433"/>
    <w:rsid w:val="00C97E18"/>
    <w:rsid w:val="00CA0CF3"/>
    <w:rsid w:val="00CA10A3"/>
    <w:rsid w:val="00CA1B48"/>
    <w:rsid w:val="00CA1C94"/>
    <w:rsid w:val="00CA28C7"/>
    <w:rsid w:val="00CA2EAE"/>
    <w:rsid w:val="00CA3E05"/>
    <w:rsid w:val="00CA4AC1"/>
    <w:rsid w:val="00CA551C"/>
    <w:rsid w:val="00CA5833"/>
    <w:rsid w:val="00CA59FB"/>
    <w:rsid w:val="00CA6A2B"/>
    <w:rsid w:val="00CA6FC4"/>
    <w:rsid w:val="00CA765D"/>
    <w:rsid w:val="00CB0316"/>
    <w:rsid w:val="00CB0A2C"/>
    <w:rsid w:val="00CB0B11"/>
    <w:rsid w:val="00CB164C"/>
    <w:rsid w:val="00CB1DBA"/>
    <w:rsid w:val="00CB2553"/>
    <w:rsid w:val="00CB2C00"/>
    <w:rsid w:val="00CB31A8"/>
    <w:rsid w:val="00CB392D"/>
    <w:rsid w:val="00CB426A"/>
    <w:rsid w:val="00CB4670"/>
    <w:rsid w:val="00CB5354"/>
    <w:rsid w:val="00CB5AF6"/>
    <w:rsid w:val="00CB651F"/>
    <w:rsid w:val="00CB67A2"/>
    <w:rsid w:val="00CB6963"/>
    <w:rsid w:val="00CB733E"/>
    <w:rsid w:val="00CB75A7"/>
    <w:rsid w:val="00CB7777"/>
    <w:rsid w:val="00CB7AC5"/>
    <w:rsid w:val="00CC1281"/>
    <w:rsid w:val="00CC1A06"/>
    <w:rsid w:val="00CC1FE7"/>
    <w:rsid w:val="00CC2435"/>
    <w:rsid w:val="00CC289A"/>
    <w:rsid w:val="00CC2A71"/>
    <w:rsid w:val="00CC31EE"/>
    <w:rsid w:val="00CC3C9E"/>
    <w:rsid w:val="00CC3DCE"/>
    <w:rsid w:val="00CC6A14"/>
    <w:rsid w:val="00CC70A3"/>
    <w:rsid w:val="00CC7400"/>
    <w:rsid w:val="00CD0368"/>
    <w:rsid w:val="00CD06C9"/>
    <w:rsid w:val="00CD0A10"/>
    <w:rsid w:val="00CD1613"/>
    <w:rsid w:val="00CD1C9A"/>
    <w:rsid w:val="00CD2612"/>
    <w:rsid w:val="00CD33F3"/>
    <w:rsid w:val="00CD4442"/>
    <w:rsid w:val="00CD53C3"/>
    <w:rsid w:val="00CD574E"/>
    <w:rsid w:val="00CD6425"/>
    <w:rsid w:val="00CD6907"/>
    <w:rsid w:val="00CD741B"/>
    <w:rsid w:val="00CE0EFC"/>
    <w:rsid w:val="00CE3DC0"/>
    <w:rsid w:val="00CE45C6"/>
    <w:rsid w:val="00CE4C22"/>
    <w:rsid w:val="00CE53C7"/>
    <w:rsid w:val="00CE76E5"/>
    <w:rsid w:val="00CF1939"/>
    <w:rsid w:val="00CF3364"/>
    <w:rsid w:val="00CF33B2"/>
    <w:rsid w:val="00CF41EC"/>
    <w:rsid w:val="00CF57A0"/>
    <w:rsid w:val="00CF5D04"/>
    <w:rsid w:val="00CF6067"/>
    <w:rsid w:val="00CF6D08"/>
    <w:rsid w:val="00CF733F"/>
    <w:rsid w:val="00CF735C"/>
    <w:rsid w:val="00D0016E"/>
    <w:rsid w:val="00D00FE3"/>
    <w:rsid w:val="00D01C52"/>
    <w:rsid w:val="00D030C9"/>
    <w:rsid w:val="00D04187"/>
    <w:rsid w:val="00D04A1B"/>
    <w:rsid w:val="00D04DE4"/>
    <w:rsid w:val="00D05DB5"/>
    <w:rsid w:val="00D05E50"/>
    <w:rsid w:val="00D06031"/>
    <w:rsid w:val="00D063F1"/>
    <w:rsid w:val="00D06EC8"/>
    <w:rsid w:val="00D079B5"/>
    <w:rsid w:val="00D11735"/>
    <w:rsid w:val="00D12869"/>
    <w:rsid w:val="00D14F22"/>
    <w:rsid w:val="00D17D63"/>
    <w:rsid w:val="00D20C4B"/>
    <w:rsid w:val="00D213DA"/>
    <w:rsid w:val="00D2194B"/>
    <w:rsid w:val="00D22814"/>
    <w:rsid w:val="00D22E61"/>
    <w:rsid w:val="00D2334C"/>
    <w:rsid w:val="00D23AFA"/>
    <w:rsid w:val="00D240F2"/>
    <w:rsid w:val="00D243E7"/>
    <w:rsid w:val="00D264EA"/>
    <w:rsid w:val="00D26D68"/>
    <w:rsid w:val="00D27478"/>
    <w:rsid w:val="00D301EA"/>
    <w:rsid w:val="00D311DB"/>
    <w:rsid w:val="00D34BBE"/>
    <w:rsid w:val="00D34F10"/>
    <w:rsid w:val="00D35BD3"/>
    <w:rsid w:val="00D40878"/>
    <w:rsid w:val="00D425A3"/>
    <w:rsid w:val="00D42884"/>
    <w:rsid w:val="00D42AA1"/>
    <w:rsid w:val="00D42C4C"/>
    <w:rsid w:val="00D43605"/>
    <w:rsid w:val="00D43683"/>
    <w:rsid w:val="00D45EFD"/>
    <w:rsid w:val="00D4741C"/>
    <w:rsid w:val="00D4744F"/>
    <w:rsid w:val="00D50F74"/>
    <w:rsid w:val="00D53CB2"/>
    <w:rsid w:val="00D53D07"/>
    <w:rsid w:val="00D551A4"/>
    <w:rsid w:val="00D563A2"/>
    <w:rsid w:val="00D5687E"/>
    <w:rsid w:val="00D57658"/>
    <w:rsid w:val="00D57918"/>
    <w:rsid w:val="00D6086A"/>
    <w:rsid w:val="00D61BEC"/>
    <w:rsid w:val="00D62388"/>
    <w:rsid w:val="00D63369"/>
    <w:rsid w:val="00D63FE2"/>
    <w:rsid w:val="00D6501E"/>
    <w:rsid w:val="00D664DC"/>
    <w:rsid w:val="00D66A78"/>
    <w:rsid w:val="00D676FD"/>
    <w:rsid w:val="00D71255"/>
    <w:rsid w:val="00D71CAC"/>
    <w:rsid w:val="00D73DC6"/>
    <w:rsid w:val="00D74284"/>
    <w:rsid w:val="00D74C1A"/>
    <w:rsid w:val="00D754C1"/>
    <w:rsid w:val="00D756D5"/>
    <w:rsid w:val="00D7613D"/>
    <w:rsid w:val="00D77393"/>
    <w:rsid w:val="00D77A35"/>
    <w:rsid w:val="00D80EA8"/>
    <w:rsid w:val="00D81634"/>
    <w:rsid w:val="00D819C2"/>
    <w:rsid w:val="00D81B3E"/>
    <w:rsid w:val="00D83A1C"/>
    <w:rsid w:val="00D84031"/>
    <w:rsid w:val="00D846CD"/>
    <w:rsid w:val="00D85651"/>
    <w:rsid w:val="00D85E9D"/>
    <w:rsid w:val="00D864BA"/>
    <w:rsid w:val="00D86DDA"/>
    <w:rsid w:val="00D90502"/>
    <w:rsid w:val="00D90C70"/>
    <w:rsid w:val="00D90E49"/>
    <w:rsid w:val="00D91188"/>
    <w:rsid w:val="00D91725"/>
    <w:rsid w:val="00D9288A"/>
    <w:rsid w:val="00D92F19"/>
    <w:rsid w:val="00D92FE9"/>
    <w:rsid w:val="00D9311D"/>
    <w:rsid w:val="00D934B4"/>
    <w:rsid w:val="00D93744"/>
    <w:rsid w:val="00D9432D"/>
    <w:rsid w:val="00D96ADE"/>
    <w:rsid w:val="00D96FF8"/>
    <w:rsid w:val="00DA091F"/>
    <w:rsid w:val="00DA0CE2"/>
    <w:rsid w:val="00DA2387"/>
    <w:rsid w:val="00DA5023"/>
    <w:rsid w:val="00DA5D1F"/>
    <w:rsid w:val="00DA6F49"/>
    <w:rsid w:val="00DA71D2"/>
    <w:rsid w:val="00DB0C2F"/>
    <w:rsid w:val="00DB0CFF"/>
    <w:rsid w:val="00DB6A68"/>
    <w:rsid w:val="00DB6E8D"/>
    <w:rsid w:val="00DB721A"/>
    <w:rsid w:val="00DC2B9B"/>
    <w:rsid w:val="00DC4CB5"/>
    <w:rsid w:val="00DC4F8A"/>
    <w:rsid w:val="00DC561D"/>
    <w:rsid w:val="00DC6A10"/>
    <w:rsid w:val="00DC6F2A"/>
    <w:rsid w:val="00DC7A50"/>
    <w:rsid w:val="00DD1902"/>
    <w:rsid w:val="00DD3444"/>
    <w:rsid w:val="00DD3802"/>
    <w:rsid w:val="00DD3B9F"/>
    <w:rsid w:val="00DD4532"/>
    <w:rsid w:val="00DD457E"/>
    <w:rsid w:val="00DD5110"/>
    <w:rsid w:val="00DD635E"/>
    <w:rsid w:val="00DE2102"/>
    <w:rsid w:val="00DE2C4E"/>
    <w:rsid w:val="00DE5652"/>
    <w:rsid w:val="00DE589C"/>
    <w:rsid w:val="00DE58B8"/>
    <w:rsid w:val="00DE657E"/>
    <w:rsid w:val="00DE6850"/>
    <w:rsid w:val="00DE6CDC"/>
    <w:rsid w:val="00DE6E40"/>
    <w:rsid w:val="00DF096D"/>
    <w:rsid w:val="00DF1943"/>
    <w:rsid w:val="00DF2E22"/>
    <w:rsid w:val="00DF4087"/>
    <w:rsid w:val="00DF4704"/>
    <w:rsid w:val="00DF58C1"/>
    <w:rsid w:val="00DF5C12"/>
    <w:rsid w:val="00DF5CF1"/>
    <w:rsid w:val="00DF613C"/>
    <w:rsid w:val="00DF7629"/>
    <w:rsid w:val="00DF7B74"/>
    <w:rsid w:val="00E0073C"/>
    <w:rsid w:val="00E01F5A"/>
    <w:rsid w:val="00E024A6"/>
    <w:rsid w:val="00E024AA"/>
    <w:rsid w:val="00E02633"/>
    <w:rsid w:val="00E03CDA"/>
    <w:rsid w:val="00E04DFD"/>
    <w:rsid w:val="00E056A6"/>
    <w:rsid w:val="00E0645B"/>
    <w:rsid w:val="00E06739"/>
    <w:rsid w:val="00E072D9"/>
    <w:rsid w:val="00E15C77"/>
    <w:rsid w:val="00E16786"/>
    <w:rsid w:val="00E1693E"/>
    <w:rsid w:val="00E16AB8"/>
    <w:rsid w:val="00E1718A"/>
    <w:rsid w:val="00E201D2"/>
    <w:rsid w:val="00E21551"/>
    <w:rsid w:val="00E21952"/>
    <w:rsid w:val="00E22806"/>
    <w:rsid w:val="00E23B1F"/>
    <w:rsid w:val="00E24E3F"/>
    <w:rsid w:val="00E250F1"/>
    <w:rsid w:val="00E26BD1"/>
    <w:rsid w:val="00E27CBF"/>
    <w:rsid w:val="00E322F8"/>
    <w:rsid w:val="00E326B9"/>
    <w:rsid w:val="00E32998"/>
    <w:rsid w:val="00E33CEC"/>
    <w:rsid w:val="00E34E2E"/>
    <w:rsid w:val="00E35155"/>
    <w:rsid w:val="00E35202"/>
    <w:rsid w:val="00E35417"/>
    <w:rsid w:val="00E3550D"/>
    <w:rsid w:val="00E36977"/>
    <w:rsid w:val="00E37112"/>
    <w:rsid w:val="00E3719C"/>
    <w:rsid w:val="00E3730D"/>
    <w:rsid w:val="00E4351C"/>
    <w:rsid w:val="00E440E8"/>
    <w:rsid w:val="00E44C64"/>
    <w:rsid w:val="00E45037"/>
    <w:rsid w:val="00E51F55"/>
    <w:rsid w:val="00E52838"/>
    <w:rsid w:val="00E5392A"/>
    <w:rsid w:val="00E54905"/>
    <w:rsid w:val="00E57087"/>
    <w:rsid w:val="00E5754F"/>
    <w:rsid w:val="00E614E0"/>
    <w:rsid w:val="00E63128"/>
    <w:rsid w:val="00E63412"/>
    <w:rsid w:val="00E63467"/>
    <w:rsid w:val="00E6348C"/>
    <w:rsid w:val="00E63529"/>
    <w:rsid w:val="00E6375D"/>
    <w:rsid w:val="00E64733"/>
    <w:rsid w:val="00E709A9"/>
    <w:rsid w:val="00E73562"/>
    <w:rsid w:val="00E739DE"/>
    <w:rsid w:val="00E73F7F"/>
    <w:rsid w:val="00E7476D"/>
    <w:rsid w:val="00E7515C"/>
    <w:rsid w:val="00E753E8"/>
    <w:rsid w:val="00E757FF"/>
    <w:rsid w:val="00E76ABD"/>
    <w:rsid w:val="00E80B62"/>
    <w:rsid w:val="00E81E17"/>
    <w:rsid w:val="00E848ED"/>
    <w:rsid w:val="00E84D98"/>
    <w:rsid w:val="00E85409"/>
    <w:rsid w:val="00E91C78"/>
    <w:rsid w:val="00E9339B"/>
    <w:rsid w:val="00E936F6"/>
    <w:rsid w:val="00E93D22"/>
    <w:rsid w:val="00E9707E"/>
    <w:rsid w:val="00EA049F"/>
    <w:rsid w:val="00EA1817"/>
    <w:rsid w:val="00EA429F"/>
    <w:rsid w:val="00EA4F7C"/>
    <w:rsid w:val="00EA4F9E"/>
    <w:rsid w:val="00EA6167"/>
    <w:rsid w:val="00EA63CA"/>
    <w:rsid w:val="00EA6D3B"/>
    <w:rsid w:val="00EA6DD7"/>
    <w:rsid w:val="00EB00AD"/>
    <w:rsid w:val="00EB0567"/>
    <w:rsid w:val="00EB0656"/>
    <w:rsid w:val="00EB0DB1"/>
    <w:rsid w:val="00EB136C"/>
    <w:rsid w:val="00EB272D"/>
    <w:rsid w:val="00EB4003"/>
    <w:rsid w:val="00EB480E"/>
    <w:rsid w:val="00EB4EBD"/>
    <w:rsid w:val="00EB5EC6"/>
    <w:rsid w:val="00EB5F41"/>
    <w:rsid w:val="00EB619E"/>
    <w:rsid w:val="00EB74A1"/>
    <w:rsid w:val="00EB77BC"/>
    <w:rsid w:val="00EB7FC9"/>
    <w:rsid w:val="00EC28C4"/>
    <w:rsid w:val="00EC5B8C"/>
    <w:rsid w:val="00EC618D"/>
    <w:rsid w:val="00EC682D"/>
    <w:rsid w:val="00ED00CE"/>
    <w:rsid w:val="00ED026F"/>
    <w:rsid w:val="00ED09C9"/>
    <w:rsid w:val="00ED0A11"/>
    <w:rsid w:val="00ED0A8E"/>
    <w:rsid w:val="00ED0FE4"/>
    <w:rsid w:val="00ED134C"/>
    <w:rsid w:val="00ED1492"/>
    <w:rsid w:val="00ED2745"/>
    <w:rsid w:val="00ED27E8"/>
    <w:rsid w:val="00ED2A48"/>
    <w:rsid w:val="00ED3123"/>
    <w:rsid w:val="00ED3148"/>
    <w:rsid w:val="00ED408A"/>
    <w:rsid w:val="00ED4D52"/>
    <w:rsid w:val="00ED5772"/>
    <w:rsid w:val="00ED6189"/>
    <w:rsid w:val="00ED711A"/>
    <w:rsid w:val="00ED7137"/>
    <w:rsid w:val="00ED758B"/>
    <w:rsid w:val="00EE2FA2"/>
    <w:rsid w:val="00EE3EDA"/>
    <w:rsid w:val="00EE3F49"/>
    <w:rsid w:val="00EE4094"/>
    <w:rsid w:val="00EE5F9E"/>
    <w:rsid w:val="00EE6DBF"/>
    <w:rsid w:val="00EF04BF"/>
    <w:rsid w:val="00EF06EA"/>
    <w:rsid w:val="00EF21FB"/>
    <w:rsid w:val="00EF37E5"/>
    <w:rsid w:val="00EF485C"/>
    <w:rsid w:val="00EF4F4F"/>
    <w:rsid w:val="00EF78FD"/>
    <w:rsid w:val="00F0034E"/>
    <w:rsid w:val="00F00A5D"/>
    <w:rsid w:val="00F00AD2"/>
    <w:rsid w:val="00F00B26"/>
    <w:rsid w:val="00F00D9F"/>
    <w:rsid w:val="00F019DE"/>
    <w:rsid w:val="00F02A1A"/>
    <w:rsid w:val="00F03A1E"/>
    <w:rsid w:val="00F0419C"/>
    <w:rsid w:val="00F07604"/>
    <w:rsid w:val="00F10452"/>
    <w:rsid w:val="00F10497"/>
    <w:rsid w:val="00F12A06"/>
    <w:rsid w:val="00F13B48"/>
    <w:rsid w:val="00F14DBC"/>
    <w:rsid w:val="00F17AB3"/>
    <w:rsid w:val="00F17D1B"/>
    <w:rsid w:val="00F206A1"/>
    <w:rsid w:val="00F20A1B"/>
    <w:rsid w:val="00F21088"/>
    <w:rsid w:val="00F21475"/>
    <w:rsid w:val="00F23537"/>
    <w:rsid w:val="00F242A3"/>
    <w:rsid w:val="00F24444"/>
    <w:rsid w:val="00F24903"/>
    <w:rsid w:val="00F25D36"/>
    <w:rsid w:val="00F2624F"/>
    <w:rsid w:val="00F309DD"/>
    <w:rsid w:val="00F31148"/>
    <w:rsid w:val="00F313F7"/>
    <w:rsid w:val="00F321D9"/>
    <w:rsid w:val="00F326BF"/>
    <w:rsid w:val="00F327E7"/>
    <w:rsid w:val="00F34555"/>
    <w:rsid w:val="00F3566E"/>
    <w:rsid w:val="00F35746"/>
    <w:rsid w:val="00F41FF0"/>
    <w:rsid w:val="00F42E5F"/>
    <w:rsid w:val="00F4318F"/>
    <w:rsid w:val="00F4434D"/>
    <w:rsid w:val="00F447C7"/>
    <w:rsid w:val="00F4578E"/>
    <w:rsid w:val="00F457CF"/>
    <w:rsid w:val="00F459B4"/>
    <w:rsid w:val="00F45A38"/>
    <w:rsid w:val="00F45E05"/>
    <w:rsid w:val="00F47488"/>
    <w:rsid w:val="00F47726"/>
    <w:rsid w:val="00F5057F"/>
    <w:rsid w:val="00F5211B"/>
    <w:rsid w:val="00F53256"/>
    <w:rsid w:val="00F53A78"/>
    <w:rsid w:val="00F543D0"/>
    <w:rsid w:val="00F554A9"/>
    <w:rsid w:val="00F574E4"/>
    <w:rsid w:val="00F61084"/>
    <w:rsid w:val="00F63AAF"/>
    <w:rsid w:val="00F6764B"/>
    <w:rsid w:val="00F71519"/>
    <w:rsid w:val="00F716FD"/>
    <w:rsid w:val="00F71812"/>
    <w:rsid w:val="00F7503B"/>
    <w:rsid w:val="00F80355"/>
    <w:rsid w:val="00F84C09"/>
    <w:rsid w:val="00F8733D"/>
    <w:rsid w:val="00F87C43"/>
    <w:rsid w:val="00F9008D"/>
    <w:rsid w:val="00F91113"/>
    <w:rsid w:val="00F9196F"/>
    <w:rsid w:val="00F952F0"/>
    <w:rsid w:val="00F95B7A"/>
    <w:rsid w:val="00F961EF"/>
    <w:rsid w:val="00F964E5"/>
    <w:rsid w:val="00FA0C35"/>
    <w:rsid w:val="00FA2605"/>
    <w:rsid w:val="00FA2896"/>
    <w:rsid w:val="00FA2D0C"/>
    <w:rsid w:val="00FA40AC"/>
    <w:rsid w:val="00FA5722"/>
    <w:rsid w:val="00FA5887"/>
    <w:rsid w:val="00FA6013"/>
    <w:rsid w:val="00FA6EB8"/>
    <w:rsid w:val="00FB0B3E"/>
    <w:rsid w:val="00FB0BB5"/>
    <w:rsid w:val="00FB0C81"/>
    <w:rsid w:val="00FB158B"/>
    <w:rsid w:val="00FB2926"/>
    <w:rsid w:val="00FB2DB5"/>
    <w:rsid w:val="00FB39AB"/>
    <w:rsid w:val="00FB4188"/>
    <w:rsid w:val="00FB4F72"/>
    <w:rsid w:val="00FB506A"/>
    <w:rsid w:val="00FB640A"/>
    <w:rsid w:val="00FB6989"/>
    <w:rsid w:val="00FB73CA"/>
    <w:rsid w:val="00FB77F0"/>
    <w:rsid w:val="00FC2200"/>
    <w:rsid w:val="00FC22DA"/>
    <w:rsid w:val="00FC2540"/>
    <w:rsid w:val="00FC269B"/>
    <w:rsid w:val="00FC29D6"/>
    <w:rsid w:val="00FC29F3"/>
    <w:rsid w:val="00FC307F"/>
    <w:rsid w:val="00FC4680"/>
    <w:rsid w:val="00FC7DAE"/>
    <w:rsid w:val="00FD3C28"/>
    <w:rsid w:val="00FD3D25"/>
    <w:rsid w:val="00FD4693"/>
    <w:rsid w:val="00FD5DA6"/>
    <w:rsid w:val="00FD5E38"/>
    <w:rsid w:val="00FD5FD1"/>
    <w:rsid w:val="00FD673D"/>
    <w:rsid w:val="00FD7509"/>
    <w:rsid w:val="00FE0D37"/>
    <w:rsid w:val="00FE24DB"/>
    <w:rsid w:val="00FE2B0E"/>
    <w:rsid w:val="00FE45B3"/>
    <w:rsid w:val="00FE6B05"/>
    <w:rsid w:val="00FE7B84"/>
    <w:rsid w:val="00FF0204"/>
    <w:rsid w:val="00FF2427"/>
    <w:rsid w:val="00FF3AED"/>
    <w:rsid w:val="00FF60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EB9E3267-1F2F-4DDE-BDEB-2937EC13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B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11"/>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10"/>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C0917F7A-20F7-42EC-8CC3-D4CA72419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3132</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subject/>
  <dc:creator>FSM/JS</dc:creator>
  <cp:keywords>98th ExCom</cp:keywords>
  <dc:description>HFC-23 tranche request</dc:description>
  <cp:lastModifiedBy>Jessica Shaw</cp:lastModifiedBy>
  <cp:revision>9</cp:revision>
  <cp:lastPrinted>2025-11-26T17:31:00Z</cp:lastPrinted>
  <dcterms:created xsi:type="dcterms:W3CDTF">2026-05-23T21:44:00Z</dcterms:created>
  <dcterms:modified xsi:type="dcterms:W3CDTF">2026-05-24T13:19:00Z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UNEP/OzL.Pro/ExCom/98/20</vt:lpwstr>
  </property>
  <property fmtid="{D5CDD505-2E9C-101B-9397-08002B2CF9AE}" pid="3" name="Revision date">
    <vt:lpwstr>5/23/2026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2025-11-26T14:31:13Z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76650731-275a-4131-a7f9-e197a7f5a437</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