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2F89DCEF" w14:textId="77777777" w:rsidTr="009C59F7">
        <w:trPr>
          <w:trHeight w:val="720"/>
        </w:trPr>
        <w:tc>
          <w:tcPr>
            <w:tcW w:w="5490" w:type="dxa"/>
            <w:gridSpan w:val="2"/>
            <w:tcBorders>
              <w:bottom w:val="single" w:sz="18" w:space="0" w:color="auto"/>
            </w:tcBorders>
          </w:tcPr>
          <w:p w14:paraId="5D94B7E0"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2D5EF92C"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67DE2946"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6ED8F65"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6AC03D37" wp14:editId="6BF94610">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090416AA"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72A2F5F9"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70C33AF4"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0CB99941"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47391AC5"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74C4CE55" w14:textId="77777777" w:rsidR="00C15867" w:rsidRPr="009B0D30" w:rsidRDefault="00C15867" w:rsidP="009C59F7">
            <w:r w:rsidRPr="009B0D30">
              <w:t>Distr.</w:t>
            </w:r>
          </w:p>
          <w:p w14:paraId="3D2C79C2" w14:textId="77777777" w:rsidR="00923540" w:rsidRPr="009B0D30" w:rsidRDefault="00923540" w:rsidP="00923540">
            <w:r w:rsidRPr="009B0D30">
              <w:t>GENERAL</w:t>
            </w:r>
          </w:p>
          <w:p w14:paraId="6E47CA16" w14:textId="77777777" w:rsidR="00C15867" w:rsidRPr="009B0D30" w:rsidRDefault="00C15867" w:rsidP="009C59F7"/>
          <w:p w14:paraId="53209A30" w14:textId="77777777" w:rsidR="00C15867" w:rsidRPr="009B0D30" w:rsidRDefault="00C15867" w:rsidP="009C59F7"/>
          <w:p w14:paraId="24C8085E" w14:textId="3C01776F" w:rsidR="00C15867" w:rsidRPr="009B0D30" w:rsidRDefault="00574351" w:rsidP="009C59F7">
            <w:r>
              <w:fldChar w:fldCharType="begin"/>
            </w:r>
            <w:r>
              <w:instrText xml:space="preserve"> DOCPROPERTY "Document number"  \* MERGEFORMAT </w:instrText>
            </w:r>
            <w:r>
              <w:fldChar w:fldCharType="separate"/>
            </w:r>
            <w:r w:rsidR="006A07C6">
              <w:t>UNEP/</w:t>
            </w:r>
            <w:proofErr w:type="spellStart"/>
            <w:r w:rsidR="006A07C6">
              <w:t>OzL.Pro</w:t>
            </w:r>
            <w:proofErr w:type="spellEnd"/>
            <w:r w:rsidR="006A07C6">
              <w:t>/ExCom/90/2</w:t>
            </w:r>
            <w:r>
              <w:fldChar w:fldCharType="end"/>
            </w:r>
          </w:p>
          <w:p w14:paraId="28F5CB54" w14:textId="10BDAFB4"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6A07C6">
              <w:t>23 May</w:t>
            </w:r>
            <w:r w:rsidR="00392F27">
              <w:t xml:space="preserve"> 2022</w:t>
            </w:r>
            <w:r w:rsidRPr="009B0D30">
              <w:fldChar w:fldCharType="end"/>
            </w:r>
          </w:p>
          <w:p w14:paraId="78860C6F" w14:textId="77777777" w:rsidR="00C15867" w:rsidRPr="009B0D30" w:rsidRDefault="00C15867" w:rsidP="009C59F7">
            <w:pPr>
              <w:rPr>
                <w:caps/>
              </w:rPr>
            </w:pPr>
          </w:p>
          <w:p w14:paraId="499803FF" w14:textId="77777777" w:rsidR="00C15867" w:rsidRPr="009B0D30" w:rsidRDefault="00C15867" w:rsidP="009C59F7">
            <w:r w:rsidRPr="009B0D30">
              <w:t>ORIGINAL: ENGLISH</w:t>
            </w:r>
          </w:p>
        </w:tc>
      </w:tr>
    </w:tbl>
    <w:p w14:paraId="50E241E3" w14:textId="77777777" w:rsidR="00BF2AD7" w:rsidRDefault="00C15867" w:rsidP="00BF2AD7">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BF2AD7">
        <w:t>Ninetieth Meeting</w:t>
      </w:r>
    </w:p>
    <w:p w14:paraId="13068B0B" w14:textId="77777777" w:rsidR="00AA5368" w:rsidRDefault="00BF2AD7" w:rsidP="00BF2AD7">
      <w:pPr>
        <w:jc w:val="left"/>
        <w:rPr>
          <w:sz w:val="24"/>
          <w:szCs w:val="24"/>
          <w:lang w:val="en-US" w:eastAsia="zh-CN"/>
        </w:rPr>
      </w:pPr>
      <w:r>
        <w:t>Montreal, 20-23 June 2022</w:t>
      </w:r>
    </w:p>
    <w:p w14:paraId="5D0B5B0E" w14:textId="1975A7C7" w:rsidR="006A07C6" w:rsidRPr="00472A7C" w:rsidRDefault="006A07C6" w:rsidP="006A07C6">
      <w:pPr>
        <w:jc w:val="left"/>
      </w:pPr>
      <w:r w:rsidRPr="00472A7C">
        <w:t xml:space="preserve">Item </w:t>
      </w:r>
      <w:r>
        <w:t>3</w:t>
      </w:r>
      <w:r w:rsidRPr="00472A7C">
        <w:t xml:space="preserve"> of the provisional agenda</w:t>
      </w:r>
      <w:r w:rsidRPr="00472A7C">
        <w:rPr>
          <w:rStyle w:val="FootnoteReference"/>
        </w:rPr>
        <w:footnoteReference w:id="1"/>
      </w:r>
    </w:p>
    <w:p w14:paraId="7D10D5D9" w14:textId="3A505298" w:rsidR="00C15867" w:rsidRDefault="00C15867" w:rsidP="004E73DB">
      <w:pPr>
        <w:jc w:val="left"/>
      </w:pPr>
    </w:p>
    <w:p w14:paraId="367D51A8" w14:textId="77777777" w:rsidR="006D0457" w:rsidRPr="009B0D30" w:rsidRDefault="006D0457" w:rsidP="004E73DB">
      <w:pPr>
        <w:jc w:val="left"/>
      </w:pPr>
    </w:p>
    <w:p w14:paraId="59E31480" w14:textId="77777777" w:rsidR="006D0457" w:rsidRDefault="006D0457" w:rsidP="006D0457">
      <w:pPr>
        <w:pStyle w:val="Title1"/>
      </w:pPr>
      <w:r>
        <w:t>Secretariat activities</w:t>
      </w:r>
    </w:p>
    <w:p w14:paraId="09E8D029" w14:textId="0DFFA6C9" w:rsidR="00066CE8" w:rsidRPr="009B0D30" w:rsidRDefault="00066CE8" w:rsidP="00E753E8">
      <w:pPr>
        <w:pStyle w:val="Heading5"/>
        <w:numPr>
          <w:ilvl w:val="0"/>
          <w:numId w:val="0"/>
        </w:numPr>
        <w:ind w:left="3600"/>
      </w:pPr>
    </w:p>
    <w:p w14:paraId="2DE0B747" w14:textId="77D3CD58" w:rsidR="006D0457" w:rsidRPr="00E063F1" w:rsidRDefault="00BD4B03" w:rsidP="006D0457">
      <w:pPr>
        <w:pStyle w:val="Heading1"/>
        <w:numPr>
          <w:ilvl w:val="0"/>
          <w:numId w:val="0"/>
        </w:numPr>
        <w:rPr>
          <w:b/>
          <w:color w:val="000000" w:themeColor="text1"/>
        </w:rPr>
      </w:pPr>
      <w:r>
        <w:rPr>
          <w:b/>
          <w:color w:val="000000" w:themeColor="text1"/>
        </w:rPr>
        <w:t>I.</w:t>
      </w:r>
      <w:r>
        <w:rPr>
          <w:b/>
          <w:color w:val="000000" w:themeColor="text1"/>
        </w:rPr>
        <w:tab/>
      </w:r>
      <w:r w:rsidR="006D0457" w:rsidRPr="00E063F1">
        <w:rPr>
          <w:b/>
          <w:color w:val="000000" w:themeColor="text1"/>
        </w:rPr>
        <w:t>Introduction</w:t>
      </w:r>
    </w:p>
    <w:p w14:paraId="790D6B81" w14:textId="6A166CB6" w:rsidR="006D0457" w:rsidRPr="006D0457" w:rsidRDefault="006D0457" w:rsidP="006D0457">
      <w:pPr>
        <w:pStyle w:val="Heading1"/>
      </w:pPr>
      <w:r w:rsidRPr="008423FF">
        <w:t xml:space="preserve">This document presents the activities of the Secretariat since the </w:t>
      </w:r>
      <w:r>
        <w:t>conclusion of the 88</w:t>
      </w:r>
      <w:r w:rsidRPr="00E063F1">
        <w:rPr>
          <w:vertAlign w:val="superscript"/>
        </w:rPr>
        <w:t>th</w:t>
      </w:r>
      <w:r>
        <w:t xml:space="preserve"> </w:t>
      </w:r>
      <w:r w:rsidRPr="008423FF">
        <w:t>meeting of the Executive Committee</w:t>
      </w:r>
      <w:r w:rsidR="006267DD">
        <w:t>.</w:t>
      </w:r>
      <w:r w:rsidR="00AE3BEB">
        <w:rPr>
          <w:rStyle w:val="FootnoteReference"/>
        </w:rPr>
        <w:footnoteReference w:id="2"/>
      </w:r>
    </w:p>
    <w:p w14:paraId="2AFA7216" w14:textId="17E89FDC" w:rsidR="00D775AF" w:rsidRDefault="00106A64" w:rsidP="00D775AF">
      <w:pPr>
        <w:pStyle w:val="Heading1"/>
        <w:numPr>
          <w:ilvl w:val="0"/>
          <w:numId w:val="0"/>
        </w:numPr>
        <w:rPr>
          <w:b/>
          <w:color w:val="000000" w:themeColor="text1"/>
        </w:rPr>
      </w:pPr>
      <w:r>
        <w:rPr>
          <w:b/>
          <w:color w:val="000000" w:themeColor="text1"/>
        </w:rPr>
        <w:t>II.</w:t>
      </w:r>
      <w:r w:rsidR="006A0CCD">
        <w:rPr>
          <w:b/>
          <w:color w:val="000000" w:themeColor="text1"/>
        </w:rPr>
        <w:tab/>
      </w:r>
      <w:r w:rsidR="006D0457">
        <w:rPr>
          <w:b/>
          <w:color w:val="000000" w:themeColor="text1"/>
        </w:rPr>
        <w:t>Actions taken following the 8</w:t>
      </w:r>
      <w:r w:rsidR="00F87851">
        <w:rPr>
          <w:b/>
          <w:color w:val="000000" w:themeColor="text1"/>
        </w:rPr>
        <w:t>8</w:t>
      </w:r>
      <w:r w:rsidR="006D0457" w:rsidRPr="00B23AEB">
        <w:rPr>
          <w:b/>
          <w:color w:val="000000" w:themeColor="text1"/>
          <w:vertAlign w:val="superscript"/>
        </w:rPr>
        <w:t>th</w:t>
      </w:r>
      <w:r w:rsidR="006D0457">
        <w:rPr>
          <w:b/>
          <w:color w:val="000000" w:themeColor="text1"/>
        </w:rPr>
        <w:t xml:space="preserve"> meeting </w:t>
      </w:r>
    </w:p>
    <w:p w14:paraId="021EDA05" w14:textId="681F9993" w:rsidR="00DF6863" w:rsidRDefault="006D0457" w:rsidP="00D775AF">
      <w:pPr>
        <w:pStyle w:val="Heading1"/>
      </w:pPr>
      <w:r>
        <w:t xml:space="preserve">The </w:t>
      </w:r>
      <w:r w:rsidR="00FF68A5">
        <w:t xml:space="preserve">report </w:t>
      </w:r>
      <w:r>
        <w:t>of the intersessional approval process and online meetings for the 8</w:t>
      </w:r>
      <w:r w:rsidR="00B5437D">
        <w:t>8</w:t>
      </w:r>
      <w:r w:rsidRPr="00600A8D">
        <w:rPr>
          <w:vertAlign w:val="superscript"/>
        </w:rPr>
        <w:t>th</w:t>
      </w:r>
      <w:r>
        <w:t xml:space="preserve"> meeting</w:t>
      </w:r>
      <w:r w:rsidRPr="00D775AF">
        <w:rPr>
          <w:rStyle w:val="FootnoteReference"/>
        </w:rPr>
        <w:footnoteReference w:id="3"/>
      </w:r>
      <w:r w:rsidRPr="00D775AF">
        <w:rPr>
          <w:rStyle w:val="FootnoteReference"/>
        </w:rPr>
        <w:t xml:space="preserve"> </w:t>
      </w:r>
      <w:r>
        <w:t xml:space="preserve">was conveyed to all Executive Committee members, implementing agencies and the Ozone Secretariat, and </w:t>
      </w:r>
      <w:r w:rsidR="00CB4FC8">
        <w:t xml:space="preserve">can be found at </w:t>
      </w:r>
      <w:r w:rsidR="00374E12" w:rsidRPr="00374E12">
        <w:t>http://multilateralfund.org/8</w:t>
      </w:r>
      <w:r w:rsidR="00D74B84">
        <w:t>8</w:t>
      </w:r>
      <w:r w:rsidR="00374E12" w:rsidRPr="00374E12">
        <w:t>/default.aspx</w:t>
      </w:r>
      <w:r>
        <w:t xml:space="preserve">. </w:t>
      </w:r>
      <w:r w:rsidR="00CB4FC8">
        <w:t xml:space="preserve">The outcomes </w:t>
      </w:r>
      <w:r>
        <w:t>of the meeting related to project approvals and HCFC phase</w:t>
      </w:r>
      <w:r>
        <w:noBreakHyphen/>
        <w:t>out management plan tranche submission delays were communicated to 10</w:t>
      </w:r>
      <w:r w:rsidR="0059389E">
        <w:t>4</w:t>
      </w:r>
      <w:r w:rsidR="001C290A">
        <w:t> </w:t>
      </w:r>
      <w:r>
        <w:t>Article 5 countries, and the relevant bilateral and implementing agencies.</w:t>
      </w:r>
    </w:p>
    <w:p w14:paraId="2CDD8A4E" w14:textId="16B13626" w:rsidR="00683E3A" w:rsidRDefault="00DF6863" w:rsidP="008848E9">
      <w:pPr>
        <w:pStyle w:val="Heading1"/>
        <w:rPr>
          <w:u w:val="single"/>
        </w:rPr>
      </w:pPr>
      <w:r w:rsidRPr="00374E12">
        <w:t>T</w:t>
      </w:r>
      <w:r w:rsidR="00FF68A5">
        <w:t xml:space="preserve">he </w:t>
      </w:r>
      <w:r w:rsidR="00CB4FC8">
        <w:t>89</w:t>
      </w:r>
      <w:r w:rsidR="00CB4FC8" w:rsidRPr="003B7BB8">
        <w:rPr>
          <w:vertAlign w:val="superscript"/>
        </w:rPr>
        <w:t>th</w:t>
      </w:r>
      <w:r w:rsidR="00CB4FC8">
        <w:t xml:space="preserve"> and 90</w:t>
      </w:r>
      <w:r w:rsidR="00CB4FC8" w:rsidRPr="003B7BB8">
        <w:rPr>
          <w:vertAlign w:val="superscript"/>
        </w:rPr>
        <w:t>th</w:t>
      </w:r>
      <w:r w:rsidR="00CB4FC8">
        <w:t xml:space="preserve"> meetings </w:t>
      </w:r>
      <w:r w:rsidR="00374E12">
        <w:t>were</w:t>
      </w:r>
      <w:r w:rsidR="00CB4FC8">
        <w:t xml:space="preserve"> organi</w:t>
      </w:r>
      <w:r w:rsidR="00374E12">
        <w:t>z</w:t>
      </w:r>
      <w:r w:rsidR="00CB4FC8">
        <w:t xml:space="preserve">ed based on the plan communicated to all </w:t>
      </w:r>
      <w:r w:rsidR="00374E12">
        <w:t xml:space="preserve">Executive Committee </w:t>
      </w:r>
      <w:r w:rsidR="00CB4FC8">
        <w:t xml:space="preserve">members </w:t>
      </w:r>
      <w:r w:rsidR="00374E12">
        <w:t xml:space="preserve">by the letter sent </w:t>
      </w:r>
      <w:r w:rsidR="00FF68A5">
        <w:t>on</w:t>
      </w:r>
      <w:r w:rsidR="00374E12">
        <w:t xml:space="preserve"> 28 January 2022.</w:t>
      </w:r>
      <w:r w:rsidR="001A075C">
        <w:t xml:space="preserve"> </w:t>
      </w:r>
      <w:r w:rsidR="00374E12">
        <w:t>The Secretariat prepared the necessary documents for the 89</w:t>
      </w:r>
      <w:r w:rsidR="00374E12" w:rsidRPr="00374E12">
        <w:rPr>
          <w:vertAlign w:val="superscript"/>
        </w:rPr>
        <w:t>th</w:t>
      </w:r>
      <w:r w:rsidR="00374E12">
        <w:t xml:space="preserve"> and 90</w:t>
      </w:r>
      <w:r w:rsidR="00374E12" w:rsidRPr="00374E12">
        <w:rPr>
          <w:vertAlign w:val="superscript"/>
        </w:rPr>
        <w:t>th</w:t>
      </w:r>
      <w:r w:rsidR="00374E12">
        <w:t xml:space="preserve"> meetings. </w:t>
      </w:r>
      <w:r w:rsidR="008426ED">
        <w:t>T</w:t>
      </w:r>
      <w:r w:rsidR="001C290A">
        <w:t>o facilitate the preparation of the report identifying options for mobilizing financial resources for maintaining and/or enhancing energy efficiency when replacing HFCs with low-global-warming-potential alternatives in the relevant foam manufacturing sub-sectors and the refrigeration, air-conditioning and heat pump sectors</w:t>
      </w:r>
      <w:r w:rsidR="008426ED">
        <w:t>,</w:t>
      </w:r>
      <w:r w:rsidR="00387C00">
        <w:rPr>
          <w:rStyle w:val="FootnoteReference"/>
        </w:rPr>
        <w:footnoteReference w:id="4"/>
      </w:r>
      <w:r w:rsidR="008426ED" w:rsidRPr="008426ED">
        <w:t xml:space="preserve"> </w:t>
      </w:r>
      <w:r w:rsidR="008426ED">
        <w:t>the Secretariat continued its communication, initiated since the 88</w:t>
      </w:r>
      <w:r w:rsidR="008426ED" w:rsidRPr="008426ED">
        <w:rPr>
          <w:vertAlign w:val="superscript"/>
        </w:rPr>
        <w:t>th</w:t>
      </w:r>
      <w:r w:rsidR="008426ED">
        <w:t xml:space="preserve"> meeting, with bilateral donors and financial institutions listed in </w:t>
      </w:r>
      <w:r w:rsidR="00516348">
        <w:t>t</w:t>
      </w:r>
      <w:r w:rsidR="008426ED">
        <w:t xml:space="preserve">able </w:t>
      </w:r>
      <w:r w:rsidR="00387C00">
        <w:t xml:space="preserve">1 and Annex III of the document, through </w:t>
      </w:r>
      <w:r w:rsidR="00516348">
        <w:t>different means of communication</w:t>
      </w:r>
      <w:r w:rsidR="00387C00">
        <w:t>.</w:t>
      </w:r>
      <w:r w:rsidR="008426ED">
        <w:t xml:space="preserve"> </w:t>
      </w:r>
    </w:p>
    <w:p w14:paraId="3EE41813" w14:textId="034944B5" w:rsidR="00195D03" w:rsidRPr="00DF6863" w:rsidRDefault="00195D03" w:rsidP="00600A8D">
      <w:pPr>
        <w:pStyle w:val="Heading1"/>
        <w:numPr>
          <w:ilvl w:val="0"/>
          <w:numId w:val="0"/>
        </w:numPr>
        <w:rPr>
          <w:u w:val="single"/>
        </w:rPr>
      </w:pPr>
      <w:r w:rsidRPr="00DF6863">
        <w:rPr>
          <w:u w:val="single"/>
        </w:rPr>
        <w:lastRenderedPageBreak/>
        <w:t>Inter-agency coordination meeting</w:t>
      </w:r>
    </w:p>
    <w:p w14:paraId="0F1F4D45" w14:textId="49597FBB" w:rsidR="00195D03" w:rsidRPr="00195D03" w:rsidRDefault="00195D03" w:rsidP="001D53BC">
      <w:pPr>
        <w:pStyle w:val="Heading1"/>
        <w:tabs>
          <w:tab w:val="clear" w:pos="0"/>
        </w:tabs>
      </w:pPr>
      <w:r w:rsidRPr="008423FF">
        <w:t xml:space="preserve">The Secretariat arranged an Inter-agency coordination meeting </w:t>
      </w:r>
      <w:r w:rsidR="001F6D5C">
        <w:t xml:space="preserve">(IACM) </w:t>
      </w:r>
      <w:r w:rsidR="00F60C46">
        <w:t>online</w:t>
      </w:r>
      <w:r w:rsidRPr="008423FF">
        <w:t>, from</w:t>
      </w:r>
      <w:r>
        <w:t xml:space="preserve"> </w:t>
      </w:r>
      <w:r w:rsidR="006267DD">
        <w:t xml:space="preserve">31 </w:t>
      </w:r>
      <w:r w:rsidR="001560C4">
        <w:t xml:space="preserve">March to </w:t>
      </w:r>
      <w:r w:rsidR="006267DD">
        <w:t>1 </w:t>
      </w:r>
      <w:r w:rsidR="001560C4">
        <w:t>April 2022</w:t>
      </w:r>
      <w:r w:rsidRPr="008423FF">
        <w:t>. Participants included representative</w:t>
      </w:r>
      <w:r w:rsidR="00E35716">
        <w:t>s</w:t>
      </w:r>
      <w:r w:rsidRPr="008423FF">
        <w:t xml:space="preserve"> of the bilateral agencies of </w:t>
      </w:r>
      <w:r w:rsidR="006267DD">
        <w:t xml:space="preserve">Australia, </w:t>
      </w:r>
      <w:r>
        <w:t xml:space="preserve">Canada, </w:t>
      </w:r>
      <w:r w:rsidR="006267DD">
        <w:t xml:space="preserve">France, Germany, </w:t>
      </w:r>
      <w:r w:rsidR="00F60C46">
        <w:t xml:space="preserve">Italy, </w:t>
      </w:r>
      <w:r>
        <w:t xml:space="preserve">and </w:t>
      </w:r>
      <w:r w:rsidRPr="008423FF">
        <w:t>Japan, representatives of the implementing agencies</w:t>
      </w:r>
      <w:r w:rsidR="00E35716">
        <w:t xml:space="preserve"> and </w:t>
      </w:r>
      <w:r w:rsidR="00E35716" w:rsidRPr="008423FF">
        <w:t>Secretariat staff</w:t>
      </w:r>
      <w:r w:rsidRPr="008423FF">
        <w:t>.</w:t>
      </w:r>
      <w:r w:rsidR="001D53BC">
        <w:t xml:space="preserve"> </w:t>
      </w:r>
      <w:r w:rsidRPr="008423FF">
        <w:t>The coordination meeting allowed the Secretariat</w:t>
      </w:r>
      <w:r>
        <w:t xml:space="preserve"> and</w:t>
      </w:r>
      <w:r w:rsidRPr="008423FF">
        <w:t xml:space="preserve"> the agencies to discuss several matters regarding preparations for the</w:t>
      </w:r>
      <w:r w:rsidR="001560C4">
        <w:t xml:space="preserve"> 89</w:t>
      </w:r>
      <w:r w:rsidR="001560C4" w:rsidRPr="001D53BC">
        <w:rPr>
          <w:vertAlign w:val="superscript"/>
        </w:rPr>
        <w:t>th</w:t>
      </w:r>
      <w:r w:rsidR="001560C4">
        <w:t xml:space="preserve"> and 90</w:t>
      </w:r>
      <w:r w:rsidR="001560C4" w:rsidRPr="001D53BC">
        <w:rPr>
          <w:vertAlign w:val="superscript"/>
        </w:rPr>
        <w:t>th</w:t>
      </w:r>
      <w:r w:rsidR="001560C4">
        <w:t xml:space="preserve"> meetings,</w:t>
      </w:r>
      <w:r w:rsidR="00D5496C">
        <w:t xml:space="preserve"> </w:t>
      </w:r>
      <w:r w:rsidRPr="001D53BC">
        <w:rPr>
          <w:i/>
        </w:rPr>
        <w:t>inter alia</w:t>
      </w:r>
      <w:r w:rsidRPr="001D53BC">
        <w:rPr>
          <w:iCs/>
        </w:rPr>
        <w:t xml:space="preserve">, </w:t>
      </w:r>
      <w:r w:rsidR="00D5496C" w:rsidRPr="001D53BC">
        <w:rPr>
          <w:iCs/>
        </w:rPr>
        <w:t>recommendations of the audit of the Multilateral Fund by the UN Office of Internal Oversight Services, including gender mainstreaming, project completion and reporting, and the financial closure of projects; the evaluation and monitoring work programme</w:t>
      </w:r>
      <w:r w:rsidR="00F60C46" w:rsidRPr="001D53BC">
        <w:rPr>
          <w:iCs/>
        </w:rPr>
        <w:t>;</w:t>
      </w:r>
      <w:r w:rsidR="00D5496C" w:rsidRPr="001D53BC">
        <w:rPr>
          <w:iCs/>
        </w:rPr>
        <w:t xml:space="preserve"> </w:t>
      </w:r>
      <w:r w:rsidR="00F60C46" w:rsidRPr="001D53BC">
        <w:rPr>
          <w:iCs/>
        </w:rPr>
        <w:t xml:space="preserve">issues relating to project submission and review; and the status of preparation of the first stage of Kigali </w:t>
      </w:r>
      <w:r w:rsidR="006267DD" w:rsidRPr="001D53BC">
        <w:rPr>
          <w:iCs/>
        </w:rPr>
        <w:t>HFC i</w:t>
      </w:r>
      <w:r w:rsidR="00F60C46" w:rsidRPr="001D53BC">
        <w:rPr>
          <w:iCs/>
        </w:rPr>
        <w:t xml:space="preserve">mplementation </w:t>
      </w:r>
      <w:r w:rsidR="006267DD" w:rsidRPr="001D53BC">
        <w:rPr>
          <w:iCs/>
        </w:rPr>
        <w:t>p</w:t>
      </w:r>
      <w:r w:rsidR="00F60C46" w:rsidRPr="001D53BC">
        <w:rPr>
          <w:iCs/>
        </w:rPr>
        <w:t>lans (KIPs)</w:t>
      </w:r>
      <w:r w:rsidRPr="001D53BC">
        <w:rPr>
          <w:iCs/>
          <w:color w:val="000000" w:themeColor="text1"/>
        </w:rPr>
        <w:t>.</w:t>
      </w:r>
      <w:r w:rsidR="006267DD" w:rsidRPr="001D53BC">
        <w:rPr>
          <w:iCs/>
          <w:color w:val="000000" w:themeColor="text1"/>
        </w:rPr>
        <w:t xml:space="preserve"> The meeting report</w:t>
      </w:r>
      <w:r w:rsidR="00946237">
        <w:rPr>
          <w:rStyle w:val="FootnoteReference"/>
          <w:iCs/>
          <w:color w:val="000000" w:themeColor="text1"/>
        </w:rPr>
        <w:footnoteReference w:id="5"/>
      </w:r>
      <w:r w:rsidR="00946237" w:rsidRPr="001D53BC">
        <w:rPr>
          <w:iCs/>
          <w:color w:val="000000" w:themeColor="text1"/>
        </w:rPr>
        <w:t xml:space="preserve"> was placed on the in-session area of the Multilateral Fund’s website for the 90</w:t>
      </w:r>
      <w:r w:rsidR="00946237" w:rsidRPr="001D53BC">
        <w:rPr>
          <w:iCs/>
          <w:color w:val="000000" w:themeColor="text1"/>
          <w:vertAlign w:val="superscript"/>
        </w:rPr>
        <w:t>th</w:t>
      </w:r>
      <w:r w:rsidR="00946237" w:rsidRPr="001D53BC">
        <w:rPr>
          <w:iCs/>
          <w:color w:val="000000" w:themeColor="text1"/>
        </w:rPr>
        <w:t xml:space="preserve"> meeting.</w:t>
      </w:r>
    </w:p>
    <w:p w14:paraId="26DE3BAD" w14:textId="19824BD0" w:rsidR="006D0457" w:rsidRPr="007013C2" w:rsidRDefault="00106A64" w:rsidP="00600A8D">
      <w:pPr>
        <w:pStyle w:val="Heading1"/>
        <w:numPr>
          <w:ilvl w:val="0"/>
          <w:numId w:val="0"/>
        </w:numPr>
        <w:rPr>
          <w:b/>
          <w:color w:val="000000" w:themeColor="text1"/>
        </w:rPr>
      </w:pPr>
      <w:r>
        <w:rPr>
          <w:b/>
          <w:color w:val="000000" w:themeColor="text1"/>
        </w:rPr>
        <w:t>III.</w:t>
      </w:r>
      <w:r w:rsidR="00683E3A">
        <w:rPr>
          <w:b/>
          <w:color w:val="000000" w:themeColor="text1"/>
        </w:rPr>
        <w:tab/>
      </w:r>
      <w:r w:rsidR="006D0457" w:rsidRPr="007013C2">
        <w:rPr>
          <w:b/>
          <w:color w:val="000000" w:themeColor="text1"/>
        </w:rPr>
        <w:t xml:space="preserve">Meetings </w:t>
      </w:r>
      <w:r w:rsidRPr="007013C2">
        <w:rPr>
          <w:b/>
          <w:color w:val="000000" w:themeColor="text1"/>
        </w:rPr>
        <w:t>attended</w:t>
      </w:r>
      <w:r w:rsidR="00A82310">
        <w:rPr>
          <w:b/>
          <w:color w:val="000000" w:themeColor="text1"/>
        </w:rPr>
        <w:t xml:space="preserve"> and</w:t>
      </w:r>
      <w:r w:rsidR="006D0457" w:rsidRPr="007013C2">
        <w:rPr>
          <w:b/>
          <w:color w:val="000000" w:themeColor="text1"/>
        </w:rPr>
        <w:t xml:space="preserve"> missions undertaken</w:t>
      </w:r>
    </w:p>
    <w:p w14:paraId="0850BED0" w14:textId="6D215E0D" w:rsidR="00E53163" w:rsidRPr="007B64D3" w:rsidRDefault="006D0457" w:rsidP="00D109C6">
      <w:pPr>
        <w:pStyle w:val="Heading1"/>
      </w:pPr>
      <w:r>
        <w:t xml:space="preserve">Due to the continued constraints of the COVID-19 pandemic, no missions were undertaken. </w:t>
      </w:r>
      <w:r w:rsidR="00BD4B03">
        <w:t xml:space="preserve">However, the following meetings and presentations took place: </w:t>
      </w:r>
    </w:p>
    <w:p w14:paraId="74285100" w14:textId="77777777" w:rsidR="001D53BC" w:rsidRDefault="00681D90" w:rsidP="001D53BC">
      <w:pPr>
        <w:pStyle w:val="Heading1"/>
        <w:numPr>
          <w:ilvl w:val="0"/>
          <w:numId w:val="26"/>
        </w:numPr>
      </w:pPr>
      <w:r>
        <w:t>The Fund Secretariat represented by a</w:t>
      </w:r>
      <w:r w:rsidR="00E53163" w:rsidRPr="007B64D3">
        <w:t xml:space="preserve"> Programme Management Officer attended the </w:t>
      </w:r>
      <w:r w:rsidR="00E53163" w:rsidRPr="007B64D3">
        <w:rPr>
          <w:lang w:val="en-US"/>
        </w:rPr>
        <w:t xml:space="preserve">Regional Network meeting for Latin </w:t>
      </w:r>
      <w:r w:rsidRPr="007B64D3">
        <w:rPr>
          <w:lang w:val="en-US"/>
        </w:rPr>
        <w:t>America</w:t>
      </w:r>
      <w:r w:rsidRPr="007B64D3">
        <w:t xml:space="preserve"> and</w:t>
      </w:r>
      <w:r w:rsidR="00E53163" w:rsidRPr="007B64D3">
        <w:t xml:space="preserve"> made a presentation on recent Executive Committee decisions at the meeting</w:t>
      </w:r>
      <w:r w:rsidR="00BD4B03">
        <w:t xml:space="preserve"> (online, 6 December 2021)</w:t>
      </w:r>
      <w:r w:rsidR="001D53BC">
        <w:t>.</w:t>
      </w:r>
    </w:p>
    <w:p w14:paraId="6FF7CB91" w14:textId="0521D0CE" w:rsidR="001D53BC" w:rsidRDefault="00AB47E0" w:rsidP="001D53BC">
      <w:pPr>
        <w:pStyle w:val="Heading1"/>
        <w:numPr>
          <w:ilvl w:val="0"/>
          <w:numId w:val="26"/>
        </w:numPr>
      </w:pPr>
      <w:r w:rsidRPr="007B64D3">
        <w:t xml:space="preserve">The </w:t>
      </w:r>
      <w:r w:rsidR="00681D90">
        <w:t xml:space="preserve">Fund Secretariat represented by the </w:t>
      </w:r>
      <w:r w:rsidRPr="007B64D3">
        <w:t>Chief Officer</w:t>
      </w:r>
      <w:r w:rsidR="00681D90">
        <w:t xml:space="preserve"> and a </w:t>
      </w:r>
      <w:r w:rsidR="00681D90" w:rsidRPr="00681D90">
        <w:t xml:space="preserve">Senior Programme Management Officer </w:t>
      </w:r>
      <w:r w:rsidR="006D0457" w:rsidRPr="007B64D3">
        <w:t>attend</w:t>
      </w:r>
      <w:r w:rsidR="00F60C46" w:rsidRPr="007B64D3">
        <w:t>ed</w:t>
      </w:r>
      <w:r w:rsidR="006D0457" w:rsidRPr="007B64D3">
        <w:t xml:space="preserve"> the </w:t>
      </w:r>
      <w:r w:rsidR="00F60C46" w:rsidRPr="001D53BC">
        <w:rPr>
          <w:lang w:val="en-US"/>
        </w:rPr>
        <w:t xml:space="preserve">Joint Meeting of the South Asia, </w:t>
      </w:r>
      <w:r w:rsidR="00516348" w:rsidRPr="001D53BC">
        <w:rPr>
          <w:lang w:val="en-US"/>
        </w:rPr>
        <w:t>Southeast</w:t>
      </w:r>
      <w:r w:rsidR="00F60C46" w:rsidRPr="001D53BC">
        <w:rPr>
          <w:lang w:val="en-US"/>
        </w:rPr>
        <w:t xml:space="preserve"> Asia and the Pacific Island Country Networks of National Ozone </w:t>
      </w:r>
      <w:r w:rsidR="00516348" w:rsidRPr="001D53BC">
        <w:rPr>
          <w:lang w:val="en-US"/>
        </w:rPr>
        <w:t>Officers</w:t>
      </w:r>
      <w:r w:rsidR="00516348" w:rsidRPr="007B64D3">
        <w:t xml:space="preserve"> and</w:t>
      </w:r>
      <w:r w:rsidR="006D0457" w:rsidRPr="007B64D3">
        <w:t xml:space="preserve"> made a presentation on recent Executive Committee decisions at the meeting.</w:t>
      </w:r>
      <w:r w:rsidR="00681D90">
        <w:t xml:space="preserve"> The Senior Monitoring and Evaluation Officer also attended that meeting </w:t>
      </w:r>
      <w:r w:rsidR="001D53BC">
        <w:t>(online, 27 April 2022).</w:t>
      </w:r>
    </w:p>
    <w:p w14:paraId="1C0C0FE6" w14:textId="10428D99" w:rsidR="001D53BC" w:rsidRDefault="00247285" w:rsidP="001D53BC">
      <w:pPr>
        <w:pStyle w:val="Heading1"/>
        <w:numPr>
          <w:ilvl w:val="0"/>
          <w:numId w:val="26"/>
        </w:numPr>
      </w:pPr>
      <w:r w:rsidRPr="007B64D3">
        <w:t xml:space="preserve">The </w:t>
      </w:r>
      <w:r w:rsidR="001A075C">
        <w:t xml:space="preserve">Fund Secretariat </w:t>
      </w:r>
      <w:r w:rsidRPr="007B64D3">
        <w:t xml:space="preserve">attended the </w:t>
      </w:r>
      <w:r w:rsidR="00A92345">
        <w:t xml:space="preserve">Kigali Workstream Meeting held by the Climate and Clean Air </w:t>
      </w:r>
      <w:r w:rsidR="00516348">
        <w:t>Coalition</w:t>
      </w:r>
      <w:r w:rsidR="001D53BC">
        <w:t xml:space="preserve"> (online, 10 May 2022).</w:t>
      </w:r>
    </w:p>
    <w:p w14:paraId="256E9437" w14:textId="4E39C2E8" w:rsidR="00D55D9B" w:rsidRDefault="00D55D9B" w:rsidP="001D53BC">
      <w:pPr>
        <w:pStyle w:val="Heading1"/>
        <w:numPr>
          <w:ilvl w:val="0"/>
          <w:numId w:val="26"/>
        </w:numPr>
      </w:pPr>
      <w:r w:rsidRPr="007B64D3">
        <w:t>The Chief Office</w:t>
      </w:r>
      <w:r w:rsidR="00A21F3B">
        <w:t>r,</w:t>
      </w:r>
      <w:r w:rsidRPr="007B64D3">
        <w:t xml:space="preserve"> </w:t>
      </w:r>
      <w:r w:rsidR="008813B8">
        <w:t>upon invitation</w:t>
      </w:r>
      <w:r w:rsidR="00A21F3B">
        <w:t>,</w:t>
      </w:r>
      <w:r w:rsidR="008813B8">
        <w:t xml:space="preserve"> </w:t>
      </w:r>
      <w:r w:rsidRPr="007B64D3">
        <w:t xml:space="preserve">attended the </w:t>
      </w:r>
      <w:r>
        <w:t>50</w:t>
      </w:r>
      <w:r w:rsidRPr="001D53BC">
        <w:rPr>
          <w:vertAlign w:val="superscript"/>
        </w:rPr>
        <w:t>th</w:t>
      </w:r>
      <w:r>
        <w:t xml:space="preserve"> Global Monitoring Annual Conference </w:t>
      </w:r>
      <w:r w:rsidR="00106A64">
        <w:t xml:space="preserve">of the </w:t>
      </w:r>
      <w:r w:rsidR="001D53BC">
        <w:t xml:space="preserve">National Oceanic and Atmospheric Administration </w:t>
      </w:r>
      <w:r>
        <w:t>an</w:t>
      </w:r>
      <w:r w:rsidR="00106A64">
        <w:t>d</w:t>
      </w:r>
      <w:r>
        <w:t xml:space="preserve"> made a keynote </w:t>
      </w:r>
      <w:r w:rsidR="00A21F3B">
        <w:t xml:space="preserve">speech entitled </w:t>
      </w:r>
      <w:r>
        <w:t>“Can data foreshadow policy? The example of the Montreal Protocol”</w:t>
      </w:r>
      <w:r w:rsidR="001D53BC">
        <w:t xml:space="preserve"> (online, 25 May 2022)</w:t>
      </w:r>
    </w:p>
    <w:p w14:paraId="490BA13B" w14:textId="18F71EDE" w:rsidR="00FF12B6" w:rsidRDefault="00FF12B6" w:rsidP="00FF12B6">
      <w:pPr>
        <w:pStyle w:val="Heading1"/>
        <w:keepNext/>
        <w:numPr>
          <w:ilvl w:val="0"/>
          <w:numId w:val="0"/>
        </w:numPr>
        <w:rPr>
          <w:b/>
          <w:color w:val="000000" w:themeColor="text1"/>
        </w:rPr>
      </w:pPr>
      <w:r>
        <w:rPr>
          <w:b/>
          <w:color w:val="000000" w:themeColor="text1"/>
        </w:rPr>
        <w:t>IV.</w:t>
      </w:r>
      <w:r w:rsidR="000D6004">
        <w:rPr>
          <w:b/>
          <w:color w:val="000000" w:themeColor="text1"/>
        </w:rPr>
        <w:tab/>
      </w:r>
      <w:r>
        <w:rPr>
          <w:b/>
          <w:color w:val="000000" w:themeColor="text1"/>
        </w:rPr>
        <w:t>Information and communications</w:t>
      </w:r>
    </w:p>
    <w:p w14:paraId="7ECC4906" w14:textId="37F2669A" w:rsidR="000D6004" w:rsidRDefault="00FF12B6" w:rsidP="00600A8D">
      <w:pPr>
        <w:pStyle w:val="Heading1"/>
      </w:pPr>
      <w:r w:rsidRPr="000D6004">
        <w:t xml:space="preserve">The Secretariat continues to update and review databases for all aspects of the work of the Multilateral Fund. </w:t>
      </w:r>
      <w:r w:rsidR="003B7BB8" w:rsidRPr="000D6004">
        <w:t xml:space="preserve">The meeting document pages on the Secretariat’s website were updated to include agenda item information for each document, </w:t>
      </w:r>
      <w:r w:rsidR="003D633D">
        <w:t>for ease of reference</w:t>
      </w:r>
      <w:r w:rsidR="003B7BB8" w:rsidRPr="000D6004">
        <w:t xml:space="preserve">. </w:t>
      </w:r>
      <w:r w:rsidRPr="000D6004">
        <w:t xml:space="preserve">Additional factsheets on demonstration projects on low-global-warming-potential alternatives to HCFC technologies were developed and posted to the Secretariat’s website. These included factsheets on: </w:t>
      </w:r>
      <w:r w:rsidRPr="000D6004">
        <w:rPr>
          <w:color w:val="000000"/>
          <w:lang w:eastAsia="en-CA"/>
        </w:rPr>
        <w:t>polyurethane foam (baseline technology HCFC</w:t>
      </w:r>
      <w:r w:rsidR="003D633D">
        <w:rPr>
          <w:color w:val="000000"/>
          <w:lang w:eastAsia="en-CA"/>
        </w:rPr>
        <w:noBreakHyphen/>
      </w:r>
      <w:r w:rsidRPr="000D6004">
        <w:rPr>
          <w:color w:val="000000"/>
          <w:lang w:eastAsia="en-CA"/>
        </w:rPr>
        <w:t xml:space="preserve">141b) demonstration projects </w:t>
      </w:r>
      <w:r w:rsidR="003D633D">
        <w:rPr>
          <w:color w:val="000000"/>
          <w:lang w:eastAsia="en-CA"/>
        </w:rPr>
        <w:t>for</w:t>
      </w:r>
      <w:r w:rsidRPr="000D6004">
        <w:rPr>
          <w:color w:val="000000"/>
          <w:lang w:eastAsia="en-CA"/>
        </w:rPr>
        <w:t xml:space="preserve"> Egypt, Morocco and Saudi Arabia; air-conditioning (baseline technology: HCFC-22)</w:t>
      </w:r>
      <w:r w:rsidRPr="000D6004">
        <w:t xml:space="preserve"> for </w:t>
      </w:r>
      <w:r w:rsidR="003D633D">
        <w:t>W</w:t>
      </w:r>
      <w:r w:rsidRPr="000D6004">
        <w:t xml:space="preserve">est Asia; </w:t>
      </w:r>
      <w:r w:rsidR="003B7BB8" w:rsidRPr="000D6004">
        <w:rPr>
          <w:color w:val="000000"/>
          <w:lang w:eastAsia="en-CA"/>
        </w:rPr>
        <w:t>industrial and commercial refrigeration (baseline technology: HCFC-22) for Argentina;</w:t>
      </w:r>
      <w:r w:rsidR="003B7BB8" w:rsidRPr="000D6004">
        <w:rPr>
          <w:b/>
          <w:bCs/>
          <w:color w:val="000000"/>
          <w:lang w:eastAsia="en-CA"/>
        </w:rPr>
        <w:t xml:space="preserve"> </w:t>
      </w:r>
      <w:r w:rsidR="003B7BB8" w:rsidRPr="000D6004">
        <w:rPr>
          <w:color w:val="000000"/>
          <w:lang w:eastAsia="en-CA"/>
        </w:rPr>
        <w:t>and refrigeration and air-conditioning servicing (baseline technology: HCFC-22) for Europe and Central Asia and a global project</w:t>
      </w:r>
      <w:r w:rsidR="003B7BB8" w:rsidRPr="000D6004">
        <w:rPr>
          <w:b/>
          <w:bCs/>
          <w:color w:val="000000"/>
          <w:lang w:eastAsia="en-CA"/>
        </w:rPr>
        <w:t xml:space="preserve">. </w:t>
      </w:r>
      <w:r w:rsidR="003B7BB8">
        <w:t>Upon invitation, the Secretariat prepared an article on the Multilateral Fund for the Chilling Prospects 2022 report</w:t>
      </w:r>
      <w:r w:rsidR="00AF7C66">
        <w:t xml:space="preserve"> prepared by Sustainable Energy for All</w:t>
      </w:r>
      <w:r w:rsidR="003B7BB8">
        <w:t>.</w:t>
      </w:r>
      <w:r w:rsidR="000D6004">
        <w:t xml:space="preserve"> </w:t>
      </w:r>
    </w:p>
    <w:p w14:paraId="1CB88999" w14:textId="77777777" w:rsidR="000D6004" w:rsidRDefault="000D6004" w:rsidP="000D6004"/>
    <w:p w14:paraId="1A136C3D" w14:textId="6D8FBE0E" w:rsidR="00CD1E3E" w:rsidRDefault="00600A8D" w:rsidP="00600A8D">
      <w:pPr>
        <w:pStyle w:val="Heading1"/>
        <w:numPr>
          <w:ilvl w:val="0"/>
          <w:numId w:val="0"/>
        </w:numPr>
        <w:rPr>
          <w:b/>
        </w:rPr>
      </w:pPr>
      <w:r>
        <w:rPr>
          <w:b/>
        </w:rPr>
        <w:br/>
      </w:r>
      <w:r>
        <w:rPr>
          <w:b/>
        </w:rPr>
        <w:br/>
      </w:r>
      <w:r w:rsidR="00106A64">
        <w:rPr>
          <w:b/>
        </w:rPr>
        <w:t xml:space="preserve">V. </w:t>
      </w:r>
      <w:r w:rsidR="001D53BC">
        <w:rPr>
          <w:b/>
        </w:rPr>
        <w:tab/>
      </w:r>
      <w:r w:rsidR="00CD1E3E">
        <w:rPr>
          <w:b/>
        </w:rPr>
        <w:t>Administrative matters</w:t>
      </w:r>
    </w:p>
    <w:p w14:paraId="131C5978" w14:textId="718F1B33" w:rsidR="006D0457" w:rsidRPr="00CD1E3E" w:rsidRDefault="006D0457" w:rsidP="006D0457">
      <w:pPr>
        <w:pStyle w:val="Heading1"/>
        <w:keepNext/>
        <w:numPr>
          <w:ilvl w:val="0"/>
          <w:numId w:val="0"/>
        </w:numPr>
        <w:rPr>
          <w:bCs/>
        </w:rPr>
      </w:pPr>
      <w:r w:rsidRPr="00F7769A">
        <w:rPr>
          <w:bCs/>
          <w:color w:val="000000" w:themeColor="text1"/>
          <w:u w:val="single"/>
        </w:rPr>
        <w:lastRenderedPageBreak/>
        <w:t>Staffing and recruitment</w:t>
      </w:r>
    </w:p>
    <w:p w14:paraId="72E39FD0" w14:textId="77777777" w:rsidR="007B64D3" w:rsidRPr="007B64D3" w:rsidRDefault="007B64D3" w:rsidP="007B64D3">
      <w:pPr>
        <w:pStyle w:val="Heading1"/>
        <w:keepNext/>
      </w:pPr>
      <w:r w:rsidRPr="007B64D3">
        <w:t xml:space="preserve">The process of selection for the post of the Chief Officer (D-2) was finalized and the new Chief Officer reported on 1 March 2022. </w:t>
      </w:r>
    </w:p>
    <w:p w14:paraId="2176F117" w14:textId="0140E05D" w:rsidR="007B64D3" w:rsidRPr="007B64D3" w:rsidRDefault="007B64D3" w:rsidP="007B64D3">
      <w:pPr>
        <w:pStyle w:val="Heading1"/>
        <w:keepNext/>
      </w:pPr>
      <w:r w:rsidRPr="007B64D3">
        <w:t>The process of selection for the post of Senior Administrative and Fund Management Officer (P</w:t>
      </w:r>
      <w:r w:rsidR="00B324BB">
        <w:noBreakHyphen/>
      </w:r>
      <w:r w:rsidRPr="007B64D3">
        <w:t xml:space="preserve">5) is ongoing. The </w:t>
      </w:r>
      <w:r w:rsidR="006174C5">
        <w:t>j</w:t>
      </w:r>
      <w:r w:rsidRPr="007B64D3">
        <w:t>ob opening closed on 27 April 2022.</w:t>
      </w:r>
      <w:r w:rsidR="00106A64">
        <w:t xml:space="preserve"> </w:t>
      </w:r>
    </w:p>
    <w:p w14:paraId="6183D6DE" w14:textId="45ECC363" w:rsidR="003B7BB8" w:rsidRDefault="007B64D3" w:rsidP="003B7BB8">
      <w:pPr>
        <w:pStyle w:val="Heading1"/>
        <w:keepNext/>
      </w:pPr>
      <w:r w:rsidRPr="007B64D3">
        <w:t>Following the resignation of two staff members: Programme Management Assistant to the Senior Monitoring and Evaluation Officer and the Chief of Unit, Information Systems, the selection process of the former has been finalized while that of the la</w:t>
      </w:r>
      <w:r w:rsidR="00B324BB">
        <w:t>t</w:t>
      </w:r>
      <w:r w:rsidRPr="007B64D3">
        <w:t xml:space="preserve">ter is currently ongoing – the </w:t>
      </w:r>
      <w:r w:rsidR="006174C5">
        <w:t>j</w:t>
      </w:r>
      <w:r w:rsidRPr="007B64D3">
        <w:t xml:space="preserve">ob </w:t>
      </w:r>
      <w:r w:rsidR="006174C5">
        <w:t>o</w:t>
      </w:r>
      <w:r w:rsidRPr="007B64D3">
        <w:t>pening closed on 24</w:t>
      </w:r>
      <w:r w:rsidR="00B93FEF">
        <w:t> </w:t>
      </w:r>
      <w:r w:rsidRPr="007B64D3">
        <w:t>April</w:t>
      </w:r>
      <w:r w:rsidR="00B93FEF">
        <w:t> </w:t>
      </w:r>
      <w:r w:rsidRPr="007B64D3">
        <w:t>2022.</w:t>
      </w:r>
    </w:p>
    <w:p w14:paraId="216A774D" w14:textId="254AF594" w:rsidR="00B4632C" w:rsidRPr="003B7BB8" w:rsidRDefault="00601BEA" w:rsidP="003B7BB8">
      <w:pPr>
        <w:pStyle w:val="Heading1"/>
        <w:keepNext/>
      </w:pPr>
      <w:r w:rsidRPr="003B7BB8">
        <w:rPr>
          <w:lang w:val="en-US"/>
        </w:rPr>
        <w:t>T</w:t>
      </w:r>
      <w:r w:rsidR="007B64D3" w:rsidRPr="003B7BB8">
        <w:rPr>
          <w:lang w:val="en-US"/>
        </w:rPr>
        <w:t xml:space="preserve">wo consultants for the monitoring and evaluation work </w:t>
      </w:r>
      <w:proofErr w:type="spellStart"/>
      <w:r w:rsidR="007B64D3" w:rsidRPr="003B7BB8">
        <w:rPr>
          <w:lang w:val="en-US"/>
        </w:rPr>
        <w:t>programme</w:t>
      </w:r>
      <w:proofErr w:type="spellEnd"/>
      <w:r w:rsidRPr="003B7BB8">
        <w:rPr>
          <w:lang w:val="en-US"/>
        </w:rPr>
        <w:t xml:space="preserve"> and</w:t>
      </w:r>
      <w:r w:rsidR="007B64D3" w:rsidRPr="003B7BB8">
        <w:rPr>
          <w:lang w:val="en-US"/>
        </w:rPr>
        <w:t xml:space="preserve"> one </w:t>
      </w:r>
      <w:r w:rsidRPr="003B7BB8">
        <w:rPr>
          <w:lang w:val="en-US"/>
        </w:rPr>
        <w:t xml:space="preserve">designer </w:t>
      </w:r>
      <w:r w:rsidR="007B64D3" w:rsidRPr="003B7BB8">
        <w:rPr>
          <w:lang w:val="en-US"/>
        </w:rPr>
        <w:t xml:space="preserve">to create the Secretariat’s brand guidelines </w:t>
      </w:r>
      <w:r w:rsidR="00932648">
        <w:rPr>
          <w:lang w:val="en-US"/>
        </w:rPr>
        <w:t xml:space="preserve">including a refined icon </w:t>
      </w:r>
      <w:r w:rsidR="007B64D3" w:rsidRPr="003B7BB8">
        <w:rPr>
          <w:lang w:val="en-US"/>
        </w:rPr>
        <w:t xml:space="preserve">and </w:t>
      </w:r>
      <w:r w:rsidR="00932648">
        <w:rPr>
          <w:lang w:val="en-US"/>
        </w:rPr>
        <w:t xml:space="preserve">to </w:t>
      </w:r>
      <w:r w:rsidR="007B64D3" w:rsidRPr="003B7BB8">
        <w:rPr>
          <w:lang w:val="en-US"/>
        </w:rPr>
        <w:t>improve the overall visual identity</w:t>
      </w:r>
      <w:r w:rsidRPr="003B7BB8">
        <w:rPr>
          <w:lang w:val="en-US"/>
        </w:rPr>
        <w:t xml:space="preserve"> have been recruited as consultants.</w:t>
      </w:r>
      <w:r w:rsidR="006174C5" w:rsidRPr="003B7BB8">
        <w:rPr>
          <w:lang w:val="en-US"/>
        </w:rPr>
        <w:t xml:space="preserve"> </w:t>
      </w:r>
    </w:p>
    <w:p w14:paraId="322B64E7" w14:textId="55EDDE00" w:rsidR="006D0457" w:rsidRPr="00601BEA" w:rsidRDefault="006D0457" w:rsidP="00601BEA">
      <w:pPr>
        <w:pStyle w:val="Heading1"/>
        <w:keepNext/>
        <w:numPr>
          <w:ilvl w:val="0"/>
          <w:numId w:val="0"/>
        </w:numPr>
        <w:rPr>
          <w:bCs/>
          <w:color w:val="000000" w:themeColor="text1"/>
          <w:u w:val="single"/>
        </w:rPr>
      </w:pPr>
      <w:r w:rsidRPr="00601BEA">
        <w:rPr>
          <w:bCs/>
          <w:color w:val="000000" w:themeColor="text1"/>
          <w:u w:val="single"/>
        </w:rPr>
        <w:t>Staff development and training</w:t>
      </w:r>
    </w:p>
    <w:p w14:paraId="45CACA1C" w14:textId="77777777" w:rsidR="006D0457" w:rsidRPr="0048390C" w:rsidRDefault="006D0457" w:rsidP="006D0457">
      <w:pPr>
        <w:pStyle w:val="Heading1"/>
        <w:tabs>
          <w:tab w:val="clear" w:pos="0"/>
        </w:tabs>
        <w:rPr>
          <w:color w:val="000000" w:themeColor="text1"/>
        </w:rPr>
      </w:pPr>
      <w:r w:rsidRPr="0048390C">
        <w:rPr>
          <w:color w:val="000000" w:themeColor="text1"/>
        </w:rPr>
        <w:t>All staff members undertook a number of mandatory UN online training courses</w:t>
      </w:r>
      <w:r>
        <w:rPr>
          <w:color w:val="000000" w:themeColor="text1"/>
        </w:rPr>
        <w:t xml:space="preserve"> and briefing sessions</w:t>
      </w:r>
      <w:r w:rsidRPr="0048390C">
        <w:rPr>
          <w:color w:val="000000" w:themeColor="text1"/>
        </w:rPr>
        <w:t xml:space="preserve">. </w:t>
      </w:r>
    </w:p>
    <w:p w14:paraId="0FB865FF" w14:textId="271078DE" w:rsidR="006D0457" w:rsidRDefault="007B64D3" w:rsidP="006D0457">
      <w:pPr>
        <w:pStyle w:val="Heading1"/>
      </w:pPr>
      <w:r>
        <w:t>All Secretariat staff participated in online training relating to energy efficiency</w:t>
      </w:r>
      <w:r w:rsidR="00865EB2">
        <w:t xml:space="preserve"> of refrigeration, air</w:t>
      </w:r>
      <w:r w:rsidR="00B93FEF">
        <w:noBreakHyphen/>
      </w:r>
      <w:r w:rsidR="00865EB2">
        <w:t>conditioning and heat pump systems</w:t>
      </w:r>
      <w:r w:rsidR="00AE685B">
        <w:t>, organized by the Secretariat,</w:t>
      </w:r>
      <w:r>
        <w:t xml:space="preserve"> on 22 and 23 February 2022.</w:t>
      </w:r>
    </w:p>
    <w:p w14:paraId="3E9980A6" w14:textId="57886CAD" w:rsidR="006945DB" w:rsidRPr="00F7769A" w:rsidRDefault="00CD1E3E" w:rsidP="006945DB">
      <w:pPr>
        <w:pStyle w:val="StyleHeader4Para4Left0Firstline0"/>
        <w:numPr>
          <w:ilvl w:val="0"/>
          <w:numId w:val="0"/>
        </w:numPr>
        <w:rPr>
          <w:iCs/>
          <w:sz w:val="22"/>
          <w:u w:val="single"/>
        </w:rPr>
      </w:pPr>
      <w:r>
        <w:rPr>
          <w:iCs/>
          <w:sz w:val="22"/>
          <w:u w:val="single"/>
        </w:rPr>
        <w:t xml:space="preserve">Audit by the </w:t>
      </w:r>
      <w:r w:rsidR="006945DB" w:rsidRPr="00F7769A">
        <w:rPr>
          <w:iCs/>
          <w:sz w:val="22"/>
          <w:u w:val="single"/>
        </w:rPr>
        <w:t>Office of Internal Oversight Services (OIOS)</w:t>
      </w:r>
    </w:p>
    <w:p w14:paraId="2A15EEF1" w14:textId="3DF9B690" w:rsidR="00F5381C" w:rsidRDefault="009D5257" w:rsidP="00B80E34">
      <w:pPr>
        <w:pStyle w:val="Heading1"/>
        <w:widowControl w:val="0"/>
      </w:pPr>
      <w:r>
        <w:t>Following the receipt of the results of the audit as described in d</w:t>
      </w:r>
      <w:r w:rsidR="006945DB" w:rsidRPr="00C75877">
        <w:t>ocument</w:t>
      </w:r>
      <w:r w:rsidR="001F6D5C">
        <w:t> </w:t>
      </w:r>
      <w:r w:rsidR="006945DB" w:rsidRPr="00C75877">
        <w:t>UNEP/</w:t>
      </w:r>
      <w:proofErr w:type="spellStart"/>
      <w:r w:rsidR="006945DB" w:rsidRPr="00C75877">
        <w:t>OzL.Pro</w:t>
      </w:r>
      <w:proofErr w:type="spellEnd"/>
      <w:r w:rsidR="006945DB" w:rsidRPr="00C75877">
        <w:t>/ExCom/88/2/Add.1</w:t>
      </w:r>
      <w:r>
        <w:t xml:space="preserve">, </w:t>
      </w:r>
      <w:r w:rsidR="004D4189">
        <w:t xml:space="preserve">and decision </w:t>
      </w:r>
      <w:r w:rsidR="00865EB2">
        <w:t>88/</w:t>
      </w:r>
      <w:r w:rsidR="00B80E34">
        <w:t>1</w:t>
      </w:r>
      <w:r w:rsidR="000323AF">
        <w:t xml:space="preserve"> of</w:t>
      </w:r>
      <w:r w:rsidR="004D4189">
        <w:t xml:space="preserve"> the Executive Committee, </w:t>
      </w:r>
      <w:r>
        <w:t xml:space="preserve">the Secretariat discussed relevant matters with </w:t>
      </w:r>
      <w:r w:rsidR="001F6D5C">
        <w:t xml:space="preserve">bilateral and </w:t>
      </w:r>
      <w:r>
        <w:t xml:space="preserve">implementing agencies at the </w:t>
      </w:r>
      <w:r w:rsidR="000323AF">
        <w:t>IACM (see paragraph</w:t>
      </w:r>
      <w:r w:rsidR="00B93FEF">
        <w:t> </w:t>
      </w:r>
      <w:r w:rsidR="00FC1B62">
        <w:t xml:space="preserve">4 </w:t>
      </w:r>
      <w:r w:rsidR="000323AF">
        <w:t>above)</w:t>
      </w:r>
      <w:r>
        <w:t xml:space="preserve"> and prepared a</w:t>
      </w:r>
      <w:r w:rsidR="0028076C">
        <w:t xml:space="preserve"> further</w:t>
      </w:r>
      <w:r>
        <w:t xml:space="preserve"> response to the auditor’s </w:t>
      </w:r>
      <w:r w:rsidR="0028076C">
        <w:t>recommendations</w:t>
      </w:r>
      <w:r w:rsidR="004D4189">
        <w:t xml:space="preserve"> that was </w:t>
      </w:r>
      <w:r w:rsidR="00F51EFB">
        <w:t>communicated to OIOS through the Executive Director of UNEP</w:t>
      </w:r>
      <w:r w:rsidR="00B80E34">
        <w:t xml:space="preserve"> on 12 April 2022.</w:t>
      </w:r>
    </w:p>
    <w:p w14:paraId="79BC8F3C" w14:textId="612887E8" w:rsidR="00B80E34" w:rsidRDefault="00B80E34" w:rsidP="00B80E34">
      <w:pPr>
        <w:pStyle w:val="Heading1"/>
        <w:widowControl w:val="0"/>
      </w:pPr>
      <w:r>
        <w:t xml:space="preserve">As a result, </w:t>
      </w:r>
      <w:r w:rsidR="00F5381C">
        <w:t>five</w:t>
      </w:r>
      <w:r>
        <w:t xml:space="preserve"> of the</w:t>
      </w:r>
      <w:r w:rsidR="00F5381C">
        <w:t xml:space="preserve"> six</w:t>
      </w:r>
      <w:r>
        <w:t xml:space="preserve"> recommendations have been closed by OIOS</w:t>
      </w:r>
      <w:r w:rsidR="00F5381C">
        <w:rPr>
          <w:rStyle w:val="FootnoteReference"/>
        </w:rPr>
        <w:footnoteReference w:id="6"/>
      </w:r>
      <w:r w:rsidR="00F5381C">
        <w:t xml:space="preserve"> </w:t>
      </w:r>
      <w:r>
        <w:t>after having</w:t>
      </w:r>
      <w:r w:rsidR="00F5381C">
        <w:t xml:space="preserve"> been</w:t>
      </w:r>
      <w:r>
        <w:t xml:space="preserve"> considered as implemented. With reference to the recommendation on gender, the Secretariat communicated to OIOS that a review of the implementation of the M</w:t>
      </w:r>
      <w:r w:rsidR="00B93FEF">
        <w:t>ultilateral Fund</w:t>
      </w:r>
      <w:r>
        <w:t xml:space="preserve"> Operational Policy on Gender Mainstreaming for Multilateral Fund-supported Projects would take place at the present meeting, in accordance with decision 84/92. </w:t>
      </w:r>
      <w:r w:rsidR="00F5381C">
        <w:t>Following this review, t</w:t>
      </w:r>
      <w:r>
        <w:t xml:space="preserve">he Secretariat </w:t>
      </w:r>
      <w:r w:rsidR="00F5381C">
        <w:t xml:space="preserve">will </w:t>
      </w:r>
      <w:r>
        <w:t xml:space="preserve">request closure of this recommendation referring to the relevant decisions, agreements and guidance of the Executive Committee. </w:t>
      </w:r>
      <w:r w:rsidR="00B93FEF">
        <w:t xml:space="preserve">The </w:t>
      </w:r>
      <w:r>
        <w:t xml:space="preserve">OIOS appreciated the updates on the contacts made by the Secretariat with bilateral and implementing agencies regarding this recommendation and the positive responses received thus </w:t>
      </w:r>
      <w:r w:rsidR="00516348">
        <w:t>far and</w:t>
      </w:r>
      <w:r>
        <w:t xml:space="preserve"> highlighted the need to consider more impact-based targets in the policy and guidelines on gender mainstreaming, as recommended in the audit report</w:t>
      </w:r>
      <w:r w:rsidR="00F5381C">
        <w:rPr>
          <w:rStyle w:val="FootnoteReference"/>
        </w:rPr>
        <w:footnoteReference w:id="7"/>
      </w:r>
      <w:r>
        <w:t xml:space="preserve">. </w:t>
      </w:r>
    </w:p>
    <w:p w14:paraId="22300ACC" w14:textId="78BFC95E" w:rsidR="006D0457" w:rsidRPr="00E063F1" w:rsidRDefault="00106A64" w:rsidP="006D0457">
      <w:pPr>
        <w:pStyle w:val="Heading1"/>
        <w:keepNext/>
        <w:numPr>
          <w:ilvl w:val="0"/>
          <w:numId w:val="0"/>
        </w:numPr>
        <w:rPr>
          <w:b/>
          <w:color w:val="000000" w:themeColor="text1"/>
        </w:rPr>
      </w:pPr>
      <w:r>
        <w:rPr>
          <w:b/>
          <w:color w:val="000000" w:themeColor="text1"/>
        </w:rPr>
        <w:lastRenderedPageBreak/>
        <w:t xml:space="preserve">VI. </w:t>
      </w:r>
      <w:r w:rsidR="003B7BB8">
        <w:rPr>
          <w:b/>
          <w:color w:val="000000" w:themeColor="text1"/>
        </w:rPr>
        <w:tab/>
      </w:r>
      <w:r w:rsidR="006D0457" w:rsidRPr="00E063F1">
        <w:rPr>
          <w:b/>
          <w:color w:val="000000" w:themeColor="text1"/>
        </w:rPr>
        <w:t>Cooperation with multilateral environmental agreements (MEAs) and other organizations</w:t>
      </w:r>
    </w:p>
    <w:p w14:paraId="281AE617" w14:textId="77777777" w:rsidR="006D0457" w:rsidRPr="001614A7" w:rsidRDefault="006D0457" w:rsidP="006D0457">
      <w:pPr>
        <w:pStyle w:val="Heading1"/>
        <w:tabs>
          <w:tab w:val="clear" w:pos="0"/>
        </w:tabs>
        <w:rPr>
          <w:color w:val="000000" w:themeColor="text1"/>
          <w:lang w:val="en-US"/>
        </w:rPr>
      </w:pPr>
      <w:r w:rsidRPr="001614A7">
        <w:rPr>
          <w:color w:val="000000" w:themeColor="text1"/>
        </w:rPr>
        <w:t xml:space="preserve">Pursuant to decision 79/1(b), the </w:t>
      </w:r>
      <w:r w:rsidRPr="001614A7">
        <w:rPr>
          <w:color w:val="000000" w:themeColor="text1"/>
          <w:lang w:val="en-US"/>
        </w:rPr>
        <w:t>Secretariat has included a full overview of the status of all discussions with MEAs and other relevant organizations in Annex I to the present document.</w:t>
      </w:r>
    </w:p>
    <w:p w14:paraId="669BC37E" w14:textId="6F5616AE" w:rsidR="00F51EFB" w:rsidRDefault="00F51EFB" w:rsidP="006D0457">
      <w:pPr>
        <w:widowControl w:val="0"/>
        <w:rPr>
          <w:u w:val="single"/>
        </w:rPr>
      </w:pPr>
      <w:r>
        <w:rPr>
          <w:u w:val="single"/>
        </w:rPr>
        <w:t>Ozone Secretariat</w:t>
      </w:r>
    </w:p>
    <w:p w14:paraId="54B0F637" w14:textId="77777777" w:rsidR="00946237" w:rsidRDefault="00946237" w:rsidP="006D0457">
      <w:pPr>
        <w:widowControl w:val="0"/>
        <w:rPr>
          <w:u w:val="single"/>
        </w:rPr>
      </w:pPr>
    </w:p>
    <w:p w14:paraId="52968BF9" w14:textId="4BBBC8D0" w:rsidR="00F51EFB" w:rsidRPr="00F51EFB" w:rsidRDefault="00F51EFB" w:rsidP="00B93946">
      <w:pPr>
        <w:pStyle w:val="Heading1"/>
      </w:pPr>
      <w:r>
        <w:t xml:space="preserve">The Secretariat undertook a number of exchanges with the </w:t>
      </w:r>
      <w:r w:rsidR="000323AF">
        <w:t>O</w:t>
      </w:r>
      <w:r>
        <w:t>zone Secretariat during the planning of the 89</w:t>
      </w:r>
      <w:r w:rsidRPr="00F7769A">
        <w:rPr>
          <w:vertAlign w:val="superscript"/>
        </w:rPr>
        <w:t>th</w:t>
      </w:r>
      <w:r>
        <w:t xml:space="preserve"> and 90</w:t>
      </w:r>
      <w:r w:rsidRPr="00F7769A">
        <w:rPr>
          <w:vertAlign w:val="superscript"/>
        </w:rPr>
        <w:t>th</w:t>
      </w:r>
      <w:r>
        <w:t xml:space="preserve"> meetings in order to </w:t>
      </w:r>
      <w:r w:rsidR="00B93946">
        <w:t xml:space="preserve">explore possibilities to hold back-to-back meetings, </w:t>
      </w:r>
      <w:r>
        <w:t>create synergies</w:t>
      </w:r>
      <w:r w:rsidR="00B93946">
        <w:t xml:space="preserve"> and avoid overlap</w:t>
      </w:r>
      <w:r w:rsidR="00574351">
        <w:t>s</w:t>
      </w:r>
      <w:r w:rsidR="00B93946">
        <w:t>.</w:t>
      </w:r>
    </w:p>
    <w:p w14:paraId="2DEC82F5" w14:textId="574E017C" w:rsidR="006D0457" w:rsidRPr="00C75877" w:rsidRDefault="006D0457" w:rsidP="006D0457">
      <w:pPr>
        <w:widowControl w:val="0"/>
        <w:rPr>
          <w:u w:val="single"/>
        </w:rPr>
      </w:pPr>
      <w:r w:rsidRPr="00C75877">
        <w:rPr>
          <w:u w:val="single"/>
        </w:rPr>
        <w:t>United Nations organizations</w:t>
      </w:r>
    </w:p>
    <w:p w14:paraId="6568B3FD" w14:textId="77777777" w:rsidR="006D0457" w:rsidRPr="00C75877" w:rsidRDefault="006D0457" w:rsidP="006D0457">
      <w:pPr>
        <w:widowControl w:val="0"/>
      </w:pPr>
    </w:p>
    <w:p w14:paraId="7CCDD995" w14:textId="2BDA4D5E" w:rsidR="006D0457" w:rsidRPr="00C75877" w:rsidRDefault="009D5257" w:rsidP="006D0457">
      <w:pPr>
        <w:pStyle w:val="StyleHeader4Para4Left0Firstline0"/>
        <w:numPr>
          <w:ilvl w:val="0"/>
          <w:numId w:val="0"/>
        </w:numPr>
        <w:rPr>
          <w:i/>
          <w:sz w:val="22"/>
        </w:rPr>
      </w:pPr>
      <w:r>
        <w:rPr>
          <w:i/>
          <w:sz w:val="22"/>
        </w:rPr>
        <w:t>International Civil Aviation Organization (ICAO)</w:t>
      </w:r>
    </w:p>
    <w:p w14:paraId="6B1587E0" w14:textId="77777777" w:rsidR="00AF7C66" w:rsidRPr="00AF7C66" w:rsidRDefault="009D5257" w:rsidP="00AF7C66">
      <w:pPr>
        <w:pStyle w:val="Heading1"/>
        <w:widowControl w:val="0"/>
        <w:rPr>
          <w:rStyle w:val="CommentReference"/>
          <w:b/>
          <w:color w:val="000000" w:themeColor="text1"/>
          <w:sz w:val="22"/>
          <w:szCs w:val="22"/>
        </w:rPr>
      </w:pPr>
      <w:r>
        <w:t>Following her appointment, the Chief Officer had a courtesy call with the Secretary General of ICAO</w:t>
      </w:r>
      <w:r w:rsidR="000E3CF6">
        <w:t xml:space="preserve"> and </w:t>
      </w:r>
      <w:r w:rsidR="00C969B6">
        <w:t xml:space="preserve">another with </w:t>
      </w:r>
      <w:r w:rsidR="000E3CF6">
        <w:t xml:space="preserve">the </w:t>
      </w:r>
      <w:r w:rsidR="007A4C8B" w:rsidRPr="007A4C8B">
        <w:t>Director of the Bureau of Administrative and Services</w:t>
      </w:r>
      <w:r w:rsidR="000323AF">
        <w:t>.</w:t>
      </w:r>
    </w:p>
    <w:p w14:paraId="38651DAF" w14:textId="6330129C" w:rsidR="004F1E30" w:rsidRPr="00E063F1" w:rsidRDefault="00F74BB7" w:rsidP="00AF7C66">
      <w:pPr>
        <w:pStyle w:val="Heading1"/>
        <w:widowControl w:val="0"/>
        <w:numPr>
          <w:ilvl w:val="0"/>
          <w:numId w:val="0"/>
        </w:numPr>
        <w:rPr>
          <w:b/>
          <w:color w:val="000000" w:themeColor="text1"/>
        </w:rPr>
      </w:pPr>
      <w:r>
        <w:rPr>
          <w:b/>
          <w:color w:val="000000" w:themeColor="text1"/>
        </w:rPr>
        <w:t>VII.</w:t>
      </w:r>
      <w:r>
        <w:rPr>
          <w:b/>
          <w:color w:val="000000" w:themeColor="text1"/>
        </w:rPr>
        <w:tab/>
      </w:r>
      <w:r w:rsidR="004F1E30">
        <w:rPr>
          <w:b/>
          <w:color w:val="000000" w:themeColor="text1"/>
        </w:rPr>
        <w:t>Issues that the Secretariat would like to bring to the attention of the Executive Committee</w:t>
      </w:r>
    </w:p>
    <w:p w14:paraId="35E9B384" w14:textId="18119598" w:rsidR="004F1E30" w:rsidRPr="00C75877" w:rsidRDefault="00F45E10" w:rsidP="004F1E30">
      <w:pPr>
        <w:pStyle w:val="StyleHeader4Para4Left0Firstline0"/>
        <w:numPr>
          <w:ilvl w:val="0"/>
          <w:numId w:val="0"/>
        </w:numPr>
        <w:rPr>
          <w:i/>
          <w:sz w:val="22"/>
        </w:rPr>
      </w:pPr>
      <w:r>
        <w:rPr>
          <w:i/>
          <w:sz w:val="22"/>
        </w:rPr>
        <w:t>Information relating to the United Nations Environment Programme</w:t>
      </w:r>
    </w:p>
    <w:p w14:paraId="2F804844" w14:textId="6AF2C43E" w:rsidR="00F45E10" w:rsidRPr="00F45E10" w:rsidRDefault="00F45E10" w:rsidP="00D65C36">
      <w:pPr>
        <w:pStyle w:val="Heading1"/>
        <w:widowControl w:val="0"/>
      </w:pPr>
      <w:r w:rsidRPr="00F45E10">
        <w:t xml:space="preserve">The </w:t>
      </w:r>
      <w:r w:rsidRPr="00F45E10">
        <w:rPr>
          <w:lang w:val="en-US"/>
        </w:rPr>
        <w:t xml:space="preserve">resumed fifth session of the United Nations Environment Assembly (UNEA-5.2) took place online and in Nairobi from 28 February – 2 March 2022. The overall theme for UNEA-5 was “Strengthening Actions for Nature to Achieve the Sustainable Development Goals,” highlighting the pivotal role nature plays in our lives and in social, economic and </w:t>
      </w:r>
      <w:r w:rsidR="00516348" w:rsidRPr="00F45E10">
        <w:rPr>
          <w:lang w:val="en-US"/>
        </w:rPr>
        <w:t>environmentally</w:t>
      </w:r>
      <w:r w:rsidRPr="00F45E10">
        <w:rPr>
          <w:lang w:val="en-US"/>
        </w:rPr>
        <w:t xml:space="preserve"> sustainable development. </w:t>
      </w:r>
      <w:r>
        <w:rPr>
          <w:lang w:val="en-US"/>
        </w:rPr>
        <w:t xml:space="preserve"> </w:t>
      </w:r>
      <w:r w:rsidRPr="00F45E10">
        <w:rPr>
          <w:lang w:val="en-US"/>
        </w:rPr>
        <w:t>UNEA</w:t>
      </w:r>
      <w:r w:rsidR="00C969B6">
        <w:rPr>
          <w:lang w:val="en-US"/>
        </w:rPr>
        <w:noBreakHyphen/>
      </w:r>
      <w:r w:rsidRPr="00F45E10">
        <w:rPr>
          <w:lang w:val="en-US"/>
        </w:rPr>
        <w:t>5 was an opportunity for Member States to share best practices for sustainability. It aimed to create momentum for governments to build on and catalyze impact on multilateral environmental efforts to protect and restore the natural world on which our economies and societies depend. </w:t>
      </w:r>
    </w:p>
    <w:p w14:paraId="7E88364C" w14:textId="2676C0CF" w:rsidR="00F715ED" w:rsidRPr="00676C70" w:rsidRDefault="005E799A" w:rsidP="009A7374">
      <w:pPr>
        <w:pStyle w:val="Heading1"/>
      </w:pPr>
      <w:r>
        <w:rPr>
          <w:color w:val="000000"/>
          <w:shd w:val="clear" w:color="auto" w:fill="FFFFFF"/>
        </w:rPr>
        <w:t>Back-to-back with</w:t>
      </w:r>
      <w:r w:rsidR="00F715ED" w:rsidRPr="00F7769A">
        <w:rPr>
          <w:color w:val="000000"/>
          <w:shd w:val="clear" w:color="auto" w:fill="FFFFFF"/>
        </w:rPr>
        <w:t xml:space="preserve"> UNEA-5.2, the Assembly convened a Special Session of the Assembly from 3 - 4 March 2022, devoted to the commemoration of the </w:t>
      </w:r>
      <w:r w:rsidR="00F7769A" w:rsidRPr="00F7769A">
        <w:rPr>
          <w:bdr w:val="single" w:sz="2" w:space="0" w:color="E5E7EB" w:frame="1"/>
          <w:shd w:val="clear" w:color="auto" w:fill="FFFFFF"/>
        </w:rPr>
        <w:t>50</w:t>
      </w:r>
      <w:r w:rsidR="00F7769A" w:rsidRPr="00F7769A">
        <w:rPr>
          <w:bdr w:val="single" w:sz="2" w:space="0" w:color="E5E7EB" w:frame="1"/>
          <w:shd w:val="clear" w:color="auto" w:fill="FFFFFF"/>
          <w:vertAlign w:val="superscript"/>
        </w:rPr>
        <w:t>th</w:t>
      </w:r>
      <w:r w:rsidR="00F7769A" w:rsidRPr="00F7769A">
        <w:rPr>
          <w:bdr w:val="single" w:sz="2" w:space="0" w:color="E5E7EB" w:frame="1"/>
          <w:shd w:val="clear" w:color="auto" w:fill="FFFFFF"/>
        </w:rPr>
        <w:t xml:space="preserve"> anniversary of the creation of UN Environment Programme in 1972 (UNEP@50)</w:t>
      </w:r>
      <w:r w:rsidR="00F715ED" w:rsidRPr="00F7769A">
        <w:rPr>
          <w:color w:val="000000"/>
          <w:shd w:val="clear" w:color="auto" w:fill="FFFFFF"/>
        </w:rPr>
        <w:t>.</w:t>
      </w:r>
      <w:r w:rsidR="00F715ED" w:rsidRPr="00676C70" w:rsidDel="00B93946">
        <w:t xml:space="preserve"> </w:t>
      </w:r>
    </w:p>
    <w:p w14:paraId="4CB9EF6C" w14:textId="77777777" w:rsidR="003B7BB8" w:rsidRDefault="00F45E10" w:rsidP="00F7769A">
      <w:pPr>
        <w:pStyle w:val="Heading1"/>
        <w:rPr>
          <w:color w:val="000000"/>
          <w:shd w:val="clear" w:color="auto" w:fill="FFFFFF"/>
        </w:rPr>
        <w:sectPr w:rsidR="003B7BB8" w:rsidSect="00600A8D">
          <w:headerReference w:type="even" r:id="rId12"/>
          <w:headerReference w:type="default" r:id="rId13"/>
          <w:footerReference w:type="first" r:id="rId14"/>
          <w:type w:val="continuous"/>
          <w:pgSz w:w="12240" w:h="15840" w:code="1"/>
          <w:pgMar w:top="720" w:right="1440" w:bottom="864" w:left="1440" w:header="720" w:footer="475" w:gutter="0"/>
          <w:cols w:space="720"/>
          <w:titlePg/>
          <w:docGrid w:linePitch="299"/>
        </w:sectPr>
      </w:pPr>
      <w:r w:rsidRPr="00F7769A">
        <w:rPr>
          <w:color w:val="000000"/>
          <w:shd w:val="clear" w:color="auto" w:fill="FFFFFF"/>
        </w:rPr>
        <w:t>Stockholm+50</w:t>
      </w:r>
      <w:r w:rsidR="00F715ED" w:rsidRPr="00F7769A">
        <w:rPr>
          <w:color w:val="000000"/>
          <w:shd w:val="clear" w:color="auto" w:fill="FFFFFF"/>
        </w:rPr>
        <w:t>,</w:t>
      </w:r>
      <w:r w:rsidRPr="00F7769A">
        <w:rPr>
          <w:color w:val="000000"/>
          <w:shd w:val="clear" w:color="auto" w:fill="FFFFFF"/>
        </w:rPr>
        <w:t xml:space="preserve"> convened by the United Nations General Assembly to be held in Stockholm, Sweden from 2-3 June 2022</w:t>
      </w:r>
      <w:r w:rsidR="00F715ED" w:rsidRPr="00F7769A">
        <w:rPr>
          <w:color w:val="000000"/>
          <w:shd w:val="clear" w:color="auto" w:fill="FFFFFF"/>
        </w:rPr>
        <w:t>,</w:t>
      </w:r>
      <w:r w:rsidRPr="00F7769A">
        <w:rPr>
          <w:color w:val="000000"/>
          <w:shd w:val="clear" w:color="auto" w:fill="FFFFFF"/>
        </w:rPr>
        <w:t xml:space="preserve"> will commemorate the 50 years since the 1972 United Nations Conference on the Human Environment, which made the environment a pressing global issue for the first time. Some 122</w:t>
      </w:r>
      <w:r w:rsidR="00C969B6">
        <w:rPr>
          <w:color w:val="000000"/>
          <w:shd w:val="clear" w:color="auto" w:fill="FFFFFF"/>
        </w:rPr>
        <w:t> </w:t>
      </w:r>
      <w:r w:rsidRPr="00F7769A">
        <w:rPr>
          <w:color w:val="000000"/>
          <w:shd w:val="clear" w:color="auto" w:fill="FFFFFF"/>
        </w:rPr>
        <w:t xml:space="preserve">countries attended, and participants adopted a series of principles on the environment, including the Stockholm Declaration and Action Plan for the Human Environment. The United Nations Environment Programme was created as a result of the conference. </w:t>
      </w:r>
      <w:r w:rsidR="00676C70" w:rsidRPr="00F7769A">
        <w:rPr>
          <w:color w:val="000000"/>
          <w:shd w:val="clear" w:color="auto" w:fill="FFFFFF"/>
        </w:rPr>
        <w:t xml:space="preserve"> The event, anchored in the </w:t>
      </w:r>
      <w:hyperlink r:id="rId15" w:tgtFrame="_blank" w:history="1">
        <w:r w:rsidR="00676C70" w:rsidRPr="00F7769A">
          <w:rPr>
            <w:color w:val="000000"/>
          </w:rPr>
          <w:t>Decade of Action</w:t>
        </w:r>
      </w:hyperlink>
      <w:r w:rsidR="00676C70" w:rsidRPr="00F7769A">
        <w:rPr>
          <w:color w:val="000000"/>
          <w:shd w:val="clear" w:color="auto" w:fill="FFFFFF"/>
        </w:rPr>
        <w:t xml:space="preserve">, under the theme “Stockholm+50: a healthy planet for the prosperity of all – our responsibility, our </w:t>
      </w:r>
      <w:r w:rsidR="00427975" w:rsidRPr="00F7769A">
        <w:rPr>
          <w:color w:val="000000"/>
          <w:shd w:val="clear" w:color="auto" w:fill="FFFFFF"/>
        </w:rPr>
        <w:t>opportunity”,</w:t>
      </w:r>
      <w:r w:rsidR="003B7BB8">
        <w:rPr>
          <w:color w:val="000000"/>
          <w:shd w:val="clear" w:color="auto" w:fill="FFFFFF"/>
        </w:rPr>
        <w:t xml:space="preserve"> </w:t>
      </w:r>
      <w:r w:rsidR="00427975" w:rsidRPr="00F7769A">
        <w:rPr>
          <w:color w:val="000000"/>
          <w:shd w:val="clear" w:color="auto" w:fill="FFFFFF"/>
        </w:rPr>
        <w:t>aims to accelerate the implementation of the UN Decade of Action to deliver the Sustainable Development Goals, including the 2030 Agenda, Paris Agreement on climate change, the post-2020 global Biodiversity Framework, and encourage the adoption of green post-COVID-19 recovery plans.</w:t>
      </w:r>
    </w:p>
    <w:p w14:paraId="228955CE" w14:textId="3896FCA1" w:rsidR="004F1E30" w:rsidRPr="00F7769A" w:rsidRDefault="004F1E30" w:rsidP="00F7769A">
      <w:pPr>
        <w:pStyle w:val="Heading1"/>
        <w:rPr>
          <w:color w:val="000000"/>
          <w:shd w:val="clear" w:color="auto" w:fill="FFFFFF"/>
        </w:rPr>
        <w:sectPr w:rsidR="004F1E30" w:rsidRPr="00F7769A" w:rsidSect="003B7BB8">
          <w:type w:val="continuous"/>
          <w:pgSz w:w="12240" w:h="15840" w:code="1"/>
          <w:pgMar w:top="720" w:right="1440" w:bottom="864" w:left="1440" w:header="720" w:footer="475" w:gutter="0"/>
          <w:cols w:space="720"/>
          <w:titlePg/>
        </w:sectPr>
      </w:pPr>
    </w:p>
    <w:p w14:paraId="09AD963B" w14:textId="77777777" w:rsidR="006D0457" w:rsidRDefault="006D0457" w:rsidP="006D0457">
      <w:pPr>
        <w:widowControl w:val="0"/>
        <w:spacing w:after="240"/>
        <w:jc w:val="center"/>
        <w:rPr>
          <w:b/>
        </w:rPr>
      </w:pPr>
      <w:r w:rsidRPr="00862B1D">
        <w:rPr>
          <w:b/>
        </w:rPr>
        <w:lastRenderedPageBreak/>
        <w:t>A</w:t>
      </w:r>
      <w:r w:rsidRPr="008423FF">
        <w:rPr>
          <w:b/>
          <w:color w:val="000000" w:themeColor="text1"/>
        </w:rPr>
        <w:t xml:space="preserve">nnex </w:t>
      </w:r>
      <w:r>
        <w:rPr>
          <w:b/>
          <w:color w:val="000000" w:themeColor="text1"/>
        </w:rPr>
        <w:t>I</w:t>
      </w:r>
    </w:p>
    <w:p w14:paraId="63691977" w14:textId="77777777" w:rsidR="006D0457" w:rsidRPr="00151004" w:rsidRDefault="006D0457" w:rsidP="006D0457">
      <w:pPr>
        <w:widowControl w:val="0"/>
        <w:spacing w:after="240"/>
        <w:jc w:val="center"/>
        <w:rPr>
          <w:b/>
        </w:rPr>
      </w:pPr>
      <w:r w:rsidRPr="00DA42A8">
        <w:rPr>
          <w:b/>
        </w:rPr>
        <w:t>ADVICE AND/OR INFORMATION PROVIDED BY THE SECRETARIAT OF THE MULTILATERAL FUND TO NON-MONTREAL PROTOCOL BODIES</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17"/>
        <w:gridCol w:w="1138"/>
      </w:tblGrid>
      <w:tr w:rsidR="006D0457" w:rsidRPr="00151004" w14:paraId="731CACF6" w14:textId="77777777" w:rsidTr="00BF487C">
        <w:trPr>
          <w:cantSplit/>
          <w:tblHeader/>
        </w:trPr>
        <w:tc>
          <w:tcPr>
            <w:tcW w:w="8217" w:type="dxa"/>
            <w:shd w:val="clear" w:color="auto" w:fill="auto"/>
            <w:vAlign w:val="center"/>
            <w:hideMark/>
          </w:tcPr>
          <w:p w14:paraId="5202E7BC" w14:textId="77777777" w:rsidR="006D0457" w:rsidRPr="00151004" w:rsidRDefault="006D0457" w:rsidP="00BF487C">
            <w:pPr>
              <w:spacing w:before="60" w:after="60"/>
              <w:jc w:val="left"/>
              <w:rPr>
                <w:b/>
                <w:bCs/>
                <w:color w:val="000000" w:themeColor="text1"/>
                <w:sz w:val="20"/>
                <w:szCs w:val="20"/>
                <w:lang w:val="en-US"/>
              </w:rPr>
            </w:pPr>
            <w:r w:rsidRPr="00151004">
              <w:rPr>
                <w:b/>
                <w:bCs/>
                <w:color w:val="000000" w:themeColor="text1"/>
                <w:sz w:val="20"/>
                <w:szCs w:val="20"/>
                <w:lang w:val="en-US"/>
              </w:rPr>
              <w:t>Secretariat advice/discussions held/interaction</w:t>
            </w:r>
          </w:p>
        </w:tc>
        <w:tc>
          <w:tcPr>
            <w:tcW w:w="1138" w:type="dxa"/>
            <w:shd w:val="clear" w:color="auto" w:fill="auto"/>
            <w:tcMar>
              <w:left w:w="115" w:type="dxa"/>
              <w:right w:w="173" w:type="dxa"/>
            </w:tcMar>
            <w:vAlign w:val="center"/>
            <w:hideMark/>
          </w:tcPr>
          <w:p w14:paraId="5480FAA7" w14:textId="77777777" w:rsidR="006D0457" w:rsidRPr="00151004" w:rsidRDefault="006D0457" w:rsidP="00BF487C">
            <w:pPr>
              <w:spacing w:before="60" w:after="60"/>
              <w:jc w:val="left"/>
              <w:rPr>
                <w:b/>
                <w:bCs/>
                <w:color w:val="000000" w:themeColor="text1"/>
                <w:sz w:val="20"/>
                <w:szCs w:val="20"/>
                <w:lang w:val="en-US"/>
              </w:rPr>
            </w:pPr>
            <w:r w:rsidRPr="00151004">
              <w:rPr>
                <w:b/>
                <w:bCs/>
                <w:color w:val="000000" w:themeColor="text1"/>
                <w:sz w:val="20"/>
                <w:szCs w:val="20"/>
                <w:lang w:val="en-US"/>
              </w:rPr>
              <w:t xml:space="preserve">Meeting </w:t>
            </w:r>
          </w:p>
        </w:tc>
      </w:tr>
      <w:tr w:rsidR="006D0457" w:rsidRPr="00151004" w14:paraId="3FCA1309" w14:textId="77777777" w:rsidTr="00BF487C">
        <w:trPr>
          <w:cantSplit/>
        </w:trPr>
        <w:tc>
          <w:tcPr>
            <w:tcW w:w="9355" w:type="dxa"/>
            <w:gridSpan w:val="2"/>
            <w:shd w:val="clear" w:color="auto" w:fill="auto"/>
            <w:tcMar>
              <w:left w:w="115" w:type="dxa"/>
              <w:right w:w="173" w:type="dxa"/>
            </w:tcMar>
            <w:vAlign w:val="center"/>
          </w:tcPr>
          <w:p w14:paraId="2E244078" w14:textId="77777777" w:rsidR="006D0457" w:rsidRPr="00151004" w:rsidRDefault="006D0457" w:rsidP="00BF487C">
            <w:pPr>
              <w:spacing w:before="60" w:after="60"/>
              <w:jc w:val="left"/>
              <w:rPr>
                <w:b/>
                <w:color w:val="000000" w:themeColor="text1"/>
                <w:sz w:val="20"/>
                <w:szCs w:val="20"/>
                <w:lang w:val="en-US"/>
              </w:rPr>
            </w:pPr>
            <w:r w:rsidRPr="00151004">
              <w:rPr>
                <w:b/>
                <w:color w:val="000000" w:themeColor="text1"/>
                <w:sz w:val="20"/>
                <w:szCs w:val="20"/>
                <w:lang w:val="en-US"/>
              </w:rPr>
              <w:t>Adaption Fund</w:t>
            </w:r>
          </w:p>
        </w:tc>
      </w:tr>
      <w:tr w:rsidR="006D0457" w:rsidRPr="00151004" w14:paraId="6AD15847" w14:textId="77777777" w:rsidTr="00BF487C">
        <w:trPr>
          <w:cantSplit/>
        </w:trPr>
        <w:tc>
          <w:tcPr>
            <w:tcW w:w="8217" w:type="dxa"/>
            <w:shd w:val="clear" w:color="auto" w:fill="auto"/>
            <w:vAlign w:val="center"/>
            <w:hideMark/>
          </w:tcPr>
          <w:p w14:paraId="46491922" w14:textId="77777777" w:rsidR="006D0457" w:rsidRPr="00151004" w:rsidRDefault="006D0457" w:rsidP="00BF487C">
            <w:pPr>
              <w:spacing w:before="60" w:after="60"/>
              <w:jc w:val="left"/>
              <w:rPr>
                <w:color w:val="000000" w:themeColor="text1"/>
                <w:sz w:val="20"/>
                <w:szCs w:val="20"/>
                <w:lang w:val="en-US"/>
              </w:rPr>
            </w:pPr>
            <w:r w:rsidRPr="00151004">
              <w:rPr>
                <w:color w:val="000000" w:themeColor="text1"/>
                <w:sz w:val="20"/>
                <w:szCs w:val="20"/>
                <w:lang w:val="en-US"/>
              </w:rPr>
              <w:t>Explanation of Multilateral Fund policies on interest earned. The information provided by the Secretariat can be found in document AFB/EFC.18/10 of the 18</w:t>
            </w:r>
            <w:r w:rsidRPr="00151004">
              <w:rPr>
                <w:color w:val="000000" w:themeColor="text1"/>
                <w:sz w:val="20"/>
                <w:szCs w:val="20"/>
                <w:vertAlign w:val="superscript"/>
                <w:lang w:val="en-US"/>
              </w:rPr>
              <w:t>th</w:t>
            </w:r>
            <w:r w:rsidRPr="00151004">
              <w:rPr>
                <w:color w:val="000000" w:themeColor="text1"/>
                <w:sz w:val="20"/>
                <w:szCs w:val="20"/>
                <w:lang w:val="en-US"/>
              </w:rPr>
              <w:t xml:space="preserve"> meeting of the Ethics and Finance Committee at https://www.adaptation-fund.org/wp-content/uploads/2016/03/AFB-EFC-18.10-Investment-income-doc.pdf. </w:t>
            </w:r>
          </w:p>
        </w:tc>
        <w:tc>
          <w:tcPr>
            <w:tcW w:w="1138" w:type="dxa"/>
            <w:shd w:val="clear" w:color="auto" w:fill="auto"/>
            <w:tcMar>
              <w:left w:w="115" w:type="dxa"/>
              <w:right w:w="173" w:type="dxa"/>
            </w:tcMar>
            <w:vAlign w:val="center"/>
            <w:hideMark/>
          </w:tcPr>
          <w:p w14:paraId="7D561786" w14:textId="77777777" w:rsidR="006D0457" w:rsidRPr="00151004" w:rsidRDefault="006D0457" w:rsidP="00BF487C">
            <w:pPr>
              <w:spacing w:before="60" w:after="60"/>
              <w:jc w:val="right"/>
              <w:rPr>
                <w:color w:val="000000" w:themeColor="text1"/>
                <w:sz w:val="20"/>
                <w:szCs w:val="20"/>
                <w:lang w:val="en-US"/>
              </w:rPr>
            </w:pPr>
            <w:r w:rsidRPr="00151004">
              <w:rPr>
                <w:color w:val="000000" w:themeColor="text1"/>
                <w:sz w:val="20"/>
                <w:szCs w:val="20"/>
                <w:lang w:val="en-US"/>
              </w:rPr>
              <w:t>76</w:t>
            </w:r>
          </w:p>
        </w:tc>
      </w:tr>
      <w:tr w:rsidR="006D0457" w:rsidRPr="00151004" w14:paraId="06D8F3D7" w14:textId="77777777" w:rsidTr="00BF487C">
        <w:trPr>
          <w:cantSplit/>
        </w:trPr>
        <w:tc>
          <w:tcPr>
            <w:tcW w:w="9355" w:type="dxa"/>
            <w:gridSpan w:val="2"/>
            <w:shd w:val="clear" w:color="auto" w:fill="auto"/>
            <w:tcMar>
              <w:left w:w="115" w:type="dxa"/>
              <w:right w:w="173" w:type="dxa"/>
            </w:tcMar>
            <w:vAlign w:val="center"/>
          </w:tcPr>
          <w:p w14:paraId="7C348B82" w14:textId="77777777" w:rsidR="006D0457" w:rsidRPr="00151004" w:rsidRDefault="006D0457" w:rsidP="00BF487C">
            <w:pPr>
              <w:spacing w:before="60" w:after="60"/>
              <w:jc w:val="left"/>
              <w:rPr>
                <w:b/>
                <w:color w:val="000000" w:themeColor="text1"/>
                <w:sz w:val="20"/>
                <w:szCs w:val="20"/>
                <w:lang w:val="en-US"/>
              </w:rPr>
            </w:pPr>
            <w:r w:rsidRPr="00151004">
              <w:rPr>
                <w:b/>
                <w:color w:val="000000" w:themeColor="text1"/>
                <w:sz w:val="20"/>
                <w:szCs w:val="20"/>
                <w:lang w:val="en-US"/>
              </w:rPr>
              <w:t>Arab Forum for Environment and Development</w:t>
            </w:r>
          </w:p>
        </w:tc>
      </w:tr>
      <w:tr w:rsidR="006D0457" w:rsidRPr="00151004" w14:paraId="58C4E7CB" w14:textId="77777777" w:rsidTr="00BF487C">
        <w:trPr>
          <w:cantSplit/>
        </w:trPr>
        <w:tc>
          <w:tcPr>
            <w:tcW w:w="8217" w:type="dxa"/>
            <w:shd w:val="clear" w:color="auto" w:fill="auto"/>
            <w:vAlign w:val="center"/>
          </w:tcPr>
          <w:p w14:paraId="4C0F2B17" w14:textId="77777777" w:rsidR="006D0457" w:rsidRPr="00151004" w:rsidRDefault="006D0457" w:rsidP="00BF487C">
            <w:pPr>
              <w:spacing w:before="60" w:after="60"/>
              <w:jc w:val="left"/>
              <w:rPr>
                <w:color w:val="000000" w:themeColor="text1"/>
                <w:sz w:val="20"/>
                <w:szCs w:val="20"/>
                <w:lang w:val="en-US"/>
              </w:rPr>
            </w:pPr>
            <w:r w:rsidRPr="00151004">
              <w:rPr>
                <w:sz w:val="20"/>
                <w:szCs w:val="20"/>
              </w:rPr>
              <w:t xml:space="preserve">An article on the Multilateral Fund’s experience in the Arab region for the 2018 Report of the Arab Forum for Environment and Development. </w:t>
            </w:r>
          </w:p>
        </w:tc>
        <w:tc>
          <w:tcPr>
            <w:tcW w:w="1138" w:type="dxa"/>
            <w:shd w:val="clear" w:color="auto" w:fill="auto"/>
            <w:tcMar>
              <w:left w:w="115" w:type="dxa"/>
              <w:right w:w="173" w:type="dxa"/>
            </w:tcMar>
            <w:vAlign w:val="center"/>
          </w:tcPr>
          <w:p w14:paraId="7CF4DCBB" w14:textId="77777777" w:rsidR="006D0457" w:rsidRPr="00151004" w:rsidRDefault="006D0457" w:rsidP="00BF487C">
            <w:pPr>
              <w:spacing w:before="60" w:after="60"/>
              <w:jc w:val="right"/>
              <w:rPr>
                <w:color w:val="000000" w:themeColor="text1"/>
                <w:sz w:val="20"/>
                <w:szCs w:val="20"/>
                <w:lang w:val="en-US"/>
              </w:rPr>
            </w:pPr>
            <w:r w:rsidRPr="00151004">
              <w:rPr>
                <w:color w:val="000000" w:themeColor="text1"/>
                <w:sz w:val="20"/>
                <w:szCs w:val="20"/>
                <w:lang w:val="en-US"/>
              </w:rPr>
              <w:t>81</w:t>
            </w:r>
          </w:p>
        </w:tc>
      </w:tr>
      <w:tr w:rsidR="006D0457" w:rsidRPr="00151004" w14:paraId="54654C50" w14:textId="77777777" w:rsidTr="00BF487C">
        <w:trPr>
          <w:cantSplit/>
        </w:trPr>
        <w:tc>
          <w:tcPr>
            <w:tcW w:w="9355" w:type="dxa"/>
            <w:gridSpan w:val="2"/>
            <w:shd w:val="clear" w:color="auto" w:fill="auto"/>
            <w:tcMar>
              <w:left w:w="115" w:type="dxa"/>
              <w:right w:w="173" w:type="dxa"/>
            </w:tcMar>
            <w:vAlign w:val="center"/>
          </w:tcPr>
          <w:p w14:paraId="14FD4C50" w14:textId="77777777" w:rsidR="006D0457" w:rsidRPr="00151004" w:rsidRDefault="006D0457" w:rsidP="00BF487C">
            <w:pPr>
              <w:spacing w:before="60" w:after="60"/>
              <w:jc w:val="left"/>
              <w:rPr>
                <w:b/>
                <w:color w:val="000000" w:themeColor="text1"/>
                <w:sz w:val="20"/>
                <w:szCs w:val="20"/>
                <w:lang w:val="en-US"/>
              </w:rPr>
            </w:pPr>
            <w:r w:rsidRPr="00151004">
              <w:rPr>
                <w:b/>
                <w:color w:val="000000" w:themeColor="text1"/>
                <w:sz w:val="20"/>
                <w:szCs w:val="20"/>
                <w:lang w:val="en-US"/>
              </w:rPr>
              <w:t>Center for Climate and Energy Solutions (formerly, Pew Center on Climate Change)</w:t>
            </w:r>
          </w:p>
        </w:tc>
      </w:tr>
      <w:tr w:rsidR="006D0457" w:rsidRPr="00151004" w14:paraId="23CC99B0" w14:textId="77777777" w:rsidTr="00BF487C">
        <w:trPr>
          <w:cantSplit/>
        </w:trPr>
        <w:tc>
          <w:tcPr>
            <w:tcW w:w="8217" w:type="dxa"/>
            <w:shd w:val="clear" w:color="auto" w:fill="auto"/>
            <w:vAlign w:val="center"/>
            <w:hideMark/>
          </w:tcPr>
          <w:p w14:paraId="4D2D7C31" w14:textId="77777777" w:rsidR="006D0457" w:rsidRPr="00151004" w:rsidRDefault="006D0457" w:rsidP="00BF487C">
            <w:pPr>
              <w:spacing w:before="60" w:after="60"/>
              <w:jc w:val="left"/>
              <w:rPr>
                <w:color w:val="000000" w:themeColor="text1"/>
                <w:sz w:val="20"/>
                <w:szCs w:val="20"/>
                <w:lang w:val="en-US"/>
              </w:rPr>
            </w:pPr>
            <w:r w:rsidRPr="00151004">
              <w:rPr>
                <w:color w:val="000000" w:themeColor="text1"/>
                <w:sz w:val="20"/>
                <w:szCs w:val="20"/>
                <w:lang w:val="en-US"/>
              </w:rPr>
              <w:t>Documents UNEP/</w:t>
            </w:r>
            <w:proofErr w:type="spellStart"/>
            <w:r w:rsidRPr="00151004">
              <w:rPr>
                <w:color w:val="000000" w:themeColor="text1"/>
                <w:sz w:val="20"/>
                <w:szCs w:val="20"/>
                <w:lang w:val="en-US"/>
              </w:rPr>
              <w:t>OzL.Pro</w:t>
            </w:r>
            <w:proofErr w:type="spellEnd"/>
            <w:r w:rsidRPr="00151004">
              <w:rPr>
                <w:color w:val="000000" w:themeColor="text1"/>
                <w:sz w:val="20"/>
                <w:szCs w:val="20"/>
                <w:lang w:val="en-US"/>
              </w:rPr>
              <w:t>/ExCom/37/59, UNEP/</w:t>
            </w:r>
            <w:proofErr w:type="spellStart"/>
            <w:r w:rsidRPr="00151004">
              <w:rPr>
                <w:color w:val="000000" w:themeColor="text1"/>
                <w:sz w:val="20"/>
                <w:szCs w:val="20"/>
                <w:lang w:val="en-US"/>
              </w:rPr>
              <w:t>OzL.Pro</w:t>
            </w:r>
            <w:proofErr w:type="spellEnd"/>
            <w:r w:rsidRPr="00151004">
              <w:rPr>
                <w:color w:val="000000" w:themeColor="text1"/>
                <w:sz w:val="20"/>
                <w:szCs w:val="20"/>
                <w:lang w:val="en-US"/>
              </w:rPr>
              <w:t>/ExCom/38/54 &amp; Add.1; text of decisions 37/62 and 38/63; Guidelines on funding of technology not in the public domain (Annex XIV of UNEP/</w:t>
            </w:r>
            <w:proofErr w:type="spellStart"/>
            <w:r w:rsidRPr="00151004">
              <w:rPr>
                <w:color w:val="000000" w:themeColor="text1"/>
                <w:sz w:val="20"/>
                <w:szCs w:val="20"/>
                <w:lang w:val="en-US"/>
              </w:rPr>
              <w:t>OzL.Pro</w:t>
            </w:r>
            <w:proofErr w:type="spellEnd"/>
            <w:r w:rsidRPr="00151004">
              <w:rPr>
                <w:color w:val="000000" w:themeColor="text1"/>
                <w:sz w:val="20"/>
                <w:szCs w:val="20"/>
                <w:lang w:val="en-US"/>
              </w:rPr>
              <w:t>/ExCom/38/70/rev.1); Observations on technology transfer license fees and royalties for different types of projects (liquid carbon dioxide, metered-dose inhalers, tobacco fluffing, HFC-32 for the refrigeration sector, supercritical CO2, the HCFC production sector).</w:t>
            </w:r>
          </w:p>
        </w:tc>
        <w:tc>
          <w:tcPr>
            <w:tcW w:w="1138" w:type="dxa"/>
            <w:shd w:val="clear" w:color="auto" w:fill="auto"/>
            <w:tcMar>
              <w:left w:w="115" w:type="dxa"/>
              <w:right w:w="173" w:type="dxa"/>
            </w:tcMar>
            <w:vAlign w:val="center"/>
            <w:hideMark/>
          </w:tcPr>
          <w:p w14:paraId="6502498D" w14:textId="77777777" w:rsidR="006D0457" w:rsidRPr="00151004" w:rsidRDefault="006D0457" w:rsidP="00BF487C">
            <w:pPr>
              <w:spacing w:before="60" w:after="60"/>
              <w:jc w:val="right"/>
              <w:rPr>
                <w:color w:val="000000" w:themeColor="text1"/>
                <w:sz w:val="20"/>
                <w:szCs w:val="20"/>
                <w:lang w:val="en-US"/>
              </w:rPr>
            </w:pPr>
            <w:r w:rsidRPr="00151004">
              <w:rPr>
                <w:color w:val="000000" w:themeColor="text1"/>
                <w:sz w:val="20"/>
                <w:szCs w:val="20"/>
                <w:lang w:val="en-US"/>
              </w:rPr>
              <w:t xml:space="preserve">75 </w:t>
            </w:r>
          </w:p>
        </w:tc>
      </w:tr>
      <w:tr w:rsidR="006D0457" w:rsidRPr="00BF7E0E" w14:paraId="19F2600C" w14:textId="77777777" w:rsidTr="00BF487C">
        <w:trPr>
          <w:cantSplit/>
        </w:trPr>
        <w:tc>
          <w:tcPr>
            <w:tcW w:w="9355" w:type="dxa"/>
            <w:gridSpan w:val="2"/>
            <w:shd w:val="clear" w:color="auto" w:fill="auto"/>
            <w:tcMar>
              <w:left w:w="115" w:type="dxa"/>
              <w:right w:w="173" w:type="dxa"/>
            </w:tcMar>
            <w:vAlign w:val="center"/>
          </w:tcPr>
          <w:p w14:paraId="7B30CB40" w14:textId="77777777" w:rsidR="006D0457" w:rsidRPr="00BF7E0E" w:rsidRDefault="006D0457" w:rsidP="00BF487C">
            <w:pPr>
              <w:spacing w:before="60" w:after="60"/>
              <w:jc w:val="left"/>
              <w:rPr>
                <w:b/>
                <w:bCs/>
                <w:color w:val="000000" w:themeColor="text1"/>
                <w:sz w:val="20"/>
                <w:szCs w:val="20"/>
                <w:lang w:val="en-US"/>
              </w:rPr>
            </w:pPr>
            <w:r w:rsidRPr="00BF7E0E">
              <w:rPr>
                <w:b/>
                <w:bCs/>
                <w:color w:val="000000" w:themeColor="text1"/>
                <w:sz w:val="20"/>
                <w:szCs w:val="20"/>
                <w:lang w:val="en-US"/>
              </w:rPr>
              <w:t>Climate and Clean Air Coalition to Reduce Short-Lived Climate Pollutants (CCAC)</w:t>
            </w:r>
          </w:p>
        </w:tc>
      </w:tr>
      <w:tr w:rsidR="006D0457" w:rsidRPr="00BF7E0E" w14:paraId="717E0FB6" w14:textId="77777777" w:rsidTr="00BF487C">
        <w:trPr>
          <w:cantSplit/>
        </w:trPr>
        <w:tc>
          <w:tcPr>
            <w:tcW w:w="8217" w:type="dxa"/>
            <w:shd w:val="clear" w:color="auto" w:fill="auto"/>
            <w:vAlign w:val="center"/>
          </w:tcPr>
          <w:p w14:paraId="025B6156" w14:textId="77777777" w:rsidR="006D0457" w:rsidRPr="006D0457" w:rsidRDefault="006D0457" w:rsidP="00BF487C">
            <w:pPr>
              <w:spacing w:before="60" w:after="60"/>
              <w:jc w:val="left"/>
              <w:rPr>
                <w:color w:val="000000" w:themeColor="text1"/>
                <w:sz w:val="20"/>
                <w:szCs w:val="20"/>
                <w:lang w:val="en-US"/>
              </w:rPr>
            </w:pPr>
            <w:r w:rsidRPr="006D0457">
              <w:rPr>
                <w:sz w:val="20"/>
                <w:szCs w:val="20"/>
              </w:rPr>
              <w:t>The Secretariat provided relevant information of the Multilateral Fund relating to cooling initiatives and programmes</w:t>
            </w:r>
          </w:p>
        </w:tc>
        <w:tc>
          <w:tcPr>
            <w:tcW w:w="1138" w:type="dxa"/>
            <w:shd w:val="clear" w:color="auto" w:fill="auto"/>
            <w:tcMar>
              <w:left w:w="115" w:type="dxa"/>
              <w:right w:w="173" w:type="dxa"/>
            </w:tcMar>
            <w:vAlign w:val="center"/>
          </w:tcPr>
          <w:p w14:paraId="06B1E3D5" w14:textId="77777777" w:rsidR="006D0457" w:rsidRPr="006D0457" w:rsidRDefault="006D0457" w:rsidP="00BF487C">
            <w:pPr>
              <w:spacing w:before="60" w:after="60"/>
              <w:jc w:val="right"/>
              <w:rPr>
                <w:color w:val="000000" w:themeColor="text1"/>
                <w:sz w:val="20"/>
                <w:szCs w:val="20"/>
                <w:lang w:val="en-US"/>
              </w:rPr>
            </w:pPr>
            <w:r w:rsidRPr="006D0457">
              <w:rPr>
                <w:color w:val="000000" w:themeColor="text1"/>
                <w:sz w:val="20"/>
                <w:szCs w:val="20"/>
                <w:lang w:val="en-US"/>
              </w:rPr>
              <w:t>88</w:t>
            </w:r>
          </w:p>
        </w:tc>
      </w:tr>
      <w:tr w:rsidR="006D0457" w:rsidRPr="005D08D8" w14:paraId="78700B5D" w14:textId="77777777" w:rsidTr="00BF487C">
        <w:trPr>
          <w:cantSplit/>
        </w:trPr>
        <w:tc>
          <w:tcPr>
            <w:tcW w:w="8217" w:type="dxa"/>
            <w:shd w:val="clear" w:color="auto" w:fill="auto"/>
            <w:vAlign w:val="center"/>
          </w:tcPr>
          <w:p w14:paraId="0C2DA5D5" w14:textId="77777777" w:rsidR="006D0457" w:rsidRPr="0045238E" w:rsidRDefault="006D0457" w:rsidP="00BF487C">
            <w:pPr>
              <w:spacing w:before="60" w:after="60"/>
              <w:jc w:val="left"/>
              <w:rPr>
                <w:color w:val="000000" w:themeColor="text1"/>
                <w:sz w:val="20"/>
                <w:szCs w:val="20"/>
                <w:lang w:val="en-US"/>
              </w:rPr>
            </w:pPr>
            <w:r w:rsidRPr="0045238E">
              <w:rPr>
                <w:color w:val="000000" w:themeColor="text1"/>
                <w:sz w:val="20"/>
                <w:szCs w:val="20"/>
                <w:lang w:val="en-US"/>
              </w:rPr>
              <w:t>Presentation on the Overview of Multilateral Fund support for implementation of the Kigali Amendment in the context of the Kigali Workstream Discussion.</w:t>
            </w:r>
          </w:p>
        </w:tc>
        <w:tc>
          <w:tcPr>
            <w:tcW w:w="1138" w:type="dxa"/>
            <w:shd w:val="clear" w:color="auto" w:fill="auto"/>
            <w:tcMar>
              <w:left w:w="115" w:type="dxa"/>
              <w:right w:w="173" w:type="dxa"/>
            </w:tcMar>
            <w:vAlign w:val="center"/>
          </w:tcPr>
          <w:p w14:paraId="4E3F9626" w14:textId="77777777" w:rsidR="006D0457" w:rsidRPr="0045238E" w:rsidRDefault="006D0457" w:rsidP="00BF487C">
            <w:pPr>
              <w:spacing w:before="60" w:after="60"/>
              <w:jc w:val="right"/>
              <w:rPr>
                <w:color w:val="000000" w:themeColor="text1"/>
                <w:sz w:val="20"/>
                <w:szCs w:val="20"/>
                <w:lang w:val="en-US"/>
              </w:rPr>
            </w:pPr>
            <w:r w:rsidRPr="0045238E">
              <w:rPr>
                <w:color w:val="000000" w:themeColor="text1"/>
                <w:sz w:val="20"/>
                <w:szCs w:val="20"/>
                <w:lang w:val="en-US"/>
              </w:rPr>
              <w:t>86</w:t>
            </w:r>
          </w:p>
        </w:tc>
      </w:tr>
      <w:tr w:rsidR="006D0457" w:rsidRPr="00151004" w14:paraId="32C3686F" w14:textId="77777777" w:rsidTr="00BF487C">
        <w:trPr>
          <w:cantSplit/>
        </w:trPr>
        <w:tc>
          <w:tcPr>
            <w:tcW w:w="8217" w:type="dxa"/>
            <w:shd w:val="clear" w:color="auto" w:fill="auto"/>
            <w:vAlign w:val="center"/>
          </w:tcPr>
          <w:p w14:paraId="7D70EDA3" w14:textId="77777777" w:rsidR="006D0457" w:rsidRPr="00151004" w:rsidRDefault="006D0457" w:rsidP="00BF487C">
            <w:pPr>
              <w:spacing w:before="60" w:after="60"/>
              <w:jc w:val="left"/>
              <w:rPr>
                <w:color w:val="000000" w:themeColor="text1"/>
                <w:sz w:val="20"/>
                <w:szCs w:val="20"/>
                <w:lang w:val="en-US"/>
              </w:rPr>
            </w:pPr>
            <w:r w:rsidRPr="00151004">
              <w:rPr>
                <w:color w:val="000000" w:themeColor="text1"/>
                <w:sz w:val="20"/>
                <w:szCs w:val="20"/>
                <w:lang w:val="en-US"/>
              </w:rPr>
              <w:t>Informal consultations with the CCAC Secretariat on an new initiative on efficient cooling that had been provisionally approved by the CCAC working group to help build high-level leadership and facilitate collaboration among stakeholders with a view to fostering enhanced energy efficiency in the cooling sector while countries implement the phase-down of HFC refrigerants under the Montreal Protocol.</w:t>
            </w:r>
          </w:p>
        </w:tc>
        <w:tc>
          <w:tcPr>
            <w:tcW w:w="1138" w:type="dxa"/>
            <w:shd w:val="clear" w:color="auto" w:fill="auto"/>
            <w:tcMar>
              <w:left w:w="115" w:type="dxa"/>
              <w:right w:w="173" w:type="dxa"/>
            </w:tcMar>
            <w:vAlign w:val="center"/>
          </w:tcPr>
          <w:p w14:paraId="705973FB" w14:textId="77777777" w:rsidR="006D0457" w:rsidRPr="00151004" w:rsidRDefault="006D0457" w:rsidP="00BF487C">
            <w:pPr>
              <w:spacing w:before="60" w:after="60"/>
              <w:jc w:val="right"/>
              <w:rPr>
                <w:color w:val="000000" w:themeColor="text1"/>
                <w:sz w:val="20"/>
                <w:szCs w:val="20"/>
                <w:lang w:val="en-US"/>
              </w:rPr>
            </w:pPr>
            <w:r w:rsidRPr="00151004">
              <w:rPr>
                <w:color w:val="000000" w:themeColor="text1"/>
                <w:sz w:val="20"/>
                <w:szCs w:val="20"/>
                <w:lang w:val="en-US"/>
              </w:rPr>
              <w:t>83</w:t>
            </w:r>
          </w:p>
        </w:tc>
      </w:tr>
      <w:tr w:rsidR="006D0457" w:rsidRPr="00151004" w14:paraId="7C63DE5F" w14:textId="77777777" w:rsidTr="00BF487C">
        <w:trPr>
          <w:cantSplit/>
        </w:trPr>
        <w:tc>
          <w:tcPr>
            <w:tcW w:w="8217" w:type="dxa"/>
            <w:shd w:val="clear" w:color="auto" w:fill="auto"/>
            <w:vAlign w:val="center"/>
            <w:hideMark/>
          </w:tcPr>
          <w:p w14:paraId="0D8A34BB" w14:textId="77777777" w:rsidR="006D0457" w:rsidRPr="00151004" w:rsidRDefault="006D0457" w:rsidP="00BF487C">
            <w:pPr>
              <w:spacing w:before="60" w:after="60"/>
              <w:jc w:val="left"/>
              <w:rPr>
                <w:color w:val="000000" w:themeColor="text1"/>
                <w:sz w:val="20"/>
                <w:szCs w:val="20"/>
                <w:lang w:val="en-US"/>
              </w:rPr>
            </w:pPr>
            <w:r w:rsidRPr="00151004">
              <w:rPr>
                <w:color w:val="000000" w:themeColor="text1"/>
                <w:sz w:val="20"/>
                <w:szCs w:val="20"/>
                <w:lang w:val="en-US"/>
              </w:rPr>
              <w:t>Overview of approved HCFC demonstration projects and options for additional projects to demonstrate climate-friendly and energy-efficient alternative technologies to HCFCs (UNEP/</w:t>
            </w:r>
            <w:proofErr w:type="spellStart"/>
            <w:r w:rsidRPr="00151004">
              <w:rPr>
                <w:color w:val="000000" w:themeColor="text1"/>
                <w:sz w:val="20"/>
                <w:szCs w:val="20"/>
                <w:lang w:val="en-US"/>
              </w:rPr>
              <w:t>OzL.Pro</w:t>
            </w:r>
            <w:proofErr w:type="spellEnd"/>
            <w:r w:rsidRPr="00151004">
              <w:rPr>
                <w:color w:val="000000" w:themeColor="text1"/>
                <w:sz w:val="20"/>
                <w:szCs w:val="20"/>
                <w:lang w:val="en-US"/>
              </w:rPr>
              <w:t>/ExCom/72/40). Briefing on Multilateral Fund-financed surveys of ODS alternatives; possible opportunities for CCAC in Countries with Economies in Transition (CEIT); lessons learned from the Multilateral Fund that might be applicable to the technical review process and funding cycle of CCAC projects.</w:t>
            </w:r>
          </w:p>
        </w:tc>
        <w:tc>
          <w:tcPr>
            <w:tcW w:w="1138" w:type="dxa"/>
            <w:shd w:val="clear" w:color="auto" w:fill="auto"/>
            <w:tcMar>
              <w:left w:w="115" w:type="dxa"/>
              <w:right w:w="173" w:type="dxa"/>
            </w:tcMar>
            <w:vAlign w:val="center"/>
            <w:hideMark/>
          </w:tcPr>
          <w:p w14:paraId="0A15AB93" w14:textId="77777777" w:rsidR="006D0457" w:rsidRPr="00151004" w:rsidRDefault="006D0457" w:rsidP="00BF487C">
            <w:pPr>
              <w:spacing w:before="60" w:after="60"/>
              <w:jc w:val="right"/>
              <w:rPr>
                <w:color w:val="000000" w:themeColor="text1"/>
                <w:sz w:val="20"/>
                <w:szCs w:val="20"/>
                <w:lang w:val="en-US"/>
              </w:rPr>
            </w:pPr>
            <w:r w:rsidRPr="00151004">
              <w:rPr>
                <w:color w:val="000000" w:themeColor="text1"/>
                <w:sz w:val="20"/>
                <w:szCs w:val="20"/>
                <w:lang w:val="en-US"/>
              </w:rPr>
              <w:t xml:space="preserve">75 </w:t>
            </w:r>
          </w:p>
        </w:tc>
      </w:tr>
      <w:tr w:rsidR="006D0457" w:rsidRPr="00151004" w14:paraId="2CB3D0E7" w14:textId="77777777" w:rsidTr="00BF487C">
        <w:trPr>
          <w:cantSplit/>
        </w:trPr>
        <w:tc>
          <w:tcPr>
            <w:tcW w:w="8217" w:type="dxa"/>
            <w:shd w:val="clear" w:color="auto" w:fill="auto"/>
            <w:vAlign w:val="center"/>
            <w:hideMark/>
          </w:tcPr>
          <w:p w14:paraId="1E56D6A7" w14:textId="77777777" w:rsidR="006D0457" w:rsidRPr="00151004" w:rsidRDefault="006D0457" w:rsidP="00BF487C">
            <w:pPr>
              <w:spacing w:before="60" w:after="60"/>
              <w:jc w:val="left"/>
              <w:rPr>
                <w:color w:val="000000" w:themeColor="text1"/>
                <w:sz w:val="20"/>
                <w:szCs w:val="20"/>
                <w:lang w:val="en-US"/>
              </w:rPr>
            </w:pPr>
            <w:r w:rsidRPr="00151004">
              <w:rPr>
                <w:color w:val="000000" w:themeColor="text1"/>
                <w:sz w:val="20"/>
                <w:szCs w:val="20"/>
                <w:lang w:val="en-US"/>
              </w:rPr>
              <w:t>Document 72/40, Overview of approved HCFC demonstration projects and options for additional projects to demonstrate climate</w:t>
            </w:r>
            <w:r w:rsidRPr="00151004">
              <w:rPr>
                <w:color w:val="000000" w:themeColor="text1"/>
                <w:sz w:val="20"/>
                <w:szCs w:val="20"/>
                <w:lang w:val="en-US"/>
              </w:rPr>
              <w:noBreakHyphen/>
              <w:t>friendly and energy-efficient alternative technologies to HCFCs (decision 71/51(a)), which summarizes the results of Multilateral Fund HCFC demonstration projects approved so far.</w:t>
            </w:r>
          </w:p>
        </w:tc>
        <w:tc>
          <w:tcPr>
            <w:tcW w:w="1138" w:type="dxa"/>
            <w:shd w:val="clear" w:color="auto" w:fill="auto"/>
            <w:tcMar>
              <w:left w:w="115" w:type="dxa"/>
              <w:right w:w="173" w:type="dxa"/>
            </w:tcMar>
            <w:vAlign w:val="center"/>
            <w:hideMark/>
          </w:tcPr>
          <w:p w14:paraId="04758D21" w14:textId="77777777" w:rsidR="006D0457" w:rsidRPr="00151004" w:rsidRDefault="006D0457" w:rsidP="00BF487C">
            <w:pPr>
              <w:spacing w:before="60" w:after="60"/>
              <w:jc w:val="right"/>
              <w:rPr>
                <w:color w:val="000000" w:themeColor="text1"/>
                <w:sz w:val="20"/>
                <w:szCs w:val="20"/>
                <w:lang w:val="en-US"/>
              </w:rPr>
            </w:pPr>
            <w:r w:rsidRPr="00151004">
              <w:rPr>
                <w:color w:val="000000" w:themeColor="text1"/>
                <w:sz w:val="20"/>
                <w:szCs w:val="20"/>
                <w:lang w:val="en-US"/>
              </w:rPr>
              <w:t>74</w:t>
            </w:r>
          </w:p>
        </w:tc>
      </w:tr>
      <w:tr w:rsidR="006D0457" w:rsidRPr="00151004" w14:paraId="104C351A" w14:textId="77777777" w:rsidTr="00BF487C">
        <w:trPr>
          <w:cantSplit/>
        </w:trPr>
        <w:tc>
          <w:tcPr>
            <w:tcW w:w="9355" w:type="dxa"/>
            <w:gridSpan w:val="2"/>
            <w:shd w:val="clear" w:color="auto" w:fill="auto"/>
            <w:tcMar>
              <w:left w:w="115" w:type="dxa"/>
              <w:right w:w="173" w:type="dxa"/>
            </w:tcMar>
            <w:vAlign w:val="center"/>
          </w:tcPr>
          <w:p w14:paraId="09620450" w14:textId="77777777" w:rsidR="006D0457" w:rsidRPr="00151004" w:rsidRDefault="006D0457" w:rsidP="00BF487C">
            <w:pPr>
              <w:spacing w:before="60" w:after="60"/>
              <w:jc w:val="left"/>
              <w:rPr>
                <w:b/>
                <w:color w:val="000000" w:themeColor="text1"/>
                <w:sz w:val="20"/>
                <w:szCs w:val="20"/>
                <w:lang w:val="en-US"/>
              </w:rPr>
            </w:pPr>
            <w:r w:rsidRPr="00151004">
              <w:rPr>
                <w:b/>
                <w:color w:val="000000" w:themeColor="text1"/>
                <w:sz w:val="20"/>
                <w:szCs w:val="20"/>
                <w:lang w:val="en-US"/>
              </w:rPr>
              <w:t>Climate Technology Centre and Network</w:t>
            </w:r>
          </w:p>
        </w:tc>
      </w:tr>
      <w:tr w:rsidR="006D0457" w:rsidRPr="00151004" w14:paraId="12D4FF1C" w14:textId="77777777" w:rsidTr="00BF487C">
        <w:trPr>
          <w:cantSplit/>
        </w:trPr>
        <w:tc>
          <w:tcPr>
            <w:tcW w:w="8217" w:type="dxa"/>
            <w:shd w:val="clear" w:color="auto" w:fill="auto"/>
            <w:vAlign w:val="center"/>
            <w:hideMark/>
          </w:tcPr>
          <w:p w14:paraId="569DD739" w14:textId="77777777" w:rsidR="006D0457" w:rsidRPr="00151004" w:rsidRDefault="006D0457" w:rsidP="00BF487C">
            <w:pPr>
              <w:spacing w:before="60" w:after="60"/>
              <w:jc w:val="left"/>
              <w:rPr>
                <w:color w:val="000000" w:themeColor="text1"/>
                <w:sz w:val="20"/>
                <w:szCs w:val="20"/>
                <w:lang w:val="en-US"/>
              </w:rPr>
            </w:pPr>
            <w:r w:rsidRPr="00151004">
              <w:rPr>
                <w:color w:val="000000" w:themeColor="text1"/>
                <w:sz w:val="20"/>
                <w:szCs w:val="20"/>
                <w:lang w:val="en-US"/>
              </w:rPr>
              <w:t>Presentation on capacity building under the Multilateral Fund as resource material for the Sixth meeting of the Advisory Board. General information on the Multilateral Fund and background documents.</w:t>
            </w:r>
          </w:p>
        </w:tc>
        <w:tc>
          <w:tcPr>
            <w:tcW w:w="1138" w:type="dxa"/>
            <w:shd w:val="clear" w:color="auto" w:fill="auto"/>
            <w:tcMar>
              <w:left w:w="115" w:type="dxa"/>
              <w:right w:w="173" w:type="dxa"/>
            </w:tcMar>
            <w:vAlign w:val="center"/>
          </w:tcPr>
          <w:p w14:paraId="00568911" w14:textId="77777777" w:rsidR="006D0457" w:rsidRPr="00151004" w:rsidRDefault="006D0457" w:rsidP="00BF487C">
            <w:pPr>
              <w:spacing w:before="60" w:after="60"/>
              <w:jc w:val="right"/>
              <w:rPr>
                <w:color w:val="000000" w:themeColor="text1"/>
                <w:sz w:val="20"/>
                <w:szCs w:val="20"/>
                <w:lang w:val="en-US"/>
              </w:rPr>
            </w:pPr>
            <w:r w:rsidRPr="00151004">
              <w:rPr>
                <w:color w:val="000000" w:themeColor="text1"/>
                <w:sz w:val="20"/>
                <w:szCs w:val="20"/>
                <w:lang w:val="en-US"/>
              </w:rPr>
              <w:t>75</w:t>
            </w:r>
          </w:p>
        </w:tc>
      </w:tr>
      <w:tr w:rsidR="006D0457" w:rsidRPr="00151004" w14:paraId="3EC2F174" w14:textId="77777777" w:rsidTr="00BF487C">
        <w:trPr>
          <w:cantSplit/>
        </w:trPr>
        <w:tc>
          <w:tcPr>
            <w:tcW w:w="9355" w:type="dxa"/>
            <w:gridSpan w:val="2"/>
            <w:shd w:val="clear" w:color="auto" w:fill="auto"/>
            <w:tcMar>
              <w:left w:w="115" w:type="dxa"/>
              <w:right w:w="173" w:type="dxa"/>
            </w:tcMar>
            <w:vAlign w:val="center"/>
          </w:tcPr>
          <w:p w14:paraId="104B95EA" w14:textId="77777777" w:rsidR="006D0457" w:rsidRPr="00151004" w:rsidRDefault="006D0457" w:rsidP="00BF487C">
            <w:pPr>
              <w:keepNext/>
              <w:spacing w:before="60" w:after="60"/>
              <w:jc w:val="left"/>
              <w:rPr>
                <w:color w:val="000000" w:themeColor="text1"/>
                <w:sz w:val="20"/>
                <w:szCs w:val="20"/>
                <w:lang w:val="en-US"/>
              </w:rPr>
            </w:pPr>
            <w:r w:rsidRPr="00151004">
              <w:rPr>
                <w:b/>
                <w:color w:val="000000" w:themeColor="text1"/>
                <w:sz w:val="20"/>
                <w:szCs w:val="20"/>
                <w:lang w:val="en-US"/>
              </w:rPr>
              <w:lastRenderedPageBreak/>
              <w:t>European Union / European Parliament</w:t>
            </w:r>
          </w:p>
        </w:tc>
      </w:tr>
      <w:tr w:rsidR="006D0457" w:rsidRPr="00151004" w14:paraId="37585B62" w14:textId="77777777" w:rsidTr="00BF487C">
        <w:trPr>
          <w:cantSplit/>
        </w:trPr>
        <w:tc>
          <w:tcPr>
            <w:tcW w:w="8217" w:type="dxa"/>
            <w:shd w:val="clear" w:color="auto" w:fill="auto"/>
            <w:vAlign w:val="center"/>
            <w:hideMark/>
          </w:tcPr>
          <w:p w14:paraId="57B5CB0F" w14:textId="77777777" w:rsidR="006D0457" w:rsidRPr="00151004" w:rsidRDefault="006D0457" w:rsidP="00BF487C">
            <w:pPr>
              <w:spacing w:before="60" w:after="60"/>
              <w:jc w:val="left"/>
              <w:rPr>
                <w:color w:val="000000" w:themeColor="text1"/>
                <w:sz w:val="20"/>
                <w:szCs w:val="20"/>
                <w:lang w:val="en-US"/>
              </w:rPr>
            </w:pPr>
            <w:r w:rsidRPr="00151004">
              <w:rPr>
                <w:color w:val="000000" w:themeColor="text1"/>
                <w:sz w:val="20"/>
                <w:szCs w:val="20"/>
                <w:lang w:val="en-US"/>
              </w:rPr>
              <w:t>During the 25</w:t>
            </w:r>
            <w:r w:rsidRPr="00151004">
              <w:rPr>
                <w:color w:val="000000" w:themeColor="text1"/>
                <w:sz w:val="20"/>
                <w:szCs w:val="20"/>
                <w:vertAlign w:val="superscript"/>
                <w:lang w:val="en-US"/>
              </w:rPr>
              <w:t>th</w:t>
            </w:r>
            <w:r w:rsidRPr="00151004">
              <w:rPr>
                <w:color w:val="000000" w:themeColor="text1"/>
                <w:sz w:val="20"/>
                <w:szCs w:val="20"/>
                <w:lang w:val="en-US"/>
              </w:rPr>
              <w:t xml:space="preserve"> MOP, the Chief Officer received a request from the European Parliament to have a bilateral discussion on issues related to the Multilateral Fund including the resources needed for the replenishment of the Multilateral Fund and proposals for additional contributions to fund climate benefits. Accordingly, the Chief Officer provided the two representatives of the European Parliament with a short briefing explaining the operation of the Multilateral Fund.</w:t>
            </w:r>
          </w:p>
        </w:tc>
        <w:tc>
          <w:tcPr>
            <w:tcW w:w="1138" w:type="dxa"/>
            <w:shd w:val="clear" w:color="auto" w:fill="auto"/>
            <w:tcMar>
              <w:left w:w="115" w:type="dxa"/>
              <w:right w:w="173" w:type="dxa"/>
            </w:tcMar>
            <w:vAlign w:val="center"/>
            <w:hideMark/>
          </w:tcPr>
          <w:p w14:paraId="743BDB48" w14:textId="77777777" w:rsidR="006D0457" w:rsidRPr="00151004" w:rsidRDefault="006D0457" w:rsidP="00BF487C">
            <w:pPr>
              <w:spacing w:before="60" w:after="60"/>
              <w:jc w:val="right"/>
              <w:rPr>
                <w:color w:val="000000" w:themeColor="text1"/>
                <w:sz w:val="20"/>
                <w:szCs w:val="20"/>
                <w:lang w:val="en-US"/>
              </w:rPr>
            </w:pPr>
            <w:r w:rsidRPr="00151004">
              <w:rPr>
                <w:color w:val="000000" w:themeColor="text1"/>
                <w:sz w:val="20"/>
                <w:szCs w:val="20"/>
                <w:lang w:val="en-US"/>
              </w:rPr>
              <w:t>71</w:t>
            </w:r>
          </w:p>
        </w:tc>
      </w:tr>
      <w:tr w:rsidR="006D0457" w:rsidRPr="00151004" w14:paraId="1D428CE6" w14:textId="77777777" w:rsidTr="00BF487C">
        <w:trPr>
          <w:cantSplit/>
        </w:trPr>
        <w:tc>
          <w:tcPr>
            <w:tcW w:w="9355" w:type="dxa"/>
            <w:gridSpan w:val="2"/>
            <w:shd w:val="clear" w:color="auto" w:fill="auto"/>
            <w:tcMar>
              <w:left w:w="115" w:type="dxa"/>
              <w:right w:w="173" w:type="dxa"/>
            </w:tcMar>
            <w:vAlign w:val="center"/>
          </w:tcPr>
          <w:p w14:paraId="53B68CC0" w14:textId="77777777" w:rsidR="006D0457" w:rsidRPr="00151004" w:rsidRDefault="006D0457" w:rsidP="00BF487C">
            <w:pPr>
              <w:keepNext/>
              <w:spacing w:before="60" w:after="60"/>
              <w:jc w:val="left"/>
              <w:rPr>
                <w:color w:val="000000" w:themeColor="text1"/>
                <w:sz w:val="20"/>
                <w:szCs w:val="20"/>
                <w:lang w:val="en-US"/>
              </w:rPr>
            </w:pPr>
            <w:r w:rsidRPr="00151004">
              <w:rPr>
                <w:b/>
                <w:color w:val="000000" w:themeColor="text1"/>
                <w:sz w:val="20"/>
                <w:szCs w:val="20"/>
                <w:lang w:val="en-US"/>
              </w:rPr>
              <w:t>German Ministry for Economic Cooperation and Development</w:t>
            </w:r>
          </w:p>
        </w:tc>
      </w:tr>
      <w:tr w:rsidR="006D0457" w:rsidRPr="00151004" w14:paraId="4458FC63" w14:textId="77777777" w:rsidTr="00BF487C">
        <w:trPr>
          <w:cantSplit/>
        </w:trPr>
        <w:tc>
          <w:tcPr>
            <w:tcW w:w="8217" w:type="dxa"/>
            <w:shd w:val="clear" w:color="auto" w:fill="auto"/>
            <w:vAlign w:val="center"/>
            <w:hideMark/>
          </w:tcPr>
          <w:p w14:paraId="1D2423A8" w14:textId="77777777" w:rsidR="006D0457" w:rsidRPr="00151004" w:rsidRDefault="006D0457" w:rsidP="00BF487C">
            <w:pPr>
              <w:spacing w:before="60" w:after="60"/>
              <w:jc w:val="left"/>
              <w:rPr>
                <w:color w:val="000000" w:themeColor="text1"/>
                <w:sz w:val="20"/>
                <w:szCs w:val="20"/>
                <w:lang w:val="en-US"/>
              </w:rPr>
            </w:pPr>
            <w:r w:rsidRPr="00151004">
              <w:rPr>
                <w:color w:val="000000" w:themeColor="text1"/>
                <w:sz w:val="20"/>
                <w:szCs w:val="20"/>
                <w:lang w:val="en-US"/>
              </w:rPr>
              <w:t>Information on the achievements of the Multilateral Fund and a summary of approved projects implemented by Germany as a bilateral agency.</w:t>
            </w:r>
          </w:p>
        </w:tc>
        <w:tc>
          <w:tcPr>
            <w:tcW w:w="1138" w:type="dxa"/>
            <w:shd w:val="clear" w:color="auto" w:fill="auto"/>
            <w:tcMar>
              <w:left w:w="115" w:type="dxa"/>
              <w:right w:w="173" w:type="dxa"/>
            </w:tcMar>
            <w:vAlign w:val="center"/>
            <w:hideMark/>
          </w:tcPr>
          <w:p w14:paraId="0E789E2E" w14:textId="77777777" w:rsidR="006D0457" w:rsidRPr="00151004" w:rsidRDefault="006D0457" w:rsidP="00BF487C">
            <w:pPr>
              <w:spacing w:before="60" w:after="60"/>
              <w:jc w:val="right"/>
              <w:rPr>
                <w:color w:val="000000" w:themeColor="text1"/>
                <w:sz w:val="20"/>
                <w:szCs w:val="20"/>
                <w:lang w:val="en-US"/>
              </w:rPr>
            </w:pPr>
            <w:r w:rsidRPr="00151004">
              <w:rPr>
                <w:color w:val="000000" w:themeColor="text1"/>
                <w:sz w:val="20"/>
                <w:szCs w:val="20"/>
                <w:lang w:val="en-US"/>
              </w:rPr>
              <w:t>77</w:t>
            </w:r>
          </w:p>
        </w:tc>
      </w:tr>
      <w:tr w:rsidR="006D0457" w:rsidRPr="00151004" w14:paraId="7293A32F" w14:textId="77777777" w:rsidTr="00BF487C">
        <w:trPr>
          <w:cantSplit/>
        </w:trPr>
        <w:tc>
          <w:tcPr>
            <w:tcW w:w="9355" w:type="dxa"/>
            <w:gridSpan w:val="2"/>
            <w:shd w:val="clear" w:color="auto" w:fill="auto"/>
            <w:tcMar>
              <w:left w:w="115" w:type="dxa"/>
              <w:right w:w="173" w:type="dxa"/>
            </w:tcMar>
            <w:vAlign w:val="center"/>
          </w:tcPr>
          <w:p w14:paraId="24D74C37" w14:textId="77777777" w:rsidR="006D0457" w:rsidRPr="00151004" w:rsidRDefault="006D0457" w:rsidP="00BF487C">
            <w:pPr>
              <w:spacing w:before="60" w:after="60"/>
              <w:jc w:val="left"/>
              <w:rPr>
                <w:b/>
                <w:color w:val="000000" w:themeColor="text1"/>
                <w:sz w:val="20"/>
                <w:szCs w:val="20"/>
                <w:lang w:val="en-US"/>
              </w:rPr>
            </w:pPr>
            <w:r w:rsidRPr="00151004">
              <w:rPr>
                <w:b/>
                <w:color w:val="000000" w:themeColor="text1"/>
                <w:sz w:val="20"/>
                <w:szCs w:val="20"/>
                <w:lang w:val="en-US"/>
              </w:rPr>
              <w:t>Global Environment Facility (GEF)</w:t>
            </w:r>
          </w:p>
        </w:tc>
      </w:tr>
      <w:tr w:rsidR="006D0457" w:rsidRPr="005D08D8" w14:paraId="297441B0" w14:textId="77777777" w:rsidTr="00BF487C">
        <w:trPr>
          <w:cantSplit/>
        </w:trPr>
        <w:tc>
          <w:tcPr>
            <w:tcW w:w="8217" w:type="dxa"/>
            <w:shd w:val="clear" w:color="auto" w:fill="auto"/>
            <w:vAlign w:val="center"/>
          </w:tcPr>
          <w:p w14:paraId="24E82DAC" w14:textId="77777777" w:rsidR="006D0457" w:rsidRPr="005D08D8" w:rsidRDefault="006D0457" w:rsidP="00BF487C">
            <w:pPr>
              <w:spacing w:before="60" w:after="60"/>
              <w:jc w:val="left"/>
              <w:rPr>
                <w:color w:val="000000" w:themeColor="text1"/>
                <w:sz w:val="20"/>
                <w:szCs w:val="20"/>
                <w:lang w:val="en-US"/>
              </w:rPr>
            </w:pPr>
            <w:r w:rsidRPr="005D08D8">
              <w:rPr>
                <w:color w:val="000000" w:themeColor="text1"/>
                <w:sz w:val="20"/>
                <w:szCs w:val="20"/>
                <w:lang w:val="en-US"/>
              </w:rPr>
              <w:t>The Secretariat participated in the workshop on “Delivering Multiple Global Environmental Benefits through the Sound Management of Chemicals and Waste”, organized by the Scientific and Technical Advisory Panel and was called on during discussion on identified linkages, especially regarding ozone depletion.</w:t>
            </w:r>
          </w:p>
        </w:tc>
        <w:tc>
          <w:tcPr>
            <w:tcW w:w="1138" w:type="dxa"/>
            <w:shd w:val="clear" w:color="auto" w:fill="auto"/>
            <w:tcMar>
              <w:left w:w="115" w:type="dxa"/>
              <w:right w:w="173" w:type="dxa"/>
            </w:tcMar>
            <w:vAlign w:val="center"/>
          </w:tcPr>
          <w:p w14:paraId="7A2CF307" w14:textId="77777777" w:rsidR="006D0457" w:rsidRPr="005D08D8" w:rsidRDefault="006D0457" w:rsidP="00BF487C">
            <w:pPr>
              <w:spacing w:before="60" w:after="60"/>
              <w:jc w:val="right"/>
              <w:rPr>
                <w:color w:val="000000" w:themeColor="text1"/>
                <w:sz w:val="20"/>
                <w:szCs w:val="20"/>
                <w:lang w:val="en-US"/>
              </w:rPr>
            </w:pPr>
            <w:r w:rsidRPr="005D08D8">
              <w:rPr>
                <w:color w:val="000000" w:themeColor="text1"/>
                <w:sz w:val="20"/>
                <w:szCs w:val="20"/>
                <w:lang w:val="en-US"/>
              </w:rPr>
              <w:t>86</w:t>
            </w:r>
          </w:p>
        </w:tc>
      </w:tr>
      <w:tr w:rsidR="006D0457" w:rsidRPr="005D08D8" w14:paraId="43026965" w14:textId="77777777" w:rsidTr="00BF487C">
        <w:trPr>
          <w:cantSplit/>
        </w:trPr>
        <w:tc>
          <w:tcPr>
            <w:tcW w:w="8217" w:type="dxa"/>
            <w:shd w:val="clear" w:color="auto" w:fill="auto"/>
            <w:vAlign w:val="center"/>
          </w:tcPr>
          <w:p w14:paraId="6C08D760" w14:textId="77777777" w:rsidR="006D0457" w:rsidRPr="005D08D8" w:rsidRDefault="006D0457" w:rsidP="00BF487C">
            <w:pPr>
              <w:spacing w:before="60" w:after="60"/>
              <w:jc w:val="left"/>
              <w:rPr>
                <w:color w:val="000000" w:themeColor="text1"/>
                <w:sz w:val="20"/>
                <w:szCs w:val="20"/>
                <w:lang w:val="en-US"/>
              </w:rPr>
            </w:pPr>
            <w:r w:rsidRPr="005D08D8">
              <w:rPr>
                <w:color w:val="000000" w:themeColor="text1"/>
                <w:sz w:val="20"/>
                <w:szCs w:val="20"/>
                <w:lang w:val="en-US"/>
              </w:rPr>
              <w:t>Comments on interventions relating to enabling activities, institutional strengthening and support for ratification of the Kigali Amendment in the countries with economies in transition and review of one plan for Tajikistan.</w:t>
            </w:r>
          </w:p>
        </w:tc>
        <w:tc>
          <w:tcPr>
            <w:tcW w:w="1138" w:type="dxa"/>
            <w:shd w:val="clear" w:color="auto" w:fill="auto"/>
            <w:tcMar>
              <w:left w:w="115" w:type="dxa"/>
              <w:right w:w="173" w:type="dxa"/>
            </w:tcMar>
            <w:vAlign w:val="center"/>
          </w:tcPr>
          <w:p w14:paraId="2A3B60EF" w14:textId="77777777" w:rsidR="006D0457" w:rsidRPr="005D08D8" w:rsidRDefault="006D0457" w:rsidP="00BF487C">
            <w:pPr>
              <w:spacing w:before="60" w:after="60"/>
              <w:jc w:val="right"/>
              <w:rPr>
                <w:color w:val="000000" w:themeColor="text1"/>
                <w:sz w:val="20"/>
                <w:szCs w:val="20"/>
                <w:lang w:val="en-US"/>
              </w:rPr>
            </w:pPr>
            <w:r w:rsidRPr="005D08D8">
              <w:rPr>
                <w:color w:val="000000" w:themeColor="text1"/>
                <w:sz w:val="20"/>
                <w:szCs w:val="20"/>
                <w:lang w:val="en-US"/>
              </w:rPr>
              <w:t>86</w:t>
            </w:r>
          </w:p>
        </w:tc>
      </w:tr>
      <w:tr w:rsidR="006D0457" w:rsidRPr="00151004" w14:paraId="2B51A6E5" w14:textId="77777777" w:rsidTr="00BF487C">
        <w:trPr>
          <w:cantSplit/>
        </w:trPr>
        <w:tc>
          <w:tcPr>
            <w:tcW w:w="8217" w:type="dxa"/>
            <w:shd w:val="clear" w:color="auto" w:fill="auto"/>
            <w:vAlign w:val="center"/>
          </w:tcPr>
          <w:p w14:paraId="4E9226DA" w14:textId="77777777" w:rsidR="006D0457" w:rsidRPr="00151004" w:rsidRDefault="006D0457" w:rsidP="00BF487C">
            <w:pPr>
              <w:spacing w:before="60" w:after="60"/>
              <w:jc w:val="left"/>
              <w:rPr>
                <w:sz w:val="20"/>
                <w:szCs w:val="20"/>
              </w:rPr>
            </w:pPr>
            <w:r w:rsidRPr="00151004">
              <w:rPr>
                <w:sz w:val="20"/>
                <w:szCs w:val="20"/>
              </w:rPr>
              <w:t>Informal on-line discussions between the Secretariat and staff of GEF on possibilities for further collaboration on energy-efficiency matters.</w:t>
            </w:r>
          </w:p>
        </w:tc>
        <w:tc>
          <w:tcPr>
            <w:tcW w:w="1138" w:type="dxa"/>
            <w:shd w:val="clear" w:color="auto" w:fill="auto"/>
            <w:tcMar>
              <w:left w:w="115" w:type="dxa"/>
              <w:right w:w="173" w:type="dxa"/>
            </w:tcMar>
            <w:vAlign w:val="center"/>
          </w:tcPr>
          <w:p w14:paraId="57E946E5" w14:textId="77777777" w:rsidR="006D0457" w:rsidRPr="00151004" w:rsidRDefault="006D0457" w:rsidP="00BF487C">
            <w:pPr>
              <w:spacing w:before="60" w:after="60"/>
              <w:jc w:val="right"/>
              <w:rPr>
                <w:color w:val="000000" w:themeColor="text1"/>
                <w:sz w:val="20"/>
                <w:szCs w:val="20"/>
                <w:lang w:val="en-US"/>
              </w:rPr>
            </w:pPr>
            <w:r w:rsidRPr="00151004">
              <w:rPr>
                <w:color w:val="000000" w:themeColor="text1"/>
                <w:sz w:val="20"/>
                <w:szCs w:val="20"/>
                <w:lang w:val="en-US"/>
              </w:rPr>
              <w:t>85</w:t>
            </w:r>
          </w:p>
        </w:tc>
      </w:tr>
      <w:tr w:rsidR="006D0457" w:rsidRPr="00151004" w14:paraId="52116E6B" w14:textId="77777777" w:rsidTr="00BF487C">
        <w:trPr>
          <w:cantSplit/>
        </w:trPr>
        <w:tc>
          <w:tcPr>
            <w:tcW w:w="8217" w:type="dxa"/>
            <w:shd w:val="clear" w:color="auto" w:fill="auto"/>
            <w:vAlign w:val="center"/>
          </w:tcPr>
          <w:p w14:paraId="767C61A6" w14:textId="77777777" w:rsidR="006D0457" w:rsidRPr="00151004" w:rsidRDefault="006D0457" w:rsidP="00BF487C">
            <w:pPr>
              <w:spacing w:before="60" w:after="60"/>
              <w:jc w:val="left"/>
              <w:rPr>
                <w:color w:val="000000" w:themeColor="text1"/>
                <w:sz w:val="20"/>
                <w:szCs w:val="20"/>
                <w:lang w:val="en-US"/>
              </w:rPr>
            </w:pPr>
            <w:r w:rsidRPr="00151004">
              <w:rPr>
                <w:color w:val="000000" w:themeColor="text1"/>
                <w:sz w:val="20"/>
                <w:szCs w:val="20"/>
                <w:lang w:val="en-US"/>
              </w:rPr>
              <w:t>Review of one project: Energy efficiency (EE) for air-conditioners in buildings for India.</w:t>
            </w:r>
          </w:p>
        </w:tc>
        <w:tc>
          <w:tcPr>
            <w:tcW w:w="1138" w:type="dxa"/>
            <w:shd w:val="clear" w:color="auto" w:fill="auto"/>
            <w:tcMar>
              <w:left w:w="115" w:type="dxa"/>
              <w:right w:w="173" w:type="dxa"/>
            </w:tcMar>
            <w:vAlign w:val="center"/>
          </w:tcPr>
          <w:p w14:paraId="1CBB21EE" w14:textId="77777777" w:rsidR="006D0457" w:rsidRPr="00151004" w:rsidRDefault="006D0457" w:rsidP="00BF487C">
            <w:pPr>
              <w:spacing w:before="60" w:after="60"/>
              <w:jc w:val="right"/>
              <w:rPr>
                <w:color w:val="000000" w:themeColor="text1"/>
                <w:sz w:val="20"/>
                <w:szCs w:val="20"/>
                <w:lang w:val="en-US"/>
              </w:rPr>
            </w:pPr>
            <w:r w:rsidRPr="00151004">
              <w:rPr>
                <w:color w:val="000000" w:themeColor="text1"/>
                <w:sz w:val="20"/>
                <w:szCs w:val="20"/>
                <w:lang w:val="en-US"/>
              </w:rPr>
              <w:t>84</w:t>
            </w:r>
          </w:p>
        </w:tc>
      </w:tr>
      <w:tr w:rsidR="006D0457" w:rsidRPr="00151004" w14:paraId="0CE0F703" w14:textId="77777777" w:rsidTr="00BF487C">
        <w:trPr>
          <w:cantSplit/>
        </w:trPr>
        <w:tc>
          <w:tcPr>
            <w:tcW w:w="8217" w:type="dxa"/>
            <w:shd w:val="clear" w:color="auto" w:fill="auto"/>
            <w:vAlign w:val="center"/>
          </w:tcPr>
          <w:p w14:paraId="01C5D93D" w14:textId="77777777" w:rsidR="006D0457" w:rsidRPr="00151004" w:rsidRDefault="006D0457" w:rsidP="00BF487C">
            <w:pPr>
              <w:spacing w:before="60" w:after="60"/>
              <w:jc w:val="left"/>
              <w:rPr>
                <w:color w:val="000000" w:themeColor="text1"/>
                <w:sz w:val="20"/>
                <w:szCs w:val="20"/>
                <w:lang w:val="en-US"/>
              </w:rPr>
            </w:pPr>
            <w:r w:rsidRPr="00151004">
              <w:rPr>
                <w:color w:val="000000" w:themeColor="text1"/>
                <w:sz w:val="20"/>
                <w:szCs w:val="20"/>
                <w:lang w:val="en-US"/>
              </w:rPr>
              <w:t>Review of one project: Accelerating Adoption of Sustainable Thermal Comfort: Transition towards Energy Efficient and Climate Resilient Cities in India.</w:t>
            </w:r>
          </w:p>
        </w:tc>
        <w:tc>
          <w:tcPr>
            <w:tcW w:w="1138" w:type="dxa"/>
            <w:shd w:val="clear" w:color="auto" w:fill="auto"/>
            <w:tcMar>
              <w:left w:w="115" w:type="dxa"/>
              <w:right w:w="173" w:type="dxa"/>
            </w:tcMar>
            <w:vAlign w:val="center"/>
          </w:tcPr>
          <w:p w14:paraId="1E2BAEE3" w14:textId="77777777" w:rsidR="006D0457" w:rsidRPr="00151004" w:rsidRDefault="006D0457" w:rsidP="00BF487C">
            <w:pPr>
              <w:spacing w:before="60" w:after="60"/>
              <w:jc w:val="right"/>
              <w:rPr>
                <w:color w:val="000000" w:themeColor="text1"/>
                <w:sz w:val="20"/>
                <w:szCs w:val="20"/>
                <w:lang w:val="en-US"/>
              </w:rPr>
            </w:pPr>
            <w:r w:rsidRPr="00151004">
              <w:rPr>
                <w:color w:val="000000" w:themeColor="text1"/>
                <w:sz w:val="20"/>
                <w:szCs w:val="20"/>
                <w:lang w:val="en-US"/>
              </w:rPr>
              <w:t>82</w:t>
            </w:r>
          </w:p>
        </w:tc>
      </w:tr>
      <w:tr w:rsidR="006D0457" w:rsidRPr="00151004" w14:paraId="079C0E47" w14:textId="77777777" w:rsidTr="00BF487C">
        <w:trPr>
          <w:cantSplit/>
        </w:trPr>
        <w:tc>
          <w:tcPr>
            <w:tcW w:w="8217" w:type="dxa"/>
            <w:shd w:val="clear" w:color="auto" w:fill="auto"/>
            <w:vAlign w:val="center"/>
            <w:hideMark/>
          </w:tcPr>
          <w:p w14:paraId="2D70EF94" w14:textId="77777777" w:rsidR="006D0457" w:rsidRPr="00151004" w:rsidRDefault="006D0457" w:rsidP="00BF487C">
            <w:pPr>
              <w:spacing w:before="60" w:after="60"/>
              <w:jc w:val="left"/>
              <w:rPr>
                <w:color w:val="000000" w:themeColor="text1"/>
                <w:sz w:val="20"/>
                <w:szCs w:val="20"/>
                <w:lang w:val="en-US"/>
              </w:rPr>
            </w:pPr>
            <w:r w:rsidRPr="00151004">
              <w:rPr>
                <w:color w:val="000000" w:themeColor="text1"/>
                <w:sz w:val="20"/>
                <w:szCs w:val="20"/>
                <w:lang w:val="en-US"/>
              </w:rPr>
              <w:t>Review of four projects: Completion of the phase-out of HCFC consumption with the support of low-GWP technologies in Belarus, GEF project ID 6046; Kazakhstan, HCFC Phase-out in Kazakhstan through the promotion of zero-ODS low-GWP energy-efficient technologies, GEF project ID 6090; Complete HCFC phase-out in Tajikistan through the promotion of zero-ODS low-GWP energy-efficient technologies, GEF ID 6030; Complete HCFC Phase-out in Uzbekistan through the promotion of zero-ODS low-GWP energy-efficient technologies, GEF ID 6003.</w:t>
            </w:r>
          </w:p>
        </w:tc>
        <w:tc>
          <w:tcPr>
            <w:tcW w:w="1138" w:type="dxa"/>
            <w:shd w:val="clear" w:color="auto" w:fill="auto"/>
            <w:tcMar>
              <w:left w:w="115" w:type="dxa"/>
              <w:right w:w="173" w:type="dxa"/>
            </w:tcMar>
            <w:vAlign w:val="center"/>
            <w:hideMark/>
          </w:tcPr>
          <w:p w14:paraId="60A3D129" w14:textId="77777777" w:rsidR="006D0457" w:rsidRPr="00151004" w:rsidRDefault="006D0457" w:rsidP="00BF487C">
            <w:pPr>
              <w:spacing w:before="60" w:after="60"/>
              <w:jc w:val="right"/>
              <w:rPr>
                <w:color w:val="000000" w:themeColor="text1"/>
                <w:sz w:val="20"/>
                <w:szCs w:val="20"/>
                <w:lang w:val="en-US"/>
              </w:rPr>
            </w:pPr>
            <w:r w:rsidRPr="00151004">
              <w:rPr>
                <w:color w:val="000000" w:themeColor="text1"/>
                <w:sz w:val="20"/>
                <w:szCs w:val="20"/>
                <w:lang w:val="en-US"/>
              </w:rPr>
              <w:t>80</w:t>
            </w:r>
          </w:p>
        </w:tc>
      </w:tr>
      <w:tr w:rsidR="006D0457" w:rsidRPr="00151004" w14:paraId="58C423BF" w14:textId="77777777" w:rsidTr="00BF487C">
        <w:trPr>
          <w:cantSplit/>
        </w:trPr>
        <w:tc>
          <w:tcPr>
            <w:tcW w:w="8217" w:type="dxa"/>
            <w:shd w:val="clear" w:color="auto" w:fill="auto"/>
            <w:vAlign w:val="center"/>
            <w:hideMark/>
          </w:tcPr>
          <w:p w14:paraId="08DC815A" w14:textId="77777777" w:rsidR="006D0457" w:rsidRPr="00151004" w:rsidRDefault="006D0457" w:rsidP="00BF487C">
            <w:pPr>
              <w:spacing w:before="60" w:after="60"/>
              <w:jc w:val="left"/>
              <w:rPr>
                <w:color w:val="000000" w:themeColor="text1"/>
                <w:sz w:val="20"/>
                <w:szCs w:val="20"/>
                <w:lang w:val="en-US"/>
              </w:rPr>
            </w:pPr>
            <w:r w:rsidRPr="00151004">
              <w:rPr>
                <w:color w:val="000000" w:themeColor="text1"/>
                <w:sz w:val="20"/>
                <w:szCs w:val="20"/>
                <w:lang w:val="en-US"/>
              </w:rPr>
              <w:t>Review of the project on the introduction of ODS alternatives in agriculture and in the post-harvest sector in Kazakhstan (GEF project ID 9184).</w:t>
            </w:r>
          </w:p>
        </w:tc>
        <w:tc>
          <w:tcPr>
            <w:tcW w:w="1138" w:type="dxa"/>
            <w:shd w:val="clear" w:color="auto" w:fill="auto"/>
            <w:tcMar>
              <w:left w:w="115" w:type="dxa"/>
              <w:right w:w="173" w:type="dxa"/>
            </w:tcMar>
            <w:vAlign w:val="center"/>
          </w:tcPr>
          <w:p w14:paraId="0E5B1F15" w14:textId="77777777" w:rsidR="006D0457" w:rsidRPr="00151004" w:rsidRDefault="006D0457" w:rsidP="00BF487C">
            <w:pPr>
              <w:spacing w:before="60" w:after="60"/>
              <w:jc w:val="right"/>
              <w:rPr>
                <w:color w:val="000000" w:themeColor="text1"/>
                <w:sz w:val="20"/>
                <w:szCs w:val="20"/>
                <w:lang w:val="en-US"/>
              </w:rPr>
            </w:pPr>
            <w:r w:rsidRPr="00151004">
              <w:rPr>
                <w:color w:val="000000" w:themeColor="text1"/>
                <w:sz w:val="20"/>
                <w:szCs w:val="20"/>
                <w:lang w:val="en-US"/>
              </w:rPr>
              <w:t>76</w:t>
            </w:r>
          </w:p>
        </w:tc>
      </w:tr>
      <w:tr w:rsidR="006D0457" w:rsidRPr="00151004" w14:paraId="3CB6CD40" w14:textId="77777777" w:rsidTr="00BF487C">
        <w:trPr>
          <w:cantSplit/>
        </w:trPr>
        <w:tc>
          <w:tcPr>
            <w:tcW w:w="8217" w:type="dxa"/>
            <w:shd w:val="clear" w:color="auto" w:fill="auto"/>
            <w:vAlign w:val="center"/>
            <w:hideMark/>
          </w:tcPr>
          <w:p w14:paraId="779C3C49" w14:textId="77777777" w:rsidR="006D0457" w:rsidRPr="00151004" w:rsidRDefault="006D0457" w:rsidP="00BF487C">
            <w:pPr>
              <w:spacing w:before="60" w:after="60"/>
              <w:jc w:val="left"/>
              <w:rPr>
                <w:color w:val="000000" w:themeColor="text1"/>
                <w:sz w:val="20"/>
                <w:szCs w:val="20"/>
                <w:lang w:val="en-US"/>
              </w:rPr>
            </w:pPr>
            <w:r w:rsidRPr="00151004">
              <w:rPr>
                <w:color w:val="000000" w:themeColor="text1"/>
                <w:sz w:val="20"/>
                <w:szCs w:val="20"/>
                <w:lang w:val="en-US"/>
              </w:rPr>
              <w:t>Comments on the proposal for a methyl bromide project for Kazakhstan (GEF funding);</w:t>
            </w:r>
          </w:p>
          <w:p w14:paraId="3FC1BDEC" w14:textId="77777777" w:rsidR="006D0457" w:rsidRPr="00151004" w:rsidRDefault="006D0457" w:rsidP="00BF487C">
            <w:pPr>
              <w:spacing w:before="60" w:after="60"/>
              <w:jc w:val="left"/>
              <w:rPr>
                <w:color w:val="000000" w:themeColor="text1"/>
                <w:sz w:val="20"/>
                <w:szCs w:val="20"/>
                <w:lang w:val="en-US"/>
              </w:rPr>
            </w:pPr>
            <w:r w:rsidRPr="00151004">
              <w:rPr>
                <w:color w:val="000000" w:themeColor="text1"/>
                <w:sz w:val="20"/>
                <w:szCs w:val="20"/>
                <w:lang w:val="en-US"/>
              </w:rPr>
              <w:t>Provided ideas on the use of funds under GEF 6 for ODS phase-out in non-Article 5 CEIT countries. Information on the discussions at recent Montreal Protocol meetings regarding proposals for an amendment to the Protocol.</w:t>
            </w:r>
          </w:p>
        </w:tc>
        <w:tc>
          <w:tcPr>
            <w:tcW w:w="1138" w:type="dxa"/>
            <w:shd w:val="clear" w:color="auto" w:fill="auto"/>
            <w:tcMar>
              <w:left w:w="115" w:type="dxa"/>
              <w:right w:w="173" w:type="dxa"/>
            </w:tcMar>
            <w:vAlign w:val="center"/>
          </w:tcPr>
          <w:p w14:paraId="069FD4E3" w14:textId="77777777" w:rsidR="006D0457" w:rsidRPr="00151004" w:rsidRDefault="006D0457" w:rsidP="00BF487C">
            <w:pPr>
              <w:spacing w:before="60" w:after="60"/>
              <w:jc w:val="right"/>
              <w:rPr>
                <w:color w:val="000000" w:themeColor="text1"/>
                <w:sz w:val="20"/>
                <w:szCs w:val="20"/>
                <w:lang w:val="en-US"/>
              </w:rPr>
            </w:pPr>
            <w:r w:rsidRPr="00151004">
              <w:rPr>
                <w:color w:val="000000" w:themeColor="text1"/>
                <w:sz w:val="20"/>
                <w:szCs w:val="20"/>
                <w:lang w:val="en-US"/>
              </w:rPr>
              <w:t>75</w:t>
            </w:r>
          </w:p>
        </w:tc>
      </w:tr>
      <w:tr w:rsidR="006D0457" w:rsidRPr="00151004" w14:paraId="76128E25" w14:textId="77777777" w:rsidTr="00BF487C">
        <w:trPr>
          <w:cantSplit/>
        </w:trPr>
        <w:tc>
          <w:tcPr>
            <w:tcW w:w="8217" w:type="dxa"/>
            <w:shd w:val="clear" w:color="auto" w:fill="auto"/>
            <w:vAlign w:val="center"/>
            <w:hideMark/>
          </w:tcPr>
          <w:p w14:paraId="4BECE059" w14:textId="77777777" w:rsidR="006D0457" w:rsidRPr="00151004" w:rsidRDefault="006D0457" w:rsidP="00BF487C">
            <w:pPr>
              <w:spacing w:before="60" w:after="60"/>
              <w:jc w:val="left"/>
              <w:rPr>
                <w:color w:val="000000" w:themeColor="text1"/>
                <w:sz w:val="20"/>
                <w:szCs w:val="20"/>
                <w:lang w:val="en-US"/>
              </w:rPr>
            </w:pPr>
            <w:r w:rsidRPr="00151004">
              <w:rPr>
                <w:color w:val="000000" w:themeColor="text1"/>
                <w:sz w:val="20"/>
                <w:szCs w:val="20"/>
                <w:lang w:val="en-US"/>
              </w:rPr>
              <w:t>Review of a project (Introduction of ODS alternatives in agriculture and in the post-harvest sector in Kazakhstan) against the Multilateral Fund’s policies and guidelines.</w:t>
            </w:r>
          </w:p>
        </w:tc>
        <w:tc>
          <w:tcPr>
            <w:tcW w:w="1138" w:type="dxa"/>
            <w:shd w:val="clear" w:color="auto" w:fill="auto"/>
            <w:tcMar>
              <w:left w:w="115" w:type="dxa"/>
              <w:right w:w="173" w:type="dxa"/>
            </w:tcMar>
            <w:vAlign w:val="center"/>
          </w:tcPr>
          <w:p w14:paraId="596796D7" w14:textId="77777777" w:rsidR="006D0457" w:rsidRPr="00151004" w:rsidRDefault="006D0457" w:rsidP="00BF487C">
            <w:pPr>
              <w:spacing w:before="60" w:after="60"/>
              <w:jc w:val="right"/>
              <w:rPr>
                <w:color w:val="000000" w:themeColor="text1"/>
                <w:sz w:val="20"/>
                <w:szCs w:val="20"/>
                <w:lang w:val="en-US"/>
              </w:rPr>
            </w:pPr>
            <w:r w:rsidRPr="00151004">
              <w:rPr>
                <w:color w:val="000000" w:themeColor="text1"/>
                <w:sz w:val="20"/>
                <w:szCs w:val="20"/>
                <w:lang w:val="en-US"/>
              </w:rPr>
              <w:t>72</w:t>
            </w:r>
          </w:p>
        </w:tc>
      </w:tr>
      <w:tr w:rsidR="006D0457" w:rsidRPr="00151004" w14:paraId="52535633" w14:textId="77777777" w:rsidTr="00BF487C">
        <w:trPr>
          <w:cantSplit/>
        </w:trPr>
        <w:tc>
          <w:tcPr>
            <w:tcW w:w="8217" w:type="dxa"/>
            <w:shd w:val="clear" w:color="auto" w:fill="auto"/>
            <w:vAlign w:val="center"/>
            <w:hideMark/>
          </w:tcPr>
          <w:p w14:paraId="40E40BB1" w14:textId="77777777" w:rsidR="006D0457" w:rsidRPr="00151004" w:rsidRDefault="006D0457" w:rsidP="00BF487C">
            <w:pPr>
              <w:spacing w:before="60" w:after="60"/>
              <w:jc w:val="left"/>
              <w:rPr>
                <w:color w:val="000000" w:themeColor="text1"/>
                <w:sz w:val="20"/>
                <w:szCs w:val="20"/>
                <w:lang w:val="en-US"/>
              </w:rPr>
            </w:pPr>
            <w:r w:rsidRPr="00151004">
              <w:rPr>
                <w:color w:val="000000" w:themeColor="text1"/>
                <w:sz w:val="20"/>
                <w:szCs w:val="20"/>
                <w:lang w:val="en-US"/>
              </w:rPr>
              <w:t>The Secretariat received an invitation to attend the 45</w:t>
            </w:r>
            <w:r w:rsidRPr="00151004">
              <w:rPr>
                <w:color w:val="000000" w:themeColor="text1"/>
                <w:sz w:val="20"/>
                <w:szCs w:val="20"/>
                <w:vertAlign w:val="superscript"/>
                <w:lang w:val="en-US"/>
              </w:rPr>
              <w:t>th</w:t>
            </w:r>
            <w:r w:rsidRPr="00151004">
              <w:rPr>
                <w:color w:val="000000" w:themeColor="text1"/>
                <w:sz w:val="20"/>
                <w:szCs w:val="20"/>
                <w:lang w:val="en-US"/>
              </w:rPr>
              <w:t xml:space="preserve"> GEF Council Meeting that would be held from 5 to 7 November 2013. In a further invitation letter to the new Chief Officer, the CEO and Chairperson of the GEF welcomed a renewal of the past cooperation in providing assistance to parties to meet their obligations under the Montreal Protocol and a renewal of historic ties. In response, the Chief Officer informed the CEO that the Fund Secretariat would not be able to attend the Council Meeting due to preparations for the 71</w:t>
            </w:r>
            <w:r w:rsidRPr="00151004">
              <w:rPr>
                <w:color w:val="000000" w:themeColor="text1"/>
                <w:sz w:val="20"/>
                <w:szCs w:val="20"/>
                <w:vertAlign w:val="superscript"/>
                <w:lang w:val="en-US"/>
              </w:rPr>
              <w:t>st</w:t>
            </w:r>
            <w:r w:rsidRPr="00151004">
              <w:rPr>
                <w:color w:val="000000" w:themeColor="text1"/>
                <w:sz w:val="20"/>
                <w:szCs w:val="20"/>
                <w:lang w:val="en-US"/>
              </w:rPr>
              <w:t xml:space="preserve"> meeting; however, he advised the CEO that he looked forward to meeting her with a view to strengthening the relationship with the GEF Secretariat.</w:t>
            </w:r>
          </w:p>
        </w:tc>
        <w:tc>
          <w:tcPr>
            <w:tcW w:w="1138" w:type="dxa"/>
            <w:shd w:val="clear" w:color="auto" w:fill="auto"/>
            <w:tcMar>
              <w:left w:w="115" w:type="dxa"/>
              <w:right w:w="173" w:type="dxa"/>
            </w:tcMar>
            <w:vAlign w:val="center"/>
          </w:tcPr>
          <w:p w14:paraId="07A14EA9" w14:textId="77777777" w:rsidR="006D0457" w:rsidRPr="00151004" w:rsidRDefault="006D0457" w:rsidP="00BF487C">
            <w:pPr>
              <w:spacing w:before="60" w:after="60"/>
              <w:jc w:val="right"/>
              <w:rPr>
                <w:color w:val="000000" w:themeColor="text1"/>
                <w:sz w:val="20"/>
                <w:szCs w:val="20"/>
                <w:lang w:val="en-US"/>
              </w:rPr>
            </w:pPr>
            <w:r w:rsidRPr="00151004">
              <w:rPr>
                <w:color w:val="000000" w:themeColor="text1"/>
                <w:sz w:val="20"/>
                <w:szCs w:val="20"/>
                <w:lang w:val="en-US"/>
              </w:rPr>
              <w:t>71</w:t>
            </w:r>
          </w:p>
        </w:tc>
      </w:tr>
      <w:tr w:rsidR="006D0457" w:rsidRPr="00151004" w14:paraId="6CA161E8" w14:textId="77777777" w:rsidTr="00BF487C">
        <w:trPr>
          <w:cantSplit/>
        </w:trPr>
        <w:tc>
          <w:tcPr>
            <w:tcW w:w="8217" w:type="dxa"/>
            <w:shd w:val="clear" w:color="auto" w:fill="auto"/>
            <w:vAlign w:val="center"/>
            <w:hideMark/>
          </w:tcPr>
          <w:p w14:paraId="621ED431" w14:textId="77777777" w:rsidR="006D0457" w:rsidRPr="00151004" w:rsidRDefault="006D0457" w:rsidP="00BF487C">
            <w:pPr>
              <w:spacing w:before="60" w:after="60"/>
              <w:jc w:val="left"/>
              <w:rPr>
                <w:color w:val="000000" w:themeColor="text1"/>
                <w:sz w:val="20"/>
                <w:szCs w:val="20"/>
                <w:lang w:val="en-US"/>
              </w:rPr>
            </w:pPr>
            <w:r w:rsidRPr="00151004">
              <w:rPr>
                <w:color w:val="000000" w:themeColor="text1"/>
                <w:sz w:val="20"/>
                <w:szCs w:val="20"/>
                <w:lang w:val="en-US"/>
              </w:rPr>
              <w:lastRenderedPageBreak/>
              <w:t>The Secretariat participated in a meeting of the GEF Chemicals and Waste Technical Advisory Group (TAG) to provide feedback on the draft focal area strategy for chemicals and wastes to guide the sixth replenishment of the GEF (GEF-6). The draft strategy included the Montreal-Protocol-related activities of the GEF.</w:t>
            </w:r>
          </w:p>
        </w:tc>
        <w:tc>
          <w:tcPr>
            <w:tcW w:w="1138" w:type="dxa"/>
            <w:shd w:val="clear" w:color="auto" w:fill="auto"/>
            <w:tcMar>
              <w:left w:w="115" w:type="dxa"/>
              <w:right w:w="173" w:type="dxa"/>
            </w:tcMar>
            <w:vAlign w:val="center"/>
          </w:tcPr>
          <w:p w14:paraId="53BF4AB2" w14:textId="77777777" w:rsidR="006D0457" w:rsidRPr="00151004" w:rsidRDefault="006D0457" w:rsidP="00BF487C">
            <w:pPr>
              <w:spacing w:before="60" w:after="60"/>
              <w:jc w:val="right"/>
              <w:rPr>
                <w:color w:val="000000" w:themeColor="text1"/>
                <w:sz w:val="20"/>
                <w:szCs w:val="20"/>
                <w:lang w:val="en-US"/>
              </w:rPr>
            </w:pPr>
            <w:r w:rsidRPr="00151004">
              <w:rPr>
                <w:color w:val="000000" w:themeColor="text1"/>
                <w:sz w:val="20"/>
                <w:szCs w:val="20"/>
                <w:lang w:val="en-US"/>
              </w:rPr>
              <w:t>69</w:t>
            </w:r>
          </w:p>
        </w:tc>
      </w:tr>
      <w:tr w:rsidR="006D0457" w:rsidRPr="00151004" w14:paraId="1B163C05" w14:textId="77777777" w:rsidTr="00BF487C">
        <w:trPr>
          <w:cantSplit/>
        </w:trPr>
        <w:tc>
          <w:tcPr>
            <w:tcW w:w="8217" w:type="dxa"/>
            <w:shd w:val="clear" w:color="auto" w:fill="auto"/>
            <w:vAlign w:val="center"/>
            <w:hideMark/>
          </w:tcPr>
          <w:p w14:paraId="0635F9EB" w14:textId="77777777" w:rsidR="006D0457" w:rsidRPr="00151004" w:rsidRDefault="006D0457" w:rsidP="00BF487C">
            <w:pPr>
              <w:spacing w:before="60" w:after="60"/>
              <w:jc w:val="left"/>
              <w:rPr>
                <w:color w:val="000000" w:themeColor="text1"/>
                <w:sz w:val="20"/>
                <w:szCs w:val="20"/>
                <w:lang w:val="en-US"/>
              </w:rPr>
            </w:pPr>
            <w:r w:rsidRPr="00151004">
              <w:rPr>
                <w:color w:val="000000" w:themeColor="text1"/>
                <w:sz w:val="20"/>
                <w:szCs w:val="20"/>
                <w:lang w:val="en-US"/>
              </w:rPr>
              <w:t>Since the 67</w:t>
            </w:r>
            <w:r w:rsidRPr="00151004">
              <w:rPr>
                <w:color w:val="000000" w:themeColor="text1"/>
                <w:sz w:val="20"/>
                <w:szCs w:val="20"/>
                <w:vertAlign w:val="superscript"/>
                <w:lang w:val="en-US"/>
              </w:rPr>
              <w:t>th</w:t>
            </w:r>
            <w:r w:rsidRPr="00151004">
              <w:rPr>
                <w:color w:val="000000" w:themeColor="text1"/>
                <w:sz w:val="20"/>
                <w:szCs w:val="20"/>
                <w:lang w:val="en-US"/>
              </w:rPr>
              <w:t xml:space="preserve"> meeting there has been an interchange of correspondence with the Chief Executive Officer of the GEF on issues related to cooperation between the two funding mechanisms. Consideration has been given to the possibility of issuing a joint Multilateral Fund/GEF publication on the implementation of the Montreal Protocol over the last 25 years. </w:t>
            </w:r>
          </w:p>
        </w:tc>
        <w:tc>
          <w:tcPr>
            <w:tcW w:w="1138" w:type="dxa"/>
            <w:shd w:val="clear" w:color="auto" w:fill="auto"/>
            <w:tcMar>
              <w:left w:w="115" w:type="dxa"/>
              <w:right w:w="173" w:type="dxa"/>
            </w:tcMar>
            <w:vAlign w:val="center"/>
          </w:tcPr>
          <w:p w14:paraId="5FC170EE" w14:textId="77777777" w:rsidR="006D0457" w:rsidRPr="00151004" w:rsidRDefault="006D0457" w:rsidP="00BF487C">
            <w:pPr>
              <w:spacing w:before="60" w:after="60"/>
              <w:jc w:val="right"/>
              <w:rPr>
                <w:color w:val="000000" w:themeColor="text1"/>
                <w:sz w:val="20"/>
                <w:szCs w:val="20"/>
                <w:lang w:val="en-US"/>
              </w:rPr>
            </w:pPr>
            <w:r w:rsidRPr="00151004">
              <w:rPr>
                <w:color w:val="000000" w:themeColor="text1"/>
                <w:sz w:val="20"/>
                <w:szCs w:val="20"/>
                <w:lang w:val="en-US"/>
              </w:rPr>
              <w:t>68</w:t>
            </w:r>
          </w:p>
        </w:tc>
      </w:tr>
      <w:tr w:rsidR="006D0457" w:rsidRPr="00151004" w14:paraId="63A81111" w14:textId="77777777" w:rsidTr="00BF487C">
        <w:trPr>
          <w:cantSplit/>
        </w:trPr>
        <w:tc>
          <w:tcPr>
            <w:tcW w:w="9355" w:type="dxa"/>
            <w:gridSpan w:val="2"/>
            <w:shd w:val="clear" w:color="auto" w:fill="auto"/>
            <w:tcMar>
              <w:left w:w="115" w:type="dxa"/>
              <w:right w:w="173" w:type="dxa"/>
            </w:tcMar>
            <w:vAlign w:val="center"/>
          </w:tcPr>
          <w:p w14:paraId="3F095253" w14:textId="77777777" w:rsidR="006D0457" w:rsidRPr="00151004" w:rsidRDefault="006D0457" w:rsidP="00BF487C">
            <w:pPr>
              <w:keepNext/>
              <w:spacing w:before="60" w:after="60"/>
              <w:jc w:val="left"/>
              <w:rPr>
                <w:color w:val="000000" w:themeColor="text1"/>
                <w:sz w:val="20"/>
                <w:szCs w:val="20"/>
                <w:lang w:val="en-US"/>
              </w:rPr>
            </w:pPr>
            <w:r w:rsidRPr="00151004">
              <w:rPr>
                <w:b/>
                <w:color w:val="000000" w:themeColor="text1"/>
                <w:sz w:val="20"/>
                <w:szCs w:val="20"/>
                <w:lang w:val="en-US"/>
              </w:rPr>
              <w:t>Government of France</w:t>
            </w:r>
          </w:p>
        </w:tc>
      </w:tr>
      <w:tr w:rsidR="006D0457" w:rsidRPr="00BF7E0E" w14:paraId="79CDD7A6" w14:textId="77777777" w:rsidTr="00BF487C">
        <w:trPr>
          <w:cantSplit/>
        </w:trPr>
        <w:tc>
          <w:tcPr>
            <w:tcW w:w="8217" w:type="dxa"/>
            <w:shd w:val="clear" w:color="auto" w:fill="auto"/>
            <w:vAlign w:val="center"/>
          </w:tcPr>
          <w:p w14:paraId="41A3ADFD" w14:textId="77777777" w:rsidR="006D0457" w:rsidRPr="006D0457" w:rsidRDefault="006D0457" w:rsidP="00BF487C">
            <w:pPr>
              <w:spacing w:before="60" w:after="60"/>
              <w:jc w:val="left"/>
              <w:rPr>
                <w:color w:val="000000" w:themeColor="text1"/>
                <w:sz w:val="20"/>
                <w:szCs w:val="20"/>
                <w:lang w:val="en-US"/>
              </w:rPr>
            </w:pPr>
            <w:r w:rsidRPr="006D0457">
              <w:t xml:space="preserve">The </w:t>
            </w:r>
            <w:r w:rsidRPr="006D0457">
              <w:rPr>
                <w:color w:val="000000" w:themeColor="text1"/>
                <w:sz w:val="20"/>
                <w:szCs w:val="20"/>
                <w:lang w:val="en-US"/>
              </w:rPr>
              <w:t>Chief Officer and the Senior Fund Management and Administrative Officer participated in the semi-public presentation on recommendations related to the retrospective evaluation on the French contribution to the Multilateral Fund.</w:t>
            </w:r>
          </w:p>
        </w:tc>
        <w:tc>
          <w:tcPr>
            <w:tcW w:w="1138" w:type="dxa"/>
            <w:shd w:val="clear" w:color="auto" w:fill="auto"/>
            <w:tcMar>
              <w:left w:w="115" w:type="dxa"/>
              <w:right w:w="173" w:type="dxa"/>
            </w:tcMar>
            <w:vAlign w:val="center"/>
          </w:tcPr>
          <w:p w14:paraId="3F56A391" w14:textId="77777777" w:rsidR="006D0457" w:rsidRPr="006D0457" w:rsidRDefault="006D0457" w:rsidP="00BF487C">
            <w:pPr>
              <w:spacing w:before="60" w:after="60"/>
              <w:jc w:val="right"/>
              <w:rPr>
                <w:color w:val="000000" w:themeColor="text1"/>
                <w:sz w:val="20"/>
                <w:szCs w:val="20"/>
                <w:lang w:val="en-US"/>
              </w:rPr>
            </w:pPr>
            <w:r w:rsidRPr="006D0457">
              <w:rPr>
                <w:color w:val="000000" w:themeColor="text1"/>
                <w:sz w:val="20"/>
                <w:szCs w:val="20"/>
                <w:lang w:val="en-US"/>
              </w:rPr>
              <w:t>88</w:t>
            </w:r>
          </w:p>
        </w:tc>
      </w:tr>
      <w:tr w:rsidR="006D0457" w:rsidRPr="00BF7E0E" w14:paraId="02481608" w14:textId="77777777" w:rsidTr="00BF487C">
        <w:trPr>
          <w:cantSplit/>
        </w:trPr>
        <w:tc>
          <w:tcPr>
            <w:tcW w:w="8217" w:type="dxa"/>
            <w:shd w:val="clear" w:color="auto" w:fill="auto"/>
            <w:vAlign w:val="center"/>
            <w:hideMark/>
          </w:tcPr>
          <w:p w14:paraId="68D703AC" w14:textId="77777777" w:rsidR="006D0457" w:rsidRPr="00BF7E0E" w:rsidRDefault="006D0457" w:rsidP="00BF487C">
            <w:pPr>
              <w:spacing w:before="60" w:after="60"/>
              <w:jc w:val="left"/>
              <w:rPr>
                <w:color w:val="000000" w:themeColor="text1"/>
                <w:sz w:val="20"/>
                <w:szCs w:val="20"/>
                <w:lang w:val="en-US"/>
              </w:rPr>
            </w:pPr>
            <w:r w:rsidRPr="00BF7E0E">
              <w:rPr>
                <w:color w:val="000000" w:themeColor="text1"/>
                <w:sz w:val="20"/>
                <w:szCs w:val="20"/>
                <w:lang w:val="en-US"/>
              </w:rPr>
              <w:t>The Chief Officer participated in an interview on retrospective evaluation proposal on the French contribution to the Fund Secretariat and provided additional information as requested</w:t>
            </w:r>
          </w:p>
        </w:tc>
        <w:tc>
          <w:tcPr>
            <w:tcW w:w="1138" w:type="dxa"/>
            <w:shd w:val="clear" w:color="auto" w:fill="auto"/>
            <w:tcMar>
              <w:left w:w="115" w:type="dxa"/>
              <w:right w:w="173" w:type="dxa"/>
            </w:tcMar>
            <w:vAlign w:val="center"/>
            <w:hideMark/>
          </w:tcPr>
          <w:p w14:paraId="1BB4CDCE" w14:textId="77777777" w:rsidR="006D0457" w:rsidRPr="00BF7E0E" w:rsidRDefault="006D0457" w:rsidP="00BF487C">
            <w:pPr>
              <w:spacing w:before="60" w:after="60"/>
              <w:jc w:val="right"/>
              <w:rPr>
                <w:color w:val="000000" w:themeColor="text1"/>
                <w:sz w:val="20"/>
                <w:szCs w:val="20"/>
                <w:lang w:val="en-US"/>
              </w:rPr>
            </w:pPr>
            <w:r w:rsidRPr="00BF7E0E">
              <w:rPr>
                <w:color w:val="000000" w:themeColor="text1"/>
                <w:sz w:val="20"/>
                <w:szCs w:val="20"/>
                <w:lang w:val="en-US"/>
              </w:rPr>
              <w:t>86/87</w:t>
            </w:r>
          </w:p>
        </w:tc>
      </w:tr>
      <w:tr w:rsidR="006D0457" w:rsidRPr="00151004" w14:paraId="14FCD82A" w14:textId="77777777" w:rsidTr="00BF487C">
        <w:trPr>
          <w:cantSplit/>
        </w:trPr>
        <w:tc>
          <w:tcPr>
            <w:tcW w:w="8217" w:type="dxa"/>
            <w:shd w:val="clear" w:color="auto" w:fill="auto"/>
            <w:vAlign w:val="center"/>
            <w:hideMark/>
          </w:tcPr>
          <w:p w14:paraId="2281DB3E" w14:textId="77777777" w:rsidR="006D0457" w:rsidRPr="00151004" w:rsidRDefault="006D0457" w:rsidP="00BF487C">
            <w:pPr>
              <w:spacing w:before="60" w:after="60"/>
              <w:jc w:val="left"/>
              <w:rPr>
                <w:color w:val="000000" w:themeColor="text1"/>
                <w:sz w:val="20"/>
                <w:szCs w:val="20"/>
                <w:lang w:val="en-US"/>
              </w:rPr>
            </w:pPr>
            <w:r w:rsidRPr="00151004">
              <w:rPr>
                <w:color w:val="000000" w:themeColor="text1"/>
                <w:sz w:val="20"/>
                <w:szCs w:val="20"/>
                <w:lang w:val="en-US"/>
              </w:rPr>
              <w:t xml:space="preserve">Courtesy visit to the Ministry for the Economy and Finances of France. Issues discussed included </w:t>
            </w:r>
            <w:r w:rsidRPr="00151004">
              <w:rPr>
                <w:i/>
                <w:color w:val="000000" w:themeColor="text1"/>
                <w:sz w:val="20"/>
                <w:szCs w:val="20"/>
                <w:lang w:val="en-US"/>
              </w:rPr>
              <w:t>inter alia</w:t>
            </w:r>
            <w:r w:rsidRPr="00151004">
              <w:rPr>
                <w:color w:val="000000" w:themeColor="text1"/>
                <w:sz w:val="20"/>
                <w:szCs w:val="20"/>
                <w:lang w:val="en-US"/>
              </w:rPr>
              <w:t xml:space="preserve"> bilateral co-operation by the Government of France, and the replenishment of the Multilateral Fund for the 2021-2023 triennium.</w:t>
            </w:r>
          </w:p>
        </w:tc>
        <w:tc>
          <w:tcPr>
            <w:tcW w:w="1138" w:type="dxa"/>
            <w:shd w:val="clear" w:color="auto" w:fill="auto"/>
            <w:tcMar>
              <w:left w:w="115" w:type="dxa"/>
              <w:right w:w="173" w:type="dxa"/>
            </w:tcMar>
            <w:vAlign w:val="center"/>
            <w:hideMark/>
          </w:tcPr>
          <w:p w14:paraId="6AC4A50D" w14:textId="77777777" w:rsidR="006D0457" w:rsidRPr="00151004" w:rsidRDefault="006D0457" w:rsidP="00BF487C">
            <w:pPr>
              <w:spacing w:before="60" w:after="60"/>
              <w:jc w:val="right"/>
              <w:rPr>
                <w:color w:val="000000" w:themeColor="text1"/>
                <w:sz w:val="20"/>
                <w:szCs w:val="20"/>
                <w:lang w:val="en-US"/>
              </w:rPr>
            </w:pPr>
            <w:r w:rsidRPr="00151004">
              <w:rPr>
                <w:color w:val="000000" w:themeColor="text1"/>
                <w:sz w:val="20"/>
                <w:szCs w:val="20"/>
                <w:lang w:val="en-US"/>
              </w:rPr>
              <w:t>83</w:t>
            </w:r>
          </w:p>
        </w:tc>
      </w:tr>
      <w:tr w:rsidR="006D0457" w:rsidRPr="00151004" w14:paraId="43B8A765" w14:textId="77777777" w:rsidTr="00BF487C">
        <w:trPr>
          <w:cantSplit/>
        </w:trPr>
        <w:tc>
          <w:tcPr>
            <w:tcW w:w="8217" w:type="dxa"/>
            <w:shd w:val="clear" w:color="auto" w:fill="auto"/>
            <w:vAlign w:val="center"/>
            <w:hideMark/>
          </w:tcPr>
          <w:p w14:paraId="42FD8113" w14:textId="77777777" w:rsidR="006D0457" w:rsidRPr="00151004" w:rsidRDefault="006D0457" w:rsidP="00BF487C">
            <w:pPr>
              <w:spacing w:before="60" w:after="60"/>
              <w:jc w:val="left"/>
              <w:rPr>
                <w:color w:val="000000" w:themeColor="text1"/>
                <w:sz w:val="20"/>
                <w:szCs w:val="20"/>
                <w:lang w:val="en-US"/>
              </w:rPr>
            </w:pPr>
            <w:r w:rsidRPr="00151004">
              <w:rPr>
                <w:color w:val="000000" w:themeColor="text1"/>
                <w:sz w:val="20"/>
                <w:szCs w:val="20"/>
                <w:lang w:val="en-US"/>
              </w:rPr>
              <w:t>Information on the modalities for additional contributions to the Multilateral Fund.</w:t>
            </w:r>
          </w:p>
        </w:tc>
        <w:tc>
          <w:tcPr>
            <w:tcW w:w="1138" w:type="dxa"/>
            <w:shd w:val="clear" w:color="auto" w:fill="auto"/>
            <w:tcMar>
              <w:left w:w="115" w:type="dxa"/>
              <w:right w:w="173" w:type="dxa"/>
            </w:tcMar>
            <w:vAlign w:val="center"/>
            <w:hideMark/>
          </w:tcPr>
          <w:p w14:paraId="124D8A20" w14:textId="77777777" w:rsidR="006D0457" w:rsidRPr="00151004" w:rsidRDefault="006D0457" w:rsidP="00BF487C">
            <w:pPr>
              <w:spacing w:before="60" w:after="60"/>
              <w:jc w:val="right"/>
              <w:rPr>
                <w:color w:val="000000" w:themeColor="text1"/>
                <w:sz w:val="20"/>
                <w:szCs w:val="20"/>
                <w:lang w:val="en-US"/>
              </w:rPr>
            </w:pPr>
            <w:r w:rsidRPr="00151004">
              <w:rPr>
                <w:color w:val="000000" w:themeColor="text1"/>
                <w:sz w:val="20"/>
                <w:szCs w:val="20"/>
                <w:lang w:val="en-US"/>
              </w:rPr>
              <w:t>77</w:t>
            </w:r>
          </w:p>
        </w:tc>
      </w:tr>
      <w:tr w:rsidR="006D0457" w:rsidRPr="00151004" w14:paraId="343BFB1B" w14:textId="77777777" w:rsidTr="00BF487C">
        <w:trPr>
          <w:cantSplit/>
        </w:trPr>
        <w:tc>
          <w:tcPr>
            <w:tcW w:w="9355" w:type="dxa"/>
            <w:gridSpan w:val="2"/>
            <w:shd w:val="clear" w:color="auto" w:fill="auto"/>
            <w:tcMar>
              <w:left w:w="115" w:type="dxa"/>
              <w:right w:w="173" w:type="dxa"/>
            </w:tcMar>
            <w:vAlign w:val="center"/>
          </w:tcPr>
          <w:p w14:paraId="1DFAA942" w14:textId="77777777" w:rsidR="006D0457" w:rsidRPr="00151004" w:rsidRDefault="006D0457" w:rsidP="00BF487C">
            <w:pPr>
              <w:keepNext/>
              <w:spacing w:before="60" w:after="60"/>
              <w:jc w:val="left"/>
              <w:rPr>
                <w:color w:val="000000" w:themeColor="text1"/>
                <w:sz w:val="20"/>
                <w:szCs w:val="20"/>
                <w:lang w:val="en-US"/>
              </w:rPr>
            </w:pPr>
            <w:r w:rsidRPr="00151004">
              <w:rPr>
                <w:b/>
                <w:color w:val="000000" w:themeColor="text1"/>
                <w:sz w:val="20"/>
                <w:szCs w:val="20"/>
                <w:lang w:val="en-US"/>
              </w:rPr>
              <w:t>Green Climate Fund (GCF)</w:t>
            </w:r>
          </w:p>
        </w:tc>
      </w:tr>
      <w:tr w:rsidR="006D0457" w:rsidRPr="00151004" w14:paraId="00D2264C" w14:textId="77777777" w:rsidTr="00BF487C">
        <w:trPr>
          <w:cantSplit/>
        </w:trPr>
        <w:tc>
          <w:tcPr>
            <w:tcW w:w="8217" w:type="dxa"/>
            <w:shd w:val="clear" w:color="auto" w:fill="auto"/>
            <w:vAlign w:val="center"/>
          </w:tcPr>
          <w:p w14:paraId="7C1D0223" w14:textId="77777777" w:rsidR="006D0457" w:rsidRPr="00151004" w:rsidRDefault="006D0457" w:rsidP="00BF487C">
            <w:pPr>
              <w:spacing w:before="60" w:after="60"/>
              <w:jc w:val="left"/>
              <w:rPr>
                <w:sz w:val="20"/>
                <w:szCs w:val="20"/>
              </w:rPr>
            </w:pPr>
            <w:r w:rsidRPr="00151004">
              <w:rPr>
                <w:sz w:val="20"/>
                <w:szCs w:val="20"/>
              </w:rPr>
              <w:t>Informal on-line discussions between the Secretariat and staff of the GCF on possibilities for further collaboration, as the consultative meeting on development of GCF energy efficiency sectoral guidance scheduled for 27-28 February 2020 was cancelled due to COVID-19.</w:t>
            </w:r>
          </w:p>
        </w:tc>
        <w:tc>
          <w:tcPr>
            <w:tcW w:w="1138" w:type="dxa"/>
            <w:shd w:val="clear" w:color="auto" w:fill="auto"/>
            <w:tcMar>
              <w:left w:w="115" w:type="dxa"/>
              <w:right w:w="173" w:type="dxa"/>
            </w:tcMar>
            <w:vAlign w:val="center"/>
          </w:tcPr>
          <w:p w14:paraId="7FE7F5EB" w14:textId="77777777" w:rsidR="006D0457" w:rsidRPr="00151004" w:rsidRDefault="006D0457" w:rsidP="00BF487C">
            <w:pPr>
              <w:spacing w:before="60" w:after="60"/>
              <w:jc w:val="right"/>
              <w:rPr>
                <w:color w:val="000000" w:themeColor="text1"/>
                <w:sz w:val="20"/>
                <w:szCs w:val="20"/>
                <w:lang w:val="en-US"/>
              </w:rPr>
            </w:pPr>
            <w:r w:rsidRPr="00151004">
              <w:rPr>
                <w:color w:val="000000" w:themeColor="text1"/>
                <w:sz w:val="20"/>
                <w:szCs w:val="20"/>
                <w:lang w:val="en-US"/>
              </w:rPr>
              <w:t>85</w:t>
            </w:r>
          </w:p>
        </w:tc>
      </w:tr>
      <w:tr w:rsidR="006D0457" w:rsidRPr="00151004" w14:paraId="652E3263" w14:textId="77777777" w:rsidTr="00BF487C">
        <w:trPr>
          <w:cantSplit/>
        </w:trPr>
        <w:tc>
          <w:tcPr>
            <w:tcW w:w="8217" w:type="dxa"/>
            <w:shd w:val="clear" w:color="auto" w:fill="auto"/>
            <w:vAlign w:val="center"/>
          </w:tcPr>
          <w:p w14:paraId="1913D0B5" w14:textId="77777777" w:rsidR="006D0457" w:rsidRPr="00151004" w:rsidRDefault="006D0457" w:rsidP="00BF487C">
            <w:pPr>
              <w:spacing w:before="60" w:after="60"/>
              <w:jc w:val="left"/>
              <w:rPr>
                <w:sz w:val="20"/>
                <w:szCs w:val="20"/>
              </w:rPr>
            </w:pPr>
            <w:r w:rsidRPr="00151004">
              <w:rPr>
                <w:sz w:val="20"/>
                <w:szCs w:val="20"/>
              </w:rPr>
              <w:t>A representative of the GCF visited the Secretariat and held a number of meetings with the Secretariat staff that provided an opportunity for an exchange of information on how both funds operate and possibilities for further collaboration.</w:t>
            </w:r>
          </w:p>
        </w:tc>
        <w:tc>
          <w:tcPr>
            <w:tcW w:w="1138" w:type="dxa"/>
            <w:shd w:val="clear" w:color="auto" w:fill="auto"/>
            <w:tcMar>
              <w:left w:w="115" w:type="dxa"/>
              <w:right w:w="173" w:type="dxa"/>
            </w:tcMar>
            <w:vAlign w:val="center"/>
          </w:tcPr>
          <w:p w14:paraId="283A71D8" w14:textId="77777777" w:rsidR="006D0457" w:rsidRPr="00151004" w:rsidRDefault="006D0457" w:rsidP="00BF487C">
            <w:pPr>
              <w:spacing w:before="60" w:after="60"/>
              <w:jc w:val="right"/>
              <w:rPr>
                <w:color w:val="000000" w:themeColor="text1"/>
                <w:sz w:val="20"/>
                <w:szCs w:val="20"/>
                <w:lang w:val="en-US"/>
              </w:rPr>
            </w:pPr>
            <w:r w:rsidRPr="00151004">
              <w:rPr>
                <w:color w:val="000000" w:themeColor="text1"/>
                <w:sz w:val="20"/>
                <w:szCs w:val="20"/>
                <w:lang w:val="en-US"/>
              </w:rPr>
              <w:t>84</w:t>
            </w:r>
          </w:p>
        </w:tc>
      </w:tr>
      <w:tr w:rsidR="006D0457" w:rsidRPr="00151004" w14:paraId="4990C302" w14:textId="77777777" w:rsidTr="00BF487C">
        <w:trPr>
          <w:cantSplit/>
        </w:trPr>
        <w:tc>
          <w:tcPr>
            <w:tcW w:w="8217" w:type="dxa"/>
            <w:shd w:val="clear" w:color="auto" w:fill="auto"/>
            <w:vAlign w:val="center"/>
          </w:tcPr>
          <w:p w14:paraId="384FEA07" w14:textId="77777777" w:rsidR="006D0457" w:rsidRPr="00151004" w:rsidRDefault="006D0457" w:rsidP="00BF487C">
            <w:pPr>
              <w:spacing w:before="60" w:after="60"/>
              <w:jc w:val="left"/>
              <w:rPr>
                <w:color w:val="000000" w:themeColor="text1"/>
                <w:sz w:val="20"/>
                <w:szCs w:val="20"/>
                <w:lang w:val="en-US"/>
              </w:rPr>
            </w:pPr>
            <w:r w:rsidRPr="00151004">
              <w:rPr>
                <w:color w:val="000000" w:themeColor="text1"/>
                <w:sz w:val="20"/>
                <w:szCs w:val="20"/>
              </w:rPr>
              <w:t>Informal discussions between t</w:t>
            </w:r>
            <w:r w:rsidRPr="00151004">
              <w:rPr>
                <w:color w:val="000000" w:themeColor="text1"/>
                <w:sz w:val="20"/>
                <w:szCs w:val="20"/>
                <w:lang w:val="en-US"/>
              </w:rPr>
              <w:t>he Chief Officer and the Deputy Executive Secretary of the GCF on matters of interests to both Funds, in the margins of the fourth session of the United Nations Environment Assembly.</w:t>
            </w:r>
          </w:p>
        </w:tc>
        <w:tc>
          <w:tcPr>
            <w:tcW w:w="1138" w:type="dxa"/>
            <w:shd w:val="clear" w:color="auto" w:fill="auto"/>
            <w:tcMar>
              <w:left w:w="115" w:type="dxa"/>
              <w:right w:w="173" w:type="dxa"/>
            </w:tcMar>
            <w:vAlign w:val="center"/>
          </w:tcPr>
          <w:p w14:paraId="6CD1D978" w14:textId="77777777" w:rsidR="006D0457" w:rsidRPr="00151004" w:rsidRDefault="006D0457" w:rsidP="00BF487C">
            <w:pPr>
              <w:spacing w:before="60" w:after="60"/>
              <w:jc w:val="right"/>
              <w:rPr>
                <w:color w:val="000000" w:themeColor="text1"/>
                <w:sz w:val="20"/>
                <w:szCs w:val="20"/>
                <w:lang w:val="en-US"/>
              </w:rPr>
            </w:pPr>
            <w:r w:rsidRPr="00151004">
              <w:rPr>
                <w:color w:val="000000" w:themeColor="text1"/>
                <w:sz w:val="20"/>
                <w:szCs w:val="20"/>
                <w:lang w:val="en-US"/>
              </w:rPr>
              <w:t>83</w:t>
            </w:r>
          </w:p>
        </w:tc>
      </w:tr>
      <w:tr w:rsidR="006D0457" w:rsidRPr="00151004" w14:paraId="20B1742B" w14:textId="77777777" w:rsidTr="00BF487C">
        <w:trPr>
          <w:cantSplit/>
        </w:trPr>
        <w:tc>
          <w:tcPr>
            <w:tcW w:w="8217" w:type="dxa"/>
            <w:shd w:val="clear" w:color="auto" w:fill="auto"/>
            <w:vAlign w:val="center"/>
          </w:tcPr>
          <w:p w14:paraId="51960BA7" w14:textId="77777777" w:rsidR="006D0457" w:rsidRPr="00151004" w:rsidRDefault="006D0457" w:rsidP="00BF487C">
            <w:pPr>
              <w:spacing w:before="60" w:after="60"/>
              <w:jc w:val="left"/>
              <w:rPr>
                <w:color w:val="000000" w:themeColor="text1"/>
                <w:sz w:val="20"/>
                <w:szCs w:val="20"/>
                <w:lang w:val="en-US"/>
              </w:rPr>
            </w:pPr>
            <w:r w:rsidRPr="00151004">
              <w:rPr>
                <w:color w:val="000000" w:themeColor="text1"/>
                <w:sz w:val="20"/>
                <w:szCs w:val="20"/>
                <w:lang w:val="en-US"/>
              </w:rPr>
              <w:t>Meeting documents related the modalities for reporting the administrative costs of implementing agencies including the following documents: UNEP/</w:t>
            </w:r>
            <w:proofErr w:type="spellStart"/>
            <w:r w:rsidRPr="00151004">
              <w:rPr>
                <w:color w:val="000000" w:themeColor="text1"/>
                <w:sz w:val="20"/>
                <w:szCs w:val="20"/>
                <w:lang w:val="en-US"/>
              </w:rPr>
              <w:t>OzL.Pro</w:t>
            </w:r>
            <w:proofErr w:type="spellEnd"/>
            <w:r w:rsidRPr="00151004">
              <w:rPr>
                <w:color w:val="000000" w:themeColor="text1"/>
                <w:sz w:val="20"/>
                <w:szCs w:val="20"/>
                <w:lang w:val="en-US"/>
              </w:rPr>
              <w:t>/ExCom/26/67, UNEP/</w:t>
            </w:r>
            <w:proofErr w:type="spellStart"/>
            <w:r w:rsidRPr="00151004">
              <w:rPr>
                <w:color w:val="000000" w:themeColor="text1"/>
                <w:sz w:val="20"/>
                <w:szCs w:val="20"/>
                <w:lang w:val="en-US"/>
              </w:rPr>
              <w:t>OzL.Pro</w:t>
            </w:r>
            <w:proofErr w:type="spellEnd"/>
            <w:r w:rsidRPr="00151004">
              <w:rPr>
                <w:color w:val="000000" w:themeColor="text1"/>
                <w:sz w:val="20"/>
                <w:szCs w:val="20"/>
                <w:lang w:val="en-US"/>
              </w:rPr>
              <w:t>/ExCom/34/52 and, UNEP/</w:t>
            </w:r>
            <w:proofErr w:type="spellStart"/>
            <w:r w:rsidRPr="00151004">
              <w:rPr>
                <w:color w:val="000000" w:themeColor="text1"/>
                <w:sz w:val="20"/>
                <w:szCs w:val="20"/>
                <w:lang w:val="en-US"/>
              </w:rPr>
              <w:t>OzL.Pro</w:t>
            </w:r>
            <w:proofErr w:type="spellEnd"/>
            <w:r w:rsidRPr="00151004">
              <w:rPr>
                <w:color w:val="000000" w:themeColor="text1"/>
                <w:sz w:val="20"/>
                <w:szCs w:val="20"/>
                <w:lang w:val="en-US"/>
              </w:rPr>
              <w:t>/ExCom/38/59, UNEP/</w:t>
            </w:r>
            <w:proofErr w:type="spellStart"/>
            <w:r w:rsidRPr="00151004">
              <w:rPr>
                <w:color w:val="000000" w:themeColor="text1"/>
                <w:sz w:val="20"/>
                <w:szCs w:val="20"/>
                <w:lang w:val="en-US"/>
              </w:rPr>
              <w:t>OzL.Pro</w:t>
            </w:r>
            <w:proofErr w:type="spellEnd"/>
            <w:r w:rsidRPr="00151004">
              <w:rPr>
                <w:color w:val="000000" w:themeColor="text1"/>
                <w:sz w:val="20"/>
                <w:szCs w:val="20"/>
                <w:lang w:val="en-US"/>
              </w:rPr>
              <w:t>/ExCom/55/48, and UNEP/</w:t>
            </w:r>
            <w:proofErr w:type="spellStart"/>
            <w:r w:rsidRPr="00151004">
              <w:rPr>
                <w:color w:val="000000" w:themeColor="text1"/>
                <w:sz w:val="20"/>
                <w:szCs w:val="20"/>
                <w:lang w:val="en-US"/>
              </w:rPr>
              <w:t>OzL.Pro</w:t>
            </w:r>
            <w:proofErr w:type="spellEnd"/>
            <w:r w:rsidRPr="00151004">
              <w:rPr>
                <w:color w:val="000000" w:themeColor="text1"/>
                <w:sz w:val="20"/>
                <w:szCs w:val="20"/>
                <w:lang w:val="en-US"/>
              </w:rPr>
              <w:t>/ExCom/80/43</w:t>
            </w:r>
          </w:p>
        </w:tc>
        <w:tc>
          <w:tcPr>
            <w:tcW w:w="1138" w:type="dxa"/>
            <w:shd w:val="clear" w:color="auto" w:fill="auto"/>
            <w:tcMar>
              <w:left w:w="115" w:type="dxa"/>
              <w:right w:w="173" w:type="dxa"/>
            </w:tcMar>
            <w:vAlign w:val="center"/>
          </w:tcPr>
          <w:p w14:paraId="0449DD0A" w14:textId="77777777" w:rsidR="006D0457" w:rsidRPr="00151004" w:rsidRDefault="006D0457" w:rsidP="00BF487C">
            <w:pPr>
              <w:spacing w:before="60" w:after="60"/>
              <w:jc w:val="right"/>
              <w:rPr>
                <w:color w:val="000000" w:themeColor="text1"/>
                <w:sz w:val="20"/>
                <w:szCs w:val="20"/>
                <w:lang w:val="en-US"/>
              </w:rPr>
            </w:pPr>
            <w:r w:rsidRPr="00151004">
              <w:rPr>
                <w:color w:val="000000" w:themeColor="text1"/>
                <w:sz w:val="20"/>
                <w:szCs w:val="20"/>
                <w:lang w:val="en-US"/>
              </w:rPr>
              <w:t>81</w:t>
            </w:r>
          </w:p>
        </w:tc>
      </w:tr>
      <w:tr w:rsidR="006D0457" w:rsidRPr="00151004" w14:paraId="601552A7" w14:textId="77777777" w:rsidTr="00BF487C">
        <w:trPr>
          <w:cantSplit/>
        </w:trPr>
        <w:tc>
          <w:tcPr>
            <w:tcW w:w="8217" w:type="dxa"/>
            <w:shd w:val="clear" w:color="auto" w:fill="auto"/>
            <w:vAlign w:val="center"/>
            <w:hideMark/>
          </w:tcPr>
          <w:p w14:paraId="52C25D8D" w14:textId="77777777" w:rsidR="006D0457" w:rsidRPr="00151004" w:rsidRDefault="006D0457" w:rsidP="00BF487C">
            <w:pPr>
              <w:spacing w:before="60" w:after="60"/>
              <w:jc w:val="left"/>
              <w:rPr>
                <w:color w:val="000000" w:themeColor="text1"/>
                <w:sz w:val="20"/>
                <w:szCs w:val="20"/>
                <w:lang w:val="en-US"/>
              </w:rPr>
            </w:pPr>
            <w:r w:rsidRPr="00151004">
              <w:rPr>
                <w:color w:val="000000" w:themeColor="text1"/>
                <w:sz w:val="20"/>
                <w:szCs w:val="20"/>
                <w:lang w:val="en-US"/>
              </w:rPr>
              <w:t>Conference call to provide information on the Multilateral Fund practices regarding concessional lending and incremental costs.</w:t>
            </w:r>
          </w:p>
        </w:tc>
        <w:tc>
          <w:tcPr>
            <w:tcW w:w="1138" w:type="dxa"/>
            <w:shd w:val="clear" w:color="auto" w:fill="auto"/>
            <w:tcMar>
              <w:left w:w="115" w:type="dxa"/>
              <w:right w:w="173" w:type="dxa"/>
            </w:tcMar>
            <w:vAlign w:val="center"/>
          </w:tcPr>
          <w:p w14:paraId="058BD274" w14:textId="77777777" w:rsidR="006D0457" w:rsidRPr="00151004" w:rsidRDefault="006D0457" w:rsidP="00BF487C">
            <w:pPr>
              <w:spacing w:before="60" w:after="60"/>
              <w:jc w:val="right"/>
              <w:rPr>
                <w:color w:val="000000" w:themeColor="text1"/>
                <w:sz w:val="20"/>
                <w:szCs w:val="20"/>
                <w:lang w:val="en-US"/>
              </w:rPr>
            </w:pPr>
            <w:r w:rsidRPr="00151004">
              <w:rPr>
                <w:color w:val="000000" w:themeColor="text1"/>
                <w:sz w:val="20"/>
                <w:szCs w:val="20"/>
                <w:lang w:val="en-US"/>
              </w:rPr>
              <w:t>80</w:t>
            </w:r>
          </w:p>
        </w:tc>
      </w:tr>
      <w:tr w:rsidR="006D0457" w:rsidRPr="00151004" w14:paraId="434E65EE" w14:textId="77777777" w:rsidTr="00BF487C">
        <w:trPr>
          <w:cantSplit/>
        </w:trPr>
        <w:tc>
          <w:tcPr>
            <w:tcW w:w="8217" w:type="dxa"/>
            <w:shd w:val="clear" w:color="auto" w:fill="auto"/>
            <w:vAlign w:val="center"/>
          </w:tcPr>
          <w:p w14:paraId="2D10B872" w14:textId="77777777" w:rsidR="006D0457" w:rsidRPr="00151004" w:rsidRDefault="006D0457" w:rsidP="00BF487C">
            <w:pPr>
              <w:spacing w:before="60" w:after="60"/>
              <w:jc w:val="left"/>
              <w:rPr>
                <w:color w:val="000000" w:themeColor="text1"/>
                <w:sz w:val="20"/>
                <w:szCs w:val="20"/>
                <w:lang w:val="en-US"/>
              </w:rPr>
            </w:pPr>
            <w:r w:rsidRPr="00151004">
              <w:rPr>
                <w:color w:val="000000" w:themeColor="text1"/>
                <w:sz w:val="20"/>
                <w:szCs w:val="20"/>
                <w:lang w:val="en-US"/>
              </w:rPr>
              <w:t xml:space="preserve">Provided link to documents relevant to the Technology and Economic Assessment Panel, Scientific Assessment Panel, and the Environmental Effects Assessment Panel on the Ozone Secretariat’s website, and also an introduction to the Ozone Secretariat’s Communications Officer; </w:t>
            </w:r>
          </w:p>
          <w:p w14:paraId="7580B6D7" w14:textId="77777777" w:rsidR="006D0457" w:rsidRPr="00151004" w:rsidRDefault="006D0457" w:rsidP="00BF487C">
            <w:pPr>
              <w:spacing w:before="60" w:after="60"/>
              <w:jc w:val="left"/>
              <w:rPr>
                <w:color w:val="000000" w:themeColor="text1"/>
                <w:sz w:val="20"/>
                <w:szCs w:val="20"/>
                <w:lang w:val="en-US"/>
              </w:rPr>
            </w:pPr>
            <w:r w:rsidRPr="00151004">
              <w:rPr>
                <w:color w:val="000000" w:themeColor="text1"/>
                <w:sz w:val="20"/>
                <w:szCs w:val="20"/>
                <w:lang w:val="en-US"/>
              </w:rPr>
              <w:t xml:space="preserve">Documents were provided, including: the Executive Committee Primer; Multilateral Fund policy, procedures, guidelines and criteria; the presentation entitled “The Multilateral Fund: Governance, Business Model, Accomplishments, Challenges”; examples of pre-session documents for business planning, project proposals; monitoring and evaluation work </w:t>
            </w:r>
            <w:proofErr w:type="spellStart"/>
            <w:r w:rsidRPr="00151004">
              <w:rPr>
                <w:color w:val="000000" w:themeColor="text1"/>
                <w:sz w:val="20"/>
                <w:szCs w:val="20"/>
                <w:lang w:val="en-US"/>
              </w:rPr>
              <w:t>programme</w:t>
            </w:r>
            <w:proofErr w:type="spellEnd"/>
            <w:r w:rsidRPr="00151004">
              <w:rPr>
                <w:color w:val="000000" w:themeColor="text1"/>
                <w:sz w:val="20"/>
                <w:szCs w:val="20"/>
                <w:lang w:val="en-US"/>
              </w:rPr>
              <w:t xml:space="preserve"> and project completion reports; business plan templates; progress reporting guidelines; reports of the two evaluations on institutional strengthening; and the monitoring and evaluation work </w:t>
            </w:r>
            <w:proofErr w:type="spellStart"/>
            <w:r w:rsidRPr="00151004">
              <w:rPr>
                <w:color w:val="000000" w:themeColor="text1"/>
                <w:sz w:val="20"/>
                <w:szCs w:val="20"/>
                <w:lang w:val="en-US"/>
              </w:rPr>
              <w:t>programme</w:t>
            </w:r>
            <w:proofErr w:type="spellEnd"/>
            <w:r w:rsidRPr="00151004">
              <w:rPr>
                <w:color w:val="000000" w:themeColor="text1"/>
                <w:sz w:val="20"/>
                <w:szCs w:val="20"/>
                <w:lang w:val="en-US"/>
              </w:rPr>
              <w:t>.</w:t>
            </w:r>
          </w:p>
        </w:tc>
        <w:tc>
          <w:tcPr>
            <w:tcW w:w="1138" w:type="dxa"/>
            <w:shd w:val="clear" w:color="auto" w:fill="auto"/>
            <w:tcMar>
              <w:left w:w="115" w:type="dxa"/>
              <w:right w:w="173" w:type="dxa"/>
            </w:tcMar>
            <w:vAlign w:val="center"/>
          </w:tcPr>
          <w:p w14:paraId="65F3569B" w14:textId="77777777" w:rsidR="006D0457" w:rsidRPr="00151004" w:rsidRDefault="006D0457" w:rsidP="00BF487C">
            <w:pPr>
              <w:spacing w:before="60" w:after="60"/>
              <w:jc w:val="right"/>
              <w:rPr>
                <w:color w:val="000000" w:themeColor="text1"/>
                <w:sz w:val="20"/>
                <w:szCs w:val="20"/>
                <w:lang w:val="en-US"/>
              </w:rPr>
            </w:pPr>
            <w:r w:rsidRPr="00151004">
              <w:rPr>
                <w:color w:val="000000" w:themeColor="text1"/>
                <w:sz w:val="20"/>
                <w:szCs w:val="20"/>
                <w:lang w:val="en-US"/>
              </w:rPr>
              <w:t>77</w:t>
            </w:r>
          </w:p>
        </w:tc>
      </w:tr>
      <w:tr w:rsidR="006D0457" w:rsidRPr="00151004" w14:paraId="3AE73BE0" w14:textId="77777777" w:rsidTr="00BF487C">
        <w:trPr>
          <w:cantSplit/>
        </w:trPr>
        <w:tc>
          <w:tcPr>
            <w:tcW w:w="8217" w:type="dxa"/>
            <w:shd w:val="clear" w:color="auto" w:fill="auto"/>
            <w:vAlign w:val="center"/>
            <w:hideMark/>
          </w:tcPr>
          <w:p w14:paraId="31A92B56" w14:textId="77777777" w:rsidR="006D0457" w:rsidRPr="00151004" w:rsidRDefault="006D0457" w:rsidP="00BF487C">
            <w:pPr>
              <w:spacing w:before="60" w:after="60"/>
              <w:jc w:val="left"/>
              <w:rPr>
                <w:color w:val="000000" w:themeColor="text1"/>
                <w:sz w:val="20"/>
                <w:szCs w:val="20"/>
                <w:lang w:val="en-US"/>
              </w:rPr>
            </w:pPr>
            <w:r w:rsidRPr="00151004">
              <w:rPr>
                <w:color w:val="000000" w:themeColor="text1"/>
                <w:sz w:val="20"/>
                <w:szCs w:val="20"/>
                <w:lang w:val="en-US"/>
              </w:rPr>
              <w:t>The Fund Secretariat’s experience in establishing legal arrangements with implementing entities and establishing a progress reporting system for the Multilateral Fund.</w:t>
            </w:r>
          </w:p>
        </w:tc>
        <w:tc>
          <w:tcPr>
            <w:tcW w:w="1138" w:type="dxa"/>
            <w:shd w:val="clear" w:color="auto" w:fill="auto"/>
            <w:tcMar>
              <w:left w:w="115" w:type="dxa"/>
              <w:right w:w="173" w:type="dxa"/>
            </w:tcMar>
            <w:vAlign w:val="center"/>
            <w:hideMark/>
          </w:tcPr>
          <w:p w14:paraId="41F04DD8" w14:textId="77777777" w:rsidR="006D0457" w:rsidRPr="00151004" w:rsidRDefault="006D0457" w:rsidP="00BF487C">
            <w:pPr>
              <w:spacing w:before="60" w:after="60"/>
              <w:jc w:val="right"/>
              <w:rPr>
                <w:color w:val="000000" w:themeColor="text1"/>
                <w:sz w:val="20"/>
                <w:szCs w:val="20"/>
                <w:lang w:val="en-US"/>
              </w:rPr>
            </w:pPr>
            <w:r w:rsidRPr="00151004">
              <w:rPr>
                <w:color w:val="000000" w:themeColor="text1"/>
                <w:sz w:val="20"/>
                <w:szCs w:val="20"/>
                <w:lang w:val="en-US"/>
              </w:rPr>
              <w:t>76</w:t>
            </w:r>
          </w:p>
        </w:tc>
      </w:tr>
      <w:tr w:rsidR="006D0457" w:rsidRPr="00151004" w14:paraId="20EFDEBE" w14:textId="77777777" w:rsidTr="00BF487C">
        <w:trPr>
          <w:cantSplit/>
        </w:trPr>
        <w:tc>
          <w:tcPr>
            <w:tcW w:w="8217" w:type="dxa"/>
            <w:shd w:val="clear" w:color="auto" w:fill="auto"/>
            <w:vAlign w:val="center"/>
            <w:hideMark/>
          </w:tcPr>
          <w:p w14:paraId="53F0C323" w14:textId="77777777" w:rsidR="006D0457" w:rsidRPr="00151004" w:rsidRDefault="006D0457" w:rsidP="00BF487C">
            <w:pPr>
              <w:jc w:val="left"/>
              <w:rPr>
                <w:color w:val="000000" w:themeColor="text1"/>
                <w:sz w:val="20"/>
                <w:szCs w:val="20"/>
                <w:lang w:val="en-US"/>
              </w:rPr>
            </w:pPr>
            <w:r w:rsidRPr="00151004">
              <w:rPr>
                <w:color w:val="000000" w:themeColor="text1"/>
                <w:sz w:val="20"/>
                <w:szCs w:val="20"/>
                <w:lang w:val="en-US"/>
              </w:rPr>
              <w:lastRenderedPageBreak/>
              <w:t>Information on performance indicators developed for the Multilateral Fund;</w:t>
            </w:r>
          </w:p>
          <w:p w14:paraId="567AE97C" w14:textId="77777777" w:rsidR="006D0457" w:rsidRPr="00151004" w:rsidRDefault="006D0457" w:rsidP="00BF487C">
            <w:pPr>
              <w:jc w:val="left"/>
              <w:rPr>
                <w:color w:val="000000" w:themeColor="text1"/>
                <w:sz w:val="20"/>
                <w:szCs w:val="20"/>
                <w:lang w:val="en-US"/>
              </w:rPr>
            </w:pPr>
            <w:r w:rsidRPr="00151004">
              <w:rPr>
                <w:color w:val="000000" w:themeColor="text1"/>
                <w:sz w:val="20"/>
                <w:szCs w:val="20"/>
                <w:lang w:val="en-US"/>
              </w:rPr>
              <w:t>Information on the discussions at recent Montreal Protocol meetings regarding proposals for an amendment to the Protocol;</w:t>
            </w:r>
          </w:p>
          <w:p w14:paraId="445C16BC" w14:textId="77777777" w:rsidR="006D0457" w:rsidRPr="00151004" w:rsidRDefault="006D0457" w:rsidP="00BF487C">
            <w:pPr>
              <w:jc w:val="left"/>
              <w:rPr>
                <w:color w:val="000000" w:themeColor="text1"/>
                <w:sz w:val="20"/>
                <w:szCs w:val="20"/>
                <w:lang w:val="en-US"/>
              </w:rPr>
            </w:pPr>
            <w:r w:rsidRPr="00151004">
              <w:rPr>
                <w:color w:val="000000" w:themeColor="text1"/>
                <w:sz w:val="20"/>
                <w:szCs w:val="20"/>
                <w:lang w:val="en-US"/>
              </w:rPr>
              <w:t xml:space="preserve">Information on the Multilateral Fund’s monitoring and accounting framework including Chapter XI of the Multilateral Fund policies, procedures, guidelines and criteria (monitoring and evaluation); </w:t>
            </w:r>
          </w:p>
          <w:p w14:paraId="1BE0F83A" w14:textId="77777777" w:rsidR="006D0457" w:rsidRPr="00151004" w:rsidRDefault="006D0457" w:rsidP="00BF487C">
            <w:pPr>
              <w:jc w:val="left"/>
              <w:rPr>
                <w:color w:val="000000" w:themeColor="text1"/>
                <w:sz w:val="20"/>
                <w:szCs w:val="20"/>
                <w:lang w:val="en-US"/>
              </w:rPr>
            </w:pPr>
            <w:r w:rsidRPr="00151004">
              <w:rPr>
                <w:color w:val="000000" w:themeColor="text1"/>
                <w:sz w:val="20"/>
                <w:szCs w:val="20"/>
                <w:lang w:val="en-US"/>
              </w:rPr>
              <w:t>Presentation on capacity building under the Multilateral Fund.</w:t>
            </w:r>
          </w:p>
        </w:tc>
        <w:tc>
          <w:tcPr>
            <w:tcW w:w="1138" w:type="dxa"/>
            <w:shd w:val="clear" w:color="auto" w:fill="auto"/>
            <w:tcMar>
              <w:left w:w="115" w:type="dxa"/>
              <w:right w:w="173" w:type="dxa"/>
            </w:tcMar>
            <w:vAlign w:val="center"/>
            <w:hideMark/>
          </w:tcPr>
          <w:p w14:paraId="209F78F4" w14:textId="77777777" w:rsidR="006D0457" w:rsidRPr="00151004" w:rsidRDefault="006D0457" w:rsidP="00BF487C">
            <w:pPr>
              <w:spacing w:before="60" w:after="60"/>
              <w:jc w:val="right"/>
              <w:rPr>
                <w:color w:val="000000" w:themeColor="text1"/>
                <w:sz w:val="20"/>
                <w:szCs w:val="20"/>
                <w:lang w:val="en-US"/>
              </w:rPr>
            </w:pPr>
            <w:r w:rsidRPr="00151004">
              <w:rPr>
                <w:color w:val="000000" w:themeColor="text1"/>
                <w:sz w:val="20"/>
                <w:szCs w:val="20"/>
                <w:lang w:val="en-US"/>
              </w:rPr>
              <w:t>75</w:t>
            </w:r>
          </w:p>
        </w:tc>
      </w:tr>
      <w:tr w:rsidR="006D0457" w:rsidRPr="00151004" w14:paraId="26FCEF49" w14:textId="77777777" w:rsidTr="00BF487C">
        <w:trPr>
          <w:cantSplit/>
        </w:trPr>
        <w:tc>
          <w:tcPr>
            <w:tcW w:w="8217" w:type="dxa"/>
            <w:shd w:val="clear" w:color="auto" w:fill="auto"/>
            <w:vAlign w:val="center"/>
            <w:hideMark/>
          </w:tcPr>
          <w:p w14:paraId="2D40D80C" w14:textId="77777777" w:rsidR="006D0457" w:rsidRPr="00151004" w:rsidRDefault="006D0457" w:rsidP="00BF487C">
            <w:pPr>
              <w:spacing w:before="60" w:after="60"/>
              <w:jc w:val="left"/>
              <w:rPr>
                <w:color w:val="000000" w:themeColor="text1"/>
                <w:sz w:val="20"/>
                <w:szCs w:val="20"/>
                <w:lang w:val="en-US"/>
              </w:rPr>
            </w:pPr>
            <w:r w:rsidRPr="00151004">
              <w:rPr>
                <w:color w:val="000000" w:themeColor="text1"/>
                <w:sz w:val="20"/>
                <w:szCs w:val="20"/>
                <w:lang w:val="en-US"/>
              </w:rPr>
              <w:t>Presentation on the Multilateral Fund and a sample of key documents including Secretariat activities, status of the Fund, consolidated business plans and progress reports, a sample of project proposals and policy papers. Further details and discussions on the Multilateral Fund.</w:t>
            </w:r>
          </w:p>
        </w:tc>
        <w:tc>
          <w:tcPr>
            <w:tcW w:w="1138" w:type="dxa"/>
            <w:shd w:val="clear" w:color="auto" w:fill="auto"/>
            <w:tcMar>
              <w:left w:w="115" w:type="dxa"/>
              <w:right w:w="173" w:type="dxa"/>
            </w:tcMar>
            <w:vAlign w:val="center"/>
            <w:hideMark/>
          </w:tcPr>
          <w:p w14:paraId="2BAD009A" w14:textId="77777777" w:rsidR="006D0457" w:rsidRPr="00151004" w:rsidRDefault="006D0457" w:rsidP="00BF487C">
            <w:pPr>
              <w:spacing w:before="60" w:after="60"/>
              <w:jc w:val="right"/>
              <w:rPr>
                <w:color w:val="000000" w:themeColor="text1"/>
                <w:sz w:val="20"/>
                <w:szCs w:val="20"/>
                <w:lang w:val="en-US"/>
              </w:rPr>
            </w:pPr>
            <w:r w:rsidRPr="00151004">
              <w:rPr>
                <w:color w:val="000000" w:themeColor="text1"/>
                <w:sz w:val="20"/>
                <w:szCs w:val="20"/>
                <w:lang w:val="en-US"/>
              </w:rPr>
              <w:t>74</w:t>
            </w:r>
          </w:p>
        </w:tc>
      </w:tr>
      <w:tr w:rsidR="006D0457" w:rsidRPr="00151004" w14:paraId="5D842C94" w14:textId="77777777" w:rsidTr="00BF487C">
        <w:trPr>
          <w:cantSplit/>
        </w:trPr>
        <w:tc>
          <w:tcPr>
            <w:tcW w:w="8217" w:type="dxa"/>
            <w:shd w:val="clear" w:color="auto" w:fill="auto"/>
            <w:vAlign w:val="center"/>
            <w:hideMark/>
          </w:tcPr>
          <w:p w14:paraId="5074871B" w14:textId="77777777" w:rsidR="006D0457" w:rsidRPr="00151004" w:rsidRDefault="006D0457" w:rsidP="00BF487C">
            <w:pPr>
              <w:spacing w:before="60" w:after="60"/>
              <w:jc w:val="left"/>
              <w:rPr>
                <w:color w:val="000000" w:themeColor="text1"/>
                <w:sz w:val="20"/>
                <w:szCs w:val="20"/>
                <w:lang w:val="en-US"/>
              </w:rPr>
            </w:pPr>
            <w:r w:rsidRPr="00151004">
              <w:rPr>
                <w:color w:val="000000" w:themeColor="text1"/>
                <w:sz w:val="20"/>
                <w:szCs w:val="20"/>
                <w:lang w:val="en-US"/>
              </w:rPr>
              <w:t>Overview of the objectives and operation of the Multilateral Fund, including its project review process, policy development, meeting process, and implementation of Executive Committee decisions.</w:t>
            </w:r>
          </w:p>
        </w:tc>
        <w:tc>
          <w:tcPr>
            <w:tcW w:w="1138" w:type="dxa"/>
            <w:shd w:val="clear" w:color="auto" w:fill="auto"/>
            <w:tcMar>
              <w:left w:w="115" w:type="dxa"/>
              <w:right w:w="173" w:type="dxa"/>
            </w:tcMar>
            <w:vAlign w:val="center"/>
            <w:hideMark/>
          </w:tcPr>
          <w:p w14:paraId="216FEA81" w14:textId="77777777" w:rsidR="006D0457" w:rsidRPr="00151004" w:rsidRDefault="006D0457" w:rsidP="00BF487C">
            <w:pPr>
              <w:spacing w:before="60" w:after="60"/>
              <w:jc w:val="right"/>
              <w:rPr>
                <w:color w:val="000000" w:themeColor="text1"/>
                <w:sz w:val="20"/>
                <w:szCs w:val="20"/>
                <w:lang w:val="en-US"/>
              </w:rPr>
            </w:pPr>
            <w:r w:rsidRPr="00151004">
              <w:rPr>
                <w:color w:val="000000" w:themeColor="text1"/>
                <w:sz w:val="20"/>
                <w:szCs w:val="20"/>
                <w:lang w:val="en-US"/>
              </w:rPr>
              <w:t>72</w:t>
            </w:r>
          </w:p>
        </w:tc>
      </w:tr>
      <w:tr w:rsidR="006D0457" w:rsidRPr="00151004" w14:paraId="4EC593F7" w14:textId="77777777" w:rsidTr="00BF487C">
        <w:trPr>
          <w:cantSplit/>
        </w:trPr>
        <w:tc>
          <w:tcPr>
            <w:tcW w:w="8217" w:type="dxa"/>
            <w:shd w:val="clear" w:color="auto" w:fill="auto"/>
            <w:vAlign w:val="center"/>
            <w:hideMark/>
          </w:tcPr>
          <w:p w14:paraId="32AF222D" w14:textId="77777777" w:rsidR="006D0457" w:rsidRPr="00151004" w:rsidRDefault="006D0457" w:rsidP="00BF487C">
            <w:pPr>
              <w:spacing w:before="60" w:after="60"/>
              <w:jc w:val="left"/>
              <w:rPr>
                <w:color w:val="000000" w:themeColor="text1"/>
                <w:sz w:val="20"/>
                <w:szCs w:val="20"/>
                <w:lang w:val="en-US"/>
              </w:rPr>
            </w:pPr>
            <w:r w:rsidRPr="00151004">
              <w:rPr>
                <w:color w:val="000000" w:themeColor="text1"/>
                <w:sz w:val="20"/>
                <w:szCs w:val="20"/>
                <w:lang w:val="en-US"/>
              </w:rPr>
              <w:t>The Interim Secretariat of the GCF wrote to the Multilateral Fund on 24 September 2013 with an invitation to attend the 5</w:t>
            </w:r>
            <w:r w:rsidRPr="00151004">
              <w:rPr>
                <w:color w:val="000000" w:themeColor="text1"/>
                <w:sz w:val="20"/>
                <w:szCs w:val="20"/>
                <w:vertAlign w:val="superscript"/>
                <w:lang w:val="en-US"/>
              </w:rPr>
              <w:t>th</w:t>
            </w:r>
            <w:r w:rsidRPr="00151004">
              <w:rPr>
                <w:color w:val="000000" w:themeColor="text1"/>
                <w:sz w:val="20"/>
                <w:szCs w:val="20"/>
                <w:lang w:val="en-US"/>
              </w:rPr>
              <w:t xml:space="preserve"> meeting of the Board of the GCF as an observer, although the letter noted that observer status for the Multilateral Fund had not yet been approved. The Fund Secretariat could not attend the Board meeting, which took place from 8 to 10 October, due to preparations for the 71</w:t>
            </w:r>
            <w:r w:rsidRPr="00151004">
              <w:rPr>
                <w:color w:val="000000" w:themeColor="text1"/>
                <w:sz w:val="20"/>
                <w:szCs w:val="20"/>
                <w:vertAlign w:val="superscript"/>
                <w:lang w:val="en-US"/>
              </w:rPr>
              <w:t>st</w:t>
            </w:r>
            <w:r w:rsidRPr="00151004">
              <w:rPr>
                <w:color w:val="000000" w:themeColor="text1"/>
                <w:sz w:val="20"/>
                <w:szCs w:val="20"/>
                <w:lang w:val="en-US"/>
              </w:rPr>
              <w:t xml:space="preserve"> meeting. A further letter of 21 October 2013 informed the Fund Secretariat that the next Board meeting would take place in Indonesia from 19 to 21 February 2014, indicated that observer status for the Multilateral Fund had been approved by an amendment to decision B.04/15, and also requested the Fund Secretariat to nominate a contact person.</w:t>
            </w:r>
          </w:p>
        </w:tc>
        <w:tc>
          <w:tcPr>
            <w:tcW w:w="1138" w:type="dxa"/>
            <w:shd w:val="clear" w:color="auto" w:fill="auto"/>
            <w:tcMar>
              <w:left w:w="115" w:type="dxa"/>
              <w:right w:w="173" w:type="dxa"/>
            </w:tcMar>
            <w:vAlign w:val="center"/>
            <w:hideMark/>
          </w:tcPr>
          <w:p w14:paraId="03BEEE38" w14:textId="77777777" w:rsidR="006D0457" w:rsidRPr="00151004" w:rsidRDefault="006D0457" w:rsidP="00BF487C">
            <w:pPr>
              <w:spacing w:before="60" w:after="60"/>
              <w:jc w:val="right"/>
              <w:rPr>
                <w:color w:val="000000" w:themeColor="text1"/>
                <w:sz w:val="20"/>
                <w:szCs w:val="20"/>
                <w:lang w:val="en-US"/>
              </w:rPr>
            </w:pPr>
            <w:r w:rsidRPr="00151004">
              <w:rPr>
                <w:color w:val="000000" w:themeColor="text1"/>
                <w:sz w:val="20"/>
                <w:szCs w:val="20"/>
                <w:lang w:val="en-US"/>
              </w:rPr>
              <w:t>71</w:t>
            </w:r>
          </w:p>
        </w:tc>
      </w:tr>
      <w:tr w:rsidR="006D0457" w:rsidRPr="00151004" w14:paraId="44E0DBCB" w14:textId="77777777" w:rsidTr="00BF487C">
        <w:trPr>
          <w:cantSplit/>
        </w:trPr>
        <w:tc>
          <w:tcPr>
            <w:tcW w:w="9355" w:type="dxa"/>
            <w:gridSpan w:val="2"/>
            <w:shd w:val="clear" w:color="auto" w:fill="auto"/>
            <w:tcMar>
              <w:left w:w="115" w:type="dxa"/>
              <w:right w:w="173" w:type="dxa"/>
            </w:tcMar>
            <w:vAlign w:val="center"/>
          </w:tcPr>
          <w:p w14:paraId="0CCA385C" w14:textId="77777777" w:rsidR="006D0457" w:rsidRPr="00151004" w:rsidRDefault="006D0457" w:rsidP="00BF487C">
            <w:pPr>
              <w:keepNext/>
              <w:spacing w:before="60" w:after="60"/>
              <w:jc w:val="left"/>
              <w:rPr>
                <w:color w:val="000000" w:themeColor="text1"/>
                <w:sz w:val="20"/>
                <w:szCs w:val="20"/>
                <w:lang w:val="en-US"/>
              </w:rPr>
            </w:pPr>
            <w:r w:rsidRPr="00151004">
              <w:rPr>
                <w:b/>
                <w:color w:val="000000" w:themeColor="text1"/>
                <w:sz w:val="20"/>
                <w:szCs w:val="20"/>
                <w:lang w:val="en-US"/>
              </w:rPr>
              <w:t>Grenoble School of Management</w:t>
            </w:r>
          </w:p>
        </w:tc>
      </w:tr>
      <w:tr w:rsidR="006D0457" w:rsidRPr="00151004" w14:paraId="45E3E6BF" w14:textId="77777777" w:rsidTr="00BF487C">
        <w:trPr>
          <w:cantSplit/>
        </w:trPr>
        <w:tc>
          <w:tcPr>
            <w:tcW w:w="8217" w:type="dxa"/>
            <w:shd w:val="clear" w:color="auto" w:fill="auto"/>
            <w:vAlign w:val="center"/>
            <w:hideMark/>
          </w:tcPr>
          <w:p w14:paraId="015CC155" w14:textId="77777777" w:rsidR="006D0457" w:rsidRPr="00151004" w:rsidRDefault="006D0457" w:rsidP="00BF487C">
            <w:pPr>
              <w:spacing w:before="60" w:after="60"/>
              <w:jc w:val="left"/>
              <w:rPr>
                <w:color w:val="000000" w:themeColor="text1"/>
                <w:sz w:val="20"/>
                <w:szCs w:val="20"/>
                <w:lang w:val="en-US"/>
              </w:rPr>
            </w:pPr>
            <w:r w:rsidRPr="00151004">
              <w:rPr>
                <w:color w:val="000000" w:themeColor="text1"/>
                <w:sz w:val="20"/>
                <w:szCs w:val="20"/>
                <w:lang w:val="en-US"/>
              </w:rPr>
              <w:t>Information on the policies and procedures of the Multilateral Fund and the process of project approval for a study on technology learning curves.</w:t>
            </w:r>
          </w:p>
        </w:tc>
        <w:tc>
          <w:tcPr>
            <w:tcW w:w="1138" w:type="dxa"/>
            <w:shd w:val="clear" w:color="auto" w:fill="auto"/>
            <w:tcMar>
              <w:left w:w="115" w:type="dxa"/>
              <w:right w:w="173" w:type="dxa"/>
            </w:tcMar>
            <w:vAlign w:val="center"/>
            <w:hideMark/>
          </w:tcPr>
          <w:p w14:paraId="5E719166" w14:textId="77777777" w:rsidR="006D0457" w:rsidRPr="00151004" w:rsidRDefault="006D0457" w:rsidP="00BF487C">
            <w:pPr>
              <w:spacing w:before="60" w:after="60"/>
              <w:jc w:val="right"/>
              <w:rPr>
                <w:color w:val="000000" w:themeColor="text1"/>
                <w:sz w:val="20"/>
                <w:szCs w:val="20"/>
                <w:lang w:val="en-US"/>
              </w:rPr>
            </w:pPr>
            <w:r w:rsidRPr="00151004">
              <w:rPr>
                <w:color w:val="000000" w:themeColor="text1"/>
                <w:sz w:val="20"/>
                <w:szCs w:val="20"/>
                <w:lang w:val="en-US"/>
              </w:rPr>
              <w:t>80</w:t>
            </w:r>
          </w:p>
        </w:tc>
      </w:tr>
      <w:tr w:rsidR="006D0457" w:rsidRPr="00151004" w14:paraId="5EA5CD8A" w14:textId="77777777" w:rsidTr="00BF487C">
        <w:trPr>
          <w:cantSplit/>
        </w:trPr>
        <w:tc>
          <w:tcPr>
            <w:tcW w:w="9355" w:type="dxa"/>
            <w:gridSpan w:val="2"/>
            <w:shd w:val="clear" w:color="auto" w:fill="auto"/>
            <w:tcMar>
              <w:left w:w="115" w:type="dxa"/>
              <w:right w:w="173" w:type="dxa"/>
            </w:tcMar>
            <w:vAlign w:val="center"/>
          </w:tcPr>
          <w:p w14:paraId="531819E2" w14:textId="77777777" w:rsidR="006D0457" w:rsidRPr="00151004" w:rsidRDefault="006D0457" w:rsidP="00BF487C">
            <w:pPr>
              <w:spacing w:before="60" w:after="60"/>
              <w:jc w:val="left"/>
              <w:rPr>
                <w:color w:val="000000" w:themeColor="text1"/>
                <w:sz w:val="20"/>
                <w:szCs w:val="20"/>
                <w:lang w:val="en-US"/>
              </w:rPr>
            </w:pPr>
            <w:r w:rsidRPr="00151004">
              <w:rPr>
                <w:b/>
                <w:color w:val="000000" w:themeColor="text1"/>
                <w:sz w:val="20"/>
                <w:szCs w:val="20"/>
                <w:lang w:val="en-US"/>
              </w:rPr>
              <w:t>Intergovernmental Platform on Biodiversity and Ecosystem Services (IPBES)</w:t>
            </w:r>
          </w:p>
        </w:tc>
      </w:tr>
      <w:tr w:rsidR="006D0457" w:rsidRPr="00151004" w14:paraId="088C05EF" w14:textId="77777777" w:rsidTr="00BF487C">
        <w:trPr>
          <w:cantSplit/>
        </w:trPr>
        <w:tc>
          <w:tcPr>
            <w:tcW w:w="8217" w:type="dxa"/>
            <w:shd w:val="clear" w:color="auto" w:fill="auto"/>
            <w:vAlign w:val="center"/>
            <w:hideMark/>
          </w:tcPr>
          <w:p w14:paraId="19CB0A31" w14:textId="77777777" w:rsidR="006D0457" w:rsidRPr="00151004" w:rsidRDefault="006D0457" w:rsidP="00BF487C">
            <w:pPr>
              <w:spacing w:before="60" w:after="60"/>
              <w:jc w:val="left"/>
              <w:rPr>
                <w:color w:val="000000" w:themeColor="text1"/>
                <w:sz w:val="20"/>
                <w:szCs w:val="20"/>
                <w:lang w:val="en-US"/>
              </w:rPr>
            </w:pPr>
            <w:r w:rsidRPr="00151004">
              <w:rPr>
                <w:color w:val="000000" w:themeColor="text1"/>
                <w:sz w:val="20"/>
                <w:szCs w:val="20"/>
                <w:lang w:val="en-US"/>
              </w:rPr>
              <w:t>Information on practices regarding financial support to meeting participants/delegates.</w:t>
            </w:r>
          </w:p>
        </w:tc>
        <w:tc>
          <w:tcPr>
            <w:tcW w:w="1138" w:type="dxa"/>
            <w:shd w:val="clear" w:color="auto" w:fill="auto"/>
            <w:tcMar>
              <w:left w:w="115" w:type="dxa"/>
              <w:right w:w="173" w:type="dxa"/>
            </w:tcMar>
            <w:vAlign w:val="center"/>
            <w:hideMark/>
          </w:tcPr>
          <w:p w14:paraId="1D52B239" w14:textId="77777777" w:rsidR="006D0457" w:rsidRPr="00151004" w:rsidRDefault="006D0457" w:rsidP="00BF487C">
            <w:pPr>
              <w:spacing w:before="60" w:after="60"/>
              <w:jc w:val="right"/>
              <w:rPr>
                <w:color w:val="000000" w:themeColor="text1"/>
                <w:sz w:val="20"/>
                <w:szCs w:val="20"/>
                <w:lang w:val="en-US"/>
              </w:rPr>
            </w:pPr>
            <w:r w:rsidRPr="00151004">
              <w:rPr>
                <w:color w:val="000000" w:themeColor="text1"/>
                <w:sz w:val="20"/>
                <w:szCs w:val="20"/>
                <w:lang w:val="en-US"/>
              </w:rPr>
              <w:t>75</w:t>
            </w:r>
          </w:p>
        </w:tc>
      </w:tr>
      <w:tr w:rsidR="006D0457" w:rsidRPr="00151004" w14:paraId="7F5BC35E" w14:textId="77777777" w:rsidTr="00BF487C">
        <w:trPr>
          <w:cantSplit/>
        </w:trPr>
        <w:tc>
          <w:tcPr>
            <w:tcW w:w="9355" w:type="dxa"/>
            <w:gridSpan w:val="2"/>
            <w:shd w:val="clear" w:color="auto" w:fill="auto"/>
            <w:tcMar>
              <w:left w:w="115" w:type="dxa"/>
              <w:right w:w="173" w:type="dxa"/>
            </w:tcMar>
            <w:vAlign w:val="center"/>
          </w:tcPr>
          <w:p w14:paraId="7ECC5166" w14:textId="77777777" w:rsidR="006D0457" w:rsidRPr="00151004" w:rsidRDefault="006D0457" w:rsidP="00BF487C">
            <w:pPr>
              <w:keepNext/>
              <w:spacing w:before="60" w:after="60"/>
              <w:jc w:val="left"/>
              <w:rPr>
                <w:color w:val="000000" w:themeColor="text1"/>
                <w:sz w:val="20"/>
                <w:szCs w:val="20"/>
                <w:lang w:val="en-US"/>
              </w:rPr>
            </w:pPr>
            <w:r w:rsidRPr="00151004">
              <w:rPr>
                <w:b/>
                <w:color w:val="000000" w:themeColor="text1"/>
                <w:sz w:val="20"/>
                <w:szCs w:val="20"/>
                <w:lang w:val="en-US"/>
              </w:rPr>
              <w:t>International Energy Agency (IEA)</w:t>
            </w:r>
          </w:p>
        </w:tc>
      </w:tr>
      <w:tr w:rsidR="006D0457" w:rsidRPr="00151004" w14:paraId="677BE219" w14:textId="77777777" w:rsidTr="00BF487C">
        <w:trPr>
          <w:cantSplit/>
        </w:trPr>
        <w:tc>
          <w:tcPr>
            <w:tcW w:w="8217" w:type="dxa"/>
            <w:shd w:val="clear" w:color="auto" w:fill="auto"/>
            <w:vAlign w:val="center"/>
            <w:hideMark/>
          </w:tcPr>
          <w:p w14:paraId="7E62DD2A" w14:textId="77777777" w:rsidR="006D0457" w:rsidRPr="00151004" w:rsidRDefault="006D0457" w:rsidP="00BF487C">
            <w:pPr>
              <w:spacing w:before="60" w:after="60"/>
              <w:jc w:val="left"/>
              <w:rPr>
                <w:color w:val="000000" w:themeColor="text1"/>
                <w:sz w:val="20"/>
                <w:szCs w:val="20"/>
                <w:lang w:val="en-US"/>
              </w:rPr>
            </w:pPr>
            <w:r w:rsidRPr="00151004">
              <w:rPr>
                <w:color w:val="000000" w:themeColor="text1"/>
                <w:sz w:val="20"/>
                <w:szCs w:val="20"/>
                <w:lang w:val="en-US"/>
              </w:rPr>
              <w:t xml:space="preserve">The Secretariat and the Executive Secretary of the Ozone Secretariat met with a representative of the IEA. The Secretariat explained the work on energy efficiency in the context of the Kigali Amendment. The representative of the IEA indicated that his Organization had undertaken a compilation of policies and standards on energy efficiency in different countries and made it available to the Secretariat. The representative also shared a report on cooling prepared by the IEA. </w:t>
            </w:r>
          </w:p>
        </w:tc>
        <w:tc>
          <w:tcPr>
            <w:tcW w:w="1138" w:type="dxa"/>
            <w:shd w:val="clear" w:color="auto" w:fill="auto"/>
            <w:tcMar>
              <w:left w:w="115" w:type="dxa"/>
              <w:right w:w="173" w:type="dxa"/>
            </w:tcMar>
            <w:vAlign w:val="center"/>
            <w:hideMark/>
          </w:tcPr>
          <w:p w14:paraId="31CB8361" w14:textId="77777777" w:rsidR="006D0457" w:rsidRPr="00151004" w:rsidRDefault="006D0457" w:rsidP="00BF487C">
            <w:pPr>
              <w:spacing w:before="60" w:after="60"/>
              <w:jc w:val="right"/>
              <w:rPr>
                <w:color w:val="000000" w:themeColor="text1"/>
                <w:sz w:val="20"/>
                <w:szCs w:val="20"/>
                <w:lang w:val="en-US"/>
              </w:rPr>
            </w:pPr>
            <w:r w:rsidRPr="00151004">
              <w:rPr>
                <w:color w:val="000000" w:themeColor="text1"/>
                <w:sz w:val="20"/>
                <w:szCs w:val="20"/>
                <w:lang w:val="en-US"/>
              </w:rPr>
              <w:t>83</w:t>
            </w:r>
          </w:p>
        </w:tc>
      </w:tr>
      <w:tr w:rsidR="006D0457" w:rsidRPr="00151004" w14:paraId="3EB44D91" w14:textId="77777777" w:rsidTr="00BF487C">
        <w:trPr>
          <w:cantSplit/>
        </w:trPr>
        <w:tc>
          <w:tcPr>
            <w:tcW w:w="9355" w:type="dxa"/>
            <w:gridSpan w:val="2"/>
            <w:shd w:val="clear" w:color="auto" w:fill="auto"/>
            <w:tcMar>
              <w:left w:w="115" w:type="dxa"/>
              <w:right w:w="173" w:type="dxa"/>
            </w:tcMar>
            <w:vAlign w:val="center"/>
          </w:tcPr>
          <w:p w14:paraId="169DCC53" w14:textId="77777777" w:rsidR="006D0457" w:rsidRPr="00151004" w:rsidRDefault="006D0457" w:rsidP="00BF487C">
            <w:pPr>
              <w:spacing w:before="60" w:after="60"/>
              <w:jc w:val="left"/>
              <w:rPr>
                <w:color w:val="000000" w:themeColor="text1"/>
                <w:sz w:val="20"/>
                <w:szCs w:val="20"/>
                <w:lang w:val="en-US"/>
              </w:rPr>
            </w:pPr>
            <w:r w:rsidRPr="00151004">
              <w:rPr>
                <w:b/>
                <w:color w:val="000000" w:themeColor="text1"/>
                <w:sz w:val="20"/>
                <w:szCs w:val="20"/>
                <w:lang w:val="en-US"/>
              </w:rPr>
              <w:t>Joint Inspection Unit of the United Nation</w:t>
            </w:r>
            <w:r>
              <w:rPr>
                <w:b/>
                <w:color w:val="000000" w:themeColor="text1"/>
                <w:sz w:val="20"/>
                <w:szCs w:val="20"/>
                <w:lang w:val="en-US"/>
              </w:rPr>
              <w:t>s</w:t>
            </w:r>
          </w:p>
        </w:tc>
      </w:tr>
      <w:tr w:rsidR="006D0457" w:rsidRPr="005E5327" w14:paraId="448D8776" w14:textId="77777777" w:rsidTr="00BF487C">
        <w:trPr>
          <w:cantSplit/>
        </w:trPr>
        <w:tc>
          <w:tcPr>
            <w:tcW w:w="8217" w:type="dxa"/>
            <w:shd w:val="clear" w:color="auto" w:fill="auto"/>
            <w:vAlign w:val="center"/>
          </w:tcPr>
          <w:p w14:paraId="26107D1B" w14:textId="77777777" w:rsidR="006D0457" w:rsidRPr="005E5327" w:rsidRDefault="006D0457" w:rsidP="00BF487C">
            <w:pPr>
              <w:spacing w:before="60" w:after="60"/>
              <w:jc w:val="left"/>
              <w:rPr>
                <w:color w:val="000000" w:themeColor="text1"/>
                <w:sz w:val="20"/>
                <w:szCs w:val="20"/>
                <w:lang w:val="en-US"/>
              </w:rPr>
            </w:pPr>
            <w:r w:rsidRPr="005E5327">
              <w:rPr>
                <w:color w:val="000000" w:themeColor="text1"/>
                <w:sz w:val="20"/>
                <w:szCs w:val="20"/>
                <w:lang w:val="en-US"/>
              </w:rPr>
              <w:t>The Secretariat completed a questionnaire with regard to the review of environmentally sustainable policies and practices across organizations of the United Nations system.</w:t>
            </w:r>
          </w:p>
        </w:tc>
        <w:tc>
          <w:tcPr>
            <w:tcW w:w="1138" w:type="dxa"/>
            <w:shd w:val="clear" w:color="auto" w:fill="auto"/>
            <w:tcMar>
              <w:left w:w="115" w:type="dxa"/>
              <w:right w:w="173" w:type="dxa"/>
            </w:tcMar>
            <w:vAlign w:val="center"/>
          </w:tcPr>
          <w:p w14:paraId="619C4EF2" w14:textId="77777777" w:rsidR="006D0457" w:rsidRPr="005E5327" w:rsidRDefault="006D0457" w:rsidP="00BF487C">
            <w:pPr>
              <w:spacing w:before="60" w:after="60"/>
              <w:jc w:val="right"/>
              <w:rPr>
                <w:color w:val="000000" w:themeColor="text1"/>
                <w:sz w:val="20"/>
                <w:szCs w:val="20"/>
                <w:lang w:val="en-US"/>
              </w:rPr>
            </w:pPr>
            <w:r w:rsidRPr="005E5327">
              <w:rPr>
                <w:color w:val="000000" w:themeColor="text1"/>
                <w:sz w:val="20"/>
                <w:szCs w:val="20"/>
                <w:lang w:val="en-US"/>
              </w:rPr>
              <w:t>86</w:t>
            </w:r>
          </w:p>
        </w:tc>
      </w:tr>
      <w:tr w:rsidR="006D0457" w:rsidRPr="00151004" w14:paraId="06D8ABB3" w14:textId="77777777" w:rsidTr="00BF487C">
        <w:trPr>
          <w:cantSplit/>
        </w:trPr>
        <w:tc>
          <w:tcPr>
            <w:tcW w:w="8217" w:type="dxa"/>
            <w:shd w:val="clear" w:color="auto" w:fill="auto"/>
            <w:vAlign w:val="center"/>
            <w:hideMark/>
          </w:tcPr>
          <w:p w14:paraId="049282C7" w14:textId="77777777" w:rsidR="006D0457" w:rsidRPr="00151004" w:rsidRDefault="006D0457" w:rsidP="00BF487C">
            <w:pPr>
              <w:spacing w:before="60" w:after="60"/>
              <w:jc w:val="left"/>
              <w:rPr>
                <w:color w:val="000000" w:themeColor="text1"/>
                <w:sz w:val="20"/>
                <w:szCs w:val="20"/>
                <w:lang w:val="en-US"/>
              </w:rPr>
            </w:pPr>
            <w:r w:rsidRPr="00151004">
              <w:rPr>
                <w:color w:val="000000" w:themeColor="text1"/>
                <w:sz w:val="20"/>
                <w:szCs w:val="20"/>
                <w:lang w:val="en-US"/>
              </w:rPr>
              <w:t>An updated summary of the information on technical assistance and funding provided to Small Island Developing States (SIDS) under the Multilateral Fund, which had previously been provided in February 2015. Further clarifications were provided on 20 October and 7 November 2016.</w:t>
            </w:r>
          </w:p>
        </w:tc>
        <w:tc>
          <w:tcPr>
            <w:tcW w:w="1138" w:type="dxa"/>
            <w:shd w:val="clear" w:color="auto" w:fill="auto"/>
            <w:tcMar>
              <w:left w:w="115" w:type="dxa"/>
              <w:right w:w="173" w:type="dxa"/>
            </w:tcMar>
            <w:vAlign w:val="center"/>
            <w:hideMark/>
          </w:tcPr>
          <w:p w14:paraId="03AFB5A8" w14:textId="77777777" w:rsidR="006D0457" w:rsidRPr="00151004" w:rsidRDefault="006D0457" w:rsidP="00BF487C">
            <w:pPr>
              <w:spacing w:before="60" w:after="60"/>
              <w:jc w:val="right"/>
              <w:rPr>
                <w:color w:val="000000" w:themeColor="text1"/>
                <w:sz w:val="20"/>
                <w:szCs w:val="20"/>
                <w:lang w:val="en-US"/>
              </w:rPr>
            </w:pPr>
            <w:r w:rsidRPr="00151004">
              <w:rPr>
                <w:color w:val="000000" w:themeColor="text1"/>
                <w:sz w:val="20"/>
                <w:szCs w:val="20"/>
                <w:lang w:val="en-US"/>
              </w:rPr>
              <w:t>77</w:t>
            </w:r>
          </w:p>
        </w:tc>
      </w:tr>
      <w:tr w:rsidR="006D0457" w:rsidRPr="00151004" w14:paraId="06DDE205" w14:textId="77777777" w:rsidTr="00BF487C">
        <w:trPr>
          <w:cantSplit/>
        </w:trPr>
        <w:tc>
          <w:tcPr>
            <w:tcW w:w="8217" w:type="dxa"/>
            <w:shd w:val="clear" w:color="auto" w:fill="auto"/>
            <w:vAlign w:val="center"/>
            <w:hideMark/>
          </w:tcPr>
          <w:p w14:paraId="413FB84F" w14:textId="77777777" w:rsidR="006D0457" w:rsidRPr="00151004" w:rsidRDefault="006D0457" w:rsidP="00BF487C">
            <w:pPr>
              <w:spacing w:before="60" w:after="60"/>
              <w:jc w:val="left"/>
              <w:rPr>
                <w:color w:val="000000" w:themeColor="text1"/>
                <w:sz w:val="20"/>
                <w:szCs w:val="20"/>
                <w:lang w:val="en-US"/>
              </w:rPr>
            </w:pPr>
            <w:r w:rsidRPr="00151004">
              <w:rPr>
                <w:color w:val="000000" w:themeColor="text1"/>
                <w:sz w:val="20"/>
                <w:szCs w:val="20"/>
                <w:lang w:val="en-US"/>
              </w:rPr>
              <w:t>Comments on the draft document “Review of Activities and Resources Devoted to Address Climate Change in the United Nations System Organizations;</w:t>
            </w:r>
          </w:p>
          <w:p w14:paraId="448E9713" w14:textId="77777777" w:rsidR="006D0457" w:rsidRPr="00151004" w:rsidRDefault="006D0457" w:rsidP="00BF487C">
            <w:pPr>
              <w:spacing w:before="60" w:after="60"/>
              <w:jc w:val="left"/>
              <w:rPr>
                <w:color w:val="000000" w:themeColor="text1"/>
                <w:sz w:val="20"/>
                <w:szCs w:val="20"/>
                <w:lang w:val="en-US"/>
              </w:rPr>
            </w:pPr>
            <w:r w:rsidRPr="00151004">
              <w:rPr>
                <w:color w:val="000000" w:themeColor="text1"/>
                <w:sz w:val="20"/>
                <w:szCs w:val="20"/>
                <w:lang w:val="en-US"/>
              </w:rPr>
              <w:t>Substantive information including a summary of technical assistance and funding provided to Small Island Developing States (SIDS) under the Multilateral Fund and comprehensive information on Multilateral Fund projects approved for each country.</w:t>
            </w:r>
          </w:p>
        </w:tc>
        <w:tc>
          <w:tcPr>
            <w:tcW w:w="1138" w:type="dxa"/>
            <w:shd w:val="clear" w:color="auto" w:fill="auto"/>
            <w:tcMar>
              <w:left w:w="115" w:type="dxa"/>
              <w:right w:w="173" w:type="dxa"/>
            </w:tcMar>
            <w:vAlign w:val="center"/>
          </w:tcPr>
          <w:p w14:paraId="2D468EB8" w14:textId="77777777" w:rsidR="006D0457" w:rsidRPr="00151004" w:rsidRDefault="006D0457" w:rsidP="00BF487C">
            <w:pPr>
              <w:spacing w:before="60" w:after="60"/>
              <w:jc w:val="right"/>
              <w:rPr>
                <w:color w:val="000000" w:themeColor="text1"/>
                <w:sz w:val="20"/>
                <w:szCs w:val="20"/>
                <w:lang w:val="en-US"/>
              </w:rPr>
            </w:pPr>
            <w:r w:rsidRPr="00151004">
              <w:rPr>
                <w:color w:val="000000" w:themeColor="text1"/>
                <w:sz w:val="20"/>
                <w:szCs w:val="20"/>
                <w:lang w:val="en-US"/>
              </w:rPr>
              <w:t>74</w:t>
            </w:r>
          </w:p>
        </w:tc>
      </w:tr>
      <w:tr w:rsidR="006D0457" w:rsidRPr="00151004" w14:paraId="36E0689D" w14:textId="77777777" w:rsidTr="00BF487C">
        <w:trPr>
          <w:cantSplit/>
        </w:trPr>
        <w:tc>
          <w:tcPr>
            <w:tcW w:w="8217" w:type="dxa"/>
            <w:shd w:val="clear" w:color="auto" w:fill="auto"/>
            <w:vAlign w:val="center"/>
            <w:hideMark/>
          </w:tcPr>
          <w:p w14:paraId="09347DA3" w14:textId="77777777" w:rsidR="006D0457" w:rsidRPr="00151004" w:rsidRDefault="006D0457" w:rsidP="00BF487C">
            <w:pPr>
              <w:spacing w:before="60" w:after="60"/>
              <w:jc w:val="left"/>
              <w:rPr>
                <w:color w:val="000000" w:themeColor="text1"/>
                <w:sz w:val="20"/>
                <w:szCs w:val="20"/>
                <w:lang w:val="en-US"/>
              </w:rPr>
            </w:pPr>
            <w:r w:rsidRPr="00151004">
              <w:rPr>
                <w:color w:val="000000" w:themeColor="text1"/>
                <w:sz w:val="20"/>
                <w:szCs w:val="20"/>
                <w:lang w:val="en-US"/>
              </w:rPr>
              <w:t>The Secretariat completed a questionnaire with regard to the review of activities and resources devoted to address climate change.</w:t>
            </w:r>
          </w:p>
        </w:tc>
        <w:tc>
          <w:tcPr>
            <w:tcW w:w="1138" w:type="dxa"/>
            <w:shd w:val="clear" w:color="auto" w:fill="auto"/>
            <w:tcMar>
              <w:left w:w="115" w:type="dxa"/>
              <w:right w:w="173" w:type="dxa"/>
            </w:tcMar>
            <w:vAlign w:val="center"/>
          </w:tcPr>
          <w:p w14:paraId="3DC482F3" w14:textId="77777777" w:rsidR="006D0457" w:rsidRPr="00151004" w:rsidRDefault="006D0457" w:rsidP="00BF487C">
            <w:pPr>
              <w:spacing w:before="60" w:after="60"/>
              <w:jc w:val="right"/>
              <w:rPr>
                <w:color w:val="000000" w:themeColor="text1"/>
                <w:sz w:val="20"/>
                <w:szCs w:val="20"/>
                <w:lang w:val="en-US"/>
              </w:rPr>
            </w:pPr>
            <w:r w:rsidRPr="00151004">
              <w:rPr>
                <w:color w:val="000000" w:themeColor="text1"/>
                <w:sz w:val="20"/>
                <w:szCs w:val="20"/>
                <w:lang w:val="en-US"/>
              </w:rPr>
              <w:t>73</w:t>
            </w:r>
          </w:p>
        </w:tc>
      </w:tr>
      <w:tr w:rsidR="006D0457" w:rsidRPr="00151004" w14:paraId="734337FD" w14:textId="77777777" w:rsidTr="00BF487C">
        <w:trPr>
          <w:cantSplit/>
        </w:trPr>
        <w:tc>
          <w:tcPr>
            <w:tcW w:w="8217" w:type="dxa"/>
            <w:shd w:val="clear" w:color="auto" w:fill="auto"/>
            <w:vAlign w:val="center"/>
            <w:hideMark/>
          </w:tcPr>
          <w:p w14:paraId="5A1A1BAF" w14:textId="77777777" w:rsidR="006D0457" w:rsidRPr="00151004" w:rsidRDefault="006D0457" w:rsidP="00BF487C">
            <w:pPr>
              <w:spacing w:before="60" w:after="60"/>
              <w:jc w:val="left"/>
              <w:rPr>
                <w:color w:val="000000" w:themeColor="text1"/>
                <w:sz w:val="20"/>
                <w:szCs w:val="20"/>
                <w:lang w:val="en-US"/>
              </w:rPr>
            </w:pPr>
            <w:r w:rsidRPr="00151004">
              <w:rPr>
                <w:color w:val="000000" w:themeColor="text1"/>
                <w:sz w:val="20"/>
                <w:szCs w:val="20"/>
                <w:lang w:val="en-US"/>
              </w:rPr>
              <w:t>Comments and factual corrections to information on the Multilateral Fund in the report “Post-Rio+20 review of environmental governance within the United Nations system”.</w:t>
            </w:r>
          </w:p>
        </w:tc>
        <w:tc>
          <w:tcPr>
            <w:tcW w:w="1138" w:type="dxa"/>
            <w:shd w:val="clear" w:color="auto" w:fill="auto"/>
            <w:tcMar>
              <w:left w:w="115" w:type="dxa"/>
              <w:right w:w="173" w:type="dxa"/>
            </w:tcMar>
            <w:vAlign w:val="center"/>
          </w:tcPr>
          <w:p w14:paraId="36A501CF" w14:textId="77777777" w:rsidR="006D0457" w:rsidRPr="00151004" w:rsidRDefault="006D0457" w:rsidP="00BF487C">
            <w:pPr>
              <w:spacing w:before="60" w:after="60"/>
              <w:jc w:val="right"/>
              <w:rPr>
                <w:color w:val="000000" w:themeColor="text1"/>
                <w:sz w:val="20"/>
                <w:szCs w:val="20"/>
                <w:lang w:val="en-US"/>
              </w:rPr>
            </w:pPr>
            <w:r w:rsidRPr="00151004">
              <w:rPr>
                <w:color w:val="000000" w:themeColor="text1"/>
                <w:sz w:val="20"/>
                <w:szCs w:val="20"/>
                <w:lang w:val="en-US"/>
              </w:rPr>
              <w:t>72</w:t>
            </w:r>
          </w:p>
        </w:tc>
      </w:tr>
      <w:tr w:rsidR="006D0457" w:rsidRPr="00151004" w14:paraId="5F8A4CEB" w14:textId="77777777" w:rsidTr="00BF487C">
        <w:trPr>
          <w:cantSplit/>
        </w:trPr>
        <w:tc>
          <w:tcPr>
            <w:tcW w:w="8217" w:type="dxa"/>
            <w:shd w:val="clear" w:color="auto" w:fill="auto"/>
            <w:noWrap/>
            <w:vAlign w:val="center"/>
            <w:hideMark/>
          </w:tcPr>
          <w:p w14:paraId="74C7E449" w14:textId="77777777" w:rsidR="006D0457" w:rsidRPr="00151004" w:rsidRDefault="006D0457" w:rsidP="00BF487C">
            <w:pPr>
              <w:spacing w:before="60" w:after="60"/>
              <w:jc w:val="left"/>
              <w:rPr>
                <w:color w:val="000000" w:themeColor="text1"/>
                <w:sz w:val="20"/>
                <w:szCs w:val="20"/>
                <w:lang w:val="en-US"/>
              </w:rPr>
            </w:pPr>
            <w:r w:rsidRPr="00151004">
              <w:rPr>
                <w:color w:val="000000" w:themeColor="text1"/>
                <w:sz w:val="20"/>
                <w:szCs w:val="20"/>
                <w:lang w:val="en-US"/>
              </w:rPr>
              <w:lastRenderedPageBreak/>
              <w:t xml:space="preserve">With regard to the 2013 evaluation/review entitled “Post-Rio+20 review of environmental governance within the United Nations system, the Secretariat provided the Joint Inspection Unit with information about the Fund’s structure, funding levels, number and characteristics of meetings, meeting participants, project approval process, support costs, Secretariat personnel levels, history of approvals from 2006-2013, implementation modalities, compliance, governance framework, strategic planning, synergies and coordination with other MEAs, scientific assessments, advocacy and outreach, administration, gender distribution and geographical balance of the Executive Committee and Secretariat. </w:t>
            </w:r>
          </w:p>
        </w:tc>
        <w:tc>
          <w:tcPr>
            <w:tcW w:w="1138" w:type="dxa"/>
            <w:shd w:val="clear" w:color="auto" w:fill="auto"/>
            <w:tcMar>
              <w:left w:w="115" w:type="dxa"/>
              <w:right w:w="173" w:type="dxa"/>
            </w:tcMar>
            <w:vAlign w:val="center"/>
            <w:hideMark/>
          </w:tcPr>
          <w:p w14:paraId="338DBCA1" w14:textId="77777777" w:rsidR="006D0457" w:rsidRPr="00151004" w:rsidRDefault="006D0457" w:rsidP="00BF487C">
            <w:pPr>
              <w:spacing w:before="60" w:after="60"/>
              <w:jc w:val="right"/>
              <w:rPr>
                <w:color w:val="000000" w:themeColor="text1"/>
                <w:sz w:val="20"/>
                <w:szCs w:val="20"/>
                <w:lang w:val="en-US"/>
              </w:rPr>
            </w:pPr>
            <w:r w:rsidRPr="00151004">
              <w:rPr>
                <w:color w:val="000000" w:themeColor="text1"/>
                <w:sz w:val="20"/>
                <w:szCs w:val="20"/>
                <w:lang w:val="en-US"/>
              </w:rPr>
              <w:t>70</w:t>
            </w:r>
          </w:p>
        </w:tc>
      </w:tr>
      <w:tr w:rsidR="006D0457" w:rsidRPr="00151004" w14:paraId="74322F34" w14:textId="77777777" w:rsidTr="00BF487C">
        <w:trPr>
          <w:cantSplit/>
        </w:trPr>
        <w:tc>
          <w:tcPr>
            <w:tcW w:w="9355" w:type="dxa"/>
            <w:gridSpan w:val="2"/>
            <w:shd w:val="clear" w:color="auto" w:fill="auto"/>
            <w:noWrap/>
            <w:tcMar>
              <w:left w:w="115" w:type="dxa"/>
              <w:right w:w="173" w:type="dxa"/>
            </w:tcMar>
            <w:vAlign w:val="center"/>
          </w:tcPr>
          <w:p w14:paraId="57B5CACE" w14:textId="77777777" w:rsidR="006D0457" w:rsidRPr="00151004" w:rsidRDefault="006D0457" w:rsidP="00BF487C">
            <w:pPr>
              <w:spacing w:before="60" w:after="60"/>
              <w:jc w:val="left"/>
              <w:rPr>
                <w:b/>
                <w:color w:val="000000" w:themeColor="text1"/>
                <w:sz w:val="20"/>
                <w:szCs w:val="20"/>
                <w:lang w:val="en-US"/>
              </w:rPr>
            </w:pPr>
            <w:r w:rsidRPr="00151004">
              <w:rPr>
                <w:b/>
                <w:color w:val="000000" w:themeColor="text1"/>
                <w:sz w:val="20"/>
                <w:szCs w:val="20"/>
                <w:lang w:val="en-US"/>
              </w:rPr>
              <w:t>Kigali Cooling Efficiency Program (K-CEP)</w:t>
            </w:r>
          </w:p>
        </w:tc>
      </w:tr>
      <w:tr w:rsidR="006D0457" w:rsidRPr="00151004" w14:paraId="223E340B" w14:textId="77777777" w:rsidTr="00BF487C">
        <w:trPr>
          <w:cantSplit/>
        </w:trPr>
        <w:tc>
          <w:tcPr>
            <w:tcW w:w="8217" w:type="dxa"/>
            <w:shd w:val="clear" w:color="auto" w:fill="auto"/>
            <w:noWrap/>
            <w:vAlign w:val="center"/>
          </w:tcPr>
          <w:p w14:paraId="4449CD16" w14:textId="77777777" w:rsidR="006D0457" w:rsidRPr="00151004" w:rsidRDefault="006D0457" w:rsidP="00BF487C">
            <w:pPr>
              <w:spacing w:before="60" w:after="60"/>
              <w:jc w:val="left"/>
              <w:rPr>
                <w:color w:val="000000" w:themeColor="text1"/>
                <w:sz w:val="20"/>
                <w:szCs w:val="20"/>
                <w:lang w:val="en-US"/>
              </w:rPr>
            </w:pPr>
            <w:r w:rsidRPr="00151004">
              <w:rPr>
                <w:color w:val="000000" w:themeColor="text1"/>
                <w:sz w:val="20"/>
                <w:szCs w:val="20"/>
              </w:rPr>
              <w:t>P</w:t>
            </w:r>
            <w:proofErr w:type="spellStart"/>
            <w:r w:rsidRPr="00151004">
              <w:rPr>
                <w:color w:val="000000" w:themeColor="text1"/>
                <w:sz w:val="20"/>
                <w:szCs w:val="20"/>
                <w:lang w:val="en-US"/>
              </w:rPr>
              <w:t>articipation</w:t>
            </w:r>
            <w:proofErr w:type="spellEnd"/>
            <w:r w:rsidRPr="00151004">
              <w:rPr>
                <w:color w:val="000000" w:themeColor="text1"/>
                <w:sz w:val="20"/>
                <w:szCs w:val="20"/>
                <w:lang w:val="en-US"/>
              </w:rPr>
              <w:t xml:space="preserve"> in the webinar on 28 January 2020 on the Nationally Determined Contributions (NDC) Support Facility for Efficient, Climate-Friendly Cooling (NDC Support Facility) – a new initiative that provides funding and guidance to entities that support countries in integrating cooling solutions into the next round of their NDCs. </w:t>
            </w:r>
          </w:p>
          <w:p w14:paraId="5E4D8DBF" w14:textId="77777777" w:rsidR="006D0457" w:rsidRPr="00151004" w:rsidRDefault="006D0457" w:rsidP="00BF487C">
            <w:pPr>
              <w:spacing w:before="60" w:after="60"/>
              <w:jc w:val="left"/>
              <w:rPr>
                <w:color w:val="000000" w:themeColor="text1"/>
                <w:sz w:val="20"/>
                <w:szCs w:val="20"/>
                <w:lang w:val="en-US"/>
              </w:rPr>
            </w:pPr>
            <w:r w:rsidRPr="00151004">
              <w:rPr>
                <w:color w:val="000000" w:themeColor="text1"/>
                <w:sz w:val="20"/>
                <w:szCs w:val="20"/>
                <w:lang w:val="en-US"/>
              </w:rPr>
              <w:t xml:space="preserve">Upon a request by the Secretariat for clarification on whether the project proposals submitted would include safeguards to avoid uptake of energy-efficient cooling applications based on high-GWP refrigerants; K-CEP assured that low-GWP technologies would be promoted through the NDC Support Facility. </w:t>
            </w:r>
          </w:p>
        </w:tc>
        <w:tc>
          <w:tcPr>
            <w:tcW w:w="1138" w:type="dxa"/>
            <w:shd w:val="clear" w:color="auto" w:fill="auto"/>
            <w:tcMar>
              <w:left w:w="115" w:type="dxa"/>
              <w:right w:w="173" w:type="dxa"/>
            </w:tcMar>
            <w:vAlign w:val="center"/>
          </w:tcPr>
          <w:p w14:paraId="6043C089" w14:textId="77777777" w:rsidR="006D0457" w:rsidRPr="00151004" w:rsidRDefault="006D0457" w:rsidP="00BF487C">
            <w:pPr>
              <w:spacing w:before="60" w:after="60"/>
              <w:jc w:val="right"/>
              <w:rPr>
                <w:color w:val="000000" w:themeColor="text1"/>
                <w:sz w:val="20"/>
                <w:szCs w:val="20"/>
                <w:lang w:val="en-US"/>
              </w:rPr>
            </w:pPr>
            <w:r w:rsidRPr="00151004">
              <w:rPr>
                <w:color w:val="000000" w:themeColor="text1"/>
                <w:sz w:val="20"/>
                <w:szCs w:val="20"/>
                <w:lang w:val="en-US"/>
              </w:rPr>
              <w:t>85</w:t>
            </w:r>
          </w:p>
        </w:tc>
      </w:tr>
      <w:tr w:rsidR="006D0457" w:rsidRPr="00151004" w14:paraId="3A8ED587" w14:textId="77777777" w:rsidTr="00BF487C">
        <w:trPr>
          <w:cantSplit/>
        </w:trPr>
        <w:tc>
          <w:tcPr>
            <w:tcW w:w="8217" w:type="dxa"/>
            <w:shd w:val="clear" w:color="auto" w:fill="auto"/>
            <w:noWrap/>
            <w:vAlign w:val="center"/>
          </w:tcPr>
          <w:p w14:paraId="475F4F88" w14:textId="77777777" w:rsidR="006D0457" w:rsidRPr="00151004" w:rsidRDefault="006D0457" w:rsidP="00BF487C">
            <w:pPr>
              <w:spacing w:before="60" w:after="60"/>
              <w:jc w:val="left"/>
              <w:rPr>
                <w:sz w:val="20"/>
                <w:szCs w:val="20"/>
              </w:rPr>
            </w:pPr>
            <w:r w:rsidRPr="00151004">
              <w:rPr>
                <w:sz w:val="20"/>
                <w:szCs w:val="20"/>
              </w:rPr>
              <w:t xml:space="preserve">Upon a request to provide feedback to ITAD Ltd., an organisation that has been commissioned to help develop a better understanding of K-CEP role in promoting energy efficiency in the cooling sector, the Secretariat had a conference call with an ITAD staff member informing on the input provided by the Secretariat to K-CEP in the initial phase of its establishment and its understanding of the linkage of K-CEP’s activities with the Montreal Protocol project activities, particularly relating to HFC phase-down projects. </w:t>
            </w:r>
          </w:p>
        </w:tc>
        <w:tc>
          <w:tcPr>
            <w:tcW w:w="1138" w:type="dxa"/>
            <w:shd w:val="clear" w:color="auto" w:fill="auto"/>
            <w:tcMar>
              <w:left w:w="115" w:type="dxa"/>
              <w:right w:w="173" w:type="dxa"/>
            </w:tcMar>
            <w:vAlign w:val="center"/>
          </w:tcPr>
          <w:p w14:paraId="2E7ADD76" w14:textId="77777777" w:rsidR="006D0457" w:rsidRPr="00151004" w:rsidRDefault="006D0457" w:rsidP="00BF487C">
            <w:pPr>
              <w:spacing w:before="60" w:after="60"/>
              <w:jc w:val="right"/>
              <w:rPr>
                <w:color w:val="000000" w:themeColor="text1"/>
                <w:sz w:val="20"/>
                <w:szCs w:val="20"/>
                <w:lang w:val="en-US"/>
              </w:rPr>
            </w:pPr>
            <w:r w:rsidRPr="00151004">
              <w:rPr>
                <w:color w:val="000000" w:themeColor="text1"/>
                <w:sz w:val="20"/>
                <w:szCs w:val="20"/>
                <w:lang w:val="en-US"/>
              </w:rPr>
              <w:t>84</w:t>
            </w:r>
          </w:p>
        </w:tc>
      </w:tr>
      <w:tr w:rsidR="006D0457" w:rsidRPr="00151004" w14:paraId="0B2FB67B" w14:textId="77777777" w:rsidTr="00BF487C">
        <w:trPr>
          <w:cantSplit/>
        </w:trPr>
        <w:tc>
          <w:tcPr>
            <w:tcW w:w="8217" w:type="dxa"/>
            <w:shd w:val="clear" w:color="auto" w:fill="auto"/>
            <w:noWrap/>
            <w:vAlign w:val="center"/>
            <w:hideMark/>
          </w:tcPr>
          <w:p w14:paraId="14A277D5" w14:textId="77777777" w:rsidR="006D0457" w:rsidRPr="00151004" w:rsidRDefault="006D0457" w:rsidP="00BF487C">
            <w:pPr>
              <w:spacing w:before="60" w:after="60"/>
              <w:jc w:val="left"/>
              <w:rPr>
                <w:color w:val="000000" w:themeColor="text1"/>
                <w:sz w:val="20"/>
                <w:szCs w:val="20"/>
                <w:lang w:val="en-US"/>
              </w:rPr>
            </w:pPr>
            <w:r w:rsidRPr="00151004">
              <w:rPr>
                <w:color w:val="000000" w:themeColor="text1"/>
                <w:sz w:val="20"/>
                <w:szCs w:val="20"/>
                <w:lang w:val="en-US"/>
              </w:rPr>
              <w:t>Continued informal sharing of experience of the Multilateral Fund.</w:t>
            </w:r>
          </w:p>
        </w:tc>
        <w:tc>
          <w:tcPr>
            <w:tcW w:w="1138" w:type="dxa"/>
            <w:shd w:val="clear" w:color="auto" w:fill="auto"/>
            <w:tcMar>
              <w:left w:w="115" w:type="dxa"/>
              <w:right w:w="173" w:type="dxa"/>
            </w:tcMar>
            <w:vAlign w:val="center"/>
          </w:tcPr>
          <w:p w14:paraId="37DBED69" w14:textId="77777777" w:rsidR="006D0457" w:rsidRPr="00151004" w:rsidRDefault="006D0457" w:rsidP="00BF487C">
            <w:pPr>
              <w:spacing w:before="60" w:after="60"/>
              <w:jc w:val="right"/>
              <w:rPr>
                <w:color w:val="000000" w:themeColor="text1"/>
                <w:sz w:val="20"/>
                <w:szCs w:val="20"/>
                <w:lang w:val="en-US"/>
              </w:rPr>
            </w:pPr>
            <w:r w:rsidRPr="00151004">
              <w:rPr>
                <w:color w:val="000000" w:themeColor="text1"/>
                <w:sz w:val="20"/>
                <w:szCs w:val="20"/>
                <w:lang w:val="en-US"/>
              </w:rPr>
              <w:t>80</w:t>
            </w:r>
          </w:p>
        </w:tc>
      </w:tr>
      <w:tr w:rsidR="006D0457" w:rsidRPr="00151004" w14:paraId="05FDAF56" w14:textId="77777777" w:rsidTr="00BF487C">
        <w:trPr>
          <w:cantSplit/>
        </w:trPr>
        <w:tc>
          <w:tcPr>
            <w:tcW w:w="8217" w:type="dxa"/>
            <w:shd w:val="clear" w:color="auto" w:fill="auto"/>
            <w:vAlign w:val="center"/>
            <w:hideMark/>
          </w:tcPr>
          <w:p w14:paraId="40783E49" w14:textId="77777777" w:rsidR="006D0457" w:rsidRPr="00151004" w:rsidRDefault="006D0457" w:rsidP="00BF487C">
            <w:pPr>
              <w:spacing w:before="60" w:after="60"/>
              <w:jc w:val="left"/>
              <w:rPr>
                <w:color w:val="000000" w:themeColor="text1"/>
                <w:sz w:val="20"/>
                <w:szCs w:val="20"/>
                <w:lang w:val="en-US"/>
              </w:rPr>
            </w:pPr>
            <w:r w:rsidRPr="00151004">
              <w:rPr>
                <w:color w:val="000000" w:themeColor="text1"/>
                <w:sz w:val="20"/>
                <w:szCs w:val="20"/>
                <w:lang w:val="en-US"/>
              </w:rPr>
              <w:t xml:space="preserve">The Director and one other representative of K-CEP, responsible for coordinating the work of 19 philanthropic foundations on matters related to energy-efficiency and cooling with regard to implementation of the Kigali Amendment, visited the Secretariat on 26 January 2017 to learn more about the Multilateral Fund. K-CEP aims to allocate approximately US $53 million from philanthropic foundations by the end of 2017 for targeted support through country </w:t>
            </w:r>
            <w:proofErr w:type="spellStart"/>
            <w:r w:rsidRPr="00151004">
              <w:rPr>
                <w:color w:val="000000" w:themeColor="text1"/>
                <w:sz w:val="20"/>
                <w:szCs w:val="20"/>
                <w:lang w:val="en-US"/>
              </w:rPr>
              <w:t>programmes</w:t>
            </w:r>
            <w:proofErr w:type="spellEnd"/>
            <w:r w:rsidRPr="00151004">
              <w:rPr>
                <w:color w:val="000000" w:themeColor="text1"/>
                <w:sz w:val="20"/>
                <w:szCs w:val="20"/>
                <w:lang w:val="en-US"/>
              </w:rPr>
              <w:t xml:space="preserve"> in a small number of countries and more general support to over 100 countries to improve energy efficiency. </w:t>
            </w:r>
          </w:p>
          <w:p w14:paraId="5FFA59CC" w14:textId="77777777" w:rsidR="006D0457" w:rsidRPr="00151004" w:rsidRDefault="006D0457" w:rsidP="00BF487C">
            <w:pPr>
              <w:spacing w:before="60" w:after="60"/>
              <w:jc w:val="left"/>
              <w:rPr>
                <w:color w:val="000000" w:themeColor="text1"/>
                <w:sz w:val="20"/>
                <w:szCs w:val="20"/>
                <w:lang w:val="en-US"/>
              </w:rPr>
            </w:pPr>
            <w:r w:rsidRPr="00151004">
              <w:rPr>
                <w:color w:val="000000" w:themeColor="text1"/>
                <w:sz w:val="20"/>
                <w:szCs w:val="20"/>
                <w:lang w:val="en-US"/>
              </w:rPr>
              <w:t>Information provided included the Executive Committee Primer; a presentation that summarizes how the Multilateral Fund operates; Guidelines for submitting progress and financial reporting; Guide for preparation of project proposals; the templates for project completion reports; and document UNEP/</w:t>
            </w:r>
            <w:proofErr w:type="spellStart"/>
            <w:r w:rsidRPr="00151004">
              <w:rPr>
                <w:color w:val="000000" w:themeColor="text1"/>
                <w:sz w:val="20"/>
                <w:szCs w:val="20"/>
                <w:lang w:val="en-US"/>
              </w:rPr>
              <w:t>OzL.Pro</w:t>
            </w:r>
            <w:proofErr w:type="spellEnd"/>
            <w:r w:rsidRPr="00151004">
              <w:rPr>
                <w:color w:val="000000" w:themeColor="text1"/>
                <w:sz w:val="20"/>
                <w:szCs w:val="20"/>
                <w:lang w:val="en-US"/>
              </w:rPr>
              <w:t>/ExCom/74/51 on the Review of institutional strengthening and the associated decision 74/51.</w:t>
            </w:r>
          </w:p>
        </w:tc>
        <w:tc>
          <w:tcPr>
            <w:tcW w:w="1138" w:type="dxa"/>
            <w:shd w:val="clear" w:color="auto" w:fill="auto"/>
            <w:tcMar>
              <w:left w:w="115" w:type="dxa"/>
              <w:right w:w="173" w:type="dxa"/>
            </w:tcMar>
            <w:vAlign w:val="center"/>
          </w:tcPr>
          <w:p w14:paraId="2253DACD" w14:textId="77777777" w:rsidR="006D0457" w:rsidRPr="00151004" w:rsidRDefault="006D0457" w:rsidP="00BF487C">
            <w:pPr>
              <w:spacing w:before="60" w:after="60"/>
              <w:jc w:val="right"/>
              <w:rPr>
                <w:color w:val="000000" w:themeColor="text1"/>
                <w:sz w:val="20"/>
                <w:szCs w:val="20"/>
                <w:lang w:val="en-US"/>
              </w:rPr>
            </w:pPr>
            <w:r w:rsidRPr="00151004">
              <w:rPr>
                <w:color w:val="000000" w:themeColor="text1"/>
                <w:sz w:val="20"/>
                <w:szCs w:val="20"/>
                <w:lang w:val="en-US"/>
              </w:rPr>
              <w:t>78</w:t>
            </w:r>
          </w:p>
        </w:tc>
      </w:tr>
      <w:tr w:rsidR="006D0457" w:rsidRPr="00151004" w14:paraId="4EAEEE4D" w14:textId="77777777" w:rsidTr="00BF487C">
        <w:trPr>
          <w:cantSplit/>
        </w:trPr>
        <w:tc>
          <w:tcPr>
            <w:tcW w:w="9355" w:type="dxa"/>
            <w:gridSpan w:val="2"/>
            <w:shd w:val="clear" w:color="auto" w:fill="auto"/>
            <w:tcMar>
              <w:left w:w="115" w:type="dxa"/>
              <w:right w:w="173" w:type="dxa"/>
            </w:tcMar>
            <w:vAlign w:val="center"/>
          </w:tcPr>
          <w:p w14:paraId="703C26F1" w14:textId="77777777" w:rsidR="006D0457" w:rsidRPr="00151004" w:rsidRDefault="006D0457" w:rsidP="00BF487C">
            <w:pPr>
              <w:spacing w:before="60" w:after="60"/>
              <w:jc w:val="left"/>
              <w:rPr>
                <w:b/>
                <w:color w:val="000000" w:themeColor="text1"/>
                <w:sz w:val="20"/>
                <w:szCs w:val="20"/>
                <w:lang w:val="en-US"/>
              </w:rPr>
            </w:pPr>
            <w:r w:rsidRPr="00151004">
              <w:rPr>
                <w:b/>
                <w:color w:val="000000" w:themeColor="text1"/>
                <w:sz w:val="20"/>
                <w:szCs w:val="20"/>
                <w:lang w:val="en-US"/>
              </w:rPr>
              <w:t>Lawrence Berkeley National Laboratory</w:t>
            </w:r>
          </w:p>
        </w:tc>
      </w:tr>
      <w:tr w:rsidR="006D0457" w:rsidRPr="00151004" w14:paraId="4242AF28" w14:textId="77777777" w:rsidTr="00BF487C">
        <w:trPr>
          <w:cantSplit/>
        </w:trPr>
        <w:tc>
          <w:tcPr>
            <w:tcW w:w="8217" w:type="dxa"/>
            <w:shd w:val="clear" w:color="auto" w:fill="auto"/>
            <w:vAlign w:val="center"/>
            <w:hideMark/>
          </w:tcPr>
          <w:p w14:paraId="27F8D877" w14:textId="77777777" w:rsidR="006D0457" w:rsidRPr="00151004" w:rsidRDefault="006D0457" w:rsidP="00BF487C">
            <w:pPr>
              <w:spacing w:before="60" w:after="60"/>
              <w:jc w:val="left"/>
              <w:rPr>
                <w:color w:val="000000" w:themeColor="text1"/>
                <w:sz w:val="20"/>
                <w:szCs w:val="20"/>
                <w:lang w:val="en-US"/>
              </w:rPr>
            </w:pPr>
            <w:r w:rsidRPr="00151004">
              <w:rPr>
                <w:color w:val="000000" w:themeColor="text1"/>
                <w:sz w:val="20"/>
                <w:szCs w:val="20"/>
                <w:lang w:val="en-US"/>
              </w:rPr>
              <w:t>The Secretariat provided comments on a draft report on opportunities and risks of efficiency improvement and refrigerant transition in room air</w:t>
            </w:r>
            <w:r w:rsidRPr="00151004">
              <w:rPr>
                <w:color w:val="000000" w:themeColor="text1"/>
                <w:sz w:val="20"/>
                <w:szCs w:val="20"/>
                <w:lang w:val="en-US"/>
              </w:rPr>
              <w:noBreakHyphen/>
              <w:t>conditioning.</w:t>
            </w:r>
          </w:p>
        </w:tc>
        <w:tc>
          <w:tcPr>
            <w:tcW w:w="1138" w:type="dxa"/>
            <w:shd w:val="clear" w:color="auto" w:fill="auto"/>
            <w:tcMar>
              <w:left w:w="115" w:type="dxa"/>
              <w:right w:w="173" w:type="dxa"/>
            </w:tcMar>
            <w:vAlign w:val="center"/>
            <w:hideMark/>
          </w:tcPr>
          <w:p w14:paraId="10951491" w14:textId="77777777" w:rsidR="006D0457" w:rsidRPr="00151004" w:rsidRDefault="006D0457" w:rsidP="00BF487C">
            <w:pPr>
              <w:spacing w:before="60" w:after="60"/>
              <w:jc w:val="right"/>
              <w:rPr>
                <w:color w:val="000000" w:themeColor="text1"/>
                <w:sz w:val="20"/>
                <w:szCs w:val="20"/>
                <w:lang w:val="en-US"/>
              </w:rPr>
            </w:pPr>
            <w:r w:rsidRPr="00151004">
              <w:rPr>
                <w:color w:val="000000" w:themeColor="text1"/>
                <w:sz w:val="20"/>
                <w:szCs w:val="20"/>
                <w:lang w:val="en-US"/>
              </w:rPr>
              <w:t>80</w:t>
            </w:r>
          </w:p>
        </w:tc>
      </w:tr>
      <w:tr w:rsidR="006D0457" w:rsidRPr="00151004" w14:paraId="0CD1ACDF" w14:textId="77777777" w:rsidTr="00BF487C">
        <w:trPr>
          <w:cantSplit/>
        </w:trPr>
        <w:tc>
          <w:tcPr>
            <w:tcW w:w="9355" w:type="dxa"/>
            <w:gridSpan w:val="2"/>
            <w:shd w:val="clear" w:color="auto" w:fill="auto"/>
            <w:tcMar>
              <w:left w:w="115" w:type="dxa"/>
              <w:right w:w="173" w:type="dxa"/>
            </w:tcMar>
            <w:vAlign w:val="center"/>
          </w:tcPr>
          <w:p w14:paraId="13465904" w14:textId="77777777" w:rsidR="006D0457" w:rsidRPr="00151004" w:rsidRDefault="006D0457" w:rsidP="00BF487C">
            <w:pPr>
              <w:spacing w:before="60" w:after="60"/>
              <w:jc w:val="left"/>
              <w:rPr>
                <w:b/>
                <w:color w:val="000000" w:themeColor="text1"/>
                <w:sz w:val="20"/>
                <w:szCs w:val="20"/>
                <w:lang w:val="en-US"/>
              </w:rPr>
            </w:pPr>
            <w:r w:rsidRPr="00151004">
              <w:rPr>
                <w:b/>
                <w:color w:val="000000" w:themeColor="text1"/>
                <w:sz w:val="20"/>
                <w:szCs w:val="20"/>
                <w:lang w:val="en-US"/>
              </w:rPr>
              <w:t>Natural Resources Defense Council</w:t>
            </w:r>
          </w:p>
        </w:tc>
      </w:tr>
      <w:tr w:rsidR="006D0457" w:rsidRPr="00151004" w14:paraId="5D7712DA" w14:textId="77777777" w:rsidTr="00BF487C">
        <w:trPr>
          <w:cantSplit/>
        </w:trPr>
        <w:tc>
          <w:tcPr>
            <w:tcW w:w="8217" w:type="dxa"/>
            <w:shd w:val="clear" w:color="auto" w:fill="auto"/>
            <w:vAlign w:val="center"/>
          </w:tcPr>
          <w:p w14:paraId="62E1A640" w14:textId="77777777" w:rsidR="006D0457" w:rsidRPr="00151004" w:rsidRDefault="006D0457" w:rsidP="00BF487C">
            <w:pPr>
              <w:spacing w:before="60" w:after="60"/>
              <w:jc w:val="left"/>
              <w:rPr>
                <w:color w:val="000000" w:themeColor="text1"/>
                <w:sz w:val="20"/>
                <w:szCs w:val="20"/>
                <w:lang w:val="en-US"/>
              </w:rPr>
            </w:pPr>
            <w:r w:rsidRPr="00151004">
              <w:rPr>
                <w:color w:val="000000" w:themeColor="text1"/>
                <w:sz w:val="20"/>
                <w:szCs w:val="20"/>
                <w:lang w:val="en-US"/>
              </w:rPr>
              <w:t xml:space="preserve">Multilateral Fund Climate Impact Indicator (MCII) including the tool (Excel file), the manual (PDF) and an explanation of the tool (Word file). </w:t>
            </w:r>
          </w:p>
        </w:tc>
        <w:tc>
          <w:tcPr>
            <w:tcW w:w="1138" w:type="dxa"/>
            <w:shd w:val="clear" w:color="auto" w:fill="auto"/>
            <w:tcMar>
              <w:left w:w="115" w:type="dxa"/>
              <w:right w:w="173" w:type="dxa"/>
            </w:tcMar>
            <w:vAlign w:val="center"/>
          </w:tcPr>
          <w:p w14:paraId="05B3CAC8" w14:textId="77777777" w:rsidR="006D0457" w:rsidRPr="00151004" w:rsidRDefault="006D0457" w:rsidP="00BF487C">
            <w:pPr>
              <w:spacing w:before="60" w:after="60"/>
              <w:jc w:val="right"/>
              <w:rPr>
                <w:color w:val="000000" w:themeColor="text1"/>
                <w:sz w:val="20"/>
                <w:szCs w:val="20"/>
                <w:lang w:val="en-US"/>
              </w:rPr>
            </w:pPr>
            <w:r w:rsidRPr="00151004">
              <w:rPr>
                <w:color w:val="000000" w:themeColor="text1"/>
                <w:sz w:val="20"/>
                <w:szCs w:val="20"/>
                <w:lang w:val="en-US"/>
              </w:rPr>
              <w:t>81</w:t>
            </w:r>
          </w:p>
        </w:tc>
      </w:tr>
      <w:tr w:rsidR="006D0457" w:rsidRPr="00151004" w14:paraId="766FCEAE" w14:textId="77777777" w:rsidTr="00BF487C">
        <w:trPr>
          <w:cantSplit/>
        </w:trPr>
        <w:tc>
          <w:tcPr>
            <w:tcW w:w="9355" w:type="dxa"/>
            <w:gridSpan w:val="2"/>
            <w:shd w:val="clear" w:color="auto" w:fill="auto"/>
            <w:tcMar>
              <w:left w:w="115" w:type="dxa"/>
              <w:right w:w="173" w:type="dxa"/>
            </w:tcMar>
            <w:vAlign w:val="center"/>
          </w:tcPr>
          <w:p w14:paraId="3C1B17E0" w14:textId="77777777" w:rsidR="006D0457" w:rsidRPr="00151004" w:rsidRDefault="006D0457" w:rsidP="00BF487C">
            <w:pPr>
              <w:spacing w:before="60" w:after="60"/>
              <w:jc w:val="left"/>
              <w:rPr>
                <w:b/>
                <w:color w:val="000000" w:themeColor="text1"/>
                <w:sz w:val="20"/>
                <w:szCs w:val="20"/>
                <w:lang w:val="en-US"/>
              </w:rPr>
            </w:pPr>
            <w:r w:rsidRPr="00151004">
              <w:rPr>
                <w:b/>
                <w:color w:val="000000" w:themeColor="text1"/>
                <w:sz w:val="20"/>
                <w:szCs w:val="20"/>
                <w:lang w:val="en-US"/>
              </w:rPr>
              <w:t>Minamata Convention on Mercury</w:t>
            </w:r>
          </w:p>
        </w:tc>
      </w:tr>
      <w:tr w:rsidR="006D0457" w:rsidRPr="00151004" w14:paraId="613E5975" w14:textId="77777777" w:rsidTr="00BF487C">
        <w:trPr>
          <w:cantSplit/>
        </w:trPr>
        <w:tc>
          <w:tcPr>
            <w:tcW w:w="8217" w:type="dxa"/>
            <w:shd w:val="clear" w:color="auto" w:fill="auto"/>
            <w:vAlign w:val="center"/>
            <w:hideMark/>
          </w:tcPr>
          <w:p w14:paraId="3A58CF0A" w14:textId="77777777" w:rsidR="006D0457" w:rsidRPr="00151004" w:rsidRDefault="006D0457" w:rsidP="00BF487C">
            <w:pPr>
              <w:spacing w:before="60" w:after="60"/>
              <w:jc w:val="left"/>
              <w:rPr>
                <w:color w:val="000000" w:themeColor="text1"/>
                <w:sz w:val="20"/>
                <w:szCs w:val="20"/>
                <w:lang w:val="en-US"/>
              </w:rPr>
            </w:pPr>
            <w:r w:rsidRPr="00151004">
              <w:rPr>
                <w:color w:val="000000" w:themeColor="text1"/>
                <w:sz w:val="20"/>
                <w:szCs w:val="20"/>
                <w:lang w:val="en-US"/>
              </w:rPr>
              <w:t>In July 2013, the Secretariat received an invitation from the Government of Japan to attend the Conference of Plenipotentiaries for the adoption and signature of the Minamata Convention on Mercury, held from 9 to 11 October 2013 in Kumamoto and Minamata, Japan. However, the Secretariat was unable to attend.</w:t>
            </w:r>
          </w:p>
        </w:tc>
        <w:tc>
          <w:tcPr>
            <w:tcW w:w="1138" w:type="dxa"/>
            <w:shd w:val="clear" w:color="auto" w:fill="auto"/>
            <w:tcMar>
              <w:left w:w="115" w:type="dxa"/>
              <w:right w:w="173" w:type="dxa"/>
            </w:tcMar>
            <w:vAlign w:val="center"/>
            <w:hideMark/>
          </w:tcPr>
          <w:p w14:paraId="7C0B86C6" w14:textId="77777777" w:rsidR="006D0457" w:rsidRPr="00151004" w:rsidRDefault="006D0457" w:rsidP="00BF487C">
            <w:pPr>
              <w:spacing w:before="60" w:after="60"/>
              <w:jc w:val="right"/>
              <w:rPr>
                <w:color w:val="000000" w:themeColor="text1"/>
                <w:sz w:val="20"/>
                <w:szCs w:val="20"/>
                <w:lang w:val="en-US"/>
              </w:rPr>
            </w:pPr>
            <w:r w:rsidRPr="00151004">
              <w:rPr>
                <w:color w:val="000000" w:themeColor="text1"/>
                <w:sz w:val="20"/>
                <w:szCs w:val="20"/>
                <w:lang w:val="en-US"/>
              </w:rPr>
              <w:t>71</w:t>
            </w:r>
          </w:p>
        </w:tc>
      </w:tr>
      <w:tr w:rsidR="006D0457" w:rsidRPr="00151004" w14:paraId="413E724B" w14:textId="77777777" w:rsidTr="00BF487C">
        <w:trPr>
          <w:cantSplit/>
        </w:trPr>
        <w:tc>
          <w:tcPr>
            <w:tcW w:w="9355" w:type="dxa"/>
            <w:gridSpan w:val="2"/>
            <w:shd w:val="clear" w:color="auto" w:fill="auto"/>
            <w:tcMar>
              <w:left w:w="115" w:type="dxa"/>
              <w:right w:w="173" w:type="dxa"/>
            </w:tcMar>
            <w:vAlign w:val="center"/>
          </w:tcPr>
          <w:p w14:paraId="2FFABD57" w14:textId="77777777" w:rsidR="006D0457" w:rsidRPr="00151004" w:rsidRDefault="006D0457" w:rsidP="00BF487C">
            <w:pPr>
              <w:keepNext/>
              <w:spacing w:before="60" w:after="60"/>
              <w:jc w:val="left"/>
              <w:rPr>
                <w:b/>
                <w:bCs/>
                <w:color w:val="000000"/>
                <w:sz w:val="20"/>
                <w:szCs w:val="20"/>
              </w:rPr>
            </w:pPr>
            <w:r w:rsidRPr="00151004">
              <w:rPr>
                <w:b/>
                <w:bCs/>
                <w:color w:val="000000"/>
                <w:sz w:val="20"/>
                <w:szCs w:val="20"/>
              </w:rPr>
              <w:lastRenderedPageBreak/>
              <w:t>Multilateral Organisation Performance Assessment Network (MOPAN)</w:t>
            </w:r>
          </w:p>
        </w:tc>
      </w:tr>
      <w:tr w:rsidR="006D0457" w:rsidRPr="00B86A10" w14:paraId="150BB310" w14:textId="77777777" w:rsidTr="00BF487C">
        <w:trPr>
          <w:cantSplit/>
        </w:trPr>
        <w:tc>
          <w:tcPr>
            <w:tcW w:w="8217" w:type="dxa"/>
            <w:shd w:val="clear" w:color="auto" w:fill="auto"/>
            <w:vAlign w:val="center"/>
          </w:tcPr>
          <w:p w14:paraId="13B39039" w14:textId="77777777" w:rsidR="006D0457" w:rsidRPr="006D0457" w:rsidRDefault="006D0457" w:rsidP="00BF487C">
            <w:pPr>
              <w:spacing w:before="60" w:after="60"/>
              <w:jc w:val="left"/>
              <w:rPr>
                <w:color w:val="000000" w:themeColor="text1"/>
                <w:sz w:val="20"/>
                <w:szCs w:val="20"/>
              </w:rPr>
            </w:pPr>
            <w:r w:rsidRPr="006D0457">
              <w:rPr>
                <w:color w:val="000000" w:themeColor="text1"/>
                <w:sz w:val="20"/>
                <w:szCs w:val="20"/>
              </w:rPr>
              <w:t>The Secretariat prepared document UNEP/</w:t>
            </w:r>
            <w:proofErr w:type="spellStart"/>
            <w:r w:rsidRPr="006D0457">
              <w:rPr>
                <w:color w:val="000000" w:themeColor="text1"/>
                <w:sz w:val="20"/>
                <w:szCs w:val="20"/>
              </w:rPr>
              <w:t>OzL.Pro</w:t>
            </w:r>
            <w:proofErr w:type="spellEnd"/>
            <w:r w:rsidRPr="006D0457">
              <w:rPr>
                <w:color w:val="000000" w:themeColor="text1"/>
                <w:sz w:val="20"/>
                <w:szCs w:val="20"/>
              </w:rPr>
              <w:t>/ExCom/88/2/Add.2 on the recommendations of the assessment report.</w:t>
            </w:r>
          </w:p>
        </w:tc>
        <w:tc>
          <w:tcPr>
            <w:tcW w:w="1138" w:type="dxa"/>
            <w:shd w:val="clear" w:color="auto" w:fill="auto"/>
            <w:tcMar>
              <w:left w:w="115" w:type="dxa"/>
              <w:right w:w="173" w:type="dxa"/>
            </w:tcMar>
            <w:vAlign w:val="center"/>
          </w:tcPr>
          <w:p w14:paraId="6AB0A08A" w14:textId="77777777" w:rsidR="006D0457" w:rsidRPr="006D0457" w:rsidRDefault="006D0457" w:rsidP="00BF487C">
            <w:pPr>
              <w:spacing w:before="60" w:after="60"/>
              <w:jc w:val="right"/>
              <w:rPr>
                <w:color w:val="000000" w:themeColor="text1"/>
                <w:sz w:val="20"/>
                <w:szCs w:val="20"/>
              </w:rPr>
            </w:pPr>
            <w:r w:rsidRPr="006D0457">
              <w:rPr>
                <w:color w:val="000000" w:themeColor="text1"/>
                <w:sz w:val="20"/>
                <w:szCs w:val="20"/>
              </w:rPr>
              <w:t>88</w:t>
            </w:r>
          </w:p>
        </w:tc>
      </w:tr>
      <w:tr w:rsidR="006D0457" w:rsidRPr="005E5327" w14:paraId="60FB698C" w14:textId="77777777" w:rsidTr="00BF487C">
        <w:trPr>
          <w:cantSplit/>
        </w:trPr>
        <w:tc>
          <w:tcPr>
            <w:tcW w:w="8217" w:type="dxa"/>
            <w:shd w:val="clear" w:color="auto" w:fill="auto"/>
            <w:vAlign w:val="center"/>
          </w:tcPr>
          <w:p w14:paraId="7CE139FC" w14:textId="77777777" w:rsidR="006D0457" w:rsidRPr="0045238E" w:rsidRDefault="006D0457" w:rsidP="00BF487C">
            <w:pPr>
              <w:spacing w:before="60" w:after="60"/>
              <w:jc w:val="left"/>
              <w:rPr>
                <w:color w:val="000000" w:themeColor="text1"/>
                <w:sz w:val="20"/>
                <w:szCs w:val="20"/>
              </w:rPr>
            </w:pPr>
            <w:r w:rsidRPr="0045238E">
              <w:rPr>
                <w:color w:val="000000" w:themeColor="text1"/>
                <w:sz w:val="20"/>
                <w:szCs w:val="20"/>
              </w:rPr>
              <w:t>Following receipt of the assessment report of the Multilateral Fund, a virtual meeting is being organized for the MOPAN Secretariat to present the report to the Executive Committee and a bilateral discussion is scheduled between the two Secretariats on the assessment of the Multilateral Fund, the methodology used and potential flexibility of adapting it to the type of organization to be assessed in future.</w:t>
            </w:r>
          </w:p>
        </w:tc>
        <w:tc>
          <w:tcPr>
            <w:tcW w:w="1138" w:type="dxa"/>
            <w:shd w:val="clear" w:color="auto" w:fill="auto"/>
            <w:tcMar>
              <w:left w:w="115" w:type="dxa"/>
              <w:right w:w="173" w:type="dxa"/>
            </w:tcMar>
            <w:vAlign w:val="center"/>
          </w:tcPr>
          <w:p w14:paraId="677A7C32" w14:textId="77777777" w:rsidR="006D0457" w:rsidRPr="0045238E" w:rsidRDefault="006D0457" w:rsidP="00BF487C">
            <w:pPr>
              <w:spacing w:before="60" w:after="60"/>
              <w:jc w:val="right"/>
              <w:rPr>
                <w:color w:val="000000" w:themeColor="text1"/>
                <w:sz w:val="20"/>
                <w:szCs w:val="20"/>
              </w:rPr>
            </w:pPr>
            <w:r w:rsidRPr="0045238E">
              <w:rPr>
                <w:color w:val="000000" w:themeColor="text1"/>
                <w:sz w:val="20"/>
                <w:szCs w:val="20"/>
              </w:rPr>
              <w:t>86</w:t>
            </w:r>
          </w:p>
        </w:tc>
      </w:tr>
      <w:tr w:rsidR="006D0457" w:rsidRPr="005E5327" w14:paraId="0E1926A1" w14:textId="77777777" w:rsidTr="00BF487C">
        <w:trPr>
          <w:cantSplit/>
        </w:trPr>
        <w:tc>
          <w:tcPr>
            <w:tcW w:w="8217" w:type="dxa"/>
            <w:shd w:val="clear" w:color="auto" w:fill="auto"/>
            <w:vAlign w:val="center"/>
          </w:tcPr>
          <w:p w14:paraId="280D0277" w14:textId="77777777" w:rsidR="006D0457" w:rsidRPr="005E5327" w:rsidRDefault="006D0457" w:rsidP="00BF487C">
            <w:pPr>
              <w:spacing w:before="60" w:after="60"/>
              <w:jc w:val="left"/>
              <w:rPr>
                <w:sz w:val="20"/>
                <w:szCs w:val="20"/>
              </w:rPr>
            </w:pPr>
            <w:r w:rsidRPr="005E5327">
              <w:rPr>
                <w:color w:val="000000" w:themeColor="text1"/>
                <w:sz w:val="20"/>
                <w:szCs w:val="20"/>
              </w:rPr>
              <w:t>The Secretariat reviewed the draft assessment report and made factual corrections and provided comments on it. Follow-up communication took place between the two Secretariats with regard to the timeline for the final report and possible ways of sharing key findings with the Executive Committee.</w:t>
            </w:r>
          </w:p>
        </w:tc>
        <w:tc>
          <w:tcPr>
            <w:tcW w:w="1138" w:type="dxa"/>
            <w:shd w:val="clear" w:color="auto" w:fill="auto"/>
            <w:tcMar>
              <w:left w:w="115" w:type="dxa"/>
              <w:right w:w="173" w:type="dxa"/>
            </w:tcMar>
            <w:vAlign w:val="center"/>
          </w:tcPr>
          <w:p w14:paraId="16246A92" w14:textId="77777777" w:rsidR="006D0457" w:rsidRPr="005E5327" w:rsidRDefault="006D0457" w:rsidP="00BF487C">
            <w:pPr>
              <w:spacing w:before="60" w:after="60"/>
              <w:jc w:val="right"/>
              <w:rPr>
                <w:color w:val="000000" w:themeColor="text1"/>
                <w:sz w:val="20"/>
                <w:szCs w:val="20"/>
              </w:rPr>
            </w:pPr>
            <w:r w:rsidRPr="005E5327">
              <w:rPr>
                <w:color w:val="000000" w:themeColor="text1"/>
                <w:sz w:val="20"/>
                <w:szCs w:val="20"/>
              </w:rPr>
              <w:t>86</w:t>
            </w:r>
          </w:p>
        </w:tc>
      </w:tr>
      <w:tr w:rsidR="006D0457" w:rsidRPr="00151004" w14:paraId="3A2527C6" w14:textId="77777777" w:rsidTr="00BF487C">
        <w:trPr>
          <w:cantSplit/>
        </w:trPr>
        <w:tc>
          <w:tcPr>
            <w:tcW w:w="8217" w:type="dxa"/>
            <w:shd w:val="clear" w:color="auto" w:fill="auto"/>
            <w:vAlign w:val="center"/>
          </w:tcPr>
          <w:p w14:paraId="75EB9BD1" w14:textId="77777777" w:rsidR="006D0457" w:rsidRPr="00151004" w:rsidRDefault="006D0457" w:rsidP="00BF487C">
            <w:pPr>
              <w:spacing w:before="60" w:after="60"/>
              <w:jc w:val="left"/>
              <w:rPr>
                <w:color w:val="000000"/>
                <w:sz w:val="20"/>
                <w:szCs w:val="20"/>
              </w:rPr>
            </w:pPr>
            <w:r w:rsidRPr="00151004">
              <w:rPr>
                <w:sz w:val="20"/>
                <w:szCs w:val="20"/>
              </w:rPr>
              <w:t>T</w:t>
            </w:r>
            <w:r w:rsidRPr="00151004">
              <w:rPr>
                <w:color w:val="000000" w:themeColor="text1"/>
                <w:sz w:val="20"/>
                <w:szCs w:val="20"/>
              </w:rPr>
              <w:t>he Secretariat provided additional information and clarifications on matters related to the Multilateral Fund to the consultant responsible for the assessment of the Multilateral Fund by MOPAN. The Secretariat had further discussions with MOPAN Secretariat, which indicated that the draft assessment report was in its last stage of preparation and would be submitted to the Secretariat to review it before it is submitted to Member Governments.</w:t>
            </w:r>
          </w:p>
        </w:tc>
        <w:tc>
          <w:tcPr>
            <w:tcW w:w="1138" w:type="dxa"/>
            <w:shd w:val="clear" w:color="auto" w:fill="auto"/>
            <w:tcMar>
              <w:left w:w="115" w:type="dxa"/>
              <w:right w:w="173" w:type="dxa"/>
            </w:tcMar>
            <w:vAlign w:val="center"/>
          </w:tcPr>
          <w:p w14:paraId="6AC59D01" w14:textId="77777777" w:rsidR="006D0457" w:rsidRPr="00151004" w:rsidRDefault="006D0457" w:rsidP="00BF487C">
            <w:pPr>
              <w:spacing w:before="60" w:after="60"/>
              <w:jc w:val="right"/>
              <w:rPr>
                <w:color w:val="000000" w:themeColor="text1"/>
                <w:sz w:val="20"/>
                <w:szCs w:val="20"/>
              </w:rPr>
            </w:pPr>
            <w:r w:rsidRPr="00151004">
              <w:rPr>
                <w:color w:val="000000" w:themeColor="text1"/>
                <w:sz w:val="20"/>
                <w:szCs w:val="20"/>
              </w:rPr>
              <w:t>85</w:t>
            </w:r>
          </w:p>
        </w:tc>
      </w:tr>
      <w:tr w:rsidR="006D0457" w:rsidRPr="00151004" w14:paraId="1DD9463D" w14:textId="77777777" w:rsidTr="00BF487C">
        <w:trPr>
          <w:cantSplit/>
        </w:trPr>
        <w:tc>
          <w:tcPr>
            <w:tcW w:w="8217" w:type="dxa"/>
            <w:shd w:val="clear" w:color="auto" w:fill="auto"/>
            <w:vAlign w:val="center"/>
          </w:tcPr>
          <w:p w14:paraId="3E73ACDF" w14:textId="045704BB" w:rsidR="006D0457" w:rsidRPr="00151004" w:rsidRDefault="006D0457" w:rsidP="00BF487C">
            <w:pPr>
              <w:spacing w:before="60" w:after="60"/>
              <w:jc w:val="left"/>
              <w:rPr>
                <w:color w:val="000000"/>
                <w:sz w:val="20"/>
                <w:szCs w:val="20"/>
              </w:rPr>
            </w:pPr>
            <w:r w:rsidRPr="00151004">
              <w:rPr>
                <w:sz w:val="20"/>
                <w:szCs w:val="20"/>
              </w:rPr>
              <w:t>T</w:t>
            </w:r>
            <w:r w:rsidRPr="00151004">
              <w:rPr>
                <w:color w:val="000000" w:themeColor="text1"/>
                <w:sz w:val="20"/>
                <w:szCs w:val="20"/>
              </w:rPr>
              <w:t>he representatives of the Secretariat of MOP</w:t>
            </w:r>
            <w:r w:rsidR="002D78E2">
              <w:rPr>
                <w:color w:val="000000" w:themeColor="text1"/>
                <w:sz w:val="20"/>
                <w:szCs w:val="20"/>
              </w:rPr>
              <w:t>AN</w:t>
            </w:r>
            <w:r w:rsidRPr="00151004">
              <w:rPr>
                <w:color w:val="000000" w:themeColor="text1"/>
                <w:sz w:val="20"/>
                <w:szCs w:val="20"/>
              </w:rPr>
              <w:t xml:space="preserve"> and of the service provider that carries out the assessment, visited the Secretariat. The Chief Officer </w:t>
            </w:r>
            <w:r w:rsidRPr="00151004">
              <w:rPr>
                <w:sz w:val="20"/>
                <w:szCs w:val="20"/>
              </w:rPr>
              <w:t xml:space="preserve">made a presentation on the Multilateral Fund, including its governance, business model and </w:t>
            </w:r>
            <w:r w:rsidRPr="00151004">
              <w:rPr>
                <w:color w:val="000000"/>
                <w:sz w:val="20"/>
                <w:szCs w:val="20"/>
              </w:rPr>
              <w:t>accomplishments. The representatives of MOPAN had a number of meetings with the Secretariat staff. The Secretariat was also informed about the meetings that the evaluators organized with all four implementing agencies of the Fund. The Secretariat provided the contact data of members of the Executive Committee, some of whom would be contacted to provide input to the assessment exercise.</w:t>
            </w:r>
          </w:p>
        </w:tc>
        <w:tc>
          <w:tcPr>
            <w:tcW w:w="1138" w:type="dxa"/>
            <w:shd w:val="clear" w:color="auto" w:fill="auto"/>
            <w:tcMar>
              <w:left w:w="115" w:type="dxa"/>
              <w:right w:w="173" w:type="dxa"/>
            </w:tcMar>
            <w:vAlign w:val="center"/>
          </w:tcPr>
          <w:p w14:paraId="76BBCDF6" w14:textId="77777777" w:rsidR="006D0457" w:rsidRPr="00151004" w:rsidRDefault="006D0457" w:rsidP="00BF487C">
            <w:pPr>
              <w:spacing w:before="60" w:after="60"/>
              <w:jc w:val="right"/>
              <w:rPr>
                <w:color w:val="000000" w:themeColor="text1"/>
                <w:sz w:val="20"/>
                <w:szCs w:val="20"/>
              </w:rPr>
            </w:pPr>
            <w:r w:rsidRPr="00151004">
              <w:rPr>
                <w:color w:val="000000" w:themeColor="text1"/>
                <w:sz w:val="20"/>
                <w:szCs w:val="20"/>
              </w:rPr>
              <w:t>84</w:t>
            </w:r>
          </w:p>
        </w:tc>
      </w:tr>
      <w:tr w:rsidR="006D0457" w:rsidRPr="00151004" w14:paraId="08AE1A25" w14:textId="77777777" w:rsidTr="00BF487C">
        <w:trPr>
          <w:cantSplit/>
        </w:trPr>
        <w:tc>
          <w:tcPr>
            <w:tcW w:w="8217" w:type="dxa"/>
            <w:shd w:val="clear" w:color="auto" w:fill="auto"/>
            <w:vAlign w:val="center"/>
            <w:hideMark/>
          </w:tcPr>
          <w:p w14:paraId="33684CFB" w14:textId="77777777" w:rsidR="006D0457" w:rsidRPr="00151004" w:rsidRDefault="006D0457" w:rsidP="00BF487C">
            <w:pPr>
              <w:spacing w:before="60" w:after="60"/>
              <w:jc w:val="left"/>
              <w:rPr>
                <w:color w:val="000000" w:themeColor="text1"/>
                <w:sz w:val="20"/>
                <w:szCs w:val="20"/>
                <w:lang w:val="en-US"/>
              </w:rPr>
            </w:pPr>
            <w:r w:rsidRPr="00151004">
              <w:rPr>
                <w:color w:val="000000" w:themeColor="text1"/>
                <w:sz w:val="20"/>
                <w:szCs w:val="20"/>
                <w:lang w:val="en-US"/>
              </w:rPr>
              <w:t xml:space="preserve">The Secretariat attended a meeting at the Secretariat of MOPAN, where an introduction of the Fund was made. Discussions were held on </w:t>
            </w:r>
            <w:r w:rsidRPr="00151004">
              <w:rPr>
                <w:i/>
                <w:color w:val="000000" w:themeColor="text1"/>
                <w:sz w:val="20"/>
                <w:szCs w:val="20"/>
                <w:lang w:val="en-US"/>
              </w:rPr>
              <w:t xml:space="preserve">inter alia </w:t>
            </w:r>
            <w:r w:rsidRPr="00151004">
              <w:rPr>
                <w:color w:val="000000" w:themeColor="text1"/>
                <w:sz w:val="20"/>
                <w:szCs w:val="20"/>
                <w:lang w:val="en-US"/>
              </w:rPr>
              <w:t>the scope of the assessment to the stakeholders involved; major differences between the Multilateral Fund and other organizations being assessed, which would lead to a tailored assessment to ensure fairness; the schedule for an inception visit to the Fund Secretariat, and the possible need for the assessment team to attend an Executive Committee.</w:t>
            </w:r>
          </w:p>
        </w:tc>
        <w:tc>
          <w:tcPr>
            <w:tcW w:w="1138" w:type="dxa"/>
            <w:shd w:val="clear" w:color="auto" w:fill="auto"/>
            <w:tcMar>
              <w:left w:w="115" w:type="dxa"/>
              <w:right w:w="173" w:type="dxa"/>
            </w:tcMar>
            <w:vAlign w:val="center"/>
            <w:hideMark/>
          </w:tcPr>
          <w:p w14:paraId="435E0336" w14:textId="77777777" w:rsidR="006D0457" w:rsidRPr="00151004" w:rsidRDefault="006D0457" w:rsidP="00BF487C">
            <w:pPr>
              <w:spacing w:before="60" w:after="60"/>
              <w:jc w:val="right"/>
              <w:rPr>
                <w:color w:val="000000" w:themeColor="text1"/>
                <w:sz w:val="20"/>
                <w:szCs w:val="20"/>
                <w:lang w:val="en-US"/>
              </w:rPr>
            </w:pPr>
            <w:r w:rsidRPr="00151004">
              <w:rPr>
                <w:color w:val="000000" w:themeColor="text1"/>
                <w:sz w:val="20"/>
                <w:szCs w:val="20"/>
                <w:lang w:val="en-US"/>
              </w:rPr>
              <w:t>83</w:t>
            </w:r>
          </w:p>
        </w:tc>
      </w:tr>
      <w:tr w:rsidR="006D0457" w:rsidRPr="00151004" w14:paraId="76F7BDBC" w14:textId="77777777" w:rsidTr="00BF487C">
        <w:trPr>
          <w:cantSplit/>
        </w:trPr>
        <w:tc>
          <w:tcPr>
            <w:tcW w:w="8217" w:type="dxa"/>
            <w:shd w:val="clear" w:color="auto" w:fill="auto"/>
            <w:vAlign w:val="center"/>
          </w:tcPr>
          <w:p w14:paraId="1A2DA3A8" w14:textId="77777777" w:rsidR="006D0457" w:rsidRPr="00151004" w:rsidRDefault="006D0457" w:rsidP="00BF487C">
            <w:pPr>
              <w:spacing w:before="60" w:after="60"/>
              <w:jc w:val="left"/>
              <w:rPr>
                <w:color w:val="000000" w:themeColor="text1"/>
                <w:sz w:val="20"/>
                <w:szCs w:val="20"/>
                <w:lang w:val="en-US"/>
              </w:rPr>
            </w:pPr>
            <w:r w:rsidRPr="00151004">
              <w:rPr>
                <w:color w:val="000000" w:themeColor="text1"/>
                <w:sz w:val="20"/>
                <w:szCs w:val="20"/>
                <w:lang w:val="en-US"/>
              </w:rPr>
              <w:t>Letter received from MOPAN Secretariat informing that MOPAN’s Steering Committee took the decision to assess the Multilateral Fund in its next assessment cycle.</w:t>
            </w:r>
          </w:p>
        </w:tc>
        <w:tc>
          <w:tcPr>
            <w:tcW w:w="1138" w:type="dxa"/>
            <w:shd w:val="clear" w:color="auto" w:fill="auto"/>
            <w:tcMar>
              <w:left w:w="115" w:type="dxa"/>
              <w:right w:w="173" w:type="dxa"/>
            </w:tcMar>
            <w:vAlign w:val="center"/>
          </w:tcPr>
          <w:p w14:paraId="63EC2FEF" w14:textId="77777777" w:rsidR="006D0457" w:rsidRPr="00151004" w:rsidRDefault="006D0457" w:rsidP="00BF487C">
            <w:pPr>
              <w:spacing w:before="60" w:after="60"/>
              <w:jc w:val="right"/>
              <w:rPr>
                <w:color w:val="000000" w:themeColor="text1"/>
                <w:sz w:val="20"/>
                <w:szCs w:val="20"/>
                <w:lang w:val="en-US"/>
              </w:rPr>
            </w:pPr>
            <w:r w:rsidRPr="00151004">
              <w:rPr>
                <w:color w:val="000000" w:themeColor="text1"/>
                <w:sz w:val="20"/>
                <w:szCs w:val="20"/>
                <w:lang w:val="en-US"/>
              </w:rPr>
              <w:t>82</w:t>
            </w:r>
          </w:p>
        </w:tc>
      </w:tr>
      <w:tr w:rsidR="004F1E30" w:rsidRPr="00151004" w14:paraId="0F973AAE" w14:textId="77777777" w:rsidTr="00BF487C">
        <w:trPr>
          <w:cantSplit/>
        </w:trPr>
        <w:tc>
          <w:tcPr>
            <w:tcW w:w="9355" w:type="dxa"/>
            <w:gridSpan w:val="2"/>
            <w:shd w:val="clear" w:color="auto" w:fill="auto"/>
            <w:tcMar>
              <w:left w:w="115" w:type="dxa"/>
              <w:right w:w="173" w:type="dxa"/>
            </w:tcMar>
            <w:vAlign w:val="center"/>
          </w:tcPr>
          <w:p w14:paraId="28DBB40E" w14:textId="0D6560A6" w:rsidR="004F1E30" w:rsidRPr="00151004" w:rsidRDefault="004F1E30" w:rsidP="00BF487C">
            <w:pPr>
              <w:keepNext/>
              <w:spacing w:before="60" w:after="60"/>
              <w:jc w:val="left"/>
              <w:rPr>
                <w:b/>
                <w:color w:val="000000" w:themeColor="text1"/>
                <w:sz w:val="20"/>
                <w:szCs w:val="20"/>
                <w:lang w:val="en-US"/>
              </w:rPr>
            </w:pPr>
            <w:r w:rsidRPr="00151004">
              <w:rPr>
                <w:b/>
                <w:color w:val="000000" w:themeColor="text1"/>
                <w:sz w:val="20"/>
                <w:szCs w:val="20"/>
                <w:lang w:val="en-US"/>
              </w:rPr>
              <w:t xml:space="preserve">Sustainable </w:t>
            </w:r>
            <w:r>
              <w:rPr>
                <w:b/>
                <w:color w:val="000000" w:themeColor="text1"/>
                <w:sz w:val="20"/>
                <w:szCs w:val="20"/>
                <w:lang w:val="en-US"/>
              </w:rPr>
              <w:t>Energy for all (SE4All)</w:t>
            </w:r>
          </w:p>
        </w:tc>
      </w:tr>
      <w:tr w:rsidR="004F1E30" w:rsidRPr="00151004" w14:paraId="45FFF9C9" w14:textId="77777777" w:rsidTr="00BF487C">
        <w:trPr>
          <w:cantSplit/>
        </w:trPr>
        <w:tc>
          <w:tcPr>
            <w:tcW w:w="8217" w:type="dxa"/>
            <w:shd w:val="clear" w:color="auto" w:fill="auto"/>
            <w:vAlign w:val="center"/>
          </w:tcPr>
          <w:p w14:paraId="37B2E487" w14:textId="5B448FB0" w:rsidR="004F1E30" w:rsidRPr="00151004" w:rsidRDefault="004F1E30" w:rsidP="00BF487C">
            <w:pPr>
              <w:spacing w:before="60" w:after="60"/>
              <w:jc w:val="left"/>
            </w:pPr>
            <w:r w:rsidRPr="00151004">
              <w:rPr>
                <w:color w:val="000000" w:themeColor="text1"/>
                <w:sz w:val="20"/>
                <w:szCs w:val="20"/>
                <w:lang w:val="en-US"/>
              </w:rPr>
              <w:t xml:space="preserve">The Secretariat </w:t>
            </w:r>
            <w:r>
              <w:rPr>
                <w:color w:val="000000" w:themeColor="text1"/>
                <w:sz w:val="20"/>
                <w:szCs w:val="20"/>
                <w:lang w:val="en-US"/>
              </w:rPr>
              <w:t>prepared an article on the Multilateral Fund for the Chilling Prospects 2022 report.</w:t>
            </w:r>
          </w:p>
        </w:tc>
        <w:tc>
          <w:tcPr>
            <w:tcW w:w="1138" w:type="dxa"/>
            <w:shd w:val="clear" w:color="auto" w:fill="auto"/>
            <w:tcMar>
              <w:left w:w="115" w:type="dxa"/>
              <w:right w:w="173" w:type="dxa"/>
            </w:tcMar>
            <w:vAlign w:val="center"/>
          </w:tcPr>
          <w:p w14:paraId="64F5D52D" w14:textId="3BB407E3" w:rsidR="004F1E30" w:rsidRPr="004F1E30" w:rsidRDefault="004F1E30" w:rsidP="00BF487C">
            <w:pPr>
              <w:spacing w:before="60" w:after="60"/>
              <w:jc w:val="right"/>
              <w:rPr>
                <w:b/>
                <w:bCs/>
                <w:color w:val="000000" w:themeColor="text1"/>
                <w:sz w:val="20"/>
                <w:szCs w:val="20"/>
                <w:lang w:val="en-US"/>
              </w:rPr>
            </w:pPr>
            <w:r w:rsidRPr="004F1E30">
              <w:rPr>
                <w:b/>
                <w:bCs/>
                <w:color w:val="000000" w:themeColor="text1"/>
                <w:sz w:val="20"/>
                <w:szCs w:val="20"/>
                <w:lang w:val="en-US"/>
              </w:rPr>
              <w:t>90</w:t>
            </w:r>
          </w:p>
        </w:tc>
      </w:tr>
      <w:tr w:rsidR="006D0457" w:rsidRPr="00151004" w14:paraId="677B6350" w14:textId="77777777" w:rsidTr="00BF487C">
        <w:trPr>
          <w:cantSplit/>
        </w:trPr>
        <w:tc>
          <w:tcPr>
            <w:tcW w:w="9355" w:type="dxa"/>
            <w:gridSpan w:val="2"/>
            <w:shd w:val="clear" w:color="auto" w:fill="auto"/>
            <w:tcMar>
              <w:left w:w="115" w:type="dxa"/>
              <w:right w:w="173" w:type="dxa"/>
            </w:tcMar>
            <w:vAlign w:val="center"/>
          </w:tcPr>
          <w:p w14:paraId="1936D44E" w14:textId="77777777" w:rsidR="006D0457" w:rsidRPr="00151004" w:rsidRDefault="006D0457" w:rsidP="00BF487C">
            <w:pPr>
              <w:keepNext/>
              <w:spacing w:before="60" w:after="60"/>
              <w:jc w:val="left"/>
              <w:rPr>
                <w:b/>
                <w:color w:val="000000" w:themeColor="text1"/>
                <w:sz w:val="20"/>
                <w:szCs w:val="20"/>
                <w:lang w:val="en-US"/>
              </w:rPr>
            </w:pPr>
            <w:r w:rsidRPr="00151004">
              <w:rPr>
                <w:b/>
                <w:color w:val="000000" w:themeColor="text1"/>
                <w:sz w:val="20"/>
                <w:szCs w:val="20"/>
                <w:lang w:val="en-US"/>
              </w:rPr>
              <w:t>Sustainable United Nations (SUN)</w:t>
            </w:r>
          </w:p>
        </w:tc>
      </w:tr>
      <w:tr w:rsidR="006D0457" w:rsidRPr="00151004" w14:paraId="4F3DF67F" w14:textId="77777777" w:rsidTr="00BF487C">
        <w:trPr>
          <w:cantSplit/>
        </w:trPr>
        <w:tc>
          <w:tcPr>
            <w:tcW w:w="8217" w:type="dxa"/>
            <w:shd w:val="clear" w:color="auto" w:fill="auto"/>
            <w:vAlign w:val="center"/>
          </w:tcPr>
          <w:p w14:paraId="039DEFFF" w14:textId="77777777" w:rsidR="006D0457" w:rsidRPr="00151004" w:rsidRDefault="006D0457" w:rsidP="00BF487C">
            <w:pPr>
              <w:spacing w:before="60" w:after="60"/>
              <w:jc w:val="left"/>
            </w:pPr>
            <w:r w:rsidRPr="00151004">
              <w:rPr>
                <w:color w:val="000000" w:themeColor="text1"/>
                <w:sz w:val="20"/>
                <w:szCs w:val="20"/>
                <w:lang w:val="en-US"/>
              </w:rPr>
              <w:t>The Secretariat made a presentation at the 31</w:t>
            </w:r>
            <w:r w:rsidRPr="00151004">
              <w:rPr>
                <w:color w:val="000000" w:themeColor="text1"/>
                <w:sz w:val="20"/>
                <w:szCs w:val="20"/>
                <w:vertAlign w:val="superscript"/>
                <w:lang w:val="en-US"/>
              </w:rPr>
              <w:t>st</w:t>
            </w:r>
            <w:r w:rsidRPr="00151004">
              <w:rPr>
                <w:color w:val="000000" w:themeColor="text1"/>
                <w:sz w:val="20"/>
                <w:szCs w:val="20"/>
                <w:lang w:val="en-US"/>
              </w:rPr>
              <w:t xml:space="preserve"> meeting of the United Nations Issues Management Group (IMG) </w:t>
            </w:r>
            <w:hyperlink r:id="rId16" w:history="1">
              <w:r w:rsidRPr="00151004">
                <w:rPr>
                  <w:color w:val="000000" w:themeColor="text1"/>
                  <w:sz w:val="20"/>
                  <w:szCs w:val="20"/>
                  <w:lang w:val="en-US"/>
                </w:rPr>
                <w:t>on Environmental Sustainability Management</w:t>
              </w:r>
            </w:hyperlink>
            <w:r w:rsidRPr="00151004">
              <w:rPr>
                <w:color w:val="000000" w:themeColor="text1"/>
                <w:sz w:val="20"/>
                <w:szCs w:val="20"/>
                <w:lang w:val="en-US"/>
              </w:rPr>
              <w:t>, held at ICAO, Montreal on 11 October 2019. The Secretariat presented how the UN offices can collaborate with activities undertaken by the agencies on implementation of projects at national, regional and global levels that promote adoption of ozone friendly and HFC-free technologies. A representative of the Sustainable United Nations (SUN), an office that manages and supports the IMG on Environmental Sustainability Management, visited the Secretariat office and presented the work of this office to the staff.</w:t>
            </w:r>
          </w:p>
        </w:tc>
        <w:tc>
          <w:tcPr>
            <w:tcW w:w="1138" w:type="dxa"/>
            <w:shd w:val="clear" w:color="auto" w:fill="auto"/>
            <w:tcMar>
              <w:left w:w="115" w:type="dxa"/>
              <w:right w:w="173" w:type="dxa"/>
            </w:tcMar>
            <w:vAlign w:val="center"/>
          </w:tcPr>
          <w:p w14:paraId="5D0CCDBF" w14:textId="77777777" w:rsidR="006D0457" w:rsidRPr="00151004" w:rsidRDefault="006D0457" w:rsidP="00BF487C">
            <w:pPr>
              <w:spacing w:before="60" w:after="60"/>
              <w:jc w:val="right"/>
              <w:rPr>
                <w:color w:val="000000" w:themeColor="text1"/>
                <w:sz w:val="20"/>
                <w:szCs w:val="20"/>
                <w:lang w:val="en-US"/>
              </w:rPr>
            </w:pPr>
            <w:r w:rsidRPr="00151004">
              <w:rPr>
                <w:color w:val="000000" w:themeColor="text1"/>
                <w:sz w:val="20"/>
                <w:szCs w:val="20"/>
                <w:lang w:val="en-US"/>
              </w:rPr>
              <w:t>84</w:t>
            </w:r>
          </w:p>
        </w:tc>
      </w:tr>
      <w:tr w:rsidR="006D0457" w:rsidRPr="00151004" w14:paraId="3240222F" w14:textId="77777777" w:rsidTr="00BF487C">
        <w:trPr>
          <w:cantSplit/>
        </w:trPr>
        <w:tc>
          <w:tcPr>
            <w:tcW w:w="9355" w:type="dxa"/>
            <w:gridSpan w:val="2"/>
            <w:shd w:val="clear" w:color="auto" w:fill="auto"/>
            <w:tcMar>
              <w:left w:w="115" w:type="dxa"/>
              <w:right w:w="173" w:type="dxa"/>
            </w:tcMar>
            <w:vAlign w:val="center"/>
          </w:tcPr>
          <w:p w14:paraId="17264560" w14:textId="77777777" w:rsidR="006D0457" w:rsidRPr="00151004" w:rsidRDefault="006D0457" w:rsidP="00BF487C">
            <w:pPr>
              <w:spacing w:before="60" w:after="60"/>
              <w:jc w:val="left"/>
              <w:rPr>
                <w:b/>
                <w:color w:val="000000" w:themeColor="text1"/>
                <w:sz w:val="20"/>
                <w:szCs w:val="20"/>
                <w:lang w:val="en-US"/>
              </w:rPr>
            </w:pPr>
            <w:r w:rsidRPr="00151004">
              <w:rPr>
                <w:b/>
                <w:color w:val="000000" w:themeColor="text1"/>
                <w:sz w:val="20"/>
                <w:szCs w:val="20"/>
                <w:lang w:val="en-US"/>
              </w:rPr>
              <w:t>United Nations Auditors</w:t>
            </w:r>
          </w:p>
        </w:tc>
      </w:tr>
      <w:tr w:rsidR="004F1E30" w:rsidRPr="00840739" w14:paraId="2B883E5F" w14:textId="77777777" w:rsidTr="00BF487C">
        <w:trPr>
          <w:cantSplit/>
        </w:trPr>
        <w:tc>
          <w:tcPr>
            <w:tcW w:w="8217" w:type="dxa"/>
            <w:shd w:val="clear" w:color="auto" w:fill="auto"/>
            <w:vAlign w:val="center"/>
          </w:tcPr>
          <w:p w14:paraId="6CCC8FA4" w14:textId="31708D1E" w:rsidR="004F1E30" w:rsidRPr="006D0457" w:rsidRDefault="004F1E30" w:rsidP="00BF487C">
            <w:pPr>
              <w:spacing w:before="60" w:after="60"/>
              <w:jc w:val="left"/>
              <w:rPr>
                <w:color w:val="000000" w:themeColor="text1"/>
                <w:sz w:val="20"/>
                <w:szCs w:val="20"/>
              </w:rPr>
            </w:pPr>
            <w:r w:rsidRPr="006D0457">
              <w:rPr>
                <w:color w:val="000000" w:themeColor="text1"/>
                <w:sz w:val="20"/>
                <w:szCs w:val="20"/>
              </w:rPr>
              <w:t xml:space="preserve">The Secretariat </w:t>
            </w:r>
            <w:r>
              <w:rPr>
                <w:color w:val="000000" w:themeColor="text1"/>
                <w:sz w:val="20"/>
                <w:szCs w:val="20"/>
              </w:rPr>
              <w:t>discussed relevant recommendations with implementing and bilateral agencies.</w:t>
            </w:r>
          </w:p>
        </w:tc>
        <w:tc>
          <w:tcPr>
            <w:tcW w:w="1138" w:type="dxa"/>
            <w:shd w:val="clear" w:color="auto" w:fill="auto"/>
            <w:tcMar>
              <w:left w:w="115" w:type="dxa"/>
              <w:right w:w="173" w:type="dxa"/>
            </w:tcMar>
            <w:vAlign w:val="center"/>
          </w:tcPr>
          <w:p w14:paraId="7EAF70D3" w14:textId="433C22CC" w:rsidR="004F1E30" w:rsidRPr="004F1E30" w:rsidRDefault="004F1E30" w:rsidP="00BF487C">
            <w:pPr>
              <w:spacing w:before="60" w:after="60"/>
              <w:jc w:val="right"/>
              <w:rPr>
                <w:b/>
                <w:bCs/>
                <w:color w:val="000000" w:themeColor="text1"/>
                <w:sz w:val="20"/>
                <w:szCs w:val="20"/>
                <w:lang w:val="en-US"/>
              </w:rPr>
            </w:pPr>
            <w:r>
              <w:rPr>
                <w:b/>
                <w:bCs/>
                <w:color w:val="000000" w:themeColor="text1"/>
                <w:sz w:val="20"/>
                <w:szCs w:val="20"/>
                <w:lang w:val="en-US"/>
              </w:rPr>
              <w:t>90</w:t>
            </w:r>
          </w:p>
        </w:tc>
      </w:tr>
      <w:tr w:rsidR="006D0457" w:rsidRPr="00840739" w14:paraId="33C8B25E" w14:textId="77777777" w:rsidTr="00BF487C">
        <w:trPr>
          <w:cantSplit/>
        </w:trPr>
        <w:tc>
          <w:tcPr>
            <w:tcW w:w="8217" w:type="dxa"/>
            <w:shd w:val="clear" w:color="auto" w:fill="auto"/>
            <w:vAlign w:val="center"/>
          </w:tcPr>
          <w:p w14:paraId="616C224A" w14:textId="77777777" w:rsidR="006D0457" w:rsidRPr="006D0457" w:rsidRDefault="006D0457" w:rsidP="00BF487C">
            <w:pPr>
              <w:spacing w:before="60" w:after="60"/>
              <w:jc w:val="left"/>
              <w:rPr>
                <w:sz w:val="20"/>
                <w:szCs w:val="20"/>
              </w:rPr>
            </w:pPr>
            <w:r w:rsidRPr="006D0457">
              <w:rPr>
                <w:color w:val="000000" w:themeColor="text1"/>
                <w:sz w:val="20"/>
                <w:szCs w:val="20"/>
              </w:rPr>
              <w:lastRenderedPageBreak/>
              <w:t>The Secretariat prepared document UNEP/</w:t>
            </w:r>
            <w:proofErr w:type="spellStart"/>
            <w:r w:rsidRPr="006D0457">
              <w:rPr>
                <w:color w:val="000000" w:themeColor="text1"/>
                <w:sz w:val="20"/>
                <w:szCs w:val="20"/>
              </w:rPr>
              <w:t>OzL.Pro</w:t>
            </w:r>
            <w:proofErr w:type="spellEnd"/>
            <w:r w:rsidRPr="006D0457">
              <w:rPr>
                <w:color w:val="000000" w:themeColor="text1"/>
                <w:sz w:val="20"/>
                <w:szCs w:val="20"/>
              </w:rPr>
              <w:t>/ExCom/88/2/Add.1 on the recommendations of the audit report.</w:t>
            </w:r>
          </w:p>
        </w:tc>
        <w:tc>
          <w:tcPr>
            <w:tcW w:w="1138" w:type="dxa"/>
            <w:shd w:val="clear" w:color="auto" w:fill="auto"/>
            <w:tcMar>
              <w:left w:w="115" w:type="dxa"/>
              <w:right w:w="173" w:type="dxa"/>
            </w:tcMar>
            <w:vAlign w:val="center"/>
          </w:tcPr>
          <w:p w14:paraId="0C6C5A16" w14:textId="77777777" w:rsidR="006D0457" w:rsidRPr="006D0457" w:rsidRDefault="006D0457" w:rsidP="00BF487C">
            <w:pPr>
              <w:spacing w:before="60" w:after="60"/>
              <w:jc w:val="right"/>
              <w:rPr>
                <w:color w:val="000000" w:themeColor="text1"/>
                <w:sz w:val="20"/>
                <w:szCs w:val="20"/>
                <w:lang w:val="en-US"/>
              </w:rPr>
            </w:pPr>
            <w:r w:rsidRPr="006D0457">
              <w:rPr>
                <w:color w:val="000000" w:themeColor="text1"/>
                <w:sz w:val="20"/>
                <w:szCs w:val="20"/>
                <w:lang w:val="en-US"/>
              </w:rPr>
              <w:t>88</w:t>
            </w:r>
          </w:p>
        </w:tc>
      </w:tr>
      <w:tr w:rsidR="006D0457" w:rsidRPr="00840739" w14:paraId="313A3561" w14:textId="77777777" w:rsidTr="00BF487C">
        <w:trPr>
          <w:cantSplit/>
        </w:trPr>
        <w:tc>
          <w:tcPr>
            <w:tcW w:w="8217" w:type="dxa"/>
            <w:shd w:val="clear" w:color="auto" w:fill="auto"/>
            <w:vAlign w:val="center"/>
          </w:tcPr>
          <w:p w14:paraId="356F98B7" w14:textId="77777777" w:rsidR="006D0457" w:rsidRPr="0045238E" w:rsidRDefault="006D0457" w:rsidP="00BF487C">
            <w:pPr>
              <w:spacing w:before="60" w:after="60"/>
              <w:jc w:val="left"/>
              <w:rPr>
                <w:color w:val="000000" w:themeColor="text1"/>
                <w:sz w:val="20"/>
                <w:szCs w:val="20"/>
                <w:lang w:val="en-US"/>
              </w:rPr>
            </w:pPr>
            <w:r>
              <w:rPr>
                <w:sz w:val="20"/>
                <w:szCs w:val="20"/>
              </w:rPr>
              <w:t>The Secretariat p</w:t>
            </w:r>
            <w:r w:rsidRPr="0045238E">
              <w:rPr>
                <w:sz w:val="20"/>
                <w:szCs w:val="20"/>
              </w:rPr>
              <w:t>rovided information and documentation, responses to questions and clarification to facilitate an audit by the Office of Internal Oversight Services which aims to assess the efficiency and effectiveness of the provision of services at the Secretariat to the Multilateral Fund covering the period from 1 January 2018 to 31 December 2020.</w:t>
            </w:r>
          </w:p>
        </w:tc>
        <w:tc>
          <w:tcPr>
            <w:tcW w:w="1138" w:type="dxa"/>
            <w:shd w:val="clear" w:color="auto" w:fill="auto"/>
            <w:tcMar>
              <w:left w:w="115" w:type="dxa"/>
              <w:right w:w="173" w:type="dxa"/>
            </w:tcMar>
            <w:vAlign w:val="center"/>
          </w:tcPr>
          <w:p w14:paraId="154272C9" w14:textId="77777777" w:rsidR="006D0457" w:rsidRPr="0045238E" w:rsidRDefault="006D0457" w:rsidP="00BF487C">
            <w:pPr>
              <w:spacing w:before="60" w:after="60"/>
              <w:jc w:val="right"/>
              <w:rPr>
                <w:color w:val="000000" w:themeColor="text1"/>
                <w:sz w:val="20"/>
                <w:szCs w:val="20"/>
                <w:lang w:val="en-US"/>
              </w:rPr>
            </w:pPr>
            <w:r w:rsidRPr="0045238E">
              <w:rPr>
                <w:color w:val="000000" w:themeColor="text1"/>
                <w:sz w:val="20"/>
                <w:szCs w:val="20"/>
                <w:lang w:val="en-US"/>
              </w:rPr>
              <w:t>86</w:t>
            </w:r>
            <w:r>
              <w:rPr>
                <w:color w:val="000000" w:themeColor="text1"/>
                <w:sz w:val="20"/>
                <w:szCs w:val="20"/>
                <w:lang w:val="en-US"/>
              </w:rPr>
              <w:t>/</w:t>
            </w:r>
            <w:r w:rsidRPr="00BF7E0E">
              <w:rPr>
                <w:bCs/>
                <w:color w:val="000000" w:themeColor="text1"/>
                <w:sz w:val="20"/>
                <w:szCs w:val="20"/>
                <w:lang w:val="en-US"/>
              </w:rPr>
              <w:t>87</w:t>
            </w:r>
          </w:p>
        </w:tc>
      </w:tr>
      <w:tr w:rsidR="006D0457" w:rsidRPr="00151004" w14:paraId="62EEDED1" w14:textId="77777777" w:rsidTr="00BF487C">
        <w:trPr>
          <w:cantSplit/>
        </w:trPr>
        <w:tc>
          <w:tcPr>
            <w:tcW w:w="8217" w:type="dxa"/>
            <w:shd w:val="clear" w:color="auto" w:fill="auto"/>
            <w:vAlign w:val="center"/>
            <w:hideMark/>
          </w:tcPr>
          <w:p w14:paraId="211E9219" w14:textId="77777777" w:rsidR="006D0457" w:rsidRPr="00151004" w:rsidRDefault="006D0457" w:rsidP="00BF487C">
            <w:pPr>
              <w:spacing w:before="60" w:after="60"/>
              <w:jc w:val="left"/>
              <w:rPr>
                <w:color w:val="000000" w:themeColor="text1"/>
                <w:sz w:val="20"/>
                <w:szCs w:val="20"/>
                <w:lang w:val="en-US"/>
              </w:rPr>
            </w:pPr>
            <w:r w:rsidRPr="00151004">
              <w:rPr>
                <w:color w:val="000000" w:themeColor="text1"/>
                <w:sz w:val="20"/>
                <w:szCs w:val="20"/>
                <w:lang w:val="en-US"/>
              </w:rPr>
              <w:t xml:space="preserve">Background information on the Multilateral Fund and other information including, </w:t>
            </w:r>
            <w:r w:rsidRPr="00151004">
              <w:rPr>
                <w:i/>
                <w:color w:val="000000" w:themeColor="text1"/>
                <w:sz w:val="20"/>
                <w:szCs w:val="20"/>
                <w:lang w:val="en-US"/>
              </w:rPr>
              <w:t>inter alia,</w:t>
            </w:r>
            <w:r w:rsidRPr="00151004">
              <w:rPr>
                <w:color w:val="000000" w:themeColor="text1"/>
                <w:sz w:val="20"/>
                <w:szCs w:val="20"/>
                <w:lang w:val="en-US"/>
              </w:rPr>
              <w:t xml:space="preserve"> UNEP interim financial statements on the Multilateral Fund; report on contributions and disbursements; progress report; 2015 Monitoring and evaluation work </w:t>
            </w:r>
            <w:proofErr w:type="spellStart"/>
            <w:r w:rsidRPr="00151004">
              <w:rPr>
                <w:color w:val="000000" w:themeColor="text1"/>
                <w:sz w:val="20"/>
                <w:szCs w:val="20"/>
                <w:lang w:val="en-US"/>
              </w:rPr>
              <w:t>programme</w:t>
            </w:r>
            <w:proofErr w:type="spellEnd"/>
            <w:r w:rsidRPr="00151004">
              <w:rPr>
                <w:color w:val="000000" w:themeColor="text1"/>
                <w:sz w:val="20"/>
                <w:szCs w:val="20"/>
                <w:lang w:val="en-US"/>
              </w:rPr>
              <w:t>; and the link to policy and procedures manual.</w:t>
            </w:r>
          </w:p>
        </w:tc>
        <w:tc>
          <w:tcPr>
            <w:tcW w:w="1138" w:type="dxa"/>
            <w:shd w:val="clear" w:color="auto" w:fill="auto"/>
            <w:tcMar>
              <w:left w:w="115" w:type="dxa"/>
              <w:right w:w="173" w:type="dxa"/>
            </w:tcMar>
            <w:vAlign w:val="center"/>
            <w:hideMark/>
          </w:tcPr>
          <w:p w14:paraId="2CD783FA" w14:textId="77777777" w:rsidR="006D0457" w:rsidRPr="00151004" w:rsidRDefault="006D0457" w:rsidP="00BF487C">
            <w:pPr>
              <w:spacing w:before="60" w:after="60"/>
              <w:jc w:val="right"/>
              <w:rPr>
                <w:color w:val="000000" w:themeColor="text1"/>
                <w:sz w:val="20"/>
                <w:szCs w:val="20"/>
                <w:lang w:val="en-US"/>
              </w:rPr>
            </w:pPr>
            <w:r w:rsidRPr="00151004">
              <w:rPr>
                <w:color w:val="000000" w:themeColor="text1"/>
                <w:sz w:val="20"/>
                <w:szCs w:val="20"/>
                <w:lang w:val="en-US"/>
              </w:rPr>
              <w:t>75</w:t>
            </w:r>
          </w:p>
        </w:tc>
      </w:tr>
      <w:tr w:rsidR="006D0457" w:rsidRPr="00151004" w14:paraId="34126678" w14:textId="77777777" w:rsidTr="00BF487C">
        <w:trPr>
          <w:cantSplit/>
        </w:trPr>
        <w:tc>
          <w:tcPr>
            <w:tcW w:w="9355" w:type="dxa"/>
            <w:gridSpan w:val="2"/>
            <w:shd w:val="clear" w:color="auto" w:fill="auto"/>
            <w:tcMar>
              <w:left w:w="115" w:type="dxa"/>
              <w:right w:w="173" w:type="dxa"/>
            </w:tcMar>
            <w:vAlign w:val="center"/>
          </w:tcPr>
          <w:p w14:paraId="00E6DF55" w14:textId="77777777" w:rsidR="006D0457" w:rsidRPr="00151004" w:rsidRDefault="006D0457" w:rsidP="00BF487C">
            <w:pPr>
              <w:keepNext/>
              <w:spacing w:before="60" w:after="60"/>
              <w:jc w:val="left"/>
              <w:rPr>
                <w:b/>
                <w:color w:val="000000" w:themeColor="text1"/>
                <w:sz w:val="20"/>
                <w:szCs w:val="20"/>
                <w:lang w:val="en-US"/>
              </w:rPr>
            </w:pPr>
            <w:r w:rsidRPr="00151004">
              <w:rPr>
                <w:b/>
                <w:color w:val="000000" w:themeColor="text1"/>
                <w:sz w:val="20"/>
                <w:szCs w:val="20"/>
                <w:lang w:val="en-US"/>
              </w:rPr>
              <w:t xml:space="preserve">United Nations Environment </w:t>
            </w:r>
            <w:proofErr w:type="spellStart"/>
            <w:r w:rsidRPr="00151004">
              <w:rPr>
                <w:b/>
                <w:color w:val="000000" w:themeColor="text1"/>
                <w:sz w:val="20"/>
                <w:szCs w:val="20"/>
                <w:lang w:val="en-US"/>
              </w:rPr>
              <w:t>Programme</w:t>
            </w:r>
            <w:proofErr w:type="spellEnd"/>
            <w:r w:rsidRPr="00151004">
              <w:rPr>
                <w:b/>
                <w:color w:val="000000" w:themeColor="text1"/>
                <w:sz w:val="20"/>
                <w:szCs w:val="20"/>
                <w:lang w:val="en-US"/>
              </w:rPr>
              <w:t xml:space="preserve"> </w:t>
            </w:r>
          </w:p>
        </w:tc>
      </w:tr>
      <w:tr w:rsidR="006D0457" w:rsidRPr="00151004" w14:paraId="671CEDAF" w14:textId="77777777" w:rsidTr="00BF487C">
        <w:trPr>
          <w:cantSplit/>
        </w:trPr>
        <w:tc>
          <w:tcPr>
            <w:tcW w:w="8217" w:type="dxa"/>
            <w:shd w:val="clear" w:color="auto" w:fill="auto"/>
            <w:vAlign w:val="center"/>
          </w:tcPr>
          <w:p w14:paraId="40F1D1FA" w14:textId="77777777" w:rsidR="006D0457" w:rsidRPr="00151004" w:rsidRDefault="006D0457" w:rsidP="00BF487C">
            <w:pPr>
              <w:spacing w:before="60" w:after="60"/>
              <w:jc w:val="left"/>
              <w:rPr>
                <w:color w:val="000000" w:themeColor="text1"/>
                <w:sz w:val="20"/>
                <w:szCs w:val="20"/>
                <w:lang w:val="en-US"/>
              </w:rPr>
            </w:pPr>
            <w:r w:rsidRPr="00151004">
              <w:rPr>
                <w:color w:val="000000" w:themeColor="text1"/>
                <w:sz w:val="20"/>
                <w:szCs w:val="20"/>
                <w:lang w:val="en-US"/>
              </w:rPr>
              <w:t>Together with the Ozone Secretariat, the Multilateral Fund Secretariat provided the Chemicals and Health Branch, Economy Division of UNEP with comments on GCO-II report to the Chemicals and Health Branch including information related to: the accelerated phase-out of HCFCs, the Kigali Amendment regarding HFCs, the increased emissions of CFC-11 according to the publication by Montzka et al. in 2018; compliance with the Montreal Protocol’s control measures and data reporting.</w:t>
            </w:r>
          </w:p>
        </w:tc>
        <w:tc>
          <w:tcPr>
            <w:tcW w:w="1138" w:type="dxa"/>
            <w:shd w:val="clear" w:color="auto" w:fill="auto"/>
            <w:tcMar>
              <w:left w:w="115" w:type="dxa"/>
              <w:right w:w="173" w:type="dxa"/>
            </w:tcMar>
            <w:vAlign w:val="center"/>
          </w:tcPr>
          <w:p w14:paraId="181134A2" w14:textId="77777777" w:rsidR="006D0457" w:rsidRPr="00151004" w:rsidRDefault="006D0457" w:rsidP="00BF487C">
            <w:pPr>
              <w:spacing w:before="60" w:after="60"/>
              <w:jc w:val="right"/>
              <w:rPr>
                <w:color w:val="000000" w:themeColor="text1"/>
                <w:sz w:val="20"/>
                <w:szCs w:val="20"/>
                <w:lang w:val="en-US"/>
              </w:rPr>
            </w:pPr>
            <w:r w:rsidRPr="00151004">
              <w:rPr>
                <w:color w:val="000000" w:themeColor="text1"/>
                <w:sz w:val="20"/>
                <w:szCs w:val="20"/>
                <w:lang w:val="en-US"/>
              </w:rPr>
              <w:t>82</w:t>
            </w:r>
          </w:p>
        </w:tc>
      </w:tr>
      <w:tr w:rsidR="006D0457" w:rsidRPr="00151004" w14:paraId="6EB1EC69" w14:textId="77777777" w:rsidTr="00BF487C">
        <w:trPr>
          <w:cantSplit/>
        </w:trPr>
        <w:tc>
          <w:tcPr>
            <w:tcW w:w="9355" w:type="dxa"/>
            <w:gridSpan w:val="2"/>
            <w:shd w:val="clear" w:color="auto" w:fill="auto"/>
            <w:tcMar>
              <w:left w:w="115" w:type="dxa"/>
              <w:right w:w="173" w:type="dxa"/>
            </w:tcMar>
            <w:vAlign w:val="center"/>
          </w:tcPr>
          <w:p w14:paraId="5BD753AD" w14:textId="77777777" w:rsidR="006D0457" w:rsidRPr="00151004" w:rsidRDefault="006D0457" w:rsidP="00BF487C">
            <w:pPr>
              <w:keepNext/>
              <w:spacing w:before="60" w:after="60"/>
              <w:jc w:val="left"/>
              <w:rPr>
                <w:b/>
                <w:color w:val="000000" w:themeColor="text1"/>
                <w:sz w:val="20"/>
                <w:szCs w:val="20"/>
                <w:lang w:val="en-US"/>
              </w:rPr>
            </w:pPr>
            <w:r w:rsidRPr="00151004">
              <w:rPr>
                <w:b/>
                <w:color w:val="000000" w:themeColor="text1"/>
                <w:sz w:val="20"/>
                <w:szCs w:val="20"/>
                <w:lang w:val="en-US"/>
              </w:rPr>
              <w:t>United Nations Framework Convention on Climate Change (UNFCCC)</w:t>
            </w:r>
          </w:p>
        </w:tc>
      </w:tr>
      <w:tr w:rsidR="006D0457" w:rsidRPr="00151004" w14:paraId="7159EC75" w14:textId="77777777" w:rsidTr="00BF487C">
        <w:trPr>
          <w:cantSplit/>
        </w:trPr>
        <w:tc>
          <w:tcPr>
            <w:tcW w:w="8217" w:type="dxa"/>
            <w:shd w:val="clear" w:color="auto" w:fill="auto"/>
            <w:vAlign w:val="center"/>
            <w:hideMark/>
          </w:tcPr>
          <w:p w14:paraId="3AC76CCF" w14:textId="77777777" w:rsidR="006D0457" w:rsidRPr="00151004" w:rsidRDefault="006D0457" w:rsidP="00BF487C">
            <w:pPr>
              <w:spacing w:before="60" w:after="60"/>
              <w:jc w:val="left"/>
              <w:rPr>
                <w:color w:val="000000" w:themeColor="text1"/>
                <w:sz w:val="20"/>
                <w:szCs w:val="20"/>
                <w:lang w:val="en-US"/>
              </w:rPr>
            </w:pPr>
            <w:r w:rsidRPr="00151004">
              <w:rPr>
                <w:color w:val="000000" w:themeColor="text1"/>
                <w:sz w:val="20"/>
                <w:szCs w:val="20"/>
                <w:lang w:val="en-US"/>
              </w:rPr>
              <w:t xml:space="preserve">Comments on the draft technical summary of the mitigation benefits of actions, initiatives and options to address non-carbon dioxide greenhouse gas emissions </w:t>
            </w:r>
          </w:p>
        </w:tc>
        <w:tc>
          <w:tcPr>
            <w:tcW w:w="1138" w:type="dxa"/>
            <w:shd w:val="clear" w:color="auto" w:fill="auto"/>
            <w:tcMar>
              <w:left w:w="115" w:type="dxa"/>
              <w:right w:w="173" w:type="dxa"/>
            </w:tcMar>
            <w:vAlign w:val="center"/>
          </w:tcPr>
          <w:p w14:paraId="0FA61400" w14:textId="77777777" w:rsidR="006D0457" w:rsidRPr="00151004" w:rsidRDefault="006D0457" w:rsidP="00BF487C">
            <w:pPr>
              <w:spacing w:before="60" w:after="60"/>
              <w:jc w:val="right"/>
              <w:rPr>
                <w:color w:val="000000" w:themeColor="text1"/>
                <w:sz w:val="20"/>
                <w:szCs w:val="20"/>
                <w:lang w:val="en-US"/>
              </w:rPr>
            </w:pPr>
            <w:r w:rsidRPr="00151004">
              <w:rPr>
                <w:color w:val="000000" w:themeColor="text1"/>
                <w:sz w:val="20"/>
                <w:szCs w:val="20"/>
                <w:lang w:val="en-US"/>
              </w:rPr>
              <w:t>74</w:t>
            </w:r>
          </w:p>
        </w:tc>
      </w:tr>
      <w:tr w:rsidR="006D0457" w:rsidRPr="00151004" w14:paraId="7EE94DA5" w14:textId="77777777" w:rsidTr="00BF487C">
        <w:trPr>
          <w:cantSplit/>
        </w:trPr>
        <w:tc>
          <w:tcPr>
            <w:tcW w:w="8217" w:type="dxa"/>
            <w:shd w:val="clear" w:color="auto" w:fill="auto"/>
            <w:vAlign w:val="center"/>
            <w:hideMark/>
          </w:tcPr>
          <w:p w14:paraId="21D14801" w14:textId="77777777" w:rsidR="006D0457" w:rsidRPr="00151004" w:rsidRDefault="006D0457" w:rsidP="00BF487C">
            <w:pPr>
              <w:spacing w:before="60" w:after="60"/>
              <w:jc w:val="left"/>
              <w:rPr>
                <w:color w:val="000000" w:themeColor="text1"/>
                <w:sz w:val="20"/>
                <w:szCs w:val="20"/>
                <w:lang w:val="en-US"/>
              </w:rPr>
            </w:pPr>
            <w:r w:rsidRPr="00151004">
              <w:rPr>
                <w:color w:val="000000" w:themeColor="text1"/>
                <w:sz w:val="20"/>
                <w:szCs w:val="20"/>
                <w:lang w:val="en-US"/>
              </w:rPr>
              <w:t>The Secretariat received an invitation in early October 2013 to attend the 19</w:t>
            </w:r>
            <w:r w:rsidRPr="00151004">
              <w:rPr>
                <w:color w:val="000000" w:themeColor="text1"/>
                <w:sz w:val="20"/>
                <w:szCs w:val="20"/>
                <w:vertAlign w:val="superscript"/>
                <w:lang w:val="en-US"/>
              </w:rPr>
              <w:t>th</w:t>
            </w:r>
            <w:r w:rsidRPr="00151004">
              <w:rPr>
                <w:color w:val="000000" w:themeColor="text1"/>
                <w:sz w:val="20"/>
                <w:szCs w:val="20"/>
                <w:lang w:val="en-US"/>
              </w:rPr>
              <w:t> session of the Conference of the Parties to the UNFCCC and the 9</w:t>
            </w:r>
            <w:r w:rsidRPr="00151004">
              <w:rPr>
                <w:color w:val="000000" w:themeColor="text1"/>
                <w:sz w:val="20"/>
                <w:szCs w:val="20"/>
                <w:vertAlign w:val="superscript"/>
                <w:lang w:val="en-US"/>
              </w:rPr>
              <w:t>th</w:t>
            </w:r>
            <w:r w:rsidRPr="00151004">
              <w:rPr>
                <w:color w:val="000000" w:themeColor="text1"/>
                <w:sz w:val="20"/>
                <w:szCs w:val="20"/>
                <w:lang w:val="en-US"/>
              </w:rPr>
              <w:t xml:space="preserve"> session of the Conference of the Parties serving as the Meeting of the Parties to the Kyoto Protocol that would take place in Warsaw, Poland, from 11 to 22 November 2013. </w:t>
            </w:r>
          </w:p>
          <w:p w14:paraId="74C41FCF" w14:textId="77777777" w:rsidR="006D0457" w:rsidRPr="00151004" w:rsidRDefault="006D0457" w:rsidP="00BF487C">
            <w:pPr>
              <w:spacing w:before="60" w:after="60"/>
              <w:jc w:val="left"/>
              <w:rPr>
                <w:color w:val="000000" w:themeColor="text1"/>
                <w:sz w:val="20"/>
                <w:szCs w:val="20"/>
                <w:lang w:val="en-US"/>
              </w:rPr>
            </w:pPr>
            <w:r w:rsidRPr="00151004">
              <w:rPr>
                <w:color w:val="000000" w:themeColor="text1"/>
                <w:sz w:val="20"/>
                <w:szCs w:val="20"/>
                <w:lang w:val="en-US"/>
              </w:rPr>
              <w:t>The Chief Officer informed the UNFCCC Secretariat that he was unable to attend due to preparations for the 71</w:t>
            </w:r>
            <w:r w:rsidRPr="00151004">
              <w:rPr>
                <w:color w:val="000000" w:themeColor="text1"/>
                <w:sz w:val="20"/>
                <w:szCs w:val="20"/>
                <w:vertAlign w:val="superscript"/>
                <w:lang w:val="en-US"/>
              </w:rPr>
              <w:t>st</w:t>
            </w:r>
            <w:r w:rsidRPr="00151004">
              <w:rPr>
                <w:color w:val="000000" w:themeColor="text1"/>
                <w:sz w:val="20"/>
                <w:szCs w:val="20"/>
                <w:lang w:val="en-US"/>
              </w:rPr>
              <w:t xml:space="preserve"> meeting. Noting that the UNFCCC Secretariat was invited to attend the 25</w:t>
            </w:r>
            <w:r w:rsidRPr="00151004">
              <w:rPr>
                <w:color w:val="000000" w:themeColor="text1"/>
                <w:sz w:val="20"/>
                <w:szCs w:val="20"/>
                <w:vertAlign w:val="superscript"/>
                <w:lang w:val="en-US"/>
              </w:rPr>
              <w:t>th</w:t>
            </w:r>
            <w:r w:rsidRPr="00151004">
              <w:rPr>
                <w:color w:val="000000" w:themeColor="text1"/>
                <w:sz w:val="20"/>
                <w:szCs w:val="20"/>
                <w:lang w:val="en-US"/>
              </w:rPr>
              <w:t xml:space="preserve"> MOP, he suggested an informal meeting to exploit potential opportunities for collaboration between the two Secretariats. The Executive Secretary of UNFCCC Secretariat responded that the Coordinator of the Mitigation, Data and Analysis </w:t>
            </w:r>
            <w:proofErr w:type="spellStart"/>
            <w:r w:rsidRPr="00151004">
              <w:rPr>
                <w:color w:val="000000" w:themeColor="text1"/>
                <w:sz w:val="20"/>
                <w:szCs w:val="20"/>
                <w:lang w:val="en-US"/>
              </w:rPr>
              <w:t>Programme</w:t>
            </w:r>
            <w:proofErr w:type="spellEnd"/>
            <w:r w:rsidRPr="00151004">
              <w:rPr>
                <w:color w:val="000000" w:themeColor="text1"/>
                <w:sz w:val="20"/>
                <w:szCs w:val="20"/>
                <w:lang w:val="en-US"/>
              </w:rPr>
              <w:t xml:space="preserve">, who would be attending the MOP, would arrange to meet bilaterally with him. </w:t>
            </w:r>
          </w:p>
          <w:p w14:paraId="2305330D" w14:textId="77777777" w:rsidR="006D0457" w:rsidRPr="00151004" w:rsidRDefault="006D0457" w:rsidP="00BF487C">
            <w:pPr>
              <w:spacing w:before="60" w:after="60"/>
              <w:jc w:val="left"/>
              <w:rPr>
                <w:color w:val="000000" w:themeColor="text1"/>
                <w:sz w:val="20"/>
                <w:szCs w:val="20"/>
                <w:lang w:val="en-US"/>
              </w:rPr>
            </w:pPr>
            <w:r w:rsidRPr="00151004">
              <w:rPr>
                <w:color w:val="000000" w:themeColor="text1"/>
                <w:sz w:val="20"/>
                <w:szCs w:val="20"/>
                <w:lang w:val="en-US"/>
              </w:rPr>
              <w:t xml:space="preserve">The representatives of both Secretariats met and discussed informally ways in which the two Secretariats could collaborate in the future as the need arose. </w:t>
            </w:r>
          </w:p>
        </w:tc>
        <w:tc>
          <w:tcPr>
            <w:tcW w:w="1138" w:type="dxa"/>
            <w:shd w:val="clear" w:color="auto" w:fill="auto"/>
            <w:tcMar>
              <w:left w:w="115" w:type="dxa"/>
              <w:right w:w="173" w:type="dxa"/>
            </w:tcMar>
            <w:vAlign w:val="center"/>
          </w:tcPr>
          <w:p w14:paraId="19842E1A" w14:textId="77777777" w:rsidR="006D0457" w:rsidRPr="00151004" w:rsidRDefault="006D0457" w:rsidP="00BF487C">
            <w:pPr>
              <w:spacing w:before="60" w:after="60"/>
              <w:jc w:val="right"/>
              <w:rPr>
                <w:color w:val="000000" w:themeColor="text1"/>
                <w:sz w:val="20"/>
                <w:szCs w:val="20"/>
                <w:lang w:val="en-US"/>
              </w:rPr>
            </w:pPr>
            <w:r w:rsidRPr="00151004">
              <w:rPr>
                <w:color w:val="000000" w:themeColor="text1"/>
                <w:sz w:val="20"/>
                <w:szCs w:val="20"/>
                <w:lang w:val="en-US"/>
              </w:rPr>
              <w:t>71</w:t>
            </w:r>
          </w:p>
        </w:tc>
      </w:tr>
      <w:tr w:rsidR="006D0457" w:rsidRPr="00151004" w14:paraId="65AEB81A" w14:textId="77777777" w:rsidTr="00BF487C">
        <w:trPr>
          <w:cantSplit/>
        </w:trPr>
        <w:tc>
          <w:tcPr>
            <w:tcW w:w="9355" w:type="dxa"/>
            <w:gridSpan w:val="2"/>
            <w:shd w:val="clear" w:color="auto" w:fill="auto"/>
            <w:tcMar>
              <w:left w:w="115" w:type="dxa"/>
              <w:right w:w="173" w:type="dxa"/>
            </w:tcMar>
            <w:vAlign w:val="center"/>
          </w:tcPr>
          <w:p w14:paraId="5754A79B" w14:textId="77777777" w:rsidR="006D0457" w:rsidRPr="00151004" w:rsidRDefault="006D0457" w:rsidP="00BF487C">
            <w:pPr>
              <w:spacing w:before="60" w:after="60"/>
              <w:jc w:val="left"/>
              <w:rPr>
                <w:b/>
                <w:color w:val="000000" w:themeColor="text1"/>
                <w:sz w:val="20"/>
                <w:szCs w:val="20"/>
                <w:lang w:val="en-US"/>
              </w:rPr>
            </w:pPr>
            <w:r w:rsidRPr="00151004">
              <w:rPr>
                <w:b/>
                <w:color w:val="000000" w:themeColor="text1"/>
                <w:sz w:val="20"/>
                <w:szCs w:val="20"/>
                <w:lang w:val="en-US"/>
              </w:rPr>
              <w:t>University of Bristol</w:t>
            </w:r>
          </w:p>
        </w:tc>
      </w:tr>
      <w:tr w:rsidR="006D0457" w:rsidRPr="00151004" w14:paraId="7639345B" w14:textId="77777777" w:rsidTr="00BF487C">
        <w:trPr>
          <w:cantSplit/>
        </w:trPr>
        <w:tc>
          <w:tcPr>
            <w:tcW w:w="8217" w:type="dxa"/>
            <w:shd w:val="clear" w:color="auto" w:fill="auto"/>
            <w:vAlign w:val="center"/>
            <w:hideMark/>
          </w:tcPr>
          <w:p w14:paraId="7AD9B2A1" w14:textId="77777777" w:rsidR="006D0457" w:rsidRPr="00151004" w:rsidRDefault="006D0457" w:rsidP="00BF487C">
            <w:pPr>
              <w:spacing w:before="60" w:after="60"/>
              <w:jc w:val="left"/>
              <w:rPr>
                <w:color w:val="000000" w:themeColor="text1"/>
                <w:sz w:val="20"/>
                <w:szCs w:val="20"/>
                <w:lang w:val="en-US"/>
              </w:rPr>
            </w:pPr>
            <w:r w:rsidRPr="00151004">
              <w:rPr>
                <w:color w:val="000000" w:themeColor="text1"/>
                <w:sz w:val="20"/>
                <w:szCs w:val="20"/>
                <w:lang w:val="en-US"/>
              </w:rPr>
              <w:t>Provided a summary of the data contained in documents on HFC-23 prepared by the Secretariat, aggregated consumption of HFC-23 reported in surveys of ODS alternatives conducted in 119 Article 5 countries, and data it had derived from publicly available resources during the preparation of document UNEP/</w:t>
            </w:r>
            <w:proofErr w:type="spellStart"/>
            <w:r w:rsidRPr="00151004">
              <w:rPr>
                <w:color w:val="000000" w:themeColor="text1"/>
                <w:sz w:val="20"/>
                <w:szCs w:val="20"/>
                <w:lang w:val="en-US"/>
              </w:rPr>
              <w:t>OzL.Pro</w:t>
            </w:r>
            <w:proofErr w:type="spellEnd"/>
            <w:r w:rsidRPr="00151004">
              <w:rPr>
                <w:color w:val="000000" w:themeColor="text1"/>
                <w:sz w:val="20"/>
                <w:szCs w:val="20"/>
                <w:lang w:val="en-US"/>
              </w:rPr>
              <w:t>/ExCom/79/48.</w:t>
            </w:r>
          </w:p>
        </w:tc>
        <w:tc>
          <w:tcPr>
            <w:tcW w:w="1138" w:type="dxa"/>
            <w:shd w:val="clear" w:color="auto" w:fill="auto"/>
            <w:tcMar>
              <w:left w:w="115" w:type="dxa"/>
              <w:right w:w="173" w:type="dxa"/>
            </w:tcMar>
            <w:vAlign w:val="center"/>
          </w:tcPr>
          <w:p w14:paraId="0CA6CDFE" w14:textId="77777777" w:rsidR="006D0457" w:rsidRPr="00151004" w:rsidRDefault="006D0457" w:rsidP="00BF487C">
            <w:pPr>
              <w:spacing w:before="60" w:after="60"/>
              <w:jc w:val="right"/>
              <w:rPr>
                <w:color w:val="000000" w:themeColor="text1"/>
                <w:sz w:val="20"/>
                <w:szCs w:val="20"/>
                <w:lang w:val="en-US"/>
              </w:rPr>
            </w:pPr>
            <w:r w:rsidRPr="00151004">
              <w:rPr>
                <w:color w:val="000000" w:themeColor="text1"/>
                <w:sz w:val="20"/>
                <w:szCs w:val="20"/>
                <w:lang w:val="en-US"/>
              </w:rPr>
              <w:t>83</w:t>
            </w:r>
          </w:p>
        </w:tc>
      </w:tr>
      <w:tr w:rsidR="006D0457" w:rsidRPr="00151004" w14:paraId="3F10AC05" w14:textId="77777777" w:rsidTr="00BF487C">
        <w:trPr>
          <w:cantSplit/>
        </w:trPr>
        <w:tc>
          <w:tcPr>
            <w:tcW w:w="9355" w:type="dxa"/>
            <w:gridSpan w:val="2"/>
            <w:shd w:val="clear" w:color="auto" w:fill="auto"/>
            <w:tcMar>
              <w:left w:w="115" w:type="dxa"/>
              <w:right w:w="173" w:type="dxa"/>
            </w:tcMar>
            <w:vAlign w:val="center"/>
          </w:tcPr>
          <w:p w14:paraId="0B9A71E9" w14:textId="77777777" w:rsidR="006D0457" w:rsidRPr="00151004" w:rsidRDefault="006D0457" w:rsidP="00BF487C">
            <w:pPr>
              <w:spacing w:before="60" w:after="60"/>
              <w:jc w:val="left"/>
              <w:rPr>
                <w:b/>
                <w:color w:val="000000" w:themeColor="text1"/>
                <w:sz w:val="20"/>
                <w:szCs w:val="20"/>
                <w:lang w:val="en-US"/>
              </w:rPr>
            </w:pPr>
            <w:r w:rsidRPr="00151004">
              <w:rPr>
                <w:b/>
                <w:color w:val="000000" w:themeColor="text1"/>
                <w:sz w:val="20"/>
                <w:szCs w:val="20"/>
                <w:lang w:val="en-US"/>
              </w:rPr>
              <w:t>World Trade Organization, Trade and Environment Division</w:t>
            </w:r>
          </w:p>
        </w:tc>
      </w:tr>
      <w:tr w:rsidR="006D0457" w:rsidRPr="00921F1B" w14:paraId="3D518DB7" w14:textId="77777777" w:rsidTr="00BF487C">
        <w:trPr>
          <w:cantSplit/>
        </w:trPr>
        <w:tc>
          <w:tcPr>
            <w:tcW w:w="8217" w:type="dxa"/>
            <w:shd w:val="clear" w:color="auto" w:fill="auto"/>
            <w:vAlign w:val="center"/>
            <w:hideMark/>
          </w:tcPr>
          <w:p w14:paraId="7DA41461" w14:textId="77777777" w:rsidR="006D0457" w:rsidRPr="00151004" w:rsidRDefault="006D0457" w:rsidP="00BF487C">
            <w:pPr>
              <w:spacing w:before="60" w:after="60"/>
              <w:jc w:val="left"/>
              <w:rPr>
                <w:color w:val="000000" w:themeColor="text1"/>
                <w:sz w:val="20"/>
                <w:szCs w:val="20"/>
                <w:lang w:val="en-US"/>
              </w:rPr>
            </w:pPr>
            <w:r w:rsidRPr="00151004">
              <w:rPr>
                <w:color w:val="000000" w:themeColor="text1"/>
                <w:sz w:val="20"/>
                <w:szCs w:val="20"/>
                <w:lang w:val="en-US"/>
              </w:rPr>
              <w:t>Update of the MEA Matrix for the WTO's Committee on Trade and Environment (https://www.wto.org/english/tratop_e/envir_e/envir_matrix_e.htm)</w:t>
            </w:r>
          </w:p>
        </w:tc>
        <w:tc>
          <w:tcPr>
            <w:tcW w:w="1138" w:type="dxa"/>
            <w:shd w:val="clear" w:color="auto" w:fill="auto"/>
            <w:tcMar>
              <w:left w:w="115" w:type="dxa"/>
              <w:right w:w="173" w:type="dxa"/>
            </w:tcMar>
            <w:vAlign w:val="center"/>
            <w:hideMark/>
          </w:tcPr>
          <w:p w14:paraId="1AAEC1E7" w14:textId="77777777" w:rsidR="006D0457" w:rsidRPr="00921F1B" w:rsidRDefault="006D0457" w:rsidP="00BF487C">
            <w:pPr>
              <w:spacing w:before="60" w:after="60"/>
              <w:jc w:val="right"/>
              <w:rPr>
                <w:color w:val="000000" w:themeColor="text1"/>
                <w:sz w:val="20"/>
                <w:szCs w:val="20"/>
                <w:lang w:val="en-US"/>
              </w:rPr>
            </w:pPr>
            <w:r w:rsidRPr="00151004">
              <w:rPr>
                <w:color w:val="000000" w:themeColor="text1"/>
                <w:sz w:val="20"/>
                <w:szCs w:val="20"/>
                <w:lang w:val="en-US"/>
              </w:rPr>
              <w:t>75</w:t>
            </w:r>
          </w:p>
        </w:tc>
      </w:tr>
    </w:tbl>
    <w:p w14:paraId="0888BEE0" w14:textId="504F4968" w:rsidR="006F1302" w:rsidRPr="006F1302" w:rsidRDefault="006D0457" w:rsidP="006F1302">
      <w:pPr>
        <w:rPr>
          <w:sz w:val="20"/>
          <w:szCs w:val="20"/>
          <w:lang w:val="en-GB"/>
        </w:rPr>
      </w:pPr>
      <w:r w:rsidRPr="004D6644">
        <w:rPr>
          <w:sz w:val="20"/>
          <w:szCs w:val="20"/>
          <w:u w:val="single"/>
        </w:rPr>
        <w:t>Note</w:t>
      </w:r>
      <w:r w:rsidRPr="004D6644">
        <w:rPr>
          <w:sz w:val="20"/>
          <w:szCs w:val="20"/>
        </w:rPr>
        <w:t>:</w:t>
      </w:r>
      <w:r>
        <w:rPr>
          <w:sz w:val="20"/>
          <w:szCs w:val="20"/>
        </w:rPr>
        <w:t xml:space="preserve"> New information is </w:t>
      </w:r>
      <w:r w:rsidR="006F1302" w:rsidRPr="006F1302">
        <w:rPr>
          <w:sz w:val="20"/>
          <w:szCs w:val="20"/>
          <w:lang w:val="en-GB"/>
        </w:rPr>
        <w:t xml:space="preserve">indicated in </w:t>
      </w:r>
      <w:r w:rsidR="006F1302" w:rsidRPr="006F1302">
        <w:rPr>
          <w:b/>
          <w:bCs/>
          <w:sz w:val="20"/>
          <w:szCs w:val="20"/>
          <w:lang w:val="en-GB"/>
        </w:rPr>
        <w:t>bold</w:t>
      </w:r>
      <w:r w:rsidR="006F1302" w:rsidRPr="006F1302">
        <w:rPr>
          <w:sz w:val="20"/>
          <w:szCs w:val="20"/>
          <w:lang w:val="en-GB"/>
        </w:rPr>
        <w:t xml:space="preserve"> in the column referring to the number of the meeting.</w:t>
      </w:r>
    </w:p>
    <w:p w14:paraId="42DD4067" w14:textId="77777777" w:rsidR="006D0457" w:rsidRPr="00BB2764" w:rsidRDefault="006D0457" w:rsidP="006D0457"/>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234BE20A" w14:textId="77777777" w:rsidTr="0028076C">
        <w:tc>
          <w:tcPr>
            <w:tcW w:w="1871" w:type="dxa"/>
          </w:tcPr>
          <w:p w14:paraId="0A151BDB" w14:textId="77777777" w:rsidR="00E85409" w:rsidRPr="009B0D30" w:rsidRDefault="00E85409" w:rsidP="00FB077C"/>
        </w:tc>
        <w:tc>
          <w:tcPr>
            <w:tcW w:w="1872" w:type="dxa"/>
          </w:tcPr>
          <w:p w14:paraId="66DA4C51" w14:textId="77777777" w:rsidR="00E85409" w:rsidRPr="009B0D30" w:rsidRDefault="00E85409" w:rsidP="00FB077C"/>
        </w:tc>
        <w:tc>
          <w:tcPr>
            <w:tcW w:w="1872" w:type="dxa"/>
            <w:tcBorders>
              <w:bottom w:val="single" w:sz="4" w:space="0" w:color="auto"/>
            </w:tcBorders>
          </w:tcPr>
          <w:p w14:paraId="5FAE9C43" w14:textId="77777777" w:rsidR="00E85409" w:rsidRPr="009B0D30" w:rsidRDefault="00E85409" w:rsidP="00FB077C"/>
        </w:tc>
        <w:tc>
          <w:tcPr>
            <w:tcW w:w="1872" w:type="dxa"/>
          </w:tcPr>
          <w:p w14:paraId="48AD9234" w14:textId="77777777" w:rsidR="00E85409" w:rsidRPr="009B0D30" w:rsidRDefault="00E85409" w:rsidP="00FB077C"/>
        </w:tc>
        <w:tc>
          <w:tcPr>
            <w:tcW w:w="1873" w:type="dxa"/>
          </w:tcPr>
          <w:p w14:paraId="45CEA2E4" w14:textId="77777777" w:rsidR="00E85409" w:rsidRPr="009B0D30" w:rsidRDefault="00E85409" w:rsidP="00FB077C"/>
        </w:tc>
      </w:tr>
    </w:tbl>
    <w:p w14:paraId="312B71F9" w14:textId="77777777" w:rsidR="00E85409" w:rsidRPr="009B0D30" w:rsidRDefault="00E85409" w:rsidP="004E7F9C"/>
    <w:sectPr w:rsidR="00E85409" w:rsidRPr="009B0D30" w:rsidSect="003B7BB8">
      <w:headerReference w:type="even" r:id="rId17"/>
      <w:headerReference w:type="default" r:id="rId18"/>
      <w:footerReference w:type="even" r:id="rId19"/>
      <w:footerReference w:type="default" r:id="rId20"/>
      <w:headerReference w:type="first" r:id="rId21"/>
      <w:footerReference w:type="first" r:id="rId22"/>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0C3A58" w14:textId="77777777" w:rsidR="004F3B1A" w:rsidRDefault="004F3B1A" w:rsidP="004A504B">
      <w:r>
        <w:separator/>
      </w:r>
    </w:p>
  </w:endnote>
  <w:endnote w:type="continuationSeparator" w:id="0">
    <w:p w14:paraId="34A4EE68" w14:textId="77777777" w:rsidR="004F3B1A" w:rsidRDefault="004F3B1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53C0F" w14:textId="77777777" w:rsidR="000D6004" w:rsidRDefault="000D6004" w:rsidP="000D6004">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DADFDB6" w14:textId="77777777" w:rsidR="000D6004" w:rsidRDefault="000D6004" w:rsidP="000D6004">
    <w:pPr>
      <w:pBdr>
        <w:top w:val="single" w:sz="4" w:space="1" w:color="auto"/>
        <w:left w:val="single" w:sz="4" w:space="4" w:color="auto"/>
        <w:bottom w:val="single" w:sz="4" w:space="1" w:color="auto"/>
        <w:right w:val="single" w:sz="4" w:space="4" w:color="auto"/>
      </w:pBdr>
      <w:jc w:val="center"/>
      <w:rPr>
        <w:sz w:val="18"/>
        <w:szCs w:val="18"/>
      </w:rPr>
    </w:pPr>
  </w:p>
  <w:p w14:paraId="6A0A720F" w14:textId="77777777" w:rsidR="000D6004" w:rsidRDefault="000D6004" w:rsidP="000D60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3DB30" w14:textId="77777777" w:rsidR="003B7BB8" w:rsidRPr="0033525D" w:rsidRDefault="003B7BB8" w:rsidP="003B7BB8">
    <w:pPr>
      <w:jc w:val="center"/>
    </w:pPr>
    <w:r>
      <w:fldChar w:fldCharType="begin"/>
    </w:r>
    <w:r>
      <w:instrText xml:space="preserve"> PAGE </w:instrText>
    </w:r>
    <w:r>
      <w:fldChar w:fldCharType="separate"/>
    </w:r>
    <w:r>
      <w:t>1</w:t>
    </w:r>
    <w:r>
      <w:rPr>
        <w:noProof/>
      </w:rPr>
      <w:fldChar w:fldCharType="end"/>
    </w:r>
  </w:p>
  <w:p w14:paraId="1E09ABE6" w14:textId="5443DEFB" w:rsidR="00DC6A10" w:rsidRPr="003B7BB8" w:rsidRDefault="00DC6A10" w:rsidP="003B7BB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ECB759" w14:textId="77777777" w:rsidR="003B7BB8" w:rsidRPr="0033525D" w:rsidRDefault="003B7BB8" w:rsidP="003B7BB8">
    <w:pPr>
      <w:jc w:val="center"/>
    </w:pPr>
    <w:r>
      <w:fldChar w:fldCharType="begin"/>
    </w:r>
    <w:r>
      <w:instrText xml:space="preserve"> PAGE </w:instrText>
    </w:r>
    <w:r>
      <w:fldChar w:fldCharType="separate"/>
    </w:r>
    <w:r>
      <w:t>1</w:t>
    </w:r>
    <w:r>
      <w:rPr>
        <w:noProof/>
      </w:rPr>
      <w:fldChar w:fldCharType="end"/>
    </w:r>
  </w:p>
  <w:p w14:paraId="4D28FB62" w14:textId="2CFA96AC" w:rsidR="00DC6A10" w:rsidRPr="003B7BB8" w:rsidRDefault="00DC6A10" w:rsidP="003B7BB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319D4" w14:textId="77777777" w:rsidR="003B7BB8" w:rsidRPr="0033525D" w:rsidRDefault="003B7BB8" w:rsidP="003B7BB8">
    <w:pPr>
      <w:jc w:val="center"/>
    </w:pPr>
    <w:r>
      <w:fldChar w:fldCharType="begin"/>
    </w:r>
    <w:r>
      <w:instrText xml:space="preserve"> PAGE </w:instrText>
    </w:r>
    <w:r>
      <w:fldChar w:fldCharType="separate"/>
    </w:r>
    <w:r>
      <w:t>7</w:t>
    </w:r>
    <w:r>
      <w:rPr>
        <w:noProof/>
      </w:rPr>
      <w:fldChar w:fldCharType="end"/>
    </w:r>
  </w:p>
  <w:p w14:paraId="3986F479" w14:textId="77777777" w:rsidR="004E7F9C" w:rsidRPr="003B7BB8" w:rsidRDefault="004E7F9C" w:rsidP="003B7B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DD2574" w14:textId="77777777" w:rsidR="004F3B1A" w:rsidRDefault="004F3B1A" w:rsidP="004A504B">
      <w:r>
        <w:separator/>
      </w:r>
    </w:p>
  </w:footnote>
  <w:footnote w:type="continuationSeparator" w:id="0">
    <w:p w14:paraId="2BBBDD3D" w14:textId="77777777" w:rsidR="004F3B1A" w:rsidRDefault="004F3B1A" w:rsidP="004A504B">
      <w:r>
        <w:continuationSeparator/>
      </w:r>
    </w:p>
  </w:footnote>
  <w:footnote w:id="1">
    <w:p w14:paraId="17B114A9" w14:textId="77777777" w:rsidR="006A07C6" w:rsidRPr="00A06C40" w:rsidRDefault="006A07C6" w:rsidP="006A07C6">
      <w:pPr>
        <w:pStyle w:val="FootnoteText"/>
        <w:rPr>
          <w:lang w:val="en-US"/>
        </w:rPr>
      </w:pPr>
      <w:r>
        <w:rPr>
          <w:rStyle w:val="FootnoteReference"/>
        </w:rPr>
        <w:footnoteRef/>
      </w:r>
      <w:r>
        <w:t xml:space="preserve"> Document </w:t>
      </w:r>
      <w:r>
        <w:rPr>
          <w:lang w:val="en-US"/>
        </w:rPr>
        <w:t>UNEP/</w:t>
      </w:r>
      <w:proofErr w:type="spellStart"/>
      <w:r>
        <w:rPr>
          <w:lang w:val="en-US"/>
        </w:rPr>
        <w:t>OzL.Pro</w:t>
      </w:r>
      <w:proofErr w:type="spellEnd"/>
      <w:r>
        <w:rPr>
          <w:lang w:val="en-US"/>
        </w:rPr>
        <w:t>/ExCom/90/1</w:t>
      </w:r>
    </w:p>
  </w:footnote>
  <w:footnote w:id="2">
    <w:p w14:paraId="07E4D57A" w14:textId="0D4F4575" w:rsidR="00AE3BEB" w:rsidRDefault="00AE3BEB">
      <w:pPr>
        <w:pStyle w:val="FootnoteText"/>
      </w:pPr>
      <w:r>
        <w:rPr>
          <w:rStyle w:val="FootnoteReference"/>
        </w:rPr>
        <w:footnoteRef/>
      </w:r>
      <w:r>
        <w:t xml:space="preserve"> </w:t>
      </w:r>
      <w:r>
        <w:t xml:space="preserve">As indicated in document </w:t>
      </w:r>
      <w:r>
        <w:rPr>
          <w:lang w:val="en-US"/>
        </w:rPr>
        <w:t>UNEP/</w:t>
      </w:r>
      <w:proofErr w:type="spellStart"/>
      <w:r>
        <w:rPr>
          <w:lang w:val="en-US"/>
        </w:rPr>
        <w:t>OzL.Pro</w:t>
      </w:r>
      <w:proofErr w:type="spellEnd"/>
      <w:r>
        <w:rPr>
          <w:lang w:val="en-US"/>
        </w:rPr>
        <w:t>/ExCom/89/2</w:t>
      </w:r>
      <w:r>
        <w:t>, due to the back-to-back scheduling of the 89</w:t>
      </w:r>
      <w:r w:rsidRPr="0075047A">
        <w:rPr>
          <w:vertAlign w:val="superscript"/>
        </w:rPr>
        <w:t>th</w:t>
      </w:r>
      <w:r>
        <w:t xml:space="preserve"> and 90</w:t>
      </w:r>
      <w:r w:rsidRPr="0075047A">
        <w:rPr>
          <w:vertAlign w:val="superscript"/>
        </w:rPr>
        <w:t>th</w:t>
      </w:r>
      <w:r w:rsidR="00683E3A">
        <w:t> </w:t>
      </w:r>
      <w:r>
        <w:t>meetings of the Executive Committee, the usual report on Secretariat Activities was consolidated and issued as the current document</w:t>
      </w:r>
      <w:r w:rsidR="006267DD">
        <w:t>.</w:t>
      </w:r>
    </w:p>
  </w:footnote>
  <w:footnote w:id="3">
    <w:p w14:paraId="3CFC9A57" w14:textId="21557DA0" w:rsidR="006D0457" w:rsidRPr="00EA660F" w:rsidRDefault="006D0457" w:rsidP="006D0457">
      <w:pPr>
        <w:pStyle w:val="FootnoteText"/>
        <w:rPr>
          <w:highlight w:val="yellow"/>
        </w:rPr>
      </w:pPr>
      <w:r>
        <w:rPr>
          <w:rStyle w:val="FootnoteReference"/>
        </w:rPr>
        <w:footnoteRef/>
      </w:r>
      <w:r>
        <w:t xml:space="preserve"> </w:t>
      </w:r>
      <w:r w:rsidRPr="005C7ABE">
        <w:t>UNEP/</w:t>
      </w:r>
      <w:proofErr w:type="spellStart"/>
      <w:r w:rsidRPr="005C7ABE">
        <w:t>OzL.Pro</w:t>
      </w:r>
      <w:proofErr w:type="spellEnd"/>
      <w:r w:rsidRPr="005C7ABE">
        <w:t>/ExCom/8</w:t>
      </w:r>
      <w:r w:rsidR="00F87851">
        <w:t>8</w:t>
      </w:r>
      <w:r w:rsidRPr="005C7ABE">
        <w:t>/</w:t>
      </w:r>
      <w:r>
        <w:t>IAP/3</w:t>
      </w:r>
      <w:r w:rsidR="00F87851">
        <w:t xml:space="preserve"> and </w:t>
      </w:r>
      <w:r w:rsidR="00F87851" w:rsidRPr="005C7ABE">
        <w:t>UNEP/</w:t>
      </w:r>
      <w:proofErr w:type="spellStart"/>
      <w:r w:rsidR="00F87851" w:rsidRPr="005C7ABE">
        <w:t>OzL.Pro</w:t>
      </w:r>
      <w:proofErr w:type="spellEnd"/>
      <w:r w:rsidR="00F87851" w:rsidRPr="005C7ABE">
        <w:t>/ExCom/8</w:t>
      </w:r>
      <w:r w:rsidR="00F87851">
        <w:t>8</w:t>
      </w:r>
      <w:r w:rsidR="00F87851" w:rsidRPr="005C7ABE">
        <w:t>/</w:t>
      </w:r>
      <w:r w:rsidR="00F87851">
        <w:t>79</w:t>
      </w:r>
    </w:p>
  </w:footnote>
  <w:footnote w:id="4">
    <w:p w14:paraId="48FFAA69" w14:textId="200FD597" w:rsidR="00387C00" w:rsidRPr="00387C00" w:rsidRDefault="00387C00">
      <w:pPr>
        <w:pStyle w:val="FootnoteText"/>
        <w:rPr>
          <w:lang w:val="en-US"/>
        </w:rPr>
      </w:pPr>
      <w:r>
        <w:rPr>
          <w:rStyle w:val="FootnoteReference"/>
        </w:rPr>
        <w:footnoteRef/>
      </w:r>
      <w:r>
        <w:t xml:space="preserve"> </w:t>
      </w:r>
      <w:r>
        <w:rPr>
          <w:lang w:val="en-US"/>
        </w:rPr>
        <w:t>UNEP/</w:t>
      </w:r>
      <w:proofErr w:type="spellStart"/>
      <w:r>
        <w:rPr>
          <w:lang w:val="en-US"/>
        </w:rPr>
        <w:t>OzL.Pro</w:t>
      </w:r>
      <w:proofErr w:type="spellEnd"/>
      <w:r>
        <w:rPr>
          <w:lang w:val="en-US"/>
        </w:rPr>
        <w:t>/ExCom/89/12</w:t>
      </w:r>
    </w:p>
  </w:footnote>
  <w:footnote w:id="5">
    <w:p w14:paraId="6A201CDA" w14:textId="6C61CFC4" w:rsidR="00946237" w:rsidRPr="00946237" w:rsidRDefault="00946237">
      <w:pPr>
        <w:pStyle w:val="FootnoteText"/>
        <w:rPr>
          <w:lang w:val="en-US"/>
        </w:rPr>
      </w:pPr>
      <w:r>
        <w:rPr>
          <w:rStyle w:val="FootnoteReference"/>
        </w:rPr>
        <w:footnoteRef/>
      </w:r>
      <w:r>
        <w:t xml:space="preserve"> MLF/IACM.2022/1/2</w:t>
      </w:r>
    </w:p>
  </w:footnote>
  <w:footnote w:id="6">
    <w:p w14:paraId="5D3A7F1C" w14:textId="352850BA" w:rsidR="00F5381C" w:rsidRDefault="00F5381C">
      <w:pPr>
        <w:pStyle w:val="FootnoteText"/>
      </w:pPr>
      <w:r>
        <w:rPr>
          <w:rStyle w:val="FootnoteReference"/>
        </w:rPr>
        <w:footnoteRef/>
      </w:r>
      <w:r>
        <w:t xml:space="preserve"> </w:t>
      </w:r>
      <w:r>
        <w:t>The five recommendations closed referred to the need for more effective analysis of root causes for delays in project implementation and take corrective action to address the systemic issues, the need to further enhance compliance with the Executive Committee´s decisions on project completion and reporting, the need to implement the elements of the action plan to address the delays in financial closure of projects beyond the twelve-month limit stipulated by the Executive Committee, and the need for UNEP, in its capacity as Treasurer, to develop an action plan to address the long outstanding commitments relating to the M</w:t>
      </w:r>
      <w:r w:rsidR="00B93FEF">
        <w:t>ultilateral Fund</w:t>
      </w:r>
      <w:r>
        <w:t xml:space="preserve"> and resolve them.</w:t>
      </w:r>
    </w:p>
  </w:footnote>
  <w:footnote w:id="7">
    <w:p w14:paraId="618AD277" w14:textId="66ADC463" w:rsidR="00F5381C" w:rsidRDefault="00F5381C">
      <w:pPr>
        <w:pStyle w:val="FootnoteText"/>
      </w:pPr>
      <w:r>
        <w:rPr>
          <w:rStyle w:val="FootnoteReference"/>
        </w:rPr>
        <w:footnoteRef/>
      </w:r>
      <w:r>
        <w:t xml:space="preserve"> </w:t>
      </w:r>
      <w:r w:rsidRPr="00F5381C">
        <w:t>The OIOS recommendation on gender referred to the need to further enhance the performance indicators that measure the achievement of outcomes of the M</w:t>
      </w:r>
      <w:r w:rsidR="00B93FEF">
        <w:t>ultilateral Fund</w:t>
      </w:r>
      <w:r w:rsidRPr="00F5381C">
        <w:t xml:space="preserve"> gender mainstreaming activities.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1ED0B5" w14:textId="77777777" w:rsidR="000D6004" w:rsidRPr="0033525D" w:rsidRDefault="000D6004" w:rsidP="000D6004">
    <w:r>
      <w:fldChar w:fldCharType="begin"/>
    </w:r>
    <w:r>
      <w:instrText xml:space="preserve"> DOCPROPERTY  "Document number"  \* MERGEFORMAT </w:instrText>
    </w:r>
    <w:r>
      <w:fldChar w:fldCharType="separate"/>
    </w:r>
    <w:r>
      <w:t>UNEP/</w:t>
    </w:r>
    <w:proofErr w:type="spellStart"/>
    <w:r>
      <w:t>OzL.Pro</w:t>
    </w:r>
    <w:proofErr w:type="spellEnd"/>
    <w:r>
      <w:t>/ExCom/90/2</w:t>
    </w:r>
    <w:r>
      <w:fldChar w:fldCharType="end"/>
    </w:r>
  </w:p>
  <w:p w14:paraId="1F28C34A" w14:textId="730DC276" w:rsidR="000D6004" w:rsidRDefault="000D6004">
    <w:pPr>
      <w:pStyle w:val="Header"/>
    </w:pPr>
  </w:p>
  <w:p w14:paraId="71EA19C8" w14:textId="77777777" w:rsidR="000D6004" w:rsidRDefault="000D60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DB8604" w14:textId="77777777" w:rsidR="00032118" w:rsidRPr="0033525D" w:rsidRDefault="00032118" w:rsidP="00032118">
    <w:pPr>
      <w:jc w:val="right"/>
    </w:pPr>
    <w:r>
      <w:fldChar w:fldCharType="begin"/>
    </w:r>
    <w:r>
      <w:instrText xml:space="preserve"> DOCPROPERTY  "Document number"  \* MERGEFORMAT </w:instrText>
    </w:r>
    <w:r>
      <w:fldChar w:fldCharType="separate"/>
    </w:r>
    <w:r>
      <w:t>UNEP/</w:t>
    </w:r>
    <w:proofErr w:type="spellStart"/>
    <w:r>
      <w:t>OzL.Pro</w:t>
    </w:r>
    <w:proofErr w:type="spellEnd"/>
    <w:r>
      <w:t>/ExCom/90/2</w:t>
    </w:r>
    <w:r>
      <w:fldChar w:fldCharType="end"/>
    </w:r>
  </w:p>
  <w:p w14:paraId="284B2611" w14:textId="77777777" w:rsidR="00032118" w:rsidRPr="0033525D" w:rsidRDefault="00032118" w:rsidP="00FC6246">
    <w:pPr>
      <w:jc w:val="right"/>
    </w:pPr>
  </w:p>
  <w:p w14:paraId="660026C0" w14:textId="77777777" w:rsidR="00032118" w:rsidRPr="0033525D" w:rsidRDefault="0003211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73FBF" w14:textId="77777777" w:rsidR="003B7BB8" w:rsidRDefault="003B7BB8" w:rsidP="003B7BB8">
    <w:pPr>
      <w:jc w:val="left"/>
    </w:pPr>
    <w:r>
      <w:fldChar w:fldCharType="begin"/>
    </w:r>
    <w:r>
      <w:instrText xml:space="preserve"> DOCPROPERTY "Document number"  \* MERGEFORMAT </w:instrText>
    </w:r>
    <w:r>
      <w:fldChar w:fldCharType="separate"/>
    </w:r>
    <w:r>
      <w:t>UNEP/</w:t>
    </w:r>
    <w:proofErr w:type="spellStart"/>
    <w:r>
      <w:t>OzL.Pro</w:t>
    </w:r>
    <w:proofErr w:type="spellEnd"/>
    <w:r>
      <w:t>/ExCom/90/2</w:t>
    </w:r>
    <w:r>
      <w:fldChar w:fldCharType="end"/>
    </w:r>
    <w:r>
      <w:br/>
      <w:t>Annex I</w:t>
    </w:r>
  </w:p>
  <w:p w14:paraId="11208D67" w14:textId="77777777" w:rsidR="00DC6A10" w:rsidRPr="0033525D" w:rsidRDefault="00DC6A10"/>
  <w:p w14:paraId="28DD63EA" w14:textId="77777777" w:rsidR="00DC6A10" w:rsidRPr="0033525D" w:rsidRDefault="00DC6A1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00CB1" w14:textId="77777777" w:rsidR="003B7BB8" w:rsidRDefault="003B7BB8" w:rsidP="003B7BB8">
    <w:pPr>
      <w:jc w:val="right"/>
    </w:pPr>
    <w:r>
      <w:fldChar w:fldCharType="begin"/>
    </w:r>
    <w:r>
      <w:instrText xml:space="preserve"> DOCPROPERTY "Document number"  \* MERGEFORMAT </w:instrText>
    </w:r>
    <w:r>
      <w:fldChar w:fldCharType="separate"/>
    </w:r>
    <w:r>
      <w:t>UNEP/</w:t>
    </w:r>
    <w:proofErr w:type="spellStart"/>
    <w:r>
      <w:t>OzL.Pro</w:t>
    </w:r>
    <w:proofErr w:type="spellEnd"/>
    <w:r>
      <w:t>/ExCom/90/2</w:t>
    </w:r>
    <w:r>
      <w:fldChar w:fldCharType="end"/>
    </w:r>
    <w:r>
      <w:br/>
      <w:t>Annex I</w:t>
    </w:r>
  </w:p>
  <w:p w14:paraId="6CEF74C4" w14:textId="77777777" w:rsidR="00DC6A10" w:rsidRPr="0033525D" w:rsidRDefault="00DC6A10"/>
  <w:p w14:paraId="395F7C37" w14:textId="77777777" w:rsidR="00DC6A10" w:rsidRPr="0033525D" w:rsidRDefault="00DC6A1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A40E70" w14:textId="77777777" w:rsidR="003B7BB8" w:rsidRDefault="003B7BB8" w:rsidP="003B7BB8">
    <w:pPr>
      <w:jc w:val="right"/>
    </w:pPr>
    <w:r>
      <w:fldChar w:fldCharType="begin"/>
    </w:r>
    <w:r>
      <w:instrText xml:space="preserve"> DOCPROPERTY "Document number"  \* MERGEFORMAT </w:instrText>
    </w:r>
    <w:r>
      <w:fldChar w:fldCharType="separate"/>
    </w:r>
    <w:r>
      <w:t>UNEP/</w:t>
    </w:r>
    <w:proofErr w:type="spellStart"/>
    <w:r>
      <w:t>OzL.Pro</w:t>
    </w:r>
    <w:proofErr w:type="spellEnd"/>
    <w:r>
      <w:t>/ExCom/90/2</w:t>
    </w:r>
    <w:r>
      <w:fldChar w:fldCharType="end"/>
    </w:r>
    <w:r>
      <w:br/>
      <w:t>Annex I</w:t>
    </w:r>
  </w:p>
  <w:p w14:paraId="05CAD6A7" w14:textId="77777777" w:rsidR="003B7BB8" w:rsidRDefault="003B7B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ED0932A"/>
    <w:lvl w:ilvl="0">
      <w:start w:val="1"/>
      <w:numFmt w:val="decimal"/>
      <w:pStyle w:val="Heading1"/>
      <w:lvlText w:val="%1."/>
      <w:lvlJc w:val="left"/>
      <w:pPr>
        <w:tabs>
          <w:tab w:val="num" w:pos="0"/>
        </w:tabs>
        <w:ind w:left="0" w:firstLine="0"/>
      </w:pPr>
      <w:rPr>
        <w:b w:val="0"/>
        <w:bCs/>
        <w:i w:val="0"/>
        <w:iCs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A960F99"/>
    <w:multiLevelType w:val="hybridMultilevel"/>
    <w:tmpl w:val="1610DD1C"/>
    <w:lvl w:ilvl="0" w:tplc="4CF83F6C">
      <w:start w:val="1"/>
      <w:numFmt w:val="decimal"/>
      <w:lvlText w:val="%1."/>
      <w:lvlJc w:val="left"/>
      <w:pPr>
        <w:ind w:left="1080" w:hanging="720"/>
      </w:pPr>
      <w:rPr>
        <w:rFonts w:hint="default"/>
      </w:rPr>
    </w:lvl>
    <w:lvl w:ilvl="1" w:tplc="10090019">
      <w:start w:val="1"/>
      <w:numFmt w:val="lowerLetter"/>
      <w:lvlText w:val="%2."/>
      <w:lvlJc w:val="left"/>
      <w:pPr>
        <w:ind w:left="1440" w:hanging="360"/>
      </w:pPr>
    </w:lvl>
    <w:lvl w:ilvl="2" w:tplc="06B24CA4">
      <w:start w:val="1"/>
      <w:numFmt w:val="lowerLetter"/>
      <w:lvlText w:val="(%3)"/>
      <w:lvlJc w:val="left"/>
      <w:pPr>
        <w:ind w:left="2700" w:hanging="720"/>
      </w:pPr>
      <w:rPr>
        <w:rFonts w:ascii="Times New Roman" w:hAnsi="Times New Roman" w:cs="Times New Roman" w:hint="default"/>
      </w:r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48B333B"/>
    <w:multiLevelType w:val="hybridMultilevel"/>
    <w:tmpl w:val="4A4815F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6770ABD"/>
    <w:multiLevelType w:val="hybridMultilevel"/>
    <w:tmpl w:val="616007D6"/>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899125">
    <w:abstractNumId w:val="10"/>
  </w:num>
  <w:num w:numId="2" w16cid:durableId="1657949901">
    <w:abstractNumId w:val="10"/>
  </w:num>
  <w:num w:numId="3" w16cid:durableId="1902280352">
    <w:abstractNumId w:val="10"/>
  </w:num>
  <w:num w:numId="4" w16cid:durableId="1933977423">
    <w:abstractNumId w:val="10"/>
  </w:num>
  <w:num w:numId="5" w16cid:durableId="1047336945">
    <w:abstractNumId w:val="10"/>
  </w:num>
  <w:num w:numId="6" w16cid:durableId="781532755">
    <w:abstractNumId w:val="9"/>
  </w:num>
  <w:num w:numId="7" w16cid:durableId="373046138">
    <w:abstractNumId w:val="7"/>
  </w:num>
  <w:num w:numId="8" w16cid:durableId="1962376895">
    <w:abstractNumId w:val="6"/>
  </w:num>
  <w:num w:numId="9" w16cid:durableId="1860392350">
    <w:abstractNumId w:val="5"/>
  </w:num>
  <w:num w:numId="10" w16cid:durableId="1212965300">
    <w:abstractNumId w:val="4"/>
  </w:num>
  <w:num w:numId="11" w16cid:durableId="722605656">
    <w:abstractNumId w:val="8"/>
  </w:num>
  <w:num w:numId="12" w16cid:durableId="260989663">
    <w:abstractNumId w:val="3"/>
  </w:num>
  <w:num w:numId="13" w16cid:durableId="20205872">
    <w:abstractNumId w:val="2"/>
  </w:num>
  <w:num w:numId="14" w16cid:durableId="1475680122">
    <w:abstractNumId w:val="1"/>
  </w:num>
  <w:num w:numId="15" w16cid:durableId="741367565">
    <w:abstractNumId w:val="0"/>
  </w:num>
  <w:num w:numId="16" w16cid:durableId="1340044513">
    <w:abstractNumId w:val="13"/>
  </w:num>
  <w:num w:numId="17" w16cid:durableId="228156562">
    <w:abstractNumId w:val="15"/>
  </w:num>
  <w:num w:numId="18" w16cid:durableId="270165075">
    <w:abstractNumId w:val="16"/>
  </w:num>
  <w:num w:numId="19" w16cid:durableId="600261786">
    <w:abstractNumId w:val="18"/>
  </w:num>
  <w:num w:numId="20" w16cid:durableId="17321063">
    <w:abstractNumId w:val="14"/>
  </w:num>
  <w:num w:numId="21" w16cid:durableId="1610241274">
    <w:abstractNumId w:val="12"/>
  </w:num>
  <w:num w:numId="22" w16cid:durableId="882136556">
    <w:abstractNumId w:val="11"/>
  </w:num>
  <w:num w:numId="23" w16cid:durableId="364645751">
    <w:abstractNumId w:val="10"/>
  </w:num>
  <w:num w:numId="24" w16cid:durableId="1235554471">
    <w:abstractNumId w:val="10"/>
  </w:num>
  <w:num w:numId="25" w16cid:durableId="1980723490">
    <w:abstractNumId w:val="10"/>
  </w:num>
  <w:num w:numId="26" w16cid:durableId="926427908">
    <w:abstractNumId w:val="17"/>
  </w:num>
  <w:num w:numId="27" w16cid:durableId="1776441411">
    <w:abstractNumId w:val="10"/>
  </w:num>
  <w:num w:numId="28" w16cid:durableId="1857621031">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392F27"/>
    <w:rsid w:val="00000FED"/>
    <w:rsid w:val="0000434E"/>
    <w:rsid w:val="00011861"/>
    <w:rsid w:val="000211A9"/>
    <w:rsid w:val="00021238"/>
    <w:rsid w:val="00031260"/>
    <w:rsid w:val="00032118"/>
    <w:rsid w:val="000323AF"/>
    <w:rsid w:val="0003681A"/>
    <w:rsid w:val="000372B7"/>
    <w:rsid w:val="00050F6E"/>
    <w:rsid w:val="00061EC2"/>
    <w:rsid w:val="00066CE8"/>
    <w:rsid w:val="00080ED0"/>
    <w:rsid w:val="00085B8F"/>
    <w:rsid w:val="00090481"/>
    <w:rsid w:val="000A0B11"/>
    <w:rsid w:val="000A3826"/>
    <w:rsid w:val="000A6C26"/>
    <w:rsid w:val="000D52A4"/>
    <w:rsid w:val="000D6004"/>
    <w:rsid w:val="000E07BC"/>
    <w:rsid w:val="000E3CF6"/>
    <w:rsid w:val="000E5C48"/>
    <w:rsid w:val="000F1CD4"/>
    <w:rsid w:val="000F4103"/>
    <w:rsid w:val="000F70A7"/>
    <w:rsid w:val="00106A64"/>
    <w:rsid w:val="00113CCA"/>
    <w:rsid w:val="00122F25"/>
    <w:rsid w:val="00135980"/>
    <w:rsid w:val="0013786F"/>
    <w:rsid w:val="001560C4"/>
    <w:rsid w:val="00164719"/>
    <w:rsid w:val="00166FC4"/>
    <w:rsid w:val="001677AC"/>
    <w:rsid w:val="001804EA"/>
    <w:rsid w:val="00190A61"/>
    <w:rsid w:val="00195D03"/>
    <w:rsid w:val="001A075C"/>
    <w:rsid w:val="001A2215"/>
    <w:rsid w:val="001A3342"/>
    <w:rsid w:val="001A3E3D"/>
    <w:rsid w:val="001A7049"/>
    <w:rsid w:val="001B1E40"/>
    <w:rsid w:val="001C290A"/>
    <w:rsid w:val="001C764E"/>
    <w:rsid w:val="001D53BC"/>
    <w:rsid w:val="001E1052"/>
    <w:rsid w:val="001E21B1"/>
    <w:rsid w:val="001E2F93"/>
    <w:rsid w:val="001E4554"/>
    <w:rsid w:val="001E61E5"/>
    <w:rsid w:val="001F2159"/>
    <w:rsid w:val="001F53FD"/>
    <w:rsid w:val="001F6D5C"/>
    <w:rsid w:val="00210B8B"/>
    <w:rsid w:val="00214863"/>
    <w:rsid w:val="002156B4"/>
    <w:rsid w:val="00224FCD"/>
    <w:rsid w:val="00247285"/>
    <w:rsid w:val="00253222"/>
    <w:rsid w:val="00261C13"/>
    <w:rsid w:val="00262847"/>
    <w:rsid w:val="00274439"/>
    <w:rsid w:val="0028076C"/>
    <w:rsid w:val="00281BB2"/>
    <w:rsid w:val="002A03C3"/>
    <w:rsid w:val="002B254E"/>
    <w:rsid w:val="002B72E9"/>
    <w:rsid w:val="002C7998"/>
    <w:rsid w:val="002D78E2"/>
    <w:rsid w:val="002F1E53"/>
    <w:rsid w:val="002F2CAA"/>
    <w:rsid w:val="0030052C"/>
    <w:rsid w:val="003306E1"/>
    <w:rsid w:val="003320E4"/>
    <w:rsid w:val="0033525D"/>
    <w:rsid w:val="003414F3"/>
    <w:rsid w:val="0035613E"/>
    <w:rsid w:val="00363EE9"/>
    <w:rsid w:val="00374E12"/>
    <w:rsid w:val="00376128"/>
    <w:rsid w:val="0037742E"/>
    <w:rsid w:val="00377D56"/>
    <w:rsid w:val="0038245A"/>
    <w:rsid w:val="003840E6"/>
    <w:rsid w:val="00385CFC"/>
    <w:rsid w:val="00387C00"/>
    <w:rsid w:val="00392F27"/>
    <w:rsid w:val="0039337A"/>
    <w:rsid w:val="003A3189"/>
    <w:rsid w:val="003A3CA7"/>
    <w:rsid w:val="003B33BD"/>
    <w:rsid w:val="003B569D"/>
    <w:rsid w:val="003B7BB8"/>
    <w:rsid w:val="003C3C0E"/>
    <w:rsid w:val="003D4043"/>
    <w:rsid w:val="003D42A6"/>
    <w:rsid w:val="003D4F21"/>
    <w:rsid w:val="003D4FAC"/>
    <w:rsid w:val="003D633D"/>
    <w:rsid w:val="003E7906"/>
    <w:rsid w:val="003F3C50"/>
    <w:rsid w:val="00406202"/>
    <w:rsid w:val="00406A6A"/>
    <w:rsid w:val="00406B22"/>
    <w:rsid w:val="00427975"/>
    <w:rsid w:val="004328A7"/>
    <w:rsid w:val="00434C74"/>
    <w:rsid w:val="00456EB4"/>
    <w:rsid w:val="00457827"/>
    <w:rsid w:val="004640B3"/>
    <w:rsid w:val="004718F3"/>
    <w:rsid w:val="00475040"/>
    <w:rsid w:val="00493D40"/>
    <w:rsid w:val="00493EE3"/>
    <w:rsid w:val="004967B6"/>
    <w:rsid w:val="004A504B"/>
    <w:rsid w:val="004A6911"/>
    <w:rsid w:val="004B54E0"/>
    <w:rsid w:val="004B7384"/>
    <w:rsid w:val="004C4269"/>
    <w:rsid w:val="004D4189"/>
    <w:rsid w:val="004D6236"/>
    <w:rsid w:val="004D70C3"/>
    <w:rsid w:val="004D7F90"/>
    <w:rsid w:val="004E4DBB"/>
    <w:rsid w:val="004E4E41"/>
    <w:rsid w:val="004E73DB"/>
    <w:rsid w:val="004E7F9C"/>
    <w:rsid w:val="004F06AC"/>
    <w:rsid w:val="004F1E30"/>
    <w:rsid w:val="004F3493"/>
    <w:rsid w:val="004F3B1A"/>
    <w:rsid w:val="004F5143"/>
    <w:rsid w:val="00512B09"/>
    <w:rsid w:val="00516348"/>
    <w:rsid w:val="005220ED"/>
    <w:rsid w:val="00533796"/>
    <w:rsid w:val="00537343"/>
    <w:rsid w:val="00555D75"/>
    <w:rsid w:val="00560DF0"/>
    <w:rsid w:val="0056759C"/>
    <w:rsid w:val="00574351"/>
    <w:rsid w:val="0059389E"/>
    <w:rsid w:val="0059513E"/>
    <w:rsid w:val="005A6AA4"/>
    <w:rsid w:val="005A6D9F"/>
    <w:rsid w:val="005B48FF"/>
    <w:rsid w:val="005C1E32"/>
    <w:rsid w:val="005C488A"/>
    <w:rsid w:val="005D363F"/>
    <w:rsid w:val="005E799A"/>
    <w:rsid w:val="00600A8D"/>
    <w:rsid w:val="00601BEA"/>
    <w:rsid w:val="00604C15"/>
    <w:rsid w:val="006158D5"/>
    <w:rsid w:val="006174C5"/>
    <w:rsid w:val="00625D83"/>
    <w:rsid w:val="006267DD"/>
    <w:rsid w:val="006623E7"/>
    <w:rsid w:val="00662B80"/>
    <w:rsid w:val="00670F6C"/>
    <w:rsid w:val="00676C70"/>
    <w:rsid w:val="00676E58"/>
    <w:rsid w:val="00681D90"/>
    <w:rsid w:val="00683E3A"/>
    <w:rsid w:val="006852C7"/>
    <w:rsid w:val="006852CE"/>
    <w:rsid w:val="00692D14"/>
    <w:rsid w:val="006945DB"/>
    <w:rsid w:val="006A07C6"/>
    <w:rsid w:val="006A0CCD"/>
    <w:rsid w:val="006A1896"/>
    <w:rsid w:val="006B65C7"/>
    <w:rsid w:val="006B7937"/>
    <w:rsid w:val="006C1727"/>
    <w:rsid w:val="006C32FD"/>
    <w:rsid w:val="006C39CE"/>
    <w:rsid w:val="006D0457"/>
    <w:rsid w:val="006D0FCC"/>
    <w:rsid w:val="006D21F5"/>
    <w:rsid w:val="006D3089"/>
    <w:rsid w:val="006E126D"/>
    <w:rsid w:val="006E1FC3"/>
    <w:rsid w:val="006F1302"/>
    <w:rsid w:val="00704CE9"/>
    <w:rsid w:val="0070616B"/>
    <w:rsid w:val="00706295"/>
    <w:rsid w:val="00706FDA"/>
    <w:rsid w:val="00711F9A"/>
    <w:rsid w:val="00713810"/>
    <w:rsid w:val="007303A5"/>
    <w:rsid w:val="00730B3E"/>
    <w:rsid w:val="007333CE"/>
    <w:rsid w:val="0073420B"/>
    <w:rsid w:val="007351DB"/>
    <w:rsid w:val="00736367"/>
    <w:rsid w:val="0074760E"/>
    <w:rsid w:val="00754ABA"/>
    <w:rsid w:val="00782B0D"/>
    <w:rsid w:val="007A1546"/>
    <w:rsid w:val="007A228C"/>
    <w:rsid w:val="007A368E"/>
    <w:rsid w:val="007A4C8B"/>
    <w:rsid w:val="007A5868"/>
    <w:rsid w:val="007B04CE"/>
    <w:rsid w:val="007B64D3"/>
    <w:rsid w:val="007B6871"/>
    <w:rsid w:val="007B7A2F"/>
    <w:rsid w:val="007C3D33"/>
    <w:rsid w:val="007D294A"/>
    <w:rsid w:val="007D47D2"/>
    <w:rsid w:val="007D6EC0"/>
    <w:rsid w:val="007D7E1D"/>
    <w:rsid w:val="008060B2"/>
    <w:rsid w:val="00831979"/>
    <w:rsid w:val="008426ED"/>
    <w:rsid w:val="00851352"/>
    <w:rsid w:val="00857077"/>
    <w:rsid w:val="00863230"/>
    <w:rsid w:val="00865BD0"/>
    <w:rsid w:val="00865EB2"/>
    <w:rsid w:val="008717D8"/>
    <w:rsid w:val="0087215C"/>
    <w:rsid w:val="00875D25"/>
    <w:rsid w:val="00880E35"/>
    <w:rsid w:val="008813B8"/>
    <w:rsid w:val="008875FE"/>
    <w:rsid w:val="00887F8E"/>
    <w:rsid w:val="00896234"/>
    <w:rsid w:val="00897E43"/>
    <w:rsid w:val="008A0428"/>
    <w:rsid w:val="008C222B"/>
    <w:rsid w:val="008C5738"/>
    <w:rsid w:val="008C7EAD"/>
    <w:rsid w:val="008D0CFE"/>
    <w:rsid w:val="008D6152"/>
    <w:rsid w:val="008E7BA9"/>
    <w:rsid w:val="008F0F81"/>
    <w:rsid w:val="008F27BF"/>
    <w:rsid w:val="00913F4C"/>
    <w:rsid w:val="009142EC"/>
    <w:rsid w:val="009154C3"/>
    <w:rsid w:val="00923540"/>
    <w:rsid w:val="00926767"/>
    <w:rsid w:val="00932648"/>
    <w:rsid w:val="009361D5"/>
    <w:rsid w:val="009428A4"/>
    <w:rsid w:val="00946237"/>
    <w:rsid w:val="009659F4"/>
    <w:rsid w:val="00970D60"/>
    <w:rsid w:val="009870B3"/>
    <w:rsid w:val="0099390E"/>
    <w:rsid w:val="009960E5"/>
    <w:rsid w:val="009A58CC"/>
    <w:rsid w:val="009A7ADC"/>
    <w:rsid w:val="009B0D30"/>
    <w:rsid w:val="009C19B7"/>
    <w:rsid w:val="009C5ABB"/>
    <w:rsid w:val="009D5257"/>
    <w:rsid w:val="009D7C51"/>
    <w:rsid w:val="009E196C"/>
    <w:rsid w:val="009F36BF"/>
    <w:rsid w:val="009F7E53"/>
    <w:rsid w:val="00A111B6"/>
    <w:rsid w:val="00A21F3B"/>
    <w:rsid w:val="00A26D27"/>
    <w:rsid w:val="00A376EE"/>
    <w:rsid w:val="00A42A99"/>
    <w:rsid w:val="00A5151A"/>
    <w:rsid w:val="00A57E0A"/>
    <w:rsid w:val="00A65FBA"/>
    <w:rsid w:val="00A82310"/>
    <w:rsid w:val="00A823F6"/>
    <w:rsid w:val="00A8719E"/>
    <w:rsid w:val="00A92345"/>
    <w:rsid w:val="00AA0A89"/>
    <w:rsid w:val="00AA5368"/>
    <w:rsid w:val="00AA6429"/>
    <w:rsid w:val="00AB47E0"/>
    <w:rsid w:val="00AC01AA"/>
    <w:rsid w:val="00AC4F72"/>
    <w:rsid w:val="00AE3BEB"/>
    <w:rsid w:val="00AE685B"/>
    <w:rsid w:val="00AF741A"/>
    <w:rsid w:val="00AF7C66"/>
    <w:rsid w:val="00B01ADB"/>
    <w:rsid w:val="00B04161"/>
    <w:rsid w:val="00B056F9"/>
    <w:rsid w:val="00B105AD"/>
    <w:rsid w:val="00B11E3D"/>
    <w:rsid w:val="00B14D2C"/>
    <w:rsid w:val="00B17E82"/>
    <w:rsid w:val="00B324BB"/>
    <w:rsid w:val="00B4575A"/>
    <w:rsid w:val="00B4632C"/>
    <w:rsid w:val="00B5437D"/>
    <w:rsid w:val="00B575BA"/>
    <w:rsid w:val="00B71608"/>
    <w:rsid w:val="00B76429"/>
    <w:rsid w:val="00B80E34"/>
    <w:rsid w:val="00B86471"/>
    <w:rsid w:val="00B93946"/>
    <w:rsid w:val="00B93FEF"/>
    <w:rsid w:val="00B956D4"/>
    <w:rsid w:val="00B97446"/>
    <w:rsid w:val="00BA7432"/>
    <w:rsid w:val="00BB2764"/>
    <w:rsid w:val="00BC1AA0"/>
    <w:rsid w:val="00BC2495"/>
    <w:rsid w:val="00BC314A"/>
    <w:rsid w:val="00BC4B5C"/>
    <w:rsid w:val="00BC7EB9"/>
    <w:rsid w:val="00BD2643"/>
    <w:rsid w:val="00BD4B03"/>
    <w:rsid w:val="00BD56B1"/>
    <w:rsid w:val="00BD6558"/>
    <w:rsid w:val="00BE2FBF"/>
    <w:rsid w:val="00BF2AD7"/>
    <w:rsid w:val="00BF2F76"/>
    <w:rsid w:val="00BF3022"/>
    <w:rsid w:val="00BF3214"/>
    <w:rsid w:val="00BF3DA9"/>
    <w:rsid w:val="00BF5573"/>
    <w:rsid w:val="00C15867"/>
    <w:rsid w:val="00C2296D"/>
    <w:rsid w:val="00C23155"/>
    <w:rsid w:val="00C40C41"/>
    <w:rsid w:val="00C45885"/>
    <w:rsid w:val="00C50F22"/>
    <w:rsid w:val="00C57971"/>
    <w:rsid w:val="00C65BD7"/>
    <w:rsid w:val="00C76BA4"/>
    <w:rsid w:val="00C83A48"/>
    <w:rsid w:val="00C85865"/>
    <w:rsid w:val="00C85E85"/>
    <w:rsid w:val="00C969B6"/>
    <w:rsid w:val="00CA2EAE"/>
    <w:rsid w:val="00CA4AC1"/>
    <w:rsid w:val="00CB0316"/>
    <w:rsid w:val="00CB0B11"/>
    <w:rsid w:val="00CB426A"/>
    <w:rsid w:val="00CB4FC8"/>
    <w:rsid w:val="00CB5354"/>
    <w:rsid w:val="00CC3C9E"/>
    <w:rsid w:val="00CC6A14"/>
    <w:rsid w:val="00CC70A3"/>
    <w:rsid w:val="00CD1E3E"/>
    <w:rsid w:val="00CD4442"/>
    <w:rsid w:val="00CD53C3"/>
    <w:rsid w:val="00CD574E"/>
    <w:rsid w:val="00CE4C22"/>
    <w:rsid w:val="00CE76E5"/>
    <w:rsid w:val="00CF41EC"/>
    <w:rsid w:val="00CF5D04"/>
    <w:rsid w:val="00D04DE4"/>
    <w:rsid w:val="00D063F1"/>
    <w:rsid w:val="00D14F22"/>
    <w:rsid w:val="00D4741C"/>
    <w:rsid w:val="00D5496C"/>
    <w:rsid w:val="00D55D9B"/>
    <w:rsid w:val="00D57918"/>
    <w:rsid w:val="00D73DC6"/>
    <w:rsid w:val="00D74B84"/>
    <w:rsid w:val="00D74C1A"/>
    <w:rsid w:val="00D754C1"/>
    <w:rsid w:val="00D77393"/>
    <w:rsid w:val="00D775AF"/>
    <w:rsid w:val="00D77A35"/>
    <w:rsid w:val="00D816A4"/>
    <w:rsid w:val="00D81B3E"/>
    <w:rsid w:val="00D86319"/>
    <w:rsid w:val="00D90C70"/>
    <w:rsid w:val="00D90E49"/>
    <w:rsid w:val="00D96ADE"/>
    <w:rsid w:val="00DA0CE2"/>
    <w:rsid w:val="00DC6A10"/>
    <w:rsid w:val="00DE657E"/>
    <w:rsid w:val="00DF4704"/>
    <w:rsid w:val="00DF6863"/>
    <w:rsid w:val="00E024AA"/>
    <w:rsid w:val="00E10553"/>
    <w:rsid w:val="00E15C77"/>
    <w:rsid w:val="00E250F1"/>
    <w:rsid w:val="00E3550D"/>
    <w:rsid w:val="00E35716"/>
    <w:rsid w:val="00E52838"/>
    <w:rsid w:val="00E53163"/>
    <w:rsid w:val="00E614E0"/>
    <w:rsid w:val="00E73F7F"/>
    <w:rsid w:val="00E753E8"/>
    <w:rsid w:val="00E85409"/>
    <w:rsid w:val="00EA429F"/>
    <w:rsid w:val="00EA4F9E"/>
    <w:rsid w:val="00EA63CA"/>
    <w:rsid w:val="00EA6D3B"/>
    <w:rsid w:val="00EB00AD"/>
    <w:rsid w:val="00EB136C"/>
    <w:rsid w:val="00EB480E"/>
    <w:rsid w:val="00EB5EC6"/>
    <w:rsid w:val="00EB7FC9"/>
    <w:rsid w:val="00ED27E8"/>
    <w:rsid w:val="00ED7137"/>
    <w:rsid w:val="00EF06EA"/>
    <w:rsid w:val="00F21088"/>
    <w:rsid w:val="00F327E7"/>
    <w:rsid w:val="00F35746"/>
    <w:rsid w:val="00F447C7"/>
    <w:rsid w:val="00F459B4"/>
    <w:rsid w:val="00F45E10"/>
    <w:rsid w:val="00F51EFB"/>
    <w:rsid w:val="00F5211B"/>
    <w:rsid w:val="00F5381C"/>
    <w:rsid w:val="00F554A9"/>
    <w:rsid w:val="00F60C46"/>
    <w:rsid w:val="00F715ED"/>
    <w:rsid w:val="00F716FD"/>
    <w:rsid w:val="00F74BB7"/>
    <w:rsid w:val="00F7769A"/>
    <w:rsid w:val="00F80282"/>
    <w:rsid w:val="00F80355"/>
    <w:rsid w:val="00F87851"/>
    <w:rsid w:val="00F87C43"/>
    <w:rsid w:val="00FA5722"/>
    <w:rsid w:val="00FB0C81"/>
    <w:rsid w:val="00FC1B62"/>
    <w:rsid w:val="00FC2200"/>
    <w:rsid w:val="00FC2540"/>
    <w:rsid w:val="00FF0204"/>
    <w:rsid w:val="00FF12B6"/>
    <w:rsid w:val="00FF3AED"/>
    <w:rsid w:val="00FF68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0B3FE3EF"/>
  <w15:docId w15:val="{17FB1916-0840-47F2-8BB7-44B0737CA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5E10"/>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unhideWhenUsed/>
    <w:qFormat/>
    <w:rsid w:val="006E126D"/>
    <w:rPr>
      <w:sz w:val="20"/>
      <w:szCs w:val="20"/>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6E126D"/>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BVI fnr"/>
    <w:basedOn w:val="DefaultParagraphFont"/>
    <w:link w:val="CharCharCharCharCarChar"/>
    <w:uiPriority w:val="99"/>
    <w:unhideWhenUsed/>
    <w:qFormat/>
    <w:rsid w:val="006E126D"/>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6A07C6"/>
    <w:pPr>
      <w:spacing w:after="160" w:line="240" w:lineRule="exact"/>
    </w:pPr>
    <w:rPr>
      <w:sz w:val="20"/>
      <w:szCs w:val="20"/>
      <w:vertAlign w:val="superscript"/>
      <w:lang w:val="en-US"/>
    </w:rPr>
  </w:style>
  <w:style w:type="character" w:customStyle="1" w:styleId="normalchar">
    <w:name w:val="normal__char"/>
    <w:basedOn w:val="DefaultParagraphFont"/>
    <w:rsid w:val="006D0457"/>
  </w:style>
  <w:style w:type="paragraph" w:styleId="ListParagraph">
    <w:name w:val="List Paragraph"/>
    <w:basedOn w:val="Normal"/>
    <w:uiPriority w:val="34"/>
    <w:qFormat/>
    <w:rsid w:val="006D0457"/>
    <w:pPr>
      <w:ind w:left="720"/>
      <w:contextualSpacing/>
    </w:pPr>
  </w:style>
  <w:style w:type="character" w:customStyle="1" w:styleId="HeaderChar">
    <w:name w:val="Header Char"/>
    <w:basedOn w:val="DefaultParagraphFont"/>
    <w:link w:val="Header"/>
    <w:rsid w:val="006D0457"/>
    <w:rPr>
      <w:sz w:val="22"/>
      <w:szCs w:val="22"/>
      <w:lang w:val="en-CA"/>
    </w:rPr>
  </w:style>
  <w:style w:type="paragraph" w:styleId="NormalWeb">
    <w:name w:val="Normal (Web)"/>
    <w:basedOn w:val="Normal"/>
    <w:uiPriority w:val="99"/>
    <w:semiHidden/>
    <w:unhideWhenUsed/>
    <w:rsid w:val="00F45E10"/>
    <w:pPr>
      <w:spacing w:before="100" w:beforeAutospacing="1" w:after="100" w:afterAutospacing="1"/>
      <w:jc w:val="left"/>
    </w:pPr>
    <w:rPr>
      <w:sz w:val="24"/>
      <w:szCs w:val="24"/>
      <w:lang w:eastAsia="en-CA"/>
    </w:rPr>
  </w:style>
  <w:style w:type="character" w:styleId="Hyperlink">
    <w:name w:val="Hyperlink"/>
    <w:basedOn w:val="DefaultParagraphFont"/>
    <w:uiPriority w:val="99"/>
    <w:unhideWhenUsed/>
    <w:rsid w:val="00F45E10"/>
    <w:rPr>
      <w:color w:val="0000FF" w:themeColor="hyperlink"/>
      <w:u w:val="single"/>
    </w:rPr>
  </w:style>
  <w:style w:type="character" w:styleId="UnresolvedMention">
    <w:name w:val="Unresolved Mention"/>
    <w:basedOn w:val="DefaultParagraphFont"/>
    <w:uiPriority w:val="99"/>
    <w:semiHidden/>
    <w:unhideWhenUsed/>
    <w:rsid w:val="00F45E10"/>
    <w:rPr>
      <w:color w:val="605E5C"/>
      <w:shd w:val="clear" w:color="auto" w:fill="E1DFDD"/>
    </w:rPr>
  </w:style>
  <w:style w:type="paragraph" w:styleId="Revision">
    <w:name w:val="Revision"/>
    <w:hidden/>
    <w:uiPriority w:val="99"/>
    <w:semiHidden/>
    <w:rsid w:val="008A0428"/>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80041386">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77825628">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377778191">
      <w:bodyDiv w:val="1"/>
      <w:marLeft w:val="0"/>
      <w:marRight w:val="0"/>
      <w:marTop w:val="0"/>
      <w:marBottom w:val="0"/>
      <w:divBdr>
        <w:top w:val="none" w:sz="0" w:space="0" w:color="auto"/>
        <w:left w:val="none" w:sz="0" w:space="0" w:color="auto"/>
        <w:bottom w:val="none" w:sz="0" w:space="0" w:color="auto"/>
        <w:right w:val="none" w:sz="0" w:space="0" w:color="auto"/>
      </w:divBdr>
    </w:div>
    <w:div w:id="170898638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79219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yperlink" Target="http://www.greeningtheblue.org/focal-point-area/roles-and-responsibilities"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un.org/sustainabledevelopment/decade-of-action/" TargetMode="Externa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4.xml"/><Relationship Id="rId27"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9471A47E638B44AA8C5B7C231AFD0B3" ma:contentTypeVersion="5" ma:contentTypeDescription="Create a new document." ma:contentTypeScope="" ma:versionID="e2738482ccf02168f9c75e5250d32e8f">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B0D7CE1E-6999-48F1-A328-AFA1D4FDA53C}"/>
</file>

<file path=customXml/itemProps3.xml><?xml version="1.0" encoding="utf-8"?>
<ds:datastoreItem xmlns:ds="http://schemas.openxmlformats.org/officeDocument/2006/customXml" ds:itemID="{63F9119B-EE48-4F7E-8A84-4B932CC230DA}"/>
</file>

<file path=customXml/itemProps4.xml><?xml version="1.0" encoding="utf-8"?>
<ds:datastoreItem xmlns:ds="http://schemas.openxmlformats.org/officeDocument/2006/customXml" ds:itemID="{7D98B3CA-6551-401F-945D-E5D80B98BD73}"/>
</file>

<file path=docProps/app.xml><?xml version="1.0" encoding="utf-8"?>
<Properties xmlns="http://schemas.openxmlformats.org/officeDocument/2006/extended-properties" xmlns:vt="http://schemas.openxmlformats.org/officeDocument/2006/docPropsVTypes">
  <Template>Normal</Template>
  <TotalTime>1</TotalTime>
  <Pages>11</Pages>
  <Words>4999</Words>
  <Characters>30251</Characters>
  <Application>Microsoft Office Word</Application>
  <DocSecurity>4</DocSecurity>
  <Lines>252</Lines>
  <Paragraphs>70</Paragraphs>
  <ScaleCrop>false</ScaleCrop>
  <HeadingPairs>
    <vt:vector size="2" baseType="variant">
      <vt:variant>
        <vt:lpstr>Title</vt:lpstr>
      </vt:variant>
      <vt:variant>
        <vt:i4>1</vt:i4>
      </vt:variant>
    </vt:vector>
  </HeadingPairs>
  <TitlesOfParts>
    <vt:vector size="1" baseType="lpstr">
      <vt:lpstr>Secretariat activities</vt:lpstr>
    </vt:vector>
  </TitlesOfParts>
  <Company>UNMFS</Company>
  <LinksUpToDate>false</LinksUpToDate>
  <CharactersWithSpaces>35180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Secretariat activities                                                                                                                                                                                          .</dc:title>
  <dc:creator>Kata Koppel</dc:creator>
  <cp:lastModifiedBy>Kata Koppel</cp:lastModifiedBy>
  <cp:revision>2</cp:revision>
  <cp:lastPrinted>2001-05-26T16:40:00Z</cp:lastPrinted>
  <dcterms:created xsi:type="dcterms:W3CDTF">2022-05-31T00:40:00Z</dcterms:created>
  <dcterms:modified xsi:type="dcterms:W3CDTF">2022-05-31T00:40:00Z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UNEP/OzL.Pro/ExCom/90/2</vt:lpwstr>
  </property>
  <property fmtid="{D5CDD505-2E9C-101B-9397-08002B2CF9AE}" pid="3" name="Revision date">
    <vt:lpwstr>4/25/2022</vt:lpwstr>
  </property>
  <property fmtid="{D5CDD505-2E9C-101B-9397-08002B2CF9AE}" pid="4" name="ContentTypeId">
    <vt:lpwstr>0x01010049471A47E638B44AA8C5B7C231AFD0B3</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